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32" w:rsidRPr="006E1832" w:rsidRDefault="006E1832" w:rsidP="006E1832">
      <w:pPr>
        <w:pStyle w:val="Titolo"/>
        <w:rPr>
          <w:rFonts w:eastAsia="Times New Roman"/>
          <w:lang w:val="it-IT" w:eastAsia="it-IT" w:bidi="ar-SA"/>
        </w:rPr>
      </w:pPr>
      <w:r w:rsidRPr="006E1832">
        <w:rPr>
          <w:rFonts w:eastAsia="Times New Roman"/>
          <w:lang w:val="it-IT" w:eastAsia="it-IT" w:bidi="ar-SA"/>
        </w:rPr>
        <w:t>SEARCH STAY</w:t>
      </w:r>
    </w:p>
    <w:p w:rsidR="006E1832" w:rsidRPr="006E1832" w:rsidRDefault="006E1832" w:rsidP="006E1832">
      <w:pPr>
        <w:pStyle w:val="Titolo1"/>
        <w:rPr>
          <w:rFonts w:eastAsia="Times New Roman"/>
          <w:kern w:val="36"/>
          <w:lang w:val="it-IT" w:eastAsia="it-IT" w:bidi="ar-SA"/>
        </w:rPr>
      </w:pPr>
      <w:r w:rsidRPr="006E1832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2"/>
        <w:tblW w:w="9645" w:type="dxa"/>
        <w:tblLook w:val="0600"/>
      </w:tblPr>
      <w:tblGrid>
        <w:gridCol w:w="2893"/>
        <w:gridCol w:w="6752"/>
      </w:tblGrid>
      <w:tr w:rsidR="006E1832" w:rsidRPr="006E1832" w:rsidTr="006E1832">
        <w:trPr>
          <w:trHeight w:val="345"/>
        </w:trPr>
        <w:tc>
          <w:tcPr>
            <w:tcW w:w="1208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CercaTappa</w:t>
            </w:r>
            <w:proofErr w:type="spellEnd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SearchStay</w:t>
            </w:r>
            <w:proofErr w:type="spellEnd"/>
          </w:p>
        </w:tc>
      </w:tr>
      <w:tr w:rsidR="006E1832" w:rsidRPr="006E1832" w:rsidTr="006E1832">
        <w:trPr>
          <w:trHeight w:val="345"/>
        </w:trPr>
        <w:tc>
          <w:tcPr>
            <w:tcW w:w="1208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Obiettivo utente</w:t>
            </w:r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User</w:t>
            </w:r>
            <w:proofErr w:type="spellEnd"/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User</w:t>
            </w:r>
            <w:proofErr w:type="spellEnd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, Creator</w:t>
            </w:r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L'attore è registrato (UC </w:t>
            </w:r>
            <w:proofErr w:type="spellStart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Register</w:t>
            </w:r>
            <w:proofErr w:type="spellEnd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) e autenticato (UC Login) e sta editando un itinerario (UC </w:t>
            </w:r>
            <w:proofErr w:type="spellStart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 / UC </w:t>
            </w:r>
            <w:proofErr w:type="spellStart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).</w:t>
            </w:r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Vengono visualizzati i </w:t>
            </w:r>
            <w:proofErr w:type="spellStart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 di tappa corrispondenti ai criteri di ricerca.</w:t>
            </w:r>
          </w:p>
        </w:tc>
      </w:tr>
    </w:tbl>
    <w:p w:rsidR="006E1832" w:rsidRDefault="006E1832" w:rsidP="006E1832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E1832" w:rsidRDefault="006E1832" w:rsidP="006E1832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E1832" w:rsidRPr="006E1832" w:rsidRDefault="006E1832" w:rsidP="006E1832">
      <w:pPr>
        <w:pStyle w:val="Titolo1"/>
        <w:rPr>
          <w:rFonts w:eastAsia="Times New Roman"/>
          <w:kern w:val="36"/>
          <w:lang w:val="it-IT" w:eastAsia="it-IT" w:bidi="ar-SA"/>
        </w:rPr>
      </w:pPr>
      <w:r w:rsidRPr="006E1832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5000" w:type="pct"/>
        <w:tblLook w:val="06A0"/>
      </w:tblPr>
      <w:tblGrid>
        <w:gridCol w:w="591"/>
        <w:gridCol w:w="4533"/>
        <w:gridCol w:w="4730"/>
      </w:tblGrid>
      <w:tr w:rsidR="006E1832" w:rsidRPr="006E1832" w:rsidTr="006E1832">
        <w:trPr>
          <w:cnfStyle w:val="100000000000"/>
        </w:trPr>
        <w:tc>
          <w:tcPr>
            <w:cnfStyle w:val="001000000100"/>
            <w:tcW w:w="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  <w:tc>
          <w:tcPr>
            <w:tcW w:w="2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24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6E1832" w:rsidRPr="006E1832" w:rsidTr="006E1832">
        <w:tc>
          <w:tcPr>
            <w:cnfStyle w:val="001000000000"/>
            <w:tcW w:w="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1</w:t>
            </w:r>
          </w:p>
        </w:tc>
        <w:tc>
          <w:tcPr>
            <w:tcW w:w="2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Manifesta l'intenzione di cercare una tappa.</w:t>
            </w:r>
          </w:p>
        </w:tc>
        <w:tc>
          <w:tcPr>
            <w:tcW w:w="24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Chiede di inserire i criteri di ricerca.</w:t>
            </w:r>
          </w:p>
        </w:tc>
      </w:tr>
      <w:tr w:rsidR="006E1832" w:rsidRPr="006E1832" w:rsidTr="006E1832">
        <w:tc>
          <w:tcPr>
            <w:cnfStyle w:val="001000000000"/>
            <w:tcW w:w="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2</w:t>
            </w:r>
          </w:p>
        </w:tc>
        <w:tc>
          <w:tcPr>
            <w:tcW w:w="2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Inserisce uno o più criteri di ricerca desiderati e/o la chiave di ricerca.</w:t>
            </w:r>
          </w:p>
        </w:tc>
        <w:tc>
          <w:tcPr>
            <w:tcW w:w="24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 xml:space="preserve">Visualizza l'elenco di </w:t>
            </w:r>
            <w:proofErr w:type="spellStart"/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 xml:space="preserve"> di tappe disponibili corrispondenti ai criteri.</w:t>
            </w:r>
          </w:p>
        </w:tc>
      </w:tr>
      <w:tr w:rsidR="006E1832" w:rsidRPr="006E1832" w:rsidTr="006E1832">
        <w:tc>
          <w:tcPr>
            <w:cnfStyle w:val="001000000000"/>
            <w:tcW w:w="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3</w:t>
            </w:r>
          </w:p>
        </w:tc>
        <w:tc>
          <w:tcPr>
            <w:tcW w:w="2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(Ripetere dal punto 2 se necessario)</w:t>
            </w:r>
          </w:p>
        </w:tc>
        <w:tc>
          <w:tcPr>
            <w:tcW w:w="24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6E1832" w:rsidRDefault="006E1832" w:rsidP="006E1832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sectPr w:rsidR="006E1832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E1832"/>
    <w:rsid w:val="002466B6"/>
    <w:rsid w:val="002A3468"/>
    <w:rsid w:val="005C4D09"/>
    <w:rsid w:val="006E1832"/>
    <w:rsid w:val="007F729F"/>
    <w:rsid w:val="008531A5"/>
    <w:rsid w:val="00AA7193"/>
    <w:rsid w:val="00B6359B"/>
    <w:rsid w:val="00BE24BC"/>
    <w:rsid w:val="00C2003A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1832"/>
  </w:style>
  <w:style w:type="paragraph" w:styleId="Titolo1">
    <w:name w:val="heading 1"/>
    <w:basedOn w:val="Normale"/>
    <w:next w:val="Normale"/>
    <w:link w:val="Titolo1Carattere"/>
    <w:uiPriority w:val="9"/>
    <w:qFormat/>
    <w:rsid w:val="006E18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E183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18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183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1832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1832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1832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1832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1832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183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E1832"/>
    <w:rPr>
      <w:smallCaps/>
      <w:spacing w:val="5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6E1832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E1832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1832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1832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1832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1832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1832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1832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1832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E1832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1832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6E1832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183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1832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6E1832"/>
    <w:rPr>
      <w:b/>
      <w:color w:val="009DD9" w:themeColor="accent2"/>
    </w:rPr>
  </w:style>
  <w:style w:type="character" w:styleId="Enfasicorsivo">
    <w:name w:val="Emphasis"/>
    <w:uiPriority w:val="20"/>
    <w:qFormat/>
    <w:rsid w:val="006E1832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E1832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E1832"/>
  </w:style>
  <w:style w:type="paragraph" w:styleId="Citazione">
    <w:name w:val="Quote"/>
    <w:basedOn w:val="Normale"/>
    <w:next w:val="Normale"/>
    <w:link w:val="CitazioneCarattere"/>
    <w:uiPriority w:val="29"/>
    <w:qFormat/>
    <w:rsid w:val="006E1832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1832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1832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1832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6E1832"/>
    <w:rPr>
      <w:i/>
    </w:rPr>
  </w:style>
  <w:style w:type="character" w:styleId="Enfasiintensa">
    <w:name w:val="Intense Emphasis"/>
    <w:uiPriority w:val="21"/>
    <w:qFormat/>
    <w:rsid w:val="006E1832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6E1832"/>
    <w:rPr>
      <w:b/>
    </w:rPr>
  </w:style>
  <w:style w:type="character" w:styleId="Riferimentointenso">
    <w:name w:val="Intense Reference"/>
    <w:uiPriority w:val="32"/>
    <w:qFormat/>
    <w:rsid w:val="006E1832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6E18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E1832"/>
    <w:pPr>
      <w:outlineLvl w:val="9"/>
    </w:pPr>
  </w:style>
  <w:style w:type="table" w:styleId="Sfondoacolori-Colore2">
    <w:name w:val="Colorful Shading Accent 2"/>
    <w:basedOn w:val="Tabellanormale"/>
    <w:uiPriority w:val="71"/>
    <w:rsid w:val="006E183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chiaro-Colore1">
    <w:name w:val="Light Shading Accent 1"/>
    <w:basedOn w:val="Tabellanormale"/>
    <w:uiPriority w:val="60"/>
    <w:rsid w:val="006E183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6E1832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 Palumbo</dc:creator>
  <cp:lastModifiedBy>Nives Palumbo</cp:lastModifiedBy>
  <cp:revision>2</cp:revision>
  <dcterms:created xsi:type="dcterms:W3CDTF">2013-08-20T12:03:00Z</dcterms:created>
  <dcterms:modified xsi:type="dcterms:W3CDTF">2013-09-20T15:26:00Z</dcterms:modified>
</cp:coreProperties>
</file>