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6E" w:rsidRPr="00611E6E" w:rsidRDefault="00611E6E" w:rsidP="00611E6E">
      <w:pPr>
        <w:pStyle w:val="Titol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MANAGE ITINERARY BASE</w:t>
      </w:r>
    </w:p>
    <w:p w:rsidR="00611E6E" w:rsidRPr="00611E6E" w:rsidRDefault="00611E6E" w:rsidP="00611E6E">
      <w:pPr>
        <w:pStyle w:val="Titolo1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t>Informazioni generali</w:t>
      </w:r>
    </w:p>
    <w:tbl>
      <w:tblPr>
        <w:tblStyle w:val="Sfondochiaro-Colore11"/>
        <w:tblW w:w="9630" w:type="dxa"/>
        <w:tblLook w:val="0600" w:firstRow="0" w:lastRow="0" w:firstColumn="0" w:lastColumn="0" w:noHBand="1" w:noVBand="1"/>
      </w:tblPr>
      <w:tblGrid>
        <w:gridCol w:w="2889"/>
        <w:gridCol w:w="6741"/>
      </w:tblGrid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Nome caso d'uso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proofErr w:type="spell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GestisciItinerarioBase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/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ManageItineraryBase</w:t>
            </w:r>
            <w:proofErr w:type="spellEnd"/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Portata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Livello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Obiettivo utente</w:t>
            </w:r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Attore principale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proofErr w:type="spell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CreatorCustomer</w:t>
            </w:r>
            <w:proofErr w:type="spellEnd"/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Parti interessate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User, Creator</w:t>
            </w:r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L’attore è registrato (UC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Register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 e autenticato (UC Login). Per eliminazione e modifica di itinerari, l’itinerario deve appartenere all’attore.</w:t>
            </w:r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Garanzie di successo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proofErr w:type="gram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l’itinerario</w:t>
            </w:r>
            <w:proofErr w:type="gram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viene salvato nel sistema con le caratteristiche scelte dall’attore (o eliminato dal sistema se ciò è quello che l’attore richiede)</w:t>
            </w:r>
          </w:p>
        </w:tc>
      </w:tr>
    </w:tbl>
    <w:p w:rsidR="00611E6E" w:rsidRDefault="00611E6E" w:rsidP="00611E6E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611E6E" w:rsidRDefault="00611E6E" w:rsidP="00611E6E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11E6E" w:rsidRPr="00611E6E" w:rsidRDefault="00611E6E" w:rsidP="00611E6E">
      <w:pPr>
        <w:pStyle w:val="Titolo1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lastRenderedPageBreak/>
        <w:t>Scenario principale di successo</w:t>
      </w:r>
    </w:p>
    <w:tbl>
      <w:tblPr>
        <w:tblStyle w:val="Sfondoacolori-Colore2"/>
        <w:tblW w:w="9630" w:type="dxa"/>
        <w:tblLook w:val="06A0" w:firstRow="1" w:lastRow="0" w:firstColumn="1" w:lastColumn="0" w:noHBand="1" w:noVBand="1"/>
      </w:tblPr>
      <w:tblGrid>
        <w:gridCol w:w="522"/>
        <w:gridCol w:w="4462"/>
        <w:gridCol w:w="4646"/>
      </w:tblGrid>
      <w:tr w:rsidR="00611E6E" w:rsidRPr="00611E6E" w:rsidTr="007A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1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Manifesta l'intenzione di creare un nuovo itinerario.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Chiede le informazioni di base (es. nome, area geografica di riferimento).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2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Fornisce la informazioni di base richieste.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 (vuoto).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3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Effettua una ricerca sulle tappe</w:t>
            </w:r>
          </w:p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(</w:t>
            </w:r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 xml:space="preserve">&lt;&lt;include&gt;&gt; UC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>SearchStay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).</w:t>
            </w:r>
          </w:p>
        </w:tc>
        <w:tc>
          <w:tcPr>
            <w:tcW w:w="4545" w:type="dxa"/>
            <w:hideMark/>
          </w:tcPr>
          <w:p w:rsidR="00611E6E" w:rsidRPr="00611E6E" w:rsidRDefault="00611E6E" w:rsidP="00E92B05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Presenta un elenco delle tappe che corrispondono alla ricerca.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4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Seleziona una tappa da aggiungere nel proprio itinerario.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Richiede la configurazione della tappa.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5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Configura la tappa o impostando un parametro (es. categoria albergo, scelta attività opzionali, mezzo di trasporto se sono previsti spostamenti) </w:t>
            </w:r>
            <w:r w:rsidRPr="00611E6E">
              <w:rPr>
                <w:rFonts w:eastAsia="Times New Roman" w:cs="Arial"/>
                <w:b/>
                <w:bCs/>
                <w:color w:val="000000"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configurando le attività della tappa (</w:t>
            </w:r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 xml:space="preserve">&lt;&lt;include&gt;&gt; UC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>ManageActivitiesInStay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Aggiorna la visualizzazione della tappa.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6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(Ripete il punto 5 se necessario)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7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Salva la tappa.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 aggiornato con la nuova tappa.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8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(Ripete dal punto 3 se necessario)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9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Salva l’itinerario.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Visualizza la pagina principale dell’utente aggiornata.</w:t>
            </w:r>
          </w:p>
        </w:tc>
      </w:tr>
    </w:tbl>
    <w:p w:rsidR="00611E6E" w:rsidRDefault="00611E6E" w:rsidP="00611E6E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611E6E" w:rsidRDefault="00611E6E" w:rsidP="00611E6E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11E6E" w:rsidRPr="00611E6E" w:rsidRDefault="00611E6E" w:rsidP="00611E6E">
      <w:pPr>
        <w:pStyle w:val="Titolo1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lastRenderedPageBreak/>
        <w:t>Alternative</w:t>
      </w:r>
    </w:p>
    <w:p w:rsidR="00611E6E" w:rsidRPr="00611E6E" w:rsidRDefault="00611E6E" w:rsidP="00611E6E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Tappe di trasferimento</w:t>
      </w:r>
    </w:p>
    <w:p w:rsidR="00611E6E" w:rsidRPr="00611E6E" w:rsidRDefault="00611E6E" w:rsidP="00611E6E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3-6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7A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A1.3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Crea una tappa di trasferimento fra due tappe consecutive.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Mostra le opzioni possibili per il trasferimento.</w:t>
            </w:r>
          </w:p>
        </w:tc>
      </w:tr>
      <w:tr w:rsidR="00611E6E" w:rsidRPr="00611E6E" w:rsidTr="007A7A58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A1.4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Sceglie una delle opzioni proposte.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Mostra la configurazione della tappa di trasferimento.</w:t>
            </w:r>
          </w:p>
        </w:tc>
      </w:tr>
      <w:tr w:rsidR="00611E6E" w:rsidRPr="00611E6E" w:rsidTr="007A7A58">
        <w:trPr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A1.5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 xml:space="preserve">Configura la tappa o impostando un parametro (ora di partenza, eventuali opzioni aggiuntive) </w:t>
            </w: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 xml:space="preserve"> configurando le attività della tappa (&lt;&lt;include&gt;&gt; UC </w:t>
            </w:r>
            <w:proofErr w:type="spellStart"/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ManageActivitiesInStay</w:t>
            </w:r>
            <w:proofErr w:type="spellEnd"/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)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Aggiorna la visualizzazione della tappa</w:t>
            </w:r>
          </w:p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  <w:tr w:rsidR="00611E6E" w:rsidRPr="00611E6E" w:rsidTr="007A7A5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A1.6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(Ripete il punto A1.5 se necessario)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</w:tbl>
    <w:p w:rsidR="00611E6E" w:rsidRPr="007A7A58" w:rsidRDefault="00611E6E" w:rsidP="007A7A58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7A7A58">
        <w:rPr>
          <w:rFonts w:eastAsia="Times New Roman"/>
          <w:lang w:val="it-IT" w:eastAsia="it-IT" w:bidi="ar-SA"/>
        </w:rPr>
        <w:t>Eliminazione tappa</w:t>
      </w:r>
    </w:p>
    <w:p w:rsidR="00611E6E" w:rsidRPr="00611E6E" w:rsidRDefault="00611E6E" w:rsidP="007A7A58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3-7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7A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A2.3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Sceglie di eliminare una tappa presente nell’itinerario.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Chiede conferma della eliminazione.</w:t>
            </w:r>
          </w:p>
        </w:tc>
      </w:tr>
      <w:tr w:rsidR="00611E6E" w:rsidRPr="00611E6E" w:rsidTr="007A7A58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A2.4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Conferma </w:t>
            </w:r>
            <w:r w:rsidRPr="00611E6E">
              <w:rPr>
                <w:rFonts w:eastAsia="Times New Roman" w:cs="Arial"/>
                <w:b/>
                <w:bCs/>
                <w:color w:val="000000"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annulla la eliminazione.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 eventualmente aggiornato.</w:t>
            </w:r>
          </w:p>
        </w:tc>
      </w:tr>
    </w:tbl>
    <w:p w:rsidR="00611E6E" w:rsidRPr="00611E6E" w:rsidRDefault="00611E6E" w:rsidP="007A7A58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Modifica itinerario</w:t>
      </w:r>
    </w:p>
    <w:p w:rsidR="00611E6E" w:rsidRPr="00611E6E" w:rsidRDefault="00611E6E" w:rsidP="007A7A58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1-2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7A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A3.1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Manifesta l’intenzione di modificare un itinerario esistente.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l’itinerario.</w:t>
            </w:r>
          </w:p>
        </w:tc>
      </w:tr>
    </w:tbl>
    <w:p w:rsidR="00611E6E" w:rsidRPr="00611E6E" w:rsidRDefault="00611E6E" w:rsidP="007A7A58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Eliminazione itinerario</w:t>
      </w:r>
    </w:p>
    <w:p w:rsidR="00611E6E" w:rsidRPr="00611E6E" w:rsidRDefault="00611E6E" w:rsidP="007A7A58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1-9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7A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rPr>
          <w:cantSplit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A4.1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Manifesta l’intenzione di eliminare un itinerario esistente.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Chiede conferma della eliminazione.</w:t>
            </w:r>
          </w:p>
        </w:tc>
      </w:tr>
      <w:tr w:rsidR="00611E6E" w:rsidRPr="00611E6E" w:rsidTr="007A7A58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A4.2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Conferma </w:t>
            </w:r>
            <w:r w:rsidRPr="00611E6E">
              <w:rPr>
                <w:rFonts w:eastAsia="Times New Roman" w:cs="Arial"/>
                <w:b/>
                <w:bCs/>
                <w:color w:val="000000"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annulla la eliminazione.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Visualizza la pagina principale dell’utente aggiornata.</w:t>
            </w:r>
          </w:p>
        </w:tc>
      </w:tr>
    </w:tbl>
    <w:p w:rsidR="00611E6E" w:rsidRPr="00611E6E" w:rsidRDefault="00611E6E" w:rsidP="007A7A58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lastRenderedPageBreak/>
        <w:t>Modifica tappa</w:t>
      </w:r>
    </w:p>
    <w:p w:rsidR="00611E6E" w:rsidRPr="00611E6E" w:rsidRDefault="00611E6E" w:rsidP="007A7A58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3-7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F21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F21404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A5.3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Sceglie di modificare una tappa presente nell’itinerario.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Visualizza i parametri di configurazione della tappa con la possibilità di modificarli.</w:t>
            </w:r>
          </w:p>
        </w:tc>
      </w:tr>
      <w:tr w:rsidR="00611E6E" w:rsidRPr="00611E6E" w:rsidTr="00F21404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A5.4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Modifica la tappa o cambiando il valore di un parametro </w:t>
            </w:r>
            <w:r w:rsidRPr="00611E6E">
              <w:rPr>
                <w:rFonts w:eastAsia="Times New Roman" w:cs="Arial"/>
                <w:b/>
                <w:bCs/>
                <w:color w:val="000000"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modificando le attività della tappa (</w:t>
            </w:r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 xml:space="preserve">&lt;&lt;include&gt;&gt; UC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>ManageActivitiesInStay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Aggiorna la visualizzazione della tappa.</w:t>
            </w:r>
          </w:p>
        </w:tc>
      </w:tr>
      <w:tr w:rsidR="00611E6E" w:rsidRPr="00611E6E" w:rsidTr="00F21404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A5.5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(Ripete il punto A5.4 se necessario)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  <w:tr w:rsidR="00611E6E" w:rsidRPr="00611E6E" w:rsidTr="00F2140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A5.6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Salva la tappa.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 aggiornato con la tappa modificata.</w:t>
            </w:r>
          </w:p>
        </w:tc>
      </w:tr>
    </w:tbl>
    <w:p w:rsidR="00611E6E" w:rsidRPr="00611E6E" w:rsidRDefault="00611E6E" w:rsidP="00F21404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Modifica informazioni base itinerario</w:t>
      </w:r>
    </w:p>
    <w:p w:rsidR="00611E6E" w:rsidRPr="00611E6E" w:rsidRDefault="00611E6E" w:rsidP="00F21404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3-7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F21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F21404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F21404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A6.3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Manifesta l’intenzione di modificare le informazioni di base dell’itinerario.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Richiede le informazioni di base (es. nome, area geografica di riferimento).</w:t>
            </w:r>
          </w:p>
        </w:tc>
      </w:tr>
      <w:tr w:rsidR="00611E6E" w:rsidRPr="00611E6E" w:rsidTr="00F2140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F21404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A6.4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Fornisce nuovamente le informazioni di base richieste e chiede di salvarle.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Visualizza l’itinerario con le informazioni di base aggiornate.</w:t>
            </w:r>
          </w:p>
        </w:tc>
      </w:tr>
    </w:tbl>
    <w:p w:rsidR="00F21404" w:rsidRDefault="00F21404" w:rsidP="00F21404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F21404" w:rsidRDefault="00F21404" w:rsidP="00F21404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11E6E" w:rsidRPr="00611E6E" w:rsidRDefault="00611E6E" w:rsidP="00F21404">
      <w:pPr>
        <w:pStyle w:val="Titolo1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lastRenderedPageBreak/>
        <w:t>Eccezioni</w:t>
      </w:r>
    </w:p>
    <w:p w:rsidR="00611E6E" w:rsidRPr="00611E6E" w:rsidRDefault="00611E6E" w:rsidP="00F21404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Tappa di trasferimento non valida</w:t>
      </w:r>
    </w:p>
    <w:p w:rsidR="00611E6E" w:rsidRPr="00611E6E" w:rsidRDefault="00611E6E" w:rsidP="00F21404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dell’alternativa 1: A1.3-A1.6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844"/>
        <w:gridCol w:w="4189"/>
        <w:gridCol w:w="4357"/>
      </w:tblGrid>
      <w:tr w:rsidR="00611E6E" w:rsidRPr="00611E6E" w:rsidTr="00F21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5" w:type="dxa"/>
            <w:hideMark/>
          </w:tcPr>
          <w:p w:rsidR="00611E6E" w:rsidRPr="00F21404" w:rsidRDefault="00611E6E" w:rsidP="00F21404">
            <w:pPr>
              <w:rPr>
                <w:rFonts w:eastAsia="Times New Roman"/>
                <w:lang w:val="it-IT" w:eastAsia="it-IT" w:bidi="ar-SA"/>
              </w:rPr>
            </w:pPr>
          </w:p>
        </w:tc>
        <w:tc>
          <w:tcPr>
            <w:tcW w:w="4095" w:type="dxa"/>
            <w:hideMark/>
          </w:tcPr>
          <w:p w:rsidR="00611E6E" w:rsidRPr="00F21404" w:rsidRDefault="00611E6E" w:rsidP="00F21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F21404" w:rsidRDefault="00611E6E" w:rsidP="00F21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Sistema</w:t>
            </w:r>
          </w:p>
        </w:tc>
      </w:tr>
      <w:tr w:rsidR="00611E6E" w:rsidRPr="00611E6E" w:rsidTr="00F21404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611E6E" w:rsidRPr="00F21404" w:rsidRDefault="00611E6E" w:rsidP="00F21404">
            <w:pPr>
              <w:jc w:val="center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b/>
                <w:bCs/>
                <w:lang w:val="it-IT" w:eastAsia="it-IT" w:bidi="ar-SA"/>
              </w:rPr>
              <w:t>E1.1</w:t>
            </w:r>
          </w:p>
        </w:tc>
        <w:tc>
          <w:tcPr>
            <w:tcW w:w="4095" w:type="dxa"/>
            <w:hideMark/>
          </w:tcPr>
          <w:p w:rsidR="00611E6E" w:rsidRPr="00F21404" w:rsidRDefault="00611E6E" w:rsidP="00F2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Crea una tappa di trasferimento fra due tappe consecutive.</w:t>
            </w:r>
          </w:p>
        </w:tc>
        <w:tc>
          <w:tcPr>
            <w:tcW w:w="4260" w:type="dxa"/>
            <w:hideMark/>
          </w:tcPr>
          <w:p w:rsidR="00611E6E" w:rsidRPr="00F21404" w:rsidRDefault="00611E6E" w:rsidP="00F2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Mostra un messaggio di errore segnalando che il trasferimento non può essere creato automaticamente.</w:t>
            </w:r>
          </w:p>
        </w:tc>
      </w:tr>
      <w:tr w:rsidR="00611E6E" w:rsidRPr="00611E6E" w:rsidTr="00F21404">
        <w:trPr>
          <w:cantSplit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611E6E" w:rsidRPr="00F21404" w:rsidRDefault="00611E6E" w:rsidP="00F21404">
            <w:pPr>
              <w:jc w:val="center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b/>
                <w:bCs/>
                <w:lang w:val="it-IT" w:eastAsia="it-IT" w:bidi="ar-SA"/>
              </w:rPr>
              <w:t>E1.2</w:t>
            </w:r>
          </w:p>
        </w:tc>
        <w:tc>
          <w:tcPr>
            <w:tcW w:w="4095" w:type="dxa"/>
            <w:hideMark/>
          </w:tcPr>
          <w:p w:rsidR="00611E6E" w:rsidRPr="00F21404" w:rsidRDefault="00611E6E" w:rsidP="00F2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 xml:space="preserve">Annulla l’operazione </w:t>
            </w:r>
            <w:r w:rsidRPr="00F21404">
              <w:rPr>
                <w:rFonts w:eastAsia="Times New Roman" w:cs="Arial"/>
                <w:b/>
                <w:bCs/>
                <w:color w:val="000000"/>
                <w:lang w:val="it-IT" w:eastAsia="it-IT" w:bidi="ar-SA"/>
              </w:rPr>
              <w:t xml:space="preserve">OPPURE </w:t>
            </w: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Prosegue con l’operazione.</w:t>
            </w:r>
          </w:p>
        </w:tc>
        <w:tc>
          <w:tcPr>
            <w:tcW w:w="4260" w:type="dxa"/>
            <w:hideMark/>
          </w:tcPr>
          <w:p w:rsidR="00611E6E" w:rsidRPr="00F21404" w:rsidRDefault="00611E6E" w:rsidP="00F2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 xml:space="preserve">Torna a mostrare l’itinerario senza modificarlo </w:t>
            </w:r>
            <w:r w:rsidRPr="00F21404">
              <w:rPr>
                <w:rFonts w:eastAsia="Times New Roman" w:cs="Arial"/>
                <w:b/>
                <w:bCs/>
                <w:color w:val="000000"/>
                <w:lang w:val="it-IT" w:eastAsia="it-IT" w:bidi="ar-SA"/>
              </w:rPr>
              <w:t xml:space="preserve">OPPURE </w:t>
            </w: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Mostra l’itinerario aggiornato con una tappa “problematica” (richiede intervento manuale).</w:t>
            </w:r>
          </w:p>
        </w:tc>
      </w:tr>
    </w:tbl>
    <w:p w:rsidR="00F21404" w:rsidRDefault="00F21404" w:rsidP="00F21404">
      <w:pPr>
        <w:pStyle w:val="Titolo2"/>
        <w:rPr>
          <w:rFonts w:eastAsia="Times New Roman"/>
          <w:kern w:val="36"/>
          <w:lang w:val="it-IT" w:eastAsia="it-IT" w:bidi="ar-SA"/>
        </w:rPr>
      </w:pPr>
    </w:p>
    <w:p w:rsidR="00F21404" w:rsidRDefault="00F21404" w:rsidP="00F21404">
      <w:pPr>
        <w:rPr>
          <w:rFonts w:eastAsia="Times New Roman"/>
          <w:spacing w:val="5"/>
          <w:kern w:val="36"/>
          <w:sz w:val="28"/>
          <w:szCs w:val="28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11E6E" w:rsidRPr="00611E6E" w:rsidRDefault="00611E6E" w:rsidP="00F21404">
      <w:pPr>
        <w:pStyle w:val="Titolo2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lastRenderedPageBreak/>
        <w:t xml:space="preserve">Requisiti speciali: </w:t>
      </w:r>
    </w:p>
    <w:p w:rsidR="00611E6E" w:rsidRPr="00611E6E" w:rsidRDefault="00611E6E" w:rsidP="00F21404">
      <w:pPr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Al termine delle modifiche dell’attore un itinerario può essere:</w:t>
      </w:r>
    </w:p>
    <w:p w:rsidR="00F21404" w:rsidRPr="00F21404" w:rsidRDefault="00611E6E" w:rsidP="00F21404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u w:val="single"/>
          <w:lang w:val="it-IT" w:eastAsia="it-IT" w:bidi="ar-SA"/>
        </w:rPr>
        <w:t>parziale</w:t>
      </w:r>
      <w:proofErr w:type="gramEnd"/>
      <w:r w:rsidRPr="00F21404">
        <w:rPr>
          <w:rFonts w:eastAsia="Times New Roman"/>
          <w:lang w:val="it-IT" w:eastAsia="it-IT" w:bidi="ar-SA"/>
        </w:rPr>
        <w:t>: non è consecutivo.</w:t>
      </w:r>
    </w:p>
    <w:p w:rsidR="00F21404" w:rsidRPr="00F21404" w:rsidRDefault="00611E6E" w:rsidP="00F21404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u w:val="single"/>
          <w:lang w:val="it-IT" w:eastAsia="it-IT" w:bidi="ar-SA"/>
        </w:rPr>
        <w:t>con</w:t>
      </w:r>
      <w:proofErr w:type="gramEnd"/>
      <w:r w:rsidRPr="00F21404">
        <w:rPr>
          <w:rFonts w:eastAsia="Times New Roman"/>
          <w:u w:val="single"/>
          <w:lang w:val="it-IT" w:eastAsia="it-IT" w:bidi="ar-SA"/>
        </w:rPr>
        <w:t xml:space="preserve"> necessità di verifica</w:t>
      </w:r>
      <w:r w:rsidRPr="00F21404">
        <w:rPr>
          <w:rFonts w:eastAsia="Times New Roman"/>
          <w:lang w:val="it-IT" w:eastAsia="it-IT" w:bidi="ar-SA"/>
        </w:rPr>
        <w:t xml:space="preserve">: c’è all’interno dell’itinerario qualcosa che ne rende problematica </w:t>
      </w:r>
      <w:proofErr w:type="spellStart"/>
      <w:r w:rsidRPr="00F21404">
        <w:rPr>
          <w:lang w:bidi="ar-SA"/>
        </w:rPr>
        <w:t>l’istanziazione</w:t>
      </w:r>
      <w:proofErr w:type="spellEnd"/>
      <w:r w:rsidRPr="00F21404">
        <w:rPr>
          <w:rFonts w:eastAsia="Times New Roman"/>
          <w:lang w:val="it-IT" w:eastAsia="it-IT" w:bidi="ar-SA"/>
        </w:rPr>
        <w:t xml:space="preserve"> in viaggio. Per creare un viaggio sarà necessario passare per un operatore (dipendente) dell’agenzia.</w:t>
      </w:r>
    </w:p>
    <w:p w:rsidR="00611E6E" w:rsidRPr="00F21404" w:rsidRDefault="00611E6E" w:rsidP="00F21404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u w:val="single"/>
          <w:lang w:val="it-IT" w:eastAsia="it-IT" w:bidi="ar-SA"/>
        </w:rPr>
        <w:t>completo</w:t>
      </w:r>
      <w:proofErr w:type="gramEnd"/>
      <w:r w:rsidRPr="00F21404">
        <w:rPr>
          <w:rFonts w:eastAsia="Times New Roman"/>
          <w:lang w:val="it-IT" w:eastAsia="it-IT" w:bidi="ar-SA"/>
        </w:rPr>
        <w:t>: è possibile istanziarlo (</w:t>
      </w:r>
      <w:r w:rsidRPr="00F21404">
        <w:rPr>
          <w:lang w:bidi="ar-SA"/>
        </w:rPr>
        <w:t>per</w:t>
      </w:r>
      <w:r w:rsidRPr="00F21404">
        <w:rPr>
          <w:rFonts w:eastAsia="Times New Roman"/>
          <w:lang w:val="it-IT" w:eastAsia="it-IT" w:bidi="ar-SA"/>
        </w:rPr>
        <w:t xml:space="preserve"> creare un viaggio).</w:t>
      </w:r>
    </w:p>
    <w:p w:rsidR="00611E6E" w:rsidRPr="00611E6E" w:rsidRDefault="00611E6E" w:rsidP="00F21404">
      <w:pPr>
        <w:pStyle w:val="Titolo2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t>Altre informazioni:</w:t>
      </w:r>
    </w:p>
    <w:p w:rsidR="00611E6E" w:rsidRPr="00611E6E" w:rsidRDefault="00611E6E" w:rsidP="00F21404">
      <w:pPr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 xml:space="preserve">Nel mostrare le opzioni possibili per un trasferimento da A </w:t>
      </w:r>
      <w:proofErr w:type="spellStart"/>
      <w:r w:rsidRPr="00611E6E">
        <w:rPr>
          <w:rFonts w:eastAsia="Times New Roman"/>
          <w:lang w:val="it-IT" w:eastAsia="it-IT" w:bidi="ar-SA"/>
        </w:rPr>
        <w:t>a</w:t>
      </w:r>
      <w:proofErr w:type="spellEnd"/>
      <w:r w:rsidRPr="00611E6E">
        <w:rPr>
          <w:rFonts w:eastAsia="Times New Roman"/>
          <w:lang w:val="it-IT" w:eastAsia="it-IT" w:bidi="ar-SA"/>
        </w:rPr>
        <w:t xml:space="preserve"> B, il Sistema potrà mostrare:</w:t>
      </w:r>
    </w:p>
    <w:p w:rsidR="00F21404" w:rsidRPr="00F21404" w:rsidRDefault="00611E6E" w:rsidP="00F21404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lang w:val="it-IT" w:eastAsia="it-IT" w:bidi="ar-SA"/>
        </w:rPr>
        <w:t>eventuali</w:t>
      </w:r>
      <w:proofErr w:type="gramEnd"/>
      <w:r w:rsidRPr="00F21404">
        <w:rPr>
          <w:rFonts w:eastAsia="Times New Roman"/>
          <w:lang w:val="it-IT" w:eastAsia="it-IT" w:bidi="ar-SA"/>
        </w:rPr>
        <w:t xml:space="preserve"> tappe vere e proprie (non “di spostamento”) che partono da A e arrivano a B.</w:t>
      </w:r>
    </w:p>
    <w:p w:rsidR="00F21404" w:rsidRPr="00F21404" w:rsidRDefault="00611E6E" w:rsidP="00F21404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lang w:val="it-IT" w:eastAsia="it-IT" w:bidi="ar-SA"/>
        </w:rPr>
        <w:t>possibili</w:t>
      </w:r>
      <w:proofErr w:type="gramEnd"/>
      <w:r w:rsidRPr="00F21404">
        <w:rPr>
          <w:rFonts w:eastAsia="Times New Roman"/>
          <w:lang w:val="it-IT" w:eastAsia="it-IT" w:bidi="ar-SA"/>
        </w:rPr>
        <w:t xml:space="preserve"> mezzi di spostamento fra A e B, ad es “spostamento in treno”, “spostamento in aereo”.</w:t>
      </w:r>
    </w:p>
    <w:p w:rsidR="00611E6E" w:rsidRPr="00F21404" w:rsidRDefault="00611E6E" w:rsidP="00F21404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lang w:val="it-IT" w:eastAsia="it-IT" w:bidi="ar-SA"/>
        </w:rPr>
        <w:t>in</w:t>
      </w:r>
      <w:proofErr w:type="gramEnd"/>
      <w:r w:rsidRPr="00F21404">
        <w:rPr>
          <w:rFonts w:eastAsia="Times New Roman"/>
          <w:lang w:val="it-IT" w:eastAsia="it-IT" w:bidi="ar-SA"/>
        </w:rPr>
        <w:t xml:space="preserve"> </w:t>
      </w:r>
      <w:bookmarkStart w:id="0" w:name="_GoBack"/>
      <w:bookmarkEnd w:id="0"/>
      <w:r w:rsidRPr="00F21404">
        <w:rPr>
          <w:rFonts w:eastAsia="Times New Roman"/>
          <w:lang w:val="it-IT" w:eastAsia="it-IT" w:bidi="ar-SA"/>
        </w:rPr>
        <w:t xml:space="preserve">subordine, se non ci sono risultati fra le due categorie sopraindicate, combinazioni ragionevoli a due passi (quindi con una location intermedia C) che vanno da A </w:t>
      </w:r>
      <w:proofErr w:type="spellStart"/>
      <w:r w:rsidRPr="00F21404">
        <w:rPr>
          <w:rFonts w:eastAsia="Times New Roman"/>
          <w:lang w:val="it-IT" w:eastAsia="it-IT" w:bidi="ar-SA"/>
        </w:rPr>
        <w:t>a</w:t>
      </w:r>
      <w:proofErr w:type="spellEnd"/>
      <w:r w:rsidRPr="00F21404">
        <w:rPr>
          <w:rFonts w:eastAsia="Times New Roman"/>
          <w:lang w:val="it-IT" w:eastAsia="it-IT" w:bidi="ar-SA"/>
        </w:rPr>
        <w:t xml:space="preserve"> B (ad </w:t>
      </w:r>
      <w:proofErr w:type="spellStart"/>
      <w:r w:rsidRPr="00F21404">
        <w:rPr>
          <w:rFonts w:eastAsia="Times New Roman"/>
          <w:lang w:val="it-IT" w:eastAsia="it-IT" w:bidi="ar-SA"/>
        </w:rPr>
        <w:t>es</w:t>
      </w:r>
      <w:proofErr w:type="spellEnd"/>
      <w:r w:rsidRPr="00F21404">
        <w:rPr>
          <w:rFonts w:eastAsia="Times New Roman"/>
          <w:lang w:val="it-IT" w:eastAsia="it-IT" w:bidi="ar-SA"/>
        </w:rPr>
        <w:t xml:space="preserve"> perché serve aereo + treno).</w:t>
      </w:r>
    </w:p>
    <w:p w:rsidR="00611E6E" w:rsidRPr="00611E6E" w:rsidRDefault="00611E6E" w:rsidP="00F21404">
      <w:pPr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Se non ci sono opzioni disponibili si cade nell’Eccezione 1.</w:t>
      </w:r>
    </w:p>
    <w:p w:rsidR="008531A5" w:rsidRDefault="008531A5"/>
    <w:sectPr w:rsidR="008531A5" w:rsidSect="008531A5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190" w:rsidRDefault="00515190" w:rsidP="00F21404">
      <w:pPr>
        <w:spacing w:after="0" w:line="240" w:lineRule="auto"/>
      </w:pPr>
      <w:r>
        <w:separator/>
      </w:r>
    </w:p>
  </w:endnote>
  <w:endnote w:type="continuationSeparator" w:id="0">
    <w:p w:rsidR="00515190" w:rsidRDefault="00515190" w:rsidP="00F2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404" w:rsidRDefault="00F2140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190" w:rsidRDefault="00515190" w:rsidP="00F21404">
      <w:pPr>
        <w:spacing w:after="0" w:line="240" w:lineRule="auto"/>
      </w:pPr>
      <w:r>
        <w:separator/>
      </w:r>
    </w:p>
  </w:footnote>
  <w:footnote w:type="continuationSeparator" w:id="0">
    <w:p w:rsidR="00515190" w:rsidRDefault="00515190" w:rsidP="00F2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404" w:rsidRDefault="00F2140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D0DDB"/>
    <w:multiLevelType w:val="hybridMultilevel"/>
    <w:tmpl w:val="146CB3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5329C"/>
    <w:multiLevelType w:val="hybridMultilevel"/>
    <w:tmpl w:val="11CC13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37759"/>
    <w:multiLevelType w:val="multilevel"/>
    <w:tmpl w:val="ECDA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F753F9"/>
    <w:multiLevelType w:val="hybridMultilevel"/>
    <w:tmpl w:val="61AED5A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827A16"/>
    <w:multiLevelType w:val="hybridMultilevel"/>
    <w:tmpl w:val="C2E0B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7236E"/>
    <w:multiLevelType w:val="multilevel"/>
    <w:tmpl w:val="483C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1E6E"/>
    <w:rsid w:val="002466B6"/>
    <w:rsid w:val="00401513"/>
    <w:rsid w:val="004645EE"/>
    <w:rsid w:val="00515190"/>
    <w:rsid w:val="00542E9D"/>
    <w:rsid w:val="00611E6E"/>
    <w:rsid w:val="007A7A58"/>
    <w:rsid w:val="008531A5"/>
    <w:rsid w:val="00D25216"/>
    <w:rsid w:val="00DF744E"/>
    <w:rsid w:val="00E92B05"/>
    <w:rsid w:val="00ED3CDE"/>
    <w:rsid w:val="00F2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E1699B-6E31-4243-9C41-7BB7BF6B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21404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11E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11E6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11E6E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11E6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11E6E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11E6E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11E6E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1E6E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1E6E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1E6E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11E6E"/>
    <w:rPr>
      <w:smallCaps/>
      <w:spacing w:val="5"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611E6E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Cs w:val="24"/>
      <w:lang w:val="it-IT" w:eastAsia="it-IT" w:bidi="ar-SA"/>
    </w:rPr>
  </w:style>
  <w:style w:type="paragraph" w:customStyle="1" w:styleId="western">
    <w:name w:val="western"/>
    <w:basedOn w:val="Normale"/>
    <w:rsid w:val="00611E6E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Cs w:val="24"/>
      <w:lang w:val="it-IT" w:eastAsia="it-IT" w:bidi="ar-SA"/>
    </w:rPr>
  </w:style>
  <w:style w:type="paragraph" w:styleId="Titolo">
    <w:name w:val="Title"/>
    <w:basedOn w:val="Normale"/>
    <w:next w:val="Normale"/>
    <w:link w:val="TitoloCarattere"/>
    <w:uiPriority w:val="10"/>
    <w:qFormat/>
    <w:rsid w:val="00611E6E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611E6E"/>
    <w:rPr>
      <w:smallCaps/>
      <w:sz w:val="48"/>
      <w:szCs w:val="4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11E6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11E6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11E6E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11E6E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11E6E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11E6E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11E6E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11E6E"/>
    <w:rPr>
      <w:b/>
      <w:bCs/>
      <w:caps/>
      <w:sz w:val="16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11E6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11E6E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611E6E"/>
    <w:rPr>
      <w:b/>
      <w:color w:val="009DD9" w:themeColor="accent2"/>
    </w:rPr>
  </w:style>
  <w:style w:type="character" w:styleId="Enfasicorsivo">
    <w:name w:val="Emphasis"/>
    <w:uiPriority w:val="20"/>
    <w:qFormat/>
    <w:rsid w:val="00611E6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11E6E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11E6E"/>
  </w:style>
  <w:style w:type="paragraph" w:styleId="Paragrafoelenco">
    <w:name w:val="List Paragraph"/>
    <w:basedOn w:val="Normale"/>
    <w:uiPriority w:val="34"/>
    <w:qFormat/>
    <w:rsid w:val="00611E6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11E6E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11E6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11E6E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11E6E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611E6E"/>
    <w:rPr>
      <w:i/>
    </w:rPr>
  </w:style>
  <w:style w:type="character" w:styleId="Enfasiintensa">
    <w:name w:val="Intense Emphasis"/>
    <w:uiPriority w:val="21"/>
    <w:qFormat/>
    <w:rsid w:val="00611E6E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611E6E"/>
    <w:rPr>
      <w:b/>
    </w:rPr>
  </w:style>
  <w:style w:type="character" w:styleId="Riferimentointenso">
    <w:name w:val="Intense Reference"/>
    <w:uiPriority w:val="32"/>
    <w:qFormat/>
    <w:rsid w:val="00611E6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611E6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11E6E"/>
    <w:pPr>
      <w:outlineLvl w:val="9"/>
    </w:pPr>
  </w:style>
  <w:style w:type="table" w:customStyle="1" w:styleId="Sfondochiaro-Colore11">
    <w:name w:val="Sfondo chiaro - Colore 11"/>
    <w:basedOn w:val="Tabellanormale"/>
    <w:uiPriority w:val="60"/>
    <w:rsid w:val="00611E6E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Elencomedio2-Colore2">
    <w:name w:val="Medium List 2 Accent 2"/>
    <w:basedOn w:val="Tabellanormale"/>
    <w:uiPriority w:val="66"/>
    <w:rsid w:val="00611E6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D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acolori-Colore2">
    <w:name w:val="Colorful Shading Accent 2"/>
    <w:basedOn w:val="Tabellanormale"/>
    <w:uiPriority w:val="71"/>
    <w:rsid w:val="00611E6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7A7A5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medio2-Colore1">
    <w:name w:val="Medium List 2 Accent 1"/>
    <w:basedOn w:val="Tabellanormale"/>
    <w:uiPriority w:val="66"/>
    <w:rsid w:val="007A7A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6FC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214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404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F214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404"/>
    <w:rPr>
      <w:sz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1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1404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214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Itinerary Base</dc:title>
  <dc:subject>Awesome Journeys</dc:subject>
  <dc:creator>Nives Palumbo</dc:creator>
  <cp:lastModifiedBy>Nives Palumbo</cp:lastModifiedBy>
  <cp:revision>6</cp:revision>
  <dcterms:created xsi:type="dcterms:W3CDTF">2013-08-20T10:38:00Z</dcterms:created>
  <dcterms:modified xsi:type="dcterms:W3CDTF">2014-01-02T10:46:00Z</dcterms:modified>
  <cp:category>Use Case</cp:category>
</cp:coreProperties>
</file>