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56"/>
          <w:szCs w:val="56"/>
          <w:rtl w:val="0"/>
        </w:rPr>
        <w:t xml:space="preserve">LEGALEASE AI</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6"/>
          <w:szCs w:val="36"/>
          <w:rtl w:val="0"/>
        </w:rPr>
        <w:t xml:space="preserve">Project Development Documentation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rtl w:val="0"/>
        </w:rPr>
        <w:br w:type="textWrapping"/>
        <w:t xml:space="preserve">AI-Powered Legal Assistance Platform</w:t>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Introduction</w:t>
      </w:r>
    </w:p>
    <w:p w:rsidR="00000000" w:rsidDel="00000000" w:rsidP="00000000" w:rsidRDefault="00000000" w:rsidRPr="00000000" w14:paraId="00000006">
      <w:pPr>
        <w:rPr/>
      </w:pPr>
      <w:r w:rsidDel="00000000" w:rsidR="00000000" w:rsidRPr="00000000">
        <w:rPr>
          <w:rtl w:val="0"/>
        </w:rPr>
        <w:t xml:space="preserve">LegalEase AI is an AI-powered legal assistance platform designed to make legal information simpler and more accessible to users. Legal documents and legal terminology can often be difficult for ordinary users to understand. LegalEase AI uses Artificial Intelligence and Large Language Models to simplify legal content, answer general legal queries, and provide easy-to-understand information. The project aims to reduce the complexity of accessing general legal information through a simple and user-friendly digital platform.</w:t>
      </w:r>
    </w:p>
    <w:p w:rsidR="00000000" w:rsidDel="00000000" w:rsidP="00000000" w:rsidRDefault="00000000" w:rsidRPr="00000000" w14:paraId="00000007">
      <w:pPr>
        <w:pStyle w:val="Heading1"/>
        <w:rPr/>
      </w:pPr>
      <w:r w:rsidDel="00000000" w:rsidR="00000000" w:rsidRPr="00000000">
        <w:rPr>
          <w:rtl w:val="0"/>
        </w:rPr>
        <w:t xml:space="preserve">1. Brainstorming &amp; Ideation Phase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initial idea for LegalEase AI was developed to simplify access to general legal information.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difficulty of understanding complex legal terms and documents was identified as the main problem.</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Artificial Intelligence was considered as a solution for explaining legal information in simple language.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Potential features such as legal document summarization and AI-based question answering were discussed.</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main objective was to create a simple, accessible, and user-friendly legal assistance platform.</w:t>
      </w:r>
    </w:p>
    <w:p w:rsidR="00000000" w:rsidDel="00000000" w:rsidP="00000000" w:rsidRDefault="00000000" w:rsidRPr="00000000" w14:paraId="0000000D">
      <w:pPr>
        <w:pStyle w:val="Heading1"/>
        <w:rPr/>
      </w:pPr>
      <w:r w:rsidDel="00000000" w:rsidR="00000000" w:rsidRPr="00000000">
        <w:rPr>
          <w:rtl w:val="0"/>
        </w:rPr>
        <w:t xml:space="preserve">2. Requirement Analysis Phase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and technical requirements of the application were identified.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required frontend and backend technologies were selected.</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AI/LLM integration requirements were analyzed.</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input, legal queries, and document-processing requirements were identified.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dependency, configuration, and basic security requirements were considered.</w:t>
      </w:r>
    </w:p>
    <w:p w:rsidR="00000000" w:rsidDel="00000000" w:rsidP="00000000" w:rsidRDefault="00000000" w:rsidRPr="00000000" w14:paraId="00000013">
      <w:pPr>
        <w:pStyle w:val="Heading1"/>
        <w:rPr/>
      </w:pPr>
      <w:r w:rsidDel="00000000" w:rsidR="00000000" w:rsidRPr="00000000">
        <w:rPr>
          <w:rtl w:val="0"/>
        </w:rPr>
        <w:t xml:space="preserve">3. Project Design Phase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overall system architecture and application workflow were designed.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frontend interface was planned to be simple and easy to navigate.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APIs were designed to receive and process user requests.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module was planned for processing legal queries and relevant document content.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communication between the frontend, backend, and AI services was defined.</w:t>
      </w:r>
    </w:p>
    <w:p w:rsidR="00000000" w:rsidDel="00000000" w:rsidP="00000000" w:rsidRDefault="00000000" w:rsidRPr="00000000" w14:paraId="00000019">
      <w:pPr>
        <w:pStyle w:val="Heading1"/>
        <w:rPr/>
      </w:pPr>
      <w:r w:rsidDel="00000000" w:rsidR="00000000" w:rsidRPr="00000000">
        <w:rPr>
          <w:rtl w:val="0"/>
        </w:rPr>
        <w:t xml:space="preserve">4. Project Planning Phase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project was divided into development stages to make implementation systematic.</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software, libraries, APIs, and development tools were identified.</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Tasks were organized according to their priority and dependencies.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backend, AI integration, testing, and documentation activities were planned.</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Possible technical errors and integration challenges were considered during planning.</w:t>
      </w:r>
    </w:p>
    <w:p w:rsidR="00000000" w:rsidDel="00000000" w:rsidP="00000000" w:rsidRDefault="00000000" w:rsidRPr="00000000" w14:paraId="0000001F">
      <w:pPr>
        <w:pStyle w:val="Heading1"/>
        <w:rPr/>
      </w:pPr>
      <w:r w:rsidDel="00000000" w:rsidR="00000000" w:rsidRPr="00000000">
        <w:rPr>
          <w:rtl w:val="0"/>
        </w:rPr>
        <w:t xml:space="preserve">5. Project Development Phase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project was developed using Visual Studio Code (VS Code).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frontend interface was created for user interaction.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APIs were implemented to process application requests.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AI/LLM functionality was integrated into the application.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queries and document-related inputs were connected to the AI processing system.</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dependencies and configuration files were added and the modules were integrated.</w:t>
      </w:r>
    </w:p>
    <w:p w:rsidR="00000000" w:rsidDel="00000000" w:rsidP="00000000" w:rsidRDefault="00000000" w:rsidRPr="00000000" w14:paraId="00000026">
      <w:pPr>
        <w:pStyle w:val="Heading1"/>
        <w:rPr/>
      </w:pPr>
      <w:r w:rsidDel="00000000" w:rsidR="00000000" w:rsidRPr="00000000">
        <w:rPr>
          <w:rtl w:val="0"/>
        </w:rPr>
        <w:t xml:space="preserve">6. Project Testing Phase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application was tested after the main development activities were completed.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inputs and AI-generated responses were checked for expected behavior.</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connectivity and backend functionality were verified.</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Errors and unexpected outputs were identified and corrected.</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 types of general legal queries were tested.</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overall usability, functionality, and response flow of the application were checked.</w:t>
      </w:r>
    </w:p>
    <w:p w:rsidR="00000000" w:rsidDel="00000000" w:rsidP="00000000" w:rsidRDefault="00000000" w:rsidRPr="00000000" w14:paraId="0000002D">
      <w:pPr>
        <w:pStyle w:val="Heading1"/>
        <w:rPr/>
      </w:pPr>
      <w:r w:rsidDel="00000000" w:rsidR="00000000" w:rsidRPr="00000000">
        <w:rPr>
          <w:rtl w:val="0"/>
        </w:rPr>
        <w:t xml:space="preserve">7. Project Documentation Phase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information about the project was organized and documented.</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problem statement, objectives, and proposed solution were explained.</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Technologies, tools, APIs, and major components used in the project were recorded.</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design and development procedures were documented.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methods, observations, and important project outputs were recorded.</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Relevant screenshots and implementation details can be added to the final documentation.</w:t>
      </w:r>
    </w:p>
    <w:p w:rsidR="00000000" w:rsidDel="00000000" w:rsidP="00000000" w:rsidRDefault="00000000" w:rsidRPr="00000000" w14:paraId="00000034">
      <w:pPr>
        <w:pStyle w:val="Heading1"/>
        <w:rPr/>
      </w:pPr>
      <w:r w:rsidDel="00000000" w:rsidR="00000000" w:rsidRPr="00000000">
        <w:rPr>
          <w:rtl w:val="0"/>
        </w:rPr>
        <w:t xml:space="preserve">8. Project Demonstration Phase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completed LegalEase AI application was prepared for demonstration.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interface and major features were demonstrated.</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general legal queries were entered to show the AI response workflow.</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information simplification and document-related functionality were explained.</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complete workflow from user input to AI-generated output was demonstrated.</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project's objectives, features, and overall outcome were presented.</w:t>
      </w:r>
    </w:p>
    <w:p w:rsidR="00000000" w:rsidDel="00000000" w:rsidP="00000000" w:rsidRDefault="00000000" w:rsidRPr="00000000" w14:paraId="0000003B">
      <w:pPr>
        <w:pStyle w:val="Heading1"/>
        <w:rPr/>
      </w:pPr>
      <w:r w:rsidDel="00000000" w:rsidR="00000000" w:rsidRPr="00000000">
        <w:rPr>
          <w:rtl w:val="0"/>
        </w:rPr>
        <w:t xml:space="preserve">Conclusion</w:t>
      </w:r>
    </w:p>
    <w:p w:rsidR="00000000" w:rsidDel="00000000" w:rsidP="00000000" w:rsidRDefault="00000000" w:rsidRPr="00000000" w14:paraId="0000003C">
      <w:pPr>
        <w:rPr/>
      </w:pPr>
      <w:r w:rsidDel="00000000" w:rsidR="00000000" w:rsidRPr="00000000">
        <w:rPr>
          <w:rtl w:val="0"/>
        </w:rPr>
        <w:t xml:space="preserve">LegalEase AI demonstrates how Artificial Intelligence can be used to make general legal information easier to understand and access. The project combines a user-friendly interface, backend services, and AI technology to provide simplified legal assistance. Through systematic planning, development, testing, and documentation, the application was developed as a practical AI-based solution. LegalEase AI can help users understand general legal information more easily, while users should consult qualified legal professionals for advice on specific legal matters.</w:t>
      </w:r>
    </w:p>
    <w:p w:rsidR="00000000" w:rsidDel="00000000" w:rsidP="00000000" w:rsidRDefault="00000000" w:rsidRPr="00000000" w14:paraId="0000003D">
      <w:pPr>
        <w:pStyle w:val="Heading1"/>
        <w:rPr/>
      </w:pPr>
      <w:r w:rsidDel="00000000" w:rsidR="00000000" w:rsidRPr="00000000">
        <w:rPr>
          <w:rtl w:val="0"/>
        </w:rPr>
        <w:t xml:space="preserve">Project Note</w:t>
      </w:r>
    </w:p>
    <w:p w:rsidR="00000000" w:rsidDel="00000000" w:rsidP="00000000" w:rsidRDefault="00000000" w:rsidRPr="00000000" w14:paraId="0000003E">
      <w:pPr>
        <w:rPr/>
      </w:pPr>
      <w:r w:rsidDel="00000000" w:rsidR="00000000" w:rsidRPr="00000000">
        <w:rPr>
          <w:rtl w:val="0"/>
        </w:rPr>
        <w:t xml:space="preserve">LegalEase AI is intended to provide general informational assistance and should not be treated as a substitute for professional legal advice.</w:t>
      </w:r>
    </w:p>
    <w:sectPr>
      <w:footerReference r:id="rId6" w:type="default"/>
      <w:pgSz w:h="15840" w:w="12240" w:orient="portrait"/>
      <w:pgMar w:bottom="1080" w:top="1080" w:left="1200" w:right="12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LegalEase AI – Project Documentation</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