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187D" w14:textId="58573551" w:rsidR="00C50B61" w:rsidRPr="00C50B61" w:rsidRDefault="00C50B61" w:rsidP="00C50B61">
      <w:pPr>
        <w:pStyle w:val="Heading3"/>
        <w:rPr>
          <w:rStyle w:val="problem"/>
          <w:color w:val="000000"/>
        </w:rPr>
      </w:pPr>
      <w:r>
        <w:rPr>
          <w:color w:val="000000"/>
        </w:rPr>
        <w:t>Problem 1: Neural Networks and Backpropagation</w:t>
      </w:r>
    </w:p>
    <w:p w14:paraId="54FAA1C4" w14:textId="0B0D129D" w:rsidR="00C50B61" w:rsidRDefault="00C50B61" w:rsidP="00C50B61">
      <w:pPr>
        <w:pStyle w:val="NormalWeb"/>
        <w:rPr>
          <w:color w:val="000000"/>
          <w:sz w:val="27"/>
          <w:szCs w:val="27"/>
        </w:rPr>
      </w:pP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1.1</w:t>
      </w:r>
      <w:r>
        <w:rPr>
          <w:color w:val="000000"/>
          <w:sz w:val="27"/>
          <w:szCs w:val="27"/>
        </w:rPr>
        <w:t xml:space="preserve"> Write a paragraph describing your design choices. </w:t>
      </w:r>
      <w:proofErr w:type="gramStart"/>
      <w:r>
        <w:rPr>
          <w:color w:val="000000"/>
          <w:sz w:val="27"/>
          <w:szCs w:val="27"/>
        </w:rPr>
        <w:t>In particular, specify</w:t>
      </w:r>
      <w:proofErr w:type="gramEnd"/>
      <w:r>
        <w:rPr>
          <w:color w:val="000000"/>
          <w:sz w:val="27"/>
          <w:szCs w:val="27"/>
        </w:rPr>
        <w:t xml:space="preserve"> all your parameter choices: your learning rate (or learning rate scheme), mini-batch size, initialization scheme.</w:t>
      </w:r>
    </w:p>
    <w:p w14:paraId="0F8FB993" w14:textId="77777777" w:rsidR="00346D22" w:rsidRPr="00C50B61" w:rsidRDefault="00346D22" w:rsidP="00C50B61">
      <w:pPr>
        <w:pStyle w:val="NormalWeb"/>
        <w:rPr>
          <w:b/>
          <w:bCs/>
          <w:color w:val="000000"/>
          <w:sz w:val="27"/>
          <w:szCs w:val="27"/>
          <w:shd w:val="clear" w:color="auto" w:fill="CCFFFF"/>
        </w:rPr>
      </w:pPr>
    </w:p>
    <w:p w14:paraId="2E1CB359" w14:textId="77777777" w:rsidR="00C50B61" w:rsidRDefault="00C50B61" w:rsidP="00C50B61">
      <w:pPr>
        <w:pStyle w:val="NormalWeb"/>
        <w:spacing w:before="0" w:after="0"/>
        <w:rPr>
          <w:color w:val="000000"/>
          <w:sz w:val="27"/>
          <w:szCs w:val="27"/>
        </w:rPr>
      </w:pP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1.2</w:t>
      </w:r>
      <w:r>
        <w:rPr>
          <w:color w:val="000000"/>
          <w:sz w:val="27"/>
          <w:szCs w:val="27"/>
        </w:rPr>
        <w:t> For each of the 6 networks trained (5 different values of </w:t>
      </w:r>
      <w:proofErr w:type="spell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</w:rPr>
        <w:t>h</w:t>
      </w:r>
      <w:proofErr w:type="spellEnd"/>
      <w:r>
        <w:rPr>
          <w:color w:val="000000"/>
          <w:sz w:val="27"/>
          <w:szCs w:val="27"/>
        </w:rPr>
        <w:t xml:space="preserve"> and the </w:t>
      </w:r>
      <w:proofErr w:type="spellStart"/>
      <w:r>
        <w:rPr>
          <w:color w:val="000000"/>
          <w:sz w:val="27"/>
          <w:szCs w:val="27"/>
        </w:rPr>
        <w:t>ReLU</w:t>
      </w:r>
      <w:proofErr w:type="spellEnd"/>
      <w:r>
        <w:rPr>
          <w:color w:val="000000"/>
          <w:sz w:val="27"/>
          <w:szCs w:val="27"/>
        </w:rPr>
        <w:t xml:space="preserve"> network), plot the squared loss after every half epoch (starting with your initial squared error). Please label your axes in a readable way. Plot the loss of both the training and test losses on the same plot.</w:t>
      </w:r>
    </w:p>
    <w:p w14:paraId="1E191A53" w14:textId="77777777" w:rsidR="00C50B61" w:rsidRDefault="00C50B61" w:rsidP="00C50B61">
      <w:pPr>
        <w:pStyle w:val="NormalWeb"/>
        <w:spacing w:before="0" w:after="0"/>
        <w:rPr>
          <w:color w:val="000000"/>
          <w:sz w:val="27"/>
          <w:szCs w:val="27"/>
        </w:rPr>
      </w:pP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1.3</w:t>
      </w:r>
      <w:r>
        <w:rPr>
          <w:color w:val="000000"/>
          <w:sz w:val="27"/>
          <w:szCs w:val="27"/>
        </w:rPr>
        <w:t> Do the same as </w:t>
      </w: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1.2</w:t>
      </w:r>
      <w:r>
        <w:rPr>
          <w:color w:val="000000"/>
          <w:sz w:val="27"/>
          <w:szCs w:val="27"/>
        </w:rPr>
        <w:t> for the 0/1 loss (i.e. 1 - accuracy), but this time start when the loss is below 7% (or when </w:t>
      </w:r>
      <w:r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</w:rPr>
        <w:t>23</w:t>
      </w:r>
      <w:r>
        <w:rPr>
          <w:color w:val="000000"/>
          <w:sz w:val="27"/>
          <w:szCs w:val="27"/>
        </w:rPr>
        <w:t> of epochs have elapsed, whichever comes first) to make to plot more readable.</w:t>
      </w:r>
    </w:p>
    <w:p w14:paraId="4413B672" w14:textId="77777777" w:rsidR="00C50B61" w:rsidRDefault="00C50B61" w:rsidP="00C50B61">
      <w:pPr>
        <w:pStyle w:val="NormalWeb"/>
        <w:rPr>
          <w:color w:val="000000"/>
          <w:sz w:val="27"/>
          <w:szCs w:val="27"/>
        </w:rPr>
      </w:pP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1.4</w:t>
      </w:r>
      <w:r>
        <w:rPr>
          <w:color w:val="000000"/>
          <w:sz w:val="27"/>
          <w:szCs w:val="27"/>
        </w:rPr>
        <w:t> What is your final squared loss and 0/1 loss for both the training and test sets for each network?</w:t>
      </w:r>
    </w:p>
    <w:p w14:paraId="77A4BE81" w14:textId="24A5447C" w:rsidR="00C50B61" w:rsidRPr="00C50B61" w:rsidRDefault="00C50B61" w:rsidP="00C50B61">
      <w:pPr>
        <w:pStyle w:val="NormalWeb"/>
        <w:rPr>
          <w:color w:val="000000"/>
          <w:sz w:val="27"/>
          <w:szCs w:val="27"/>
        </w:rPr>
      </w:pPr>
      <w:r>
        <w:rPr>
          <w:rStyle w:val="problem"/>
          <w:b/>
          <w:bCs/>
          <w:color w:val="000000"/>
          <w:sz w:val="27"/>
          <w:szCs w:val="27"/>
          <w:shd w:val="clear" w:color="auto" w:fill="CCFFFF"/>
        </w:rPr>
        <w:t>1.5</w:t>
      </w:r>
      <w:r>
        <w:rPr>
          <w:color w:val="000000"/>
          <w:sz w:val="27"/>
          <w:szCs w:val="27"/>
        </w:rPr>
        <w:t xml:space="preserve"> How does using </w:t>
      </w:r>
      <w:proofErr w:type="spellStart"/>
      <w:r>
        <w:rPr>
          <w:color w:val="000000"/>
          <w:sz w:val="27"/>
          <w:szCs w:val="27"/>
        </w:rPr>
        <w:t>ReLUs</w:t>
      </w:r>
      <w:proofErr w:type="spellEnd"/>
      <w:r>
        <w:rPr>
          <w:color w:val="000000"/>
          <w:sz w:val="27"/>
          <w:szCs w:val="27"/>
        </w:rPr>
        <w:t xml:space="preserve"> compare to using the sigmoid function? Why?</w:t>
      </w:r>
    </w:p>
    <w:p w14:paraId="127A4059" w14:textId="0E1FDE6D" w:rsidR="00D50D56" w:rsidRPr="00D50D56" w:rsidRDefault="00D50D56" w:rsidP="00D50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0D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2: Ensemble Methods</w:t>
      </w:r>
    </w:p>
    <w:p w14:paraId="77034589" w14:textId="77777777" w:rsidR="00D50D56" w:rsidRPr="00D50D56" w:rsidRDefault="00D50D56" w:rsidP="00D5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an ensemble learning algorithm that uses simple majority voting among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learned hypotheses. Suppose that each hypothesis has error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and that the errors made by each hypothesis are independent of the others'.</w:t>
      </w:r>
    </w:p>
    <w:p w14:paraId="538F833E" w14:textId="088968F6" w:rsidR="00D50D56" w:rsidRDefault="00D50D56" w:rsidP="00D50D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0D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CCFFFF"/>
        </w:rPr>
        <w:t>2.1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Calculate a formula for the error of the ensemble algorithm in terms of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gramStart"/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, and</w:t>
      </w:r>
      <w:proofErr w:type="gramEnd"/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evaluate it for the case where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= 5, 10 and 2</w:t>
      </w:r>
      <w:bookmarkStart w:id="0" w:name="_GoBack"/>
      <w:bookmarkEnd w:id="0"/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0 and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= 0.1, 0.2 and 0.4.</w:t>
      </w:r>
    </w:p>
    <w:p w14:paraId="1A8C4F8E" w14:textId="3871F4A7" w:rsidR="00D50D56" w:rsidRDefault="00D50D56" w:rsidP="00D50D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ensemble makes error when at least half the learned hypothesis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make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error simultaneously. Probability that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x 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learned hypothesis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make an error from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33FD7EF" w14:textId="47FE6602" w:rsidR="00D50D56" w:rsidRDefault="00D50D56" w:rsidP="00D50D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x learned hypothesis make an error) = </w:t>
      </w:r>
      <m:oMath>
        <m:d>
          <m:d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</w:rPr>
              <m:t>ϵ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</w:rPr>
              <m:t>1- 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K-x</m:t>
            </m:r>
          </m:sup>
        </m:sSup>
      </m:oMath>
    </w:p>
    <w:p w14:paraId="30C68AE1" w14:textId="411BC176" w:rsidR="00D50D56" w:rsidRDefault="00C44BAD" w:rsidP="00D50D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K is</w:t>
      </w:r>
      <w:r w:rsidR="00C60DF9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even, </w:t>
      </w:r>
      <w:proofErr w:type="gramStart"/>
      <w:r w:rsid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 w:rsid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total error)</w:t>
      </w:r>
      <m:oMath>
        <m:r>
          <w:rPr>
            <w:rFonts w:ascii="Cambria Math" w:eastAsia="Cambria Math" w:hAnsi="Cambria Math" w:cs="Cambria Math"/>
            <w:color w:val="000000"/>
            <w:sz w:val="27"/>
            <w:szCs w:val="27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x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=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K/2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K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K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ϵ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1- 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K-x</m:t>
                </m:r>
              </m:sup>
            </m:sSup>
          </m:e>
        </m:nary>
      </m:oMath>
    </w:p>
    <w:p w14:paraId="700F3E21" w14:textId="1D323573" w:rsidR="00C44BAD" w:rsidRDefault="00C44BAD" w:rsidP="00C44BA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K is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odd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total error)</w:t>
      </w:r>
      <m:oMath>
        <m:r>
          <w:rPr>
            <w:rFonts w:ascii="Cambria Math" w:eastAsia="Cambria Math" w:hAnsi="Cambria Math" w:cs="Cambria Math"/>
            <w:color w:val="000000"/>
            <w:sz w:val="27"/>
            <w:szCs w:val="27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x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=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(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+1)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/2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K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K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ϵ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x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1- 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bdr w:val="none" w:sz="0" w:space="0" w:color="auto" w:frame="1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7"/>
                    <w:szCs w:val="27"/>
                  </w:rPr>
                  <m:t>K-x</m:t>
                </m:r>
              </m:sup>
            </m:sSup>
          </m:e>
        </m:nary>
      </m:oMath>
    </w:p>
    <w:p w14:paraId="61861638" w14:textId="77777777" w:rsidR="00C44BAD" w:rsidRDefault="00C44BAD" w:rsidP="00D50D5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252"/>
        <w:gridCol w:w="1890"/>
        <w:gridCol w:w="3955"/>
      </w:tblGrid>
      <w:tr w:rsidR="00651523" w14:paraId="4F46BD8D" w14:textId="77777777" w:rsidTr="00E76A14">
        <w:tc>
          <w:tcPr>
            <w:tcW w:w="2253" w:type="dxa"/>
          </w:tcPr>
          <w:p w14:paraId="2ECA1CC8" w14:textId="4FA243FD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</w:t>
            </w:r>
          </w:p>
        </w:tc>
        <w:tc>
          <w:tcPr>
            <w:tcW w:w="1252" w:type="dxa"/>
          </w:tcPr>
          <w:p w14:paraId="1ABEF38F" w14:textId="1F171103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1890" w:type="dxa"/>
          </w:tcPr>
          <w:p w14:paraId="1C3C13B5" w14:textId="5D8021F2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3955" w:type="dxa"/>
          </w:tcPr>
          <w:p w14:paraId="2A9272B1" w14:textId="59642E50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</w:tr>
      <w:tr w:rsidR="00651523" w14:paraId="31667C19" w14:textId="77777777" w:rsidTr="00E76A14">
        <w:tc>
          <w:tcPr>
            <w:tcW w:w="2253" w:type="dxa"/>
          </w:tcPr>
          <w:p w14:paraId="67E2AE79" w14:textId="0B2E12D3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50D56">
              <w:rPr>
                <w:rFonts w:ascii="MathJax_Math-italic" w:eastAsia="Times New Roman" w:hAnsi="MathJax_Math-italic" w:cs="Times New Roman"/>
                <w:color w:val="000000"/>
                <w:sz w:val="25"/>
                <w:szCs w:val="25"/>
                <w:bdr w:val="none" w:sz="0" w:space="0" w:color="auto" w:frame="1"/>
              </w:rPr>
              <w:t>ϵ</w:t>
            </w:r>
            <w:r w:rsidRPr="00D50D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= 0.1</w:t>
            </w:r>
          </w:p>
        </w:tc>
        <w:tc>
          <w:tcPr>
            <w:tcW w:w="1252" w:type="dxa"/>
          </w:tcPr>
          <w:p w14:paraId="7E4C5981" w14:textId="0F7BF514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0.00856</w:t>
            </w:r>
          </w:p>
        </w:tc>
        <w:tc>
          <w:tcPr>
            <w:tcW w:w="1890" w:type="dxa"/>
          </w:tcPr>
          <w:p w14:paraId="18108D11" w14:textId="66DDF9F8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0.0016349374</w:t>
            </w:r>
          </w:p>
        </w:tc>
        <w:tc>
          <w:tcPr>
            <w:tcW w:w="3955" w:type="dxa"/>
          </w:tcPr>
          <w:p w14:paraId="5212AC3D" w14:textId="6AB86917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4.12766449323329E-10</w:t>
            </w:r>
          </w:p>
        </w:tc>
      </w:tr>
      <w:tr w:rsidR="00651523" w14:paraId="29AB7708" w14:textId="77777777" w:rsidTr="00E76A14">
        <w:tc>
          <w:tcPr>
            <w:tcW w:w="2253" w:type="dxa"/>
          </w:tcPr>
          <w:p w14:paraId="43B3A00D" w14:textId="0D37B9FD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50D56">
              <w:rPr>
                <w:rFonts w:ascii="MathJax_Math-italic" w:eastAsia="Times New Roman" w:hAnsi="MathJax_Math-italic" w:cs="Times New Roman"/>
                <w:color w:val="000000"/>
                <w:sz w:val="25"/>
                <w:szCs w:val="25"/>
                <w:bdr w:val="none" w:sz="0" w:space="0" w:color="auto" w:frame="1"/>
              </w:rPr>
              <w:t>ϵ</w:t>
            </w:r>
            <w:r w:rsidRPr="00D50D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= 0.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252" w:type="dxa"/>
          </w:tcPr>
          <w:p w14:paraId="5D0FEBD0" w14:textId="1B9A3558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0.05792</w:t>
            </w:r>
          </w:p>
        </w:tc>
        <w:tc>
          <w:tcPr>
            <w:tcW w:w="1890" w:type="dxa"/>
          </w:tcPr>
          <w:p w14:paraId="076B7EF1" w14:textId="5E02C65C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0.0327934976</w:t>
            </w:r>
          </w:p>
        </w:tc>
        <w:tc>
          <w:tcPr>
            <w:tcW w:w="3955" w:type="dxa"/>
          </w:tcPr>
          <w:p w14:paraId="46D66347" w14:textId="56089E47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1.55372226246155E-07</w:t>
            </w:r>
          </w:p>
        </w:tc>
      </w:tr>
      <w:tr w:rsidR="00651523" w14:paraId="0A96A0C4" w14:textId="77777777" w:rsidTr="00E76A14">
        <w:tc>
          <w:tcPr>
            <w:tcW w:w="2253" w:type="dxa"/>
          </w:tcPr>
          <w:p w14:paraId="32023863" w14:textId="5761AAD8" w:rsidR="00651523" w:rsidRDefault="00651523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50D56">
              <w:rPr>
                <w:rFonts w:ascii="MathJax_Math-italic" w:eastAsia="Times New Roman" w:hAnsi="MathJax_Math-italic" w:cs="Times New Roman"/>
                <w:color w:val="000000"/>
                <w:sz w:val="25"/>
                <w:szCs w:val="25"/>
                <w:bdr w:val="none" w:sz="0" w:space="0" w:color="auto" w:frame="1"/>
              </w:rPr>
              <w:t>ϵ</w:t>
            </w:r>
            <w:r w:rsidRPr="00D50D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= 0.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252" w:type="dxa"/>
          </w:tcPr>
          <w:p w14:paraId="1A39F693" w14:textId="011CDB42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0.31744</w:t>
            </w:r>
          </w:p>
        </w:tc>
        <w:tc>
          <w:tcPr>
            <w:tcW w:w="1890" w:type="dxa"/>
          </w:tcPr>
          <w:p w14:paraId="6BF6BC51" w14:textId="2B44012F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0.3668967424</w:t>
            </w:r>
          </w:p>
        </w:tc>
        <w:tc>
          <w:tcPr>
            <w:tcW w:w="3955" w:type="dxa"/>
          </w:tcPr>
          <w:p w14:paraId="3CB51941" w14:textId="59799329" w:rsidR="00651523" w:rsidRDefault="00E76A14" w:rsidP="00D50D56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6A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0.000188972696041127</w:t>
            </w:r>
          </w:p>
        </w:tc>
      </w:tr>
    </w:tbl>
    <w:p w14:paraId="43126831" w14:textId="0AA1CBFC" w:rsidR="00241DD2" w:rsidRDefault="00D50D56" w:rsidP="00E76A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0D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CCFFFF"/>
        </w:rPr>
        <w:t>2.2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independence assumption is removed, is it possible for the ensemble error to be worse than 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? Justify you answer.</w:t>
      </w:r>
    </w:p>
    <w:p w14:paraId="7C1B34D2" w14:textId="34F4DD32" w:rsidR="00E76A14" w:rsidRDefault="00E76A14" w:rsidP="00E76A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Yes, the</w:t>
      </w:r>
      <w:r w:rsidR="00301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ensemble error will be worse than </w:t>
      </w:r>
      <w:r w:rsidR="0030182B"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="0030182B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 xml:space="preserve">. Consider K = 3 and </w:t>
      </w:r>
      <w:r w:rsidR="0030182B"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="0030182B"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301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2/5 = 0.4 and the ensemble predicts 5 examples as </w:t>
      </w:r>
      <w:proofErr w:type="gramStart"/>
      <w:r w:rsidR="0030182B">
        <w:rPr>
          <w:rFonts w:ascii="Times New Roman" w:eastAsia="Times New Roman" w:hAnsi="Times New Roman" w:cs="Times New Roman"/>
          <w:color w:val="000000"/>
          <w:sz w:val="27"/>
          <w:szCs w:val="27"/>
        </w:rPr>
        <w:t>follows :</w:t>
      </w:r>
      <w:proofErr w:type="gramEnd"/>
      <w:r w:rsidR="00301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30D6952A" w14:textId="7A9E213E" w:rsidR="0030182B" w:rsidRDefault="0030182B" w:rsidP="00E76A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K1 and K2 have error and out-vote K3, therefore example 1 is predicted incorrectly.</w:t>
      </w:r>
    </w:p>
    <w:p w14:paraId="63FC2550" w14:textId="4BDC7EB1" w:rsidR="0030182B" w:rsidRPr="00E76A14" w:rsidRDefault="0030182B" w:rsidP="0030182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K1 and 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have error and out-vote 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therefore example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predicted incorrectly.</w:t>
      </w:r>
    </w:p>
    <w:p w14:paraId="1F6E428F" w14:textId="5B306532" w:rsidR="0030182B" w:rsidRDefault="0030182B" w:rsidP="00E76A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9B7477F" w14:textId="5C1E50CB" w:rsidR="0030182B" w:rsidRDefault="0030182B" w:rsidP="0030182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K2 have error and out-vote 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therefore example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predicted incorrectly.</w:t>
      </w:r>
    </w:p>
    <w:p w14:paraId="120E6459" w14:textId="383D6638" w:rsidR="0030182B" w:rsidRDefault="0030182B" w:rsidP="0030182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Example 4,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predictions are correct by all learned hypothesis.</w:t>
      </w:r>
    </w:p>
    <w:p w14:paraId="37CF82DD" w14:textId="05C82A11" w:rsidR="0030182B" w:rsidRPr="00E76A14" w:rsidRDefault="0030182B" w:rsidP="0030182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is seen that each hypothesis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made error 2/5 = 0.4. However, the ensemble has incorrectly predicted 3 out of 5, thus has error 3/5 = 0.6 &gt; </w:t>
      </w:r>
      <w:r w:rsidRPr="00D50D56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ϵ</w:t>
      </w:r>
      <w:r w:rsidRPr="00D50D5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 2/5 = 0.4</w:t>
      </w:r>
    </w:p>
    <w:p w14:paraId="6AA72805" w14:textId="77777777" w:rsidR="0030182B" w:rsidRPr="00E76A14" w:rsidRDefault="0030182B" w:rsidP="00E76A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30182B" w:rsidRPr="00E76A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E3E6F" w14:textId="77777777" w:rsidR="00097EB4" w:rsidRDefault="00097EB4" w:rsidP="00D50D56">
      <w:pPr>
        <w:spacing w:after="0" w:line="240" w:lineRule="auto"/>
      </w:pPr>
      <w:r>
        <w:separator/>
      </w:r>
    </w:p>
  </w:endnote>
  <w:endnote w:type="continuationSeparator" w:id="0">
    <w:p w14:paraId="6882B6BE" w14:textId="77777777" w:rsidR="00097EB4" w:rsidRDefault="00097EB4" w:rsidP="00D5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9D1A7" w14:textId="77777777" w:rsidR="00D50D56" w:rsidRDefault="00D50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F898" w14:textId="77777777" w:rsidR="00D50D56" w:rsidRDefault="00D50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6948" w14:textId="77777777" w:rsidR="00D50D56" w:rsidRDefault="00D5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2D78" w14:textId="77777777" w:rsidR="00097EB4" w:rsidRDefault="00097EB4" w:rsidP="00D50D56">
      <w:pPr>
        <w:spacing w:after="0" w:line="240" w:lineRule="auto"/>
      </w:pPr>
      <w:r>
        <w:separator/>
      </w:r>
    </w:p>
  </w:footnote>
  <w:footnote w:type="continuationSeparator" w:id="0">
    <w:p w14:paraId="6B3545EE" w14:textId="77777777" w:rsidR="00097EB4" w:rsidRDefault="00097EB4" w:rsidP="00D5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DFEA" w14:textId="77777777" w:rsidR="00D50D56" w:rsidRDefault="00D50D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FF9A" w14:textId="77777777" w:rsidR="00D50D56" w:rsidRDefault="00D50D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877F4" w14:textId="77777777" w:rsidR="00D50D56" w:rsidRDefault="00D50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6"/>
    <w:rsid w:val="0009526D"/>
    <w:rsid w:val="00097EB4"/>
    <w:rsid w:val="00241DD2"/>
    <w:rsid w:val="00283281"/>
    <w:rsid w:val="0030182B"/>
    <w:rsid w:val="00346D22"/>
    <w:rsid w:val="00353758"/>
    <w:rsid w:val="004D329E"/>
    <w:rsid w:val="00651523"/>
    <w:rsid w:val="007C64FF"/>
    <w:rsid w:val="00BE08BA"/>
    <w:rsid w:val="00C44BAD"/>
    <w:rsid w:val="00C50B61"/>
    <w:rsid w:val="00C60DF9"/>
    <w:rsid w:val="00D50D56"/>
    <w:rsid w:val="00E56BE6"/>
    <w:rsid w:val="00E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C1768"/>
  <w15:chartTrackingRefBased/>
  <w15:docId w15:val="{88A6A970-40C1-4961-9ACD-7D265F12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D56"/>
  </w:style>
  <w:style w:type="paragraph" w:styleId="Footer">
    <w:name w:val="footer"/>
    <w:basedOn w:val="Normal"/>
    <w:link w:val="FooterChar"/>
    <w:uiPriority w:val="99"/>
    <w:unhideWhenUsed/>
    <w:rsid w:val="00D5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D56"/>
  </w:style>
  <w:style w:type="character" w:customStyle="1" w:styleId="Heading3Char">
    <w:name w:val="Heading 3 Char"/>
    <w:basedOn w:val="DefaultParagraphFont"/>
    <w:link w:val="Heading3"/>
    <w:uiPriority w:val="9"/>
    <w:rsid w:val="00D50D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D50D56"/>
  </w:style>
  <w:style w:type="paragraph" w:styleId="NormalWeb">
    <w:name w:val="Normal (Web)"/>
    <w:basedOn w:val="Normal"/>
    <w:uiPriority w:val="99"/>
    <w:unhideWhenUsed/>
    <w:rsid w:val="00D5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">
    <w:name w:val="problem"/>
    <w:basedOn w:val="DefaultParagraphFont"/>
    <w:rsid w:val="00D50D56"/>
  </w:style>
  <w:style w:type="table" w:styleId="TableGrid">
    <w:name w:val="Table Grid"/>
    <w:basedOn w:val="TableNormal"/>
    <w:uiPriority w:val="39"/>
    <w:rsid w:val="00651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C5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Sathyarajan</dc:creator>
  <cp:keywords/>
  <dc:description/>
  <cp:lastModifiedBy>Nivetha Sathyarajan</cp:lastModifiedBy>
  <cp:revision>8</cp:revision>
  <dcterms:created xsi:type="dcterms:W3CDTF">2017-11-18T03:25:00Z</dcterms:created>
  <dcterms:modified xsi:type="dcterms:W3CDTF">2017-11-18T04:19:00Z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nsathya@microsoft.com</vt:lpwstr>
  </property>
  <property fmtid="{D5CDD505-2E9C-101B-9397-08002B2CF9AE}" pid="5" name="MSIP_Label_f42aa342-8706-4288-bd11-ebb85995028c_SetDate">
    <vt:lpwstr>2017-11-18T03:35:42.7044146Z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