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3E5D80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F11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>
        <w:rPr>
          <w:rFonts w:ascii="Arial" w:hAnsi="Arial"/>
          <w:b/>
          <w:lang w:val="es-ES_tradnl"/>
        </w:rPr>
        <w:t>o o dos</w:t>
      </w:r>
      <w:r w:rsidR="00157C50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audios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0287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114F28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>nombre del archivo mp3</w:t>
      </w:r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A0A021" w14:textId="0B7A26F1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de audio 1</w:t>
      </w:r>
    </w:p>
    <w:p w14:paraId="202BC3D1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03FABF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15B758B7" w14:textId="47CB1F12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00287F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D32A77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70955068" w14:textId="0C0BA13A" w:rsidR="00F50E48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mp3) </w:t>
      </w:r>
      <w:r w:rsidRPr="00F50E48">
        <w:rPr>
          <w:rFonts w:ascii="Arial" w:hAnsi="Arial"/>
          <w:b/>
          <w:sz w:val="18"/>
          <w:szCs w:val="18"/>
          <w:highlight w:val="green"/>
          <w:lang w:val="es-ES_tradnl"/>
        </w:rPr>
        <w:t>OPCIONAL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 (borrar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B3A9D71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02B6D50A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1E3D36FC" w14:textId="5B967C3F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de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audio 2</w:t>
      </w:r>
    </w:p>
    <w:p w14:paraId="2D732954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0555CE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05B994F5" w14:textId="330D17BD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00287F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C1DF98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405AC457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5E186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DB64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822CAC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CB0864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D0DD014" w14:textId="5440F40B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5F44A62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67780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B36AE7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8EDF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E6F0D7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63EF5D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5E27C8E" w14:textId="411D6FF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4CD12F2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0A9D4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4133F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727B6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F499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A528C5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19C3BE" w14:textId="3BB0E14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11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C771003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AE219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94AE01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849EF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2D328D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9D1D7E1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53B98C" w14:textId="50BB036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01DC2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67385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E8EAE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88411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32F6E9D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DB35741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34270067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747343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AA7EFD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287F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8B0BEE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B36D93A-E1C0-432F-9764-BCA7221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629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6</cp:revision>
  <dcterms:created xsi:type="dcterms:W3CDTF">2014-09-23T18:45:00Z</dcterms:created>
  <dcterms:modified xsi:type="dcterms:W3CDTF">2015-02-09T22:22:00Z</dcterms:modified>
</cp:coreProperties>
</file>