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219" w:rsidRPr="001E44FE" w:rsidRDefault="00D901E7" w:rsidP="001E44FE">
      <w:pPr>
        <w:pBdr>
          <w:top w:val="nil"/>
          <w:left w:val="nil"/>
          <w:bottom w:val="nil"/>
          <w:right w:val="nil"/>
          <w:between w:val="nil"/>
        </w:pBdr>
        <w:spacing w:before="3000" w:after="120" w:line="240" w:lineRule="auto"/>
        <w:jc w:val="center"/>
        <w:rPr>
          <w:rFonts w:ascii="Arial Bold" w:eastAsia="Arial Bold" w:hAnsi="Arial Bold" w:cs="Arial Bold"/>
          <w:b/>
          <w:color w:val="000000"/>
          <w:sz w:val="40"/>
          <w:szCs w:val="40"/>
          <w:lang w:eastAsia="en-IN"/>
        </w:rPr>
      </w:pPr>
      <w:proofErr w:type="spellStart"/>
      <w:r>
        <w:rPr>
          <w:rFonts w:ascii="Arial Bold" w:eastAsia="Arial Bold" w:hAnsi="Arial Bold" w:cs="Arial Bold"/>
          <w:b/>
          <w:color w:val="000000"/>
          <w:sz w:val="40"/>
          <w:szCs w:val="40"/>
          <w:lang w:eastAsia="en-IN"/>
        </w:rPr>
        <w:t>Optival</w:t>
      </w:r>
      <w:proofErr w:type="spellEnd"/>
      <w:r>
        <w:rPr>
          <w:rFonts w:ascii="Arial Bold" w:eastAsia="Arial Bold" w:hAnsi="Arial Bold" w:cs="Arial Bold"/>
          <w:b/>
          <w:color w:val="000000"/>
          <w:sz w:val="40"/>
          <w:szCs w:val="40"/>
          <w:lang w:eastAsia="en-IN"/>
        </w:rPr>
        <w:t xml:space="preserve"> Process</w:t>
      </w:r>
      <w:r w:rsidR="00563219" w:rsidRPr="001E44FE">
        <w:rPr>
          <w:rFonts w:ascii="Arial Bold" w:eastAsia="Arial Bold" w:hAnsi="Arial Bold" w:cs="Arial Bold"/>
          <w:b/>
          <w:color w:val="000000"/>
          <w:sz w:val="40"/>
          <w:szCs w:val="40"/>
          <w:lang w:eastAsia="en-IN"/>
        </w:rPr>
        <w:t xml:space="preserve">– High Level Technical </w:t>
      </w:r>
      <w:r w:rsidR="00182B99" w:rsidRPr="001E44FE">
        <w:rPr>
          <w:rFonts w:ascii="Arial Bold" w:eastAsia="Arial Bold" w:hAnsi="Arial Bold" w:cs="Arial Bold"/>
          <w:b/>
          <w:color w:val="000000"/>
          <w:sz w:val="40"/>
          <w:szCs w:val="40"/>
          <w:lang w:eastAsia="en-IN"/>
        </w:rPr>
        <w:t>Document</w:t>
      </w:r>
    </w:p>
    <w:p w:rsidR="00B353E2" w:rsidRDefault="00B353E2" w:rsidP="00D03BD2">
      <w:pPr>
        <w:jc w:val="both"/>
        <w:rPr>
          <w:rFonts w:cstheme="minorHAnsi"/>
        </w:rPr>
      </w:pPr>
    </w:p>
    <w:p w:rsidR="001E44FE" w:rsidRPr="001E44FE" w:rsidRDefault="001E44FE" w:rsidP="001E44FE">
      <w:pPr>
        <w:pBdr>
          <w:top w:val="nil"/>
          <w:left w:val="nil"/>
          <w:bottom w:val="nil"/>
          <w:right w:val="nil"/>
          <w:between w:val="nil"/>
        </w:pBdr>
        <w:spacing w:before="400" w:after="120" w:line="240" w:lineRule="auto"/>
        <w:jc w:val="center"/>
        <w:rPr>
          <w:rFonts w:ascii="Arial Bold" w:eastAsia="Arial Bold" w:hAnsi="Arial Bold" w:cs="Arial Bold"/>
          <w:bCs/>
          <w:color w:val="000000"/>
          <w:sz w:val="24"/>
          <w:szCs w:val="24"/>
        </w:rPr>
      </w:pPr>
      <w:r w:rsidRPr="001E44FE">
        <w:rPr>
          <w:rFonts w:ascii="Arial Bold" w:eastAsia="Arial Bold" w:hAnsi="Arial Bold" w:cs="Arial Bold"/>
          <w:bCs/>
          <w:color w:val="000000"/>
          <w:sz w:val="24"/>
          <w:szCs w:val="24"/>
        </w:rPr>
        <w:t xml:space="preserve">Version:  </w:t>
      </w:r>
      <w:r w:rsidR="00DC3130">
        <w:rPr>
          <w:rFonts w:ascii="Arial Bold" w:eastAsia="Arial Bold" w:hAnsi="Arial Bold" w:cs="Arial Bold"/>
          <w:bCs/>
          <w:sz w:val="24"/>
          <w:szCs w:val="24"/>
        </w:rPr>
        <w:t>4</w:t>
      </w:r>
      <w:r w:rsidR="005E5DF1">
        <w:rPr>
          <w:rFonts w:ascii="Arial Bold" w:eastAsia="Arial Bold" w:hAnsi="Arial Bold" w:cs="Arial Bold"/>
          <w:bCs/>
          <w:color w:val="000000"/>
          <w:sz w:val="24"/>
          <w:szCs w:val="24"/>
        </w:rPr>
        <w:t>.1</w:t>
      </w:r>
    </w:p>
    <w:p w:rsidR="00340869" w:rsidRPr="00531AE9" w:rsidRDefault="00340869" w:rsidP="00340869">
      <w:pPr>
        <w:pStyle w:val="Heading1"/>
        <w:jc w:val="both"/>
        <w:rPr>
          <w:rFonts w:asciiTheme="minorHAnsi" w:hAnsiTheme="minorHAnsi" w:cstheme="minorHAnsi"/>
          <w:sz w:val="32"/>
          <w:szCs w:val="32"/>
          <w:u w:val="single"/>
        </w:rPr>
      </w:pPr>
      <w:bookmarkStart w:id="0" w:name="_Toc136947707"/>
      <w:bookmarkStart w:id="1" w:name="_Toc150876775"/>
      <w:r w:rsidRPr="00531AE9">
        <w:rPr>
          <w:rFonts w:asciiTheme="minorHAnsi" w:hAnsiTheme="minorHAnsi" w:cstheme="minorHAnsi"/>
          <w:sz w:val="32"/>
          <w:szCs w:val="32"/>
          <w:u w:val="single"/>
        </w:rPr>
        <w:t>Change History</w:t>
      </w:r>
      <w:bookmarkEnd w:id="0"/>
      <w:bookmarkEnd w:id="1"/>
    </w:p>
    <w:p w:rsidR="00340869" w:rsidRDefault="00340869" w:rsidP="00340869">
      <w:pPr>
        <w:rPr>
          <w:rFonts w:cstheme="minorHAnsi"/>
          <w:sz w:val="32"/>
          <w:szCs w:val="32"/>
        </w:rPr>
      </w:pPr>
    </w:p>
    <w:tbl>
      <w:tblPr>
        <w:tblW w:w="9732" w:type="dxa"/>
        <w:tblInd w:w="97" w:type="dxa"/>
        <w:tblLook w:val="04A0" w:firstRow="1" w:lastRow="0" w:firstColumn="1" w:lastColumn="0" w:noHBand="0" w:noVBand="1"/>
      </w:tblPr>
      <w:tblGrid>
        <w:gridCol w:w="1429"/>
        <w:gridCol w:w="1875"/>
        <w:gridCol w:w="1726"/>
        <w:gridCol w:w="2827"/>
        <w:gridCol w:w="1875"/>
      </w:tblGrid>
      <w:tr w:rsidR="00340869" w:rsidRPr="00434F0A" w:rsidTr="00035E73">
        <w:trPr>
          <w:trHeight w:val="331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5B3D7"/>
            <w:noWrap/>
            <w:vAlign w:val="bottom"/>
            <w:hideMark/>
          </w:tcPr>
          <w:p w:rsidR="00340869" w:rsidRPr="00434F0A" w:rsidRDefault="00340869" w:rsidP="00035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4F0A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="00531AE9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B3D7"/>
            <w:noWrap/>
            <w:vAlign w:val="bottom"/>
            <w:hideMark/>
          </w:tcPr>
          <w:p w:rsidR="00340869" w:rsidRPr="00434F0A" w:rsidRDefault="00340869" w:rsidP="00035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4F0A">
              <w:rPr>
                <w:rFonts w:ascii="Calibri" w:eastAsia="Times New Roman" w:hAnsi="Calibri" w:cs="Calibri"/>
                <w:b/>
                <w:bCs/>
                <w:color w:val="000000"/>
              </w:rPr>
              <w:t>Change Date</w:t>
            </w:r>
          </w:p>
        </w:tc>
        <w:tc>
          <w:tcPr>
            <w:tcW w:w="1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B3D7"/>
            <w:noWrap/>
            <w:vAlign w:val="bottom"/>
            <w:hideMark/>
          </w:tcPr>
          <w:p w:rsidR="00340869" w:rsidRPr="00434F0A" w:rsidRDefault="00340869" w:rsidP="00035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4F0A">
              <w:rPr>
                <w:rFonts w:ascii="Calibri" w:eastAsia="Times New Roman" w:hAnsi="Calibri" w:cs="Calibri"/>
                <w:b/>
                <w:bCs/>
                <w:color w:val="000000"/>
              </w:rPr>
              <w:t>Changed By</w:t>
            </w:r>
          </w:p>
        </w:tc>
        <w:tc>
          <w:tcPr>
            <w:tcW w:w="2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B3D7"/>
            <w:noWrap/>
            <w:vAlign w:val="bottom"/>
            <w:hideMark/>
          </w:tcPr>
          <w:p w:rsidR="00340869" w:rsidRPr="00434F0A" w:rsidRDefault="00340869" w:rsidP="00035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4F0A">
              <w:rPr>
                <w:rFonts w:ascii="Calibri" w:eastAsia="Times New Roman" w:hAnsi="Calibri" w:cs="Calibri"/>
                <w:b/>
                <w:bCs/>
                <w:color w:val="000000"/>
              </w:rPr>
              <w:t>Change Description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B3D7"/>
            <w:noWrap/>
            <w:vAlign w:val="bottom"/>
            <w:hideMark/>
          </w:tcPr>
          <w:p w:rsidR="00340869" w:rsidRPr="00434F0A" w:rsidRDefault="00C0427B" w:rsidP="00035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Reviewed </w:t>
            </w:r>
            <w:r w:rsidR="00340869" w:rsidRPr="00434F0A">
              <w:rPr>
                <w:rFonts w:ascii="Calibri" w:eastAsia="Times New Roman" w:hAnsi="Calibri" w:cs="Calibri"/>
                <w:b/>
                <w:bCs/>
                <w:color w:val="000000"/>
              </w:rPr>
              <w:t>By</w:t>
            </w:r>
          </w:p>
        </w:tc>
      </w:tr>
      <w:tr w:rsidR="00340869" w:rsidRPr="00434F0A" w:rsidTr="00035E73">
        <w:trPr>
          <w:trHeight w:val="331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0869" w:rsidRPr="00531AE9" w:rsidRDefault="0034086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0869" w:rsidRPr="00531AE9" w:rsidRDefault="00340869" w:rsidP="00035E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 Dec-28-2022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0869" w:rsidRPr="00531AE9" w:rsidRDefault="00340869" w:rsidP="00035E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Suresh MP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40869" w:rsidRPr="00531AE9" w:rsidRDefault="00340869" w:rsidP="00035E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 Initial Creation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0869" w:rsidRPr="00531AE9" w:rsidRDefault="00340869" w:rsidP="00035E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</w:tr>
      <w:tr w:rsidR="00B444F4" w:rsidRPr="00434F0A" w:rsidTr="00035E73">
        <w:trPr>
          <w:trHeight w:val="331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4F4" w:rsidRPr="00531AE9" w:rsidRDefault="00B444F4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4F4" w:rsidRPr="00531AE9" w:rsidRDefault="00B444F4" w:rsidP="0034482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531AE9">
              <w:rPr>
                <w:rFonts w:ascii="Calibri" w:eastAsia="Times New Roman" w:hAnsi="Calibri" w:cs="Calibri"/>
                <w:b/>
                <w:color w:val="000000"/>
              </w:rPr>
              <w:t>Oct-20</w:t>
            </w:r>
            <w:r w:rsidRPr="00531AE9">
              <w:rPr>
                <w:rFonts w:ascii="Calibri" w:eastAsia="Times New Roman" w:hAnsi="Calibri" w:cs="Calibri"/>
                <w:b/>
                <w:color w:val="000000"/>
              </w:rPr>
              <w:t>-2023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4F4" w:rsidRPr="00531AE9" w:rsidRDefault="007A303C" w:rsidP="0034482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 xml:space="preserve">Amit </w:t>
            </w:r>
            <w:proofErr w:type="spellStart"/>
            <w:r w:rsidRPr="00531AE9">
              <w:rPr>
                <w:rFonts w:ascii="Calibri" w:eastAsia="Times New Roman" w:hAnsi="Calibri" w:cs="Calibri"/>
                <w:b/>
                <w:color w:val="000000"/>
              </w:rPr>
              <w:t>Malakar</w:t>
            </w:r>
            <w:proofErr w:type="spellEnd"/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44F4" w:rsidRPr="00531AE9" w:rsidRDefault="00B444F4" w:rsidP="0034482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 Added Reprocess Logic &amp; New Features as per requirement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4F4" w:rsidRPr="00531AE9" w:rsidRDefault="007A303C" w:rsidP="00035E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Suresh MP</w:t>
            </w:r>
          </w:p>
        </w:tc>
      </w:tr>
      <w:tr w:rsidR="00B444F4" w:rsidRPr="00434F0A" w:rsidTr="00035E73">
        <w:trPr>
          <w:trHeight w:val="331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4F4" w:rsidRPr="00531AE9" w:rsidRDefault="00B444F4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4F4" w:rsidRPr="00531AE9" w:rsidRDefault="00B444F4" w:rsidP="0034482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 Nov-14-2023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4F4" w:rsidRPr="00531AE9" w:rsidRDefault="007A303C" w:rsidP="0034482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Amit Malakar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44F4" w:rsidRPr="00531AE9" w:rsidRDefault="00B444F4" w:rsidP="0034482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Added Dedupe Logic Process under Process Flow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44F4" w:rsidRPr="00531AE9" w:rsidRDefault="007A303C" w:rsidP="00035E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Suresh MP</w:t>
            </w:r>
          </w:p>
        </w:tc>
      </w:tr>
      <w:tr w:rsidR="001D33EE" w:rsidRPr="00434F0A" w:rsidTr="00035E73">
        <w:trPr>
          <w:trHeight w:val="331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DC3130" w:rsidRDefault="001D33EE" w:rsidP="001D3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C3130">
              <w:rPr>
                <w:rFonts w:ascii="Calibri" w:eastAsia="Times New Roman" w:hAnsi="Calibri" w:cs="Calibri"/>
                <w:b/>
                <w:color w:val="000000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Pr="00DC3130">
              <w:rPr>
                <w:rFonts w:ascii="Calibri" w:eastAsia="Times New Roman" w:hAnsi="Calibri" w:cs="Calibri"/>
                <w:b/>
                <w:color w:val="000000"/>
              </w:rPr>
              <w:t>Jun-28-2024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531AE9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Nivetha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Selvaraj</w:t>
            </w:r>
            <w:proofErr w:type="spellEnd"/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D33EE" w:rsidRPr="00DC3130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C3130">
              <w:rPr>
                <w:rFonts w:ascii="Calibri" w:eastAsia="Times New Roman" w:hAnsi="Calibri" w:cs="Calibri"/>
                <w:b/>
                <w:color w:val="000000"/>
              </w:rPr>
              <w:t>Added the process modification details for third NCD input files.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0D5DDD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 xml:space="preserve">Amit </w:t>
            </w:r>
            <w:proofErr w:type="spellStart"/>
            <w:r w:rsidRPr="00531AE9">
              <w:rPr>
                <w:rFonts w:ascii="Calibri" w:eastAsia="Times New Roman" w:hAnsi="Calibri" w:cs="Calibri"/>
                <w:b/>
                <w:color w:val="000000"/>
              </w:rPr>
              <w:t>Malakar</w:t>
            </w:r>
            <w:proofErr w:type="spellEnd"/>
          </w:p>
        </w:tc>
      </w:tr>
      <w:tr w:rsidR="001D33EE" w:rsidRPr="00434F0A" w:rsidTr="00035E73">
        <w:trPr>
          <w:trHeight w:val="331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33EE" w:rsidRPr="00434F0A" w:rsidTr="00035E73">
        <w:trPr>
          <w:trHeight w:val="331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33EE" w:rsidRPr="00434F0A" w:rsidTr="00035E73">
        <w:trPr>
          <w:trHeight w:val="331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33EE" w:rsidRPr="00434F0A" w:rsidTr="00035E73">
        <w:trPr>
          <w:trHeight w:val="331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33EE" w:rsidRPr="00434F0A" w:rsidTr="00035E73">
        <w:trPr>
          <w:trHeight w:val="331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33EE" w:rsidRPr="00434F0A" w:rsidRDefault="001D33EE" w:rsidP="001D3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F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40869" w:rsidRDefault="00340869" w:rsidP="00340869">
      <w:pPr>
        <w:rPr>
          <w:rFonts w:cstheme="minorHAnsi"/>
          <w:sz w:val="32"/>
          <w:szCs w:val="32"/>
        </w:rPr>
      </w:pPr>
    </w:p>
    <w:p w:rsidR="001E44FE" w:rsidRDefault="001E44FE" w:rsidP="00D03BD2">
      <w:pPr>
        <w:jc w:val="both"/>
        <w:rPr>
          <w:rFonts w:cstheme="minorHAnsi"/>
        </w:rPr>
      </w:pPr>
    </w:p>
    <w:p w:rsidR="00E73379" w:rsidRDefault="00E73379" w:rsidP="001E44FE">
      <w:pPr>
        <w:jc w:val="right"/>
        <w:rPr>
          <w:rFonts w:cstheme="minorHAnsi"/>
        </w:rPr>
      </w:pPr>
    </w:p>
    <w:p w:rsidR="00E73379" w:rsidRDefault="00E73379" w:rsidP="001E44FE">
      <w:pPr>
        <w:jc w:val="right"/>
        <w:rPr>
          <w:rFonts w:cstheme="minorHAnsi"/>
        </w:rPr>
      </w:pPr>
    </w:p>
    <w:bookmarkStart w:id="2" w:name="_Toc105772104" w:displacedByCustomXml="next"/>
    <w:bookmarkStart w:id="3" w:name="_Toc4348704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07798"/>
        <w:docPartObj>
          <w:docPartGallery w:val="Table of Contents"/>
          <w:docPartUnique/>
        </w:docPartObj>
      </w:sdtPr>
      <w:sdtEndPr/>
      <w:sdtContent>
        <w:p w:rsidR="003A0313" w:rsidRDefault="003A0313">
          <w:pPr>
            <w:pStyle w:val="TOCHeading"/>
          </w:pPr>
          <w:r>
            <w:t>Table of Contents</w:t>
          </w:r>
        </w:p>
        <w:p w:rsidR="003A0313" w:rsidRDefault="00DF5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3A0313">
            <w:instrText xml:space="preserve"> TOC \o "1-3" \h \z \u </w:instrText>
          </w:r>
          <w:r>
            <w:fldChar w:fldCharType="separate"/>
          </w:r>
          <w:hyperlink w:anchor="_Toc150876775" w:history="1">
            <w:r w:rsidR="003A0313" w:rsidRPr="008E02C2">
              <w:rPr>
                <w:rStyle w:val="Hyperlink"/>
                <w:rFonts w:cstheme="minorHAnsi"/>
                <w:noProof/>
              </w:rPr>
              <w:t>Change History</w:t>
            </w:r>
            <w:r w:rsidR="003A0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0313">
              <w:rPr>
                <w:noProof/>
                <w:webHidden/>
              </w:rPr>
              <w:instrText xml:space="preserve"> PAGEREF _Toc150876775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31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313" w:rsidRDefault="00160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876776" w:history="1">
            <w:r w:rsidR="003A0313" w:rsidRPr="008E02C2">
              <w:rPr>
                <w:rStyle w:val="Hyperlink"/>
                <w:rFonts w:cstheme="minorHAnsi"/>
                <w:noProof/>
              </w:rPr>
              <w:t>Introduction</w:t>
            </w:r>
            <w:r w:rsidR="003A0313">
              <w:rPr>
                <w:noProof/>
                <w:webHidden/>
              </w:rPr>
              <w:tab/>
            </w:r>
            <w:r w:rsidR="00DF51AF">
              <w:rPr>
                <w:noProof/>
                <w:webHidden/>
              </w:rPr>
              <w:fldChar w:fldCharType="begin"/>
            </w:r>
            <w:r w:rsidR="003A0313">
              <w:rPr>
                <w:noProof/>
                <w:webHidden/>
              </w:rPr>
              <w:instrText xml:space="preserve"> PAGEREF _Toc150876776 \h </w:instrText>
            </w:r>
            <w:r w:rsidR="00DF51AF">
              <w:rPr>
                <w:noProof/>
                <w:webHidden/>
              </w:rPr>
            </w:r>
            <w:r w:rsidR="00DF51AF">
              <w:rPr>
                <w:noProof/>
                <w:webHidden/>
              </w:rPr>
              <w:fldChar w:fldCharType="separate"/>
            </w:r>
            <w:r w:rsidR="003A0313">
              <w:rPr>
                <w:noProof/>
                <w:webHidden/>
              </w:rPr>
              <w:t>3</w:t>
            </w:r>
            <w:r w:rsidR="00DF51AF">
              <w:rPr>
                <w:noProof/>
                <w:webHidden/>
              </w:rPr>
              <w:fldChar w:fldCharType="end"/>
            </w:r>
          </w:hyperlink>
        </w:p>
        <w:p w:rsidR="003A0313" w:rsidRDefault="00160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876777" w:history="1">
            <w:r w:rsidR="003A0313" w:rsidRPr="008E02C2">
              <w:rPr>
                <w:rStyle w:val="Hyperlink"/>
                <w:rFonts w:cstheme="minorHAnsi"/>
                <w:noProof/>
              </w:rPr>
              <w:t>Automation Scope</w:t>
            </w:r>
            <w:r w:rsidR="003A0313">
              <w:rPr>
                <w:noProof/>
                <w:webHidden/>
              </w:rPr>
              <w:tab/>
            </w:r>
            <w:r w:rsidR="00DF51AF">
              <w:rPr>
                <w:noProof/>
                <w:webHidden/>
              </w:rPr>
              <w:fldChar w:fldCharType="begin"/>
            </w:r>
            <w:r w:rsidR="003A0313">
              <w:rPr>
                <w:noProof/>
                <w:webHidden/>
              </w:rPr>
              <w:instrText xml:space="preserve"> PAGEREF _Toc150876777 \h </w:instrText>
            </w:r>
            <w:r w:rsidR="00DF51AF">
              <w:rPr>
                <w:noProof/>
                <w:webHidden/>
              </w:rPr>
            </w:r>
            <w:r w:rsidR="00DF51AF">
              <w:rPr>
                <w:noProof/>
                <w:webHidden/>
              </w:rPr>
              <w:fldChar w:fldCharType="separate"/>
            </w:r>
            <w:r w:rsidR="003A0313">
              <w:rPr>
                <w:noProof/>
                <w:webHidden/>
              </w:rPr>
              <w:t>3</w:t>
            </w:r>
            <w:r w:rsidR="00DF51AF">
              <w:rPr>
                <w:noProof/>
                <w:webHidden/>
              </w:rPr>
              <w:fldChar w:fldCharType="end"/>
            </w:r>
          </w:hyperlink>
        </w:p>
        <w:p w:rsidR="003A0313" w:rsidRDefault="00160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876778" w:history="1">
            <w:r w:rsidR="003A0313" w:rsidRPr="008E02C2">
              <w:rPr>
                <w:rStyle w:val="Hyperlink"/>
                <w:rFonts w:cstheme="minorHAnsi"/>
                <w:noProof/>
              </w:rPr>
              <w:t>Process flow – Test File Generation and Delivery</w:t>
            </w:r>
            <w:r w:rsidR="003A0313">
              <w:rPr>
                <w:noProof/>
                <w:webHidden/>
              </w:rPr>
              <w:tab/>
            </w:r>
            <w:r w:rsidR="00DF51AF">
              <w:rPr>
                <w:noProof/>
                <w:webHidden/>
              </w:rPr>
              <w:fldChar w:fldCharType="begin"/>
            </w:r>
            <w:r w:rsidR="003A0313">
              <w:rPr>
                <w:noProof/>
                <w:webHidden/>
              </w:rPr>
              <w:instrText xml:space="preserve"> PAGEREF _Toc150876778 \h </w:instrText>
            </w:r>
            <w:r w:rsidR="00DF51AF">
              <w:rPr>
                <w:noProof/>
                <w:webHidden/>
              </w:rPr>
            </w:r>
            <w:r w:rsidR="00DF51AF">
              <w:rPr>
                <w:noProof/>
                <w:webHidden/>
              </w:rPr>
              <w:fldChar w:fldCharType="separate"/>
            </w:r>
            <w:r w:rsidR="003A0313">
              <w:rPr>
                <w:noProof/>
                <w:webHidden/>
              </w:rPr>
              <w:t>3</w:t>
            </w:r>
            <w:r w:rsidR="00DF51AF">
              <w:rPr>
                <w:noProof/>
                <w:webHidden/>
              </w:rPr>
              <w:fldChar w:fldCharType="end"/>
            </w:r>
          </w:hyperlink>
        </w:p>
        <w:p w:rsidR="003A0313" w:rsidRDefault="00160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876779" w:history="1">
            <w:r w:rsidR="003A0313" w:rsidRPr="008E02C2">
              <w:rPr>
                <w:rStyle w:val="Hyperlink"/>
                <w:rFonts w:cstheme="minorHAnsi"/>
                <w:noProof/>
              </w:rPr>
              <w:t>Reprocess Logic</w:t>
            </w:r>
            <w:r w:rsidR="003A0313">
              <w:rPr>
                <w:noProof/>
                <w:webHidden/>
              </w:rPr>
              <w:tab/>
            </w:r>
            <w:r w:rsidR="00DF51AF">
              <w:rPr>
                <w:noProof/>
                <w:webHidden/>
              </w:rPr>
              <w:fldChar w:fldCharType="begin"/>
            </w:r>
            <w:r w:rsidR="003A0313">
              <w:rPr>
                <w:noProof/>
                <w:webHidden/>
              </w:rPr>
              <w:instrText xml:space="preserve"> PAGEREF _Toc150876779 \h </w:instrText>
            </w:r>
            <w:r w:rsidR="00DF51AF">
              <w:rPr>
                <w:noProof/>
                <w:webHidden/>
              </w:rPr>
            </w:r>
            <w:r w:rsidR="00DF51AF">
              <w:rPr>
                <w:noProof/>
                <w:webHidden/>
              </w:rPr>
              <w:fldChar w:fldCharType="separate"/>
            </w:r>
            <w:r w:rsidR="003A0313">
              <w:rPr>
                <w:noProof/>
                <w:webHidden/>
              </w:rPr>
              <w:t>6</w:t>
            </w:r>
            <w:r w:rsidR="00DF51AF">
              <w:rPr>
                <w:noProof/>
                <w:webHidden/>
              </w:rPr>
              <w:fldChar w:fldCharType="end"/>
            </w:r>
          </w:hyperlink>
        </w:p>
        <w:p w:rsidR="003A0313" w:rsidRDefault="00160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876780" w:history="1">
            <w:r w:rsidR="003A0313" w:rsidRPr="008E02C2">
              <w:rPr>
                <w:rStyle w:val="Hyperlink"/>
                <w:rFonts w:cstheme="minorHAnsi"/>
                <w:noProof/>
              </w:rPr>
              <w:t>Optival Data Process – High level Architecture (Test File Generation &amp; Delivery)</w:t>
            </w:r>
            <w:r w:rsidR="003A0313">
              <w:rPr>
                <w:noProof/>
                <w:webHidden/>
              </w:rPr>
              <w:tab/>
            </w:r>
            <w:r w:rsidR="00DF51AF">
              <w:rPr>
                <w:noProof/>
                <w:webHidden/>
              </w:rPr>
              <w:fldChar w:fldCharType="begin"/>
            </w:r>
            <w:r w:rsidR="003A0313">
              <w:rPr>
                <w:noProof/>
                <w:webHidden/>
              </w:rPr>
              <w:instrText xml:space="preserve"> PAGEREF _Toc150876780 \h </w:instrText>
            </w:r>
            <w:r w:rsidR="00DF51AF">
              <w:rPr>
                <w:noProof/>
                <w:webHidden/>
              </w:rPr>
            </w:r>
            <w:r w:rsidR="00DF51AF">
              <w:rPr>
                <w:noProof/>
                <w:webHidden/>
              </w:rPr>
              <w:fldChar w:fldCharType="separate"/>
            </w:r>
            <w:r w:rsidR="003A0313">
              <w:rPr>
                <w:noProof/>
                <w:webHidden/>
              </w:rPr>
              <w:t>7</w:t>
            </w:r>
            <w:r w:rsidR="00DF51AF">
              <w:rPr>
                <w:noProof/>
                <w:webHidden/>
              </w:rPr>
              <w:fldChar w:fldCharType="end"/>
            </w:r>
          </w:hyperlink>
        </w:p>
        <w:p w:rsidR="003A0313" w:rsidRDefault="00160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876781" w:history="1">
            <w:r w:rsidR="003A0313" w:rsidRPr="008E02C2">
              <w:rPr>
                <w:rStyle w:val="Hyperlink"/>
                <w:rFonts w:cstheme="minorHAnsi"/>
                <w:noProof/>
              </w:rPr>
              <w:t>Database Tables</w:t>
            </w:r>
            <w:r w:rsidR="003A0313">
              <w:rPr>
                <w:noProof/>
                <w:webHidden/>
              </w:rPr>
              <w:tab/>
            </w:r>
            <w:r w:rsidR="00DF51AF">
              <w:rPr>
                <w:noProof/>
                <w:webHidden/>
              </w:rPr>
              <w:fldChar w:fldCharType="begin"/>
            </w:r>
            <w:r w:rsidR="003A0313">
              <w:rPr>
                <w:noProof/>
                <w:webHidden/>
              </w:rPr>
              <w:instrText xml:space="preserve"> PAGEREF _Toc150876781 \h </w:instrText>
            </w:r>
            <w:r w:rsidR="00DF51AF">
              <w:rPr>
                <w:noProof/>
                <w:webHidden/>
              </w:rPr>
            </w:r>
            <w:r w:rsidR="00DF51AF">
              <w:rPr>
                <w:noProof/>
                <w:webHidden/>
              </w:rPr>
              <w:fldChar w:fldCharType="separate"/>
            </w:r>
            <w:r w:rsidR="003A0313">
              <w:rPr>
                <w:noProof/>
                <w:webHidden/>
              </w:rPr>
              <w:t>8</w:t>
            </w:r>
            <w:r w:rsidR="00DF51AF">
              <w:rPr>
                <w:noProof/>
                <w:webHidden/>
              </w:rPr>
              <w:fldChar w:fldCharType="end"/>
            </w:r>
          </w:hyperlink>
        </w:p>
        <w:p w:rsidR="003A0313" w:rsidRDefault="00160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876782" w:history="1">
            <w:r w:rsidR="003A0313" w:rsidRPr="008E02C2">
              <w:rPr>
                <w:rStyle w:val="Hyperlink"/>
                <w:rFonts w:cstheme="minorHAnsi"/>
                <w:noProof/>
              </w:rPr>
              <w:t>Source to Target Mapping</w:t>
            </w:r>
            <w:r w:rsidR="003A0313">
              <w:rPr>
                <w:noProof/>
                <w:webHidden/>
              </w:rPr>
              <w:tab/>
            </w:r>
            <w:r w:rsidR="00DF51AF">
              <w:rPr>
                <w:noProof/>
                <w:webHidden/>
              </w:rPr>
              <w:fldChar w:fldCharType="begin"/>
            </w:r>
            <w:r w:rsidR="003A0313">
              <w:rPr>
                <w:noProof/>
                <w:webHidden/>
              </w:rPr>
              <w:instrText xml:space="preserve"> PAGEREF _Toc150876782 \h </w:instrText>
            </w:r>
            <w:r w:rsidR="00DF51AF">
              <w:rPr>
                <w:noProof/>
                <w:webHidden/>
              </w:rPr>
            </w:r>
            <w:r w:rsidR="00DF51AF">
              <w:rPr>
                <w:noProof/>
                <w:webHidden/>
              </w:rPr>
              <w:fldChar w:fldCharType="separate"/>
            </w:r>
            <w:r w:rsidR="003A0313">
              <w:rPr>
                <w:noProof/>
                <w:webHidden/>
              </w:rPr>
              <w:t>8</w:t>
            </w:r>
            <w:r w:rsidR="00DF51AF">
              <w:rPr>
                <w:noProof/>
                <w:webHidden/>
              </w:rPr>
              <w:fldChar w:fldCharType="end"/>
            </w:r>
          </w:hyperlink>
        </w:p>
        <w:p w:rsidR="003A0313" w:rsidRDefault="00160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876783" w:history="1">
            <w:r w:rsidR="003A0313" w:rsidRPr="008E02C2">
              <w:rPr>
                <w:rStyle w:val="Hyperlink"/>
                <w:rFonts w:cstheme="minorHAnsi"/>
                <w:noProof/>
              </w:rPr>
              <w:t>Technology used for Development</w:t>
            </w:r>
            <w:r w:rsidR="003A0313">
              <w:rPr>
                <w:noProof/>
                <w:webHidden/>
              </w:rPr>
              <w:tab/>
            </w:r>
            <w:r w:rsidR="00DF51AF">
              <w:rPr>
                <w:noProof/>
                <w:webHidden/>
              </w:rPr>
              <w:fldChar w:fldCharType="begin"/>
            </w:r>
            <w:r w:rsidR="003A0313">
              <w:rPr>
                <w:noProof/>
                <w:webHidden/>
              </w:rPr>
              <w:instrText xml:space="preserve"> PAGEREF _Toc150876783 \h </w:instrText>
            </w:r>
            <w:r w:rsidR="00DF51AF">
              <w:rPr>
                <w:noProof/>
                <w:webHidden/>
              </w:rPr>
            </w:r>
            <w:r w:rsidR="00DF51AF">
              <w:rPr>
                <w:noProof/>
                <w:webHidden/>
              </w:rPr>
              <w:fldChar w:fldCharType="separate"/>
            </w:r>
            <w:r w:rsidR="003A0313">
              <w:rPr>
                <w:noProof/>
                <w:webHidden/>
              </w:rPr>
              <w:t>8</w:t>
            </w:r>
            <w:r w:rsidR="00DF51AF">
              <w:rPr>
                <w:noProof/>
                <w:webHidden/>
              </w:rPr>
              <w:fldChar w:fldCharType="end"/>
            </w:r>
          </w:hyperlink>
        </w:p>
        <w:p w:rsidR="003A0313" w:rsidRDefault="00160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876784" w:history="1">
            <w:r w:rsidR="003A0313" w:rsidRPr="008E02C2">
              <w:rPr>
                <w:rStyle w:val="Hyperlink"/>
                <w:rFonts w:cstheme="minorHAnsi"/>
                <w:noProof/>
              </w:rPr>
              <w:t>Pre-Requisites for Deployment</w:t>
            </w:r>
            <w:r w:rsidR="003A0313">
              <w:rPr>
                <w:noProof/>
                <w:webHidden/>
              </w:rPr>
              <w:tab/>
            </w:r>
            <w:r w:rsidR="00DF51AF">
              <w:rPr>
                <w:noProof/>
                <w:webHidden/>
              </w:rPr>
              <w:fldChar w:fldCharType="begin"/>
            </w:r>
            <w:r w:rsidR="003A0313">
              <w:rPr>
                <w:noProof/>
                <w:webHidden/>
              </w:rPr>
              <w:instrText xml:space="preserve"> PAGEREF _Toc150876784 \h </w:instrText>
            </w:r>
            <w:r w:rsidR="00DF51AF">
              <w:rPr>
                <w:noProof/>
                <w:webHidden/>
              </w:rPr>
            </w:r>
            <w:r w:rsidR="00DF51AF">
              <w:rPr>
                <w:noProof/>
                <w:webHidden/>
              </w:rPr>
              <w:fldChar w:fldCharType="separate"/>
            </w:r>
            <w:r w:rsidR="003A0313">
              <w:rPr>
                <w:noProof/>
                <w:webHidden/>
              </w:rPr>
              <w:t>8</w:t>
            </w:r>
            <w:r w:rsidR="00DF51AF">
              <w:rPr>
                <w:noProof/>
                <w:webHidden/>
              </w:rPr>
              <w:fldChar w:fldCharType="end"/>
            </w:r>
          </w:hyperlink>
        </w:p>
        <w:p w:rsidR="003A0313" w:rsidRDefault="00DF51AF">
          <w:r>
            <w:fldChar w:fldCharType="end"/>
          </w:r>
        </w:p>
      </w:sdtContent>
    </w:sdt>
    <w:p w:rsidR="00F97DE1" w:rsidRDefault="00F97DE1">
      <w:pPr>
        <w:rPr>
          <w:rFonts w:eastAsiaTheme="majorEastAsia" w:cstheme="minorHAnsi"/>
          <w:b/>
          <w:bCs/>
          <w:color w:val="365F91" w:themeColor="accent1" w:themeShade="BF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661F0F" w:rsidRDefault="00661F0F" w:rsidP="00D03BD2">
      <w:pPr>
        <w:pStyle w:val="Heading1"/>
        <w:jc w:val="both"/>
        <w:rPr>
          <w:rFonts w:asciiTheme="minorHAnsi" w:hAnsiTheme="minorHAnsi" w:cstheme="minorHAnsi"/>
          <w:sz w:val="32"/>
          <w:szCs w:val="32"/>
        </w:rPr>
      </w:pPr>
      <w:bookmarkStart w:id="4" w:name="_Toc150876776"/>
      <w:r w:rsidRPr="0033274E">
        <w:rPr>
          <w:rFonts w:asciiTheme="minorHAnsi" w:hAnsiTheme="minorHAnsi" w:cstheme="minorHAnsi"/>
          <w:sz w:val="32"/>
          <w:szCs w:val="32"/>
        </w:rPr>
        <w:lastRenderedPageBreak/>
        <w:t>Introduction</w:t>
      </w:r>
      <w:bookmarkEnd w:id="3"/>
      <w:bookmarkEnd w:id="2"/>
      <w:bookmarkEnd w:id="4"/>
    </w:p>
    <w:p w:rsidR="00A11979" w:rsidRDefault="00AA7482" w:rsidP="00A11979">
      <w:pPr>
        <w:jc w:val="both"/>
        <w:rPr>
          <w:rFonts w:cstheme="minorHAnsi"/>
        </w:rPr>
      </w:pPr>
      <w:r>
        <w:t>Th</w:t>
      </w:r>
      <w:r w:rsidR="00882D61">
        <w:t xml:space="preserve">is </w:t>
      </w:r>
      <w:r w:rsidR="00523855">
        <w:t>document</w:t>
      </w:r>
      <w:r w:rsidR="00882D61">
        <w:t xml:space="preserve"> describe</w:t>
      </w:r>
      <w:r w:rsidR="00C760B7">
        <w:t>s</w:t>
      </w:r>
      <w:r w:rsidR="00882D61">
        <w:t xml:space="preserve"> the automation process flow </w:t>
      </w:r>
      <w:r w:rsidR="00523855">
        <w:t>for</w:t>
      </w:r>
      <w:r w:rsidR="001D33EE">
        <w:t xml:space="preserve"> </w:t>
      </w:r>
      <w:proofErr w:type="spellStart"/>
      <w:r w:rsidR="00882D61">
        <w:t>Optival</w:t>
      </w:r>
      <w:proofErr w:type="spellEnd"/>
      <w:r w:rsidR="00A528AE">
        <w:t xml:space="preserve"> process </w:t>
      </w:r>
      <w:r w:rsidR="00A11979">
        <w:t>automat</w:t>
      </w:r>
      <w:r w:rsidR="00523855">
        <w:t>ion.  The weekly input file extraction, d</w:t>
      </w:r>
      <w:r w:rsidR="00A11979">
        <w:t xml:space="preserve">ata </w:t>
      </w:r>
      <w:r w:rsidR="009833B8">
        <w:t>load, test</w:t>
      </w:r>
      <w:r w:rsidR="00523855">
        <w:t xml:space="preserve"> file generation </w:t>
      </w:r>
      <w:r w:rsidR="009833B8">
        <w:t xml:space="preserve">and test file delivery </w:t>
      </w:r>
      <w:r w:rsidR="00523855">
        <w:t xml:space="preserve">are explained here. </w:t>
      </w:r>
      <w:r w:rsidR="00523855">
        <w:rPr>
          <w:rFonts w:cstheme="minorHAnsi"/>
        </w:rPr>
        <w:t>The</w:t>
      </w:r>
      <w:r w:rsidR="00A11979" w:rsidRPr="00ED0FDF">
        <w:rPr>
          <w:rFonts w:cstheme="minorHAnsi"/>
        </w:rPr>
        <w:t xml:space="preserve"> document covers the high-level technical details of the </w:t>
      </w:r>
      <w:proofErr w:type="spellStart"/>
      <w:r w:rsidR="00523855">
        <w:rPr>
          <w:rFonts w:cstheme="minorHAnsi"/>
        </w:rPr>
        <w:t>Opti</w:t>
      </w:r>
      <w:r w:rsidR="00ED07C6">
        <w:rPr>
          <w:rFonts w:cstheme="minorHAnsi"/>
        </w:rPr>
        <w:t>v</w:t>
      </w:r>
      <w:r w:rsidR="00523855">
        <w:rPr>
          <w:rFonts w:cstheme="minorHAnsi"/>
        </w:rPr>
        <w:t>al</w:t>
      </w:r>
      <w:proofErr w:type="spellEnd"/>
      <w:r w:rsidR="001D33EE">
        <w:rPr>
          <w:rFonts w:cstheme="minorHAnsi"/>
        </w:rPr>
        <w:t xml:space="preserve"> </w:t>
      </w:r>
      <w:r w:rsidR="00523855" w:rsidRPr="00ED0FDF">
        <w:rPr>
          <w:rFonts w:cstheme="minorHAnsi"/>
        </w:rPr>
        <w:t>SSIS</w:t>
      </w:r>
      <w:r w:rsidR="00A11979" w:rsidRPr="00ED0FDF">
        <w:rPr>
          <w:rFonts w:cstheme="minorHAnsi"/>
        </w:rPr>
        <w:t xml:space="preserve"> package &amp; its configurations. </w:t>
      </w:r>
    </w:p>
    <w:p w:rsidR="00A11979" w:rsidRDefault="00E9208A" w:rsidP="00A11979">
      <w:pPr>
        <w:pStyle w:val="Heading1"/>
        <w:jc w:val="both"/>
        <w:rPr>
          <w:rFonts w:asciiTheme="minorHAnsi" w:hAnsiTheme="minorHAnsi" w:cstheme="minorHAnsi"/>
          <w:sz w:val="32"/>
          <w:szCs w:val="32"/>
        </w:rPr>
      </w:pPr>
      <w:bookmarkStart w:id="5" w:name="_Toc105772105"/>
      <w:bookmarkStart w:id="6" w:name="_Toc150876777"/>
      <w:r>
        <w:rPr>
          <w:rFonts w:asciiTheme="minorHAnsi" w:hAnsiTheme="minorHAnsi" w:cstheme="minorHAnsi"/>
          <w:sz w:val="32"/>
          <w:szCs w:val="32"/>
        </w:rPr>
        <w:t>Automation Scope</w:t>
      </w:r>
      <w:bookmarkEnd w:id="5"/>
      <w:bookmarkEnd w:id="6"/>
    </w:p>
    <w:p w:rsidR="00942725" w:rsidRPr="00942725" w:rsidRDefault="00942725" w:rsidP="00942725">
      <w:pPr>
        <w:spacing w:after="160" w:line="259" w:lineRule="auto"/>
        <w:rPr>
          <w:rFonts w:cstheme="minorHAnsi"/>
        </w:rPr>
      </w:pPr>
      <w:r w:rsidRPr="00942725">
        <w:rPr>
          <w:rFonts w:cstheme="minorHAnsi"/>
        </w:rPr>
        <w:t>The scope of automation is listed below</w:t>
      </w:r>
    </w:p>
    <w:p w:rsidR="00942725" w:rsidRPr="00942725" w:rsidRDefault="00942725" w:rsidP="00942725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</w:rPr>
      </w:pPr>
      <w:r w:rsidRPr="00942725">
        <w:rPr>
          <w:rFonts w:cstheme="minorHAnsi"/>
        </w:rPr>
        <w:t>Loading the Raw Test File into database with</w:t>
      </w:r>
      <w:r w:rsidR="00D51ABC">
        <w:rPr>
          <w:rFonts w:cstheme="minorHAnsi"/>
        </w:rPr>
        <w:t xml:space="preserve"> required</w:t>
      </w:r>
      <w:r w:rsidR="008C5C32">
        <w:rPr>
          <w:rFonts w:cstheme="minorHAnsi"/>
        </w:rPr>
        <w:t xml:space="preserve"> </w:t>
      </w:r>
      <w:r w:rsidR="00C06BD1" w:rsidRPr="00D51ABC">
        <w:rPr>
          <w:rFonts w:cstheme="minorHAnsi"/>
        </w:rPr>
        <w:t>transformations &amp;</w:t>
      </w:r>
      <w:r w:rsidR="008C5C32">
        <w:rPr>
          <w:rFonts w:cstheme="minorHAnsi"/>
        </w:rPr>
        <w:t xml:space="preserve"> </w:t>
      </w:r>
      <w:r w:rsidRPr="00942725">
        <w:rPr>
          <w:rFonts w:cstheme="minorHAnsi"/>
        </w:rPr>
        <w:t xml:space="preserve">applied </w:t>
      </w:r>
      <w:r w:rsidR="00C06BD1">
        <w:rPr>
          <w:rFonts w:cstheme="minorHAnsi"/>
        </w:rPr>
        <w:t>bench</w:t>
      </w:r>
      <w:r w:rsidR="00C06BD1" w:rsidRPr="00942725">
        <w:rPr>
          <w:rFonts w:cstheme="minorHAnsi"/>
        </w:rPr>
        <w:t>mark</w:t>
      </w:r>
      <w:r w:rsidRPr="00942725">
        <w:rPr>
          <w:rFonts w:cstheme="minorHAnsi"/>
        </w:rPr>
        <w:t xml:space="preserve"> logic and generate the final test file</w:t>
      </w:r>
    </w:p>
    <w:p w:rsidR="00942725" w:rsidRPr="00942725" w:rsidRDefault="00942725" w:rsidP="00942725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</w:rPr>
      </w:pPr>
      <w:r w:rsidRPr="00942725">
        <w:rPr>
          <w:rFonts w:cstheme="minorHAnsi"/>
        </w:rPr>
        <w:t>Deliver the final test file to the AVM test participants.</w:t>
      </w:r>
    </w:p>
    <w:p w:rsidR="00942725" w:rsidRDefault="00942725" w:rsidP="00942725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</w:rPr>
      </w:pPr>
      <w:r w:rsidRPr="00942725">
        <w:rPr>
          <w:rFonts w:cstheme="minorHAnsi"/>
        </w:rPr>
        <w:t>Processing the AVM Test Return Files</w:t>
      </w:r>
    </w:p>
    <w:p w:rsidR="00FC01BB" w:rsidRDefault="00FC01BB" w:rsidP="0098712E">
      <w:pPr>
        <w:pStyle w:val="Heading1"/>
        <w:jc w:val="both"/>
        <w:rPr>
          <w:rFonts w:asciiTheme="minorHAnsi" w:hAnsiTheme="minorHAnsi" w:cstheme="minorHAnsi"/>
          <w:sz w:val="32"/>
          <w:szCs w:val="32"/>
        </w:rPr>
      </w:pPr>
      <w:bookmarkStart w:id="7" w:name="_Toc105772106"/>
      <w:bookmarkStart w:id="8" w:name="_Toc150876778"/>
      <w:r>
        <w:rPr>
          <w:rFonts w:asciiTheme="minorHAnsi" w:hAnsiTheme="minorHAnsi" w:cstheme="minorHAnsi"/>
          <w:sz w:val="32"/>
          <w:szCs w:val="32"/>
        </w:rPr>
        <w:t>P</w:t>
      </w:r>
      <w:r w:rsidRPr="0033274E">
        <w:rPr>
          <w:rFonts w:asciiTheme="minorHAnsi" w:hAnsiTheme="minorHAnsi" w:cstheme="minorHAnsi"/>
          <w:sz w:val="32"/>
          <w:szCs w:val="32"/>
        </w:rPr>
        <w:t>rocess flow</w:t>
      </w:r>
      <w:r>
        <w:rPr>
          <w:rFonts w:asciiTheme="minorHAnsi" w:hAnsiTheme="minorHAnsi" w:cstheme="minorHAnsi"/>
          <w:sz w:val="32"/>
          <w:szCs w:val="32"/>
        </w:rPr>
        <w:t xml:space="preserve"> – Test File Generation and Delive</w:t>
      </w:r>
      <w:bookmarkEnd w:id="7"/>
      <w:r w:rsidR="004D263F">
        <w:rPr>
          <w:rFonts w:asciiTheme="minorHAnsi" w:hAnsiTheme="minorHAnsi" w:cstheme="minorHAnsi"/>
          <w:sz w:val="32"/>
          <w:szCs w:val="32"/>
        </w:rPr>
        <w:t>ry</w:t>
      </w:r>
      <w:bookmarkEnd w:id="8"/>
    </w:p>
    <w:p w:rsidR="00265F5C" w:rsidRPr="00265F5C" w:rsidRDefault="00D50D2B" w:rsidP="00DC3130">
      <w:pPr>
        <w:pStyle w:val="NoSpacing"/>
        <w:numPr>
          <w:ilvl w:val="0"/>
          <w:numId w:val="17"/>
        </w:numPr>
        <w:rPr>
          <w:rFonts w:ascii="Calibri" w:eastAsia="Times New Roman" w:hAnsi="Calibri" w:cs="Calibri"/>
          <w:color w:val="000000"/>
          <w:lang w:val="en-IN" w:eastAsia="en-IN"/>
        </w:rPr>
      </w:pPr>
      <w:r>
        <w:t>Every Monday weekly raw test file “</w:t>
      </w:r>
      <w:proofErr w:type="gramStart"/>
      <w:r w:rsidR="00C602C0" w:rsidRPr="00D50D2B">
        <w:rPr>
          <w:b/>
        </w:rPr>
        <w:t>TTSG.ZYIAC.F0010353.F1010353.AVM_Test_Set_MMDDYYYYHHMM.csv</w:t>
      </w:r>
      <w:r w:rsidR="00FC01BB" w:rsidRPr="00265F5C">
        <w:t>”</w:t>
      </w:r>
      <w:r w:rsidR="00720C6D">
        <w:t>(</w:t>
      </w:r>
      <w:proofErr w:type="gramEnd"/>
      <w:r w:rsidR="00720C6D">
        <w:t>Mercury)/</w:t>
      </w:r>
      <w:r>
        <w:t>“</w:t>
      </w:r>
      <w:r w:rsidR="00720C6D" w:rsidRPr="00D50D2B">
        <w:rPr>
          <w:rFonts w:ascii="Calibri" w:eastAsia="Times New Roman" w:hAnsi="Calibri" w:cs="Calibri"/>
          <w:b/>
          <w:color w:val="000000"/>
          <w:lang w:val="en-IN" w:eastAsia="en-IN"/>
        </w:rPr>
        <w:t>TTSG.ZYIAC.F2010353.F1010353.REALVIEW_YYYYMMDD_-_YYYYMMDD.DYYYYMMDD.THHMM.csv</w:t>
      </w:r>
      <w:r>
        <w:rPr>
          <w:rFonts w:ascii="Calibri" w:eastAsia="Times New Roman" w:hAnsi="Calibri" w:cs="Calibri"/>
          <w:color w:val="000000"/>
          <w:lang w:val="en-IN" w:eastAsia="en-IN"/>
        </w:rPr>
        <w:t>”</w:t>
      </w:r>
      <w:r w:rsidR="00720C6D">
        <w:t xml:space="preserve"> (</w:t>
      </w:r>
      <w:proofErr w:type="spellStart"/>
      <w:r w:rsidR="00720C6D">
        <w:t>RealView</w:t>
      </w:r>
      <w:proofErr w:type="spellEnd"/>
      <w:r w:rsidR="00720C6D">
        <w:t>)</w:t>
      </w:r>
      <w:r w:rsidR="00657944">
        <w:t>/”</w:t>
      </w:r>
      <w:r w:rsidR="00DC3130" w:rsidRPr="00DC3130">
        <w:t xml:space="preserve"> </w:t>
      </w:r>
      <w:r w:rsidR="00DC3130" w:rsidRPr="00DC3130">
        <w:rPr>
          <w:b/>
        </w:rPr>
        <w:t>TTSG.ZYIAC.F2010353.F1010353.NCD_Output_YYYYMMDD-YYYYMMDD.DYYYYMMDD.THHMM.csv</w:t>
      </w:r>
      <w:r w:rsidR="00657944">
        <w:t>”</w:t>
      </w:r>
      <w:r w:rsidR="00DC3130" w:rsidRPr="00DC3130">
        <w:t>(NCD)</w:t>
      </w:r>
      <w:r w:rsidR="00720C6D">
        <w:t xml:space="preserve"> </w:t>
      </w:r>
      <w:r w:rsidR="004D263F">
        <w:t xml:space="preserve">for </w:t>
      </w:r>
      <w:r w:rsidR="00FC01BB" w:rsidRPr="00265F5C">
        <w:t>will be dropped</w:t>
      </w:r>
      <w:r w:rsidR="00D51ABC" w:rsidRPr="00265F5C">
        <w:t xml:space="preserve"> into (S)FTP</w:t>
      </w:r>
      <w:r w:rsidR="00371932" w:rsidRPr="00265F5C">
        <w:t>.</w:t>
      </w:r>
    </w:p>
    <w:p w:rsidR="00221B65" w:rsidRPr="00265F5C" w:rsidRDefault="00221B65" w:rsidP="004C38DC">
      <w:pPr>
        <w:pStyle w:val="ListParagraph"/>
        <w:numPr>
          <w:ilvl w:val="0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 w:rsidRPr="00265F5C">
        <w:rPr>
          <w:rFonts w:cstheme="minorHAnsi"/>
        </w:rPr>
        <w:t>Package will download the latest file from (S)FTP to shared folder</w:t>
      </w:r>
      <w:r w:rsidR="00265F5C" w:rsidRPr="00265F5C">
        <w:rPr>
          <w:rFonts w:cstheme="minorHAnsi"/>
        </w:rPr>
        <w:t xml:space="preserve"> “</w:t>
      </w:r>
      <w:proofErr w:type="spellStart"/>
      <w:r w:rsidR="00265F5C" w:rsidRPr="00265F5C">
        <w:rPr>
          <w:rFonts w:cstheme="minorHAnsi"/>
        </w:rPr>
        <w:t>InputRawFiles</w:t>
      </w:r>
      <w:proofErr w:type="spellEnd"/>
      <w:r w:rsidR="00265F5C" w:rsidRPr="00265F5C">
        <w:rPr>
          <w:rFonts w:cstheme="minorHAnsi"/>
        </w:rPr>
        <w:t>”</w:t>
      </w:r>
      <w:r w:rsidRPr="00265F5C">
        <w:rPr>
          <w:rFonts w:cstheme="minorHAnsi"/>
        </w:rPr>
        <w:t xml:space="preserve"> to process.</w:t>
      </w:r>
      <w:r w:rsidR="00265F5C">
        <w:rPr>
          <w:rFonts w:cstheme="minorHAnsi"/>
        </w:rPr>
        <w:t xml:space="preserve"> If no file </w:t>
      </w:r>
      <w:r w:rsidR="00633397">
        <w:rPr>
          <w:rFonts w:cstheme="minorHAnsi"/>
        </w:rPr>
        <w:t>existing,</w:t>
      </w:r>
      <w:r w:rsidR="00265F5C">
        <w:rPr>
          <w:rFonts w:cstheme="minorHAnsi"/>
        </w:rPr>
        <w:t xml:space="preserve"> then notify.</w:t>
      </w:r>
    </w:p>
    <w:p w:rsidR="008C5C32" w:rsidRDefault="00FC01BB" w:rsidP="008C5C32">
      <w:pPr>
        <w:pStyle w:val="ListParagraph"/>
        <w:numPr>
          <w:ilvl w:val="0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 w:rsidRPr="003A43AE">
        <w:rPr>
          <w:rFonts w:cstheme="minorHAnsi"/>
        </w:rPr>
        <w:t xml:space="preserve">Package will extract the </w:t>
      </w:r>
      <w:r w:rsidR="00D50D2B">
        <w:rPr>
          <w:rFonts w:cstheme="minorHAnsi"/>
        </w:rPr>
        <w:t>.</w:t>
      </w:r>
      <w:r w:rsidR="00C602C0" w:rsidRPr="00C602C0">
        <w:rPr>
          <w:rFonts w:cstheme="minorHAnsi"/>
        </w:rPr>
        <w:t>csv</w:t>
      </w:r>
      <w:r w:rsidRPr="003A43AE">
        <w:rPr>
          <w:rFonts w:cstheme="minorHAnsi"/>
        </w:rPr>
        <w:t xml:space="preserve"> file and load</w:t>
      </w:r>
      <w:r w:rsidRPr="003A43AE">
        <w:rPr>
          <w:rFonts w:ascii="Calibri" w:eastAsia="Times New Roman" w:hAnsi="Calibri" w:cs="Calibri"/>
          <w:color w:val="000000"/>
          <w:lang w:val="en-IN" w:eastAsia="en-IN"/>
        </w:rPr>
        <w:t xml:space="preserve"> the raw data into stage table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. </w:t>
      </w:r>
      <w:r w:rsidR="008C5C32" w:rsidRPr="008C5C32">
        <w:rPr>
          <w:rFonts w:ascii="Calibri" w:eastAsia="Times New Roman" w:hAnsi="Calibri" w:cs="Calibri"/>
          <w:color w:val="000000"/>
          <w:lang w:val="en-IN" w:eastAsia="en-IN"/>
        </w:rPr>
        <w:t>Address concatenation is done for NCD input file as the Address values are split into different address parts in source.</w:t>
      </w:r>
    </w:p>
    <w:p w:rsidR="004D263F" w:rsidRPr="00720C6D" w:rsidRDefault="00FC01BB" w:rsidP="008C5C32">
      <w:pPr>
        <w:pStyle w:val="ListParagraph"/>
        <w:numPr>
          <w:ilvl w:val="0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As a next step data from stage table will get moved into a target table by </w:t>
      </w:r>
      <w:r w:rsidRPr="00221B65">
        <w:rPr>
          <w:rFonts w:ascii="Calibri" w:eastAsia="Times New Roman" w:hAnsi="Calibri" w:cs="Calibri"/>
          <w:color w:val="000000"/>
          <w:lang w:val="en-IN" w:eastAsia="en-IN"/>
        </w:rPr>
        <w:t xml:space="preserve">applying the </w:t>
      </w:r>
      <w:r w:rsidR="00C734B9" w:rsidRPr="00221B65">
        <w:rPr>
          <w:rFonts w:ascii="Calibri" w:eastAsia="Times New Roman" w:hAnsi="Calibri" w:cs="Calibri"/>
          <w:color w:val="000000"/>
          <w:lang w:val="en-IN" w:eastAsia="en-IN"/>
        </w:rPr>
        <w:t xml:space="preserve">following </w:t>
      </w:r>
      <w:r w:rsidR="0071145A" w:rsidRPr="00221B65">
        <w:rPr>
          <w:rFonts w:ascii="Calibri" w:eastAsia="Times New Roman" w:hAnsi="Calibri" w:cs="Calibri"/>
          <w:color w:val="000000"/>
          <w:lang w:val="en-IN" w:eastAsia="en-IN"/>
        </w:rPr>
        <w:t xml:space="preserve">data transformation </w:t>
      </w:r>
      <w:r w:rsidR="00C734B9" w:rsidRPr="00221B65">
        <w:rPr>
          <w:rFonts w:ascii="Calibri" w:eastAsia="Times New Roman" w:hAnsi="Calibri" w:cs="Calibri"/>
          <w:color w:val="000000"/>
          <w:lang w:val="en-IN" w:eastAsia="en-IN"/>
        </w:rPr>
        <w:t>logic.</w:t>
      </w:r>
    </w:p>
    <w:p w:rsidR="00FC01BB" w:rsidRDefault="0071145A" w:rsidP="00FC01BB">
      <w:pPr>
        <w:pStyle w:val="ListParagraph"/>
        <w:numPr>
          <w:ilvl w:val="1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I</w:t>
      </w:r>
      <w:r w:rsidR="00FC01BB">
        <w:rPr>
          <w:rFonts w:ascii="Calibri" w:eastAsia="Times New Roman" w:hAnsi="Calibri" w:cs="Calibri"/>
          <w:color w:val="000000"/>
          <w:lang w:val="en-IN" w:eastAsia="en-IN"/>
        </w:rPr>
        <w:t>nsert the stage table data into target table with transformation.</w:t>
      </w:r>
    </w:p>
    <w:p w:rsidR="0071145A" w:rsidRDefault="0071145A" w:rsidP="0071145A">
      <w:pPr>
        <w:pStyle w:val="ListParagraph"/>
        <w:numPr>
          <w:ilvl w:val="2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 w:rsidRPr="00221B65">
        <w:rPr>
          <w:rFonts w:ascii="Calibri" w:eastAsia="Times New Roman" w:hAnsi="Calibri" w:cs="Calibri"/>
          <w:color w:val="000000"/>
          <w:lang w:val="en-IN" w:eastAsia="en-IN"/>
        </w:rPr>
        <w:t xml:space="preserve">All the records will be sorted as per the latest [Ordered </w:t>
      </w:r>
      <w:proofErr w:type="gramStart"/>
      <w:r w:rsidRPr="00221B65">
        <w:rPr>
          <w:rFonts w:ascii="Calibri" w:eastAsia="Times New Roman" w:hAnsi="Calibri" w:cs="Calibri"/>
          <w:color w:val="000000"/>
          <w:lang w:val="en-IN" w:eastAsia="en-IN"/>
        </w:rPr>
        <w:t>At</w:t>
      </w:r>
      <w:proofErr w:type="gramEnd"/>
      <w:r w:rsidRPr="00221B65">
        <w:rPr>
          <w:rFonts w:ascii="Calibri" w:eastAsia="Times New Roman" w:hAnsi="Calibri" w:cs="Calibri"/>
          <w:color w:val="000000"/>
          <w:lang w:val="en-IN" w:eastAsia="en-IN"/>
        </w:rPr>
        <w:t>] date column based on the [Address] column</w:t>
      </w:r>
      <w:r w:rsidR="008C5C32">
        <w:rPr>
          <w:rFonts w:ascii="Calibri" w:eastAsia="Times New Roman" w:hAnsi="Calibri" w:cs="Calibri"/>
          <w:color w:val="000000"/>
          <w:lang w:val="en-IN" w:eastAsia="en-IN"/>
        </w:rPr>
        <w:t>.</w:t>
      </w:r>
    </w:p>
    <w:p w:rsidR="0071145A" w:rsidRPr="00221B65" w:rsidRDefault="0071145A" w:rsidP="0071145A">
      <w:pPr>
        <w:pStyle w:val="ListParagraph"/>
        <w:numPr>
          <w:ilvl w:val="2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 w:rsidRPr="00221B65">
        <w:rPr>
          <w:rFonts w:ascii="Calibri" w:eastAsia="Times New Roman" w:hAnsi="Calibri" w:cs="Calibri"/>
          <w:color w:val="000000"/>
          <w:lang w:val="en-IN" w:eastAsia="en-IN"/>
        </w:rPr>
        <w:t xml:space="preserve">Transforming the FIPS to obtain the last 3 </w:t>
      </w:r>
      <w:proofErr w:type="gramStart"/>
      <w:r w:rsidRPr="00221B65">
        <w:rPr>
          <w:rFonts w:ascii="Calibri" w:eastAsia="Times New Roman" w:hAnsi="Calibri" w:cs="Calibri"/>
          <w:color w:val="000000"/>
          <w:lang w:val="en-IN" w:eastAsia="en-IN"/>
        </w:rPr>
        <w:t>digit</w:t>
      </w:r>
      <w:proofErr w:type="gramEnd"/>
      <w:r w:rsidRPr="00221B65">
        <w:rPr>
          <w:rFonts w:ascii="Calibri" w:eastAsia="Times New Roman" w:hAnsi="Calibri" w:cs="Calibri"/>
          <w:color w:val="000000"/>
          <w:lang w:val="en-IN" w:eastAsia="en-IN"/>
        </w:rPr>
        <w:t xml:space="preserve"> (Given the FIPS data as 5 digit)</w:t>
      </w:r>
    </w:p>
    <w:p w:rsidR="0071145A" w:rsidRDefault="0071145A" w:rsidP="0071145A">
      <w:pPr>
        <w:pStyle w:val="ListParagraph"/>
        <w:numPr>
          <w:ilvl w:val="2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 w:rsidRPr="00221B65">
        <w:rPr>
          <w:rFonts w:ascii="Calibri" w:eastAsia="Times New Roman" w:hAnsi="Calibri" w:cs="Calibri"/>
          <w:color w:val="000000"/>
          <w:lang w:val="en-IN" w:eastAsia="en-IN"/>
        </w:rPr>
        <w:t xml:space="preserve">Concatenating the [State] with the transformed FIPS to obtain the </w:t>
      </w:r>
      <w:proofErr w:type="spellStart"/>
      <w:r w:rsidRPr="00221B65">
        <w:rPr>
          <w:rFonts w:ascii="Calibri" w:eastAsia="Times New Roman" w:hAnsi="Calibri" w:cs="Calibri"/>
          <w:color w:val="000000"/>
          <w:lang w:val="en-IN" w:eastAsia="en-IN"/>
        </w:rPr>
        <w:t>AlphaFIPS</w:t>
      </w:r>
      <w:proofErr w:type="spellEnd"/>
      <w:r w:rsidRPr="00221B65">
        <w:rPr>
          <w:rFonts w:ascii="Calibri" w:eastAsia="Times New Roman" w:hAnsi="Calibri" w:cs="Calibri"/>
          <w:color w:val="000000"/>
          <w:lang w:val="en-IN" w:eastAsia="en-IN"/>
        </w:rPr>
        <w:t xml:space="preserve"> with 5 Chars</w:t>
      </w:r>
    </w:p>
    <w:p w:rsidR="008B29CF" w:rsidRPr="00186E0C" w:rsidRDefault="007A303C" w:rsidP="0071145A">
      <w:pPr>
        <w:pStyle w:val="ListParagraph"/>
        <w:numPr>
          <w:ilvl w:val="2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 w:rsidRPr="00186E0C">
        <w:rPr>
          <w:rFonts w:ascii="Calibri" w:eastAsia="Times New Roman" w:hAnsi="Calibri" w:cs="Calibri"/>
          <w:color w:val="000000"/>
          <w:lang w:val="en-IN" w:eastAsia="en-IN"/>
        </w:rPr>
        <w:t>Apply d</w:t>
      </w:r>
      <w:r w:rsidR="00C0427B" w:rsidRPr="00186E0C">
        <w:rPr>
          <w:rFonts w:ascii="Calibri" w:eastAsia="Times New Roman" w:hAnsi="Calibri" w:cs="Calibri"/>
          <w:color w:val="000000"/>
          <w:lang w:val="en-IN" w:eastAsia="en-IN"/>
        </w:rPr>
        <w:t xml:space="preserve">edupe </w:t>
      </w:r>
      <w:r w:rsidRPr="00186E0C">
        <w:rPr>
          <w:rFonts w:ascii="Calibri" w:eastAsia="Times New Roman" w:hAnsi="Calibri" w:cs="Calibri"/>
          <w:color w:val="000000"/>
          <w:lang w:val="en-IN" w:eastAsia="en-IN"/>
        </w:rPr>
        <w:t>logic and cleansing on a</w:t>
      </w:r>
      <w:r w:rsidR="008B29CF" w:rsidRPr="00186E0C">
        <w:rPr>
          <w:rFonts w:ascii="Calibri" w:eastAsia="Times New Roman" w:hAnsi="Calibri" w:cs="Calibri"/>
          <w:color w:val="000000"/>
          <w:lang w:val="en-IN" w:eastAsia="en-IN"/>
        </w:rPr>
        <w:t>ddress</w:t>
      </w:r>
      <w:r w:rsidRPr="00186E0C">
        <w:rPr>
          <w:rFonts w:ascii="Calibri" w:eastAsia="Times New Roman" w:hAnsi="Calibri" w:cs="Calibri"/>
          <w:color w:val="000000"/>
          <w:lang w:val="en-IN" w:eastAsia="en-IN"/>
        </w:rPr>
        <w:t>. In order handle</w:t>
      </w:r>
      <w:r w:rsidR="00186E0C">
        <w:rPr>
          <w:rFonts w:ascii="Calibri" w:eastAsia="Times New Roman" w:hAnsi="Calibri" w:cs="Calibri"/>
          <w:color w:val="000000"/>
          <w:lang w:val="en-IN" w:eastAsia="en-IN"/>
        </w:rPr>
        <w:t xml:space="preserve"> occurrence of</w:t>
      </w:r>
      <w:r w:rsidRPr="00186E0C">
        <w:rPr>
          <w:rFonts w:ascii="Calibri" w:eastAsia="Times New Roman" w:hAnsi="Calibri" w:cs="Calibri"/>
          <w:color w:val="000000"/>
          <w:lang w:val="en-IN" w:eastAsia="en-IN"/>
        </w:rPr>
        <w:t xml:space="preserve"> abbreviated address, introduced a </w:t>
      </w:r>
      <w:r w:rsidR="00893E0D" w:rsidRPr="00186E0C">
        <w:rPr>
          <w:rFonts w:ascii="Calibri" w:eastAsia="Times New Roman" w:hAnsi="Calibri" w:cs="Calibri"/>
          <w:color w:val="000000"/>
          <w:lang w:val="en-IN" w:eastAsia="en-IN"/>
        </w:rPr>
        <w:t xml:space="preserve">derived </w:t>
      </w:r>
      <w:r w:rsidRPr="00186E0C">
        <w:rPr>
          <w:rFonts w:ascii="Calibri" w:eastAsia="Times New Roman" w:hAnsi="Calibri" w:cs="Calibri"/>
          <w:color w:val="000000"/>
          <w:lang w:val="en-IN" w:eastAsia="en-IN"/>
        </w:rPr>
        <w:t>column</w:t>
      </w:r>
      <w:r w:rsidR="008C5C32"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proofErr w:type="spellStart"/>
      <w:r w:rsidR="008B29CF" w:rsidRPr="00186E0C">
        <w:rPr>
          <w:rFonts w:ascii="Calibri" w:eastAsia="Times New Roman" w:hAnsi="Calibri" w:cs="Calibri"/>
          <w:color w:val="000000"/>
          <w:lang w:val="en-IN" w:eastAsia="en-IN"/>
        </w:rPr>
        <w:t>AddressAbb</w:t>
      </w:r>
      <w:proofErr w:type="spellEnd"/>
      <w:r w:rsidRPr="00186E0C">
        <w:rPr>
          <w:rFonts w:ascii="Calibri" w:eastAsia="Times New Roman" w:hAnsi="Calibri" w:cs="Calibri"/>
          <w:color w:val="000000"/>
          <w:lang w:val="en-IN" w:eastAsia="en-IN"/>
        </w:rPr>
        <w:t xml:space="preserve">. </w:t>
      </w:r>
      <w:r w:rsidR="00186E0C" w:rsidRPr="00186E0C">
        <w:rPr>
          <w:rFonts w:ascii="Calibri" w:eastAsia="Times New Roman" w:hAnsi="Calibri" w:cs="Calibri"/>
          <w:color w:val="000000"/>
          <w:lang w:val="en-IN" w:eastAsia="en-IN"/>
        </w:rPr>
        <w:t xml:space="preserve">The </w:t>
      </w:r>
      <w:proofErr w:type="spellStart"/>
      <w:r w:rsidR="00186E0C" w:rsidRPr="00186E0C">
        <w:rPr>
          <w:rFonts w:ascii="Calibri" w:eastAsia="Times New Roman" w:hAnsi="Calibri" w:cs="Calibri"/>
          <w:color w:val="000000"/>
          <w:lang w:val="en-IN" w:eastAsia="en-IN"/>
        </w:rPr>
        <w:t>AddressAbb</w:t>
      </w:r>
      <w:proofErr w:type="spellEnd"/>
      <w:r w:rsidR="00186E0C" w:rsidRPr="00186E0C">
        <w:rPr>
          <w:rFonts w:ascii="Calibri" w:eastAsia="Times New Roman" w:hAnsi="Calibri" w:cs="Calibri"/>
          <w:color w:val="000000"/>
          <w:lang w:val="en-IN" w:eastAsia="en-IN"/>
        </w:rPr>
        <w:t xml:space="preserve"> column value will be derived based on </w:t>
      </w:r>
      <w:r w:rsidR="008B29CF" w:rsidRPr="00186E0C">
        <w:rPr>
          <w:rFonts w:ascii="Calibri" w:eastAsia="Times New Roman" w:hAnsi="Calibri" w:cs="Calibri"/>
          <w:color w:val="000000"/>
          <w:lang w:val="en-IN" w:eastAsia="en-IN"/>
        </w:rPr>
        <w:t>the Abbreviation configuration table.</w:t>
      </w:r>
    </w:p>
    <w:p w:rsidR="008B29CF" w:rsidRPr="00186E0C" w:rsidRDefault="00186E0C" w:rsidP="0071145A">
      <w:pPr>
        <w:pStyle w:val="ListParagraph"/>
        <w:numPr>
          <w:ilvl w:val="2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D</w:t>
      </w:r>
      <w:r w:rsidR="00340869" w:rsidRPr="00186E0C">
        <w:rPr>
          <w:rFonts w:ascii="Calibri" w:eastAsia="Times New Roman" w:hAnsi="Calibri" w:cs="Calibri"/>
          <w:color w:val="000000"/>
          <w:lang w:val="en-IN" w:eastAsia="en-IN"/>
        </w:rPr>
        <w:t>erived</w:t>
      </w:r>
      <w:r w:rsidR="008B29CF" w:rsidRPr="00186E0C">
        <w:rPr>
          <w:rFonts w:ascii="Calibri" w:eastAsia="Times New Roman" w:hAnsi="Calibri" w:cs="Calibri"/>
          <w:color w:val="000000"/>
          <w:lang w:val="en-IN" w:eastAsia="en-IN"/>
        </w:rPr>
        <w:t xml:space="preserve"> column [</w:t>
      </w:r>
      <w:proofErr w:type="spellStart"/>
      <w:r w:rsidR="008B29CF" w:rsidRPr="00186E0C">
        <w:rPr>
          <w:rFonts w:ascii="Calibri" w:eastAsia="Times New Roman" w:hAnsi="Calibri" w:cs="Calibri"/>
          <w:color w:val="000000"/>
          <w:lang w:val="en-IN" w:eastAsia="en-IN"/>
        </w:rPr>
        <w:t>AddressAbb</w:t>
      </w:r>
      <w:proofErr w:type="spellEnd"/>
      <w:r w:rsidR="008B29CF" w:rsidRPr="00186E0C">
        <w:rPr>
          <w:rFonts w:ascii="Calibri" w:eastAsia="Times New Roman" w:hAnsi="Calibri" w:cs="Calibri"/>
          <w:color w:val="000000"/>
          <w:lang w:val="en-IN" w:eastAsia="en-IN"/>
        </w:rPr>
        <w:t>] is grouped and ordered based on Ordered Date to fetch only the Latest Address</w:t>
      </w:r>
      <w:r w:rsidR="008C5C32"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="00340869" w:rsidRPr="00186E0C">
        <w:rPr>
          <w:rFonts w:ascii="Calibri" w:eastAsia="Times New Roman" w:hAnsi="Calibri" w:cs="Calibri"/>
          <w:color w:val="000000"/>
          <w:lang w:val="en-IN" w:eastAsia="en-IN"/>
        </w:rPr>
        <w:t>i.e</w:t>
      </w:r>
      <w:r w:rsidR="00531AE9" w:rsidRPr="00186E0C">
        <w:rPr>
          <w:rFonts w:ascii="Calibri" w:eastAsia="Times New Roman" w:hAnsi="Calibri" w:cs="Calibri"/>
          <w:color w:val="000000"/>
          <w:lang w:val="en-IN" w:eastAsia="en-IN"/>
        </w:rPr>
        <w:t>.</w:t>
      </w:r>
      <w:r w:rsidR="008C5C32"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proofErr w:type="spellStart"/>
      <w:r w:rsidR="00340869" w:rsidRPr="00186E0C">
        <w:rPr>
          <w:rFonts w:ascii="Calibri" w:eastAsia="Times New Roman" w:hAnsi="Calibri" w:cs="Calibri"/>
          <w:color w:val="000000"/>
          <w:lang w:val="en-IN" w:eastAsia="en-IN"/>
        </w:rPr>
        <w:t>Rownum</w:t>
      </w:r>
      <w:proofErr w:type="spellEnd"/>
      <w:r w:rsidR="00340869" w:rsidRPr="00186E0C">
        <w:rPr>
          <w:rFonts w:ascii="Calibri" w:eastAsia="Times New Roman" w:hAnsi="Calibri" w:cs="Calibri"/>
          <w:color w:val="000000"/>
          <w:lang w:val="en-IN" w:eastAsia="en-IN"/>
        </w:rPr>
        <w:t xml:space="preserve"> = 1</w:t>
      </w:r>
      <w:r w:rsidR="00C0427B" w:rsidRPr="00186E0C">
        <w:rPr>
          <w:rFonts w:ascii="Calibri" w:eastAsia="Times New Roman" w:hAnsi="Calibri" w:cs="Calibri"/>
          <w:color w:val="000000"/>
          <w:lang w:val="en-IN" w:eastAsia="en-IN"/>
        </w:rPr>
        <w:t>.</w:t>
      </w:r>
    </w:p>
    <w:p w:rsidR="0071145A" w:rsidRPr="00186E0C" w:rsidRDefault="0071145A" w:rsidP="00186E0C">
      <w:pPr>
        <w:pStyle w:val="ListParagraph"/>
        <w:numPr>
          <w:ilvl w:val="2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 w:rsidRPr="00221B65">
        <w:rPr>
          <w:rFonts w:ascii="Calibri" w:eastAsia="Times New Roman" w:hAnsi="Calibri" w:cs="Calibri"/>
          <w:color w:val="000000"/>
          <w:lang w:val="en-IN" w:eastAsia="en-IN"/>
        </w:rPr>
        <w:t xml:space="preserve">Records which will be having the 0 / NULL in the </w:t>
      </w:r>
      <w:proofErr w:type="spellStart"/>
      <w:r w:rsidRPr="00221B65">
        <w:rPr>
          <w:rFonts w:ascii="Calibri" w:eastAsia="Times New Roman" w:hAnsi="Calibri" w:cs="Calibri"/>
          <w:color w:val="000000"/>
          <w:lang w:val="en-IN" w:eastAsia="en-IN"/>
        </w:rPr>
        <w:t>ContractPrice</w:t>
      </w:r>
      <w:proofErr w:type="spellEnd"/>
      <w:r w:rsidRPr="00221B65">
        <w:rPr>
          <w:rFonts w:ascii="Calibri" w:eastAsia="Times New Roman" w:hAnsi="Calibri" w:cs="Calibri"/>
          <w:color w:val="000000"/>
          <w:lang w:val="en-IN" w:eastAsia="en-IN"/>
        </w:rPr>
        <w:t xml:space="preserve"> and </w:t>
      </w:r>
      <w:proofErr w:type="spellStart"/>
      <w:r w:rsidRPr="00221B65">
        <w:rPr>
          <w:rFonts w:ascii="Calibri" w:eastAsia="Times New Roman" w:hAnsi="Calibri" w:cs="Calibri"/>
          <w:color w:val="000000"/>
          <w:lang w:val="en-IN" w:eastAsia="en-IN"/>
        </w:rPr>
        <w:t>Appraisalvalues</w:t>
      </w:r>
      <w:proofErr w:type="spellEnd"/>
      <w:r w:rsidRPr="00221B65">
        <w:rPr>
          <w:rFonts w:ascii="Calibri" w:eastAsia="Times New Roman" w:hAnsi="Calibri" w:cs="Calibri"/>
          <w:color w:val="000000"/>
          <w:lang w:val="en-IN" w:eastAsia="en-IN"/>
        </w:rPr>
        <w:t xml:space="preserve"> will be discarded.</w:t>
      </w:r>
    </w:p>
    <w:p w:rsidR="0071145A" w:rsidRPr="00221B65" w:rsidRDefault="0071145A" w:rsidP="0071145A">
      <w:pPr>
        <w:pStyle w:val="ListParagraph"/>
        <w:numPr>
          <w:ilvl w:val="2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 w:rsidRPr="00221B65">
        <w:rPr>
          <w:rFonts w:ascii="Calibri" w:eastAsia="Times New Roman" w:hAnsi="Calibri" w:cs="Calibri"/>
          <w:color w:val="000000"/>
          <w:lang w:val="en-IN" w:eastAsia="en-IN"/>
        </w:rPr>
        <w:t>Zip Code is transformed into 5 characters by applying some transformation logic</w:t>
      </w:r>
    </w:p>
    <w:p w:rsidR="0071145A" w:rsidRPr="00221B65" w:rsidRDefault="0071145A" w:rsidP="0071145A">
      <w:pPr>
        <w:pStyle w:val="ListParagraph"/>
        <w:numPr>
          <w:ilvl w:val="2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 w:rsidRPr="00221B65">
        <w:rPr>
          <w:rFonts w:ascii="Calibri" w:eastAsia="Times New Roman" w:hAnsi="Calibri" w:cs="Calibri"/>
          <w:color w:val="000000"/>
          <w:lang w:val="en-IN" w:eastAsia="en-IN"/>
        </w:rPr>
        <w:lastRenderedPageBreak/>
        <w:t>Using ROW_NUMBER () function we will be getting the latest records and the duplicate address are removed.</w:t>
      </w:r>
    </w:p>
    <w:p w:rsidR="0071145A" w:rsidRPr="00221B65" w:rsidRDefault="0071145A" w:rsidP="0071145A">
      <w:pPr>
        <w:pStyle w:val="ListParagraph"/>
        <w:numPr>
          <w:ilvl w:val="2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 w:rsidRPr="00221B65">
        <w:rPr>
          <w:rFonts w:ascii="Calibri" w:eastAsia="Times New Roman" w:hAnsi="Calibri" w:cs="Calibri"/>
          <w:color w:val="000000"/>
          <w:lang w:val="en-IN" w:eastAsia="en-IN"/>
        </w:rPr>
        <w:t>Removing 'White Spaces' and retaining those records where [Address] columns with prefix between [0 - 9]</w:t>
      </w:r>
    </w:p>
    <w:p w:rsidR="00FC01BB" w:rsidRDefault="00FC01BB" w:rsidP="00FC01BB">
      <w:pPr>
        <w:pStyle w:val="ListParagraph"/>
        <w:numPr>
          <w:ilvl w:val="1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2 new column such as week number and </w:t>
      </w:r>
      <w:r w:rsidR="00371932">
        <w:rPr>
          <w:rFonts w:ascii="Calibri" w:eastAsia="Times New Roman" w:hAnsi="Calibri" w:cs="Calibri"/>
          <w:color w:val="000000"/>
          <w:lang w:val="en-IN" w:eastAsia="en-IN"/>
        </w:rPr>
        <w:t>Ref ID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will be defined while loading the record </w:t>
      </w:r>
      <w:r w:rsidR="0071145A">
        <w:rPr>
          <w:rFonts w:ascii="Calibri" w:eastAsia="Times New Roman" w:hAnsi="Calibri" w:cs="Calibri"/>
          <w:color w:val="000000"/>
          <w:lang w:val="en-IN" w:eastAsia="en-IN"/>
        </w:rPr>
        <w:t xml:space="preserve">into the </w:t>
      </w:r>
      <w:r>
        <w:rPr>
          <w:rFonts w:ascii="Calibri" w:eastAsia="Times New Roman" w:hAnsi="Calibri" w:cs="Calibri"/>
          <w:color w:val="000000"/>
          <w:lang w:val="en-IN" w:eastAsia="en-IN"/>
        </w:rPr>
        <w:t>target table</w:t>
      </w:r>
    </w:p>
    <w:p w:rsidR="007B6448" w:rsidRPr="007B6448" w:rsidRDefault="00FC01BB" w:rsidP="007B6448">
      <w:pPr>
        <w:pStyle w:val="ListParagraph"/>
        <w:numPr>
          <w:ilvl w:val="1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Record will be filtered based on the Benchmark on </w:t>
      </w:r>
      <w:r w:rsidRPr="00EE0527">
        <w:rPr>
          <w:rFonts w:ascii="Calibri" w:eastAsia="Times New Roman" w:hAnsi="Calibri" w:cs="Calibri"/>
          <w:color w:val="000000"/>
          <w:lang w:val="en-IN" w:eastAsia="en-IN"/>
        </w:rPr>
        <w:t>Contract and Appraisal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value. Record beyond upper and lower limit will be skipped while loading into target table. </w:t>
      </w:r>
    </w:p>
    <w:p w:rsidR="00FC01BB" w:rsidRDefault="00FC01BB" w:rsidP="00FC01BB">
      <w:pPr>
        <w:pStyle w:val="ListParagraph"/>
        <w:numPr>
          <w:ilvl w:val="0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Package will apply data cleaning on the text value column </w:t>
      </w:r>
      <w:r w:rsidR="00DC3130">
        <w:rPr>
          <w:rFonts w:ascii="Calibri" w:eastAsia="Times New Roman" w:hAnsi="Calibri" w:cs="Calibri"/>
          <w:color w:val="000000"/>
          <w:lang w:val="en-IN" w:eastAsia="en-IN"/>
        </w:rPr>
        <w:t xml:space="preserve">and replacing the default date values to blanks 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and generate final test file </w:t>
      </w:r>
      <w:r w:rsidR="00DC3130">
        <w:rPr>
          <w:rFonts w:ascii="Calibri" w:eastAsia="Times New Roman" w:hAnsi="Calibri" w:cs="Calibri"/>
          <w:color w:val="000000"/>
          <w:lang w:val="en-IN" w:eastAsia="en-IN"/>
        </w:rPr>
        <w:t xml:space="preserve">as well as the benchmark file </w:t>
      </w:r>
      <w:r>
        <w:rPr>
          <w:rFonts w:ascii="Calibri" w:eastAsia="Times New Roman" w:hAnsi="Calibri" w:cs="Calibri"/>
          <w:color w:val="000000"/>
          <w:lang w:val="en-IN" w:eastAsia="en-IN"/>
        </w:rPr>
        <w:t>which is to be shared to AVM providers.</w:t>
      </w:r>
    </w:p>
    <w:p w:rsidR="00FC01BB" w:rsidRDefault="00FC01BB" w:rsidP="00FC01BB">
      <w:pPr>
        <w:pStyle w:val="ListParagraph"/>
        <w:numPr>
          <w:ilvl w:val="0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Package will deliver the generated final test file to AVM providers based on the delivery type configured for each client</w:t>
      </w:r>
    </w:p>
    <w:p w:rsidR="00FC01BB" w:rsidRDefault="00FC01BB" w:rsidP="00FC01BB">
      <w:pPr>
        <w:pStyle w:val="ListParagraph"/>
        <w:numPr>
          <w:ilvl w:val="1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 w:rsidRPr="00435B91">
        <w:rPr>
          <w:rFonts w:ascii="Calibri" w:eastAsia="Times New Roman" w:hAnsi="Calibri" w:cs="Calibri"/>
          <w:color w:val="000000"/>
          <w:lang w:val="en-IN" w:eastAsia="en-IN"/>
        </w:rPr>
        <w:t>Email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- Trigger email notification to the configured email id with attachment for AVM Providers </w:t>
      </w:r>
    </w:p>
    <w:p w:rsidR="00FC01BB" w:rsidRDefault="00FC01BB" w:rsidP="00FC01BB">
      <w:pPr>
        <w:pStyle w:val="ListParagraph"/>
        <w:numPr>
          <w:ilvl w:val="1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 w:rsidRPr="00435B91">
        <w:rPr>
          <w:rFonts w:ascii="Calibri" w:eastAsia="Times New Roman" w:hAnsi="Calibri" w:cs="Calibri"/>
          <w:color w:val="000000"/>
          <w:lang w:val="en-IN" w:eastAsia="en-IN"/>
        </w:rPr>
        <w:t>SFTP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– Deliver the report into a configured SFTP server folder</w:t>
      </w:r>
    </w:p>
    <w:p w:rsidR="00FC01BB" w:rsidRDefault="00FC01BB" w:rsidP="00FC01BB">
      <w:pPr>
        <w:pStyle w:val="ListParagraph"/>
        <w:numPr>
          <w:ilvl w:val="1"/>
          <w:numId w:val="6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Both – Deliver through email as well as SFTP</w:t>
      </w:r>
    </w:p>
    <w:p w:rsidR="00720C6D" w:rsidRDefault="00FC01BB" w:rsidP="00720C6D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Input raw data file as well as final test file will be archived into a shared folde</w:t>
      </w:r>
      <w:r w:rsidR="00720C6D">
        <w:rPr>
          <w:rFonts w:ascii="Calibri" w:eastAsia="Times New Roman" w:hAnsi="Calibri" w:cs="Calibri"/>
          <w:color w:val="000000"/>
          <w:lang w:val="en-IN" w:eastAsia="en-IN"/>
        </w:rPr>
        <w:t>r</w:t>
      </w:r>
    </w:p>
    <w:p w:rsidR="00720C6D" w:rsidRDefault="00720C6D" w:rsidP="00720C6D">
      <w:pPr>
        <w:pStyle w:val="ListParagraph"/>
        <w:numPr>
          <w:ilvl w:val="0"/>
          <w:numId w:val="9"/>
        </w:numPr>
        <w:jc w:val="both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Once the process is successfully executed the </w:t>
      </w:r>
      <w:r w:rsidR="00B930CA">
        <w:rPr>
          <w:rFonts w:ascii="Calibri" w:eastAsia="Times New Roman" w:hAnsi="Calibri" w:cs="Calibri"/>
          <w:color w:val="000000"/>
          <w:lang w:val="en-IN" w:eastAsia="en-IN"/>
        </w:rPr>
        <w:t xml:space="preserve">source </w:t>
      </w:r>
      <w:r>
        <w:rPr>
          <w:rFonts w:ascii="Calibri" w:eastAsia="Times New Roman" w:hAnsi="Calibri" w:cs="Calibri"/>
          <w:color w:val="000000"/>
          <w:lang w:val="en-IN" w:eastAsia="en-IN"/>
        </w:rPr>
        <w:t>files in the SFTP path will be deleted.</w:t>
      </w:r>
    </w:p>
    <w:p w:rsidR="003A0313" w:rsidRDefault="003A0313" w:rsidP="003A0313">
      <w:pPr>
        <w:jc w:val="both"/>
        <w:rPr>
          <w:rFonts w:ascii="Calibri" w:eastAsia="Times New Roman" w:hAnsi="Calibri" w:cs="Calibri"/>
          <w:color w:val="000000"/>
          <w:lang w:val="en-IN" w:eastAsia="en-IN"/>
        </w:rPr>
      </w:pPr>
    </w:p>
    <w:p w:rsidR="003A0313" w:rsidRDefault="003A0313" w:rsidP="003A0313">
      <w:pPr>
        <w:jc w:val="both"/>
        <w:rPr>
          <w:rFonts w:ascii="Calibri" w:eastAsia="Times New Roman" w:hAnsi="Calibri" w:cs="Calibri"/>
          <w:color w:val="000000"/>
          <w:lang w:val="en-IN" w:eastAsia="en-IN"/>
        </w:rPr>
      </w:pPr>
    </w:p>
    <w:p w:rsidR="003A0313" w:rsidRDefault="003A0313" w:rsidP="003A0313">
      <w:pPr>
        <w:jc w:val="both"/>
        <w:rPr>
          <w:rFonts w:ascii="Calibri" w:eastAsia="Times New Roman" w:hAnsi="Calibri" w:cs="Calibri"/>
          <w:color w:val="000000"/>
          <w:lang w:val="en-IN" w:eastAsia="en-IN"/>
        </w:rPr>
      </w:pPr>
    </w:p>
    <w:p w:rsidR="003A0313" w:rsidRDefault="003A0313" w:rsidP="003A0313">
      <w:pPr>
        <w:jc w:val="both"/>
        <w:rPr>
          <w:rFonts w:ascii="Calibri" w:eastAsia="Times New Roman" w:hAnsi="Calibri" w:cs="Calibri"/>
          <w:color w:val="000000"/>
          <w:lang w:val="en-IN" w:eastAsia="en-IN"/>
        </w:rPr>
      </w:pPr>
    </w:p>
    <w:p w:rsidR="003A0313" w:rsidRDefault="003A0313" w:rsidP="003A0313">
      <w:pPr>
        <w:jc w:val="both"/>
        <w:rPr>
          <w:rFonts w:ascii="Calibri" w:eastAsia="Times New Roman" w:hAnsi="Calibri" w:cs="Calibri"/>
          <w:color w:val="000000"/>
          <w:lang w:val="en-IN" w:eastAsia="en-IN"/>
        </w:rPr>
      </w:pPr>
    </w:p>
    <w:p w:rsidR="003A0313" w:rsidRDefault="003A0313" w:rsidP="003A0313">
      <w:pPr>
        <w:jc w:val="both"/>
        <w:rPr>
          <w:rFonts w:ascii="Calibri" w:eastAsia="Times New Roman" w:hAnsi="Calibri" w:cs="Calibri"/>
          <w:color w:val="000000"/>
          <w:lang w:val="en-IN" w:eastAsia="en-IN"/>
        </w:rPr>
      </w:pPr>
    </w:p>
    <w:p w:rsidR="003A0313" w:rsidRDefault="003A0313" w:rsidP="003A0313">
      <w:pPr>
        <w:jc w:val="both"/>
        <w:rPr>
          <w:rFonts w:ascii="Calibri" w:eastAsia="Times New Roman" w:hAnsi="Calibri" w:cs="Calibri"/>
          <w:color w:val="000000"/>
          <w:lang w:val="en-IN" w:eastAsia="en-IN"/>
        </w:rPr>
      </w:pPr>
    </w:p>
    <w:p w:rsidR="003A0313" w:rsidRDefault="003A0313" w:rsidP="003A0313">
      <w:pPr>
        <w:jc w:val="both"/>
        <w:rPr>
          <w:rFonts w:ascii="Calibri" w:eastAsia="Times New Roman" w:hAnsi="Calibri" w:cs="Calibri"/>
          <w:color w:val="000000"/>
          <w:lang w:val="en-IN" w:eastAsia="en-IN"/>
        </w:rPr>
      </w:pPr>
    </w:p>
    <w:p w:rsidR="003A0313" w:rsidRDefault="003A0313" w:rsidP="003A0313">
      <w:pPr>
        <w:jc w:val="both"/>
        <w:rPr>
          <w:rFonts w:ascii="Calibri" w:eastAsia="Times New Roman" w:hAnsi="Calibri" w:cs="Calibri"/>
          <w:color w:val="000000"/>
          <w:lang w:val="en-IN" w:eastAsia="en-IN"/>
        </w:rPr>
      </w:pPr>
    </w:p>
    <w:p w:rsidR="003A0313" w:rsidRDefault="003A0313" w:rsidP="003A0313">
      <w:pPr>
        <w:jc w:val="both"/>
        <w:rPr>
          <w:rFonts w:ascii="Calibri" w:eastAsia="Times New Roman" w:hAnsi="Calibri" w:cs="Calibri"/>
          <w:color w:val="000000"/>
          <w:lang w:val="en-IN" w:eastAsia="en-IN"/>
        </w:rPr>
      </w:pPr>
    </w:p>
    <w:p w:rsidR="003A0313" w:rsidRDefault="003A0313" w:rsidP="003A0313">
      <w:pPr>
        <w:jc w:val="both"/>
        <w:rPr>
          <w:rFonts w:ascii="Calibri" w:eastAsia="Times New Roman" w:hAnsi="Calibri" w:cs="Calibri"/>
          <w:color w:val="000000"/>
          <w:lang w:val="en-IN" w:eastAsia="en-IN"/>
        </w:rPr>
      </w:pPr>
    </w:p>
    <w:p w:rsidR="003A0313" w:rsidRPr="003A0313" w:rsidRDefault="003A0313" w:rsidP="003A0313">
      <w:pPr>
        <w:jc w:val="both"/>
        <w:rPr>
          <w:rFonts w:ascii="Calibri" w:eastAsia="Times New Roman" w:hAnsi="Calibri" w:cs="Calibri"/>
          <w:color w:val="000000"/>
          <w:lang w:val="en-IN" w:eastAsia="en-IN"/>
        </w:rPr>
      </w:pPr>
    </w:p>
    <w:p w:rsidR="00D50D2B" w:rsidRDefault="00D50D2B" w:rsidP="00FC01BB">
      <w:pPr>
        <w:jc w:val="both"/>
        <w:rPr>
          <w:rFonts w:ascii="Calibri" w:eastAsia="Times New Roman" w:hAnsi="Calibri" w:cs="Calibri"/>
          <w:color w:val="000000"/>
          <w:lang w:val="en-IN" w:eastAsia="en-IN"/>
        </w:rPr>
      </w:pPr>
    </w:p>
    <w:p w:rsidR="00D50D2B" w:rsidRDefault="00D50D2B" w:rsidP="00FC01BB">
      <w:pPr>
        <w:jc w:val="both"/>
        <w:rPr>
          <w:rFonts w:ascii="Calibri" w:eastAsia="Times New Roman" w:hAnsi="Calibri" w:cs="Calibri"/>
          <w:color w:val="000000"/>
          <w:lang w:val="en-IN" w:eastAsia="en-IN"/>
        </w:rPr>
      </w:pPr>
    </w:p>
    <w:p w:rsidR="004469D2" w:rsidRPr="00531AE9" w:rsidRDefault="00186E0C" w:rsidP="002A72EB">
      <w:pPr>
        <w:pStyle w:val="Heading1"/>
        <w:jc w:val="both"/>
        <w:rPr>
          <w:rFonts w:asciiTheme="minorHAnsi" w:hAnsiTheme="minorHAnsi" w:cstheme="minorHAnsi"/>
          <w:sz w:val="32"/>
          <w:szCs w:val="32"/>
          <w:u w:val="single"/>
        </w:rPr>
      </w:pPr>
      <w:bookmarkStart w:id="9" w:name="_Toc43487050"/>
      <w:bookmarkStart w:id="10" w:name="_Toc105772107"/>
      <w:r>
        <w:rPr>
          <w:rFonts w:asciiTheme="minorHAnsi" w:hAnsiTheme="minorHAnsi" w:cstheme="minorHAnsi"/>
          <w:sz w:val="32"/>
          <w:szCs w:val="32"/>
          <w:u w:val="single"/>
        </w:rPr>
        <w:t>Manual Process (Optional)</w:t>
      </w:r>
    </w:p>
    <w:p w:rsidR="00117273" w:rsidRDefault="00186E0C" w:rsidP="00117273">
      <w:r>
        <w:t xml:space="preserve">The </w:t>
      </w:r>
      <w:proofErr w:type="spellStart"/>
      <w:r>
        <w:t>Optival</w:t>
      </w:r>
      <w:proofErr w:type="spellEnd"/>
      <w:r>
        <w:t xml:space="preserve"> automation process will be executed every week Tuesday with two input files from SFTP (Mercury and AVM Test files) by </w:t>
      </w:r>
      <w:proofErr w:type="spellStart"/>
      <w:r>
        <w:t>sql</w:t>
      </w:r>
      <w:proofErr w:type="spellEnd"/>
      <w:r>
        <w:t xml:space="preserve"> server job.  In case of any failure in automation process</w:t>
      </w:r>
      <w:r w:rsidR="001E05FE">
        <w:t>,</w:t>
      </w:r>
      <w:r>
        <w:t xml:space="preserve"> then can use this option as a workaround to process the data</w:t>
      </w:r>
      <w:r w:rsidR="001E05FE">
        <w:t xml:space="preserve"> for the week</w:t>
      </w:r>
      <w:r>
        <w:t xml:space="preserve">. </w:t>
      </w:r>
    </w:p>
    <w:p w:rsidR="00117273" w:rsidRDefault="001E05FE" w:rsidP="00117273">
      <w:r>
        <w:t xml:space="preserve">This is not a recommended process and use only is very much required. Usually this will be useful </w:t>
      </w:r>
      <w:r w:rsidR="00117273">
        <w:t xml:space="preserve">if wrong data input files are loaded by </w:t>
      </w:r>
      <w:r>
        <w:t xml:space="preserve">mistake. </w:t>
      </w:r>
    </w:p>
    <w:p w:rsidR="00117273" w:rsidRDefault="001E05FE" w:rsidP="00117273">
      <w:r>
        <w:t>Execution Steps:</w:t>
      </w:r>
    </w:p>
    <w:p w:rsidR="00117273" w:rsidRDefault="001E05FE" w:rsidP="00117273">
      <w:r>
        <w:t>C</w:t>
      </w:r>
      <w:r w:rsidR="00117273">
        <w:t>hange the parameter “</w:t>
      </w:r>
      <w:proofErr w:type="spellStart"/>
      <w:r w:rsidR="00117273">
        <w:rPr>
          <w:b/>
        </w:rPr>
        <w:t>prj_IsCleanMaxWeekDataAndReprocess</w:t>
      </w:r>
      <w:proofErr w:type="spellEnd"/>
      <w:r w:rsidR="00117273">
        <w:t>” value to 1 from the Environme</w:t>
      </w:r>
      <w:r w:rsidR="00D528D9">
        <w:t xml:space="preserve">nt variable and Re-Trigger the </w:t>
      </w:r>
      <w:r w:rsidR="00D528D9">
        <w:rPr>
          <w:b/>
        </w:rPr>
        <w:t>job</w:t>
      </w:r>
      <w:r w:rsidR="00117273">
        <w:t xml:space="preserve">. </w:t>
      </w:r>
    </w:p>
    <w:p w:rsidR="00117273" w:rsidRDefault="00117273" w:rsidP="00117273">
      <w:r>
        <w:t>Once Re-</w:t>
      </w:r>
      <w:r w:rsidR="003205C2">
        <w:t xml:space="preserve">Execution </w:t>
      </w:r>
      <w:r w:rsidR="001E05FE">
        <w:t>is done</w:t>
      </w:r>
      <w:r w:rsidR="00531AE9">
        <w:t>,</w:t>
      </w:r>
      <w:r w:rsidR="003205C2">
        <w:t xml:space="preserve"> parameter </w:t>
      </w:r>
      <w:proofErr w:type="gramStart"/>
      <w:r w:rsidR="003205C2">
        <w:t xml:space="preserve">“ </w:t>
      </w:r>
      <w:proofErr w:type="spellStart"/>
      <w:r w:rsidR="003205C2">
        <w:rPr>
          <w:b/>
        </w:rPr>
        <w:t>prj</w:t>
      </w:r>
      <w:proofErr w:type="gramEnd"/>
      <w:r w:rsidR="003205C2">
        <w:rPr>
          <w:b/>
        </w:rPr>
        <w:t>_IsCleanMaxWeekDataAndReprocess</w:t>
      </w:r>
      <w:proofErr w:type="spellEnd"/>
      <w:r w:rsidR="003205C2">
        <w:t xml:space="preserve">” value needs to change </w:t>
      </w:r>
      <w:r>
        <w:t xml:space="preserve"> to 0 </w:t>
      </w:r>
      <w:r w:rsidR="003205C2">
        <w:t xml:space="preserve">(as </w:t>
      </w:r>
      <w:r>
        <w:t>default</w:t>
      </w:r>
      <w:r w:rsidR="001D33EE">
        <w:t xml:space="preserve">) and the </w:t>
      </w:r>
      <w:proofErr w:type="spellStart"/>
      <w:r w:rsidR="001D33EE" w:rsidRPr="001D33EE">
        <w:rPr>
          <w:b/>
        </w:rPr>
        <w:t>InsertDate</w:t>
      </w:r>
      <w:proofErr w:type="spellEnd"/>
      <w:r w:rsidR="001D33EE">
        <w:t xml:space="preserve"> column in </w:t>
      </w:r>
      <w:proofErr w:type="spellStart"/>
      <w:r w:rsidR="001D33EE" w:rsidRPr="001D33EE">
        <w:rPr>
          <w:b/>
        </w:rPr>
        <w:t>Optival.AuditReprocess</w:t>
      </w:r>
      <w:proofErr w:type="spellEnd"/>
      <w:r w:rsidR="001D33EE">
        <w:t xml:space="preserve"> table need to set to recent Tuesday date.</w:t>
      </w:r>
    </w:p>
    <w:p w:rsidR="00117273" w:rsidRDefault="00531AE9" w:rsidP="00117273">
      <w:proofErr w:type="gramStart"/>
      <w:r>
        <w:rPr>
          <w:b/>
        </w:rPr>
        <w:t>Note</w:t>
      </w:r>
      <w:r>
        <w:t>:</w:t>
      </w:r>
      <w:r w:rsidR="00117273" w:rsidRPr="001E05FE">
        <w:t>Re</w:t>
      </w:r>
      <w:proofErr w:type="gramEnd"/>
      <w:r w:rsidR="00117273" w:rsidRPr="001E05FE">
        <w:t xml:space="preserve">-Execution needs to </w:t>
      </w:r>
      <w:r w:rsidR="001E05FE" w:rsidRPr="001E05FE">
        <w:t>be executed</w:t>
      </w:r>
      <w:r w:rsidR="00117273" w:rsidRPr="001E05FE">
        <w:t xml:space="preserve"> before next week</w:t>
      </w:r>
      <w:r w:rsidR="001D33EE">
        <w:t xml:space="preserve"> </w:t>
      </w:r>
      <w:r w:rsidR="001A3F24" w:rsidRPr="001E05FE">
        <w:t>Tuesday</w:t>
      </w:r>
      <w:r w:rsidR="00117273" w:rsidRPr="001E05FE">
        <w:t>.</w:t>
      </w:r>
    </w:p>
    <w:p w:rsidR="00340869" w:rsidRPr="00340869" w:rsidRDefault="00340869" w:rsidP="00340869"/>
    <w:p w:rsidR="00340869" w:rsidRPr="00340869" w:rsidRDefault="00340869" w:rsidP="00340869"/>
    <w:p w:rsidR="00854154" w:rsidRDefault="00371932" w:rsidP="00035BF9">
      <w:pPr>
        <w:pStyle w:val="Heading1"/>
        <w:jc w:val="both"/>
        <w:rPr>
          <w:rFonts w:cstheme="minorHAnsi"/>
          <w:b w:val="0"/>
          <w:bCs w:val="0"/>
          <w:noProof/>
          <w:sz w:val="24"/>
          <w:szCs w:val="24"/>
        </w:rPr>
      </w:pPr>
      <w:bookmarkStart w:id="11" w:name="_Toc150876780"/>
      <w:proofErr w:type="spellStart"/>
      <w:r>
        <w:rPr>
          <w:rFonts w:asciiTheme="minorHAnsi" w:hAnsiTheme="minorHAnsi" w:cstheme="minorHAnsi"/>
          <w:sz w:val="32"/>
          <w:szCs w:val="32"/>
        </w:rPr>
        <w:lastRenderedPageBreak/>
        <w:t>O</w:t>
      </w:r>
      <w:r w:rsidR="00D07F83">
        <w:rPr>
          <w:rFonts w:asciiTheme="minorHAnsi" w:hAnsiTheme="minorHAnsi" w:cstheme="minorHAnsi"/>
          <w:sz w:val="32"/>
          <w:szCs w:val="32"/>
        </w:rPr>
        <w:t>ptival</w:t>
      </w:r>
      <w:proofErr w:type="spellEnd"/>
      <w:r w:rsidR="00F410B8" w:rsidRPr="0033274E">
        <w:rPr>
          <w:rFonts w:asciiTheme="minorHAnsi" w:hAnsiTheme="minorHAnsi" w:cstheme="minorHAnsi"/>
          <w:sz w:val="32"/>
          <w:szCs w:val="32"/>
        </w:rPr>
        <w:t xml:space="preserve"> Data Process – </w:t>
      </w:r>
      <w:bookmarkStart w:id="12" w:name="_Toc20832965"/>
      <w:bookmarkStart w:id="13" w:name="_Toc44941994"/>
      <w:bookmarkEnd w:id="9"/>
      <w:r w:rsidR="00F410B8" w:rsidRPr="0033274E">
        <w:rPr>
          <w:rFonts w:asciiTheme="minorHAnsi" w:hAnsiTheme="minorHAnsi" w:cstheme="minorHAnsi"/>
          <w:sz w:val="32"/>
          <w:szCs w:val="32"/>
        </w:rPr>
        <w:t>High level Architecture</w:t>
      </w:r>
      <w:bookmarkEnd w:id="12"/>
      <w:bookmarkEnd w:id="13"/>
      <w:r w:rsidR="00B444F4">
        <w:rPr>
          <w:rFonts w:asciiTheme="minorHAnsi" w:hAnsiTheme="minorHAnsi" w:cstheme="minorHAnsi"/>
          <w:sz w:val="24"/>
          <w:szCs w:val="24"/>
        </w:rPr>
        <w:t>(Test File Generation &amp;Delivery)</w:t>
      </w:r>
      <w:bookmarkEnd w:id="10"/>
      <w:bookmarkEnd w:id="11"/>
    </w:p>
    <w:p w:rsidR="004469D2" w:rsidRDefault="00657944" w:rsidP="00035BF9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168265" cy="742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-OptivalThirdFile_n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EB" w:rsidRPr="006C607B" w:rsidRDefault="002A72EB" w:rsidP="006C607B"/>
    <w:p w:rsidR="00101D0C" w:rsidRDefault="00101D0C" w:rsidP="0082676B">
      <w:pPr>
        <w:pStyle w:val="Heading1"/>
        <w:jc w:val="both"/>
        <w:rPr>
          <w:rFonts w:asciiTheme="minorHAnsi" w:hAnsiTheme="minorHAnsi" w:cstheme="minorHAnsi"/>
          <w:sz w:val="32"/>
          <w:szCs w:val="32"/>
        </w:rPr>
      </w:pPr>
      <w:bookmarkStart w:id="14" w:name="_Toc150876781"/>
      <w:r w:rsidRPr="0082676B">
        <w:rPr>
          <w:rFonts w:asciiTheme="minorHAnsi" w:hAnsiTheme="minorHAnsi" w:cstheme="minorHAnsi"/>
          <w:sz w:val="32"/>
          <w:szCs w:val="32"/>
        </w:rPr>
        <w:lastRenderedPageBreak/>
        <w:t xml:space="preserve">Database </w:t>
      </w:r>
      <w:bookmarkEnd w:id="14"/>
      <w:r w:rsidR="00035BF9">
        <w:rPr>
          <w:rFonts w:asciiTheme="minorHAnsi" w:hAnsiTheme="minorHAnsi" w:cstheme="minorHAnsi"/>
          <w:sz w:val="32"/>
          <w:szCs w:val="32"/>
        </w:rPr>
        <w:t>Objects</w:t>
      </w:r>
    </w:p>
    <w:tbl>
      <w:tblPr>
        <w:tblW w:w="0" w:type="auto"/>
        <w:tblInd w:w="103" w:type="dxa"/>
        <w:tblLayout w:type="fixed"/>
        <w:tblLook w:val="04A0" w:firstRow="1" w:lastRow="0" w:firstColumn="1" w:lastColumn="0" w:noHBand="0" w:noVBand="1"/>
      </w:tblPr>
      <w:tblGrid>
        <w:gridCol w:w="714"/>
        <w:gridCol w:w="3406"/>
        <w:gridCol w:w="5353"/>
      </w:tblGrid>
      <w:tr w:rsidR="00035BF9" w:rsidRPr="00035BF9" w:rsidTr="00531AE9">
        <w:trPr>
          <w:trHeight w:val="285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5BF9">
              <w:rPr>
                <w:rFonts w:ascii="Calibri" w:eastAsia="Times New Roman" w:hAnsi="Calibri" w:cs="Calibri"/>
                <w:b/>
                <w:bCs/>
                <w:color w:val="000000"/>
              </w:rPr>
              <w:t>S.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="00531AE9">
              <w:rPr>
                <w:rFonts w:ascii="Calibri" w:eastAsia="Times New Roman" w:hAnsi="Calibri" w:cs="Calibri"/>
                <w:b/>
                <w:bCs/>
                <w:color w:val="000000"/>
              </w:rPr>
              <w:t>O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35BF9">
              <w:rPr>
                <w:rFonts w:ascii="Calibri" w:eastAsia="Times New Roman" w:hAnsi="Calibri" w:cs="Calibri"/>
                <w:b/>
                <w:bCs/>
                <w:color w:val="000000"/>
              </w:rPr>
              <w:t>ObjectName</w:t>
            </w:r>
            <w:proofErr w:type="spellEnd"/>
          </w:p>
        </w:tc>
        <w:tc>
          <w:tcPr>
            <w:tcW w:w="5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5BF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035BF9" w:rsidRPr="00035BF9" w:rsidTr="00531AE9">
        <w:trPr>
          <w:trHeight w:val="28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Audit.AVMBenchmarkDeletedHistory</w:t>
            </w:r>
            <w:proofErr w:type="spellEnd"/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Used to Store the Deleted records during Re-execution</w:t>
            </w:r>
          </w:p>
        </w:tc>
      </w:tr>
      <w:tr w:rsidR="00035BF9" w:rsidRPr="00035BF9" w:rsidTr="00531AE9">
        <w:trPr>
          <w:trHeight w:val="28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Audit.Credential</w:t>
            </w:r>
            <w:proofErr w:type="spellEnd"/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Credential For SFTP Path</w:t>
            </w:r>
          </w:p>
        </w:tc>
      </w:tr>
      <w:tr w:rsidR="00035BF9" w:rsidRPr="00035BF9" w:rsidTr="00531AE9">
        <w:trPr>
          <w:trHeight w:val="28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Audit.DeliveryConfig</w:t>
            </w:r>
            <w:proofErr w:type="spellEnd"/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Test file delivery to clients</w:t>
            </w:r>
          </w:p>
        </w:tc>
      </w:tr>
      <w:tr w:rsidR="00035BF9" w:rsidRPr="00035BF9" w:rsidTr="00531AE9">
        <w:trPr>
          <w:trHeight w:val="28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4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Audit.DeliveryType</w:t>
            </w:r>
            <w:proofErr w:type="spellEnd"/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  <w:lang w:val="en-IN"/>
              </w:rPr>
              <w:t>Delivery Type - Email/ SFTP/ Both</w:t>
            </w:r>
          </w:p>
        </w:tc>
      </w:tr>
      <w:tr w:rsidR="00035BF9" w:rsidRPr="00035BF9" w:rsidTr="00531AE9">
        <w:trPr>
          <w:trHeight w:val="5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10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Audit.SkippedAVMBenchmark</w:t>
            </w:r>
            <w:proofErr w:type="spellEnd"/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Used to Store the Data which are not loaded into Benchmark Table</w:t>
            </w:r>
          </w:p>
        </w:tc>
      </w:tr>
      <w:tr w:rsidR="00035BF9" w:rsidRPr="00035BF9" w:rsidTr="00531AE9">
        <w:trPr>
          <w:trHeight w:val="28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12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Optival.AdminReports</w:t>
            </w:r>
            <w:proofErr w:type="spellEnd"/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Store the Details of Mail Task's</w:t>
            </w:r>
          </w:p>
        </w:tc>
      </w:tr>
      <w:tr w:rsidR="00035BF9" w:rsidRPr="00035BF9" w:rsidTr="00531AE9">
        <w:trPr>
          <w:trHeight w:val="5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13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Optival.AbbreviationConfig</w:t>
            </w:r>
            <w:proofErr w:type="spellEnd"/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 xml:space="preserve">Table to Store  </w:t>
            </w: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Fullwords</w:t>
            </w:r>
            <w:proofErr w:type="spellEnd"/>
            <w:r w:rsidRPr="00035BF9">
              <w:rPr>
                <w:rFonts w:ascii="Calibri" w:eastAsia="Times New Roman" w:hAnsi="Calibri" w:cs="Calibri"/>
                <w:color w:val="000000"/>
              </w:rPr>
              <w:t>&amp; its corresponding Abbreviations</w:t>
            </w:r>
          </w:p>
        </w:tc>
      </w:tr>
      <w:tr w:rsidR="00035BF9" w:rsidRPr="00035BF9" w:rsidTr="00531AE9">
        <w:trPr>
          <w:trHeight w:val="28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14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Optival.AuditFileProcessing</w:t>
            </w:r>
            <w:proofErr w:type="spellEnd"/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Audit the Files for Processing</w:t>
            </w:r>
          </w:p>
        </w:tc>
      </w:tr>
      <w:tr w:rsidR="00035BF9" w:rsidRPr="00035BF9" w:rsidTr="00531AE9">
        <w:trPr>
          <w:trHeight w:val="28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15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Optival.AuditReProcess</w:t>
            </w:r>
            <w:proofErr w:type="spellEnd"/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 xml:space="preserve">Audit the Process for Re-Execution </w:t>
            </w:r>
          </w:p>
        </w:tc>
      </w:tr>
      <w:tr w:rsidR="00035BF9" w:rsidRPr="00035BF9" w:rsidTr="00531AE9">
        <w:trPr>
          <w:trHeight w:val="85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16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Optival.AVMBenchmark</w:t>
            </w:r>
            <w:proofErr w:type="spellEnd"/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  <w:lang w:val="en-IN"/>
              </w:rPr>
              <w:t>Target table will hold all the data processed weekly - With applied transformation &amp; Contract and Appraisal Benchmark</w:t>
            </w:r>
          </w:p>
        </w:tc>
      </w:tr>
      <w:tr w:rsidR="00035BF9" w:rsidRPr="00035BF9" w:rsidTr="00531AE9">
        <w:trPr>
          <w:trHeight w:val="28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17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Optival.DataSourceConfig</w:t>
            </w:r>
            <w:proofErr w:type="spellEnd"/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RealView</w:t>
            </w:r>
            <w:proofErr w:type="spellEnd"/>
            <w:r w:rsidRPr="00035BF9">
              <w:rPr>
                <w:rFonts w:ascii="Calibri" w:eastAsia="Times New Roman" w:hAnsi="Calibri" w:cs="Calibri"/>
                <w:color w:val="000000"/>
              </w:rPr>
              <w:t>/Mercury</w:t>
            </w:r>
          </w:p>
        </w:tc>
      </w:tr>
      <w:tr w:rsidR="00035BF9" w:rsidRPr="00035BF9" w:rsidTr="00531AE9">
        <w:trPr>
          <w:trHeight w:val="28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18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Optival.v_AVMBenchmark</w:t>
            </w:r>
            <w:proofErr w:type="spellEnd"/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  <w:lang w:val="en-IN"/>
              </w:rPr>
              <w:t>To generate the final test file</w:t>
            </w:r>
          </w:p>
        </w:tc>
      </w:tr>
      <w:tr w:rsidR="00035BF9" w:rsidRPr="00035BF9" w:rsidTr="00531AE9">
        <w:trPr>
          <w:trHeight w:val="28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19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Stage.Optival_AVMBenchmark</w:t>
            </w:r>
            <w:proofErr w:type="spellEnd"/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  <w:lang w:val="en-IN"/>
              </w:rPr>
              <w:t>To load the raw data as it is from file. Truncated in each execution</w:t>
            </w:r>
          </w:p>
        </w:tc>
      </w:tr>
      <w:tr w:rsidR="00035BF9" w:rsidRPr="00035BF9" w:rsidTr="00531AE9">
        <w:trPr>
          <w:trHeight w:val="28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20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dbo</w:t>
            </w:r>
            <w:proofErr w:type="spellEnd"/>
            <w:r w:rsidRPr="00035BF9">
              <w:rPr>
                <w:rFonts w:ascii="Calibri" w:eastAsia="Times New Roman" w:hAnsi="Calibri" w:cs="Calibri"/>
                <w:color w:val="000000"/>
              </w:rPr>
              <w:t>].[</w:t>
            </w: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udf_RemoveSpecialCharacters</w:t>
            </w:r>
            <w:proofErr w:type="spellEnd"/>
            <w:r w:rsidRPr="00035BF9">
              <w:rPr>
                <w:rFonts w:ascii="Calibri" w:eastAsia="Times New Roman" w:hAnsi="Calibri" w:cs="Calibri"/>
                <w:color w:val="000000"/>
              </w:rPr>
              <w:t xml:space="preserve">] </w:t>
            </w:r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Function to Remove Special Characters</w:t>
            </w:r>
          </w:p>
        </w:tc>
      </w:tr>
      <w:tr w:rsidR="00035BF9" w:rsidRPr="00035BF9" w:rsidTr="00531AE9">
        <w:trPr>
          <w:trHeight w:val="28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21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[Audit].[</w:t>
            </w: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usp_GetExternalConn</w:t>
            </w:r>
            <w:proofErr w:type="spellEnd"/>
            <w:r w:rsidRPr="00035BF9">
              <w:rPr>
                <w:rFonts w:ascii="Calibri" w:eastAsia="Times New Roman" w:hAnsi="Calibri" w:cs="Calibri"/>
                <w:color w:val="000000"/>
              </w:rPr>
              <w:t xml:space="preserve">]  </w:t>
            </w:r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Procedure to get the Encrypted password for SFTP</w:t>
            </w:r>
          </w:p>
        </w:tc>
      </w:tr>
      <w:tr w:rsidR="00035BF9" w:rsidRPr="00035BF9" w:rsidTr="00DC3130">
        <w:trPr>
          <w:trHeight w:val="28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22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Optival</w:t>
            </w:r>
            <w:proofErr w:type="spellEnd"/>
            <w:r w:rsidRPr="00035BF9">
              <w:rPr>
                <w:rFonts w:ascii="Calibri" w:eastAsia="Times New Roman" w:hAnsi="Calibri" w:cs="Calibri"/>
                <w:color w:val="000000"/>
              </w:rPr>
              <w:t>].[</w:t>
            </w: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usp_GetOptivalAVMBenchmark</w:t>
            </w:r>
            <w:proofErr w:type="spellEnd"/>
            <w:r w:rsidRPr="00035BF9">
              <w:rPr>
                <w:rFonts w:ascii="Calibri" w:eastAsia="Times New Roman" w:hAnsi="Calibri" w:cs="Calibri"/>
                <w:color w:val="000000"/>
              </w:rPr>
              <w:t xml:space="preserve">] </w:t>
            </w:r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Procedure to Load the Benchmark File</w:t>
            </w:r>
          </w:p>
        </w:tc>
      </w:tr>
      <w:tr w:rsidR="00035BF9" w:rsidRPr="00035BF9" w:rsidTr="00DC3130">
        <w:trPr>
          <w:trHeight w:val="285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23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Optival</w:t>
            </w:r>
            <w:proofErr w:type="spellEnd"/>
            <w:r w:rsidRPr="00035BF9">
              <w:rPr>
                <w:rFonts w:ascii="Calibri" w:eastAsia="Times New Roman" w:hAnsi="Calibri" w:cs="Calibri"/>
                <w:color w:val="000000"/>
              </w:rPr>
              <w:t>].[</w:t>
            </w: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usp_OptivalAVMBenchmark</w:t>
            </w:r>
            <w:proofErr w:type="spellEnd"/>
            <w:r w:rsidRPr="00035BF9">
              <w:rPr>
                <w:rFonts w:ascii="Calibri" w:eastAsia="Times New Roman" w:hAnsi="Calibri" w:cs="Calibri"/>
                <w:color w:val="000000"/>
              </w:rPr>
              <w:t xml:space="preserve">] </w:t>
            </w:r>
          </w:p>
        </w:tc>
        <w:tc>
          <w:tcPr>
            <w:tcW w:w="5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130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Upsert</w:t>
            </w:r>
            <w:proofErr w:type="spellEnd"/>
            <w:r w:rsidRPr="00035BF9">
              <w:rPr>
                <w:rFonts w:ascii="Calibri" w:eastAsia="Times New Roman" w:hAnsi="Calibri" w:cs="Calibri"/>
                <w:color w:val="000000"/>
              </w:rPr>
              <w:t xml:space="preserve"> the benchmark table</w:t>
            </w:r>
          </w:p>
        </w:tc>
      </w:tr>
      <w:tr w:rsidR="00DC3130" w:rsidRPr="00035BF9" w:rsidTr="00DC3130">
        <w:trPr>
          <w:trHeight w:val="285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3130" w:rsidRPr="00531AE9" w:rsidRDefault="00DC3130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3130" w:rsidRPr="00035BF9" w:rsidRDefault="00DC3130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3130" w:rsidRPr="00035BF9" w:rsidRDefault="00DC3130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3130" w:rsidRPr="00035BF9" w:rsidTr="00531AE9">
        <w:trPr>
          <w:trHeight w:val="28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3130" w:rsidRPr="00531AE9" w:rsidRDefault="00DC3130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24 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3130" w:rsidRPr="00035BF9" w:rsidRDefault="00DC3130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3130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DC3130">
              <w:rPr>
                <w:rFonts w:ascii="Calibri" w:eastAsia="Times New Roman" w:hAnsi="Calibri" w:cs="Calibri"/>
                <w:color w:val="000000"/>
              </w:rPr>
              <w:t>Optival</w:t>
            </w:r>
            <w:proofErr w:type="spellEnd"/>
            <w:r w:rsidRPr="00DC3130">
              <w:rPr>
                <w:rFonts w:ascii="Calibri" w:eastAsia="Times New Roman" w:hAnsi="Calibri" w:cs="Calibri"/>
                <w:color w:val="000000"/>
              </w:rPr>
              <w:t>].[</w:t>
            </w:r>
            <w:proofErr w:type="spellStart"/>
            <w:r w:rsidRPr="00DC3130">
              <w:rPr>
                <w:rFonts w:ascii="Calibri" w:eastAsia="Times New Roman" w:hAnsi="Calibri" w:cs="Calibri"/>
                <w:color w:val="000000"/>
              </w:rPr>
              <w:t>usp_DuplicateInputFileFinder</w:t>
            </w:r>
            <w:proofErr w:type="spellEnd"/>
            <w:r w:rsidRPr="00DC313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3130" w:rsidRPr="00035BF9" w:rsidRDefault="00DC3130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Identify the duplicate input files placed in SFTP  during processing.</w:t>
            </w:r>
          </w:p>
        </w:tc>
      </w:tr>
    </w:tbl>
    <w:p w:rsidR="00035BF9" w:rsidRPr="00035BF9" w:rsidRDefault="00035BF9" w:rsidP="00035BF9"/>
    <w:p w:rsidR="0082676B" w:rsidRPr="0082676B" w:rsidRDefault="0082676B" w:rsidP="0082676B">
      <w:pPr>
        <w:pStyle w:val="Heading1"/>
        <w:jc w:val="both"/>
        <w:rPr>
          <w:rFonts w:asciiTheme="minorHAnsi" w:hAnsiTheme="minorHAnsi" w:cstheme="minorHAnsi"/>
          <w:sz w:val="32"/>
          <w:szCs w:val="32"/>
        </w:rPr>
      </w:pPr>
      <w:bookmarkStart w:id="15" w:name="_Toc150876497"/>
      <w:bookmarkStart w:id="16" w:name="_Toc150876782"/>
      <w:bookmarkStart w:id="17" w:name="_Toc97124503"/>
      <w:r w:rsidRPr="0082676B">
        <w:rPr>
          <w:rFonts w:asciiTheme="minorHAnsi" w:hAnsiTheme="minorHAnsi" w:cstheme="minorHAnsi"/>
          <w:sz w:val="32"/>
          <w:szCs w:val="32"/>
        </w:rPr>
        <w:t xml:space="preserve">Source </w:t>
      </w:r>
      <w:r w:rsidR="00D50D2B" w:rsidRPr="0082676B">
        <w:rPr>
          <w:rFonts w:asciiTheme="minorHAnsi" w:hAnsiTheme="minorHAnsi" w:cstheme="minorHAnsi"/>
          <w:sz w:val="32"/>
          <w:szCs w:val="32"/>
        </w:rPr>
        <w:t>to</w:t>
      </w:r>
      <w:r w:rsidRPr="0082676B">
        <w:rPr>
          <w:rFonts w:asciiTheme="minorHAnsi" w:hAnsiTheme="minorHAnsi" w:cstheme="minorHAnsi"/>
          <w:sz w:val="32"/>
          <w:szCs w:val="32"/>
        </w:rPr>
        <w:t xml:space="preserve"> Target Mapping</w:t>
      </w:r>
      <w:bookmarkEnd w:id="15"/>
      <w:bookmarkEnd w:id="16"/>
    </w:p>
    <w:bookmarkStart w:id="18" w:name="_MON_1727610199"/>
    <w:bookmarkEnd w:id="18"/>
    <w:p w:rsidR="00AB5700" w:rsidRDefault="00160DB7" w:rsidP="0082676B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43.5pt" o:ole="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12" ShapeID="_x0000_i1027" DrawAspect="Icon" ObjectID="_1785313886" r:id="rId8"/>
        </w:object>
      </w:r>
      <w:bookmarkStart w:id="19" w:name="_GoBack"/>
      <w:bookmarkEnd w:id="19"/>
    </w:p>
    <w:p w:rsidR="00035BF9" w:rsidRDefault="00035BF9" w:rsidP="00F1220E">
      <w:pPr>
        <w:pStyle w:val="Heading1"/>
        <w:jc w:val="both"/>
        <w:rPr>
          <w:rFonts w:asciiTheme="minorHAnsi" w:hAnsiTheme="minorHAnsi" w:cstheme="minorHAnsi"/>
        </w:rPr>
      </w:pPr>
      <w:bookmarkStart w:id="20" w:name="_Toc150876783"/>
    </w:p>
    <w:p w:rsidR="00F1220E" w:rsidRDefault="00F1220E" w:rsidP="00F1220E">
      <w:pPr>
        <w:pStyle w:val="Heading1"/>
        <w:jc w:val="both"/>
        <w:rPr>
          <w:rFonts w:asciiTheme="minorHAnsi" w:hAnsiTheme="minorHAnsi" w:cstheme="minorHAnsi"/>
        </w:rPr>
      </w:pPr>
      <w:r w:rsidRPr="00C1675A">
        <w:rPr>
          <w:rFonts w:asciiTheme="minorHAnsi" w:hAnsiTheme="minorHAnsi" w:cstheme="minorHAnsi"/>
        </w:rPr>
        <w:t>Technology used for Development</w:t>
      </w:r>
      <w:bookmarkEnd w:id="17"/>
      <w:bookmarkEnd w:id="20"/>
    </w:p>
    <w:p w:rsidR="00035BF9" w:rsidRPr="00035BF9" w:rsidRDefault="00035BF9" w:rsidP="00035BF9"/>
    <w:tbl>
      <w:tblPr>
        <w:tblW w:w="7000" w:type="dxa"/>
        <w:tblInd w:w="103" w:type="dxa"/>
        <w:tblLook w:val="04A0" w:firstRow="1" w:lastRow="0" w:firstColumn="1" w:lastColumn="0" w:noHBand="0" w:noVBand="1"/>
      </w:tblPr>
      <w:tblGrid>
        <w:gridCol w:w="1020"/>
        <w:gridCol w:w="1540"/>
        <w:gridCol w:w="1020"/>
        <w:gridCol w:w="3420"/>
      </w:tblGrid>
      <w:tr w:rsidR="00035BF9" w:rsidRPr="00035BF9" w:rsidTr="00035BF9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035BF9" w:rsidRPr="00035BF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5BF9">
              <w:rPr>
                <w:rFonts w:ascii="Calibri" w:eastAsia="Times New Roman" w:hAnsi="Calibri" w:cs="Calibri"/>
                <w:b/>
                <w:bCs/>
                <w:color w:val="000000"/>
              </w:rPr>
              <w:t>S.N</w:t>
            </w:r>
            <w:r w:rsidR="00531AE9">
              <w:rPr>
                <w:rFonts w:ascii="Calibri" w:eastAsia="Times New Roman" w:hAnsi="Calibri" w:cs="Calibri"/>
                <w:b/>
                <w:bCs/>
                <w:color w:val="000000"/>
              </w:rPr>
              <w:t>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035BF9" w:rsidRPr="00035BF9" w:rsidRDefault="00531AE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Tools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035BF9" w:rsidRPr="00035BF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5BF9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035BF9" w:rsidRPr="00035BF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5BF9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</w:tr>
      <w:tr w:rsidR="00035BF9" w:rsidRPr="00035BF9" w:rsidTr="00035BF9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53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SSDT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For the Development of ETL Packages</w:t>
            </w:r>
          </w:p>
        </w:tc>
      </w:tr>
      <w:tr w:rsidR="00035BF9" w:rsidRPr="00035BF9" w:rsidTr="00035BF9">
        <w:trPr>
          <w:trHeight w:val="85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53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SQL Server DB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5BF9" w:rsidRP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ETL Packages will use the Tables from Databases for Movement of Data</w:t>
            </w:r>
          </w:p>
        </w:tc>
      </w:tr>
      <w:tr w:rsidR="00035BF9" w:rsidRPr="00035BF9" w:rsidTr="00035BF9">
        <w:trPr>
          <w:trHeight w:val="57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531AE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531AE9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53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BF9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035BF9">
              <w:rPr>
                <w:rFonts w:ascii="Calibri" w:eastAsia="Times New Roman" w:hAnsi="Calibri" w:cs="Calibri"/>
                <w:color w:val="000000"/>
              </w:rPr>
              <w:t xml:space="preserve"> (C#)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BF9" w:rsidRPr="00035BF9" w:rsidRDefault="00035BF9" w:rsidP="00531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5BF9" w:rsidRDefault="00035BF9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BF9">
              <w:rPr>
                <w:rFonts w:ascii="Calibri" w:eastAsia="Times New Roman" w:hAnsi="Calibri" w:cs="Calibri"/>
                <w:color w:val="000000"/>
              </w:rPr>
              <w:t>To Download the files from SFTP,</w:t>
            </w:r>
            <w:r w:rsidR="00EB003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5BF9">
              <w:rPr>
                <w:rFonts w:ascii="Calibri" w:eastAsia="Times New Roman" w:hAnsi="Calibri" w:cs="Calibri"/>
                <w:color w:val="000000"/>
              </w:rPr>
              <w:t>To Capture File Properties</w:t>
            </w:r>
            <w:r w:rsidR="00C33480">
              <w:rPr>
                <w:rFonts w:ascii="Calibri" w:eastAsia="Times New Roman" w:hAnsi="Calibri" w:cs="Calibri"/>
                <w:color w:val="000000"/>
              </w:rPr>
              <w:t>,</w:t>
            </w:r>
          </w:p>
          <w:p w:rsidR="00C33480" w:rsidRPr="00035BF9" w:rsidRDefault="00C33480" w:rsidP="0003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send SMTP mail messages.</w:t>
            </w:r>
          </w:p>
        </w:tc>
      </w:tr>
    </w:tbl>
    <w:p w:rsidR="00035BF9" w:rsidRPr="00035BF9" w:rsidRDefault="00035BF9" w:rsidP="00035BF9"/>
    <w:p w:rsidR="00F1220E" w:rsidRDefault="00F1220E" w:rsidP="00F1220E">
      <w:pPr>
        <w:pStyle w:val="Heading1"/>
        <w:jc w:val="both"/>
        <w:rPr>
          <w:rFonts w:asciiTheme="minorHAnsi" w:hAnsiTheme="minorHAnsi" w:cstheme="minorHAnsi"/>
        </w:rPr>
      </w:pPr>
      <w:bookmarkStart w:id="21" w:name="_Toc20832975"/>
      <w:bookmarkStart w:id="22" w:name="_Toc97124504"/>
      <w:bookmarkStart w:id="23" w:name="_Toc150876784"/>
      <w:r w:rsidRPr="00C1675A">
        <w:rPr>
          <w:rFonts w:asciiTheme="minorHAnsi" w:hAnsiTheme="minorHAnsi" w:cstheme="minorHAnsi"/>
        </w:rPr>
        <w:t>Pre-Requisites for Deployment</w:t>
      </w:r>
      <w:bookmarkEnd w:id="21"/>
      <w:bookmarkEnd w:id="22"/>
      <w:bookmarkEnd w:id="23"/>
    </w:p>
    <w:p w:rsidR="00F1220E" w:rsidRPr="00C1675A" w:rsidRDefault="00F1220E" w:rsidP="00F1220E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cstheme="minorHAnsi"/>
        </w:rPr>
      </w:pPr>
      <w:r w:rsidRPr="00C1675A">
        <w:rPr>
          <w:rFonts w:cstheme="minorHAnsi"/>
        </w:rPr>
        <w:t>SSIS package deployment server</w:t>
      </w:r>
    </w:p>
    <w:p w:rsidR="00F1220E" w:rsidRDefault="00F1220E" w:rsidP="00F1220E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cstheme="minorHAnsi"/>
        </w:rPr>
      </w:pPr>
      <w:r>
        <w:rPr>
          <w:rFonts w:cstheme="minorHAnsi"/>
        </w:rPr>
        <w:t>SMTP server</w:t>
      </w:r>
      <w:r w:rsidRPr="00C1675A">
        <w:rPr>
          <w:rFonts w:cstheme="minorHAnsi"/>
        </w:rPr>
        <w:t xml:space="preserve"> for sending emails from the Package.</w:t>
      </w:r>
    </w:p>
    <w:p w:rsidR="005E5968" w:rsidRDefault="00F1220E" w:rsidP="005E5968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cstheme="minorHAnsi"/>
        </w:rPr>
      </w:pPr>
      <w:r>
        <w:rPr>
          <w:rFonts w:cstheme="minorHAnsi"/>
        </w:rPr>
        <w:t>WINSCP for SFTP file drop</w:t>
      </w:r>
    </w:p>
    <w:p w:rsidR="005E5968" w:rsidRPr="005E5968" w:rsidRDefault="005E5968" w:rsidP="00C33480">
      <w:pPr>
        <w:spacing w:after="160" w:line="259" w:lineRule="auto"/>
        <w:ind w:left="360"/>
        <w:jc w:val="both"/>
        <w:rPr>
          <w:rFonts w:cstheme="minorHAnsi"/>
        </w:rPr>
      </w:pPr>
      <w:r w:rsidRPr="005E5968">
        <w:rPr>
          <w:rFonts w:cstheme="minorHAnsi"/>
          <w:b/>
        </w:rPr>
        <w:t>Note:</w:t>
      </w:r>
      <w:r>
        <w:rPr>
          <w:rFonts w:cstheme="minorHAnsi"/>
        </w:rPr>
        <w:t xml:space="preserve"> The Project file need to be rebuild </w:t>
      </w:r>
      <w:r w:rsidR="00C33480">
        <w:rPr>
          <w:rFonts w:cstheme="minorHAnsi"/>
        </w:rPr>
        <w:t xml:space="preserve">in 32 bits and with Target Server version as 2017 </w:t>
      </w:r>
      <w:r>
        <w:rPr>
          <w:rFonts w:cstheme="minorHAnsi"/>
        </w:rPr>
        <w:t>before deployment</w:t>
      </w:r>
      <w:r w:rsidR="00543E10">
        <w:rPr>
          <w:rFonts w:cstheme="minorHAnsi"/>
        </w:rPr>
        <w:t xml:space="preserve"> in IS server.</w:t>
      </w:r>
    </w:p>
    <w:p w:rsidR="00F1220E" w:rsidRPr="001118C4" w:rsidRDefault="00F1220E" w:rsidP="00F97DE1">
      <w:pPr>
        <w:jc w:val="both"/>
        <w:rPr>
          <w:rFonts w:ascii="Calibri" w:eastAsia="Times New Roman" w:hAnsi="Calibri" w:cs="Calibri"/>
          <w:color w:val="000000"/>
          <w:lang w:val="en-IN" w:eastAsia="en-IN"/>
        </w:rPr>
      </w:pPr>
    </w:p>
    <w:sectPr w:rsidR="00F1220E" w:rsidRPr="001118C4" w:rsidSect="00C75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C53"/>
    <w:multiLevelType w:val="hybridMultilevel"/>
    <w:tmpl w:val="59E2A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17E52"/>
    <w:multiLevelType w:val="hybridMultilevel"/>
    <w:tmpl w:val="DB5C144C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7682C42"/>
    <w:multiLevelType w:val="hybridMultilevel"/>
    <w:tmpl w:val="257C5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C94906"/>
    <w:multiLevelType w:val="hybridMultilevel"/>
    <w:tmpl w:val="A48AD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85F5E"/>
    <w:multiLevelType w:val="hybridMultilevel"/>
    <w:tmpl w:val="D2941A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B4944"/>
    <w:multiLevelType w:val="multilevel"/>
    <w:tmpl w:val="1750A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1C0EAA"/>
    <w:multiLevelType w:val="hybridMultilevel"/>
    <w:tmpl w:val="353A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4434"/>
    <w:multiLevelType w:val="hybridMultilevel"/>
    <w:tmpl w:val="7ACA04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30686"/>
    <w:multiLevelType w:val="multilevel"/>
    <w:tmpl w:val="C6122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CB6134"/>
    <w:multiLevelType w:val="hybridMultilevel"/>
    <w:tmpl w:val="9EDA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3092A"/>
    <w:multiLevelType w:val="hybridMultilevel"/>
    <w:tmpl w:val="EDA21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644A9"/>
    <w:multiLevelType w:val="multilevel"/>
    <w:tmpl w:val="F454C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E04A2C"/>
    <w:multiLevelType w:val="hybridMultilevel"/>
    <w:tmpl w:val="99AE1A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B07B34"/>
    <w:multiLevelType w:val="hybridMultilevel"/>
    <w:tmpl w:val="98AA1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23DCE"/>
    <w:multiLevelType w:val="hybridMultilevel"/>
    <w:tmpl w:val="A14C66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41C95"/>
    <w:multiLevelType w:val="hybridMultilevel"/>
    <w:tmpl w:val="1A92AC74"/>
    <w:lvl w:ilvl="0" w:tplc="DE0AB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95EE7"/>
    <w:multiLevelType w:val="hybridMultilevel"/>
    <w:tmpl w:val="389E6B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51295"/>
    <w:multiLevelType w:val="hybridMultilevel"/>
    <w:tmpl w:val="CC686D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1B">
      <w:start w:val="1"/>
      <w:numFmt w:val="lowerRoman"/>
      <w:lvlText w:val="%4."/>
      <w:lvlJc w:val="righ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1115A"/>
    <w:multiLevelType w:val="multilevel"/>
    <w:tmpl w:val="B20A9A84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DD72EC5"/>
    <w:multiLevelType w:val="hybridMultilevel"/>
    <w:tmpl w:val="F7CE1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F23C0"/>
    <w:multiLevelType w:val="hybridMultilevel"/>
    <w:tmpl w:val="8D2C6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D485D"/>
    <w:multiLevelType w:val="hybridMultilevel"/>
    <w:tmpl w:val="B8E25BFA"/>
    <w:lvl w:ilvl="0" w:tplc="E20ECE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4"/>
  </w:num>
  <w:num w:numId="5">
    <w:abstractNumId w:val="1"/>
  </w:num>
  <w:num w:numId="6">
    <w:abstractNumId w:val="20"/>
  </w:num>
  <w:num w:numId="7">
    <w:abstractNumId w:val="12"/>
  </w:num>
  <w:num w:numId="8">
    <w:abstractNumId w:val="6"/>
  </w:num>
  <w:num w:numId="9">
    <w:abstractNumId w:val="0"/>
  </w:num>
  <w:num w:numId="10">
    <w:abstractNumId w:val="21"/>
  </w:num>
  <w:num w:numId="11">
    <w:abstractNumId w:val="10"/>
  </w:num>
  <w:num w:numId="12">
    <w:abstractNumId w:val="17"/>
  </w:num>
  <w:num w:numId="13">
    <w:abstractNumId w:val="14"/>
  </w:num>
  <w:num w:numId="14">
    <w:abstractNumId w:val="13"/>
  </w:num>
  <w:num w:numId="15">
    <w:abstractNumId w:val="3"/>
  </w:num>
  <w:num w:numId="16">
    <w:abstractNumId w:val="2"/>
  </w:num>
  <w:num w:numId="17">
    <w:abstractNumId w:val="9"/>
  </w:num>
  <w:num w:numId="18">
    <w:abstractNumId w:val="11"/>
  </w:num>
  <w:num w:numId="19">
    <w:abstractNumId w:val="5"/>
  </w:num>
  <w:num w:numId="20">
    <w:abstractNumId w:val="8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1F0F"/>
    <w:rsid w:val="000021C5"/>
    <w:rsid w:val="000059D0"/>
    <w:rsid w:val="00012ADA"/>
    <w:rsid w:val="0002258A"/>
    <w:rsid w:val="000324F7"/>
    <w:rsid w:val="00035BF9"/>
    <w:rsid w:val="000376B6"/>
    <w:rsid w:val="00045994"/>
    <w:rsid w:val="00056EBA"/>
    <w:rsid w:val="00060ED9"/>
    <w:rsid w:val="000809C2"/>
    <w:rsid w:val="000B2A31"/>
    <w:rsid w:val="000D5DDD"/>
    <w:rsid w:val="000F32E4"/>
    <w:rsid w:val="00101D0C"/>
    <w:rsid w:val="00103489"/>
    <w:rsid w:val="001118C4"/>
    <w:rsid w:val="00114403"/>
    <w:rsid w:val="00116B2D"/>
    <w:rsid w:val="00117273"/>
    <w:rsid w:val="00124A80"/>
    <w:rsid w:val="001408A9"/>
    <w:rsid w:val="00141E68"/>
    <w:rsid w:val="00160DB7"/>
    <w:rsid w:val="00160FE4"/>
    <w:rsid w:val="00173965"/>
    <w:rsid w:val="00182B99"/>
    <w:rsid w:val="00185BCD"/>
    <w:rsid w:val="00186E0C"/>
    <w:rsid w:val="001A3F24"/>
    <w:rsid w:val="001B3E34"/>
    <w:rsid w:val="001D33EE"/>
    <w:rsid w:val="001D688E"/>
    <w:rsid w:val="001E05FE"/>
    <w:rsid w:val="001E26F0"/>
    <w:rsid w:val="001E44FE"/>
    <w:rsid w:val="001E55F1"/>
    <w:rsid w:val="001F33BD"/>
    <w:rsid w:val="00221B65"/>
    <w:rsid w:val="00235ABD"/>
    <w:rsid w:val="0025481F"/>
    <w:rsid w:val="00254855"/>
    <w:rsid w:val="00265F5C"/>
    <w:rsid w:val="00277431"/>
    <w:rsid w:val="002857EB"/>
    <w:rsid w:val="00292E99"/>
    <w:rsid w:val="00293382"/>
    <w:rsid w:val="0029431C"/>
    <w:rsid w:val="002A72EB"/>
    <w:rsid w:val="002B12EA"/>
    <w:rsid w:val="002B502C"/>
    <w:rsid w:val="002B5B09"/>
    <w:rsid w:val="002C7882"/>
    <w:rsid w:val="002D24A7"/>
    <w:rsid w:val="002F29B8"/>
    <w:rsid w:val="0030055A"/>
    <w:rsid w:val="00306647"/>
    <w:rsid w:val="003205C2"/>
    <w:rsid w:val="00321122"/>
    <w:rsid w:val="0033274E"/>
    <w:rsid w:val="00340869"/>
    <w:rsid w:val="003561D3"/>
    <w:rsid w:val="00356DF8"/>
    <w:rsid w:val="00371932"/>
    <w:rsid w:val="00375DEC"/>
    <w:rsid w:val="0038326E"/>
    <w:rsid w:val="003840A0"/>
    <w:rsid w:val="00392852"/>
    <w:rsid w:val="00395DF0"/>
    <w:rsid w:val="003A0313"/>
    <w:rsid w:val="003A43AE"/>
    <w:rsid w:val="003A489B"/>
    <w:rsid w:val="003B1B26"/>
    <w:rsid w:val="003B3BA8"/>
    <w:rsid w:val="003B7AE1"/>
    <w:rsid w:val="003C7770"/>
    <w:rsid w:val="0040033F"/>
    <w:rsid w:val="00410686"/>
    <w:rsid w:val="00434815"/>
    <w:rsid w:val="00435B91"/>
    <w:rsid w:val="004469D2"/>
    <w:rsid w:val="00462A47"/>
    <w:rsid w:val="0048409F"/>
    <w:rsid w:val="00487191"/>
    <w:rsid w:val="004A23DE"/>
    <w:rsid w:val="004B0B9C"/>
    <w:rsid w:val="004B1AD0"/>
    <w:rsid w:val="004D0D6A"/>
    <w:rsid w:val="004D263F"/>
    <w:rsid w:val="004E6B2A"/>
    <w:rsid w:val="004F35B5"/>
    <w:rsid w:val="004F58C0"/>
    <w:rsid w:val="0051487C"/>
    <w:rsid w:val="00523855"/>
    <w:rsid w:val="0053009C"/>
    <w:rsid w:val="00531AE9"/>
    <w:rsid w:val="00531FD3"/>
    <w:rsid w:val="00533FEC"/>
    <w:rsid w:val="005416B9"/>
    <w:rsid w:val="00543E10"/>
    <w:rsid w:val="00563219"/>
    <w:rsid w:val="00575A15"/>
    <w:rsid w:val="0058685F"/>
    <w:rsid w:val="005A5329"/>
    <w:rsid w:val="005D00E7"/>
    <w:rsid w:val="005D3E1C"/>
    <w:rsid w:val="005E5968"/>
    <w:rsid w:val="005E5DF1"/>
    <w:rsid w:val="005E60AA"/>
    <w:rsid w:val="00600320"/>
    <w:rsid w:val="00627F64"/>
    <w:rsid w:val="00633397"/>
    <w:rsid w:val="00633D99"/>
    <w:rsid w:val="00657944"/>
    <w:rsid w:val="00661F0F"/>
    <w:rsid w:val="006621B9"/>
    <w:rsid w:val="00663AB8"/>
    <w:rsid w:val="006946A0"/>
    <w:rsid w:val="00694C12"/>
    <w:rsid w:val="006A4E78"/>
    <w:rsid w:val="006C2887"/>
    <w:rsid w:val="006C607B"/>
    <w:rsid w:val="006D69A2"/>
    <w:rsid w:val="006D74F6"/>
    <w:rsid w:val="006E355D"/>
    <w:rsid w:val="006E4F7A"/>
    <w:rsid w:val="006F5A93"/>
    <w:rsid w:val="00701FBA"/>
    <w:rsid w:val="00702B73"/>
    <w:rsid w:val="00704D3D"/>
    <w:rsid w:val="0071145A"/>
    <w:rsid w:val="00716331"/>
    <w:rsid w:val="00720C6D"/>
    <w:rsid w:val="00723737"/>
    <w:rsid w:val="00724D93"/>
    <w:rsid w:val="00726109"/>
    <w:rsid w:val="00736630"/>
    <w:rsid w:val="00737479"/>
    <w:rsid w:val="00741379"/>
    <w:rsid w:val="007523D2"/>
    <w:rsid w:val="007857D9"/>
    <w:rsid w:val="007A303C"/>
    <w:rsid w:val="007B6448"/>
    <w:rsid w:val="007E6DAC"/>
    <w:rsid w:val="007F7766"/>
    <w:rsid w:val="00800977"/>
    <w:rsid w:val="00800AA7"/>
    <w:rsid w:val="0082676B"/>
    <w:rsid w:val="00834E6F"/>
    <w:rsid w:val="00850EC6"/>
    <w:rsid w:val="00854154"/>
    <w:rsid w:val="00864E24"/>
    <w:rsid w:val="008656EB"/>
    <w:rsid w:val="00875AB6"/>
    <w:rsid w:val="00876A42"/>
    <w:rsid w:val="00882D61"/>
    <w:rsid w:val="00893C6D"/>
    <w:rsid w:val="00893E0D"/>
    <w:rsid w:val="008B29CF"/>
    <w:rsid w:val="008B5FAB"/>
    <w:rsid w:val="008C5C32"/>
    <w:rsid w:val="008E5667"/>
    <w:rsid w:val="00906682"/>
    <w:rsid w:val="00925851"/>
    <w:rsid w:val="00942725"/>
    <w:rsid w:val="009655D2"/>
    <w:rsid w:val="009704A4"/>
    <w:rsid w:val="009833B8"/>
    <w:rsid w:val="0098712E"/>
    <w:rsid w:val="00995139"/>
    <w:rsid w:val="00997FBD"/>
    <w:rsid w:val="009B33C4"/>
    <w:rsid w:val="009B7AAC"/>
    <w:rsid w:val="009D3A25"/>
    <w:rsid w:val="009E5393"/>
    <w:rsid w:val="00A11979"/>
    <w:rsid w:val="00A40769"/>
    <w:rsid w:val="00A528AE"/>
    <w:rsid w:val="00A61869"/>
    <w:rsid w:val="00A82CEE"/>
    <w:rsid w:val="00A86A09"/>
    <w:rsid w:val="00AA5401"/>
    <w:rsid w:val="00AA7482"/>
    <w:rsid w:val="00AB5700"/>
    <w:rsid w:val="00AE3A9A"/>
    <w:rsid w:val="00B0046D"/>
    <w:rsid w:val="00B0554E"/>
    <w:rsid w:val="00B16E1C"/>
    <w:rsid w:val="00B353E2"/>
    <w:rsid w:val="00B41DA6"/>
    <w:rsid w:val="00B444F4"/>
    <w:rsid w:val="00B54370"/>
    <w:rsid w:val="00B62860"/>
    <w:rsid w:val="00B71D54"/>
    <w:rsid w:val="00B82693"/>
    <w:rsid w:val="00B84237"/>
    <w:rsid w:val="00B8713C"/>
    <w:rsid w:val="00B930CA"/>
    <w:rsid w:val="00B96028"/>
    <w:rsid w:val="00BC0B9D"/>
    <w:rsid w:val="00BC6592"/>
    <w:rsid w:val="00BD2194"/>
    <w:rsid w:val="00BE1CCE"/>
    <w:rsid w:val="00BF40A1"/>
    <w:rsid w:val="00C0427B"/>
    <w:rsid w:val="00C06BD1"/>
    <w:rsid w:val="00C10DD4"/>
    <w:rsid w:val="00C33480"/>
    <w:rsid w:val="00C37E91"/>
    <w:rsid w:val="00C42296"/>
    <w:rsid w:val="00C602C0"/>
    <w:rsid w:val="00C734B9"/>
    <w:rsid w:val="00C75F56"/>
    <w:rsid w:val="00C760B7"/>
    <w:rsid w:val="00C91F0F"/>
    <w:rsid w:val="00CA1FFA"/>
    <w:rsid w:val="00CC591C"/>
    <w:rsid w:val="00CD5165"/>
    <w:rsid w:val="00CD60F7"/>
    <w:rsid w:val="00CE564E"/>
    <w:rsid w:val="00CF6C81"/>
    <w:rsid w:val="00D03BD2"/>
    <w:rsid w:val="00D07F83"/>
    <w:rsid w:val="00D30E12"/>
    <w:rsid w:val="00D324B2"/>
    <w:rsid w:val="00D35CDA"/>
    <w:rsid w:val="00D50D2B"/>
    <w:rsid w:val="00D51ABC"/>
    <w:rsid w:val="00D528D9"/>
    <w:rsid w:val="00D52A2E"/>
    <w:rsid w:val="00D64045"/>
    <w:rsid w:val="00D7034D"/>
    <w:rsid w:val="00D83D61"/>
    <w:rsid w:val="00D858FE"/>
    <w:rsid w:val="00D901E7"/>
    <w:rsid w:val="00DC3130"/>
    <w:rsid w:val="00DD0A9F"/>
    <w:rsid w:val="00DE0726"/>
    <w:rsid w:val="00DF51AF"/>
    <w:rsid w:val="00E0029E"/>
    <w:rsid w:val="00E009AA"/>
    <w:rsid w:val="00E04FA1"/>
    <w:rsid w:val="00E07241"/>
    <w:rsid w:val="00E12118"/>
    <w:rsid w:val="00E170E8"/>
    <w:rsid w:val="00E215A2"/>
    <w:rsid w:val="00E24D69"/>
    <w:rsid w:val="00E251D0"/>
    <w:rsid w:val="00E379FD"/>
    <w:rsid w:val="00E45F19"/>
    <w:rsid w:val="00E56DD5"/>
    <w:rsid w:val="00E73379"/>
    <w:rsid w:val="00E9208A"/>
    <w:rsid w:val="00E930B9"/>
    <w:rsid w:val="00EA514C"/>
    <w:rsid w:val="00EB0033"/>
    <w:rsid w:val="00ED07C6"/>
    <w:rsid w:val="00ED0FDF"/>
    <w:rsid w:val="00EE0527"/>
    <w:rsid w:val="00F07CC0"/>
    <w:rsid w:val="00F109C4"/>
    <w:rsid w:val="00F1220E"/>
    <w:rsid w:val="00F148A0"/>
    <w:rsid w:val="00F410B8"/>
    <w:rsid w:val="00F55388"/>
    <w:rsid w:val="00F77641"/>
    <w:rsid w:val="00F97DE1"/>
    <w:rsid w:val="00FB4161"/>
    <w:rsid w:val="00FC01BB"/>
    <w:rsid w:val="00FD3E02"/>
    <w:rsid w:val="00FE4B16"/>
    <w:rsid w:val="00FE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FA1513-7CA9-4C3D-8038-F46B2B63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E0C"/>
  </w:style>
  <w:style w:type="paragraph" w:styleId="Heading1">
    <w:name w:val="heading 1"/>
    <w:basedOn w:val="Normal"/>
    <w:next w:val="Normal"/>
    <w:link w:val="Heading1Char"/>
    <w:uiPriority w:val="9"/>
    <w:qFormat/>
    <w:rsid w:val="00661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5F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1F0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0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1F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1F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61F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1F0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5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24D6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832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44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F32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45F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B353E2"/>
    <w:pPr>
      <w:spacing w:after="100"/>
      <w:ind w:left="6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AD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3339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50D2B"/>
    <w:pPr>
      <w:spacing w:after="0" w:line="240" w:lineRule="auto"/>
    </w:pPr>
  </w:style>
  <w:style w:type="paragraph" w:customStyle="1" w:styleId="Normal1">
    <w:name w:val="Normal1"/>
    <w:rsid w:val="00117273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43B10-CF9E-4FDC-92A6-0FF351071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8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Raja</dc:creator>
  <cp:lastModifiedBy>Nivetha S</cp:lastModifiedBy>
  <cp:revision>49</cp:revision>
  <dcterms:created xsi:type="dcterms:W3CDTF">2023-11-14T11:12:00Z</dcterms:created>
  <dcterms:modified xsi:type="dcterms:W3CDTF">2024-08-16T06:15:00Z</dcterms:modified>
</cp:coreProperties>
</file>