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01BC" w14:textId="5681611B" w:rsidR="0067512B" w:rsidRDefault="00F74042" w:rsidP="0067512B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F17299">
        <w:rPr>
          <w:rFonts w:ascii="David" w:hAnsi="David" w:cs="David"/>
          <w:b/>
          <w:bCs/>
          <w:sz w:val="24"/>
          <w:szCs w:val="24"/>
          <w:rtl/>
        </w:rPr>
        <w:t>קובץ פלט לתרגיל מספר</w:t>
      </w:r>
      <w:r>
        <w:rPr>
          <w:rFonts w:ascii="David" w:hAnsi="David" w:cs="David"/>
          <w:b/>
          <w:bCs/>
          <w:sz w:val="24"/>
          <w:szCs w:val="24"/>
        </w:rPr>
        <w:t xml:space="preserve"> 2</w:t>
      </w:r>
    </w:p>
    <w:p w14:paraId="7CB14004" w14:textId="4AD421A2" w:rsidR="00F74042" w:rsidRPr="006C2A5D" w:rsidRDefault="0067512B" w:rsidP="006C2A5D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ניב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קוטק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(ת.ז: 208236315)</w:t>
      </w:r>
    </w:p>
    <w:tbl>
      <w:tblPr>
        <w:tblStyle w:val="a3"/>
        <w:bidiVisual/>
        <w:tblW w:w="13313" w:type="dxa"/>
        <w:tblLook w:val="04A0" w:firstRow="1" w:lastRow="0" w:firstColumn="1" w:lastColumn="0" w:noHBand="0" w:noVBand="1"/>
      </w:tblPr>
      <w:tblGrid>
        <w:gridCol w:w="733"/>
        <w:gridCol w:w="2824"/>
        <w:gridCol w:w="9756"/>
      </w:tblGrid>
      <w:tr w:rsidR="00F74042" w:rsidRPr="00F17299" w14:paraId="40996D7D" w14:textId="77777777" w:rsidTr="005E70D5">
        <w:tc>
          <w:tcPr>
            <w:tcW w:w="741" w:type="dxa"/>
          </w:tcPr>
          <w:p w14:paraId="36F1E605" w14:textId="77777777" w:rsidR="00F74042" w:rsidRPr="00F17299" w:rsidRDefault="00F7404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סעיף</w:t>
            </w:r>
          </w:p>
        </w:tc>
        <w:tc>
          <w:tcPr>
            <w:tcW w:w="2968" w:type="dxa"/>
          </w:tcPr>
          <w:p w14:paraId="79121E5C" w14:textId="77777777" w:rsidR="00F74042" w:rsidRPr="00F17299" w:rsidRDefault="00F7404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שם הגרף, והסבר קצר</w:t>
            </w:r>
          </w:p>
        </w:tc>
        <w:tc>
          <w:tcPr>
            <w:tcW w:w="9604" w:type="dxa"/>
          </w:tcPr>
          <w:p w14:paraId="4723B9BD" w14:textId="77777777" w:rsidR="00F74042" w:rsidRPr="00F17299" w:rsidRDefault="00F7404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העתק של הגרף</w:t>
            </w:r>
          </w:p>
        </w:tc>
      </w:tr>
      <w:tr w:rsidR="00F74042" w:rsidRPr="00F17299" w14:paraId="284E033D" w14:textId="77777777" w:rsidTr="005E70D5">
        <w:tc>
          <w:tcPr>
            <w:tcW w:w="741" w:type="dxa"/>
          </w:tcPr>
          <w:p w14:paraId="590A287A" w14:textId="77777777" w:rsidR="00F74042" w:rsidRPr="00F17299" w:rsidRDefault="00F7404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17299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2968" w:type="dxa"/>
          </w:tcPr>
          <w:p w14:paraId="33E8A4EE" w14:textId="77777777" w:rsidR="00F74042" w:rsidRDefault="00F7404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F4385AE" w14:textId="4D7D9979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תיאור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47A54F41" w14:textId="4F7E420B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הגרף מתאר את הקשר בין ריכוז תחמוצת החנקן לחציון בתים באלפי דולרים.</w:t>
            </w:r>
          </w:p>
          <w:p w14:paraId="77FB37D2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877BFF4" w14:textId="7E7B48E4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בחירת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7B110004" w14:textId="33097A24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הגרף הנ"ל נבחר כי 2 המשתים הם משתים כמותיים</w:t>
            </w:r>
          </w:p>
          <w:p w14:paraId="3BE68BCC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AFA3ACA" w14:textId="280C9D38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תוצאות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7B76E2C6" w14:textId="188C61F4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ניתן לראות שהפיזור הוא רנדומלי אולם ע"י הקו ניתן לראות ירידה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כלומר ככל שריכוז תחמוצת החנקן גדולה יותר כך חציון ערך הבתים יורד</w:t>
            </w:r>
          </w:p>
          <w:p w14:paraId="4C1472BE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079DA98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857683B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81453AE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1DA13B9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5BFC8E1" w14:textId="77777777" w:rsidR="0067512B" w:rsidRPr="00F17299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9604" w:type="dxa"/>
          </w:tcPr>
          <w:p w14:paraId="598A438B" w14:textId="326CABB4" w:rsidR="00F74042" w:rsidRPr="00F17299" w:rsidRDefault="00AA73CC" w:rsidP="005E70D5">
            <w:pPr>
              <w:bidi/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A73CC">
              <w:rPr>
                <w:rFonts w:ascii="David" w:hAnsi="David" w:cs="David"/>
                <w:sz w:val="24"/>
                <w:szCs w:val="24"/>
                <w:rtl/>
              </w:rPr>
              <w:lastRenderedPageBreak/>
              <w:drawing>
                <wp:inline distT="0" distB="0" distL="0" distR="0" wp14:anchorId="0E03ED70" wp14:editId="7FC9C887">
                  <wp:extent cx="6054090" cy="4591050"/>
                  <wp:effectExtent l="0" t="0" r="3810" b="0"/>
                  <wp:docPr id="43393088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93088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617" cy="459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042" w:rsidRPr="00F17299" w14:paraId="1854B594" w14:textId="77777777" w:rsidTr="005E70D5">
        <w:tc>
          <w:tcPr>
            <w:tcW w:w="741" w:type="dxa"/>
          </w:tcPr>
          <w:p w14:paraId="53DF0989" w14:textId="77777777" w:rsidR="00F74042" w:rsidRPr="00F17299" w:rsidRDefault="00F7404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17299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2968" w:type="dxa"/>
          </w:tcPr>
          <w:p w14:paraId="49672F7E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1205F9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תיאור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0F7BED96" w14:textId="5CE8FDCF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הגרף מתאר את הקש</w:t>
            </w:r>
            <w:r w:rsidR="006C2A5D">
              <w:rPr>
                <w:rFonts w:ascii="David" w:hAnsi="David" w:cs="David" w:hint="cs"/>
                <w:sz w:val="24"/>
                <w:szCs w:val="24"/>
                <w:rtl/>
              </w:rPr>
              <w:t xml:space="preserve">ר בין האם הבית ממוקם ליד נהר צ'רלס לבין ממוצע חציון ערך הבתים באלפי דולרים </w:t>
            </w:r>
          </w:p>
          <w:p w14:paraId="20565BF3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C12458E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בחירת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54032EFA" w14:textId="54A3078D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הגרף הנ"ל נבחר כי </w:t>
            </w:r>
            <w:r w:rsidR="006C2A5D">
              <w:rPr>
                <w:rFonts w:ascii="David" w:hAnsi="David" w:cs="David" w:hint="cs"/>
                <w:sz w:val="24"/>
                <w:szCs w:val="24"/>
                <w:rtl/>
              </w:rPr>
              <w:t>יש לי משתנה אחד נומינלי ומשתנה שני שהוא מספרי.</w:t>
            </w:r>
          </w:p>
          <w:p w14:paraId="192E1739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83D967D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תוצאות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52D909DD" w14:textId="490CB641" w:rsidR="0067512B" w:rsidRDefault="006C2A5D" w:rsidP="006C2A5D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ניתן לראות שאם הבית ממוקם ליד נהר צ'רלס אזי ממוצע חציון ערך הבתים גדול יותר. </w:t>
            </w:r>
          </w:p>
          <w:p w14:paraId="4F032AE1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B5397F5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FADB22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1E2D7C0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E7DA676" w14:textId="77777777" w:rsidR="0067512B" w:rsidRPr="00F17299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9604" w:type="dxa"/>
          </w:tcPr>
          <w:p w14:paraId="2567C09B" w14:textId="4739F6DF" w:rsidR="00F74042" w:rsidRPr="00F17299" w:rsidRDefault="0067512B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</w:rPr>
              <w:drawing>
                <wp:inline distT="0" distB="0" distL="0" distR="0" wp14:anchorId="6B2AA7C7" wp14:editId="25158FCA">
                  <wp:extent cx="5723255" cy="4092575"/>
                  <wp:effectExtent l="0" t="0" r="0" b="3175"/>
                  <wp:docPr id="77928961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255" cy="409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042" w:rsidRPr="00F17299" w14:paraId="36598D2C" w14:textId="77777777" w:rsidTr="005E70D5">
        <w:tc>
          <w:tcPr>
            <w:tcW w:w="741" w:type="dxa"/>
          </w:tcPr>
          <w:p w14:paraId="04C6BC3F" w14:textId="77777777" w:rsidR="00F74042" w:rsidRPr="00F17299" w:rsidRDefault="00F7404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lastRenderedPageBreak/>
              <w:t>3</w:t>
            </w:r>
          </w:p>
        </w:tc>
        <w:tc>
          <w:tcPr>
            <w:tcW w:w="2968" w:type="dxa"/>
          </w:tcPr>
          <w:p w14:paraId="7D76AC4D" w14:textId="77777777" w:rsidR="00F74042" w:rsidRDefault="00F7404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972441E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A01FDC8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תיאור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6971E0F5" w14:textId="176F58A6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הגרף מתאר את</w:t>
            </w:r>
            <w:r w:rsidR="006C2A5D">
              <w:rPr>
                <w:rFonts w:ascii="David" w:hAnsi="David" w:cs="David" w:hint="cs"/>
                <w:sz w:val="24"/>
                <w:szCs w:val="24"/>
                <w:rtl/>
              </w:rPr>
              <w:t xml:space="preserve"> הסטנוגרמה של מספר החדרים הממוצע לבית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50D00825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7D557EB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בחירת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2E9AC277" w14:textId="3D1E474A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הגרף הנ"ל נבחר</w:t>
            </w:r>
            <w:r w:rsidR="006C2A5D">
              <w:rPr>
                <w:rFonts w:ascii="David" w:hAnsi="David" w:cs="David" w:hint="cs"/>
                <w:sz w:val="24"/>
                <w:szCs w:val="24"/>
                <w:rtl/>
              </w:rPr>
              <w:t xml:space="preserve"> לפי בקשת השאלה</w:t>
            </w:r>
          </w:p>
          <w:p w14:paraId="02231EE2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8647ACD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תוצאות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57252836" w14:textId="5CA0111C" w:rsidR="0067512B" w:rsidRDefault="006C2A5D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ניתן לראות כי מספר החדרים הממוצע לבית הגדול ביותר הוא 6 חדרים</w:t>
            </w:r>
          </w:p>
          <w:p w14:paraId="41428305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81B75F3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444E387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08ABDC7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E404FC8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F016597" w14:textId="77777777" w:rsidR="006C2A5D" w:rsidRDefault="006C2A5D" w:rsidP="006C2A5D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163904A" w14:textId="77777777" w:rsidR="006C2A5D" w:rsidRDefault="006C2A5D" w:rsidP="006C2A5D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AC2B62F" w14:textId="77777777" w:rsidR="006C2A5D" w:rsidRDefault="006C2A5D" w:rsidP="006C2A5D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A1C7655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7306951" w14:textId="77777777" w:rsidR="0067512B" w:rsidRPr="00F17299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9604" w:type="dxa"/>
          </w:tcPr>
          <w:p w14:paraId="77453D9C" w14:textId="703AFA09" w:rsidR="00F74042" w:rsidRPr="00F17299" w:rsidRDefault="0067512B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/>
                <w:noProof/>
                <w:sz w:val="24"/>
                <w:szCs w:val="24"/>
                <w:rtl/>
              </w:rPr>
              <w:drawing>
                <wp:inline distT="0" distB="0" distL="0" distR="0" wp14:anchorId="21971392" wp14:editId="3BD69BE2">
                  <wp:extent cx="5715495" cy="4084674"/>
                  <wp:effectExtent l="0" t="0" r="0" b="0"/>
                  <wp:docPr id="26347240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4724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408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042" w:rsidRPr="00F17299" w14:paraId="58D85303" w14:textId="77777777" w:rsidTr="005E70D5">
        <w:tc>
          <w:tcPr>
            <w:tcW w:w="741" w:type="dxa"/>
          </w:tcPr>
          <w:p w14:paraId="2489A26F" w14:textId="77777777" w:rsidR="00F74042" w:rsidRDefault="00F7404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lastRenderedPageBreak/>
              <w:t>4</w:t>
            </w:r>
          </w:p>
        </w:tc>
        <w:tc>
          <w:tcPr>
            <w:tcW w:w="2968" w:type="dxa"/>
          </w:tcPr>
          <w:p w14:paraId="3278C43F" w14:textId="77777777" w:rsidR="00430487" w:rsidRDefault="00430487" w:rsidP="00430487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0F49071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תיאור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7EFD14E2" w14:textId="21767B8E" w:rsidR="0067512B" w:rsidRDefault="006E2E9F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הגרף מתאר את התפלגות של אחוז הפשיעה</w:t>
            </w:r>
            <w:r w:rsidR="00DF6276">
              <w:rPr>
                <w:rFonts w:ascii="David" w:hAnsi="David" w:cs="David" w:hint="cs"/>
                <w:sz w:val="24"/>
                <w:szCs w:val="24"/>
                <w:rtl/>
              </w:rPr>
              <w:t xml:space="preserve"> (בשימוש לוג)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לפי האם חציון ערך הבתים באלפי דולרים גדול מחציון הבתים הכללי שערכו 30 אלפי דולר.</w:t>
            </w:r>
          </w:p>
          <w:p w14:paraId="32A792B8" w14:textId="77777777" w:rsidR="006E2E9F" w:rsidRDefault="006E2E9F" w:rsidP="006E2E9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E172E38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בחירת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4B39C170" w14:textId="77777777" w:rsidR="006E2E9F" w:rsidRDefault="006E2E9F" w:rsidP="006E2E9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הגרף הנ"ל נבחר כי יש לי משתנה אחד נומינלי ומשתנה שני שהוא מספרי.</w:t>
            </w:r>
          </w:p>
          <w:p w14:paraId="56459679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6AA7B25" w14:textId="77777777" w:rsidR="0067512B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7512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תוצאות הגרף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4758F084" w14:textId="3D074356" w:rsidR="0067512B" w:rsidRDefault="006E2E9F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ניתן לראות</w:t>
            </w:r>
            <w:r w:rsidR="00D3092F">
              <w:rPr>
                <w:rFonts w:ascii="David" w:hAnsi="David" w:cs="David" w:hint="cs"/>
                <w:sz w:val="24"/>
                <w:szCs w:val="24"/>
                <w:rtl/>
              </w:rPr>
              <w:t xml:space="preserve"> שאחוז השפיעה בבתים שפחות יקרים מחציון הכללי הוא יותר גדול.</w:t>
            </w:r>
          </w:p>
          <w:p w14:paraId="062A0344" w14:textId="05F9C869" w:rsidR="00D3092F" w:rsidRDefault="00D3092F" w:rsidP="00D3092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כמו כן, </w:t>
            </w:r>
            <w:r w:rsidR="00DF6276">
              <w:rPr>
                <w:rFonts w:ascii="David" w:hAnsi="David" w:cs="David" w:hint="cs"/>
                <w:sz w:val="24"/>
                <w:szCs w:val="24"/>
                <w:rtl/>
              </w:rPr>
              <w:t>ניתן לראות כי הקופה אינה סימטרית סביב החציון, ולכן זה מעיד על כך שהתפלגות אינה התפלגות נורמלית</w:t>
            </w:r>
          </w:p>
          <w:p w14:paraId="4F2940CF" w14:textId="77777777" w:rsidR="0067512B" w:rsidRPr="00F17299" w:rsidRDefault="0067512B" w:rsidP="0067512B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9604" w:type="dxa"/>
          </w:tcPr>
          <w:p w14:paraId="7CA81FC9" w14:textId="3EF755D8" w:rsidR="00F74042" w:rsidRPr="00F17299" w:rsidRDefault="00DF6276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</w:rPr>
              <w:drawing>
                <wp:inline distT="0" distB="0" distL="0" distR="0" wp14:anchorId="11BFFE66" wp14:editId="3A7DC93B">
                  <wp:extent cx="5951855" cy="4062095"/>
                  <wp:effectExtent l="0" t="0" r="0" b="0"/>
                  <wp:docPr id="1941910940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855" cy="406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A7B99" w14:textId="77777777" w:rsidR="00750371" w:rsidRDefault="00750371"/>
    <w:sectPr w:rsidR="00750371" w:rsidSect="00F740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32"/>
    <w:rsid w:val="00140332"/>
    <w:rsid w:val="002874FC"/>
    <w:rsid w:val="00430487"/>
    <w:rsid w:val="00563B1A"/>
    <w:rsid w:val="00565412"/>
    <w:rsid w:val="005E3F2C"/>
    <w:rsid w:val="00670F21"/>
    <w:rsid w:val="0067512B"/>
    <w:rsid w:val="006C2A5D"/>
    <w:rsid w:val="006E2E9F"/>
    <w:rsid w:val="007143EF"/>
    <w:rsid w:val="00750371"/>
    <w:rsid w:val="00AA73CC"/>
    <w:rsid w:val="00D3092F"/>
    <w:rsid w:val="00DF6276"/>
    <w:rsid w:val="00E13198"/>
    <w:rsid w:val="00F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23778"/>
  <w15:chartTrackingRefBased/>
  <w15:docId w15:val="{323505B8-EB20-44D6-BC03-F4A0275B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E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Ramon Gonen</dc:creator>
  <cp:keywords/>
  <dc:description/>
  <cp:lastModifiedBy>Niv Kotek</cp:lastModifiedBy>
  <cp:revision>12</cp:revision>
  <dcterms:created xsi:type="dcterms:W3CDTF">2022-08-21T11:45:00Z</dcterms:created>
  <dcterms:modified xsi:type="dcterms:W3CDTF">2024-08-25T11:42:00Z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373a8ce8565ed83455280d4223de291a6277fb2a980fb5b0fa655f95bf9f4862</vt:lpwstr>
  </property>
</Properties>
</file>