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91C9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none"/>
          <w:lang w:val="fr-FR"/>
        </w:rPr>
      </w:pPr>
      <w:r>
        <w:rPr>
          <w:rFonts w:hint="default" w:eastAsia="sans-serif" w:cs="sans-serif" w:asciiTheme="minorAscii" w:hAnsiTheme="minorAscii"/>
          <w:color w:val="1F1F1F"/>
          <w:sz w:val="22"/>
          <w:szCs w:val="22"/>
          <w:highlight w:val="none"/>
          <w:lang w:val="fr-FR"/>
        </w:rPr>
        <w:t>JEDDY</w:t>
      </w:r>
    </w:p>
    <w:p w14:paraId="716ED5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config/database.php</w:t>
      </w:r>
    </w:p>
    <w:p w14:paraId="2C28095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4005207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Utilisation du typage PHP :</w:t>
      </w:r>
      <w:r>
        <w:rPr>
          <w:rFonts w:hint="default" w:eastAsia="sans-serif" w:cs="sans-serif" w:asciiTheme="minorAscii" w:hAnsiTheme="minorAscii"/>
          <w:color w:val="1F1F1F"/>
          <w:sz w:val="22"/>
          <w:szCs w:val="22"/>
        </w:rPr>
        <w:t xml:space="preserve"> Tu as précisé le type de retour </w:t>
      </w:r>
      <w:r>
        <w:rPr>
          <w:rStyle w:val="6"/>
          <w:rFonts w:hint="default" w:eastAsia="sans-serif" w:cs="sans-serif" w:asciiTheme="minorAscii" w:hAnsiTheme="minorAscii"/>
          <w:color w:val="444746"/>
          <w:sz w:val="22"/>
          <w:szCs w:val="22"/>
        </w:rPr>
        <w:t>: PDO</w:t>
      </w:r>
      <w:r>
        <w:rPr>
          <w:rFonts w:hint="default" w:eastAsia="sans-serif" w:cs="sans-serif" w:asciiTheme="minorAscii" w:hAnsiTheme="minorAscii"/>
          <w:color w:val="1F1F1F"/>
          <w:sz w:val="22"/>
          <w:szCs w:val="22"/>
        </w:rPr>
        <w:t>. C'est une très bonne habitude qui rend ton code plus robuste et aide les outils de développement à te suggérer les bonnes méthodes par la suite.</w:t>
      </w:r>
    </w:p>
    <w:p w14:paraId="7BAADA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Configuration du Fetch Mode :</w:t>
      </w:r>
      <w:r>
        <w:rPr>
          <w:rFonts w:hint="default" w:eastAsia="sans-serif" w:cs="sans-serif" w:asciiTheme="minorAscii" w:hAnsiTheme="minorAscii"/>
          <w:color w:val="1F1F1F"/>
          <w:sz w:val="22"/>
          <w:szCs w:val="22"/>
        </w:rPr>
        <w:t xml:space="preserve"> En définissant </w:t>
      </w:r>
      <w:r>
        <w:rPr>
          <w:rStyle w:val="6"/>
          <w:rFonts w:hint="default" w:eastAsia="sans-serif" w:cs="sans-serif" w:asciiTheme="minorAscii" w:hAnsiTheme="minorAscii"/>
          <w:color w:val="444746"/>
          <w:sz w:val="22"/>
          <w:szCs w:val="22"/>
        </w:rPr>
        <w:t>PDO::FETCH_ASSOC</w:t>
      </w:r>
      <w:r>
        <w:rPr>
          <w:rFonts w:hint="default" w:eastAsia="sans-serif" w:cs="sans-serif" w:asciiTheme="minorAscii" w:hAnsiTheme="minorAscii"/>
          <w:color w:val="1F1F1F"/>
          <w:sz w:val="22"/>
          <w:szCs w:val="22"/>
        </w:rPr>
        <w:t xml:space="preserve"> par défaut dès la connexion, tu simplifies ton code futur. Tes modèles n'auront plus besoin de le précis</w:t>
      </w:r>
      <w:bookmarkStart w:id="0" w:name="_GoBack"/>
      <w:bookmarkEnd w:id="0"/>
      <w:r>
        <w:rPr>
          <w:rFonts w:hint="default" w:eastAsia="sans-serif" w:cs="sans-serif" w:asciiTheme="minorAscii" w:hAnsiTheme="minorAscii"/>
          <w:color w:val="1F1F1F"/>
          <w:sz w:val="22"/>
          <w:szCs w:val="22"/>
        </w:rPr>
        <w:t>er à chaque requête.</w:t>
      </w:r>
    </w:p>
    <w:p w14:paraId="019A3B2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et Charset :</w:t>
      </w:r>
      <w:r>
        <w:rPr>
          <w:rFonts w:hint="default" w:eastAsia="sans-serif" w:cs="sans-serif" w:asciiTheme="minorAscii" w:hAnsiTheme="minorAscii"/>
          <w:color w:val="1F1F1F"/>
          <w:sz w:val="22"/>
          <w:szCs w:val="22"/>
        </w:rPr>
        <w:t xml:space="preserve"> Tu as bien inclus </w:t>
      </w:r>
      <w:r>
        <w:rPr>
          <w:rStyle w:val="6"/>
          <w:rFonts w:hint="default" w:eastAsia="sans-serif" w:cs="sans-serif" w:asciiTheme="minorAscii" w:hAnsiTheme="minorAscii"/>
          <w:color w:val="444746"/>
          <w:sz w:val="22"/>
          <w:szCs w:val="22"/>
        </w:rPr>
        <w:t>charset=utf8</w:t>
      </w:r>
      <w:r>
        <w:rPr>
          <w:rFonts w:hint="default" w:eastAsia="sans-serif" w:cs="sans-serif" w:asciiTheme="minorAscii" w:hAnsiTheme="minorAscii"/>
          <w:color w:val="1F1F1F"/>
          <w:sz w:val="22"/>
          <w:szCs w:val="22"/>
        </w:rPr>
        <w:t xml:space="preserve"> dans ton DSN, ce qui t'évitera bien des soucis avec les caractères spéciaux.</w:t>
      </w:r>
    </w:p>
    <w:p w14:paraId="7889B5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Documentation :</w:t>
      </w:r>
      <w:r>
        <w:rPr>
          <w:rFonts w:hint="default" w:eastAsia="sans-serif" w:cs="sans-serif" w:asciiTheme="minorAscii" w:hAnsiTheme="minorAscii"/>
          <w:color w:val="1F1F1F"/>
          <w:sz w:val="22"/>
          <w:szCs w:val="22"/>
        </w:rPr>
        <w:t xml:space="preserve"> Ton code est commenté de manière concise, ce qui est toujours apprécié pour la maintenance.</w:t>
      </w:r>
    </w:p>
    <w:p w14:paraId="480F9D6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45056BC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6A43A3E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Gestion du </w:t>
      </w:r>
      <w:r>
        <w:rPr>
          <w:rStyle w:val="6"/>
          <w:rFonts w:hint="default" w:eastAsia="sans-serif" w:cs="sans-serif" w:asciiTheme="minorAscii" w:hAnsiTheme="minorAscii"/>
          <w:b/>
          <w:bCs/>
          <w:color w:val="444746"/>
          <w:sz w:val="22"/>
          <w:szCs w:val="22"/>
        </w:rPr>
        <w:t>die()</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Comme pour tes camarades, évite d'utiliser </w:t>
      </w:r>
      <w:r>
        <w:rPr>
          <w:rStyle w:val="6"/>
          <w:rFonts w:hint="default" w:eastAsia="sans-serif" w:cs="sans-serif" w:asciiTheme="minorAscii" w:hAnsiTheme="minorAscii"/>
          <w:color w:val="444746"/>
          <w:sz w:val="22"/>
          <w:szCs w:val="22"/>
        </w:rPr>
        <w:t>die()</w:t>
      </w:r>
      <w:r>
        <w:rPr>
          <w:rFonts w:hint="default" w:eastAsia="sans-serif" w:cs="sans-serif" w:asciiTheme="minorAscii" w:hAnsiTheme="minorAscii"/>
          <w:color w:val="1F1F1F"/>
          <w:sz w:val="22"/>
          <w:szCs w:val="22"/>
        </w:rPr>
        <w:t xml:space="preserve"> avec le message d'erreur brut en production. Cela peut exposer des informations sensibles sur ton infrastructure.</w:t>
      </w:r>
    </w:p>
    <w:p w14:paraId="0DFB53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Identifiants en dur :</w:t>
      </w:r>
      <w:r>
        <w:rPr>
          <w:rFonts w:hint="default" w:eastAsia="sans-serif" w:cs="sans-serif" w:asciiTheme="minorAscii" w:hAnsiTheme="minorAscii"/>
          <w:color w:val="1F1F1F"/>
          <w:sz w:val="22"/>
          <w:szCs w:val="22"/>
        </w:rPr>
        <w:t xml:space="preserve"> Pour passer au niveau supérieur, tu pourrais envisager de sortir ces variables (</w:t>
      </w:r>
      <w:r>
        <w:rPr>
          <w:rStyle w:val="6"/>
          <w:rFonts w:hint="default" w:eastAsia="sans-serif" w:cs="sans-serif" w:asciiTheme="minorAscii" w:hAnsiTheme="minorAscii"/>
          <w:color w:val="444746"/>
          <w:sz w:val="22"/>
          <w:szCs w:val="22"/>
        </w:rPr>
        <w:t>$host</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$user</w:t>
      </w:r>
      <w:r>
        <w:rPr>
          <w:rFonts w:hint="default" w:eastAsia="sans-serif" w:cs="sans-serif" w:asciiTheme="minorAscii" w:hAnsiTheme="minorAscii"/>
          <w:color w:val="1F1F1F"/>
          <w:sz w:val="22"/>
          <w:szCs w:val="22"/>
        </w:rPr>
        <w:t>, etc.) dans un fichier de configuration séparé ou des variables d'environnement.</w:t>
      </w:r>
    </w:p>
    <w:p w14:paraId="43DD5A8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Instance multiple :</w:t>
      </w:r>
      <w:r>
        <w:rPr>
          <w:rFonts w:hint="default" w:eastAsia="sans-serif" w:cs="sans-serif" w:asciiTheme="minorAscii" w:hAnsiTheme="minorAscii"/>
          <w:color w:val="1F1F1F"/>
          <w:sz w:val="22"/>
          <w:szCs w:val="22"/>
        </w:rPr>
        <w:t xml:space="preserve"> À chaque fois que tu appelles </w:t>
      </w:r>
      <w:r>
        <w:rPr>
          <w:rStyle w:val="6"/>
          <w:rFonts w:hint="default" w:eastAsia="sans-serif" w:cs="sans-serif" w:asciiTheme="minorAscii" w:hAnsiTheme="minorAscii"/>
          <w:color w:val="444746"/>
          <w:sz w:val="22"/>
          <w:szCs w:val="22"/>
        </w:rPr>
        <w:t>getConnection()</w:t>
      </w:r>
      <w:r>
        <w:rPr>
          <w:rFonts w:hint="default" w:eastAsia="sans-serif" w:cs="sans-serif" w:asciiTheme="minorAscii" w:hAnsiTheme="minorAscii"/>
          <w:color w:val="1F1F1F"/>
          <w:sz w:val="22"/>
          <w:szCs w:val="22"/>
        </w:rPr>
        <w:t>, tu crées une nouvelle connexion. Dans un gros projet, on préfère souvent utiliser une variable statique pour réutiliser la même connexion tout au long de la page.</w:t>
      </w:r>
    </w:p>
    <w:p w14:paraId="1880B03C">
      <w:pPr>
        <w:rPr>
          <w:rFonts w:hint="default" w:asciiTheme="minorAscii" w:hAnsiTheme="minorAscii"/>
          <w:sz w:val="22"/>
          <w:szCs w:val="22"/>
        </w:rPr>
      </w:pPr>
      <w:r>
        <w:rPr>
          <w:rFonts w:hint="default" w:asciiTheme="minorAscii" w:hAnsiTheme="minorAscii"/>
          <w:sz w:val="22"/>
          <w:szCs w:val="22"/>
        </w:rPr>
        <w:br w:type="page"/>
      </w:r>
    </w:p>
    <w:p w14:paraId="167BA4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models/Contact.php</w:t>
      </w:r>
    </w:p>
    <w:p w14:paraId="0BE699E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7ECCEA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Utilisation du typage strict :</w:t>
      </w:r>
      <w:r>
        <w:rPr>
          <w:rFonts w:hint="default" w:eastAsia="sans-serif" w:cs="sans-serif" w:asciiTheme="minorAscii" w:hAnsiTheme="minorAscii"/>
          <w:color w:val="1F1F1F"/>
          <w:sz w:val="22"/>
          <w:szCs w:val="22"/>
        </w:rPr>
        <w:t xml:space="preserve"> Tu as défini le type de ta propriété (</w:t>
      </w:r>
      <w:r>
        <w:rPr>
          <w:rStyle w:val="6"/>
          <w:rFonts w:hint="default" w:eastAsia="sans-serif" w:cs="sans-serif" w:asciiTheme="minorAscii" w:hAnsiTheme="minorAscii"/>
          <w:color w:val="444746"/>
          <w:sz w:val="22"/>
          <w:szCs w:val="22"/>
        </w:rPr>
        <w:t>PDO $pdo</w:t>
      </w:r>
      <w:r>
        <w:rPr>
          <w:rFonts w:hint="default" w:eastAsia="sans-serif" w:cs="sans-serif" w:asciiTheme="minorAscii" w:hAnsiTheme="minorAscii"/>
          <w:color w:val="1F1F1F"/>
          <w:sz w:val="22"/>
          <w:szCs w:val="22"/>
        </w:rPr>
        <w:t>) et les types de retour de tes méthodes (</w:t>
      </w:r>
      <w:r>
        <w:rPr>
          <w:rStyle w:val="6"/>
          <w:rFonts w:hint="default" w:eastAsia="sans-serif" w:cs="sans-serif" w:asciiTheme="minorAscii" w:hAnsiTheme="minorAscii"/>
          <w:color w:val="444746"/>
          <w:sz w:val="22"/>
          <w:szCs w:val="22"/>
        </w:rPr>
        <w:t>array</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bool</w:t>
      </w:r>
      <w:r>
        <w:rPr>
          <w:rFonts w:hint="default" w:eastAsia="sans-serif" w:cs="sans-serif" w:asciiTheme="minorAscii" w:hAnsiTheme="minorAscii"/>
          <w:color w:val="1F1F1F"/>
          <w:sz w:val="22"/>
          <w:szCs w:val="22"/>
        </w:rPr>
        <w:t>). C'est une excellente pratique qui limite les bugs en amont.</w:t>
      </w:r>
    </w:p>
    <w:p w14:paraId="08AD91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Chemin d'inclusion sécurisé :</w:t>
      </w:r>
      <w:r>
        <w:rPr>
          <w:rFonts w:hint="default" w:eastAsia="sans-serif" w:cs="sans-serif" w:asciiTheme="minorAscii" w:hAnsiTheme="minorAscii"/>
          <w:color w:val="1F1F1F"/>
          <w:sz w:val="22"/>
          <w:szCs w:val="22"/>
        </w:rPr>
        <w:t xml:space="preserve"> L'utilisation de </w:t>
      </w:r>
      <w:r>
        <w:rPr>
          <w:rStyle w:val="6"/>
          <w:rFonts w:hint="default" w:eastAsia="sans-serif" w:cs="sans-serif" w:asciiTheme="minorAscii" w:hAnsiTheme="minorAscii"/>
          <w:color w:val="444746"/>
          <w:sz w:val="22"/>
          <w:szCs w:val="22"/>
        </w:rPr>
        <w:t>__DIR__</w:t>
      </w:r>
      <w:r>
        <w:rPr>
          <w:rFonts w:hint="default" w:eastAsia="sans-serif" w:cs="sans-serif" w:asciiTheme="minorAscii" w:hAnsiTheme="minorAscii"/>
          <w:color w:val="1F1F1F"/>
          <w:sz w:val="22"/>
          <w:szCs w:val="22"/>
        </w:rPr>
        <w:t xml:space="preserve"> pour le </w:t>
      </w:r>
      <w:r>
        <w:rPr>
          <w:rStyle w:val="6"/>
          <w:rFonts w:hint="default" w:eastAsia="sans-serif" w:cs="sans-serif" w:asciiTheme="minorAscii" w:hAnsiTheme="minorAscii"/>
          <w:color w:val="444746"/>
          <w:sz w:val="22"/>
          <w:szCs w:val="22"/>
        </w:rPr>
        <w:t>require_once</w:t>
      </w:r>
      <w:r>
        <w:rPr>
          <w:rFonts w:hint="default" w:eastAsia="sans-serif" w:cs="sans-serif" w:asciiTheme="minorAscii" w:hAnsiTheme="minorAscii"/>
          <w:color w:val="1F1F1F"/>
          <w:sz w:val="22"/>
          <w:szCs w:val="22"/>
        </w:rPr>
        <w:t xml:space="preserve"> est parfaite. Cela garantit que le fichier sera trouvé quel que soit l'endroit d'où le script est exécuté.</w:t>
      </w:r>
    </w:p>
    <w:p w14:paraId="3AED3F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Traitement des données au bon endroit :</w:t>
      </w:r>
      <w:r>
        <w:rPr>
          <w:rFonts w:hint="default" w:eastAsia="sans-serif" w:cs="sans-serif" w:asciiTheme="minorAscii" w:hAnsiTheme="minorAscii"/>
          <w:color w:val="1F1F1F"/>
          <w:sz w:val="22"/>
          <w:szCs w:val="22"/>
        </w:rPr>
        <w:t xml:space="preserve"> Tu as choisi d'appliquer </w:t>
      </w:r>
      <w:r>
        <w:rPr>
          <w:rStyle w:val="6"/>
          <w:rFonts w:hint="default" w:eastAsia="sans-serif" w:cs="sans-serif" w:asciiTheme="minorAscii" w:hAnsiTheme="minorAscii"/>
          <w:color w:val="444746"/>
          <w:sz w:val="22"/>
          <w:szCs w:val="22"/>
        </w:rPr>
        <w:t>trim()</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directement dans le modèle lors de l'insertion. C'est une stratégie intéressante pour garantir que les données en base sont toujours "propres".</w:t>
      </w:r>
    </w:p>
    <w:p w14:paraId="6024A6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Requêtes préparées :</w:t>
      </w:r>
      <w:r>
        <w:rPr>
          <w:rFonts w:hint="default" w:eastAsia="sans-serif" w:cs="sans-serif" w:asciiTheme="minorAscii" w:hAnsiTheme="minorAscii"/>
          <w:color w:val="1F1F1F"/>
          <w:sz w:val="22"/>
          <w:szCs w:val="22"/>
        </w:rPr>
        <w:t xml:space="preserve"> Tu maîtrises bien l'usage des marqueurs nommés (</w:t>
      </w:r>
      <w:r>
        <w:rPr>
          <w:rStyle w:val="6"/>
          <w:rFonts w:hint="default" w:eastAsia="sans-serif" w:cs="sans-serif" w:asciiTheme="minorAscii" w:hAnsiTheme="minorAscii"/>
          <w:color w:val="444746"/>
          <w:sz w:val="22"/>
          <w:szCs w:val="22"/>
        </w:rPr>
        <w:t>:name</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:email</w:t>
      </w:r>
      <w:r>
        <w:rPr>
          <w:rFonts w:hint="default" w:eastAsia="sans-serif" w:cs="sans-serif" w:asciiTheme="minorAscii" w:hAnsiTheme="minorAscii"/>
          <w:color w:val="1F1F1F"/>
          <w:sz w:val="22"/>
          <w:szCs w:val="22"/>
        </w:rPr>
        <w:t>) pour la sécurité.</w:t>
      </w:r>
    </w:p>
    <w:p w14:paraId="3A85325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3A62EB6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Double emploi du </w:t>
      </w:r>
      <w:r>
        <w:rPr>
          <w:rStyle w:val="6"/>
          <w:rFonts w:hint="default" w:eastAsia="sans-serif" w:cs="sans-serif" w:asciiTheme="minorAscii" w:hAnsiTheme="minorAscii"/>
          <w:b/>
          <w:bCs/>
          <w:color w:val="444746"/>
          <w:sz w:val="22"/>
          <w:szCs w:val="22"/>
        </w:rPr>
        <w:t>htmlspecialchars()</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Attention, en appliquant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à l'insertion (dans le modèle), tu stockes des entités HTML dans ta base de données (ex: </w:t>
      </w:r>
      <w:r>
        <w:rPr>
          <w:rStyle w:val="6"/>
          <w:rFonts w:hint="default" w:eastAsia="sans-serif" w:cs="sans-serif" w:asciiTheme="minorAscii" w:hAnsiTheme="minorAscii"/>
          <w:color w:val="444746"/>
          <w:sz w:val="22"/>
          <w:szCs w:val="22"/>
        </w:rPr>
        <w:t>&amp;eacute;</w:t>
      </w:r>
      <w:r>
        <w:rPr>
          <w:rFonts w:hint="default" w:eastAsia="sans-serif" w:cs="sans-serif" w:asciiTheme="minorAscii" w:hAnsiTheme="minorAscii"/>
          <w:color w:val="1F1F1F"/>
          <w:sz w:val="22"/>
          <w:szCs w:val="22"/>
        </w:rPr>
        <w:t xml:space="preserve"> au lieu de </w:t>
      </w:r>
      <w:r>
        <w:rPr>
          <w:rStyle w:val="6"/>
          <w:rFonts w:hint="default" w:eastAsia="sans-serif" w:cs="sans-serif" w:asciiTheme="minorAscii" w:hAnsiTheme="minorAscii"/>
          <w:color w:val="444746"/>
          <w:sz w:val="22"/>
          <w:szCs w:val="22"/>
        </w:rPr>
        <w:t>é</w:t>
      </w:r>
      <w:r>
        <w:rPr>
          <w:rFonts w:hint="default" w:eastAsia="sans-serif" w:cs="sans-serif" w:asciiTheme="minorAscii" w:hAnsiTheme="minorAscii"/>
          <w:color w:val="1F1F1F"/>
          <w:sz w:val="22"/>
          <w:szCs w:val="22"/>
        </w:rPr>
        <w:t xml:space="preserve">). La convention habituelle est plutôt de stocker les données brutes et d'appliquer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uniquement à l'affichage (dans la vue).</w:t>
      </w:r>
    </w:p>
    <w:p w14:paraId="59987B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Validation de l'email :</w:t>
      </w:r>
      <w:r>
        <w:rPr>
          <w:rFonts w:hint="default" w:eastAsia="sans-serif" w:cs="sans-serif" w:asciiTheme="minorAscii" w:hAnsiTheme="minorAscii"/>
          <w:color w:val="1F1F1F"/>
          <w:sz w:val="22"/>
          <w:szCs w:val="22"/>
        </w:rPr>
        <w:t xml:space="preserve"> Comme tes camarades, tu ne vérifies pas encore si la chaîne </w:t>
      </w:r>
      <w:r>
        <w:rPr>
          <w:rStyle w:val="6"/>
          <w:rFonts w:hint="default" w:eastAsia="sans-serif" w:cs="sans-serif" w:asciiTheme="minorAscii" w:hAnsiTheme="minorAscii"/>
          <w:color w:val="444746"/>
          <w:sz w:val="22"/>
          <w:szCs w:val="22"/>
        </w:rPr>
        <w:t>$email</w:t>
      </w:r>
      <w:r>
        <w:rPr>
          <w:rFonts w:hint="default" w:eastAsia="sans-serif" w:cs="sans-serif" w:asciiTheme="minorAscii" w:hAnsiTheme="minorAscii"/>
          <w:color w:val="1F1F1F"/>
          <w:sz w:val="22"/>
          <w:szCs w:val="22"/>
        </w:rPr>
        <w:t xml:space="preserve"> est un format valide avant de tenter l'insertion.</w:t>
      </w:r>
    </w:p>
    <w:p w14:paraId="5FD50B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erreurs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xml:space="preserve"> renvoie un booléen. C'est correct, mais si l'email doit être unique en base et qu'un doublon survient, le contrôleur ne saura pas </w:t>
      </w:r>
      <w:r>
        <w:rPr>
          <w:rFonts w:hint="default" w:eastAsia="sans-serif" w:cs="sans-serif" w:asciiTheme="minorAscii" w:hAnsiTheme="minorAscii"/>
          <w:i/>
          <w:iCs/>
          <w:color w:val="1F1F1F"/>
          <w:sz w:val="22"/>
          <w:szCs w:val="22"/>
        </w:rPr>
        <w:t>pourquoi</w:t>
      </w:r>
      <w:r>
        <w:rPr>
          <w:rFonts w:hint="default" w:eastAsia="sans-serif" w:cs="sans-serif" w:asciiTheme="minorAscii" w:hAnsiTheme="minorAscii"/>
          <w:color w:val="1F1F1F"/>
          <w:sz w:val="22"/>
          <w:szCs w:val="22"/>
        </w:rPr>
        <w:t xml:space="preserve"> l'insertion a échoué.</w:t>
      </w:r>
    </w:p>
    <w:p w14:paraId="4B4E73FD">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475955C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w:t>
      </w:r>
      <w:r>
        <w:rPr>
          <w:rStyle w:val="6"/>
          <w:rFonts w:hint="default" w:eastAsia="sans-serif" w:cs="sans-serif" w:asciiTheme="minorAscii" w:hAnsiTheme="minorAscii"/>
          <w:color w:val="444746"/>
          <w:sz w:val="22"/>
          <w:szCs w:val="22"/>
          <w:highlight w:val="cyan"/>
        </w:rPr>
        <w:t>ContactController.php</w:t>
      </w:r>
    </w:p>
    <w:p w14:paraId="7830449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17CEC4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Validation complète :</w:t>
      </w:r>
      <w:r>
        <w:rPr>
          <w:rFonts w:hint="default" w:eastAsia="sans-serif" w:cs="sans-serif" w:asciiTheme="minorAscii" w:hAnsiTheme="minorAscii"/>
          <w:color w:val="1F1F1F"/>
          <w:sz w:val="22"/>
          <w:szCs w:val="22"/>
        </w:rPr>
        <w:t xml:space="preserve"> C'est un excellent point. Contrairement à d'autres, tu vérifies non seulement si le champ est vide, mais tu valides aussi le format de l'email avec </w:t>
      </w:r>
      <w:r>
        <w:rPr>
          <w:rStyle w:val="6"/>
          <w:rFonts w:hint="default" w:eastAsia="sans-serif" w:cs="sans-serif" w:asciiTheme="minorAscii" w:hAnsiTheme="minorAscii"/>
          <w:color w:val="444746"/>
          <w:sz w:val="22"/>
          <w:szCs w:val="22"/>
        </w:rPr>
        <w:t>filter_var</w:t>
      </w:r>
      <w:r>
        <w:rPr>
          <w:rFonts w:hint="default" w:eastAsia="sans-serif" w:cs="sans-serif" w:asciiTheme="minorAscii" w:hAnsiTheme="minorAscii"/>
          <w:color w:val="1F1F1F"/>
          <w:sz w:val="22"/>
          <w:szCs w:val="22"/>
        </w:rPr>
        <w:t>.</w:t>
      </w:r>
    </w:p>
    <w:p w14:paraId="6C119EC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erreurs :</w:t>
      </w:r>
      <w:r>
        <w:rPr>
          <w:rFonts w:hint="default" w:eastAsia="sans-serif" w:cs="sans-serif" w:asciiTheme="minorAscii" w:hAnsiTheme="minorAscii"/>
          <w:color w:val="1F1F1F"/>
          <w:sz w:val="22"/>
          <w:szCs w:val="22"/>
        </w:rPr>
        <w:t xml:space="preserve"> Ton approche consistant à collecter les erreurs dans un tableau (</w:t>
      </w:r>
      <w:r>
        <w:rPr>
          <w:rStyle w:val="6"/>
          <w:rFonts w:hint="default" w:eastAsia="sans-serif" w:cs="sans-serif" w:asciiTheme="minorAscii" w:hAnsiTheme="minorAscii"/>
          <w:color w:val="444746"/>
          <w:sz w:val="22"/>
          <w:szCs w:val="22"/>
        </w:rPr>
        <w:t>$errors</w:t>
      </w:r>
      <w:r>
        <w:rPr>
          <w:rFonts w:hint="default" w:eastAsia="sans-serif" w:cs="sans-serif" w:asciiTheme="minorAscii" w:hAnsiTheme="minorAscii"/>
          <w:color w:val="1F1F1F"/>
          <w:sz w:val="22"/>
          <w:szCs w:val="22"/>
        </w:rPr>
        <w:t>) et à réafficher la vue avec ces messages est très professionnelle. Cela permet à l'utilisateur de comprendre exactement ce qui a échoué.</w:t>
      </w:r>
    </w:p>
    <w:p w14:paraId="065A8A1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des types :</w:t>
      </w:r>
      <w:r>
        <w:rPr>
          <w:rFonts w:hint="default" w:eastAsia="sans-serif" w:cs="sans-serif" w:asciiTheme="minorAscii" w:hAnsiTheme="minorAscii"/>
          <w:color w:val="1F1F1F"/>
          <w:sz w:val="22"/>
          <w:szCs w:val="22"/>
        </w:rPr>
        <w:t xml:space="preserve"> Le cast explicite </w:t>
      </w:r>
      <w:r>
        <w:rPr>
          <w:rStyle w:val="6"/>
          <w:rFonts w:hint="default" w:eastAsia="sans-serif" w:cs="sans-serif" w:asciiTheme="minorAscii" w:hAnsiTheme="minorAscii"/>
          <w:color w:val="444746"/>
          <w:sz w:val="22"/>
          <w:szCs w:val="22"/>
        </w:rPr>
        <w:t>(int) $_GET['id']</w:t>
      </w:r>
      <w:r>
        <w:rPr>
          <w:rFonts w:hint="default" w:eastAsia="sans-serif" w:cs="sans-serif" w:asciiTheme="minorAscii" w:hAnsiTheme="minorAscii"/>
          <w:color w:val="1F1F1F"/>
          <w:sz w:val="22"/>
          <w:szCs w:val="22"/>
        </w:rPr>
        <w:t xml:space="preserve"> dans la méthode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xml:space="preserve"> est un réflexe de sécurité indispensable pour éviter de passer des données corrompues au modèle.</w:t>
      </w:r>
    </w:p>
    <w:p w14:paraId="1EB2E09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Utilisation du typage PHP 8 :</w:t>
      </w:r>
      <w:r>
        <w:rPr>
          <w:rFonts w:hint="default" w:eastAsia="sans-serif" w:cs="sans-serif" w:asciiTheme="minorAscii" w:hAnsiTheme="minorAscii"/>
          <w:color w:val="1F1F1F"/>
          <w:sz w:val="22"/>
          <w:szCs w:val="22"/>
        </w:rPr>
        <w:t xml:space="preserve"> L'usage du type de retour </w:t>
      </w:r>
      <w:r>
        <w:rPr>
          <w:rStyle w:val="6"/>
          <w:rFonts w:hint="default" w:eastAsia="sans-serif" w:cs="sans-serif" w:asciiTheme="minorAscii" w:hAnsiTheme="minorAscii"/>
          <w:color w:val="444746"/>
          <w:sz w:val="22"/>
          <w:szCs w:val="22"/>
        </w:rPr>
        <w:t>: void</w:t>
      </w:r>
      <w:r>
        <w:rPr>
          <w:rFonts w:hint="default" w:eastAsia="sans-serif" w:cs="sans-serif" w:asciiTheme="minorAscii" w:hAnsiTheme="minorAscii"/>
          <w:color w:val="1F1F1F"/>
          <w:sz w:val="22"/>
          <w:szCs w:val="22"/>
        </w:rPr>
        <w:t xml:space="preserve"> et du typage de la propriété </w:t>
      </w:r>
      <w:r>
        <w:rPr>
          <w:rStyle w:val="6"/>
          <w:rFonts w:hint="default" w:eastAsia="sans-serif" w:cs="sans-serif" w:asciiTheme="minorAscii" w:hAnsiTheme="minorAscii"/>
          <w:color w:val="444746"/>
          <w:sz w:val="22"/>
          <w:szCs w:val="22"/>
        </w:rPr>
        <w:t>private Contact $model</w:t>
      </w:r>
      <w:r>
        <w:rPr>
          <w:rFonts w:hint="default" w:eastAsia="sans-serif" w:cs="sans-serif" w:asciiTheme="minorAscii" w:hAnsiTheme="minorAscii"/>
          <w:color w:val="1F1F1F"/>
          <w:sz w:val="22"/>
          <w:szCs w:val="22"/>
        </w:rPr>
        <w:t xml:space="preserve"> rend ton code moderne et rigoureux.</w:t>
      </w:r>
    </w:p>
    <w:p w14:paraId="1D0A30A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3DA7BAA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041787B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Logique de réaffichage :</w:t>
      </w:r>
      <w:r>
        <w:rPr>
          <w:rFonts w:hint="default" w:eastAsia="sans-serif" w:cs="sans-serif" w:asciiTheme="minorAscii" w:hAnsiTheme="minorAscii"/>
          <w:color w:val="1F1F1F"/>
          <w:sz w:val="22"/>
          <w:szCs w:val="22"/>
        </w:rPr>
        <w:t xml:space="preserve"> En cas d'erreur dans la méthode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tu récupères à nouveau tous les contacts (</w:t>
      </w:r>
      <w:r>
        <w:rPr>
          <w:rStyle w:val="6"/>
          <w:rFonts w:hint="default" w:eastAsia="sans-serif" w:cs="sans-serif" w:asciiTheme="minorAscii" w:hAnsiTheme="minorAscii"/>
          <w:color w:val="444746"/>
          <w:sz w:val="22"/>
          <w:szCs w:val="22"/>
        </w:rPr>
        <w:t>$this-&gt;model-&gt;getAll()</w:t>
      </w:r>
      <w:r>
        <w:rPr>
          <w:rFonts w:hint="default" w:eastAsia="sans-serif" w:cs="sans-serif" w:asciiTheme="minorAscii" w:hAnsiTheme="minorAscii"/>
          <w:color w:val="1F1F1F"/>
          <w:sz w:val="22"/>
          <w:szCs w:val="22"/>
        </w:rPr>
        <w:t xml:space="preserve">) pour afficher la vue. C'est correct, mais cela crée une légère duplication de logique avec la méthode </w:t>
      </w:r>
      <w:r>
        <w:rPr>
          <w:rStyle w:val="6"/>
          <w:rFonts w:hint="default" w:eastAsia="sans-serif" w:cs="sans-serif" w:asciiTheme="minorAscii" w:hAnsiTheme="minorAscii"/>
          <w:color w:val="444746"/>
          <w:sz w:val="22"/>
          <w:szCs w:val="22"/>
        </w:rPr>
        <w:t>list</w:t>
      </w:r>
      <w:r>
        <w:rPr>
          <w:rFonts w:hint="default" w:eastAsia="sans-serif" w:cs="sans-serif" w:asciiTheme="minorAscii" w:hAnsiTheme="minorAscii"/>
          <w:color w:val="1F1F1F"/>
          <w:sz w:val="22"/>
          <w:szCs w:val="22"/>
        </w:rPr>
        <w:t>. Tu pourrais envisager une méthode privée de rendu pour centraliser cela.</w:t>
      </w:r>
    </w:p>
    <w:p w14:paraId="7C9A9B6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Couplage :</w:t>
      </w:r>
      <w:r>
        <w:rPr>
          <w:rFonts w:hint="default" w:eastAsia="sans-serif" w:cs="sans-serif" w:asciiTheme="minorAscii" w:hAnsiTheme="minorAscii"/>
          <w:color w:val="1F1F1F"/>
          <w:sz w:val="22"/>
          <w:szCs w:val="22"/>
        </w:rPr>
        <w:t xml:space="preserve"> Tu instancies ton modèle directement dans le constructeur. Comme nous l'avons vu pour tes camarades, c'est tout à fait acceptable à ce niveau, mais garde en tête qu'un système plus complexe bénéficierait d'une injection de dépendance.</w:t>
      </w:r>
    </w:p>
    <w:p w14:paraId="0C6BBE9F">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35ED371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views/contacts.php</w:t>
      </w:r>
    </w:p>
    <w:p w14:paraId="372B2C3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4456DD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Design "High-End" :</w:t>
      </w:r>
      <w:r>
        <w:rPr>
          <w:rFonts w:hint="default" w:eastAsia="sans-serif" w:cs="sans-serif" w:asciiTheme="minorAscii" w:hAnsiTheme="minorAscii"/>
          <w:color w:val="1F1F1F"/>
          <w:sz w:val="22"/>
          <w:szCs w:val="22"/>
        </w:rPr>
        <w:t xml:space="preserve"> L'utilisation des polices Google Fonts (</w:t>
      </w:r>
      <w:r>
        <w:rPr>
          <w:rFonts w:hint="default" w:eastAsia="sans-serif" w:cs="sans-serif" w:asciiTheme="minorAscii" w:hAnsiTheme="minorAscii"/>
          <w:i/>
          <w:iCs/>
          <w:color w:val="1F1F1F"/>
          <w:sz w:val="22"/>
          <w:szCs w:val="22"/>
        </w:rPr>
        <w:t>Syne</w:t>
      </w:r>
      <w:r>
        <w:rPr>
          <w:rFonts w:hint="default" w:eastAsia="sans-serif" w:cs="sans-serif" w:asciiTheme="minorAscii" w:hAnsiTheme="minorAscii"/>
          <w:color w:val="1F1F1F"/>
          <w:sz w:val="22"/>
          <w:szCs w:val="22"/>
        </w:rPr>
        <w:t xml:space="preserve"> et </w:t>
      </w:r>
      <w:r>
        <w:rPr>
          <w:rFonts w:hint="default" w:eastAsia="sans-serif" w:cs="sans-serif" w:asciiTheme="minorAscii" w:hAnsiTheme="minorAscii"/>
          <w:i/>
          <w:iCs/>
          <w:color w:val="1F1F1F"/>
          <w:sz w:val="22"/>
          <w:szCs w:val="22"/>
        </w:rPr>
        <w:t>DM Sans</w:t>
      </w:r>
      <w:r>
        <w:rPr>
          <w:rFonts w:hint="default" w:eastAsia="sans-serif" w:cs="sans-serif" w:asciiTheme="minorAscii" w:hAnsiTheme="minorAscii"/>
          <w:color w:val="1F1F1F"/>
          <w:sz w:val="22"/>
          <w:szCs w:val="22"/>
        </w:rPr>
        <w:t>), des variables CSS pour gérer ton thème et le système de grille (</w:t>
      </w:r>
      <w:r>
        <w:rPr>
          <w:rFonts w:hint="default" w:eastAsia="sans-serif" w:cs="sans-serif" w:asciiTheme="minorAscii" w:hAnsiTheme="minorAscii"/>
          <w:i/>
          <w:iCs/>
          <w:color w:val="1F1F1F"/>
          <w:sz w:val="22"/>
          <w:szCs w:val="22"/>
        </w:rPr>
        <w:t>CSS Grid</w:t>
      </w:r>
      <w:r>
        <w:rPr>
          <w:rFonts w:hint="default" w:eastAsia="sans-serif" w:cs="sans-serif" w:asciiTheme="minorAscii" w:hAnsiTheme="minorAscii"/>
          <w:color w:val="1F1F1F"/>
          <w:sz w:val="22"/>
          <w:szCs w:val="22"/>
        </w:rPr>
        <w:t>) montre une excellente maîtrise du front-end moderne.</w:t>
      </w:r>
    </w:p>
    <w:p w14:paraId="5B3FB9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irréprochable :</w:t>
      </w:r>
      <w:r>
        <w:rPr>
          <w:rFonts w:hint="default" w:eastAsia="sans-serif" w:cs="sans-serif" w:asciiTheme="minorAscii" w:hAnsiTheme="minorAscii"/>
          <w:color w:val="1F1F1F"/>
          <w:sz w:val="22"/>
          <w:szCs w:val="22"/>
        </w:rPr>
        <w:t xml:space="preserve"> Tu as appliqué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partout, y compris pour réafficher les valeurs du formulaire en cas d'erreur (</w:t>
      </w:r>
      <w:r>
        <w:rPr>
          <w:rStyle w:val="6"/>
          <w:rFonts w:hint="default" w:eastAsia="sans-serif" w:cs="sans-serif" w:asciiTheme="minorAscii" w:hAnsiTheme="minorAscii"/>
          <w:color w:val="444746"/>
          <w:sz w:val="22"/>
          <w:szCs w:val="22"/>
        </w:rPr>
        <w:t>value="&lt;?= ... ?&gt;"</w:t>
      </w:r>
      <w:r>
        <w:rPr>
          <w:rFonts w:hint="default" w:eastAsia="sans-serif" w:cs="sans-serif" w:asciiTheme="minorAscii" w:hAnsiTheme="minorAscii"/>
          <w:color w:val="1F1F1F"/>
          <w:sz w:val="22"/>
          <w:szCs w:val="22"/>
        </w:rPr>
        <w:t>). C'est le niveau de détail qui sépare un étudiant d'un développeur junior prêt pour l'emploi.</w:t>
      </w:r>
    </w:p>
    <w:p w14:paraId="70EB166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états :</w:t>
      </w:r>
      <w:r>
        <w:rPr>
          <w:rFonts w:hint="default" w:eastAsia="sans-serif" w:cs="sans-serif" w:asciiTheme="minorAscii" w:hAnsiTheme="minorAscii"/>
          <w:color w:val="1F1F1F"/>
          <w:sz w:val="22"/>
          <w:szCs w:val="22"/>
        </w:rPr>
        <w:t xml:space="preserve"> Tu as prévu un "Empty State" (affichage si la liste est vide), ce qui évite d'afficher un tableau vide et améliore grandement l'expérience utilisateur.</w:t>
      </w:r>
    </w:p>
    <w:p w14:paraId="266D35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Récupération des données :</w:t>
      </w:r>
      <w:r>
        <w:rPr>
          <w:rFonts w:hint="default" w:eastAsia="sans-serif" w:cs="sans-serif" w:asciiTheme="minorAscii" w:hAnsiTheme="minorAscii"/>
          <w:color w:val="1F1F1F"/>
          <w:sz w:val="22"/>
          <w:szCs w:val="22"/>
        </w:rPr>
        <w:t xml:space="preserve"> Le fait de conserver les valeurs saisies par l'utilisateur dans les champs </w:t>
      </w:r>
      <w:r>
        <w:rPr>
          <w:rStyle w:val="6"/>
          <w:rFonts w:hint="default" w:eastAsia="sans-serif" w:cs="sans-serif" w:asciiTheme="minorAscii" w:hAnsiTheme="minorAscii"/>
          <w:color w:val="444746"/>
          <w:sz w:val="22"/>
          <w:szCs w:val="22"/>
        </w:rPr>
        <w:t>input</w:t>
      </w:r>
      <w:r>
        <w:rPr>
          <w:rFonts w:hint="default" w:eastAsia="sans-serif" w:cs="sans-serif" w:asciiTheme="minorAscii" w:hAnsiTheme="minorAscii"/>
          <w:color w:val="1F1F1F"/>
          <w:sz w:val="22"/>
          <w:szCs w:val="22"/>
        </w:rPr>
        <w:t xml:space="preserve"> après une erreur de validation est un énorme plus pour l'ergonomie.</w:t>
      </w:r>
    </w:p>
    <w:p w14:paraId="797A04E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7FBD5FC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3CC6CD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La balise de soumission :</w:t>
      </w:r>
      <w:r>
        <w:rPr>
          <w:rFonts w:hint="default" w:eastAsia="sans-serif" w:cs="sans-serif" w:asciiTheme="minorAscii" w:hAnsiTheme="minorAscii"/>
          <w:color w:val="1F1F1F"/>
          <w:sz w:val="22"/>
          <w:szCs w:val="22"/>
        </w:rPr>
        <w:t xml:space="preserve"> Dans ton formulaire, tu as utilisé une balise </w:t>
      </w:r>
      <w:r>
        <w:rPr>
          <w:rStyle w:val="6"/>
          <w:rFonts w:hint="default" w:eastAsia="sans-serif" w:cs="sans-serif" w:asciiTheme="minorAscii" w:hAnsiTheme="minorAscii"/>
          <w:color w:val="444746"/>
          <w:sz w:val="22"/>
          <w:szCs w:val="22"/>
        </w:rPr>
        <w:t>&lt;a&gt;</w:t>
      </w:r>
      <w:r>
        <w:rPr>
          <w:rFonts w:hint="default" w:eastAsia="sans-serif" w:cs="sans-serif" w:asciiTheme="minorAscii" w:hAnsiTheme="minorAscii"/>
          <w:color w:val="1F1F1F"/>
          <w:sz w:val="22"/>
          <w:szCs w:val="22"/>
        </w:rPr>
        <w:t xml:space="preserve"> avec une classe </w:t>
      </w:r>
      <w:r>
        <w:rPr>
          <w:rStyle w:val="6"/>
          <w:rFonts w:hint="default" w:eastAsia="sans-serif" w:cs="sans-serif" w:asciiTheme="minorAscii" w:hAnsiTheme="minorAscii"/>
          <w:color w:val="444746"/>
          <w:sz w:val="22"/>
          <w:szCs w:val="22"/>
        </w:rPr>
        <w:t>btn-add</w:t>
      </w:r>
      <w:r>
        <w:rPr>
          <w:rFonts w:hint="default" w:eastAsia="sans-serif" w:cs="sans-serif" w:asciiTheme="minorAscii" w:hAnsiTheme="minorAscii"/>
          <w:color w:val="1F1F1F"/>
          <w:sz w:val="22"/>
          <w:szCs w:val="22"/>
        </w:rPr>
        <w:t xml:space="preserve"> au lieu d'un </w:t>
      </w:r>
      <w:r>
        <w:rPr>
          <w:rStyle w:val="6"/>
          <w:rFonts w:hint="default" w:eastAsia="sans-serif" w:cs="sans-serif" w:asciiTheme="minorAscii" w:hAnsiTheme="minorAscii"/>
          <w:color w:val="444746"/>
          <w:sz w:val="22"/>
          <w:szCs w:val="22"/>
        </w:rPr>
        <w:t>&lt;button type="submit"&gt;</w:t>
      </w:r>
      <w:r>
        <w:rPr>
          <w:rFonts w:hint="default" w:eastAsia="sans-serif" w:cs="sans-serif" w:asciiTheme="minorAscii" w:hAnsiTheme="minorAscii"/>
          <w:color w:val="1F1F1F"/>
          <w:sz w:val="22"/>
          <w:szCs w:val="22"/>
        </w:rPr>
        <w:t xml:space="preserve">. Pour que ton formulaire soit envoyé correctement sans JavaScript, il est préférable d'utiliser un bouton de type </w:t>
      </w:r>
      <w:r>
        <w:rPr>
          <w:rStyle w:val="6"/>
          <w:rFonts w:hint="default" w:eastAsia="sans-serif" w:cs="sans-serif" w:asciiTheme="minorAscii" w:hAnsiTheme="minorAscii"/>
          <w:color w:val="444746"/>
          <w:sz w:val="22"/>
          <w:szCs w:val="22"/>
        </w:rPr>
        <w:t>submit</w:t>
      </w:r>
      <w:r>
        <w:rPr>
          <w:rFonts w:hint="default" w:eastAsia="sans-serif" w:cs="sans-serif" w:asciiTheme="minorAscii" w:hAnsiTheme="minorAscii"/>
          <w:color w:val="1F1F1F"/>
          <w:sz w:val="22"/>
          <w:szCs w:val="22"/>
        </w:rPr>
        <w:t>.</w:t>
      </w:r>
    </w:p>
    <w:p w14:paraId="2A8F6F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Double échappement :</w:t>
      </w:r>
      <w:r>
        <w:rPr>
          <w:rFonts w:hint="default" w:eastAsia="sans-serif" w:cs="sans-serif" w:asciiTheme="minorAscii" w:hAnsiTheme="minorAscii"/>
          <w:color w:val="1F1F1F"/>
          <w:sz w:val="22"/>
          <w:szCs w:val="22"/>
        </w:rPr>
        <w:t xml:space="preserve"> Puisque tu utilises déjà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dans ton modèle lors de l'insertion, les données arrivent déjà "nettoyées" dans ta base. En le refaisant dans la vue, tu pourrais avoir des problèmes d'affichage si des caractères spéciaux complexes sont utilisés. La bonne pratique est de stocker les données brutes et de n'échapper qu'à l'affichage.</w:t>
      </w:r>
    </w:p>
    <w:p w14:paraId="14A84F9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6CF898AF">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6E3640F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Fiche d'Évaluation : Projet Répertoire MVC</w:t>
      </w:r>
    </w:p>
    <w:p w14:paraId="3BC173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Étudiant :</w:t>
      </w:r>
      <w:r>
        <w:rPr>
          <w:rFonts w:hint="default" w:eastAsia="sans-serif" w:cs="sans-serif" w:asciiTheme="minorAscii" w:hAnsiTheme="minorAscii"/>
          <w:color w:val="1F1F1F"/>
          <w:sz w:val="22"/>
          <w:szCs w:val="22"/>
        </w:rPr>
        <w:t xml:space="preserve"> Jeddy</w:t>
      </w:r>
    </w:p>
    <w:p w14:paraId="09C61F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Projet :</w:t>
      </w:r>
      <w:r>
        <w:rPr>
          <w:rFonts w:hint="default" w:eastAsia="sans-serif" w:cs="sans-serif" w:asciiTheme="minorAscii" w:hAnsiTheme="minorAscii"/>
          <w:color w:val="1F1F1F"/>
          <w:sz w:val="22"/>
          <w:szCs w:val="22"/>
        </w:rPr>
        <w:t xml:space="preserve"> Gestionnaire de Contacts (Style Neo-Minimalist)</w:t>
      </w:r>
    </w:p>
    <w:p w14:paraId="1715437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Note Globale : 19,5 / 20</w:t>
      </w:r>
    </w:p>
    <w:p w14:paraId="058713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Détail de l'Évaluation</w:t>
      </w:r>
    </w:p>
    <w:tbl>
      <w:tblPr>
        <w:tblStyle w:val="9"/>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01"/>
        <w:gridCol w:w="1272"/>
        <w:gridCol w:w="5308"/>
      </w:tblGrid>
      <w:tr w14:paraId="70F183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B017340">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Critère</w:t>
            </w:r>
          </w:p>
        </w:tc>
        <w:tc>
          <w:tcPr>
            <w:tcW w:w="1242"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6EAA9F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Note</w:t>
            </w:r>
          </w:p>
        </w:tc>
        <w:tc>
          <w:tcPr>
            <w:tcW w:w="5263"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75CE272">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Observations</w:t>
            </w:r>
          </w:p>
        </w:tc>
      </w:tr>
      <w:tr w14:paraId="28682E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5E397A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Architecture MVC</w:t>
            </w:r>
          </w:p>
        </w:tc>
        <w:tc>
          <w:tcPr>
            <w:tcW w:w="1242"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BE19C6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5 / 5</w:t>
            </w:r>
          </w:p>
        </w:tc>
        <w:tc>
          <w:tcPr>
            <w:tcW w:w="5263"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F214BC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Découpage parfait. Utilisation rigoureuse des dossiers et des responsabilités.</w:t>
            </w:r>
          </w:p>
        </w:tc>
      </w:tr>
      <w:tr w14:paraId="599FDD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BEFEB0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Sécurité &amp; Rigueur</w:t>
            </w:r>
          </w:p>
        </w:tc>
        <w:tc>
          <w:tcPr>
            <w:tcW w:w="1242"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99E2E8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5 / 5</w:t>
            </w:r>
          </w:p>
        </w:tc>
        <w:tc>
          <w:tcPr>
            <w:tcW w:w="5263"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ECA908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Validation d'email, typage strict, protection XSS et requêtes préparées. C'est exemplaire.</w:t>
            </w:r>
          </w:p>
        </w:tc>
      </w:tr>
      <w:tr w14:paraId="159E79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E4978C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Qualité du Code (PHP)</w:t>
            </w:r>
          </w:p>
        </w:tc>
        <w:tc>
          <w:tcPr>
            <w:tcW w:w="1242"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B426F5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5 / 5</w:t>
            </w:r>
          </w:p>
        </w:tc>
        <w:tc>
          <w:tcPr>
            <w:tcW w:w="5263"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325A00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Utilisation moderne de PHP (types de retour, propriétés typées). Code très lisible.</w:t>
            </w:r>
          </w:p>
        </w:tc>
      </w:tr>
      <w:tr w14:paraId="0DCE1A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99BC5F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Interface &amp; UX (UI)</w:t>
            </w:r>
          </w:p>
        </w:tc>
        <w:tc>
          <w:tcPr>
            <w:tcW w:w="1242"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A0A7BC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5263"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0C8137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 xml:space="preserve">Design magnifique et très "pro". Un petit point de moins pour le bouton du formulaire qui mériterait d'être un vrai </w:t>
            </w:r>
            <w:r>
              <w:rPr>
                <w:rStyle w:val="6"/>
                <w:rFonts w:hint="default" w:eastAsia="sans-serif" w:cs="sans-serif" w:asciiTheme="minorAscii" w:hAnsiTheme="minorAscii"/>
                <w:color w:val="444746"/>
                <w:kern w:val="0"/>
                <w:sz w:val="22"/>
                <w:szCs w:val="22"/>
                <w:lang w:val="en-US" w:eastAsia="zh-CN" w:bidi="ar"/>
              </w:rPr>
              <w:t>submit</w:t>
            </w:r>
            <w:r>
              <w:rPr>
                <w:rFonts w:hint="default" w:eastAsia="sans-serif" w:cs="sans-serif" w:asciiTheme="minorAscii" w:hAnsiTheme="minorAscii"/>
                <w:color w:val="1F1F1F"/>
                <w:kern w:val="0"/>
                <w:sz w:val="22"/>
                <w:szCs w:val="22"/>
                <w:lang w:val="en-US" w:eastAsia="zh-CN" w:bidi="ar"/>
              </w:rPr>
              <w:t>.</w:t>
            </w:r>
          </w:p>
        </w:tc>
      </w:tr>
    </w:tbl>
    <w:p w14:paraId="7E1A2F8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4831D6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xml:space="preserve">Pour tes prochains projets, adopte la règle : </w:t>
      </w:r>
      <w:r>
        <w:rPr>
          <w:rFonts w:hint="default" w:eastAsia="sans-serif" w:cs="sans-serif" w:asciiTheme="minorAscii" w:hAnsiTheme="minorAscii"/>
          <w:b/>
          <w:bCs/>
          <w:color w:val="1F1F1F"/>
          <w:sz w:val="22"/>
          <w:szCs w:val="22"/>
        </w:rPr>
        <w:t>"Données brutes en base, données protégées à l'affichage"</w:t>
      </w:r>
      <w:r>
        <w:rPr>
          <w:rFonts w:hint="default" w:eastAsia="sans-serif" w:cs="sans-serif" w:asciiTheme="minorAscii" w:hAnsiTheme="minorAscii"/>
          <w:color w:val="1F1F1F"/>
          <w:sz w:val="22"/>
          <w:szCs w:val="22"/>
        </w:rPr>
        <w:t>. Cela te facilitera la vie si tu dois un jour exporter tes données vers un autre format (PDF, Excel).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3847D4"/>
    <w:rsid w:val="4CBC0475"/>
    <w:rsid w:val="53384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485</Words>
  <Characters>2563</Characters>
  <Lines>0</Lines>
  <Paragraphs>0</Paragraphs>
  <TotalTime>13</TotalTime>
  <ScaleCrop>false</ScaleCrop>
  <LinksUpToDate>false</LinksUpToDate>
  <CharactersWithSpaces>3025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2026-05-08T05:03:00Z</dcterms:created>
  <dc:creator>LABIRINT</dc:creator>
  <cp:lastModifiedBy>LABIRINT</cp:lastModifiedBy>
  <dcterms:modified xsi:type="dcterms:W3CDTF">2026-05-09T08:28:40Z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4D0E6EB496F6482DB86316B743D0423A_11</vt:lpwstr>
  </property>
  <property fmtid="{D5CDD505-2E9C-101B-9397-08002B2CF9AE}" pid="4" name="KSOTemplateDocerSaveRecord">
    <vt:lpwstr>eyJoZGlkIjoiNGRiYmQ1NTdmZWExY2Y3MTgyODQ3YTQ1ODZlNzliZWYifQ==</vt:lpwstr>
  </property>
</Properties>
</file>