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26B8FA5">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5" w:lineRule="atLeast"/>
        <w:ind w:left="0" w:right="0"/>
        <w:rPr>
          <w:rFonts w:hint="default" w:eastAsia="sans-serif" w:cs="sans-serif" w:asciiTheme="minorAscii" w:hAnsiTheme="minorAscii"/>
          <w:color w:val="1F1F1F"/>
          <w:sz w:val="22"/>
          <w:szCs w:val="22"/>
          <w:highlight w:val="none"/>
          <w:lang w:val="fr-FR"/>
        </w:rPr>
      </w:pPr>
      <w:r>
        <w:rPr>
          <w:rFonts w:hint="default" w:eastAsia="sans-serif" w:cs="sans-serif" w:asciiTheme="minorAscii" w:hAnsiTheme="minorAscii"/>
          <w:color w:val="1F1F1F"/>
          <w:sz w:val="22"/>
          <w:szCs w:val="22"/>
          <w:highlight w:val="none"/>
          <w:lang w:val="fr-FR"/>
        </w:rPr>
        <w:t>MANITRA</w:t>
      </w:r>
    </w:p>
    <w:p w14:paraId="2F1A4140">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5" w:lineRule="atLeast"/>
        <w:ind w:left="0" w:right="0"/>
        <w:rPr>
          <w:rFonts w:hint="default" w:eastAsia="sans-serif" w:cs="sans-serif" w:asciiTheme="minorAscii" w:hAnsiTheme="minorAscii"/>
          <w:color w:val="1F1F1F"/>
          <w:sz w:val="22"/>
          <w:szCs w:val="22"/>
        </w:rPr>
      </w:pPr>
      <w:r>
        <w:rPr>
          <w:rFonts w:hint="default" w:eastAsia="sans-serif" w:cs="sans-serif" w:asciiTheme="minorAscii" w:hAnsiTheme="minorAscii"/>
          <w:color w:val="1F1F1F"/>
          <w:sz w:val="22"/>
          <w:szCs w:val="22"/>
          <w:highlight w:val="cyan"/>
        </w:rPr>
        <w:t xml:space="preserve">Analyse du fichier </w:t>
      </w:r>
      <w:r>
        <w:rPr>
          <w:rStyle w:val="6"/>
          <w:rFonts w:hint="default" w:eastAsia="sans-serif" w:cs="sans-serif" w:asciiTheme="minorAscii" w:hAnsiTheme="minorAscii"/>
          <w:color w:val="444746"/>
          <w:sz w:val="22"/>
          <w:szCs w:val="22"/>
          <w:highlight w:val="cyan"/>
        </w:rPr>
        <w:t>config/database.php</w:t>
      </w:r>
      <w:r>
        <w:rPr>
          <w:rFonts w:hint="default" w:eastAsia="sans-serif" w:cs="sans-serif" w:asciiTheme="minorAscii" w:hAnsiTheme="minorAscii"/>
          <w:color w:val="1F1F1F"/>
          <w:sz w:val="22"/>
          <w:szCs w:val="22"/>
          <w:highlight w:val="cyan"/>
        </w:rPr>
        <w:t xml:space="preserve"> </w:t>
      </w:r>
    </w:p>
    <w:p w14:paraId="1FDBB24C">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5" w:lineRule="atLeast"/>
        <w:ind w:left="0" w:right="0"/>
        <w:rPr>
          <w:rFonts w:hint="default" w:eastAsia="sans-serif" w:cs="sans-serif" w:asciiTheme="minorAscii" w:hAnsiTheme="minorAscii"/>
          <w:color w:val="00B050"/>
          <w:sz w:val="22"/>
          <w:szCs w:val="22"/>
        </w:rPr>
      </w:pPr>
      <w:r>
        <w:rPr>
          <w:rFonts w:hint="default" w:eastAsia="sans-serif" w:cs="sans-serif" w:asciiTheme="minorAscii" w:hAnsiTheme="minorAscii"/>
          <w:color w:val="00B050"/>
          <w:sz w:val="22"/>
          <w:szCs w:val="22"/>
        </w:rPr>
        <w:t>✅ Tes points forts</w:t>
      </w:r>
    </w:p>
    <w:p w14:paraId="55D05531">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40" w:afterAutospacing="0" w:line="15" w:lineRule="atLeast"/>
        <w:ind w:left="0" w:right="0"/>
        <w:rPr>
          <w:rFonts w:hint="default" w:eastAsia="sans-serif" w:cs="sans-serif" w:asciiTheme="minorAscii" w:hAnsiTheme="minorAscii"/>
          <w:color w:val="1F1F1F"/>
          <w:sz w:val="22"/>
          <w:szCs w:val="22"/>
        </w:rPr>
      </w:pPr>
      <w:r>
        <w:rPr>
          <w:rFonts w:hint="default" w:eastAsia="sans-serif" w:cs="sans-serif" w:asciiTheme="minorAscii" w:hAnsiTheme="minorAscii"/>
          <w:b/>
          <w:bCs/>
          <w:color w:val="1F1F1F"/>
          <w:sz w:val="22"/>
          <w:szCs w:val="22"/>
        </w:rPr>
        <w:t>Encapsulation correcte :</w:t>
      </w:r>
      <w:r>
        <w:rPr>
          <w:rFonts w:hint="default" w:eastAsia="sans-serif" w:cs="sans-serif" w:asciiTheme="minorAscii" w:hAnsiTheme="minorAscii"/>
          <w:color w:val="1F1F1F"/>
          <w:sz w:val="22"/>
          <w:szCs w:val="22"/>
        </w:rPr>
        <w:t xml:space="preserve"> L'utilisation de propriétés privées (</w:t>
      </w:r>
      <w:r>
        <w:rPr>
          <w:rStyle w:val="6"/>
          <w:rFonts w:hint="default" w:eastAsia="sans-serif" w:cs="sans-serif" w:asciiTheme="minorAscii" w:hAnsiTheme="minorAscii"/>
          <w:color w:val="444746"/>
          <w:sz w:val="22"/>
          <w:szCs w:val="22"/>
        </w:rPr>
        <w:t>private</w:t>
      </w:r>
      <w:r>
        <w:rPr>
          <w:rFonts w:hint="default" w:eastAsia="sans-serif" w:cs="sans-serif" w:asciiTheme="minorAscii" w:hAnsiTheme="minorAscii"/>
          <w:color w:val="1F1F1F"/>
          <w:sz w:val="22"/>
          <w:szCs w:val="22"/>
        </w:rPr>
        <w:t>) pour les identifiants est une excellente pratique de sécurité.</w:t>
      </w:r>
    </w:p>
    <w:p w14:paraId="40293A2D">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40" w:afterAutospacing="0" w:line="15" w:lineRule="atLeast"/>
        <w:ind w:left="0" w:right="0"/>
        <w:rPr>
          <w:rFonts w:hint="default" w:eastAsia="sans-serif" w:cs="sans-serif" w:asciiTheme="minorAscii" w:hAnsiTheme="minorAscii"/>
          <w:color w:val="1F1F1F"/>
          <w:sz w:val="22"/>
          <w:szCs w:val="22"/>
        </w:rPr>
      </w:pPr>
      <w:r>
        <w:rPr>
          <w:rFonts w:hint="default" w:eastAsia="sans-serif" w:cs="sans-serif" w:asciiTheme="minorAscii" w:hAnsiTheme="minorAscii"/>
          <w:b/>
          <w:bCs/>
          <w:color w:val="1F1F1F"/>
          <w:sz w:val="22"/>
          <w:szCs w:val="22"/>
        </w:rPr>
        <w:t>Configuration du Charset :</w:t>
      </w:r>
      <w:r>
        <w:rPr>
          <w:rFonts w:hint="default" w:eastAsia="sans-serif" w:cs="sans-serif" w:asciiTheme="minorAscii" w:hAnsiTheme="minorAscii"/>
          <w:color w:val="1F1F1F"/>
          <w:sz w:val="22"/>
          <w:szCs w:val="22"/>
        </w:rPr>
        <w:t xml:space="preserve"> </w:t>
      </w:r>
      <w:r>
        <w:rPr>
          <w:rFonts w:hint="default" w:eastAsia="sans-serif" w:cs="sans-serif" w:asciiTheme="minorAscii" w:hAnsiTheme="minorAscii"/>
          <w:color w:val="1F1F1F"/>
          <w:sz w:val="22"/>
          <w:szCs w:val="22"/>
          <w:lang w:val="fr-FR"/>
        </w:rPr>
        <w:t>Tu</w:t>
      </w:r>
      <w:r>
        <w:rPr>
          <w:rFonts w:hint="default" w:eastAsia="sans-serif" w:cs="sans-serif" w:asciiTheme="minorAscii" w:hAnsiTheme="minorAscii"/>
          <w:color w:val="1F1F1F"/>
          <w:sz w:val="22"/>
          <w:szCs w:val="22"/>
        </w:rPr>
        <w:t xml:space="preserve"> as bien inclus </w:t>
      </w:r>
      <w:r>
        <w:rPr>
          <w:rStyle w:val="6"/>
          <w:rFonts w:hint="default" w:eastAsia="sans-serif" w:cs="sans-serif" w:asciiTheme="minorAscii" w:hAnsiTheme="minorAscii"/>
          <w:color w:val="444746"/>
          <w:sz w:val="22"/>
          <w:szCs w:val="22"/>
        </w:rPr>
        <w:t>charset=utf8</w:t>
      </w:r>
      <w:r>
        <w:rPr>
          <w:rFonts w:hint="default" w:eastAsia="sans-serif" w:cs="sans-serif" w:asciiTheme="minorAscii" w:hAnsiTheme="minorAscii"/>
          <w:color w:val="1F1F1F"/>
          <w:sz w:val="22"/>
          <w:szCs w:val="22"/>
        </w:rPr>
        <w:t xml:space="preserve"> directement dans ton DSN. C'est parfait pour garantir que les noms de tes contacts s'affichent correctement sans erreurs de caractères spéciaux.</w:t>
      </w:r>
      <w:bookmarkStart w:id="0" w:name="_GoBack"/>
      <w:bookmarkEnd w:id="0"/>
    </w:p>
    <w:p w14:paraId="2E465D04">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40" w:afterAutospacing="0" w:line="15" w:lineRule="atLeast"/>
        <w:ind w:left="0" w:right="0"/>
        <w:rPr>
          <w:rFonts w:hint="default" w:eastAsia="sans-serif" w:cs="sans-serif" w:asciiTheme="minorAscii" w:hAnsiTheme="minorAscii"/>
          <w:color w:val="1F1F1F"/>
          <w:sz w:val="22"/>
          <w:szCs w:val="22"/>
        </w:rPr>
      </w:pPr>
      <w:r>
        <w:rPr>
          <w:rFonts w:hint="default" w:eastAsia="sans-serif" w:cs="sans-serif" w:asciiTheme="minorAscii" w:hAnsiTheme="minorAscii"/>
          <w:b/>
          <w:bCs/>
          <w:color w:val="1F1F1F"/>
          <w:sz w:val="22"/>
          <w:szCs w:val="22"/>
        </w:rPr>
        <w:t>Gestion des erreurs :</w:t>
      </w:r>
      <w:r>
        <w:rPr>
          <w:rFonts w:hint="default" w:eastAsia="sans-serif" w:cs="sans-serif" w:asciiTheme="minorAscii" w:hAnsiTheme="minorAscii"/>
          <w:color w:val="1F1F1F"/>
          <w:sz w:val="22"/>
          <w:szCs w:val="22"/>
        </w:rPr>
        <w:t xml:space="preserve"> L'activation de </w:t>
      </w:r>
      <w:r>
        <w:rPr>
          <w:rStyle w:val="6"/>
          <w:rFonts w:hint="default" w:eastAsia="sans-serif" w:cs="sans-serif" w:asciiTheme="minorAscii" w:hAnsiTheme="minorAscii"/>
          <w:color w:val="444746"/>
          <w:sz w:val="22"/>
          <w:szCs w:val="22"/>
        </w:rPr>
        <w:t>PDO::ATTR_ERRMODE</w:t>
      </w:r>
      <w:r>
        <w:rPr>
          <w:rFonts w:hint="default" w:eastAsia="sans-serif" w:cs="sans-serif" w:asciiTheme="minorAscii" w:hAnsiTheme="minorAscii"/>
          <w:color w:val="1F1F1F"/>
          <w:sz w:val="22"/>
          <w:szCs w:val="22"/>
        </w:rPr>
        <w:t xml:space="preserve"> en mode </w:t>
      </w:r>
      <w:r>
        <w:rPr>
          <w:rStyle w:val="6"/>
          <w:rFonts w:hint="default" w:eastAsia="sans-serif" w:cs="sans-serif" w:asciiTheme="minorAscii" w:hAnsiTheme="minorAscii"/>
          <w:color w:val="444746"/>
          <w:sz w:val="22"/>
          <w:szCs w:val="22"/>
        </w:rPr>
        <w:t>ERRMODE_EXCEPTION</w:t>
      </w:r>
      <w:r>
        <w:rPr>
          <w:rFonts w:hint="default" w:eastAsia="sans-serif" w:cs="sans-serif" w:asciiTheme="minorAscii" w:hAnsiTheme="minorAscii"/>
          <w:color w:val="1F1F1F"/>
          <w:sz w:val="22"/>
          <w:szCs w:val="22"/>
        </w:rPr>
        <w:t xml:space="preserve"> est très bien. Cela permet d'intercepter les erreurs SQL proprement au lieu de laisser le script continuer avec des données invalides.</w:t>
      </w:r>
    </w:p>
    <w:p w14:paraId="0BD23917">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5" w:lineRule="atLeast"/>
        <w:ind w:left="0" w:right="0"/>
        <w:rPr>
          <w:rFonts w:hint="default" w:eastAsia="sans-serif" w:cs="sans-serif" w:asciiTheme="minorAscii" w:hAnsiTheme="minorAscii"/>
          <w:color w:val="FF0000"/>
          <w:sz w:val="22"/>
          <w:szCs w:val="22"/>
        </w:rPr>
      </w:pPr>
      <w:r>
        <w:rPr>
          <w:rFonts w:hint="default" w:eastAsia="sans-serif" w:cs="sans-serif" w:asciiTheme="minorAscii" w:hAnsiTheme="minorAscii"/>
          <w:color w:val="FF0000"/>
          <w:sz w:val="22"/>
          <w:szCs w:val="22"/>
        </w:rPr>
        <w:t>⚠️ Tes points à améliorer</w:t>
      </w:r>
    </w:p>
    <w:p w14:paraId="1C1C69D6">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40" w:afterAutospacing="0" w:line="15" w:lineRule="atLeast"/>
        <w:ind w:left="0" w:right="0"/>
        <w:rPr>
          <w:rFonts w:hint="default" w:eastAsia="sans-serif" w:cs="sans-serif" w:asciiTheme="minorAscii" w:hAnsiTheme="minorAscii"/>
          <w:color w:val="1F1F1F"/>
          <w:sz w:val="22"/>
          <w:szCs w:val="22"/>
        </w:rPr>
      </w:pPr>
      <w:r>
        <w:rPr>
          <w:rFonts w:hint="default" w:eastAsia="sans-serif" w:cs="sans-serif" w:asciiTheme="minorAscii" w:hAnsiTheme="minorAscii"/>
          <w:b/>
          <w:bCs/>
          <w:color w:val="1F1F1F"/>
          <w:sz w:val="22"/>
          <w:szCs w:val="22"/>
        </w:rPr>
        <w:t>Instance de connexion :</w:t>
      </w:r>
      <w:r>
        <w:rPr>
          <w:rFonts w:hint="default" w:eastAsia="sans-serif" w:cs="sans-serif" w:asciiTheme="minorAscii" w:hAnsiTheme="minorAscii"/>
          <w:color w:val="1F1F1F"/>
          <w:sz w:val="22"/>
          <w:szCs w:val="22"/>
        </w:rPr>
        <w:t xml:space="preserve"> Ta méthode </w:t>
      </w:r>
      <w:r>
        <w:rPr>
          <w:rStyle w:val="6"/>
          <w:rFonts w:hint="default" w:eastAsia="sans-serif" w:cs="sans-serif" w:asciiTheme="minorAscii" w:hAnsiTheme="minorAscii"/>
          <w:color w:val="444746"/>
          <w:sz w:val="22"/>
          <w:szCs w:val="22"/>
        </w:rPr>
        <w:t>connect()</w:t>
      </w:r>
      <w:r>
        <w:rPr>
          <w:rFonts w:hint="default" w:eastAsia="sans-serif" w:cs="sans-serif" w:asciiTheme="minorAscii" w:hAnsiTheme="minorAscii"/>
          <w:color w:val="1F1F1F"/>
          <w:sz w:val="22"/>
          <w:szCs w:val="22"/>
        </w:rPr>
        <w:t xml:space="preserve"> renvoie un nouvel objet PDO à chaque appel. Comme pour certains de tes camarades, sur un projet plus vaste, il vaudrait mieux stocker la connexion dans une propriété pour la réutiliser durant toute l'exécution de la page afin d'économiser les ressources du serveur.</w:t>
      </w:r>
    </w:p>
    <w:p w14:paraId="17180C4F">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40" w:afterAutospacing="0" w:line="15" w:lineRule="atLeast"/>
        <w:ind w:left="0" w:right="0"/>
        <w:rPr>
          <w:rFonts w:hint="default" w:eastAsia="sans-serif" w:cs="sans-serif" w:asciiTheme="minorAscii" w:hAnsiTheme="minorAscii"/>
          <w:color w:val="1F1F1F"/>
          <w:sz w:val="22"/>
          <w:szCs w:val="22"/>
        </w:rPr>
      </w:pPr>
      <w:r>
        <w:rPr>
          <w:rFonts w:hint="default" w:eastAsia="sans-serif" w:cs="sans-serif" w:asciiTheme="minorAscii" w:hAnsiTheme="minorAscii"/>
          <w:b/>
          <w:bCs/>
          <w:color w:val="1F1F1F"/>
          <w:sz w:val="22"/>
          <w:szCs w:val="22"/>
        </w:rPr>
        <w:t xml:space="preserve">Sécurité du </w:t>
      </w:r>
      <w:r>
        <w:rPr>
          <w:rStyle w:val="6"/>
          <w:rFonts w:hint="default" w:eastAsia="sans-serif" w:cs="sans-serif" w:asciiTheme="minorAscii" w:hAnsiTheme="minorAscii"/>
          <w:b/>
          <w:bCs/>
          <w:color w:val="444746"/>
          <w:sz w:val="22"/>
          <w:szCs w:val="22"/>
        </w:rPr>
        <w:t>die()</w:t>
      </w:r>
      <w:r>
        <w:rPr>
          <w:rFonts w:hint="default" w:eastAsia="sans-serif" w:cs="sans-serif" w:asciiTheme="minorAscii" w:hAnsiTheme="minorAscii"/>
          <w:b/>
          <w:bCs/>
          <w:color w:val="1F1F1F"/>
          <w:sz w:val="22"/>
          <w:szCs w:val="22"/>
        </w:rPr>
        <w:t xml:space="preserve"> :</w:t>
      </w:r>
      <w:r>
        <w:rPr>
          <w:rFonts w:hint="default" w:eastAsia="sans-serif" w:cs="sans-serif" w:asciiTheme="minorAscii" w:hAnsiTheme="minorAscii"/>
          <w:color w:val="1F1F1F"/>
          <w:sz w:val="22"/>
          <w:szCs w:val="22"/>
        </w:rPr>
        <w:t xml:space="preserve"> Afficher directement </w:t>
      </w:r>
      <w:r>
        <w:rPr>
          <w:rStyle w:val="6"/>
          <w:rFonts w:hint="default" w:eastAsia="sans-serif" w:cs="sans-serif" w:asciiTheme="minorAscii" w:hAnsiTheme="minorAscii"/>
          <w:color w:val="444746"/>
          <w:sz w:val="22"/>
          <w:szCs w:val="22"/>
        </w:rPr>
        <w:t>$e-&gt;getMessage()</w:t>
      </w:r>
      <w:r>
        <w:rPr>
          <w:rFonts w:hint="default" w:eastAsia="sans-serif" w:cs="sans-serif" w:asciiTheme="minorAscii" w:hAnsiTheme="minorAscii"/>
          <w:color w:val="1F1F1F"/>
          <w:sz w:val="22"/>
          <w:szCs w:val="22"/>
        </w:rPr>
        <w:t xml:space="preserve"> est pratique pour le développement, mais risqué en production car cela peut révéler des informations sur ton infrastructure (nom d'utilisateur, structure de la base) en cas de panne.</w:t>
      </w:r>
    </w:p>
    <w:p w14:paraId="0EAEF13C">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40" w:afterAutospacing="0" w:line="15" w:lineRule="atLeast"/>
        <w:ind w:left="0" w:right="0"/>
        <w:rPr>
          <w:rFonts w:hint="default" w:eastAsia="sans-serif" w:cs="sans-serif" w:asciiTheme="minorAscii" w:hAnsiTheme="minorAscii"/>
          <w:color w:val="1F1F1F"/>
          <w:sz w:val="22"/>
          <w:szCs w:val="22"/>
        </w:rPr>
      </w:pPr>
    </w:p>
    <w:p w14:paraId="6FC1A4E5">
      <w:pPr>
        <w:rPr>
          <w:rFonts w:hint="default" w:eastAsia="sans-serif" w:cs="sans-serif" w:asciiTheme="minorAscii" w:hAnsiTheme="minorAscii"/>
          <w:color w:val="1F1F1F"/>
          <w:sz w:val="22"/>
          <w:szCs w:val="22"/>
        </w:rPr>
      </w:pPr>
      <w:r>
        <w:rPr>
          <w:rFonts w:hint="default" w:eastAsia="sans-serif" w:cs="sans-serif" w:asciiTheme="minorAscii" w:hAnsiTheme="minorAscii"/>
          <w:color w:val="1F1F1F"/>
          <w:sz w:val="22"/>
          <w:szCs w:val="22"/>
        </w:rPr>
        <w:br w:type="page"/>
      </w:r>
    </w:p>
    <w:p w14:paraId="71BAA76A">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5" w:lineRule="atLeast"/>
        <w:ind w:left="0" w:right="0"/>
        <w:rPr>
          <w:rFonts w:hint="default" w:eastAsia="sans-serif" w:cs="sans-serif" w:asciiTheme="minorAscii" w:hAnsiTheme="minorAscii"/>
          <w:color w:val="1F1F1F"/>
          <w:sz w:val="22"/>
          <w:szCs w:val="22"/>
          <w:highlight w:val="cyan"/>
        </w:rPr>
      </w:pPr>
      <w:r>
        <w:rPr>
          <w:rFonts w:hint="default" w:eastAsia="sans-serif" w:cs="sans-serif" w:asciiTheme="minorAscii" w:hAnsiTheme="minorAscii"/>
          <w:color w:val="1F1F1F"/>
          <w:sz w:val="22"/>
          <w:szCs w:val="22"/>
          <w:highlight w:val="cyan"/>
        </w:rPr>
        <w:t xml:space="preserve">Analyse de ton fichier </w:t>
      </w:r>
      <w:r>
        <w:rPr>
          <w:rStyle w:val="6"/>
          <w:rFonts w:hint="default" w:eastAsia="sans-serif" w:cs="sans-serif" w:asciiTheme="minorAscii" w:hAnsiTheme="minorAscii"/>
          <w:color w:val="444746"/>
          <w:sz w:val="22"/>
          <w:szCs w:val="22"/>
          <w:highlight w:val="cyan"/>
        </w:rPr>
        <w:t>models/Contact.php</w:t>
      </w:r>
    </w:p>
    <w:p w14:paraId="7292C2B1">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5" w:lineRule="atLeast"/>
        <w:ind w:left="0" w:right="0"/>
        <w:rPr>
          <w:rFonts w:hint="default" w:eastAsia="sans-serif" w:cs="sans-serif" w:asciiTheme="minorAscii" w:hAnsiTheme="minorAscii"/>
          <w:color w:val="00B050"/>
          <w:sz w:val="22"/>
          <w:szCs w:val="22"/>
        </w:rPr>
      </w:pPr>
      <w:r>
        <w:rPr>
          <w:rFonts w:hint="default" w:eastAsia="sans-serif" w:cs="sans-serif" w:asciiTheme="minorAscii" w:hAnsiTheme="minorAscii"/>
          <w:color w:val="00B050"/>
          <w:sz w:val="22"/>
          <w:szCs w:val="22"/>
        </w:rPr>
        <w:t>✅ Tes points forts</w:t>
      </w:r>
    </w:p>
    <w:p w14:paraId="2F86ED6C">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40" w:afterAutospacing="0" w:line="15" w:lineRule="atLeast"/>
        <w:ind w:left="0" w:right="0"/>
        <w:rPr>
          <w:rFonts w:hint="default" w:eastAsia="sans-serif" w:cs="sans-serif" w:asciiTheme="minorAscii" w:hAnsiTheme="minorAscii"/>
          <w:color w:val="1F1F1F"/>
          <w:sz w:val="22"/>
          <w:szCs w:val="22"/>
        </w:rPr>
      </w:pPr>
      <w:r>
        <w:rPr>
          <w:rFonts w:hint="default" w:eastAsia="sans-serif" w:cs="sans-serif" w:asciiTheme="minorAscii" w:hAnsiTheme="minorAscii"/>
          <w:b/>
          <w:bCs/>
          <w:color w:val="1F1F1F"/>
          <w:sz w:val="22"/>
          <w:szCs w:val="22"/>
        </w:rPr>
        <w:t>Gestion du constructeur :</w:t>
      </w:r>
      <w:r>
        <w:rPr>
          <w:rFonts w:hint="default" w:eastAsia="sans-serif" w:cs="sans-serif" w:asciiTheme="minorAscii" w:hAnsiTheme="minorAscii"/>
          <w:color w:val="1F1F1F"/>
          <w:sz w:val="22"/>
          <w:szCs w:val="22"/>
        </w:rPr>
        <w:t xml:space="preserve"> C'est impeccable. En instanciant </w:t>
      </w:r>
      <w:r>
        <w:rPr>
          <w:rStyle w:val="6"/>
          <w:rFonts w:hint="default" w:eastAsia="sans-serif" w:cs="sans-serif" w:asciiTheme="minorAscii" w:hAnsiTheme="minorAscii"/>
          <w:color w:val="444746"/>
          <w:sz w:val="22"/>
          <w:szCs w:val="22"/>
        </w:rPr>
        <w:t>new Database()</w:t>
      </w:r>
      <w:r>
        <w:rPr>
          <w:rFonts w:hint="default" w:eastAsia="sans-serif" w:cs="sans-serif" w:asciiTheme="minorAscii" w:hAnsiTheme="minorAscii"/>
          <w:color w:val="1F1F1F"/>
          <w:sz w:val="22"/>
          <w:szCs w:val="22"/>
        </w:rPr>
        <w:t xml:space="preserve"> et en récupérant la connexion dès le départ, tu simplifies toutes les autres méthodes.</w:t>
      </w:r>
    </w:p>
    <w:p w14:paraId="216F2A0F">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40" w:afterAutospacing="0" w:line="15" w:lineRule="atLeast"/>
        <w:ind w:left="0" w:right="0"/>
        <w:rPr>
          <w:rFonts w:hint="default" w:eastAsia="sans-serif" w:cs="sans-serif" w:asciiTheme="minorAscii" w:hAnsiTheme="minorAscii"/>
          <w:color w:val="1F1F1F"/>
          <w:sz w:val="22"/>
          <w:szCs w:val="22"/>
        </w:rPr>
      </w:pPr>
      <w:r>
        <w:rPr>
          <w:rFonts w:hint="default" w:eastAsia="sans-serif" w:cs="sans-serif" w:asciiTheme="minorAscii" w:hAnsiTheme="minorAscii"/>
          <w:b/>
          <w:bCs/>
          <w:color w:val="1F1F1F"/>
          <w:sz w:val="22"/>
          <w:szCs w:val="22"/>
        </w:rPr>
        <w:t xml:space="preserve">Utilisation de </w:t>
      </w:r>
      <w:r>
        <w:rPr>
          <w:rStyle w:val="6"/>
          <w:rFonts w:hint="default" w:eastAsia="sans-serif" w:cs="sans-serif" w:asciiTheme="minorAscii" w:hAnsiTheme="minorAscii"/>
          <w:b/>
          <w:bCs/>
          <w:color w:val="444746"/>
          <w:sz w:val="22"/>
          <w:szCs w:val="22"/>
        </w:rPr>
        <w:t>fetchAll(PDO::FETCH_ASSOC)</w:t>
      </w:r>
      <w:r>
        <w:rPr>
          <w:rFonts w:hint="default" w:eastAsia="sans-serif" w:cs="sans-serif" w:asciiTheme="minorAscii" w:hAnsiTheme="minorAscii"/>
          <w:b/>
          <w:bCs/>
          <w:color w:val="1F1F1F"/>
          <w:sz w:val="22"/>
          <w:szCs w:val="22"/>
        </w:rPr>
        <w:t xml:space="preserve"> :</w:t>
      </w:r>
      <w:r>
        <w:rPr>
          <w:rFonts w:hint="default" w:eastAsia="sans-serif" w:cs="sans-serif" w:asciiTheme="minorAscii" w:hAnsiTheme="minorAscii"/>
          <w:color w:val="1F1F1F"/>
          <w:sz w:val="22"/>
          <w:szCs w:val="22"/>
        </w:rPr>
        <w:t xml:space="preserve"> Contrairement à Hasina ou Mahefa, tu renvoies directement un tableau associatif. C'est la meilleure approche pour le MVC car ton contrôleur n'a pas besoin de savoir ce qu'est un objet PDO pour manipuler les données.</w:t>
      </w:r>
    </w:p>
    <w:p w14:paraId="4CC1B74B">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40" w:afterAutospacing="0" w:line="15" w:lineRule="atLeast"/>
        <w:ind w:left="0" w:right="0"/>
        <w:rPr>
          <w:rFonts w:hint="default" w:eastAsia="sans-serif" w:cs="sans-serif" w:asciiTheme="minorAscii" w:hAnsiTheme="minorAscii"/>
          <w:color w:val="1F1F1F"/>
          <w:sz w:val="22"/>
          <w:szCs w:val="22"/>
        </w:rPr>
      </w:pPr>
      <w:r>
        <w:rPr>
          <w:rFonts w:hint="default" w:eastAsia="sans-serif" w:cs="sans-serif" w:asciiTheme="minorAscii" w:hAnsiTheme="minorAscii"/>
          <w:b/>
          <w:bCs/>
          <w:color w:val="1F1F1F"/>
          <w:sz w:val="22"/>
          <w:szCs w:val="22"/>
        </w:rPr>
        <w:t>Sécurité SQL :</w:t>
      </w:r>
      <w:r>
        <w:rPr>
          <w:rFonts w:hint="default" w:eastAsia="sans-serif" w:cs="sans-serif" w:asciiTheme="minorAscii" w:hAnsiTheme="minorAscii"/>
          <w:color w:val="1F1F1F"/>
          <w:sz w:val="22"/>
          <w:szCs w:val="22"/>
        </w:rPr>
        <w:t xml:space="preserve"> Tu utilises les requêtes préparées avec des marqueurs nommés (</w:t>
      </w:r>
      <w:r>
        <w:rPr>
          <w:rStyle w:val="6"/>
          <w:rFonts w:hint="default" w:eastAsia="sans-serif" w:cs="sans-serif" w:asciiTheme="minorAscii" w:hAnsiTheme="minorAscii"/>
          <w:color w:val="444746"/>
          <w:sz w:val="22"/>
          <w:szCs w:val="22"/>
        </w:rPr>
        <w:t>:name</w:t>
      </w:r>
      <w:r>
        <w:rPr>
          <w:rFonts w:hint="default" w:eastAsia="sans-serif" w:cs="sans-serif" w:asciiTheme="minorAscii" w:hAnsiTheme="minorAscii"/>
          <w:color w:val="1F1F1F"/>
          <w:sz w:val="22"/>
          <w:szCs w:val="22"/>
        </w:rPr>
        <w:t xml:space="preserve">, </w:t>
      </w:r>
      <w:r>
        <w:rPr>
          <w:rStyle w:val="6"/>
          <w:rFonts w:hint="default" w:eastAsia="sans-serif" w:cs="sans-serif" w:asciiTheme="minorAscii" w:hAnsiTheme="minorAscii"/>
          <w:color w:val="444746"/>
          <w:sz w:val="22"/>
          <w:szCs w:val="22"/>
        </w:rPr>
        <w:t>:email</w:t>
      </w:r>
      <w:r>
        <w:rPr>
          <w:rFonts w:hint="default" w:eastAsia="sans-serif" w:cs="sans-serif" w:asciiTheme="minorAscii" w:hAnsiTheme="minorAscii"/>
          <w:color w:val="1F1F1F"/>
          <w:sz w:val="22"/>
          <w:szCs w:val="22"/>
        </w:rPr>
        <w:t xml:space="preserve">) dans tes méthodes </w:t>
      </w:r>
      <w:r>
        <w:rPr>
          <w:rStyle w:val="6"/>
          <w:rFonts w:hint="default" w:eastAsia="sans-serif" w:cs="sans-serif" w:asciiTheme="minorAscii" w:hAnsiTheme="minorAscii"/>
          <w:color w:val="444746"/>
          <w:sz w:val="22"/>
          <w:szCs w:val="22"/>
        </w:rPr>
        <w:t>create</w:t>
      </w:r>
      <w:r>
        <w:rPr>
          <w:rFonts w:hint="default" w:eastAsia="sans-serif" w:cs="sans-serif" w:asciiTheme="minorAscii" w:hAnsiTheme="minorAscii"/>
          <w:color w:val="1F1F1F"/>
          <w:sz w:val="22"/>
          <w:szCs w:val="22"/>
        </w:rPr>
        <w:t xml:space="preserve"> et </w:t>
      </w:r>
      <w:r>
        <w:rPr>
          <w:rStyle w:val="6"/>
          <w:rFonts w:hint="default" w:eastAsia="sans-serif" w:cs="sans-serif" w:asciiTheme="minorAscii" w:hAnsiTheme="minorAscii"/>
          <w:color w:val="444746"/>
          <w:sz w:val="22"/>
          <w:szCs w:val="22"/>
        </w:rPr>
        <w:t>delete</w:t>
      </w:r>
      <w:r>
        <w:rPr>
          <w:rFonts w:hint="default" w:eastAsia="sans-serif" w:cs="sans-serif" w:asciiTheme="minorAscii" w:hAnsiTheme="minorAscii"/>
          <w:color w:val="1F1F1F"/>
          <w:sz w:val="22"/>
          <w:szCs w:val="22"/>
        </w:rPr>
        <w:t>. C'est la protection standard contre les injections SQL.</w:t>
      </w:r>
    </w:p>
    <w:p w14:paraId="47BA54AF">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40" w:afterAutospacing="0" w:line="15" w:lineRule="atLeast"/>
        <w:ind w:left="0" w:right="0"/>
        <w:rPr>
          <w:rFonts w:hint="default" w:eastAsia="sans-serif" w:cs="sans-serif" w:asciiTheme="minorAscii" w:hAnsiTheme="minorAscii"/>
          <w:color w:val="1F1F1F"/>
          <w:sz w:val="22"/>
          <w:szCs w:val="22"/>
        </w:rPr>
      </w:pPr>
      <w:r>
        <w:rPr>
          <w:rFonts w:hint="default" w:eastAsia="sans-serif" w:cs="sans-serif" w:asciiTheme="minorAscii" w:hAnsiTheme="minorAscii"/>
          <w:b/>
          <w:bCs/>
          <w:color w:val="1F1F1F"/>
          <w:sz w:val="22"/>
          <w:szCs w:val="22"/>
        </w:rPr>
        <w:t>Syntaxe moderne :</w:t>
      </w:r>
      <w:r>
        <w:rPr>
          <w:rFonts w:hint="default" w:eastAsia="sans-serif" w:cs="sans-serif" w:asciiTheme="minorAscii" w:hAnsiTheme="minorAscii"/>
          <w:color w:val="1F1F1F"/>
          <w:sz w:val="22"/>
          <w:szCs w:val="22"/>
        </w:rPr>
        <w:t xml:space="preserve"> Le passage du tableau associatif directement dans la méthode </w:t>
      </w:r>
      <w:r>
        <w:rPr>
          <w:rStyle w:val="6"/>
          <w:rFonts w:hint="default" w:eastAsia="sans-serif" w:cs="sans-serif" w:asciiTheme="minorAscii" w:hAnsiTheme="minorAscii"/>
          <w:color w:val="444746"/>
          <w:sz w:val="22"/>
          <w:szCs w:val="22"/>
        </w:rPr>
        <w:t>execute()</w:t>
      </w:r>
      <w:r>
        <w:rPr>
          <w:rFonts w:hint="default" w:eastAsia="sans-serif" w:cs="sans-serif" w:asciiTheme="minorAscii" w:hAnsiTheme="minorAscii"/>
          <w:color w:val="1F1F1F"/>
          <w:sz w:val="22"/>
          <w:szCs w:val="22"/>
        </w:rPr>
        <w:t xml:space="preserve"> est une syntaxe PHP très propre qui évite d'écrire plusieurs lignes de </w:t>
      </w:r>
      <w:r>
        <w:rPr>
          <w:rStyle w:val="6"/>
          <w:rFonts w:hint="default" w:eastAsia="sans-serif" w:cs="sans-serif" w:asciiTheme="minorAscii" w:hAnsiTheme="minorAscii"/>
          <w:color w:val="444746"/>
          <w:sz w:val="22"/>
          <w:szCs w:val="22"/>
        </w:rPr>
        <w:t>bindParam</w:t>
      </w:r>
      <w:r>
        <w:rPr>
          <w:rFonts w:hint="default" w:eastAsia="sans-serif" w:cs="sans-serif" w:asciiTheme="minorAscii" w:hAnsiTheme="minorAscii"/>
          <w:color w:val="1F1F1F"/>
          <w:sz w:val="22"/>
          <w:szCs w:val="22"/>
        </w:rPr>
        <w:t>.</w:t>
      </w:r>
    </w:p>
    <w:p w14:paraId="65793082">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5" w:lineRule="atLeast"/>
        <w:ind w:left="0" w:right="0"/>
        <w:rPr>
          <w:rFonts w:hint="default" w:eastAsia="sans-serif" w:cs="sans-serif" w:asciiTheme="minorAscii" w:hAnsiTheme="minorAscii"/>
          <w:color w:val="FF0000"/>
          <w:sz w:val="22"/>
          <w:szCs w:val="22"/>
        </w:rPr>
      </w:pPr>
      <w:r>
        <w:rPr>
          <w:rFonts w:hint="default" w:eastAsia="sans-serif" w:cs="sans-serif" w:asciiTheme="minorAscii" w:hAnsiTheme="minorAscii"/>
          <w:color w:val="FF0000"/>
          <w:sz w:val="22"/>
          <w:szCs w:val="22"/>
        </w:rPr>
        <w:t>⚠️ Tes points à améliorer</w:t>
      </w:r>
    </w:p>
    <w:p w14:paraId="284D5EA2">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40" w:afterAutospacing="0" w:line="15" w:lineRule="atLeast"/>
        <w:ind w:left="0" w:right="0"/>
        <w:rPr>
          <w:rFonts w:hint="default" w:eastAsia="sans-serif" w:cs="sans-serif" w:asciiTheme="minorAscii" w:hAnsiTheme="minorAscii"/>
          <w:color w:val="1F1F1F"/>
          <w:sz w:val="22"/>
          <w:szCs w:val="22"/>
        </w:rPr>
      </w:pPr>
      <w:r>
        <w:rPr>
          <w:rFonts w:hint="default" w:eastAsia="sans-serif" w:cs="sans-serif" w:asciiTheme="minorAscii" w:hAnsiTheme="minorAscii"/>
          <w:b/>
          <w:bCs/>
          <w:color w:val="1F1F1F"/>
          <w:sz w:val="22"/>
          <w:szCs w:val="22"/>
        </w:rPr>
        <w:t>Validation des types :</w:t>
      </w:r>
      <w:r>
        <w:rPr>
          <w:rFonts w:hint="default" w:eastAsia="sans-serif" w:cs="sans-serif" w:asciiTheme="minorAscii" w:hAnsiTheme="minorAscii"/>
          <w:color w:val="1F1F1F"/>
          <w:sz w:val="22"/>
          <w:szCs w:val="22"/>
        </w:rPr>
        <w:t xml:space="preserve"> Tu ne précises pas les types des arguments (ex: </w:t>
      </w:r>
      <w:r>
        <w:rPr>
          <w:rStyle w:val="6"/>
          <w:rFonts w:hint="default" w:eastAsia="sans-serif" w:cs="sans-serif" w:asciiTheme="minorAscii" w:hAnsiTheme="minorAscii"/>
          <w:color w:val="444746"/>
          <w:sz w:val="22"/>
          <w:szCs w:val="22"/>
        </w:rPr>
        <w:t>string $name</w:t>
      </w:r>
      <w:r>
        <w:rPr>
          <w:rFonts w:hint="default" w:eastAsia="sans-serif" w:cs="sans-serif" w:asciiTheme="minorAscii" w:hAnsiTheme="minorAscii"/>
          <w:color w:val="1F1F1F"/>
          <w:sz w:val="22"/>
          <w:szCs w:val="22"/>
        </w:rPr>
        <w:t xml:space="preserve">, </w:t>
      </w:r>
      <w:r>
        <w:rPr>
          <w:rStyle w:val="6"/>
          <w:rFonts w:hint="default" w:eastAsia="sans-serif" w:cs="sans-serif" w:asciiTheme="minorAscii" w:hAnsiTheme="minorAscii"/>
          <w:color w:val="444746"/>
          <w:sz w:val="22"/>
          <w:szCs w:val="22"/>
        </w:rPr>
        <w:t>int $id</w:t>
      </w:r>
      <w:r>
        <w:rPr>
          <w:rFonts w:hint="default" w:eastAsia="sans-serif" w:cs="sans-serif" w:asciiTheme="minorAscii" w:hAnsiTheme="minorAscii"/>
          <w:color w:val="1F1F1F"/>
          <w:sz w:val="22"/>
          <w:szCs w:val="22"/>
        </w:rPr>
        <w:t>). Ajouter ces types permettrait à PHP de bloquer les erreurs avant même qu'elles n'arrivent à la base de données.</w:t>
      </w:r>
    </w:p>
    <w:p w14:paraId="4F424A6F">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40" w:afterAutospacing="0" w:line="15" w:lineRule="atLeast"/>
        <w:ind w:left="0" w:right="0"/>
        <w:rPr>
          <w:rFonts w:hint="default" w:eastAsia="sans-serif" w:cs="sans-serif" w:asciiTheme="minorAscii" w:hAnsiTheme="minorAscii"/>
          <w:color w:val="1F1F1F"/>
          <w:sz w:val="22"/>
          <w:szCs w:val="22"/>
        </w:rPr>
      </w:pPr>
      <w:r>
        <w:rPr>
          <w:rFonts w:hint="default" w:eastAsia="sans-serif" w:cs="sans-serif" w:asciiTheme="minorAscii" w:hAnsiTheme="minorAscii"/>
          <w:b/>
          <w:bCs/>
          <w:color w:val="1F1F1F"/>
          <w:sz w:val="22"/>
          <w:szCs w:val="22"/>
        </w:rPr>
        <w:t xml:space="preserve">Sécurité de la requête </w:t>
      </w:r>
      <w:r>
        <w:rPr>
          <w:rStyle w:val="6"/>
          <w:rFonts w:hint="default" w:eastAsia="sans-serif" w:cs="sans-serif" w:asciiTheme="minorAscii" w:hAnsiTheme="minorAscii"/>
          <w:b/>
          <w:bCs/>
          <w:color w:val="444746"/>
          <w:sz w:val="22"/>
          <w:szCs w:val="22"/>
        </w:rPr>
        <w:t>getAll()</w:t>
      </w:r>
      <w:r>
        <w:rPr>
          <w:rFonts w:hint="default" w:eastAsia="sans-serif" w:cs="sans-serif" w:asciiTheme="minorAscii" w:hAnsiTheme="minorAscii"/>
          <w:b/>
          <w:bCs/>
          <w:color w:val="1F1F1F"/>
          <w:sz w:val="22"/>
          <w:szCs w:val="22"/>
        </w:rPr>
        <w:t xml:space="preserve"> :</w:t>
      </w:r>
      <w:r>
        <w:rPr>
          <w:rFonts w:hint="default" w:eastAsia="sans-serif" w:cs="sans-serif" w:asciiTheme="minorAscii" w:hAnsiTheme="minorAscii"/>
          <w:color w:val="1F1F1F"/>
          <w:sz w:val="22"/>
          <w:szCs w:val="22"/>
        </w:rPr>
        <w:t xml:space="preserve"> Pour cette méthode, tu utilises </w:t>
      </w:r>
      <w:r>
        <w:rPr>
          <w:rStyle w:val="6"/>
          <w:rFonts w:hint="default" w:eastAsia="sans-serif" w:cs="sans-serif" w:asciiTheme="minorAscii" w:hAnsiTheme="minorAscii"/>
          <w:color w:val="444746"/>
          <w:sz w:val="22"/>
          <w:szCs w:val="22"/>
        </w:rPr>
        <w:t>$this-&gt;conn-&gt;query()</w:t>
      </w:r>
      <w:r>
        <w:rPr>
          <w:rFonts w:hint="default" w:eastAsia="sans-serif" w:cs="sans-serif" w:asciiTheme="minorAscii" w:hAnsiTheme="minorAscii"/>
          <w:color w:val="1F1F1F"/>
          <w:sz w:val="22"/>
          <w:szCs w:val="22"/>
        </w:rPr>
        <w:t xml:space="preserve">. Bien que ce ne soit pas dangereux ici car il n'y a pas de variables utilisateur, il est souvent recommandé de rester sur du </w:t>
      </w:r>
      <w:r>
        <w:rPr>
          <w:rStyle w:val="6"/>
          <w:rFonts w:hint="default" w:eastAsia="sans-serif" w:cs="sans-serif" w:asciiTheme="minorAscii" w:hAnsiTheme="minorAscii"/>
          <w:color w:val="444746"/>
          <w:sz w:val="22"/>
          <w:szCs w:val="22"/>
        </w:rPr>
        <w:t>prepare()</w:t>
      </w:r>
      <w:r>
        <w:rPr>
          <w:rFonts w:hint="default" w:eastAsia="sans-serif" w:cs="sans-serif" w:asciiTheme="minorAscii" w:hAnsiTheme="minorAscii"/>
          <w:color w:val="1F1F1F"/>
          <w:sz w:val="22"/>
          <w:szCs w:val="22"/>
        </w:rPr>
        <w:t xml:space="preserve"> par pure habitude de sécurité.</w:t>
      </w:r>
    </w:p>
    <w:p w14:paraId="2D7FEC4B">
      <w:pPr>
        <w:rPr>
          <w:rFonts w:hint="default" w:eastAsia="sans-serif" w:cs="sans-serif" w:asciiTheme="minorAscii" w:hAnsiTheme="minorAscii"/>
          <w:color w:val="1F1F1F"/>
          <w:sz w:val="22"/>
          <w:szCs w:val="22"/>
        </w:rPr>
      </w:pPr>
      <w:r>
        <w:rPr>
          <w:rFonts w:hint="default" w:eastAsia="sans-serif" w:cs="sans-serif" w:asciiTheme="minorAscii" w:hAnsiTheme="minorAscii"/>
          <w:color w:val="1F1F1F"/>
          <w:sz w:val="22"/>
          <w:szCs w:val="22"/>
        </w:rPr>
        <w:br w:type="page"/>
      </w:r>
    </w:p>
    <w:p w14:paraId="4DEAA20A">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5" w:lineRule="atLeast"/>
        <w:ind w:left="0" w:right="0"/>
        <w:rPr>
          <w:rFonts w:hint="default" w:eastAsia="sans-serif" w:cs="sans-serif" w:asciiTheme="minorAscii" w:hAnsiTheme="minorAscii"/>
          <w:color w:val="1F1F1F"/>
          <w:sz w:val="22"/>
          <w:szCs w:val="22"/>
          <w:highlight w:val="cyan"/>
        </w:rPr>
      </w:pPr>
      <w:r>
        <w:rPr>
          <w:rFonts w:hint="default" w:eastAsia="sans-serif" w:cs="sans-serif" w:asciiTheme="minorAscii" w:hAnsiTheme="minorAscii"/>
          <w:color w:val="1F1F1F"/>
          <w:sz w:val="22"/>
          <w:szCs w:val="22"/>
          <w:highlight w:val="cyan"/>
        </w:rPr>
        <w:t xml:space="preserve">Analyse de ton </w:t>
      </w:r>
      <w:r>
        <w:rPr>
          <w:rStyle w:val="6"/>
          <w:rFonts w:hint="default" w:eastAsia="sans-serif" w:cs="sans-serif" w:asciiTheme="minorAscii" w:hAnsiTheme="minorAscii"/>
          <w:color w:val="444746"/>
          <w:sz w:val="22"/>
          <w:szCs w:val="22"/>
          <w:highlight w:val="cyan"/>
        </w:rPr>
        <w:t>ContactController.php</w:t>
      </w:r>
    </w:p>
    <w:p w14:paraId="7546B3F6">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5" w:lineRule="atLeast"/>
        <w:ind w:left="0" w:right="0"/>
        <w:rPr>
          <w:rFonts w:hint="default" w:eastAsia="sans-serif" w:cs="sans-serif" w:asciiTheme="minorAscii" w:hAnsiTheme="minorAscii"/>
          <w:color w:val="00B050"/>
          <w:sz w:val="22"/>
          <w:szCs w:val="22"/>
        </w:rPr>
      </w:pPr>
      <w:r>
        <w:rPr>
          <w:rFonts w:hint="default" w:eastAsia="sans-serif" w:cs="sans-serif" w:asciiTheme="minorAscii" w:hAnsiTheme="minorAscii"/>
          <w:color w:val="00B050"/>
          <w:sz w:val="22"/>
          <w:szCs w:val="22"/>
        </w:rPr>
        <w:t>✅ Tes points forts</w:t>
      </w:r>
    </w:p>
    <w:p w14:paraId="068563A0">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40" w:afterAutospacing="0" w:line="15" w:lineRule="atLeast"/>
        <w:ind w:left="0" w:right="0"/>
        <w:rPr>
          <w:rFonts w:hint="default" w:eastAsia="sans-serif" w:cs="sans-serif" w:asciiTheme="minorAscii" w:hAnsiTheme="minorAscii"/>
          <w:color w:val="1F1F1F"/>
          <w:sz w:val="22"/>
          <w:szCs w:val="22"/>
        </w:rPr>
      </w:pPr>
      <w:r>
        <w:rPr>
          <w:rFonts w:hint="default" w:eastAsia="sans-serif" w:cs="sans-serif" w:asciiTheme="minorAscii" w:hAnsiTheme="minorAscii"/>
          <w:b/>
          <w:bCs/>
          <w:color w:val="1F1F1F"/>
          <w:sz w:val="22"/>
          <w:szCs w:val="22"/>
        </w:rPr>
        <w:t>Logique de délégation :</w:t>
      </w:r>
      <w:r>
        <w:rPr>
          <w:rFonts w:hint="default" w:eastAsia="sans-serif" w:cs="sans-serif" w:asciiTheme="minorAscii" w:hAnsiTheme="minorAscii"/>
          <w:color w:val="1F1F1F"/>
          <w:sz w:val="22"/>
          <w:szCs w:val="22"/>
        </w:rPr>
        <w:t xml:space="preserve"> C'est exactement ce qu'on attend en MVC. Ton contrôleur ne touche pas à la base de données, il donne simplement des ordres à </w:t>
      </w:r>
      <w:r>
        <w:rPr>
          <w:rStyle w:val="6"/>
          <w:rFonts w:hint="default" w:eastAsia="sans-serif" w:cs="sans-serif" w:asciiTheme="minorAscii" w:hAnsiTheme="minorAscii"/>
          <w:color w:val="444746"/>
          <w:sz w:val="22"/>
          <w:szCs w:val="22"/>
        </w:rPr>
        <w:t>$this-&gt;model</w:t>
      </w:r>
      <w:r>
        <w:rPr>
          <w:rFonts w:hint="default" w:eastAsia="sans-serif" w:cs="sans-serif" w:asciiTheme="minorAscii" w:hAnsiTheme="minorAscii"/>
          <w:color w:val="1F1F1F"/>
          <w:sz w:val="22"/>
          <w:szCs w:val="22"/>
        </w:rPr>
        <w:t>.</w:t>
      </w:r>
    </w:p>
    <w:p w14:paraId="5825E28E">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40" w:afterAutospacing="0" w:line="15" w:lineRule="atLeast"/>
        <w:ind w:left="0" w:right="0"/>
        <w:rPr>
          <w:rFonts w:hint="default" w:eastAsia="sans-serif" w:cs="sans-serif" w:asciiTheme="minorAscii" w:hAnsiTheme="minorAscii"/>
          <w:color w:val="1F1F1F"/>
          <w:sz w:val="22"/>
          <w:szCs w:val="22"/>
        </w:rPr>
      </w:pPr>
      <w:r>
        <w:rPr>
          <w:rFonts w:hint="default" w:eastAsia="sans-serif" w:cs="sans-serif" w:asciiTheme="minorAscii" w:hAnsiTheme="minorAscii"/>
          <w:b/>
          <w:bCs/>
          <w:color w:val="1F1F1F"/>
          <w:sz w:val="22"/>
          <w:szCs w:val="22"/>
        </w:rPr>
        <w:t>Redirections propres :</w:t>
      </w:r>
      <w:r>
        <w:rPr>
          <w:rFonts w:hint="default" w:eastAsia="sans-serif" w:cs="sans-serif" w:asciiTheme="minorAscii" w:hAnsiTheme="minorAscii"/>
          <w:color w:val="1F1F1F"/>
          <w:sz w:val="22"/>
          <w:szCs w:val="22"/>
        </w:rPr>
        <w:t xml:space="preserve"> L'utilisation de </w:t>
      </w:r>
      <w:r>
        <w:rPr>
          <w:rStyle w:val="6"/>
          <w:rFonts w:hint="default" w:eastAsia="sans-serif" w:cs="sans-serif" w:asciiTheme="minorAscii" w:hAnsiTheme="minorAscii"/>
          <w:color w:val="444746"/>
          <w:sz w:val="22"/>
          <w:szCs w:val="22"/>
        </w:rPr>
        <w:t>header("Location: ...")</w:t>
      </w:r>
      <w:r>
        <w:rPr>
          <w:rFonts w:hint="default" w:eastAsia="sans-serif" w:cs="sans-serif" w:asciiTheme="minorAscii" w:hAnsiTheme="minorAscii"/>
          <w:color w:val="1F1F1F"/>
          <w:sz w:val="22"/>
          <w:szCs w:val="22"/>
        </w:rPr>
        <w:t xml:space="preserve"> après les actions </w:t>
      </w:r>
      <w:r>
        <w:rPr>
          <w:rStyle w:val="6"/>
          <w:rFonts w:hint="default" w:eastAsia="sans-serif" w:cs="sans-serif" w:asciiTheme="minorAscii" w:hAnsiTheme="minorAscii"/>
          <w:color w:val="444746"/>
          <w:sz w:val="22"/>
          <w:szCs w:val="22"/>
        </w:rPr>
        <w:t>add</w:t>
      </w:r>
      <w:r>
        <w:rPr>
          <w:rFonts w:hint="default" w:eastAsia="sans-serif" w:cs="sans-serif" w:asciiTheme="minorAscii" w:hAnsiTheme="minorAscii"/>
          <w:color w:val="1F1F1F"/>
          <w:sz w:val="22"/>
          <w:szCs w:val="22"/>
        </w:rPr>
        <w:t xml:space="preserve"> et </w:t>
      </w:r>
      <w:r>
        <w:rPr>
          <w:rStyle w:val="6"/>
          <w:rFonts w:hint="default" w:eastAsia="sans-serif" w:cs="sans-serif" w:asciiTheme="minorAscii" w:hAnsiTheme="minorAscii"/>
          <w:color w:val="444746"/>
          <w:sz w:val="22"/>
          <w:szCs w:val="22"/>
        </w:rPr>
        <w:t>delete</w:t>
      </w:r>
      <w:r>
        <w:rPr>
          <w:rFonts w:hint="default" w:eastAsia="sans-serif" w:cs="sans-serif" w:asciiTheme="minorAscii" w:hAnsiTheme="minorAscii"/>
          <w:color w:val="1F1F1F"/>
          <w:sz w:val="22"/>
          <w:szCs w:val="22"/>
        </w:rPr>
        <w:t xml:space="preserve"> est la meilleure pratique pour éviter que l'utilisateur ne soumette deux fois le même formulaire par erreur en rafraîchissant sa page.</w:t>
      </w:r>
    </w:p>
    <w:p w14:paraId="53A2B748">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40" w:afterAutospacing="0" w:line="15" w:lineRule="atLeast"/>
        <w:ind w:left="0" w:right="0"/>
        <w:rPr>
          <w:rFonts w:hint="default" w:eastAsia="sans-serif" w:cs="sans-serif" w:asciiTheme="minorAscii" w:hAnsiTheme="minorAscii"/>
          <w:color w:val="1F1F1F"/>
          <w:sz w:val="22"/>
          <w:szCs w:val="22"/>
        </w:rPr>
      </w:pPr>
      <w:r>
        <w:rPr>
          <w:rFonts w:hint="default" w:eastAsia="sans-serif" w:cs="sans-serif" w:asciiTheme="minorAscii" w:hAnsiTheme="minorAscii"/>
          <w:b/>
          <w:bCs/>
          <w:color w:val="1F1F1F"/>
          <w:sz w:val="22"/>
          <w:szCs w:val="22"/>
        </w:rPr>
        <w:t>Gestion des méthodes HTTP :</w:t>
      </w:r>
      <w:r>
        <w:rPr>
          <w:rFonts w:hint="default" w:eastAsia="sans-serif" w:cs="sans-serif" w:asciiTheme="minorAscii" w:hAnsiTheme="minorAscii"/>
          <w:color w:val="1F1F1F"/>
          <w:sz w:val="22"/>
          <w:szCs w:val="22"/>
        </w:rPr>
        <w:t xml:space="preserve"> Ta méthode </w:t>
      </w:r>
      <w:r>
        <w:rPr>
          <w:rStyle w:val="6"/>
          <w:rFonts w:hint="default" w:eastAsia="sans-serif" w:cs="sans-serif" w:asciiTheme="minorAscii" w:hAnsiTheme="minorAscii"/>
          <w:color w:val="444746"/>
          <w:sz w:val="22"/>
          <w:szCs w:val="22"/>
        </w:rPr>
        <w:t>add</w:t>
      </w:r>
      <w:r>
        <w:rPr>
          <w:rFonts w:hint="default" w:eastAsia="sans-serif" w:cs="sans-serif" w:asciiTheme="minorAscii" w:hAnsiTheme="minorAscii"/>
          <w:color w:val="1F1F1F"/>
          <w:sz w:val="22"/>
          <w:szCs w:val="22"/>
        </w:rPr>
        <w:t xml:space="preserve"> vérifie bien si la requête est de type </w:t>
      </w:r>
      <w:r>
        <w:rPr>
          <w:rStyle w:val="6"/>
          <w:rFonts w:hint="default" w:eastAsia="sans-serif" w:cs="sans-serif" w:asciiTheme="minorAscii" w:hAnsiTheme="minorAscii"/>
          <w:color w:val="444746"/>
          <w:sz w:val="22"/>
          <w:szCs w:val="22"/>
        </w:rPr>
        <w:t>POST</w:t>
      </w:r>
      <w:r>
        <w:rPr>
          <w:rFonts w:hint="default" w:eastAsia="sans-serif" w:cs="sans-serif" w:asciiTheme="minorAscii" w:hAnsiTheme="minorAscii"/>
          <w:color w:val="1F1F1F"/>
          <w:sz w:val="22"/>
          <w:szCs w:val="22"/>
        </w:rPr>
        <w:t xml:space="preserve"> avant de tenter de traiter les données.</w:t>
      </w:r>
    </w:p>
    <w:p w14:paraId="29DB8B4B">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5" w:lineRule="atLeast"/>
        <w:ind w:left="0" w:right="0"/>
        <w:rPr>
          <w:rFonts w:hint="default" w:eastAsia="sans-serif" w:cs="sans-serif" w:asciiTheme="minorAscii" w:hAnsiTheme="minorAscii"/>
          <w:color w:val="FF0000"/>
          <w:sz w:val="22"/>
          <w:szCs w:val="22"/>
        </w:rPr>
      </w:pPr>
      <w:r>
        <w:rPr>
          <w:rFonts w:hint="default" w:eastAsia="sans-serif" w:cs="sans-serif" w:asciiTheme="minorAscii" w:hAnsiTheme="minorAscii"/>
          <w:color w:val="FF0000"/>
          <w:sz w:val="22"/>
          <w:szCs w:val="22"/>
        </w:rPr>
        <w:t>⚠️ Tes points à améliorer</w:t>
      </w:r>
    </w:p>
    <w:p w14:paraId="054F4C2B">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40" w:afterAutospacing="0" w:line="15" w:lineRule="atLeast"/>
        <w:ind w:left="0" w:right="0"/>
        <w:rPr>
          <w:rFonts w:hint="default" w:eastAsia="sans-serif" w:cs="sans-serif" w:asciiTheme="minorAscii" w:hAnsiTheme="minorAscii"/>
          <w:color w:val="1F1F1F"/>
          <w:sz w:val="22"/>
          <w:szCs w:val="22"/>
        </w:rPr>
      </w:pPr>
      <w:r>
        <w:rPr>
          <w:rFonts w:hint="default" w:eastAsia="sans-serif" w:cs="sans-serif" w:asciiTheme="minorAscii" w:hAnsiTheme="minorAscii"/>
          <w:b/>
          <w:bCs/>
          <w:color w:val="1F1F1F"/>
          <w:sz w:val="22"/>
          <w:szCs w:val="22"/>
        </w:rPr>
        <w:t>Validation des données :</w:t>
      </w:r>
      <w:r>
        <w:rPr>
          <w:rFonts w:hint="default" w:eastAsia="sans-serif" w:cs="sans-serif" w:asciiTheme="minorAscii" w:hAnsiTheme="minorAscii"/>
          <w:color w:val="1F1F1F"/>
          <w:sz w:val="22"/>
          <w:szCs w:val="22"/>
        </w:rPr>
        <w:t xml:space="preserve"> Bien que tu vérifies si les champs ne sont pas vides (</w:t>
      </w:r>
      <w:r>
        <w:rPr>
          <w:rStyle w:val="6"/>
          <w:rFonts w:hint="default" w:eastAsia="sans-serif" w:cs="sans-serif" w:asciiTheme="minorAscii" w:hAnsiTheme="minorAscii"/>
          <w:color w:val="444746"/>
          <w:sz w:val="22"/>
          <w:szCs w:val="22"/>
        </w:rPr>
        <w:t>!empty</w:t>
      </w:r>
      <w:r>
        <w:rPr>
          <w:rFonts w:hint="default" w:eastAsia="sans-serif" w:cs="sans-serif" w:asciiTheme="minorAscii" w:hAnsiTheme="minorAscii"/>
          <w:color w:val="1F1F1F"/>
          <w:sz w:val="22"/>
          <w:szCs w:val="22"/>
        </w:rPr>
        <w:t xml:space="preserve">), il manque une validation du format de l'adresse email (avec </w:t>
      </w:r>
      <w:r>
        <w:rPr>
          <w:rStyle w:val="6"/>
          <w:rFonts w:hint="default" w:eastAsia="sans-serif" w:cs="sans-serif" w:asciiTheme="minorAscii" w:hAnsiTheme="minorAscii"/>
          <w:color w:val="444746"/>
          <w:sz w:val="22"/>
          <w:szCs w:val="22"/>
        </w:rPr>
        <w:t>filter_var</w:t>
      </w:r>
      <w:r>
        <w:rPr>
          <w:rFonts w:hint="default" w:eastAsia="sans-serif" w:cs="sans-serif" w:asciiTheme="minorAscii" w:hAnsiTheme="minorAscii"/>
          <w:color w:val="1F1F1F"/>
          <w:sz w:val="22"/>
          <w:szCs w:val="22"/>
        </w:rPr>
        <w:t>).</w:t>
      </w:r>
    </w:p>
    <w:p w14:paraId="090C11BB">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40" w:afterAutospacing="0" w:line="15" w:lineRule="atLeast"/>
        <w:ind w:left="0" w:right="0"/>
        <w:rPr>
          <w:rFonts w:hint="default" w:eastAsia="sans-serif" w:cs="sans-serif" w:asciiTheme="minorAscii" w:hAnsiTheme="minorAscii"/>
          <w:color w:val="1F1F1F"/>
          <w:sz w:val="22"/>
          <w:szCs w:val="22"/>
        </w:rPr>
      </w:pPr>
      <w:r>
        <w:rPr>
          <w:rFonts w:hint="default" w:eastAsia="sans-serif" w:cs="sans-serif" w:asciiTheme="minorAscii" w:hAnsiTheme="minorAscii"/>
          <w:b/>
          <w:bCs/>
          <w:color w:val="1F1F1F"/>
          <w:sz w:val="22"/>
          <w:szCs w:val="22"/>
        </w:rPr>
        <w:t>Sécurité de l'ID :</w:t>
      </w:r>
      <w:r>
        <w:rPr>
          <w:rFonts w:hint="default" w:eastAsia="sans-serif" w:cs="sans-serif" w:asciiTheme="minorAscii" w:hAnsiTheme="minorAscii"/>
          <w:color w:val="1F1F1F"/>
          <w:sz w:val="22"/>
          <w:szCs w:val="22"/>
        </w:rPr>
        <w:t xml:space="preserve"> Pour la méthode </w:t>
      </w:r>
      <w:r>
        <w:rPr>
          <w:rStyle w:val="6"/>
          <w:rFonts w:hint="default" w:eastAsia="sans-serif" w:cs="sans-serif" w:asciiTheme="minorAscii" w:hAnsiTheme="minorAscii"/>
          <w:color w:val="444746"/>
          <w:sz w:val="22"/>
          <w:szCs w:val="22"/>
        </w:rPr>
        <w:t>delete</w:t>
      </w:r>
      <w:r>
        <w:rPr>
          <w:rFonts w:hint="default" w:eastAsia="sans-serif" w:cs="sans-serif" w:asciiTheme="minorAscii" w:hAnsiTheme="minorAscii"/>
          <w:color w:val="1F1F1F"/>
          <w:sz w:val="22"/>
          <w:szCs w:val="22"/>
        </w:rPr>
        <w:t xml:space="preserve">, tu passes </w:t>
      </w:r>
      <w:r>
        <w:rPr>
          <w:rStyle w:val="6"/>
          <w:rFonts w:hint="default" w:eastAsia="sans-serif" w:cs="sans-serif" w:asciiTheme="minorAscii" w:hAnsiTheme="minorAscii"/>
          <w:color w:val="444746"/>
          <w:sz w:val="22"/>
          <w:szCs w:val="22"/>
        </w:rPr>
        <w:t>$_GET['id']</w:t>
      </w:r>
      <w:r>
        <w:rPr>
          <w:rFonts w:hint="default" w:eastAsia="sans-serif" w:cs="sans-serif" w:asciiTheme="minorAscii" w:hAnsiTheme="minorAscii"/>
          <w:color w:val="1F1F1F"/>
          <w:sz w:val="22"/>
          <w:szCs w:val="22"/>
        </w:rPr>
        <w:t xml:space="preserve"> directement au modèle. Il serait plus prudent de forcer la conversion en entier (</w:t>
      </w:r>
      <w:r>
        <w:rPr>
          <w:rStyle w:val="6"/>
          <w:rFonts w:hint="default" w:eastAsia="sans-serif" w:cs="sans-serif" w:asciiTheme="minorAscii" w:hAnsiTheme="minorAscii"/>
          <w:color w:val="444746"/>
          <w:sz w:val="22"/>
          <w:szCs w:val="22"/>
        </w:rPr>
        <w:t>(int)$_GET['id']</w:t>
      </w:r>
      <w:r>
        <w:rPr>
          <w:rFonts w:hint="default" w:eastAsia="sans-serif" w:cs="sans-serif" w:asciiTheme="minorAscii" w:hAnsiTheme="minorAscii"/>
          <w:color w:val="1F1F1F"/>
          <w:sz w:val="22"/>
          <w:szCs w:val="22"/>
        </w:rPr>
        <w:t>) pour s'assurer qu'aucune donnée malveillante n'est transmise.</w:t>
      </w:r>
    </w:p>
    <w:p w14:paraId="1938D572">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40" w:afterAutospacing="0" w:line="15" w:lineRule="atLeast"/>
        <w:ind w:left="0" w:right="0"/>
        <w:rPr>
          <w:rFonts w:hint="default" w:eastAsia="sans-serif" w:cs="sans-serif" w:asciiTheme="minorAscii" w:hAnsiTheme="minorAscii"/>
          <w:color w:val="1F1F1F"/>
          <w:sz w:val="22"/>
          <w:szCs w:val="22"/>
        </w:rPr>
      </w:pPr>
      <w:r>
        <w:rPr>
          <w:rFonts w:hint="default" w:eastAsia="sans-serif" w:cs="sans-serif" w:asciiTheme="minorAscii" w:hAnsiTheme="minorAscii"/>
          <w:b/>
          <w:bCs/>
          <w:color w:val="1F1F1F"/>
          <w:sz w:val="22"/>
          <w:szCs w:val="22"/>
        </w:rPr>
        <w:t>Gestion du "View Rendering" :</w:t>
      </w:r>
      <w:r>
        <w:rPr>
          <w:rFonts w:hint="default" w:eastAsia="sans-serif" w:cs="sans-serif" w:asciiTheme="minorAscii" w:hAnsiTheme="minorAscii"/>
          <w:color w:val="1F1F1F"/>
          <w:sz w:val="22"/>
          <w:szCs w:val="22"/>
        </w:rPr>
        <w:t xml:space="preserve"> Ta méthode </w:t>
      </w:r>
      <w:r>
        <w:rPr>
          <w:rStyle w:val="6"/>
          <w:rFonts w:hint="default" w:eastAsia="sans-serif" w:cs="sans-serif" w:asciiTheme="minorAscii" w:hAnsiTheme="minorAscii"/>
          <w:color w:val="444746"/>
          <w:sz w:val="22"/>
          <w:szCs w:val="22"/>
        </w:rPr>
        <w:t>list</w:t>
      </w:r>
      <w:r>
        <w:rPr>
          <w:rFonts w:hint="default" w:eastAsia="sans-serif" w:cs="sans-serif" w:asciiTheme="minorAscii" w:hAnsiTheme="minorAscii"/>
          <w:color w:val="1F1F1F"/>
          <w:sz w:val="22"/>
          <w:szCs w:val="22"/>
        </w:rPr>
        <w:t xml:space="preserve"> inclut la vue directement. C'est correct, mais attention à la portée des variables. Ici, </w:t>
      </w:r>
      <w:r>
        <w:rPr>
          <w:rStyle w:val="6"/>
          <w:rFonts w:hint="default" w:eastAsia="sans-serif" w:cs="sans-serif" w:asciiTheme="minorAscii" w:hAnsiTheme="minorAscii"/>
          <w:color w:val="444746"/>
          <w:sz w:val="22"/>
          <w:szCs w:val="22"/>
        </w:rPr>
        <w:t>$contacts</w:t>
      </w:r>
      <w:r>
        <w:rPr>
          <w:rFonts w:hint="default" w:eastAsia="sans-serif" w:cs="sans-serif" w:asciiTheme="minorAscii" w:hAnsiTheme="minorAscii"/>
          <w:color w:val="1F1F1F"/>
          <w:sz w:val="22"/>
          <w:szCs w:val="22"/>
        </w:rPr>
        <w:t xml:space="preserve"> est bien accessible par </w:t>
      </w:r>
      <w:r>
        <w:rPr>
          <w:rStyle w:val="6"/>
          <w:rFonts w:hint="default" w:eastAsia="sans-serif" w:cs="sans-serif" w:asciiTheme="minorAscii" w:hAnsiTheme="minorAscii"/>
          <w:color w:val="444746"/>
          <w:sz w:val="22"/>
          <w:szCs w:val="22"/>
        </w:rPr>
        <w:t>views/contacts.php</w:t>
      </w:r>
      <w:r>
        <w:rPr>
          <w:rFonts w:hint="default" w:eastAsia="sans-serif" w:cs="sans-serif" w:asciiTheme="minorAscii" w:hAnsiTheme="minorAscii"/>
          <w:color w:val="1F1F1F"/>
          <w:sz w:val="22"/>
          <w:szCs w:val="22"/>
        </w:rPr>
        <w:t>, ce qui est parfait.</w:t>
      </w:r>
    </w:p>
    <w:p w14:paraId="4197A290">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40" w:afterAutospacing="0" w:line="15" w:lineRule="atLeast"/>
        <w:ind w:left="0" w:right="0"/>
        <w:rPr>
          <w:rFonts w:hint="default" w:eastAsia="sans-serif" w:cs="sans-serif" w:asciiTheme="minorAscii" w:hAnsiTheme="minorAscii"/>
          <w:color w:val="1F1F1F"/>
          <w:sz w:val="22"/>
          <w:szCs w:val="22"/>
        </w:rPr>
      </w:pPr>
    </w:p>
    <w:p w14:paraId="535F1CA7">
      <w:pPr>
        <w:rPr>
          <w:rFonts w:hint="default" w:eastAsia="sans-serif" w:cs="sans-serif" w:asciiTheme="minorAscii" w:hAnsiTheme="minorAscii"/>
          <w:color w:val="1F1F1F"/>
          <w:sz w:val="22"/>
          <w:szCs w:val="22"/>
        </w:rPr>
      </w:pPr>
      <w:r>
        <w:rPr>
          <w:rFonts w:hint="default" w:eastAsia="sans-serif" w:cs="sans-serif" w:asciiTheme="minorAscii" w:hAnsiTheme="minorAscii"/>
          <w:color w:val="1F1F1F"/>
          <w:sz w:val="22"/>
          <w:szCs w:val="22"/>
        </w:rPr>
        <w:br w:type="page"/>
      </w:r>
    </w:p>
    <w:p w14:paraId="19DEEC83">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5" w:lineRule="atLeast"/>
        <w:ind w:left="0" w:right="0"/>
        <w:rPr>
          <w:rFonts w:hint="default" w:eastAsia="sans-serif" w:cs="sans-serif" w:asciiTheme="minorAscii" w:hAnsiTheme="minorAscii"/>
          <w:color w:val="1F1F1F"/>
          <w:sz w:val="22"/>
          <w:szCs w:val="22"/>
          <w:highlight w:val="cyan"/>
        </w:rPr>
      </w:pPr>
      <w:r>
        <w:rPr>
          <w:rFonts w:hint="default" w:eastAsia="sans-serif" w:cs="sans-serif" w:asciiTheme="minorAscii" w:hAnsiTheme="minorAscii"/>
          <w:color w:val="1F1F1F"/>
          <w:sz w:val="22"/>
          <w:szCs w:val="22"/>
          <w:highlight w:val="cyan"/>
        </w:rPr>
        <w:t xml:space="preserve">Analyse de ton fichier </w:t>
      </w:r>
      <w:r>
        <w:rPr>
          <w:rStyle w:val="6"/>
          <w:rFonts w:hint="default" w:eastAsia="sans-serif" w:cs="sans-serif" w:asciiTheme="minorAscii" w:hAnsiTheme="minorAscii"/>
          <w:color w:val="444746"/>
          <w:sz w:val="22"/>
          <w:szCs w:val="22"/>
          <w:highlight w:val="cyan"/>
        </w:rPr>
        <w:t>views/contacts.php</w:t>
      </w:r>
    </w:p>
    <w:p w14:paraId="05067A7D">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5" w:lineRule="atLeast"/>
        <w:ind w:left="0" w:right="0"/>
        <w:rPr>
          <w:rFonts w:hint="default" w:eastAsia="sans-serif" w:cs="sans-serif" w:asciiTheme="minorAscii" w:hAnsiTheme="minorAscii"/>
          <w:color w:val="00B050"/>
          <w:sz w:val="22"/>
          <w:szCs w:val="22"/>
        </w:rPr>
      </w:pPr>
      <w:r>
        <w:rPr>
          <w:rFonts w:hint="default" w:eastAsia="sans-serif" w:cs="sans-serif" w:asciiTheme="minorAscii" w:hAnsiTheme="minorAscii"/>
          <w:color w:val="00B050"/>
          <w:sz w:val="22"/>
          <w:szCs w:val="22"/>
        </w:rPr>
        <w:t>✅ Tes points forts</w:t>
      </w:r>
    </w:p>
    <w:p w14:paraId="41E414E9">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40" w:afterAutospacing="0" w:line="15" w:lineRule="atLeast"/>
        <w:ind w:left="0" w:right="0"/>
        <w:rPr>
          <w:rFonts w:hint="default" w:eastAsia="sans-serif" w:cs="sans-serif" w:asciiTheme="minorAscii" w:hAnsiTheme="minorAscii"/>
          <w:color w:val="1F1F1F"/>
          <w:sz w:val="22"/>
          <w:szCs w:val="22"/>
        </w:rPr>
      </w:pPr>
      <w:r>
        <w:rPr>
          <w:rFonts w:hint="default" w:eastAsia="sans-serif" w:cs="sans-serif" w:asciiTheme="minorAscii" w:hAnsiTheme="minorAscii"/>
          <w:b/>
          <w:bCs/>
          <w:color w:val="1F1F1F"/>
          <w:sz w:val="22"/>
          <w:szCs w:val="22"/>
        </w:rPr>
        <w:t>Sécurité (Protection XSS) :</w:t>
      </w:r>
      <w:r>
        <w:rPr>
          <w:rFonts w:hint="default" w:eastAsia="sans-serif" w:cs="sans-serif" w:asciiTheme="minorAscii" w:hAnsiTheme="minorAscii"/>
          <w:color w:val="1F1F1F"/>
          <w:sz w:val="22"/>
          <w:szCs w:val="22"/>
        </w:rPr>
        <w:t xml:space="preserve"> C'est parfait. Tu as systématiquement utilisé </w:t>
      </w:r>
      <w:r>
        <w:rPr>
          <w:rStyle w:val="6"/>
          <w:rFonts w:hint="default" w:eastAsia="sans-serif" w:cs="sans-serif" w:asciiTheme="minorAscii" w:hAnsiTheme="minorAscii"/>
          <w:color w:val="444746"/>
          <w:sz w:val="22"/>
          <w:szCs w:val="22"/>
        </w:rPr>
        <w:t>htmlspecialchars()</w:t>
      </w:r>
      <w:r>
        <w:rPr>
          <w:rFonts w:hint="default" w:eastAsia="sans-serif" w:cs="sans-serif" w:asciiTheme="minorAscii" w:hAnsiTheme="minorAscii"/>
          <w:color w:val="1F1F1F"/>
          <w:sz w:val="22"/>
          <w:szCs w:val="22"/>
        </w:rPr>
        <w:t xml:space="preserve"> pour l'affichage des données provenant de la base. C'est la règle d'or pour éviter les failles de sécurité, et tu l'as respectée à la lettre.</w:t>
      </w:r>
    </w:p>
    <w:p w14:paraId="7C445A1B">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40" w:afterAutospacing="0" w:line="15" w:lineRule="atLeast"/>
        <w:ind w:left="0" w:right="0"/>
        <w:rPr>
          <w:rFonts w:hint="default" w:eastAsia="sans-serif" w:cs="sans-serif" w:asciiTheme="minorAscii" w:hAnsiTheme="minorAscii"/>
          <w:color w:val="1F1F1F"/>
          <w:sz w:val="22"/>
          <w:szCs w:val="22"/>
        </w:rPr>
      </w:pPr>
      <w:r>
        <w:rPr>
          <w:rFonts w:hint="default" w:eastAsia="sans-serif" w:cs="sans-serif" w:asciiTheme="minorAscii" w:hAnsiTheme="minorAscii"/>
          <w:b/>
          <w:bCs/>
          <w:color w:val="1F1F1F"/>
          <w:sz w:val="22"/>
          <w:szCs w:val="22"/>
        </w:rPr>
        <w:t>Expérience Utilisateur (UX) :</w:t>
      </w:r>
      <w:r>
        <w:rPr>
          <w:rFonts w:hint="default" w:eastAsia="sans-serif" w:cs="sans-serif" w:asciiTheme="minorAscii" w:hAnsiTheme="minorAscii"/>
          <w:color w:val="1F1F1F"/>
          <w:sz w:val="22"/>
          <w:szCs w:val="22"/>
        </w:rPr>
        <w:t xml:space="preserve"> Tu as intégré une confirmation de suppression en JavaScript (</w:t>
      </w:r>
      <w:r>
        <w:rPr>
          <w:rStyle w:val="6"/>
          <w:rFonts w:hint="default" w:eastAsia="sans-serif" w:cs="sans-serif" w:asciiTheme="minorAscii" w:hAnsiTheme="minorAscii"/>
          <w:color w:val="444746"/>
          <w:sz w:val="22"/>
          <w:szCs w:val="22"/>
        </w:rPr>
        <w:t>onclick="return confirm(...)"</w:t>
      </w:r>
      <w:r>
        <w:rPr>
          <w:rFonts w:hint="default" w:eastAsia="sans-serif" w:cs="sans-serif" w:asciiTheme="minorAscii" w:hAnsiTheme="minorAscii"/>
          <w:color w:val="1F1F1F"/>
          <w:sz w:val="22"/>
          <w:szCs w:val="22"/>
        </w:rPr>
        <w:t>). C'est un petit détail qui évite bien des frustrations aux utilisateurs distraits.</w:t>
      </w:r>
    </w:p>
    <w:p w14:paraId="2864A2E0">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40" w:afterAutospacing="0" w:line="15" w:lineRule="atLeast"/>
        <w:ind w:left="0" w:right="0"/>
        <w:rPr>
          <w:rFonts w:hint="default" w:eastAsia="sans-serif" w:cs="sans-serif" w:asciiTheme="minorAscii" w:hAnsiTheme="minorAscii"/>
          <w:color w:val="1F1F1F"/>
          <w:sz w:val="22"/>
          <w:szCs w:val="22"/>
        </w:rPr>
      </w:pPr>
      <w:r>
        <w:rPr>
          <w:rFonts w:hint="default" w:eastAsia="sans-serif" w:cs="sans-serif" w:asciiTheme="minorAscii" w:hAnsiTheme="minorAscii"/>
          <w:b/>
          <w:bCs/>
          <w:color w:val="1F1F1F"/>
          <w:sz w:val="22"/>
          <w:szCs w:val="22"/>
        </w:rPr>
        <w:t>Structure HTML/CSS :</w:t>
      </w:r>
      <w:r>
        <w:rPr>
          <w:rFonts w:hint="default" w:eastAsia="sans-serif" w:cs="sans-serif" w:asciiTheme="minorAscii" w:hAnsiTheme="minorAscii"/>
          <w:color w:val="1F1F1F"/>
          <w:sz w:val="22"/>
          <w:szCs w:val="22"/>
        </w:rPr>
        <w:t xml:space="preserve"> Ton code est propre, bien indenté et le CSS interne permet d'avoir un tableau lisible sans surcharger le projet de fichiers externes. L'utilisation de </w:t>
      </w:r>
      <w:r>
        <w:rPr>
          <w:rStyle w:val="6"/>
          <w:rFonts w:hint="default" w:eastAsia="sans-serif" w:cs="sans-serif" w:asciiTheme="minorAscii" w:hAnsiTheme="minorAscii"/>
          <w:color w:val="444746"/>
          <w:sz w:val="22"/>
          <w:szCs w:val="22"/>
        </w:rPr>
        <w:t>border-collapse</w:t>
      </w:r>
      <w:r>
        <w:rPr>
          <w:rFonts w:hint="default" w:eastAsia="sans-serif" w:cs="sans-serif" w:asciiTheme="minorAscii" w:hAnsiTheme="minorAscii"/>
          <w:color w:val="1F1F1F"/>
          <w:sz w:val="22"/>
          <w:szCs w:val="22"/>
        </w:rPr>
        <w:t xml:space="preserve"> rend le tableau bien plus esthétique.</w:t>
      </w:r>
    </w:p>
    <w:p w14:paraId="019D9FBD">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40" w:afterAutospacing="0" w:line="15" w:lineRule="atLeast"/>
        <w:ind w:left="0" w:right="0"/>
        <w:rPr>
          <w:rFonts w:hint="default" w:eastAsia="sans-serif" w:cs="sans-serif" w:asciiTheme="minorAscii" w:hAnsiTheme="minorAscii"/>
          <w:color w:val="1F1F1F"/>
          <w:sz w:val="22"/>
          <w:szCs w:val="22"/>
        </w:rPr>
      </w:pPr>
      <w:r>
        <w:rPr>
          <w:rFonts w:hint="default" w:eastAsia="sans-serif" w:cs="sans-serif" w:asciiTheme="minorAscii" w:hAnsiTheme="minorAscii"/>
          <w:b/>
          <w:bCs/>
          <w:color w:val="1F1F1F"/>
          <w:sz w:val="22"/>
          <w:szCs w:val="22"/>
        </w:rPr>
        <w:t>Logique de boucle :</w:t>
      </w:r>
      <w:r>
        <w:rPr>
          <w:rFonts w:hint="default" w:eastAsia="sans-serif" w:cs="sans-serif" w:asciiTheme="minorAscii" w:hAnsiTheme="minorAscii"/>
          <w:color w:val="1F1F1F"/>
          <w:sz w:val="22"/>
          <w:szCs w:val="22"/>
        </w:rPr>
        <w:t xml:space="preserve"> La syntaxe alternative de PHP (</w:t>
      </w:r>
      <w:r>
        <w:rPr>
          <w:rStyle w:val="6"/>
          <w:rFonts w:hint="default" w:eastAsia="sans-serif" w:cs="sans-serif" w:asciiTheme="minorAscii" w:hAnsiTheme="minorAscii"/>
          <w:color w:val="444746"/>
          <w:sz w:val="22"/>
          <w:szCs w:val="22"/>
        </w:rPr>
        <w:t>foreach : ... endforeach;</w:t>
      </w:r>
      <w:r>
        <w:rPr>
          <w:rFonts w:hint="default" w:eastAsia="sans-serif" w:cs="sans-serif" w:asciiTheme="minorAscii" w:hAnsiTheme="minorAscii"/>
          <w:color w:val="1F1F1F"/>
          <w:sz w:val="22"/>
          <w:szCs w:val="22"/>
        </w:rPr>
        <w:t>) est idéale dans une vue car elle reste très lisible au milieu des balises HTML.</w:t>
      </w:r>
    </w:p>
    <w:p w14:paraId="433F4C8D">
      <w:pPr>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5" w:lineRule="atLeast"/>
        <w:ind w:left="-360" w:leftChars="0" w:right="0" w:rightChars="0"/>
        <w:rPr>
          <w:rFonts w:hint="default" w:eastAsia="sans-serif" w:cs="sans-serif" w:asciiTheme="minorAscii" w:hAnsiTheme="minorAscii"/>
          <w:color w:val="1F1F1F"/>
          <w:sz w:val="22"/>
          <w:szCs w:val="22"/>
        </w:rPr>
      </w:pPr>
    </w:p>
    <w:p w14:paraId="0985DE6D">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5" w:lineRule="atLeast"/>
        <w:ind w:left="0" w:right="0"/>
        <w:rPr>
          <w:rFonts w:hint="default" w:eastAsia="sans-serif" w:cs="sans-serif" w:asciiTheme="minorAscii" w:hAnsiTheme="minorAscii"/>
          <w:color w:val="FF0000"/>
          <w:sz w:val="22"/>
          <w:szCs w:val="22"/>
        </w:rPr>
      </w:pPr>
      <w:r>
        <w:rPr>
          <w:rFonts w:hint="default" w:eastAsia="sans-serif" w:cs="sans-serif" w:asciiTheme="minorAscii" w:hAnsiTheme="minorAscii"/>
          <w:color w:val="FF0000"/>
          <w:sz w:val="22"/>
          <w:szCs w:val="22"/>
        </w:rPr>
        <w:t>⚠️ Tes points à améliorer</w:t>
      </w:r>
    </w:p>
    <w:p w14:paraId="0638BC5F">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40" w:afterAutospacing="0" w:line="15" w:lineRule="atLeast"/>
        <w:ind w:left="0" w:right="0"/>
        <w:rPr>
          <w:rFonts w:hint="default" w:eastAsia="sans-serif" w:cs="sans-serif" w:asciiTheme="minorAscii" w:hAnsiTheme="minorAscii"/>
          <w:color w:val="1F1F1F"/>
          <w:sz w:val="22"/>
          <w:szCs w:val="22"/>
        </w:rPr>
      </w:pPr>
      <w:r>
        <w:rPr>
          <w:rFonts w:hint="default" w:eastAsia="sans-serif" w:cs="sans-serif" w:asciiTheme="minorAscii" w:hAnsiTheme="minorAscii"/>
          <w:b/>
          <w:bCs/>
          <w:color w:val="1F1F1F"/>
          <w:sz w:val="22"/>
          <w:szCs w:val="22"/>
        </w:rPr>
        <w:t>Accessibilité :</w:t>
      </w:r>
      <w:r>
        <w:rPr>
          <w:rFonts w:hint="default" w:eastAsia="sans-serif" w:cs="sans-serif" w:asciiTheme="minorAscii" w:hAnsiTheme="minorAscii"/>
          <w:color w:val="1F1F1F"/>
          <w:sz w:val="22"/>
          <w:szCs w:val="22"/>
        </w:rPr>
        <w:t xml:space="preserve"> Tes champs de saisie (</w:t>
      </w:r>
      <w:r>
        <w:rPr>
          <w:rStyle w:val="6"/>
          <w:rFonts w:hint="default" w:eastAsia="sans-serif" w:cs="sans-serif" w:asciiTheme="minorAscii" w:hAnsiTheme="minorAscii"/>
          <w:color w:val="444746"/>
          <w:sz w:val="22"/>
          <w:szCs w:val="22"/>
        </w:rPr>
        <w:t>input</w:t>
      </w:r>
      <w:r>
        <w:rPr>
          <w:rFonts w:hint="default" w:eastAsia="sans-serif" w:cs="sans-serif" w:asciiTheme="minorAscii" w:hAnsiTheme="minorAscii"/>
          <w:color w:val="1F1F1F"/>
          <w:sz w:val="22"/>
          <w:szCs w:val="22"/>
        </w:rPr>
        <w:t xml:space="preserve">) n'ont pas de balises </w:t>
      </w:r>
      <w:r>
        <w:rPr>
          <w:rStyle w:val="6"/>
          <w:rFonts w:hint="default" w:eastAsia="sans-serif" w:cs="sans-serif" w:asciiTheme="minorAscii" w:hAnsiTheme="minorAscii"/>
          <w:color w:val="444746"/>
          <w:sz w:val="22"/>
          <w:szCs w:val="22"/>
        </w:rPr>
        <w:t>&lt;label&gt;</w:t>
      </w:r>
      <w:r>
        <w:rPr>
          <w:rFonts w:hint="default" w:eastAsia="sans-serif" w:cs="sans-serif" w:asciiTheme="minorAscii" w:hAnsiTheme="minorAscii"/>
          <w:color w:val="1F1F1F"/>
          <w:sz w:val="22"/>
          <w:szCs w:val="22"/>
        </w:rPr>
        <w:t>. Pour les lecteurs d'écran ou simplement pour le confort de clic, il est toujours préférable de lier un label à chaque champ.</w:t>
      </w:r>
    </w:p>
    <w:p w14:paraId="7B6661E6">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40" w:afterAutospacing="0" w:line="15" w:lineRule="atLeast"/>
        <w:ind w:left="0" w:right="0"/>
        <w:rPr>
          <w:rFonts w:hint="default" w:eastAsia="sans-serif" w:cs="sans-serif" w:asciiTheme="minorAscii" w:hAnsiTheme="minorAscii"/>
          <w:color w:val="1F1F1F"/>
          <w:sz w:val="22"/>
          <w:szCs w:val="22"/>
        </w:rPr>
      </w:pPr>
      <w:r>
        <w:rPr>
          <w:rFonts w:hint="default" w:eastAsia="sans-serif" w:cs="sans-serif" w:asciiTheme="minorAscii" w:hAnsiTheme="minorAscii"/>
          <w:b/>
          <w:bCs/>
          <w:color w:val="1F1F1F"/>
          <w:sz w:val="22"/>
          <w:szCs w:val="22"/>
        </w:rPr>
        <w:t>Gestion des retours :</w:t>
      </w:r>
      <w:r>
        <w:rPr>
          <w:rFonts w:hint="default" w:eastAsia="sans-serif" w:cs="sans-serif" w:asciiTheme="minorAscii" w:hAnsiTheme="minorAscii"/>
          <w:color w:val="1F1F1F"/>
          <w:sz w:val="22"/>
          <w:szCs w:val="22"/>
        </w:rPr>
        <w:t xml:space="preserve"> Ton formulaire pointe vers </w:t>
      </w:r>
      <w:r>
        <w:rPr>
          <w:rStyle w:val="6"/>
          <w:rFonts w:hint="default" w:eastAsia="sans-serif" w:cs="sans-serif" w:asciiTheme="minorAscii" w:hAnsiTheme="minorAscii"/>
          <w:color w:val="444746"/>
          <w:sz w:val="22"/>
          <w:szCs w:val="22"/>
        </w:rPr>
        <w:t>index.php?action=add</w:t>
      </w:r>
      <w:r>
        <w:rPr>
          <w:rFonts w:hint="default" w:eastAsia="sans-serif" w:cs="sans-serif" w:asciiTheme="minorAscii" w:hAnsiTheme="minorAscii"/>
          <w:color w:val="1F1F1F"/>
          <w:sz w:val="22"/>
          <w:szCs w:val="22"/>
        </w:rPr>
        <w:t>. C'est correct, mais comme ton contrôleur redirige immédiatement après l'ajout, l'utilisateur ne voit pas de message de succès. Ajouter un petit bandeau "Contact ajouté avec succès" serait un vrai plus.</w:t>
      </w:r>
    </w:p>
    <w:p w14:paraId="10DC4739">
      <w:pPr>
        <w:rPr>
          <w:rFonts w:hint="default" w:eastAsia="sans-serif" w:cs="sans-serif" w:asciiTheme="minorAscii" w:hAnsiTheme="minorAscii"/>
          <w:color w:val="1F1F1F"/>
          <w:sz w:val="22"/>
          <w:szCs w:val="22"/>
        </w:rPr>
      </w:pPr>
      <w:r>
        <w:rPr>
          <w:rFonts w:hint="default" w:eastAsia="sans-serif" w:cs="sans-serif" w:asciiTheme="minorAscii" w:hAnsiTheme="minorAscii"/>
          <w:color w:val="1F1F1F"/>
          <w:sz w:val="22"/>
          <w:szCs w:val="22"/>
        </w:rPr>
        <w:br w:type="page"/>
      </w:r>
    </w:p>
    <w:p w14:paraId="109295C9">
      <w:pPr>
        <w:pStyle w:val="2"/>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5" w:lineRule="atLeast"/>
        <w:ind w:left="0" w:right="0"/>
        <w:rPr>
          <w:rFonts w:hint="default" w:eastAsia="sans-serif" w:cs="sans-serif" w:asciiTheme="minorAscii" w:hAnsiTheme="minorAscii"/>
          <w:color w:val="1F1F1F"/>
          <w:sz w:val="22"/>
          <w:szCs w:val="22"/>
          <w:highlight w:val="cyan"/>
        </w:rPr>
      </w:pPr>
      <w:r>
        <w:rPr>
          <w:rFonts w:hint="default" w:eastAsia="sans-serif" w:cs="sans-serif" w:asciiTheme="minorAscii" w:hAnsiTheme="minorAscii"/>
          <w:color w:val="1F1F1F"/>
          <w:sz w:val="22"/>
          <w:szCs w:val="22"/>
          <w:highlight w:val="cyan"/>
        </w:rPr>
        <w:t>📄 Fiche d'Évaluation : Projet Répertoire MVC</w:t>
      </w:r>
    </w:p>
    <w:p w14:paraId="149308BE">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40" w:afterAutospacing="0" w:line="15" w:lineRule="atLeast"/>
        <w:ind w:left="0" w:right="0"/>
        <w:rPr>
          <w:rFonts w:hint="default" w:eastAsia="sans-serif" w:cs="sans-serif" w:asciiTheme="minorAscii" w:hAnsiTheme="minorAscii"/>
          <w:color w:val="1F1F1F"/>
          <w:sz w:val="22"/>
          <w:szCs w:val="22"/>
        </w:rPr>
      </w:pPr>
      <w:r>
        <w:rPr>
          <w:rFonts w:hint="default" w:eastAsia="sans-serif" w:cs="sans-serif" w:asciiTheme="minorAscii" w:hAnsiTheme="minorAscii"/>
          <w:b/>
          <w:bCs/>
          <w:color w:val="1F1F1F"/>
          <w:sz w:val="22"/>
          <w:szCs w:val="22"/>
        </w:rPr>
        <w:t>Étudiant :</w:t>
      </w:r>
      <w:r>
        <w:rPr>
          <w:rFonts w:hint="default" w:eastAsia="sans-serif" w:cs="sans-serif" w:asciiTheme="minorAscii" w:hAnsiTheme="minorAscii"/>
          <w:color w:val="1F1F1F"/>
          <w:sz w:val="22"/>
          <w:szCs w:val="22"/>
        </w:rPr>
        <w:t xml:space="preserve"> Manitra</w:t>
      </w:r>
    </w:p>
    <w:p w14:paraId="1A889514">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40" w:afterAutospacing="0" w:line="15" w:lineRule="atLeast"/>
        <w:ind w:left="0" w:right="0"/>
        <w:rPr>
          <w:rFonts w:hint="default" w:eastAsia="sans-serif" w:cs="sans-serif" w:asciiTheme="minorAscii" w:hAnsiTheme="minorAscii"/>
          <w:color w:val="1F1F1F"/>
          <w:sz w:val="22"/>
          <w:szCs w:val="22"/>
        </w:rPr>
      </w:pPr>
      <w:r>
        <w:rPr>
          <w:rFonts w:hint="default" w:eastAsia="sans-serif" w:cs="sans-serif" w:asciiTheme="minorAscii" w:hAnsiTheme="minorAscii"/>
          <w:b/>
          <w:bCs/>
          <w:color w:val="1F1F1F"/>
          <w:sz w:val="22"/>
          <w:szCs w:val="22"/>
        </w:rPr>
        <w:t>Projet :</w:t>
      </w:r>
      <w:r>
        <w:rPr>
          <w:rFonts w:hint="default" w:eastAsia="sans-serif" w:cs="sans-serif" w:asciiTheme="minorAscii" w:hAnsiTheme="minorAscii"/>
          <w:color w:val="1F1F1F"/>
          <w:sz w:val="22"/>
          <w:szCs w:val="22"/>
        </w:rPr>
        <w:t xml:space="preserve"> Gestionnaire de Contacts (Style Minimaliste)</w:t>
      </w:r>
    </w:p>
    <w:p w14:paraId="7D26FEAC">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40" w:afterAutospacing="0" w:line="15" w:lineRule="atLeast"/>
        <w:ind w:left="0" w:right="0"/>
        <w:rPr>
          <w:rFonts w:hint="default" w:eastAsia="sans-serif" w:cs="sans-serif" w:asciiTheme="minorAscii" w:hAnsiTheme="minorAscii"/>
          <w:color w:val="1F1F1F"/>
          <w:sz w:val="22"/>
          <w:szCs w:val="22"/>
        </w:rPr>
      </w:pPr>
      <w:r>
        <w:rPr>
          <w:rFonts w:hint="default" w:eastAsia="sans-serif" w:cs="sans-serif" w:asciiTheme="minorAscii" w:hAnsiTheme="minorAscii"/>
          <w:b/>
          <w:bCs/>
          <w:color w:val="1F1F1F"/>
          <w:sz w:val="22"/>
          <w:szCs w:val="22"/>
        </w:rPr>
        <w:t>Note Globale : 17,5 / 20</w:t>
      </w:r>
    </w:p>
    <w:p w14:paraId="4FA2152C">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5" w:lineRule="atLeast"/>
        <w:ind w:left="0" w:right="0"/>
        <w:rPr>
          <w:rFonts w:hint="default" w:eastAsia="sans-serif" w:cs="sans-serif" w:asciiTheme="minorAscii" w:hAnsiTheme="minorAscii"/>
          <w:color w:val="1F1F1F"/>
          <w:sz w:val="22"/>
          <w:szCs w:val="22"/>
        </w:rPr>
      </w:pPr>
      <w:r>
        <w:rPr>
          <w:rFonts w:hint="default" w:eastAsia="sans-serif" w:cs="sans-serif" w:asciiTheme="minorAscii" w:hAnsiTheme="minorAscii"/>
          <w:color w:val="1F1F1F"/>
          <w:sz w:val="22"/>
          <w:szCs w:val="22"/>
        </w:rPr>
        <w:t>📊 Détail de l'Évaluation</w:t>
      </w:r>
    </w:p>
    <w:tbl>
      <w:tblPr>
        <w:tblStyle w:val="9"/>
        <w:tblW w:w="0" w:type="auto"/>
        <w:tblCellSpacing w:w="15" w:type="dxa"/>
        <w:tblInd w:w="15" w:type="dxa"/>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850"/>
        <w:gridCol w:w="1208"/>
        <w:gridCol w:w="5323"/>
      </w:tblGrid>
      <w:tr w14:paraId="148ADA07">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blHeader/>
          <w:tblCellSpacing w:w="15" w:type="dxa"/>
        </w:trPr>
        <w:tc>
          <w:tcPr>
            <w:tcW w:w="0" w:type="auto"/>
            <w:tcBorders>
              <w:top w:val="single" w:color="auto" w:sz="6" w:space="0"/>
              <w:left w:val="single" w:color="auto" w:sz="6" w:space="0"/>
              <w:bottom w:val="single" w:color="auto" w:sz="6" w:space="0"/>
              <w:right w:val="single" w:color="auto" w:sz="6" w:space="0"/>
            </w:tcBorders>
            <w:shd w:val="clear" w:color="auto" w:fill="auto"/>
            <w:tcMar>
              <w:top w:w="240" w:type="dxa"/>
              <w:bottom w:w="240" w:type="dxa"/>
              <w:right w:w="180" w:type="dxa"/>
            </w:tcMar>
            <w:vAlign w:val="center"/>
          </w:tcPr>
          <w:p w14:paraId="0204EA6C">
            <w:pPr>
              <w:keepNext w:val="0"/>
              <w:keepLines w:val="0"/>
              <w:widowControl/>
              <w:suppressLineNumbers w:val="0"/>
              <w:bidi w:val="0"/>
              <w:spacing w:before="0" w:beforeAutospacing="0" w:after="0" w:afterAutospacing="0" w:line="15" w:lineRule="atLeast"/>
              <w:ind w:left="0" w:right="0"/>
              <w:jc w:val="left"/>
              <w:rPr>
                <w:rFonts w:hint="default" w:eastAsia="sans-serif" w:cs="sans-serif" w:asciiTheme="minorAscii" w:hAnsiTheme="minorAscii"/>
                <w:color w:val="1F1F1F"/>
                <w:sz w:val="22"/>
                <w:szCs w:val="22"/>
              </w:rPr>
            </w:pPr>
            <w:r>
              <w:rPr>
                <w:rStyle w:val="7"/>
                <w:rFonts w:hint="default" w:eastAsia="sans-serif" w:cs="sans-serif" w:asciiTheme="minorAscii" w:hAnsiTheme="minorAscii"/>
                <w:color w:val="1F1F1F"/>
                <w:kern w:val="0"/>
                <w:sz w:val="22"/>
                <w:szCs w:val="22"/>
                <w:lang w:val="en-US" w:eastAsia="zh-CN" w:bidi="ar"/>
              </w:rPr>
              <w:t>Critère</w:t>
            </w:r>
          </w:p>
        </w:tc>
        <w:tc>
          <w:tcPr>
            <w:tcW w:w="1178" w:type="dxa"/>
            <w:tcBorders>
              <w:top w:val="single" w:color="auto" w:sz="6" w:space="0"/>
              <w:left w:val="single" w:color="auto" w:sz="6" w:space="0"/>
              <w:bottom w:val="single" w:color="auto" w:sz="6" w:space="0"/>
              <w:right w:val="single" w:color="auto" w:sz="6" w:space="0"/>
            </w:tcBorders>
            <w:shd w:val="clear" w:color="auto" w:fill="auto"/>
            <w:tcMar>
              <w:top w:w="240" w:type="dxa"/>
              <w:bottom w:w="240" w:type="dxa"/>
              <w:right w:w="180" w:type="dxa"/>
            </w:tcMar>
            <w:vAlign w:val="center"/>
          </w:tcPr>
          <w:p w14:paraId="54A343D7">
            <w:pPr>
              <w:keepNext w:val="0"/>
              <w:keepLines w:val="0"/>
              <w:widowControl/>
              <w:suppressLineNumbers w:val="0"/>
              <w:bidi w:val="0"/>
              <w:spacing w:before="0" w:beforeAutospacing="0" w:after="0" w:afterAutospacing="0" w:line="15" w:lineRule="atLeast"/>
              <w:ind w:left="0" w:right="0"/>
              <w:jc w:val="left"/>
              <w:rPr>
                <w:rFonts w:hint="default" w:eastAsia="sans-serif" w:cs="sans-serif" w:asciiTheme="minorAscii" w:hAnsiTheme="minorAscii"/>
                <w:color w:val="1F1F1F"/>
                <w:sz w:val="22"/>
                <w:szCs w:val="22"/>
              </w:rPr>
            </w:pPr>
            <w:r>
              <w:rPr>
                <w:rStyle w:val="7"/>
                <w:rFonts w:hint="default" w:eastAsia="sans-serif" w:cs="sans-serif" w:asciiTheme="minorAscii" w:hAnsiTheme="minorAscii"/>
                <w:color w:val="1F1F1F"/>
                <w:kern w:val="0"/>
                <w:sz w:val="22"/>
                <w:szCs w:val="22"/>
                <w:lang w:val="en-US" w:eastAsia="zh-CN" w:bidi="ar"/>
              </w:rPr>
              <w:t>Note</w:t>
            </w:r>
          </w:p>
        </w:tc>
        <w:tc>
          <w:tcPr>
            <w:tcW w:w="5278" w:type="dxa"/>
            <w:tcBorders>
              <w:top w:val="single" w:color="auto" w:sz="6" w:space="0"/>
              <w:left w:val="single" w:color="auto" w:sz="6" w:space="0"/>
              <w:bottom w:val="single" w:color="auto" w:sz="6" w:space="0"/>
              <w:right w:val="single" w:color="auto" w:sz="6" w:space="0"/>
            </w:tcBorders>
            <w:shd w:val="clear" w:color="auto" w:fill="auto"/>
            <w:tcMar>
              <w:top w:w="240" w:type="dxa"/>
              <w:bottom w:w="240" w:type="dxa"/>
            </w:tcMar>
            <w:vAlign w:val="center"/>
          </w:tcPr>
          <w:p w14:paraId="27B81CD3">
            <w:pPr>
              <w:keepNext w:val="0"/>
              <w:keepLines w:val="0"/>
              <w:widowControl/>
              <w:suppressLineNumbers w:val="0"/>
              <w:bidi w:val="0"/>
              <w:spacing w:before="0" w:beforeAutospacing="0" w:after="0" w:afterAutospacing="0" w:line="15" w:lineRule="atLeast"/>
              <w:ind w:left="0" w:right="0"/>
              <w:jc w:val="left"/>
              <w:rPr>
                <w:rFonts w:hint="default" w:eastAsia="sans-serif" w:cs="sans-serif" w:asciiTheme="minorAscii" w:hAnsiTheme="minorAscii"/>
                <w:color w:val="1F1F1F"/>
                <w:sz w:val="22"/>
                <w:szCs w:val="22"/>
              </w:rPr>
            </w:pPr>
            <w:r>
              <w:rPr>
                <w:rStyle w:val="7"/>
                <w:rFonts w:hint="default" w:eastAsia="sans-serif" w:cs="sans-serif" w:asciiTheme="minorAscii" w:hAnsiTheme="minorAscii"/>
                <w:color w:val="1F1F1F"/>
                <w:kern w:val="0"/>
                <w:sz w:val="22"/>
                <w:szCs w:val="22"/>
                <w:lang w:val="en-US" w:eastAsia="zh-CN" w:bidi="ar"/>
              </w:rPr>
              <w:t>Observations</w:t>
            </w:r>
          </w:p>
        </w:tc>
      </w:tr>
      <w:tr w14:paraId="1254FCB4">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color="auto" w:fill="auto"/>
            <w:tcMar>
              <w:top w:w="240" w:type="dxa"/>
              <w:bottom w:w="240" w:type="dxa"/>
              <w:right w:w="180" w:type="dxa"/>
            </w:tcMar>
            <w:vAlign w:val="center"/>
          </w:tcPr>
          <w:p w14:paraId="5F87E37F">
            <w:pPr>
              <w:keepNext w:val="0"/>
              <w:keepLines w:val="0"/>
              <w:widowControl/>
              <w:suppressLineNumbers w:val="0"/>
              <w:bidi w:val="0"/>
              <w:spacing w:before="0" w:beforeAutospacing="0" w:after="0" w:afterAutospacing="0" w:line="15" w:lineRule="atLeast"/>
              <w:ind w:left="0" w:right="0"/>
              <w:jc w:val="left"/>
              <w:rPr>
                <w:rFonts w:hint="default" w:eastAsia="sans-serif" w:cs="sans-serif" w:asciiTheme="minorAscii" w:hAnsiTheme="minorAscii"/>
                <w:color w:val="1F1F1F"/>
                <w:sz w:val="22"/>
                <w:szCs w:val="22"/>
              </w:rPr>
            </w:pPr>
            <w:r>
              <w:rPr>
                <w:rFonts w:hint="default" w:eastAsia="sans-serif" w:cs="sans-serif" w:asciiTheme="minorAscii" w:hAnsiTheme="minorAscii"/>
                <w:b/>
                <w:bCs/>
                <w:color w:val="1F1F1F"/>
                <w:kern w:val="0"/>
                <w:sz w:val="22"/>
                <w:szCs w:val="22"/>
                <w:lang w:val="en-US" w:eastAsia="zh-CN" w:bidi="ar"/>
              </w:rPr>
              <w:t>Architecture MVC</w:t>
            </w:r>
          </w:p>
        </w:tc>
        <w:tc>
          <w:tcPr>
            <w:tcW w:w="1178" w:type="dxa"/>
            <w:tcBorders>
              <w:top w:val="single" w:color="auto" w:sz="6" w:space="0"/>
              <w:left w:val="single" w:color="auto" w:sz="6" w:space="0"/>
              <w:bottom w:val="single" w:color="auto" w:sz="6" w:space="0"/>
              <w:right w:val="single" w:color="auto" w:sz="6" w:space="0"/>
            </w:tcBorders>
            <w:shd w:val="clear" w:color="auto" w:fill="auto"/>
            <w:tcMar>
              <w:top w:w="240" w:type="dxa"/>
              <w:bottom w:w="240" w:type="dxa"/>
              <w:right w:w="180" w:type="dxa"/>
            </w:tcMar>
            <w:vAlign w:val="center"/>
          </w:tcPr>
          <w:p w14:paraId="565187F5">
            <w:pPr>
              <w:keepNext w:val="0"/>
              <w:keepLines w:val="0"/>
              <w:widowControl/>
              <w:suppressLineNumbers w:val="0"/>
              <w:bidi w:val="0"/>
              <w:spacing w:before="0" w:beforeAutospacing="0" w:after="0" w:afterAutospacing="0" w:line="15" w:lineRule="atLeast"/>
              <w:ind w:left="0" w:right="0"/>
              <w:jc w:val="left"/>
              <w:rPr>
                <w:rFonts w:hint="default" w:eastAsia="sans-serif" w:cs="sans-serif" w:asciiTheme="minorAscii" w:hAnsiTheme="minorAscii"/>
                <w:color w:val="1F1F1F"/>
                <w:sz w:val="22"/>
                <w:szCs w:val="22"/>
              </w:rPr>
            </w:pPr>
            <w:r>
              <w:rPr>
                <w:rFonts w:hint="default" w:eastAsia="sans-serif" w:cs="sans-serif" w:asciiTheme="minorAscii" w:hAnsiTheme="minorAscii"/>
                <w:b/>
                <w:bCs/>
                <w:color w:val="1F1F1F"/>
                <w:kern w:val="0"/>
                <w:sz w:val="22"/>
                <w:szCs w:val="22"/>
                <w:lang w:val="en-US" w:eastAsia="zh-CN" w:bidi="ar"/>
              </w:rPr>
              <w:t>5 / 5</w:t>
            </w:r>
          </w:p>
        </w:tc>
        <w:tc>
          <w:tcPr>
            <w:tcW w:w="5278" w:type="dxa"/>
            <w:tcBorders>
              <w:top w:val="single" w:color="auto" w:sz="6" w:space="0"/>
              <w:left w:val="single" w:color="auto" w:sz="6" w:space="0"/>
              <w:bottom w:val="single" w:color="auto" w:sz="6" w:space="0"/>
              <w:right w:val="single" w:color="auto" w:sz="6" w:space="0"/>
            </w:tcBorders>
            <w:shd w:val="clear" w:color="auto" w:fill="auto"/>
            <w:tcMar>
              <w:top w:w="240" w:type="dxa"/>
              <w:bottom w:w="240" w:type="dxa"/>
            </w:tcMar>
            <w:vAlign w:val="center"/>
          </w:tcPr>
          <w:p w14:paraId="407AB0C7">
            <w:pPr>
              <w:keepNext w:val="0"/>
              <w:keepLines w:val="0"/>
              <w:widowControl/>
              <w:suppressLineNumbers w:val="0"/>
              <w:bidi w:val="0"/>
              <w:spacing w:before="0" w:beforeAutospacing="0" w:after="0" w:afterAutospacing="0" w:line="15" w:lineRule="atLeast"/>
              <w:ind w:left="0" w:right="0"/>
              <w:jc w:val="left"/>
              <w:rPr>
                <w:rFonts w:hint="default" w:eastAsia="sans-serif" w:cs="sans-serif" w:asciiTheme="minorAscii" w:hAnsiTheme="minorAscii"/>
                <w:color w:val="1F1F1F"/>
                <w:sz w:val="22"/>
                <w:szCs w:val="22"/>
              </w:rPr>
            </w:pPr>
            <w:r>
              <w:rPr>
                <w:rFonts w:hint="default" w:eastAsia="sans-serif" w:cs="sans-serif" w:asciiTheme="minorAscii" w:hAnsiTheme="minorAscii"/>
                <w:color w:val="1F1F1F"/>
                <w:kern w:val="0"/>
                <w:sz w:val="22"/>
                <w:szCs w:val="22"/>
                <w:lang w:val="en-US" w:eastAsia="zh-CN" w:bidi="ar"/>
              </w:rPr>
              <w:t>Découpage impeccable. Le modèle est autonome et le contrôleur est parfaitement léger.</w:t>
            </w:r>
          </w:p>
        </w:tc>
      </w:tr>
      <w:tr w14:paraId="3CAD9E05">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color="auto" w:fill="auto"/>
            <w:tcMar>
              <w:top w:w="240" w:type="dxa"/>
              <w:bottom w:w="240" w:type="dxa"/>
              <w:right w:w="180" w:type="dxa"/>
            </w:tcMar>
            <w:vAlign w:val="center"/>
          </w:tcPr>
          <w:p w14:paraId="667CF968">
            <w:pPr>
              <w:keepNext w:val="0"/>
              <w:keepLines w:val="0"/>
              <w:widowControl/>
              <w:suppressLineNumbers w:val="0"/>
              <w:bidi w:val="0"/>
              <w:spacing w:before="0" w:beforeAutospacing="0" w:after="0" w:afterAutospacing="0" w:line="15" w:lineRule="atLeast"/>
              <w:ind w:left="0" w:right="0"/>
              <w:jc w:val="left"/>
              <w:rPr>
                <w:rFonts w:hint="default" w:eastAsia="sans-serif" w:cs="sans-serif" w:asciiTheme="minorAscii" w:hAnsiTheme="minorAscii"/>
                <w:color w:val="1F1F1F"/>
                <w:sz w:val="22"/>
                <w:szCs w:val="22"/>
              </w:rPr>
            </w:pPr>
            <w:r>
              <w:rPr>
                <w:rFonts w:hint="default" w:eastAsia="sans-serif" w:cs="sans-serif" w:asciiTheme="minorAscii" w:hAnsiTheme="minorAscii"/>
                <w:b/>
                <w:bCs/>
                <w:color w:val="1F1F1F"/>
                <w:kern w:val="0"/>
                <w:sz w:val="22"/>
                <w:szCs w:val="22"/>
                <w:lang w:val="en-US" w:eastAsia="zh-CN" w:bidi="ar"/>
              </w:rPr>
              <w:t>Sécurité &amp; Rigueur</w:t>
            </w:r>
          </w:p>
        </w:tc>
        <w:tc>
          <w:tcPr>
            <w:tcW w:w="1178" w:type="dxa"/>
            <w:tcBorders>
              <w:top w:val="single" w:color="auto" w:sz="6" w:space="0"/>
              <w:left w:val="single" w:color="auto" w:sz="6" w:space="0"/>
              <w:bottom w:val="single" w:color="auto" w:sz="6" w:space="0"/>
              <w:right w:val="single" w:color="auto" w:sz="6" w:space="0"/>
            </w:tcBorders>
            <w:shd w:val="clear" w:color="auto" w:fill="auto"/>
            <w:tcMar>
              <w:top w:w="240" w:type="dxa"/>
              <w:bottom w:w="240" w:type="dxa"/>
              <w:right w:w="180" w:type="dxa"/>
            </w:tcMar>
            <w:vAlign w:val="center"/>
          </w:tcPr>
          <w:p w14:paraId="35ACE70A">
            <w:pPr>
              <w:keepNext w:val="0"/>
              <w:keepLines w:val="0"/>
              <w:widowControl/>
              <w:suppressLineNumbers w:val="0"/>
              <w:bidi w:val="0"/>
              <w:spacing w:before="0" w:beforeAutospacing="0" w:after="0" w:afterAutospacing="0" w:line="15" w:lineRule="atLeast"/>
              <w:ind w:left="0" w:right="0"/>
              <w:jc w:val="left"/>
              <w:rPr>
                <w:rFonts w:hint="default" w:eastAsia="sans-serif" w:cs="sans-serif" w:asciiTheme="minorAscii" w:hAnsiTheme="minorAscii"/>
                <w:color w:val="1F1F1F"/>
                <w:sz w:val="22"/>
                <w:szCs w:val="22"/>
              </w:rPr>
            </w:pPr>
            <w:r>
              <w:rPr>
                <w:rFonts w:hint="default" w:eastAsia="sans-serif" w:cs="sans-serif" w:asciiTheme="minorAscii" w:hAnsiTheme="minorAscii"/>
                <w:b/>
                <w:bCs/>
                <w:color w:val="1F1F1F"/>
                <w:kern w:val="0"/>
                <w:sz w:val="22"/>
                <w:szCs w:val="22"/>
                <w:lang w:val="en-US" w:eastAsia="zh-CN" w:bidi="ar"/>
              </w:rPr>
              <w:t>4,5 / 5</w:t>
            </w:r>
          </w:p>
        </w:tc>
        <w:tc>
          <w:tcPr>
            <w:tcW w:w="5278" w:type="dxa"/>
            <w:tcBorders>
              <w:top w:val="single" w:color="auto" w:sz="6" w:space="0"/>
              <w:left w:val="single" w:color="auto" w:sz="6" w:space="0"/>
              <w:bottom w:val="single" w:color="auto" w:sz="6" w:space="0"/>
              <w:right w:val="single" w:color="auto" w:sz="6" w:space="0"/>
            </w:tcBorders>
            <w:shd w:val="clear" w:color="auto" w:fill="auto"/>
            <w:tcMar>
              <w:top w:w="240" w:type="dxa"/>
              <w:bottom w:w="240" w:type="dxa"/>
            </w:tcMar>
            <w:vAlign w:val="center"/>
          </w:tcPr>
          <w:p w14:paraId="357DC628">
            <w:pPr>
              <w:keepNext w:val="0"/>
              <w:keepLines w:val="0"/>
              <w:widowControl/>
              <w:suppressLineNumbers w:val="0"/>
              <w:bidi w:val="0"/>
              <w:spacing w:before="0" w:beforeAutospacing="0" w:after="0" w:afterAutospacing="0" w:line="15" w:lineRule="atLeast"/>
              <w:ind w:left="0" w:right="0"/>
              <w:jc w:val="left"/>
              <w:rPr>
                <w:rFonts w:hint="default" w:eastAsia="sans-serif" w:cs="sans-serif" w:asciiTheme="minorAscii" w:hAnsiTheme="minorAscii"/>
                <w:color w:val="1F1F1F"/>
                <w:sz w:val="22"/>
                <w:szCs w:val="22"/>
              </w:rPr>
            </w:pPr>
            <w:r>
              <w:rPr>
                <w:rFonts w:hint="default" w:eastAsia="sans-serif" w:cs="sans-serif" w:asciiTheme="minorAscii" w:hAnsiTheme="minorAscii"/>
                <w:color w:val="1F1F1F"/>
                <w:kern w:val="0"/>
                <w:sz w:val="22"/>
                <w:szCs w:val="22"/>
                <w:lang w:val="en-US" w:eastAsia="zh-CN" w:bidi="ar"/>
              </w:rPr>
              <w:t>Excellent usage de PDO et protection XSS systématique. Seule la validation du format d'email manque à l'appel.</w:t>
            </w:r>
          </w:p>
        </w:tc>
      </w:tr>
      <w:tr w14:paraId="22ED2F72">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color="auto" w:fill="auto"/>
            <w:tcMar>
              <w:top w:w="240" w:type="dxa"/>
              <w:bottom w:w="240" w:type="dxa"/>
              <w:right w:w="180" w:type="dxa"/>
            </w:tcMar>
            <w:vAlign w:val="center"/>
          </w:tcPr>
          <w:p w14:paraId="6C90118C">
            <w:pPr>
              <w:keepNext w:val="0"/>
              <w:keepLines w:val="0"/>
              <w:widowControl/>
              <w:suppressLineNumbers w:val="0"/>
              <w:bidi w:val="0"/>
              <w:spacing w:before="0" w:beforeAutospacing="0" w:after="0" w:afterAutospacing="0" w:line="15" w:lineRule="atLeast"/>
              <w:ind w:left="0" w:right="0"/>
              <w:jc w:val="left"/>
              <w:rPr>
                <w:rFonts w:hint="default" w:eastAsia="sans-serif" w:cs="sans-serif" w:asciiTheme="minorAscii" w:hAnsiTheme="minorAscii"/>
                <w:color w:val="1F1F1F"/>
                <w:sz w:val="22"/>
                <w:szCs w:val="22"/>
              </w:rPr>
            </w:pPr>
            <w:r>
              <w:rPr>
                <w:rFonts w:hint="default" w:eastAsia="sans-serif" w:cs="sans-serif" w:asciiTheme="minorAscii" w:hAnsiTheme="minorAscii"/>
                <w:b/>
                <w:bCs/>
                <w:color w:val="1F1F1F"/>
                <w:kern w:val="0"/>
                <w:sz w:val="22"/>
                <w:szCs w:val="22"/>
                <w:lang w:val="en-US" w:eastAsia="zh-CN" w:bidi="ar"/>
              </w:rPr>
              <w:t>Qualité du Code (PHP)</w:t>
            </w:r>
          </w:p>
        </w:tc>
        <w:tc>
          <w:tcPr>
            <w:tcW w:w="1178" w:type="dxa"/>
            <w:tcBorders>
              <w:top w:val="single" w:color="auto" w:sz="6" w:space="0"/>
              <w:left w:val="single" w:color="auto" w:sz="6" w:space="0"/>
              <w:bottom w:val="single" w:color="auto" w:sz="6" w:space="0"/>
              <w:right w:val="single" w:color="auto" w:sz="6" w:space="0"/>
            </w:tcBorders>
            <w:shd w:val="clear" w:color="auto" w:fill="auto"/>
            <w:tcMar>
              <w:top w:w="240" w:type="dxa"/>
              <w:bottom w:w="240" w:type="dxa"/>
              <w:right w:w="180" w:type="dxa"/>
            </w:tcMar>
            <w:vAlign w:val="center"/>
          </w:tcPr>
          <w:p w14:paraId="7BA5C80C">
            <w:pPr>
              <w:keepNext w:val="0"/>
              <w:keepLines w:val="0"/>
              <w:widowControl/>
              <w:suppressLineNumbers w:val="0"/>
              <w:bidi w:val="0"/>
              <w:spacing w:before="0" w:beforeAutospacing="0" w:after="0" w:afterAutospacing="0" w:line="15" w:lineRule="atLeast"/>
              <w:ind w:left="0" w:right="0"/>
              <w:jc w:val="left"/>
              <w:rPr>
                <w:rFonts w:hint="default" w:eastAsia="sans-serif" w:cs="sans-serif" w:asciiTheme="minorAscii" w:hAnsiTheme="minorAscii"/>
                <w:color w:val="1F1F1F"/>
                <w:sz w:val="22"/>
                <w:szCs w:val="22"/>
              </w:rPr>
            </w:pPr>
            <w:r>
              <w:rPr>
                <w:rFonts w:hint="default" w:eastAsia="sans-serif" w:cs="sans-serif" w:asciiTheme="minorAscii" w:hAnsiTheme="minorAscii"/>
                <w:b/>
                <w:bCs/>
                <w:color w:val="1F1F1F"/>
                <w:kern w:val="0"/>
                <w:sz w:val="22"/>
                <w:szCs w:val="22"/>
                <w:lang w:val="en-US" w:eastAsia="zh-CN" w:bidi="ar"/>
              </w:rPr>
              <w:t>4,5 / 5</w:t>
            </w:r>
          </w:p>
        </w:tc>
        <w:tc>
          <w:tcPr>
            <w:tcW w:w="5278" w:type="dxa"/>
            <w:tcBorders>
              <w:top w:val="single" w:color="auto" w:sz="6" w:space="0"/>
              <w:left w:val="single" w:color="auto" w:sz="6" w:space="0"/>
              <w:bottom w:val="single" w:color="auto" w:sz="6" w:space="0"/>
              <w:right w:val="single" w:color="auto" w:sz="6" w:space="0"/>
            </w:tcBorders>
            <w:shd w:val="clear" w:color="auto" w:fill="auto"/>
            <w:tcMar>
              <w:top w:w="240" w:type="dxa"/>
              <w:bottom w:w="240" w:type="dxa"/>
            </w:tcMar>
            <w:vAlign w:val="center"/>
          </w:tcPr>
          <w:p w14:paraId="57011BE2">
            <w:pPr>
              <w:keepNext w:val="0"/>
              <w:keepLines w:val="0"/>
              <w:widowControl/>
              <w:suppressLineNumbers w:val="0"/>
              <w:bidi w:val="0"/>
              <w:spacing w:before="0" w:beforeAutospacing="0" w:after="0" w:afterAutospacing="0" w:line="15" w:lineRule="atLeast"/>
              <w:ind w:left="0" w:right="0"/>
              <w:jc w:val="left"/>
              <w:rPr>
                <w:rFonts w:hint="default" w:eastAsia="sans-serif" w:cs="sans-serif" w:asciiTheme="minorAscii" w:hAnsiTheme="minorAscii"/>
                <w:color w:val="1F1F1F"/>
                <w:sz w:val="22"/>
                <w:szCs w:val="22"/>
              </w:rPr>
            </w:pPr>
            <w:r>
              <w:rPr>
                <w:rFonts w:hint="default" w:eastAsia="sans-serif" w:cs="sans-serif" w:asciiTheme="minorAscii" w:hAnsiTheme="minorAscii"/>
                <w:color w:val="1F1F1F"/>
                <w:kern w:val="0"/>
                <w:sz w:val="22"/>
                <w:szCs w:val="22"/>
                <w:lang w:val="en-US" w:eastAsia="zh-CN" w:bidi="ar"/>
              </w:rPr>
              <w:t>Code moderne, clair et très facile à relire. L'usage des tableaux associatifs simplifie tout.</w:t>
            </w:r>
          </w:p>
        </w:tc>
      </w:tr>
      <w:tr w14:paraId="4630DE41">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color="auto" w:fill="auto"/>
            <w:tcMar>
              <w:top w:w="240" w:type="dxa"/>
              <w:bottom w:w="240" w:type="dxa"/>
              <w:right w:w="180" w:type="dxa"/>
            </w:tcMar>
            <w:vAlign w:val="center"/>
          </w:tcPr>
          <w:p w14:paraId="0008C62E">
            <w:pPr>
              <w:keepNext w:val="0"/>
              <w:keepLines w:val="0"/>
              <w:widowControl/>
              <w:suppressLineNumbers w:val="0"/>
              <w:bidi w:val="0"/>
              <w:spacing w:before="0" w:beforeAutospacing="0" w:after="0" w:afterAutospacing="0" w:line="15" w:lineRule="atLeast"/>
              <w:ind w:left="0" w:right="0"/>
              <w:jc w:val="left"/>
              <w:rPr>
                <w:rFonts w:hint="default" w:eastAsia="sans-serif" w:cs="sans-serif" w:asciiTheme="minorAscii" w:hAnsiTheme="minorAscii"/>
                <w:color w:val="1F1F1F"/>
                <w:sz w:val="22"/>
                <w:szCs w:val="22"/>
              </w:rPr>
            </w:pPr>
            <w:r>
              <w:rPr>
                <w:rFonts w:hint="default" w:eastAsia="sans-serif" w:cs="sans-serif" w:asciiTheme="minorAscii" w:hAnsiTheme="minorAscii"/>
                <w:b/>
                <w:bCs/>
                <w:color w:val="1F1F1F"/>
                <w:kern w:val="0"/>
                <w:sz w:val="22"/>
                <w:szCs w:val="22"/>
                <w:lang w:val="en-US" w:eastAsia="zh-CN" w:bidi="ar"/>
              </w:rPr>
              <w:t>Interface &amp; UX (UI)</w:t>
            </w:r>
          </w:p>
        </w:tc>
        <w:tc>
          <w:tcPr>
            <w:tcW w:w="1178" w:type="dxa"/>
            <w:tcBorders>
              <w:top w:val="single" w:color="auto" w:sz="6" w:space="0"/>
              <w:left w:val="single" w:color="auto" w:sz="6" w:space="0"/>
              <w:bottom w:val="single" w:color="auto" w:sz="6" w:space="0"/>
              <w:right w:val="single" w:color="auto" w:sz="6" w:space="0"/>
            </w:tcBorders>
            <w:shd w:val="clear" w:color="auto" w:fill="auto"/>
            <w:tcMar>
              <w:top w:w="240" w:type="dxa"/>
              <w:bottom w:w="240" w:type="dxa"/>
              <w:right w:w="180" w:type="dxa"/>
            </w:tcMar>
            <w:vAlign w:val="center"/>
          </w:tcPr>
          <w:p w14:paraId="76D4A548">
            <w:pPr>
              <w:keepNext w:val="0"/>
              <w:keepLines w:val="0"/>
              <w:widowControl/>
              <w:suppressLineNumbers w:val="0"/>
              <w:bidi w:val="0"/>
              <w:spacing w:before="0" w:beforeAutospacing="0" w:after="0" w:afterAutospacing="0" w:line="15" w:lineRule="atLeast"/>
              <w:ind w:left="0" w:right="0"/>
              <w:jc w:val="left"/>
              <w:rPr>
                <w:rFonts w:hint="default" w:eastAsia="sans-serif" w:cs="sans-serif" w:asciiTheme="minorAscii" w:hAnsiTheme="minorAscii"/>
                <w:color w:val="1F1F1F"/>
                <w:sz w:val="22"/>
                <w:szCs w:val="22"/>
              </w:rPr>
            </w:pPr>
            <w:r>
              <w:rPr>
                <w:rFonts w:hint="default" w:eastAsia="sans-serif" w:cs="sans-serif" w:asciiTheme="minorAscii" w:hAnsiTheme="minorAscii"/>
                <w:b/>
                <w:bCs/>
                <w:color w:val="1F1F1F"/>
                <w:kern w:val="0"/>
                <w:sz w:val="22"/>
                <w:szCs w:val="22"/>
                <w:lang w:val="en-US" w:eastAsia="zh-CN" w:bidi="ar"/>
              </w:rPr>
              <w:t>3,5 / 5</w:t>
            </w:r>
          </w:p>
        </w:tc>
        <w:tc>
          <w:tcPr>
            <w:tcW w:w="5278" w:type="dxa"/>
            <w:tcBorders>
              <w:top w:val="single" w:color="auto" w:sz="6" w:space="0"/>
              <w:left w:val="single" w:color="auto" w:sz="6" w:space="0"/>
              <w:bottom w:val="single" w:color="auto" w:sz="6" w:space="0"/>
              <w:right w:val="single" w:color="auto" w:sz="6" w:space="0"/>
            </w:tcBorders>
            <w:shd w:val="clear" w:color="auto" w:fill="auto"/>
            <w:tcMar>
              <w:top w:w="240" w:type="dxa"/>
              <w:bottom w:w="240" w:type="dxa"/>
            </w:tcMar>
            <w:vAlign w:val="center"/>
          </w:tcPr>
          <w:p w14:paraId="697BA9EC">
            <w:pPr>
              <w:keepNext w:val="0"/>
              <w:keepLines w:val="0"/>
              <w:widowControl/>
              <w:suppressLineNumbers w:val="0"/>
              <w:bidi w:val="0"/>
              <w:spacing w:before="0" w:beforeAutospacing="0" w:after="0" w:afterAutospacing="0" w:line="15" w:lineRule="atLeast"/>
              <w:ind w:left="0" w:right="0"/>
              <w:jc w:val="left"/>
              <w:rPr>
                <w:rFonts w:hint="default" w:eastAsia="sans-serif" w:cs="sans-serif" w:asciiTheme="minorAscii" w:hAnsiTheme="minorAscii"/>
                <w:color w:val="1F1F1F"/>
                <w:sz w:val="22"/>
                <w:szCs w:val="22"/>
              </w:rPr>
            </w:pPr>
            <w:r>
              <w:rPr>
                <w:rFonts w:hint="default" w:eastAsia="sans-serif" w:cs="sans-serif" w:asciiTheme="minorAscii" w:hAnsiTheme="minorAscii"/>
                <w:color w:val="1F1F1F"/>
                <w:kern w:val="0"/>
                <w:sz w:val="22"/>
                <w:szCs w:val="22"/>
                <w:lang w:val="en-US" w:eastAsia="zh-CN" w:bidi="ar"/>
              </w:rPr>
              <w:t>Interface sobre et efficace, mais manque un peu de "caractère" ou de retour visuel après action.</w:t>
            </w:r>
          </w:p>
        </w:tc>
      </w:tr>
    </w:tbl>
    <w:p w14:paraId="34E56405">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20" w:afterAutospacing="0" w:line="15" w:lineRule="atLeast"/>
        <w:ind w:left="0" w:right="0"/>
        <w:rPr>
          <w:rFonts w:hint="default" w:eastAsia="sans-serif" w:cs="sans-serif" w:asciiTheme="minorAscii" w:hAnsiTheme="minorAscii"/>
          <w:color w:val="808080"/>
          <w:sz w:val="22"/>
          <w:szCs w:val="22"/>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08"/>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E7B54FD"/>
    <w:rsid w:val="0BBA78DF"/>
    <w:rsid w:val="591304B3"/>
    <w:rsid w:val="6E7B54F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Balloon Text"/>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6"/>
      <w:szCs w:val="26"/>
      <w:lang w:val="en-US" w:eastAsia="zh-CN" w:bidi="ar"/>
    </w:rPr>
  </w:style>
  <w:style w:type="paragraph" w:styleId="4">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5">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6">
    <w:name w:val="HTML Code"/>
    <w:qFormat/>
    <w:uiPriority w:val="0"/>
    <w:rPr>
      <w:rFonts w:ascii="Courier New" w:hAnsi="Courier New" w:cs="Courier New"/>
      <w:sz w:val="20"/>
      <w:szCs w:val="20"/>
    </w:rPr>
  </w:style>
  <w:style w:type="character" w:styleId="7">
    <w:name w:val="Strong"/>
    <w:qFormat/>
    <w:uiPriority w:val="0"/>
    <w:rPr>
      <w:b/>
      <w:bCs/>
    </w:rPr>
  </w:style>
  <w:style w:type="paragraph" w:styleId="8">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787</Words>
  <Characters>4305</Characters>
  <Lines>0</Lines>
  <Paragraphs>0</Paragraphs>
  <TotalTime>11</TotalTime>
  <ScaleCrop>false</ScaleCrop>
  <LinksUpToDate>false</LinksUpToDate>
  <CharactersWithSpaces>5058</CharactersWithSpaces>
  <Application>WPS Office_12.1.0.25862_F1E327BC-269C-435d-A152-05C5408002CA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2026-05-09T04:54:00Z</dcterms:created>
  <dc:creator>LABIRINT</dc:creator>
  <cp:lastModifiedBy>LABIRINT</cp:lastModifiedBy>
  <dcterms:modified xsi:type="dcterms:W3CDTF">2026-05-09T08:29:31Z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1036-12.1.0.25862</vt:lpwstr>
  </property>
  <property fmtid="{D5CDD505-2E9C-101B-9397-08002B2CF9AE}" pid="3" name="ICV">
    <vt:lpwstr>9320A394A8BE4AA796D986491B0F4D2B_11</vt:lpwstr>
  </property>
  <property fmtid="{D5CDD505-2E9C-101B-9397-08002B2CF9AE}" pid="4" name="KSOTemplateDocerSaveRecord">
    <vt:lpwstr>eyJoZGlkIjoiNGRiYmQ1NTdmZWExY2Y3MTgyODQ3YTQ1ODZlNzliZWYifQ==</vt:lpwstr>
  </property>
</Properties>
</file>