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1AE4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1F1F1F" w:sz="0" w:space="0"/>
          <w:lang w:val="fr-FR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1F1F1F" w:sz="0" w:space="0"/>
          <w:lang w:val="fr-FR"/>
        </w:rPr>
        <w:t>MIANTSA</w:t>
      </w:r>
    </w:p>
    <w:p w14:paraId="70FF38A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config/database.php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 </w:t>
      </w:r>
    </w:p>
    <w:p w14:paraId="45447AB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000B0BE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Pattern Singleton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static $pdo = null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brillante. Cela garantit qu'une seule connexion est créée par requête, ce qui économise les ressources de ton serveur, tout comme l'approche d'Anicha.</w:t>
      </w:r>
    </w:p>
    <w:p w14:paraId="7D9218D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 xml:space="preserve">Utilisation de </w:t>
      </w:r>
      <w:r>
        <w:rPr>
          <w:rStyle w:val="6"/>
          <w:rFonts w:hint="default" w:eastAsia="sans-serif" w:cs="sans-serif" w:asciiTheme="minorAscii" w:hAnsiTheme="minorAscii"/>
          <w:b/>
          <w:bCs/>
          <w:color w:val="444746"/>
          <w:sz w:val="22"/>
          <w:szCs w:val="22"/>
          <w:bdr w:val="none" w:color="444746" w:sz="0" w:space="0"/>
        </w:rPr>
        <w:t>sprintf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 xml:space="preserve">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C'est beaucoup plus propre et lisible pour construire ton DSN que la concaténation classique.</w:t>
      </w:r>
    </w:p>
    <w:p w14:paraId="0BBBEB2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et Précision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Tu as forcé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ATTR_EMULATE_PREPARES =&gt; false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, ce qui oblige PDO à utiliser de vraies requêtes préparées (plus sécurisées).</w:t>
      </w:r>
    </w:p>
    <w:p w14:paraId="60F84D9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Le charset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utf8mb4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le standard actuel, encore plus complet que le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utf8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classique.</w:t>
      </w:r>
    </w:p>
    <w:p w14:paraId="5033FB5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Gestion d'erreur stylisée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bloc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catch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renvoie un code HTTP 500 et affiche l'erreur avec un style "terminal" très clair. C'est parfait pour le développement.</w:t>
      </w:r>
    </w:p>
    <w:p w14:paraId="6F84072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2AD90D0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Les constantes globales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define()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fonctionne très bien, mais dans un cadre strictement orienté objet, on préfère souvent des constantes de classe ou un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.env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pour faciliter la maintenance.</w:t>
      </w:r>
    </w:p>
    <w:p w14:paraId="679D3C3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en production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affichage d'erreur est très joli, mais attention : il contient des informations sensibles. Pense à désactiver cet affichage détaillé une fois le site en ligne pour ne pas donner d'indices à d'éventuels hackers.</w:t>
      </w:r>
    </w:p>
    <w:p w14:paraId="69E2DE6E">
      <w:pPr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808080"/>
          <w:sz w:val="22"/>
          <w:szCs w:val="22"/>
        </w:rPr>
        <w:br w:type="page"/>
      </w:r>
    </w:p>
    <w:p w14:paraId="0A43B8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models/Contact.php</w:t>
      </w:r>
    </w:p>
    <w:p w14:paraId="7DB59A5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03912A0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Maîtrise du typage PHP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Tu es l'une des rares à avoir typé tes propriétés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private PDO $pdo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et tes retours de fonctions. C'est une excellente pratique qui empêche de nombreuses erreurs d'exécution.</w:t>
      </w:r>
    </w:p>
    <w:p w14:paraId="06F3752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Nettoyage des données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trim()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directement dans le modèle lors de la création est une très bonne idée. Cela évite d'enregistrer des espaces inutiles en base de données si l'utilisateur fait une erreur de saisie.</w:t>
      </w:r>
    </w:p>
    <w:p w14:paraId="138E809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Simplicité et efficacité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code est concis. En passant directement le tableau associatif dans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execute()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, tu gardes tes méthodes lisibles tout en restant parfaitement sécurisée contre les injections SQL.</w:t>
      </w:r>
    </w:p>
    <w:p w14:paraId="7D13255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Respect du format de données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Puisque tu as configuré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FETCH_ASSOC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par défaut dans ta connexion, ton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fetchAll()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renvoie exactement ce qu'il faut à ton contrôleur.</w:t>
      </w:r>
    </w:p>
    <w:p w14:paraId="6D40245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30FFF81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Dépendance au fichier de config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require_once 'config/database.php'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à l'intérieur de la classe crée un lien rigide. Sur des projets plus complexes, on préférerait charger les fichiers via un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autoloader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ou passer la connexion au constructeur.</w:t>
      </w:r>
    </w:p>
    <w:p w14:paraId="54BEB40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Validation métier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Le modèle accepte n'importe quelle chaîne pour l'email. Même si le contrôleur doit faire une première validation, ajouter une petite vérification ici renforcerait la robustesse de ton application.</w:t>
      </w:r>
    </w:p>
    <w:p w14:paraId="32C87F17">
      <w:pPr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br w:type="page"/>
      </w:r>
    </w:p>
    <w:p w14:paraId="432494A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ContactController.php</w:t>
      </w:r>
    </w:p>
    <w:p w14:paraId="11238FC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2943CE0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Validation rigoureuse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Contrairement à beaucoup de tes camarades, tu ne te contentes pas de vérifier si les champs sont vides.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filter_var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avec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FILTER_VALIDATE_EMAIL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la norme professionnelle pour s'assurer de la qualité des données entrantes.</w:t>
      </w:r>
    </w:p>
    <w:p w14:paraId="2DD7AA3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Gestion des erreurs élégante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choix de ré-afficher la vue avec un tableau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$errors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en cas d'échec, tout en conservant la liste des contacts, offre une excellente expérience utilisateur.</w:t>
      </w:r>
    </w:p>
    <w:p w14:paraId="4B9DFB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des types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Le transtypage forcé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(int) $_GET['id']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un excellent réflexe technique. Cela neutralise toute tentative d'injection via l'URL pour la suppression.</w:t>
      </w:r>
    </w:p>
    <w:p w14:paraId="4DB1BF5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Utilisation du statut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L'idée de passer un paramètre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status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l'URL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status=created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status=deleted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est très maligne. Cela te permettra d'afficher des messages de confirmation dynamiques dans ta vue sans avoir à gérer des sessions complexes pour l'instant.</w:t>
      </w:r>
    </w:p>
    <w:p w14:paraId="4503784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73D9954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Portée des variables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ta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list()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tu initialises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$errors = []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C'est bien pour éviter des erreurs PHP dans la vue, mais tu pourrais aussi envisager de passer ces données de manière plus formelle si ton projet grandit.</w:t>
      </w:r>
    </w:p>
    <w:p w14:paraId="2DCC87B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Redondance de code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À la fin de ta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tu répètes l'appel à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$this-&gt;model-&gt;getAll()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. C'est nécessaire pour ton affichage actuel, mais cela montre qu'une petite méthode privée de rendu (ex: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renderView($contacts, $errors)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pourrait encore simplifier ton contrôleur.</w:t>
      </w:r>
    </w:p>
    <w:p w14:paraId="05D74FD6">
      <w:pP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br w:type="page"/>
      </w:r>
    </w:p>
    <w:p w14:paraId="7392A75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views/contacts.php</w:t>
      </w:r>
    </w:p>
    <w:p w14:paraId="594BA2F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1857358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Direction Artistique Exceptionnelle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Le choix des polices (</w:t>
      </w:r>
      <w:r>
        <w:rPr>
          <w:rFonts w:hint="default" w:eastAsia="sans-serif" w:cs="sans-serif" w:asciiTheme="minorAscii" w:hAnsiTheme="minorAscii"/>
          <w:i/>
          <w:iCs/>
          <w:color w:val="1F1F1F"/>
          <w:sz w:val="22"/>
          <w:szCs w:val="22"/>
          <w:bdr w:val="none" w:color="1F1F1F" w:sz="0" w:space="0"/>
        </w:rPr>
        <w:t>Playfair Display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</w:t>
      </w:r>
      <w:r>
        <w:rPr>
          <w:rFonts w:hint="default" w:eastAsia="sans-serif" w:cs="sans-serif" w:asciiTheme="minorAscii" w:hAnsiTheme="minorAscii"/>
          <w:i/>
          <w:iCs/>
          <w:color w:val="1F1F1F"/>
          <w:sz w:val="22"/>
          <w:szCs w:val="22"/>
          <w:bdr w:val="none" w:color="1F1F1F" w:sz="0" w:space="0"/>
        </w:rPr>
        <w:t>Cormorant Garamond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), les textures de papier générées en SVG/CSS et le petit tampon dynamique avec l'année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date('Y')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) créent une expérience utilisateur unique. On sort totalement du cadre d'un simple exercice scolaire pour entrer dans le domaine du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Design d'Interface (UI)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de haut niveau.</w:t>
      </w:r>
    </w:p>
    <w:p w14:paraId="4374362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Utilisation du Statut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Comme je l'avais noté dans ton contrôleur, tu as parfaitement exploité les paramètres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status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Tes messages de succès ("Une nouvelle entrée a été inscrite...") et de suppression ("L'entrée a été rayée...") sont parfaitement intégrés visuellement.</w:t>
      </w:r>
    </w:p>
    <w:p w14:paraId="0CF579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Persistance des Données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formulaire conserve les valeurs saisies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value="&lt;?= $_POST['name'] ?? '' ?&gt;"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en cas d'erreur de validation. C'est un détail d'ergonomie (UX) crucial que beaucoup d'étudiants oublient.</w:t>
      </w:r>
    </w:p>
    <w:p w14:paraId="2D20F8C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Animation et Sémantique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L'usage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animation-delay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calculé dynamiquement pour l'apparition des contacts montre une attention aux détails très rare.</w:t>
      </w:r>
    </w:p>
    <w:p w14:paraId="7925D7E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74B110B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(Protection XSS)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Attention ! Dans ta boucle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foreach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tu affiches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$contact['name']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$contact['email']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directement.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as oublié d'utiliser </w:t>
      </w:r>
      <w:r>
        <w:rPr>
          <w:rStyle w:val="6"/>
          <w:rFonts w:hint="default" w:eastAsia="sans-serif" w:cs="sans-serif" w:asciiTheme="minorAscii" w:hAnsiTheme="minorAscii"/>
          <w:b/>
          <w:bCs/>
          <w:color w:val="444746"/>
          <w:sz w:val="22"/>
          <w:szCs w:val="22"/>
          <w:bdr w:val="none" w:color="444746" w:sz="0" w:space="0"/>
        </w:rPr>
        <w:t>htmlspecialchars()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à cet endroit précis. Si un utilisateur malveillant saisit un script dans le champ "Nom", il pourrait s'exécuter dans le navigateur.</w:t>
      </w:r>
    </w:p>
    <w:p w14:paraId="303DF04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Variable non définie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À la ligne 254, tu utilises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count($c ?? [])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pour le compteur, mais la variable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$c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n'est définie qu'à la ligne 261. Cela pourrait générer un avertissement PHP (</w:t>
      </w:r>
      <w:r>
        <w:rPr>
          <w:rFonts w:hint="default" w:eastAsia="sans-serif" w:cs="sans-serif" w:asciiTheme="minorAscii" w:hAnsiTheme="minorAscii"/>
          <w:i/>
          <w:iCs/>
          <w:color w:val="1F1F1F"/>
          <w:sz w:val="22"/>
          <w:szCs w:val="22"/>
          <w:bdr w:val="none" w:color="1F1F1F" w:sz="0" w:space="0"/>
        </w:rPr>
        <w:t>Notice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selon la configuration du serveur.</w:t>
      </w:r>
    </w:p>
    <w:p w14:paraId="15E1102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0C957135">
      <w:pPr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808080"/>
        </w:rPr>
        <w:br w:type="page"/>
      </w:r>
    </w:p>
    <w:p w14:paraId="05764AC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>📄 Fiche d'Évaluation : Projet Répertoire MVC</w:t>
      </w:r>
    </w:p>
    <w:p w14:paraId="3B7EBCF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Étudiant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Miantsa</w:t>
      </w:r>
    </w:p>
    <w:p w14:paraId="2E3912D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Projet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Carnet de Contacts (Style Vintage Confidentiel)</w:t>
      </w:r>
    </w:p>
    <w:p w14:paraId="34FE2E5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Note Globale : 19,5 / 20</w:t>
      </w:r>
    </w:p>
    <w:p w14:paraId="1970FF5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1F1F1F" w:sz="0" w:space="0"/>
        </w:rPr>
        <w:t>📊 Détail de l'Évaluation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1132"/>
        <w:gridCol w:w="5443"/>
      </w:tblGrid>
      <w:tr w14:paraId="518515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B687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Critère</w:t>
            </w:r>
          </w:p>
        </w:tc>
        <w:tc>
          <w:tcPr>
            <w:tcW w:w="11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4F21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Note</w:t>
            </w:r>
          </w:p>
        </w:tc>
        <w:tc>
          <w:tcPr>
            <w:tcW w:w="5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38DD6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Observations</w:t>
            </w:r>
          </w:p>
        </w:tc>
      </w:tr>
      <w:tr w14:paraId="5C25C2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A4F50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Architecture MVC</w:t>
            </w:r>
          </w:p>
        </w:tc>
        <w:tc>
          <w:tcPr>
            <w:tcW w:w="11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CE5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5 / 5</w:t>
            </w:r>
          </w:p>
        </w:tc>
        <w:tc>
          <w:tcPr>
            <w:tcW w:w="5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2B78E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Maîtrise parfaite. Le pattern Singleton pour la base de données est le plus optimisé de la promotion.</w:t>
            </w:r>
          </w:p>
        </w:tc>
      </w:tr>
      <w:tr w14:paraId="00B29D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A95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Sécurité &amp; Rigueur</w:t>
            </w:r>
          </w:p>
        </w:tc>
        <w:tc>
          <w:tcPr>
            <w:tcW w:w="11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2DCA8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4,5 / 5</w:t>
            </w:r>
          </w:p>
        </w:tc>
        <w:tc>
          <w:tcPr>
            <w:tcW w:w="5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06512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 xml:space="preserve">Typage strict et validation d'email irréprochables. Un demi-point en moins pour l'oubli du </w:t>
            </w:r>
            <w:r>
              <w:rPr>
                <w:rStyle w:val="6"/>
                <w:rFonts w:hint="default" w:eastAsia="sans-serif" w:cs="sans-serif" w:asciiTheme="minorAscii" w:hAnsiTheme="minorAscii"/>
                <w:color w:val="444746"/>
                <w:kern w:val="0"/>
                <w:sz w:val="22"/>
                <w:szCs w:val="22"/>
                <w:bdr w:val="none" w:color="444746" w:sz="0" w:space="0"/>
                <w:lang w:val="en-US" w:eastAsia="zh-CN" w:bidi="ar"/>
              </w:rPr>
              <w:t>htmlspecialchars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 xml:space="preserve"> dans la liste.</w:t>
            </w:r>
          </w:p>
        </w:tc>
      </w:tr>
      <w:tr w14:paraId="166020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DAA82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Qualité du Code (PHP)</w:t>
            </w:r>
          </w:p>
        </w:tc>
        <w:tc>
          <w:tcPr>
            <w:tcW w:w="11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3C77D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5 / 5</w:t>
            </w:r>
          </w:p>
        </w:tc>
        <w:tc>
          <w:tcPr>
            <w:tcW w:w="5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2D7C07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Code moderne, typé, propre et très bien documenté.</w:t>
            </w:r>
          </w:p>
        </w:tc>
      </w:tr>
      <w:tr w14:paraId="665494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CB64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Interface &amp; UX (UI)</w:t>
            </w:r>
          </w:p>
        </w:tc>
        <w:tc>
          <w:tcPr>
            <w:tcW w:w="11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1F93C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5 / 5</w:t>
            </w:r>
          </w:p>
        </w:tc>
        <w:tc>
          <w:tcPr>
            <w:tcW w:w="5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11491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Magistral.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 xml:space="preserve"> C'est l'interface la plus créative et la mieux finie de toute la session.</w:t>
            </w:r>
          </w:p>
        </w:tc>
      </w:tr>
    </w:tbl>
    <w:p w14:paraId="3248B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bookmarkStart w:id="0" w:name="_GoBack"/>
      <w:bookmarkEnd w:id="0"/>
    </w:p>
    <w:p w14:paraId="5BBFCB6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25684"/>
    <w:rsid w:val="45AC7C5B"/>
    <w:rsid w:val="4E480210"/>
    <w:rsid w:val="7A92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2026-05-09T05:08:00Z</dcterms:created>
  <dc:creator>LABIRINT</dc:creator>
  <cp:lastModifiedBy>LABIRINT</cp:lastModifiedBy>
  <dcterms:modified xsi:type="dcterms:W3CDTF">2026-05-09T05:21:01Z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F49D4DEFECAB45AB9B2C92377B616301_11</vt:lpwstr>
  </property>
  <property fmtid="{D5CDD505-2E9C-101B-9397-08002B2CF9AE}" pid="4" name="KSOTemplateDocerSaveRecord">
    <vt:lpwstr>eyJoZGlkIjoiNGRiYmQ1NTdmZWExY2Y3MTgyODQ3YTQ1ODZlNzliZWYifQ==</vt:lpwstr>
  </property>
</Properties>
</file>