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6BF0" w:rsidRPr="007A6BF0" w:rsidRDefault="007A6BF0" w:rsidP="007A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you go, Abhishek—your </w:t>
      </w:r>
      <w:r w:rsidRPr="007A6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Word-ready blueprint</w:t>
      </w: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>, formatted section by section so you can copy-paste directly into Microsoft Word and build your full training document. I’ve used clear headings, bullet points, and tables so it’s easy to navigate and edit.</w:t>
      </w:r>
    </w:p>
    <w:p w:rsidR="007A6BF0" w:rsidRPr="007A6BF0" w:rsidRDefault="007A6BF0" w:rsidP="007A6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A6BF0" w:rsidRPr="007A6BF0" w:rsidRDefault="007A6BF0" w:rsidP="007A6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6B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🟦 Cover Page</w:t>
      </w:r>
    </w:p>
    <w:p w:rsidR="007A6BF0" w:rsidRPr="007A6BF0" w:rsidRDefault="007A6BF0" w:rsidP="007A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</w:t>
      </w:r>
      <w:proofErr w:type="gramStart"/>
      <w:r w:rsidRPr="007A6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6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BDE Launchpad – International Sales Training Blueprint</w:t>
      </w:r>
    </w:p>
    <w:p w:rsidR="007A6BF0" w:rsidRPr="007A6BF0" w:rsidRDefault="007A6BF0" w:rsidP="007A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Subtitle</w:t>
      </w:r>
      <w:proofErr w:type="gramStart"/>
      <w:r w:rsidRPr="007A6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12-Week </w:t>
      </w:r>
      <w:proofErr w:type="spellStart"/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>Bootcamp</w:t>
      </w:r>
      <w:proofErr w:type="spellEnd"/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5,000+ </w:t>
      </w:r>
      <w:proofErr w:type="spellStart"/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>Freshers</w:t>
      </w:r>
      <w:proofErr w:type="spellEnd"/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Selling Digital Marketing Services</w:t>
      </w:r>
    </w:p>
    <w:p w:rsidR="007A6BF0" w:rsidRPr="007A6BF0" w:rsidRDefault="007A6BF0" w:rsidP="007A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by</w:t>
      </w:r>
      <w:proofErr w:type="gramStart"/>
      <w:r w:rsidRPr="007A6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Abhishek [Your Company Name]</w:t>
      </w: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Date: [Insert Date]</w:t>
      </w:r>
    </w:p>
    <w:p w:rsidR="007A6BF0" w:rsidRPr="007A6BF0" w:rsidRDefault="007A6BF0" w:rsidP="007A6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A6BF0" w:rsidRPr="007A6BF0" w:rsidRDefault="007A6BF0" w:rsidP="007A6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6B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🟨 Executive Summary</w:t>
      </w:r>
    </w:p>
    <w:p w:rsidR="007A6BF0" w:rsidRPr="007A6BF0" w:rsidRDefault="007A6BF0" w:rsidP="007A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outlines a scalable, full-time training program for 5,000+ fresher Business Development Executives (BDEs). The goal is to equip learners with the skills, </w:t>
      </w:r>
      <w:proofErr w:type="spellStart"/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>mindset</w:t>
      </w:r>
      <w:proofErr w:type="spellEnd"/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tools to close international digital marketing clients starting Week 2, and scale toward ₹18,000/month </w:t>
      </w:r>
      <w:proofErr w:type="spellStart"/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>payouts</w:t>
      </w:r>
      <w:proofErr w:type="spellEnd"/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Month 4.</w:t>
      </w:r>
    </w:p>
    <w:p w:rsidR="007A6BF0" w:rsidRPr="007A6BF0" w:rsidRDefault="007A6BF0" w:rsidP="007A6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A6BF0" w:rsidRPr="007A6BF0" w:rsidRDefault="007A6BF0" w:rsidP="007A6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6B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🟩 Course Structure</w:t>
      </w:r>
    </w:p>
    <w:p w:rsidR="007A6BF0" w:rsidRPr="007A6BF0" w:rsidRDefault="007A6BF0" w:rsidP="007A6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Duration:</w:t>
      </w: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12 weeks</w:t>
      </w:r>
    </w:p>
    <w:p w:rsidR="007A6BF0" w:rsidRPr="007A6BF0" w:rsidRDefault="007A6BF0" w:rsidP="007A6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Schedule:</w:t>
      </w: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 hours/day, 6 days/week</w:t>
      </w:r>
    </w:p>
    <w:p w:rsidR="007A6BF0" w:rsidRPr="007A6BF0" w:rsidRDefault="007A6BF0" w:rsidP="007A6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Hours:</w:t>
      </w: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648</w:t>
      </w:r>
    </w:p>
    <w:p w:rsidR="007A6BF0" w:rsidRPr="007A6BF0" w:rsidRDefault="007A6BF0" w:rsidP="007A6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Format:</w:t>
      </w: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Hybrid (Live sessions + LMS + CRM simulation + mentor feedback)</w:t>
      </w:r>
    </w:p>
    <w:p w:rsidR="007A6BF0" w:rsidRPr="007A6BF0" w:rsidRDefault="007A6BF0" w:rsidP="007A6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Services Sold:</w:t>
      </w: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SEO, Social Media Management, Website Audits, </w:t>
      </w:r>
      <w:proofErr w:type="spellStart"/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Growth Packages</w:t>
      </w:r>
    </w:p>
    <w:p w:rsidR="007A6BF0" w:rsidRPr="007A6BF0" w:rsidRDefault="007A6BF0" w:rsidP="007A6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A6BF0" w:rsidRPr="007A6BF0" w:rsidRDefault="007A6BF0" w:rsidP="007A6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6B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🟧 </w:t>
      </w:r>
      <w:proofErr w:type="spellStart"/>
      <w:r w:rsidRPr="007A6B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Payout</w:t>
      </w:r>
      <w:proofErr w:type="spellEnd"/>
      <w:r w:rsidRPr="007A6B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267"/>
        <w:gridCol w:w="2100"/>
        <w:gridCol w:w="3144"/>
      </w:tblGrid>
      <w:tr w:rsidR="007A6BF0" w:rsidRPr="007A6BF0" w:rsidTr="007A6B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Base Salary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Bonus Potential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Criteria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₹8,000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₹1,000–₹2,000/client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1–2 closures via outreach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₹12,000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₹2,000–₹3,000/client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Consistent CRM + pitch quality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₹15,000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₹3,000+/client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4+ closures, mentor rating ≥ 8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4+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₹18,000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Performance-linked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certification + retention</w:t>
            </w:r>
          </w:p>
        </w:tc>
      </w:tr>
    </w:tbl>
    <w:p w:rsidR="007A6BF0" w:rsidRPr="007A6BF0" w:rsidRDefault="007A6BF0" w:rsidP="007A6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7A6BF0" w:rsidRPr="007A6BF0" w:rsidRDefault="007A6BF0" w:rsidP="007A6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6B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🟨 Weekly Curriculum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3454"/>
        <w:gridCol w:w="3834"/>
      </w:tblGrid>
      <w:tr w:rsidR="007A6BF0" w:rsidRPr="007A6BF0" w:rsidTr="007A6B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Deliverables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Orientation + Service Primer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Pitch script, CRM setup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Fast-Start Client Acquisition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Outreach logs, 1–2 client closures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Ethics &amp; Ownership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Kaizen submission, </w:t>
            </w:r>
            <w:proofErr w:type="spellStart"/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scorecard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Lead Generation Mastery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50+ leads sourced, CRM entries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Pitching &amp; Objection Handling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pitch recordings, peer feedback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Motivation &amp; Goal Alignment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Vision board, ranking system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&amp; Incentives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Breakeven calculator, incentive map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Career Growth &amp; Retention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Career roadmap, mentor review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 Culture &amp; Workplace Policies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Policy quiz, grievance SOP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&amp; Client Handling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templates, escalation protocol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Placement &amp; Career Acceleration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Portfolio, certification quiz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Capstone &amp; Graduation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pitch, peer review, certification</w:t>
            </w:r>
          </w:p>
        </w:tc>
      </w:tr>
    </w:tbl>
    <w:p w:rsidR="007A6BF0" w:rsidRPr="007A6BF0" w:rsidRDefault="007A6BF0" w:rsidP="007A6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A6BF0" w:rsidRPr="007A6BF0" w:rsidRDefault="007A6BF0" w:rsidP="007A6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6B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🟦 Daily Schedule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493"/>
        <w:gridCol w:w="2642"/>
      </w:tblGrid>
      <w:tr w:rsidR="007A6BF0" w:rsidRPr="007A6BF0" w:rsidTr="007A6B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Slot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Activity Type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Embedded Theme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9:00–10:00 AM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Morning briefing + </w:t>
            </w:r>
            <w:proofErr w:type="spellStart"/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mindset</w:t>
            </w:r>
            <w:proofErr w:type="spellEnd"/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reset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Eye-opener session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10:00–12:00 PM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Skill-building session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Professional standards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12:00–1:00 PM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Roleplay</w:t>
            </w:r>
            <w:proofErr w:type="spellEnd"/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peer review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Ethics in action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1:00–2:00 PM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Lunch break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2:00–4:00 PM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 outreach block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Real-world simulation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4:00–5:00 PM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CRM logging + mentor feedback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 ethic reinforcement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5:00–6:00 PM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Reflection + Kaizen + </w:t>
            </w:r>
            <w:proofErr w:type="spellStart"/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leaderboard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Self-improvement </w:t>
            </w:r>
            <w:proofErr w:type="spellStart"/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mindset</w:t>
            </w:r>
            <w:proofErr w:type="spellEnd"/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6:00–6:30 PM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 quiz or recap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Retention &amp; clarity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6:30–6:45 PM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End-of-day motivation or </w:t>
            </w:r>
            <w:proofErr w:type="spellStart"/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shoutouts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Growth stories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6:45–7:00 PM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wrap-up + next-day prep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</w:tbl>
    <w:p w:rsidR="007A6BF0" w:rsidRPr="007A6BF0" w:rsidRDefault="007A6BF0" w:rsidP="007A6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A6BF0" w:rsidRPr="007A6BF0" w:rsidRDefault="007A6BF0" w:rsidP="007A6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6B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🟫 Weekly </w:t>
      </w:r>
      <w:proofErr w:type="spellStart"/>
      <w:r w:rsidRPr="007A6B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Mindset</w:t>
      </w:r>
      <w:proofErr w:type="spellEnd"/>
      <w:r w:rsidRPr="007A6B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Themes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3019"/>
        <w:gridCol w:w="3968"/>
      </w:tblGrid>
      <w:tr w:rsidR="007A6BF0" w:rsidRPr="007A6BF0" w:rsidTr="007A6B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Sample Topics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Reality Check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Salary myths, fresher </w:t>
            </w:r>
            <w:proofErr w:type="spellStart"/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mindset</w:t>
            </w:r>
            <w:proofErr w:type="spellEnd"/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reset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Ownership &amp; Discipline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Invisible habits, personal branding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Global Work Ethics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Japan </w:t>
            </w:r>
            <w:proofErr w:type="spellStart"/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vs</w:t>
            </w:r>
            <w:proofErr w:type="spellEnd"/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Germany </w:t>
            </w:r>
            <w:proofErr w:type="spellStart"/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vs</w:t>
            </w:r>
            <w:proofErr w:type="spellEnd"/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India comparisons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Confidence &amp; Rejection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Emotional resilience, objection handling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Ethical Selling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Honesty, client-first </w:t>
            </w:r>
            <w:proofErr w:type="spellStart"/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mindset</w:t>
            </w:r>
            <w:proofErr w:type="spellEnd"/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Motivation &amp; Vision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Nature analogies, goal boards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&amp; Accountability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Breakeven logic, incentive mapping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Career Growth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Ladder visualization, recognition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Workplace Culture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 policies, grievance SOP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Ethics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Email tone, </w:t>
            </w:r>
            <w:proofErr w:type="spellStart"/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WhatsApp</w:t>
            </w:r>
            <w:proofErr w:type="spellEnd"/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professionalism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Placement Readiness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Portfolio honesty, certification integrity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Graduation &amp; Ownership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Career declaration, peer appreciation</w:t>
            </w:r>
          </w:p>
        </w:tc>
      </w:tr>
    </w:tbl>
    <w:p w:rsidR="007A6BF0" w:rsidRPr="007A6BF0" w:rsidRDefault="007A6BF0" w:rsidP="007A6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A6BF0" w:rsidRPr="007A6BF0" w:rsidRDefault="007A6BF0" w:rsidP="007A6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6B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🟨 Tools &amp; Platforms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2076"/>
      </w:tblGrid>
      <w:tr w:rsidR="007A6BF0" w:rsidRPr="007A6BF0" w:rsidTr="007A6B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LMS &amp; Course Delivery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Open </w:t>
            </w:r>
            <w:proofErr w:type="spellStart"/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edX</w:t>
            </w:r>
            <w:proofErr w:type="spellEnd"/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Microsoft Teams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Broadcasting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YouTube Live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CRM Simulation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Zoho</w:t>
            </w:r>
            <w:proofErr w:type="spellEnd"/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CRM Sandbox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Tracking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Metabase</w:t>
            </w:r>
            <w:proofErr w:type="spellEnd"/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Resource Hosting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BookStack</w:t>
            </w:r>
            <w:proofErr w:type="spellEnd"/>
          </w:p>
        </w:tc>
      </w:tr>
    </w:tbl>
    <w:p w:rsidR="007A6BF0" w:rsidRPr="007A6BF0" w:rsidRDefault="007A6BF0" w:rsidP="007A6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A6BF0" w:rsidRPr="007A6BF0" w:rsidRDefault="007A6BF0" w:rsidP="007A6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6B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🟦 Mentor SOPs</w:t>
      </w:r>
    </w:p>
    <w:p w:rsidR="007A6BF0" w:rsidRPr="007A6BF0" w:rsidRDefault="007A6BF0" w:rsidP="007A6B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checklist (attendance, CRM review, pitch feedback)</w:t>
      </w:r>
    </w:p>
    <w:p w:rsidR="007A6BF0" w:rsidRPr="007A6BF0" w:rsidRDefault="007A6BF0" w:rsidP="007A6B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>Escalation protocol (</w:t>
      </w:r>
      <w:proofErr w:type="spellStart"/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>, performance, ethics)</w:t>
      </w:r>
    </w:p>
    <w:p w:rsidR="007A6BF0" w:rsidRPr="007A6BF0" w:rsidRDefault="007A6BF0" w:rsidP="007A6B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>Feedback templates (weekly reviews, pitch scoring)</w:t>
      </w:r>
    </w:p>
    <w:p w:rsidR="007A6BF0" w:rsidRPr="007A6BF0" w:rsidRDefault="007A6BF0" w:rsidP="007A6B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>AMA scheduling guide (weekly Q&amp;A, motivation sessions)</w:t>
      </w:r>
    </w:p>
    <w:p w:rsidR="007A6BF0" w:rsidRPr="007A6BF0" w:rsidRDefault="007A6BF0" w:rsidP="007A6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A6BF0" w:rsidRPr="007A6BF0" w:rsidRDefault="007A6BF0" w:rsidP="007A6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6B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🟩 Learner Toolkit</w:t>
      </w:r>
    </w:p>
    <w:p w:rsidR="007A6BF0" w:rsidRPr="007A6BF0" w:rsidRDefault="007A6BF0" w:rsidP="007A6B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Outreach templates (LinkedIn, </w:t>
      </w:r>
      <w:proofErr w:type="spellStart"/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>, email)</w:t>
      </w:r>
    </w:p>
    <w:p w:rsidR="007A6BF0" w:rsidRPr="007A6BF0" w:rsidRDefault="007A6BF0" w:rsidP="007A6B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>CRM logging sheet (lead entry, follow-up, closure status)</w:t>
      </w:r>
    </w:p>
    <w:p w:rsidR="007A6BF0" w:rsidRPr="007A6BF0" w:rsidRDefault="007A6BF0" w:rsidP="007A6B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>Kaizen journal format (daily reflections, habit tracking)</w:t>
      </w:r>
    </w:p>
    <w:p w:rsidR="007A6BF0" w:rsidRPr="007A6BF0" w:rsidRDefault="007A6BF0" w:rsidP="007A6B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>Pitch script samples (low-ticket client focus)</w:t>
      </w:r>
    </w:p>
    <w:p w:rsidR="007A6BF0" w:rsidRPr="007A6BF0" w:rsidRDefault="007A6BF0" w:rsidP="007A6B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>FAQ and escalation guide (support channels, mentor access)</w:t>
      </w:r>
    </w:p>
    <w:p w:rsidR="007A6BF0" w:rsidRPr="007A6BF0" w:rsidRDefault="007A6BF0" w:rsidP="007A6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A6BF0" w:rsidRPr="007A6BF0" w:rsidRDefault="007A6BF0" w:rsidP="007A6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6B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🟧 Certification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895"/>
      </w:tblGrid>
      <w:tr w:rsidR="007A6BF0" w:rsidRPr="007A6BF0" w:rsidTr="007A6B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Threshold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Quiz Average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80% across modules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Client Closures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3 by Week 6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Pitch Score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8/10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Ethics Badge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Earned by Week 9</w:t>
            </w:r>
          </w:p>
        </w:tc>
      </w:tr>
      <w:tr w:rsidR="007A6BF0" w:rsidRPr="007A6BF0" w:rsidTr="007A6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Mentor Feedback</w:t>
            </w:r>
          </w:p>
        </w:tc>
        <w:tc>
          <w:tcPr>
            <w:tcW w:w="0" w:type="auto"/>
            <w:vAlign w:val="center"/>
            <w:hideMark/>
          </w:tcPr>
          <w:p w:rsidR="007A6BF0" w:rsidRPr="007A6BF0" w:rsidRDefault="007A6BF0" w:rsidP="007A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B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Positive across 3 checkpoints</w:t>
            </w:r>
          </w:p>
        </w:tc>
      </w:tr>
    </w:tbl>
    <w:p w:rsidR="007A6BF0" w:rsidRPr="007A6BF0" w:rsidRDefault="007A6BF0" w:rsidP="007A6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A6BF0" w:rsidRPr="007A6BF0" w:rsidRDefault="007A6BF0" w:rsidP="007A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you paste this into Word, apply </w:t>
      </w:r>
      <w:r w:rsidRPr="007A6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Heading styles</w:t>
      </w: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each section, and insert a </w:t>
      </w:r>
      <w:r w:rsidRPr="007A6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of Contents</w:t>
      </w: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“References” tab. You’ll have a professional-grade blueprint ready to share, deploy, or present.</w:t>
      </w:r>
    </w:p>
    <w:p w:rsidR="007A6BF0" w:rsidRPr="007A6BF0" w:rsidRDefault="007A6BF0" w:rsidP="007A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help you build the </w:t>
      </w:r>
      <w:r w:rsidRPr="007A6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2 outreach playbook</w:t>
      </w:r>
      <w:r w:rsidRPr="007A6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next? That’s the engine for early client wins.</w:t>
      </w:r>
    </w:p>
    <w:p w:rsidR="000C0D49" w:rsidRDefault="000C0D49">
      <w:bookmarkStart w:id="0" w:name="_GoBack"/>
      <w:bookmarkEnd w:id="0"/>
    </w:p>
    <w:sectPr w:rsidR="000C0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94A1F"/>
    <w:multiLevelType w:val="multilevel"/>
    <w:tmpl w:val="9B62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C02D31"/>
    <w:multiLevelType w:val="multilevel"/>
    <w:tmpl w:val="D12E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99654C"/>
    <w:multiLevelType w:val="multilevel"/>
    <w:tmpl w:val="9FBC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2C9"/>
    <w:rsid w:val="000C0D49"/>
    <w:rsid w:val="006022C9"/>
    <w:rsid w:val="007A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A6B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A6BF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A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A6BF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A6B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A6BF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A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A6B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39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725</Words>
  <Characters>4137</Characters>
  <Application>Microsoft Office Word</Application>
  <DocSecurity>0</DocSecurity>
  <Lines>34</Lines>
  <Paragraphs>9</Paragraphs>
  <ScaleCrop>false</ScaleCrop>
  <Company/>
  <LinksUpToDate>false</LinksUpToDate>
  <CharactersWithSpaces>4853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Dayal</dc:creator>
  <cp:keywords/>
  <dc:description/>
  <cp:lastModifiedBy>Abhishek Dayal</cp:lastModifiedBy>
  <cp:revision>2</cp:revision>
  <dcterms:created xsi:type="dcterms:W3CDTF">2025-09-13T14:35:00Z</dcterms:created>
  <dcterms:modified xsi:type="dcterms:W3CDTF">2025-09-13T14:36:00Z</dcterms:modified>
</cp:coreProperties>
</file>