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9B4B" w14:textId="77777777" w:rsidR="001E19A1" w:rsidRDefault="00000000">
      <w:pPr>
        <w:jc w:val="center"/>
        <w:rPr>
          <w:rFonts w:hint="eastAsia"/>
        </w:rPr>
      </w:pPr>
      <w:r>
        <w:rPr>
          <w:b/>
          <w:sz w:val="36"/>
        </w:rPr>
        <w:t>ClearCare — HIQA Report Audit</w:t>
      </w:r>
    </w:p>
    <w:p w14:paraId="7C5B36FC" w14:textId="741C155F" w:rsidR="001E19A1" w:rsidRPr="00960367" w:rsidRDefault="00960367">
      <w:pPr>
        <w:rPr>
          <w:rFonts w:hint="eastAsia"/>
          <w:sz w:val="24"/>
          <w:szCs w:val="24"/>
        </w:rPr>
      </w:pPr>
      <w:r w:rsidRPr="00960367">
        <w:rPr>
          <w:sz w:val="24"/>
          <w:szCs w:val="24"/>
        </w:rPr>
        <w:t>R</w:t>
      </w:r>
      <w:r w:rsidR="00000000" w:rsidRPr="00960367">
        <w:rPr>
          <w:sz w:val="24"/>
          <w:szCs w:val="24"/>
        </w:rPr>
        <w:t xml:space="preserve">eview </w:t>
      </w:r>
      <w:r w:rsidRPr="00960367">
        <w:rPr>
          <w:sz w:val="24"/>
          <w:szCs w:val="24"/>
        </w:rPr>
        <w:t xml:space="preserve">of </w:t>
      </w:r>
      <w:r w:rsidR="00000000" w:rsidRPr="00960367">
        <w:rPr>
          <w:sz w:val="24"/>
          <w:szCs w:val="24"/>
        </w:rPr>
        <w:t>the 16 supplied HIQA reports, record</w:t>
      </w:r>
      <w:r w:rsidRPr="00960367">
        <w:rPr>
          <w:sz w:val="24"/>
          <w:szCs w:val="24"/>
        </w:rPr>
        <w:t xml:space="preserve"> of</w:t>
      </w:r>
      <w:r w:rsidR="00000000" w:rsidRPr="00960367">
        <w:rPr>
          <w:sz w:val="24"/>
          <w:szCs w:val="24"/>
        </w:rPr>
        <w:t xml:space="preserve"> the main regulation-level findings, and</w:t>
      </w:r>
      <w:r w:rsidRPr="00960367">
        <w:rPr>
          <w:sz w:val="24"/>
          <w:szCs w:val="24"/>
        </w:rPr>
        <w:t xml:space="preserve"> the</w:t>
      </w:r>
      <w:r w:rsidR="00000000" w:rsidRPr="00960367">
        <w:rPr>
          <w:sz w:val="24"/>
          <w:szCs w:val="24"/>
        </w:rPr>
        <w:t xml:space="preserve"> recurring patterns relevant to </w:t>
      </w:r>
      <w:r w:rsidRPr="00960367">
        <w:rPr>
          <w:sz w:val="24"/>
          <w:szCs w:val="24"/>
        </w:rPr>
        <w:t>our</w:t>
      </w:r>
      <w:r w:rsidR="00000000" w:rsidRPr="00960367">
        <w:rPr>
          <w:sz w:val="24"/>
          <w:szCs w:val="24"/>
        </w:rPr>
        <w:t xml:space="preserve"> extraction and data model.</w:t>
      </w:r>
    </w:p>
    <w:p w14:paraId="525960C6" w14:textId="77777777" w:rsidR="001E19A1" w:rsidRPr="00960367" w:rsidRDefault="00000000">
      <w:pPr>
        <w:pStyle w:val="Heading1"/>
        <w:rPr>
          <w:sz w:val="32"/>
          <w:szCs w:val="32"/>
        </w:rPr>
      </w:pPr>
      <w:r w:rsidRPr="00960367">
        <w:rPr>
          <w:sz w:val="32"/>
          <w:szCs w:val="32"/>
        </w:rPr>
        <w:t>1. Report audit</w:t>
      </w:r>
    </w:p>
    <w:p w14:paraId="7A81E9D2" w14:textId="77777777" w:rsidR="00960367" w:rsidRPr="00960367" w:rsidRDefault="00960367" w:rsidP="0096036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1E19A1" w:rsidRPr="00960367" w14:paraId="1A0F0D0F" w14:textId="77777777">
        <w:trPr>
          <w:jc w:val="center"/>
        </w:trPr>
        <w:tc>
          <w:tcPr>
            <w:tcW w:w="3552" w:type="dxa"/>
          </w:tcPr>
          <w:p w14:paraId="4A311A3A" w14:textId="77777777" w:rsidR="00960367" w:rsidRDefault="00960367">
            <w:pPr>
              <w:rPr>
                <w:sz w:val="20"/>
                <w:szCs w:val="20"/>
              </w:rPr>
            </w:pPr>
          </w:p>
          <w:p w14:paraId="49E27641" w14:textId="5CE7F865" w:rsidR="001E19A1" w:rsidRPr="00960367" w:rsidRDefault="00000000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960367">
              <w:rPr>
                <w:b/>
                <w:bCs/>
                <w:sz w:val="20"/>
                <w:szCs w:val="20"/>
              </w:rPr>
              <w:t>HIQA report</w:t>
            </w:r>
          </w:p>
        </w:tc>
        <w:tc>
          <w:tcPr>
            <w:tcW w:w="3552" w:type="dxa"/>
          </w:tcPr>
          <w:p w14:paraId="7E31F098" w14:textId="77777777" w:rsidR="00960367" w:rsidRDefault="00960367">
            <w:pPr>
              <w:rPr>
                <w:sz w:val="20"/>
                <w:szCs w:val="20"/>
              </w:rPr>
            </w:pPr>
          </w:p>
          <w:p w14:paraId="0FDF6BCA" w14:textId="0FA3138E" w:rsidR="001E19A1" w:rsidRPr="00960367" w:rsidRDefault="00000000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960367">
              <w:rPr>
                <w:b/>
                <w:bCs/>
                <w:sz w:val="20"/>
                <w:szCs w:val="20"/>
              </w:rPr>
              <w:t>Inspection date</w:t>
            </w:r>
          </w:p>
        </w:tc>
        <w:tc>
          <w:tcPr>
            <w:tcW w:w="3552" w:type="dxa"/>
          </w:tcPr>
          <w:p w14:paraId="7A079319" w14:textId="77777777" w:rsidR="00960367" w:rsidRDefault="00960367">
            <w:pPr>
              <w:rPr>
                <w:sz w:val="20"/>
                <w:szCs w:val="20"/>
              </w:rPr>
            </w:pPr>
          </w:p>
          <w:p w14:paraId="21D02247" w14:textId="06AB7080" w:rsidR="001E19A1" w:rsidRPr="00960367" w:rsidRDefault="00000000">
            <w:pPr>
              <w:rPr>
                <w:b/>
                <w:bCs/>
                <w:sz w:val="20"/>
                <w:szCs w:val="20"/>
              </w:rPr>
            </w:pPr>
            <w:r w:rsidRPr="00960367">
              <w:rPr>
                <w:b/>
                <w:bCs/>
                <w:sz w:val="20"/>
                <w:szCs w:val="20"/>
              </w:rPr>
              <w:t>Main finding / judgement</w:t>
            </w:r>
          </w:p>
          <w:p w14:paraId="0936E580" w14:textId="77777777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37E2ECB9" w14:textId="77777777">
        <w:trPr>
          <w:jc w:val="center"/>
        </w:trPr>
        <w:tc>
          <w:tcPr>
            <w:tcW w:w="3552" w:type="dxa"/>
            <w:vAlign w:val="center"/>
          </w:tcPr>
          <w:p w14:paraId="4E74BCB5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Hamilton Park Care Facility</w:t>
            </w:r>
          </w:p>
        </w:tc>
        <w:tc>
          <w:tcPr>
            <w:tcW w:w="3552" w:type="dxa"/>
            <w:vAlign w:val="center"/>
          </w:tcPr>
          <w:p w14:paraId="6F7857CC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19 Jul 2023</w:t>
            </w:r>
          </w:p>
        </w:tc>
        <w:tc>
          <w:tcPr>
            <w:tcW w:w="3552" w:type="dxa"/>
            <w:vAlign w:val="center"/>
          </w:tcPr>
          <w:p w14:paraId="4378D9CF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7EE63FE1" w14:textId="62B7E27E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R31 Incident notification (Not Compliant); R8 Protection (Substantially Compliant)</w:t>
            </w:r>
          </w:p>
          <w:p w14:paraId="76CD2A76" w14:textId="77777777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6DB4E144" w14:textId="77777777">
        <w:trPr>
          <w:jc w:val="center"/>
        </w:trPr>
        <w:tc>
          <w:tcPr>
            <w:tcW w:w="3552" w:type="dxa"/>
            <w:vAlign w:val="center"/>
          </w:tcPr>
          <w:p w14:paraId="17A058CA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TLC Centre Santry</w:t>
            </w:r>
          </w:p>
        </w:tc>
        <w:tc>
          <w:tcPr>
            <w:tcW w:w="3552" w:type="dxa"/>
            <w:vAlign w:val="center"/>
          </w:tcPr>
          <w:p w14:paraId="7D7B0037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06 Oct 2023</w:t>
            </w:r>
          </w:p>
        </w:tc>
        <w:tc>
          <w:tcPr>
            <w:tcW w:w="3552" w:type="dxa"/>
            <w:vAlign w:val="center"/>
          </w:tcPr>
          <w:p w14:paraId="26F6BCDB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09A98C5E" w14:textId="487AB822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No specific regulation-level judgement captured in this audit pass.</w:t>
            </w:r>
          </w:p>
          <w:p w14:paraId="72C43F14" w14:textId="77777777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4AA4BF01" w14:textId="77777777">
        <w:trPr>
          <w:jc w:val="center"/>
        </w:trPr>
        <w:tc>
          <w:tcPr>
            <w:tcW w:w="3552" w:type="dxa"/>
            <w:vAlign w:val="center"/>
          </w:tcPr>
          <w:p w14:paraId="4F32E969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Navan Road Community Unit</w:t>
            </w:r>
          </w:p>
        </w:tc>
        <w:tc>
          <w:tcPr>
            <w:tcW w:w="3552" w:type="dxa"/>
            <w:vAlign w:val="center"/>
          </w:tcPr>
          <w:p w14:paraId="6F3136C9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15 Sep 2023</w:t>
            </w:r>
          </w:p>
        </w:tc>
        <w:tc>
          <w:tcPr>
            <w:tcW w:w="3552" w:type="dxa"/>
            <w:vAlign w:val="center"/>
          </w:tcPr>
          <w:p w14:paraId="013BFB8B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15F35806" w14:textId="33849B06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No specific regulation-level judgement captured in this audit pass.</w:t>
            </w:r>
          </w:p>
          <w:p w14:paraId="4E0FAE76" w14:textId="77777777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1D3230F2" w14:textId="77777777">
        <w:trPr>
          <w:jc w:val="center"/>
        </w:trPr>
        <w:tc>
          <w:tcPr>
            <w:tcW w:w="3552" w:type="dxa"/>
            <w:vAlign w:val="center"/>
          </w:tcPr>
          <w:p w14:paraId="2D4076E9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Glengara Park Nursing Home</w:t>
            </w:r>
          </w:p>
        </w:tc>
        <w:tc>
          <w:tcPr>
            <w:tcW w:w="3552" w:type="dxa"/>
            <w:vAlign w:val="center"/>
          </w:tcPr>
          <w:p w14:paraId="1D1E918D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20 Oct 2023</w:t>
            </w:r>
          </w:p>
        </w:tc>
        <w:tc>
          <w:tcPr>
            <w:tcW w:w="3552" w:type="dxa"/>
            <w:vAlign w:val="center"/>
          </w:tcPr>
          <w:p w14:paraId="734A7D3A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6DEA64DE" w14:textId="77777777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R23 Governance (Substantially Compliant); R5 Care plans (Substantially Compliant)</w:t>
            </w:r>
          </w:p>
          <w:p w14:paraId="38C29DF2" w14:textId="752DA61C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79F00372" w14:textId="77777777">
        <w:trPr>
          <w:jc w:val="center"/>
        </w:trPr>
        <w:tc>
          <w:tcPr>
            <w:tcW w:w="3552" w:type="dxa"/>
            <w:vAlign w:val="center"/>
          </w:tcPr>
          <w:p w14:paraId="298C7A33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Beechlawn House Nursing Home</w:t>
            </w:r>
          </w:p>
        </w:tc>
        <w:tc>
          <w:tcPr>
            <w:tcW w:w="3552" w:type="dxa"/>
            <w:vAlign w:val="center"/>
          </w:tcPr>
          <w:p w14:paraId="0D38B88B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17 Sep 2024</w:t>
            </w:r>
          </w:p>
        </w:tc>
        <w:tc>
          <w:tcPr>
            <w:tcW w:w="3552" w:type="dxa"/>
            <w:vAlign w:val="center"/>
          </w:tcPr>
          <w:p w14:paraId="4CE5610B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2FF838C9" w14:textId="77777777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R21 Records (Substantially Compliant); R31 Incident notification (Not Compliant); R34 Complaints (Substantially Compliant)</w:t>
            </w:r>
          </w:p>
          <w:p w14:paraId="540C60F2" w14:textId="542C91E2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4147E417" w14:textId="77777777">
        <w:trPr>
          <w:jc w:val="center"/>
        </w:trPr>
        <w:tc>
          <w:tcPr>
            <w:tcW w:w="3552" w:type="dxa"/>
            <w:vAlign w:val="center"/>
          </w:tcPr>
          <w:p w14:paraId="07C11CF6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Beechfield Manor Nursing Home</w:t>
            </w:r>
          </w:p>
        </w:tc>
        <w:tc>
          <w:tcPr>
            <w:tcW w:w="3552" w:type="dxa"/>
            <w:vAlign w:val="center"/>
          </w:tcPr>
          <w:p w14:paraId="1680B641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21 Aug 2024</w:t>
            </w:r>
          </w:p>
        </w:tc>
        <w:tc>
          <w:tcPr>
            <w:tcW w:w="3552" w:type="dxa"/>
            <w:vAlign w:val="center"/>
          </w:tcPr>
          <w:p w14:paraId="092CEF45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0D3BABC1" w14:textId="77777777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R28 Fire precautions (Substantially Compliant); R9 Residents' rights (Substantially Compliant)</w:t>
            </w:r>
          </w:p>
          <w:p w14:paraId="62DC8785" w14:textId="60A731C3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64EDCB9E" w14:textId="77777777">
        <w:trPr>
          <w:jc w:val="center"/>
        </w:trPr>
        <w:tc>
          <w:tcPr>
            <w:tcW w:w="3552" w:type="dxa"/>
            <w:vAlign w:val="center"/>
          </w:tcPr>
          <w:p w14:paraId="7E0619F9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Shrewsbury House Nursing Home</w:t>
            </w:r>
          </w:p>
        </w:tc>
        <w:tc>
          <w:tcPr>
            <w:tcW w:w="3552" w:type="dxa"/>
            <w:vAlign w:val="center"/>
          </w:tcPr>
          <w:p w14:paraId="4B1F5A92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26 Sep 2024</w:t>
            </w:r>
          </w:p>
        </w:tc>
        <w:tc>
          <w:tcPr>
            <w:tcW w:w="3552" w:type="dxa"/>
            <w:vAlign w:val="center"/>
          </w:tcPr>
          <w:p w14:paraId="2B64EA81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6534605D" w14:textId="77777777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R16 Training (Substantially Compliant); R24 Contracts (Substantially Compliant)</w:t>
            </w:r>
          </w:p>
          <w:p w14:paraId="0CE26949" w14:textId="4538B42D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21B171CC" w14:textId="77777777">
        <w:trPr>
          <w:jc w:val="center"/>
        </w:trPr>
        <w:tc>
          <w:tcPr>
            <w:tcW w:w="3552" w:type="dxa"/>
            <w:vAlign w:val="center"/>
          </w:tcPr>
          <w:p w14:paraId="11A94BC9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St Pappin's Nursing Home</w:t>
            </w:r>
          </w:p>
        </w:tc>
        <w:tc>
          <w:tcPr>
            <w:tcW w:w="3552" w:type="dxa"/>
            <w:vAlign w:val="center"/>
          </w:tcPr>
          <w:p w14:paraId="26CD1A44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10 Sep 2024</w:t>
            </w:r>
          </w:p>
        </w:tc>
        <w:tc>
          <w:tcPr>
            <w:tcW w:w="3552" w:type="dxa"/>
            <w:vAlign w:val="center"/>
          </w:tcPr>
          <w:p w14:paraId="30F6F6CE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4365847B" w14:textId="77777777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R34 Complaints (Substantially Compliant); R12 Personal possessions (Substantially Compliant); R18 Food &amp; nutrition (Substantially Compliant)</w:t>
            </w:r>
          </w:p>
          <w:p w14:paraId="257557AE" w14:textId="2561B8B0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1F87BFB9" w14:textId="77777777">
        <w:trPr>
          <w:jc w:val="center"/>
        </w:trPr>
        <w:tc>
          <w:tcPr>
            <w:tcW w:w="3552" w:type="dxa"/>
            <w:vAlign w:val="center"/>
          </w:tcPr>
          <w:p w14:paraId="2F6772CE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Talbot Lodge Nursing Home</w:t>
            </w:r>
          </w:p>
        </w:tc>
        <w:tc>
          <w:tcPr>
            <w:tcW w:w="3552" w:type="dxa"/>
            <w:vAlign w:val="center"/>
          </w:tcPr>
          <w:p w14:paraId="2EAC1E8E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03 Sep 2025</w:t>
            </w:r>
          </w:p>
        </w:tc>
        <w:tc>
          <w:tcPr>
            <w:tcW w:w="3552" w:type="dxa"/>
            <w:vAlign w:val="center"/>
          </w:tcPr>
          <w:p w14:paraId="74620652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6D9A3D39" w14:textId="77777777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R16 Training (Substantially Compliant)</w:t>
            </w:r>
          </w:p>
          <w:p w14:paraId="1C1CFFA3" w14:textId="2898437E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053AB2B9" w14:textId="77777777">
        <w:trPr>
          <w:jc w:val="center"/>
        </w:trPr>
        <w:tc>
          <w:tcPr>
            <w:tcW w:w="3552" w:type="dxa"/>
            <w:vAlign w:val="center"/>
          </w:tcPr>
          <w:p w14:paraId="4B121C70" w14:textId="77777777" w:rsidR="00960367" w:rsidRDefault="00960367">
            <w:pPr>
              <w:rPr>
                <w:sz w:val="20"/>
                <w:szCs w:val="20"/>
              </w:rPr>
            </w:pPr>
          </w:p>
          <w:p w14:paraId="0D8491D9" w14:textId="77777777" w:rsidR="00960367" w:rsidRDefault="00960367">
            <w:pPr>
              <w:rPr>
                <w:sz w:val="20"/>
                <w:szCs w:val="20"/>
              </w:rPr>
            </w:pPr>
          </w:p>
          <w:p w14:paraId="35D2D5D4" w14:textId="10D9C5C3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Croft Nursing Home</w:t>
            </w:r>
          </w:p>
        </w:tc>
        <w:tc>
          <w:tcPr>
            <w:tcW w:w="3552" w:type="dxa"/>
            <w:vAlign w:val="center"/>
          </w:tcPr>
          <w:p w14:paraId="34C69EF6" w14:textId="77777777" w:rsidR="00960367" w:rsidRDefault="00960367">
            <w:pPr>
              <w:rPr>
                <w:sz w:val="20"/>
                <w:szCs w:val="20"/>
              </w:rPr>
            </w:pPr>
          </w:p>
          <w:p w14:paraId="4DD89A9D" w14:textId="77777777" w:rsidR="00960367" w:rsidRDefault="00960367">
            <w:pPr>
              <w:rPr>
                <w:sz w:val="20"/>
                <w:szCs w:val="20"/>
              </w:rPr>
            </w:pPr>
          </w:p>
          <w:p w14:paraId="7461F3A3" w14:textId="42CD0228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19 Sep 2025</w:t>
            </w:r>
          </w:p>
        </w:tc>
        <w:tc>
          <w:tcPr>
            <w:tcW w:w="3552" w:type="dxa"/>
            <w:vAlign w:val="center"/>
          </w:tcPr>
          <w:p w14:paraId="30B66BEA" w14:textId="77777777" w:rsidR="00960367" w:rsidRDefault="00960367">
            <w:pPr>
              <w:rPr>
                <w:sz w:val="20"/>
                <w:szCs w:val="20"/>
              </w:rPr>
            </w:pPr>
          </w:p>
          <w:p w14:paraId="5936FF41" w14:textId="77777777" w:rsidR="00960367" w:rsidRDefault="00960367">
            <w:pPr>
              <w:rPr>
                <w:sz w:val="20"/>
                <w:szCs w:val="20"/>
              </w:rPr>
            </w:pPr>
          </w:p>
          <w:p w14:paraId="4E763627" w14:textId="6156C7AC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R15 Staffing (Substantially Compliant); R31 Incident notification (Not Compliant)</w:t>
            </w:r>
          </w:p>
          <w:p w14:paraId="6CCCBB4F" w14:textId="512B9F3A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45C4C307" w14:textId="77777777">
        <w:trPr>
          <w:jc w:val="center"/>
        </w:trPr>
        <w:tc>
          <w:tcPr>
            <w:tcW w:w="3552" w:type="dxa"/>
            <w:vAlign w:val="center"/>
          </w:tcPr>
          <w:p w14:paraId="37E721C6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Gascoigne House Nursing Home</w:t>
            </w:r>
          </w:p>
        </w:tc>
        <w:tc>
          <w:tcPr>
            <w:tcW w:w="3552" w:type="dxa"/>
            <w:vAlign w:val="center"/>
          </w:tcPr>
          <w:p w14:paraId="3907761B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30 Sep 2025</w:t>
            </w:r>
          </w:p>
        </w:tc>
        <w:tc>
          <w:tcPr>
            <w:tcW w:w="3552" w:type="dxa"/>
            <w:vAlign w:val="center"/>
          </w:tcPr>
          <w:p w14:paraId="25A0B914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7D729B1F" w14:textId="77777777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R22 Insurance (Substantially Compliant); R24 Contracts (Substantially Compliant)</w:t>
            </w:r>
          </w:p>
          <w:p w14:paraId="6E4AC718" w14:textId="38E789DD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03750362" w14:textId="77777777">
        <w:trPr>
          <w:jc w:val="center"/>
        </w:trPr>
        <w:tc>
          <w:tcPr>
            <w:tcW w:w="3552" w:type="dxa"/>
            <w:vAlign w:val="center"/>
          </w:tcPr>
          <w:p w14:paraId="287ABF2F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Bellvilla Community Unit</w:t>
            </w:r>
          </w:p>
        </w:tc>
        <w:tc>
          <w:tcPr>
            <w:tcW w:w="3552" w:type="dxa"/>
            <w:vAlign w:val="center"/>
          </w:tcPr>
          <w:p w14:paraId="0805272C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24 Sep 2025</w:t>
            </w:r>
          </w:p>
        </w:tc>
        <w:tc>
          <w:tcPr>
            <w:tcW w:w="3552" w:type="dxa"/>
            <w:vAlign w:val="center"/>
          </w:tcPr>
          <w:p w14:paraId="04AF54E8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789F5EB8" w14:textId="77777777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R17 Premises (Substantially Compliant); R26 Risk management (Substantially Compliant)</w:t>
            </w:r>
          </w:p>
          <w:p w14:paraId="48BC8632" w14:textId="21E90D48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78EB2A99" w14:textId="77777777">
        <w:trPr>
          <w:jc w:val="center"/>
        </w:trPr>
        <w:tc>
          <w:tcPr>
            <w:tcW w:w="3552" w:type="dxa"/>
            <w:vAlign w:val="center"/>
          </w:tcPr>
          <w:p w14:paraId="3B0F8A90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St John's House</w:t>
            </w:r>
          </w:p>
        </w:tc>
        <w:tc>
          <w:tcPr>
            <w:tcW w:w="3552" w:type="dxa"/>
            <w:vAlign w:val="center"/>
          </w:tcPr>
          <w:p w14:paraId="5E43867C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06 Jul 2026</w:t>
            </w:r>
          </w:p>
        </w:tc>
        <w:tc>
          <w:tcPr>
            <w:tcW w:w="3552" w:type="dxa"/>
            <w:vAlign w:val="center"/>
          </w:tcPr>
          <w:p w14:paraId="52B927E5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11BFC17F" w14:textId="77777777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No specific regulation-level judgement captured in this audit pass.</w:t>
            </w:r>
          </w:p>
          <w:p w14:paraId="5F8B2A85" w14:textId="55590246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26A341E4" w14:textId="77777777">
        <w:trPr>
          <w:jc w:val="center"/>
        </w:trPr>
        <w:tc>
          <w:tcPr>
            <w:tcW w:w="3552" w:type="dxa"/>
            <w:vAlign w:val="center"/>
          </w:tcPr>
          <w:p w14:paraId="70CE1A34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Elmhurst Nursing Home</w:t>
            </w:r>
          </w:p>
        </w:tc>
        <w:tc>
          <w:tcPr>
            <w:tcW w:w="3552" w:type="dxa"/>
            <w:vAlign w:val="center"/>
          </w:tcPr>
          <w:p w14:paraId="2DD02903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25 May 2026</w:t>
            </w:r>
          </w:p>
        </w:tc>
        <w:tc>
          <w:tcPr>
            <w:tcW w:w="3552" w:type="dxa"/>
            <w:vAlign w:val="center"/>
          </w:tcPr>
          <w:p w14:paraId="3D6EF808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292A23BB" w14:textId="77777777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R31 Incident notification (Not Compliant); R13 End of life (Substantially Compliant); R5 Care plans (Substantially Compliant)</w:t>
            </w:r>
          </w:p>
          <w:p w14:paraId="25C23620" w14:textId="243C6EAF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22F1991A" w14:textId="77777777">
        <w:trPr>
          <w:jc w:val="center"/>
        </w:trPr>
        <w:tc>
          <w:tcPr>
            <w:tcW w:w="3552" w:type="dxa"/>
            <w:vAlign w:val="center"/>
          </w:tcPr>
          <w:p w14:paraId="6023A09E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St Gabriel's Nursing Home</w:t>
            </w:r>
          </w:p>
        </w:tc>
        <w:tc>
          <w:tcPr>
            <w:tcW w:w="3552" w:type="dxa"/>
            <w:vAlign w:val="center"/>
          </w:tcPr>
          <w:p w14:paraId="51D5B09A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22 Apr 2026</w:t>
            </w:r>
          </w:p>
        </w:tc>
        <w:tc>
          <w:tcPr>
            <w:tcW w:w="3552" w:type="dxa"/>
            <w:vAlign w:val="center"/>
          </w:tcPr>
          <w:p w14:paraId="343C3C78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6DC60DE8" w14:textId="77777777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R28 Fire precautions (Substantially Compliant); R24 Contracts (Substantially Compliant); R31 Incident notification (Substantially Compliant)</w:t>
            </w:r>
          </w:p>
          <w:p w14:paraId="0DE4F0AB" w14:textId="652E172E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5964C082" w14:textId="77777777">
        <w:trPr>
          <w:jc w:val="center"/>
        </w:trPr>
        <w:tc>
          <w:tcPr>
            <w:tcW w:w="3552" w:type="dxa"/>
            <w:vAlign w:val="center"/>
          </w:tcPr>
          <w:p w14:paraId="298B5124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St Pappin's Nursing Home</w:t>
            </w:r>
          </w:p>
        </w:tc>
        <w:tc>
          <w:tcPr>
            <w:tcW w:w="3552" w:type="dxa"/>
            <w:vAlign w:val="center"/>
          </w:tcPr>
          <w:p w14:paraId="60B48B9F" w14:textId="77777777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13 May 2026</w:t>
            </w:r>
          </w:p>
        </w:tc>
        <w:tc>
          <w:tcPr>
            <w:tcW w:w="3552" w:type="dxa"/>
            <w:vAlign w:val="center"/>
          </w:tcPr>
          <w:p w14:paraId="454176A1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695288E3" w14:textId="1E5A59A3" w:rsidR="00960367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R24 Contracts (Substantially Compliant)</w:t>
            </w:r>
          </w:p>
          <w:p w14:paraId="095D3FC9" w14:textId="05E88BA2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44014C4E" w14:textId="77777777" w:rsidR="00960367" w:rsidRDefault="00960367">
      <w:pPr>
        <w:pStyle w:val="Heading1"/>
        <w:rPr>
          <w:sz w:val="20"/>
          <w:szCs w:val="20"/>
        </w:rPr>
      </w:pPr>
    </w:p>
    <w:p w14:paraId="093A27CD" w14:textId="0DB2D7CB" w:rsidR="001E19A1" w:rsidRPr="00960367" w:rsidRDefault="00000000">
      <w:pPr>
        <w:pStyle w:val="Heading1"/>
      </w:pPr>
      <w:r w:rsidRPr="00960367">
        <w:t>2. Patterns found across the reports</w:t>
      </w:r>
    </w:p>
    <w:p w14:paraId="242081D7" w14:textId="77777777" w:rsidR="00960367" w:rsidRPr="00960367" w:rsidRDefault="00960367" w:rsidP="009603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1E19A1" w:rsidRPr="00960367" w14:paraId="464E3FA0" w14:textId="77777777">
        <w:tc>
          <w:tcPr>
            <w:tcW w:w="5328" w:type="dxa"/>
          </w:tcPr>
          <w:p w14:paraId="19E594B9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17159E85" w14:textId="654B6EC6" w:rsidR="001E19A1" w:rsidRPr="00960367" w:rsidRDefault="00000000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960367">
              <w:rPr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5328" w:type="dxa"/>
          </w:tcPr>
          <w:p w14:paraId="3494EFC4" w14:textId="77777777" w:rsidR="00960367" w:rsidRPr="00960367" w:rsidRDefault="00960367">
            <w:pPr>
              <w:rPr>
                <w:b/>
                <w:bCs/>
                <w:sz w:val="20"/>
                <w:szCs w:val="20"/>
              </w:rPr>
            </w:pPr>
          </w:p>
          <w:p w14:paraId="487DBEDD" w14:textId="77777777" w:rsidR="001E19A1" w:rsidRPr="00960367" w:rsidRDefault="00000000">
            <w:pPr>
              <w:rPr>
                <w:b/>
                <w:bCs/>
                <w:sz w:val="20"/>
                <w:szCs w:val="20"/>
              </w:rPr>
            </w:pPr>
            <w:r w:rsidRPr="00960367">
              <w:rPr>
                <w:b/>
                <w:bCs/>
                <w:sz w:val="20"/>
                <w:szCs w:val="20"/>
              </w:rPr>
              <w:t>What we observed</w:t>
            </w:r>
          </w:p>
          <w:p w14:paraId="336F0CE3" w14:textId="7B70E1D7" w:rsidR="00960367" w:rsidRPr="00960367" w:rsidRDefault="00960367">
            <w:pPr>
              <w:rPr>
                <w:rFonts w:hint="eastAsia"/>
                <w:b/>
                <w:bCs/>
                <w:sz w:val="20"/>
                <w:szCs w:val="20"/>
              </w:rPr>
            </w:pPr>
          </w:p>
        </w:tc>
      </w:tr>
      <w:tr w:rsidR="001E19A1" w:rsidRPr="00960367" w14:paraId="73B58D84" w14:textId="77777777">
        <w:tc>
          <w:tcPr>
            <w:tcW w:w="5328" w:type="dxa"/>
          </w:tcPr>
          <w:p w14:paraId="39F5E924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42EBAAD3" w14:textId="17873B2D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Premises &amp; maintenance</w:t>
            </w:r>
          </w:p>
        </w:tc>
        <w:tc>
          <w:tcPr>
            <w:tcW w:w="5328" w:type="dxa"/>
          </w:tcPr>
          <w:p w14:paraId="4ED16C17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2DEFD858" w14:textId="3827ED03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 xml:space="preserve">Repeated issues with building condition, cleanliness, storage, flooring and outdoor areas. </w:t>
            </w:r>
          </w:p>
          <w:p w14:paraId="6605485A" w14:textId="1B0FF908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2E232492" w14:textId="77777777">
        <w:tc>
          <w:tcPr>
            <w:tcW w:w="5328" w:type="dxa"/>
          </w:tcPr>
          <w:p w14:paraId="0BD2C369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17030594" w14:textId="29FDE1F8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Governance</w:t>
            </w:r>
          </w:p>
        </w:tc>
        <w:tc>
          <w:tcPr>
            <w:tcW w:w="5328" w:type="dxa"/>
          </w:tcPr>
          <w:p w14:paraId="7020E46F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0C8B70D3" w14:textId="77777777" w:rsid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 xml:space="preserve">Several reports identify gaps in oversight, audits, corrective actions or follow-up. </w:t>
            </w:r>
          </w:p>
          <w:p w14:paraId="69F9C5B8" w14:textId="017A6996" w:rsidR="00EA47B2" w:rsidRPr="00960367" w:rsidRDefault="00EA47B2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0E008142" w14:textId="77777777">
        <w:tc>
          <w:tcPr>
            <w:tcW w:w="5328" w:type="dxa"/>
          </w:tcPr>
          <w:p w14:paraId="0B2321EC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3BB3777D" w14:textId="77777777" w:rsidR="00960367" w:rsidRDefault="00960367">
            <w:pPr>
              <w:rPr>
                <w:sz w:val="20"/>
                <w:szCs w:val="20"/>
              </w:rPr>
            </w:pPr>
          </w:p>
          <w:p w14:paraId="153ED121" w14:textId="2BB0E0F9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Fire safety</w:t>
            </w:r>
          </w:p>
        </w:tc>
        <w:tc>
          <w:tcPr>
            <w:tcW w:w="5328" w:type="dxa"/>
          </w:tcPr>
          <w:p w14:paraId="485FF311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50C188FB" w14:textId="77777777" w:rsidR="00960367" w:rsidRDefault="00960367">
            <w:pPr>
              <w:rPr>
                <w:sz w:val="20"/>
                <w:szCs w:val="20"/>
              </w:rPr>
            </w:pPr>
          </w:p>
          <w:p w14:paraId="681E197B" w14:textId="4E375068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 xml:space="preserve">Fire doors, escape routes, fire containment and smoking arrangements appear as recurring concerns. </w:t>
            </w:r>
          </w:p>
          <w:p w14:paraId="25E99B88" w14:textId="38E871BB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62588E7F" w14:textId="77777777">
        <w:tc>
          <w:tcPr>
            <w:tcW w:w="5328" w:type="dxa"/>
          </w:tcPr>
          <w:p w14:paraId="6B1FBDFE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446B7414" w14:textId="5DD90EF5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Care plans</w:t>
            </w:r>
          </w:p>
        </w:tc>
        <w:tc>
          <w:tcPr>
            <w:tcW w:w="5328" w:type="dxa"/>
          </w:tcPr>
          <w:p w14:paraId="2FC86127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44E6DDA2" w14:textId="3D85CE73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 xml:space="preserve">Some reports identify incomplete, outdated or insufficiently reviewed resident care plans. </w:t>
            </w:r>
          </w:p>
          <w:p w14:paraId="6950F875" w14:textId="23FCAEBD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4F34A603" w14:textId="77777777">
        <w:tc>
          <w:tcPr>
            <w:tcW w:w="5328" w:type="dxa"/>
          </w:tcPr>
          <w:p w14:paraId="1E01D4C3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7A5F90D9" w14:textId="3BC8B62E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Incident notification</w:t>
            </w:r>
          </w:p>
        </w:tc>
        <w:tc>
          <w:tcPr>
            <w:tcW w:w="5328" w:type="dxa"/>
          </w:tcPr>
          <w:p w14:paraId="076EF158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0228390A" w14:textId="77777777" w:rsid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 xml:space="preserve">Late or missing notifications appear in multiple reports. </w:t>
            </w:r>
          </w:p>
          <w:p w14:paraId="3F44D88E" w14:textId="4D16BF3C" w:rsidR="00EA47B2" w:rsidRPr="00960367" w:rsidRDefault="00EA47B2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34FD04CB" w14:textId="77777777">
        <w:tc>
          <w:tcPr>
            <w:tcW w:w="5328" w:type="dxa"/>
          </w:tcPr>
          <w:p w14:paraId="46B6CBF4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31D1A68B" w14:textId="474BEC58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Staffing &amp; training</w:t>
            </w:r>
          </w:p>
        </w:tc>
        <w:tc>
          <w:tcPr>
            <w:tcW w:w="5328" w:type="dxa"/>
          </w:tcPr>
          <w:p w14:paraId="5B3F148E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22B7F98A" w14:textId="6611CF78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 xml:space="preserve">Issues include staffing resources, skill mix and training requirements. </w:t>
            </w:r>
          </w:p>
          <w:p w14:paraId="52EEFA16" w14:textId="462D8473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7BDDADD6" w14:textId="77777777">
        <w:tc>
          <w:tcPr>
            <w:tcW w:w="5328" w:type="dxa"/>
          </w:tcPr>
          <w:p w14:paraId="3E5E9A70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69ADC1AD" w14:textId="6DBB1D44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Complaints &amp; rights</w:t>
            </w:r>
          </w:p>
        </w:tc>
        <w:tc>
          <w:tcPr>
            <w:tcW w:w="5328" w:type="dxa"/>
          </w:tcPr>
          <w:p w14:paraId="2B7723F8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5FB62F46" w14:textId="33741BAE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 xml:space="preserve">Some reports identify gaps in complaints processes, resident rights or accessibility of information. </w:t>
            </w:r>
          </w:p>
          <w:p w14:paraId="49EBF332" w14:textId="1E047131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  <w:tr w:rsidR="001E19A1" w:rsidRPr="00960367" w14:paraId="0C9326C6" w14:textId="77777777">
        <w:tc>
          <w:tcPr>
            <w:tcW w:w="5328" w:type="dxa"/>
          </w:tcPr>
          <w:p w14:paraId="0E09F1D3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0262E16F" w14:textId="4E578158" w:rsidR="001E19A1" w:rsidRPr="00960367" w:rsidRDefault="00000000">
            <w:pPr>
              <w:rPr>
                <w:rFonts w:hint="eastAsia"/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Repeat findings</w:t>
            </w:r>
          </w:p>
        </w:tc>
        <w:tc>
          <w:tcPr>
            <w:tcW w:w="5328" w:type="dxa"/>
          </w:tcPr>
          <w:p w14:paraId="16248E91" w14:textId="77777777" w:rsidR="00960367" w:rsidRPr="00960367" w:rsidRDefault="00960367">
            <w:pPr>
              <w:rPr>
                <w:sz w:val="20"/>
                <w:szCs w:val="20"/>
              </w:rPr>
            </w:pPr>
          </w:p>
          <w:p w14:paraId="65B6EF39" w14:textId="77777777" w:rsidR="001E19A1" w:rsidRPr="00960367" w:rsidRDefault="00000000">
            <w:pPr>
              <w:rPr>
                <w:sz w:val="20"/>
                <w:szCs w:val="20"/>
              </w:rPr>
            </w:pPr>
            <w:r w:rsidRPr="00960367">
              <w:rPr>
                <w:sz w:val="20"/>
                <w:szCs w:val="20"/>
              </w:rPr>
              <w:t>Reports sometimes refer to previous inspection findings, making inspection history important.</w:t>
            </w:r>
          </w:p>
          <w:p w14:paraId="266F0803" w14:textId="14AB994B" w:rsidR="00960367" w:rsidRPr="00960367" w:rsidRDefault="00960367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3CE16654" w14:textId="77777777" w:rsidR="00960367" w:rsidRPr="00960367" w:rsidRDefault="00960367">
      <w:pPr>
        <w:pStyle w:val="Heading1"/>
        <w:rPr>
          <w:sz w:val="20"/>
          <w:szCs w:val="20"/>
        </w:rPr>
      </w:pPr>
    </w:p>
    <w:p w14:paraId="04432F95" w14:textId="2E8EF1DD" w:rsidR="001E19A1" w:rsidRPr="00960367" w:rsidRDefault="00000000">
      <w:pPr>
        <w:pStyle w:val="Heading1"/>
      </w:pPr>
      <w:r w:rsidRPr="00960367">
        <w:t>3. What ClearCare needs to capture</w:t>
      </w:r>
    </w:p>
    <w:p w14:paraId="268EB307" w14:textId="77777777" w:rsidR="00960367" w:rsidRPr="00960367" w:rsidRDefault="00960367" w:rsidP="00960367"/>
    <w:p w14:paraId="20851CB4" w14:textId="77777777" w:rsidR="001E19A1" w:rsidRPr="00960367" w:rsidRDefault="00000000">
      <w:pPr>
        <w:pStyle w:val="ListBullet"/>
        <w:rPr>
          <w:rFonts w:hint="eastAsia"/>
          <w:sz w:val="20"/>
          <w:szCs w:val="20"/>
        </w:rPr>
      </w:pPr>
      <w:r w:rsidRPr="00960367">
        <w:rPr>
          <w:sz w:val="20"/>
          <w:szCs w:val="20"/>
        </w:rPr>
        <w:t>Centre + inspection date + report ID.</w:t>
      </w:r>
    </w:p>
    <w:p w14:paraId="2DAAFA5C" w14:textId="77777777" w:rsidR="001E19A1" w:rsidRPr="00960367" w:rsidRDefault="00000000">
      <w:pPr>
        <w:pStyle w:val="ListBullet"/>
        <w:rPr>
          <w:rFonts w:hint="eastAsia"/>
          <w:sz w:val="20"/>
          <w:szCs w:val="20"/>
        </w:rPr>
      </w:pPr>
      <w:r w:rsidRPr="00960367">
        <w:rPr>
          <w:sz w:val="20"/>
          <w:szCs w:val="20"/>
        </w:rPr>
        <w:t>Regulation number + regulation heading.</w:t>
      </w:r>
    </w:p>
    <w:p w14:paraId="13537484" w14:textId="77777777" w:rsidR="001E19A1" w:rsidRPr="00960367" w:rsidRDefault="00000000">
      <w:pPr>
        <w:pStyle w:val="ListBullet"/>
        <w:rPr>
          <w:rFonts w:hint="eastAsia"/>
          <w:sz w:val="20"/>
          <w:szCs w:val="20"/>
        </w:rPr>
      </w:pPr>
      <w:r w:rsidRPr="00960367">
        <w:rPr>
          <w:sz w:val="20"/>
          <w:szCs w:val="20"/>
        </w:rPr>
        <w:t>Exact HIQA judgement: Compliant / Substantially Compliant / Not Compliant.</w:t>
      </w:r>
    </w:p>
    <w:p w14:paraId="03A99E4F" w14:textId="77777777" w:rsidR="001E19A1" w:rsidRPr="00960367" w:rsidRDefault="00000000">
      <w:pPr>
        <w:pStyle w:val="ListBullet"/>
        <w:rPr>
          <w:rFonts w:hint="eastAsia"/>
          <w:sz w:val="20"/>
          <w:szCs w:val="20"/>
        </w:rPr>
      </w:pPr>
      <w:r w:rsidRPr="00960367">
        <w:rPr>
          <w:sz w:val="20"/>
          <w:szCs w:val="20"/>
        </w:rPr>
        <w:t>Short evidence/findings text and PDF page number.</w:t>
      </w:r>
    </w:p>
    <w:p w14:paraId="1D2AF293" w14:textId="77777777" w:rsidR="001E19A1" w:rsidRPr="00960367" w:rsidRDefault="00000000">
      <w:pPr>
        <w:pStyle w:val="ListBullet"/>
        <w:rPr>
          <w:rFonts w:hint="eastAsia"/>
          <w:sz w:val="20"/>
          <w:szCs w:val="20"/>
        </w:rPr>
      </w:pPr>
      <w:r w:rsidRPr="00960367">
        <w:rPr>
          <w:sz w:val="20"/>
          <w:szCs w:val="20"/>
        </w:rPr>
        <w:t>Provider compliance-plan response kept separate from the inspector judgement.</w:t>
      </w:r>
    </w:p>
    <w:p w14:paraId="13A8BBE2" w14:textId="77777777" w:rsidR="001E19A1" w:rsidRPr="00960367" w:rsidRDefault="00000000">
      <w:pPr>
        <w:pStyle w:val="ListBullet"/>
        <w:rPr>
          <w:rFonts w:hint="eastAsia"/>
          <w:sz w:val="20"/>
          <w:szCs w:val="20"/>
        </w:rPr>
      </w:pPr>
      <w:r w:rsidRPr="00960367">
        <w:rPr>
          <w:sz w:val="20"/>
          <w:szCs w:val="20"/>
        </w:rPr>
        <w:t>Previous/current inspection link so repeat findings can be tracked.</w:t>
      </w:r>
    </w:p>
    <w:p w14:paraId="4B3C95B5" w14:textId="77777777" w:rsidR="001E19A1" w:rsidRPr="00960367" w:rsidRDefault="00000000">
      <w:pPr>
        <w:pStyle w:val="ListBullet"/>
        <w:rPr>
          <w:rFonts w:hint="eastAsia"/>
          <w:sz w:val="20"/>
          <w:szCs w:val="20"/>
        </w:rPr>
      </w:pPr>
      <w:r w:rsidRPr="00960367">
        <w:rPr>
          <w:sz w:val="20"/>
          <w:szCs w:val="20"/>
        </w:rPr>
        <w:t>Thematic inspections stored separately because their structure differs from standard inspections.</w:t>
      </w:r>
    </w:p>
    <w:p w14:paraId="6E24F173" w14:textId="793952FC" w:rsidR="001E19A1" w:rsidRPr="00960367" w:rsidRDefault="001E19A1" w:rsidP="00960367">
      <w:pPr>
        <w:ind w:left="360"/>
        <w:rPr>
          <w:rFonts w:hint="eastAsia"/>
          <w:sz w:val="20"/>
          <w:szCs w:val="20"/>
        </w:rPr>
      </w:pPr>
    </w:p>
    <w:sectPr w:rsidR="001E19A1" w:rsidRPr="00960367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212364">
    <w:abstractNumId w:val="8"/>
  </w:num>
  <w:num w:numId="2" w16cid:durableId="328676500">
    <w:abstractNumId w:val="6"/>
  </w:num>
  <w:num w:numId="3" w16cid:durableId="1974172416">
    <w:abstractNumId w:val="5"/>
  </w:num>
  <w:num w:numId="4" w16cid:durableId="1391608446">
    <w:abstractNumId w:val="4"/>
  </w:num>
  <w:num w:numId="5" w16cid:durableId="941304930">
    <w:abstractNumId w:val="7"/>
  </w:num>
  <w:num w:numId="6" w16cid:durableId="2108849095">
    <w:abstractNumId w:val="3"/>
  </w:num>
  <w:num w:numId="7" w16cid:durableId="855342073">
    <w:abstractNumId w:val="2"/>
  </w:num>
  <w:num w:numId="8" w16cid:durableId="1222406323">
    <w:abstractNumId w:val="1"/>
  </w:num>
  <w:num w:numId="9" w16cid:durableId="10415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B14"/>
    <w:rsid w:val="0015074B"/>
    <w:rsid w:val="001E19A1"/>
    <w:rsid w:val="0029639D"/>
    <w:rsid w:val="00326F90"/>
    <w:rsid w:val="00960367"/>
    <w:rsid w:val="00AA1D8D"/>
    <w:rsid w:val="00B47730"/>
    <w:rsid w:val="00CB0664"/>
    <w:rsid w:val="00EA47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C9919"/>
  <w14:defaultImageDpi w14:val="300"/>
  <w15:docId w15:val="{E2ED254C-115E-47FA-A1D6-3449D63A6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wasil chopra</cp:lastModifiedBy>
  <cp:revision>2</cp:revision>
  <dcterms:created xsi:type="dcterms:W3CDTF">2013-12-23T23:15:00Z</dcterms:created>
  <dcterms:modified xsi:type="dcterms:W3CDTF">2026-09-30T19:47:00Z</dcterms:modified>
  <cp:category/>
</cp:coreProperties>
</file>