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rPr>
          <w:rFonts w:ascii="宋体" w:hAnsi="宋体" w:eastAsia="宋体"/>
          <w:b/>
          <w:bCs/>
          <w:sz w:val="32"/>
          <w:szCs w:val="32"/>
        </w:rPr>
        <w:t>贪吃蛇大作战项目用例描述说明书</w:t>
      </w:r>
    </w:p>
    <w:p>
      <w:pPr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ascii="宋体" w:hAnsi="宋体" w:eastAsia="宋体"/>
          <w:b/>
          <w:bCs/>
          <w:sz w:val="24"/>
          <w:szCs w:val="24"/>
        </w:rPr>
        <w:t>作者：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162052214 原梦颖、162052205 张莹莹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  <w:lang w:eastAsia="zh-CN"/>
        </w:rPr>
        <w:t>、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162052220 李盼雪</w:t>
      </w:r>
      <w:bookmarkStart w:id="0" w:name="_GoBack"/>
      <w:bookmarkEnd w:id="0"/>
    </w:p>
    <w:p>
      <w:pPr>
        <w:spacing w:line="360" w:lineRule="auto"/>
        <w:ind w:firstLineChars="0"/>
        <w:jc w:val="center"/>
      </w:pPr>
      <w:r>
        <w:rPr>
          <w:rFonts w:ascii="宋体" w:hAnsi="宋体" w:eastAsia="宋体"/>
          <w:b/>
          <w:bCs/>
          <w:sz w:val="24"/>
          <w:szCs w:val="24"/>
        </w:rPr>
        <w:t>文档变更记录</w:t>
      </w:r>
    </w:p>
    <w:p>
      <w:pPr>
        <w:spacing w:line="360" w:lineRule="auto"/>
        <w:ind w:firstLineChars="0"/>
        <w:jc w:val="center"/>
      </w:pPr>
    </w:p>
    <w:tbl>
      <w:tblPr>
        <w:tblStyle w:val="5"/>
        <w:tblW w:w="9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731"/>
        <w:gridCol w:w="3152"/>
        <w:gridCol w:w="1198"/>
        <w:gridCol w:w="26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3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修订内容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修订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2018-10-07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3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创建文档、添加模板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李盼雪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2018-10-07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V1.1</w:t>
            </w:r>
          </w:p>
        </w:tc>
        <w:tc>
          <w:tcPr>
            <w:tcW w:w="3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编写引言、项目概述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原梦颖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2018-10-13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V1.2</w:t>
            </w:r>
          </w:p>
        </w:tc>
        <w:tc>
          <w:tcPr>
            <w:tcW w:w="3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项目用例描述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3.1游戏开始、3.2关卡选择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原梦颖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2018-10-13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V1.3</w:t>
            </w:r>
          </w:p>
        </w:tc>
        <w:tc>
          <w:tcPr>
            <w:tcW w:w="3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项目用例描述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3.3游戏进行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张莹莹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2018-10-13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V1.4</w:t>
            </w:r>
          </w:p>
        </w:tc>
        <w:tc>
          <w:tcPr>
            <w:tcW w:w="3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项目用例描述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3.4暂停控制、3.5退出控制、3.6死亡控制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李盼雪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2018-10-15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V1.5</w:t>
            </w:r>
          </w:p>
        </w:tc>
        <w:tc>
          <w:tcPr>
            <w:tcW w:w="3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项目用例描述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各个内容细节调整</w:t>
            </w:r>
          </w:p>
        </w:tc>
        <w:tc>
          <w:tcPr>
            <w:tcW w:w="11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李盼雪</w:t>
            </w:r>
          </w:p>
        </w:tc>
        <w:tc>
          <w:tcPr>
            <w:tcW w:w="2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0000"/>
                <w:sz w:val="24"/>
                <w:szCs w:val="24"/>
              </w:rPr>
              <w:t>项目组长</w:t>
            </w:r>
          </w:p>
        </w:tc>
      </w:tr>
    </w:tbl>
    <w:p>
      <w:pPr>
        <w:spacing w:line="360" w:lineRule="auto"/>
        <w:ind w:firstLineChars="0"/>
        <w:jc w:val="left"/>
      </w:pPr>
    </w:p>
    <w:p>
      <w:pPr>
        <w:spacing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 xml:space="preserve">1. </w:t>
      </w:r>
      <w:r>
        <w:rPr>
          <w:rFonts w:ascii="宋体" w:hAnsi="宋体" w:eastAsia="宋体"/>
          <w:b/>
          <w:bCs/>
          <w:sz w:val="28"/>
          <w:szCs w:val="28"/>
        </w:rPr>
        <w:t>引言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编写目的：</w:t>
      </w:r>
      <w:r>
        <w:rPr>
          <w:rFonts w:ascii="Calibri" w:hAnsi="Calibri" w:eastAsia="Calibri"/>
          <w:color w:val="000000"/>
          <w:sz w:val="24"/>
          <w:szCs w:val="24"/>
        </w:rPr>
        <w:t>贪吃蛇大作战是一款经典的休闲益智游戏，通过控制蛇头方向吃食物，从而让蛇的身体慢慢变长，并在变长的过程中保证自己不会死亡。是我们第一个真正意义上的项目开发，希望能一步一步记录下这个过程，并在这个过程中不断进步。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预期读者：</w:t>
      </w:r>
      <w:r>
        <w:rPr>
          <w:rFonts w:ascii="Calibri" w:hAnsi="Calibri" w:eastAsia="Calibri"/>
          <w:color w:val="000000"/>
          <w:sz w:val="24"/>
          <w:szCs w:val="24"/>
        </w:rPr>
        <w:t>任课老师及小组成员。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参考资料：</w:t>
      </w:r>
      <w:r>
        <w:rPr>
          <w:rFonts w:ascii="Calibri" w:hAnsi="Calibri" w:eastAsia="Calibri"/>
          <w:color w:val="000000"/>
          <w:sz w:val="24"/>
          <w:szCs w:val="24"/>
        </w:rPr>
        <w:t>百度文库资料</w:t>
      </w:r>
    </w:p>
    <w:p>
      <w:pPr>
        <w:spacing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 xml:space="preserve">2. </w:t>
      </w:r>
      <w:r>
        <w:rPr>
          <w:rFonts w:ascii="宋体" w:hAnsi="宋体" w:eastAsia="宋体"/>
          <w:b/>
          <w:bCs/>
          <w:sz w:val="28"/>
          <w:szCs w:val="28"/>
        </w:rPr>
        <w:t>项目概述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项目开发背景：</w:t>
      </w:r>
      <w:r>
        <w:rPr>
          <w:rFonts w:ascii="Calibri" w:hAnsi="Calibri" w:eastAsia="Calibri"/>
          <w:color w:val="000000"/>
          <w:sz w:val="24"/>
          <w:szCs w:val="24"/>
        </w:rPr>
        <w:t>“贪吃蛇”游戏是一个经典的游戏，它因操作简单、娱乐性强而广受欢迎，基于c#编程技术，决定开发一个操作简单、界面美观、功能较为齐全的“贪吃蛇”游戏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意义：</w:t>
      </w:r>
      <w:r>
        <w:rPr>
          <w:rFonts w:ascii="Calibri" w:hAnsi="Calibri" w:eastAsia="Calibri"/>
          <w:color w:val="000000"/>
          <w:sz w:val="24"/>
          <w:szCs w:val="24"/>
        </w:rPr>
        <w:t>在项目开发的过程中加深对知识的理解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应用现状：</w:t>
      </w:r>
      <w:r>
        <w:rPr>
          <w:rFonts w:ascii="Calibri" w:hAnsi="Calibri" w:eastAsia="Calibri"/>
          <w:color w:val="000000"/>
          <w:sz w:val="24"/>
          <w:szCs w:val="24"/>
        </w:rPr>
        <w:t>贪吃蛇游戏一直以来是比较流行的。传统的贪吃蛇游戏功能比较少，对蛇的控制仅限于向左转和向右转，而现在的贪吃蛇游戏已经发展的相当好；具有更多的功能和友好的界面。例如，最近流行的免费的3D版的贪吃蛇游戏，界面相当的美观，有很强的立体效果，真实感更强，食物也为立体的且颜色绚丽。在3D版贪吃蛇游戏里面，墙壁是真实的墙壁，障碍物比较多，如树、土丘等。此外，其功能更多更强，可以选择难度。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目标：</w:t>
      </w:r>
      <w:r>
        <w:rPr>
          <w:rFonts w:ascii="Calibri" w:hAnsi="Calibri" w:eastAsia="Calibri"/>
          <w:color w:val="000000"/>
          <w:sz w:val="24"/>
          <w:szCs w:val="24"/>
        </w:rPr>
        <w:t>简单的设计具备基本功能的贪吃蛇小游戏，界面尽可能做到简洁美丽，操作方面简单易上手，为用户提供一个简单有趣</w:t>
      </w:r>
      <w:r>
        <w:rPr>
          <w:rFonts w:ascii="Calibri" w:hAnsi="Calibri" w:eastAsia="Calibri"/>
          <w:color w:val="000000"/>
          <w:sz w:val="24"/>
          <w:szCs w:val="24"/>
          <w:shd w:val="clear"/>
        </w:rPr>
        <w:t>的小游</w:t>
      </w:r>
      <w:r>
        <w:rPr>
          <w:rFonts w:ascii="Calibri" w:hAnsi="Calibri" w:eastAsia="Calibri"/>
          <w:color w:val="000000"/>
          <w:sz w:val="24"/>
          <w:szCs w:val="24"/>
        </w:rPr>
        <w:t>戏。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范围：</w:t>
      </w:r>
      <w:r>
        <w:rPr>
          <w:rFonts w:ascii="Calibri" w:hAnsi="Calibri" w:eastAsia="Calibri"/>
          <w:color w:val="000000"/>
          <w:sz w:val="24"/>
          <w:szCs w:val="24"/>
          <w:shd w:val="clear"/>
        </w:rPr>
        <w:t>小组内成员（测试使用）。</w:t>
      </w:r>
    </w:p>
    <w:p>
      <w:pPr>
        <w:spacing w:line="360" w:lineRule="auto"/>
        <w:jc w:val="left"/>
      </w:pPr>
      <w:r>
        <w:rPr>
          <w:rFonts w:ascii="Calibri" w:hAnsi="Calibri" w:eastAsia="Calibri"/>
          <w:b/>
          <w:bCs/>
          <w:color w:val="000000"/>
          <w:sz w:val="24"/>
          <w:szCs w:val="24"/>
        </w:rPr>
        <w:t>作用：</w:t>
      </w:r>
      <w:r>
        <w:rPr>
          <w:rFonts w:ascii="Calibri" w:hAnsi="Calibri" w:eastAsia="Calibri"/>
          <w:color w:val="000000"/>
          <w:sz w:val="24"/>
          <w:szCs w:val="24"/>
        </w:rPr>
        <w:t>系统的对贪吃蛇大作战的各个功能进行分析。</w:t>
      </w:r>
    </w:p>
    <w:p>
      <w:pPr>
        <w:spacing w:line="360" w:lineRule="auto"/>
        <w:jc w:val="left"/>
        <w:rPr>
          <w:rFonts w:ascii="Calibri" w:hAnsi="Calibri" w:eastAsia="Calibri"/>
          <w:sz w:val="24"/>
          <w:szCs w:val="24"/>
        </w:rPr>
      </w:pPr>
    </w:p>
    <w:p>
      <w:pPr>
        <w:spacing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 xml:space="preserve">3. </w:t>
      </w:r>
      <w:r>
        <w:rPr>
          <w:rFonts w:ascii="宋体" w:hAnsi="宋体" w:eastAsia="宋体"/>
          <w:b/>
          <w:bCs/>
          <w:sz w:val="28"/>
          <w:szCs w:val="28"/>
        </w:rPr>
        <w:t>项目用例描述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>3.1</w:t>
      </w:r>
      <w:r>
        <w:rPr>
          <w:rFonts w:ascii="宋体" w:hAnsi="宋体" w:eastAsia="宋体"/>
          <w:b/>
          <w:bCs/>
          <w:sz w:val="28"/>
          <w:szCs w:val="28"/>
        </w:rPr>
        <w:t xml:space="preserve"> 游戏开始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3.1.1</w:t>
      </w:r>
      <w:r>
        <w:rPr>
          <w:rFonts w:ascii="宋体" w:hAnsi="宋体" w:eastAsia="宋体"/>
          <w:b/>
          <w:bCs/>
          <w:sz w:val="24"/>
          <w:szCs w:val="24"/>
        </w:rPr>
        <w:t>正常处理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【用例名称】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游戏开始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【场景】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Where：控制台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When：游戏运行之后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【用例描述】</w:t>
      </w:r>
    </w:p>
    <w:p>
      <w:pPr>
        <w:spacing w:before="240" w:after="240" w:line="360" w:lineRule="auto"/>
        <w:ind w:leftChars="200" w:firstLine="420"/>
        <w:jc w:val="left"/>
      </w:pPr>
      <w:r>
        <w:rPr>
          <w:rFonts w:ascii="宋体" w:hAnsi="宋体" w:eastAsia="宋体"/>
          <w:sz w:val="24"/>
          <w:szCs w:val="24"/>
        </w:rPr>
        <w:t>1. 游戏成功打开之后；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2. 显示关卡选择，选择之后进入关卡选择界面；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3. 显示玩法说明，通过↑↓←→控制蛇头；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4. 显示直接退出游戏选项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【用例价值】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显示游戏的基本信息，为游戏初始运行提供条件。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【约束和限制】</w:t>
      </w:r>
    </w:p>
    <w:p>
      <w:pPr>
        <w:numPr>
          <w:ilvl w:val="0"/>
          <w:numId w:val="1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设定开始界面的屏幕：800像素*800像素；</w:t>
      </w:r>
    </w:p>
    <w:p>
      <w:pPr>
        <w:numPr>
          <w:ilvl w:val="0"/>
          <w:numId w:val="1"/>
        </w:numPr>
        <w:spacing w:before="240" w:after="240" w:line="360" w:lineRule="auto"/>
        <w:ind w:leftChars="4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在开始界面的偏上一点中部显示“Greedy Snake”字样；</w:t>
      </w:r>
    </w:p>
    <w:p>
      <w:pPr>
        <w:numPr>
          <w:ilvl w:val="0"/>
          <w:numId w:val="1"/>
        </w:numPr>
        <w:spacing w:before="240" w:after="240" w:line="360" w:lineRule="auto"/>
        <w:ind w:leftChars="4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在下方左边显示“开始游戏”字样，若不选择就是默认关卡与难度；</w:t>
      </w:r>
    </w:p>
    <w:p>
      <w:pPr>
        <w:numPr>
          <w:ilvl w:val="0"/>
          <w:numId w:val="1"/>
        </w:numPr>
        <w:spacing w:before="240" w:after="240" w:line="360" w:lineRule="auto"/>
        <w:ind w:leftChars="4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在下方右边上方显示“关卡选择”字样，在下方右边靠下的位置显示设运动的控制键；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  <w:shd w:val="clear"/>
        </w:rPr>
        <w:t>3.2.2异常处理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>无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3.2.3替代处理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firstLineChars="0"/>
        <w:jc w:val="left"/>
        <w:rPr>
          <w:rFonts w:ascii="微软雅黑" w:hAnsi="微软雅黑" w:eastAsia="微软雅黑"/>
        </w:rPr>
      </w:pP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>3.</w:t>
      </w:r>
      <w:r>
        <w:rPr>
          <w:rFonts w:ascii="宋体" w:hAnsi="宋体" w:eastAsia="宋体"/>
          <w:b/>
          <w:bCs/>
          <w:sz w:val="28"/>
          <w:szCs w:val="28"/>
        </w:rPr>
        <w:t>2关卡控制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2</w:t>
      </w:r>
      <w:r>
        <w:rPr>
          <w:rFonts w:ascii="Calibri" w:hAnsi="Calibri" w:eastAsia="Calibri"/>
          <w:b/>
          <w:bCs/>
          <w:sz w:val="24"/>
          <w:szCs w:val="24"/>
        </w:rPr>
        <w:t>.1</w:t>
      </w:r>
      <w:r>
        <w:rPr>
          <w:rFonts w:ascii="宋体" w:hAnsi="宋体" w:eastAsia="宋体"/>
          <w:b/>
          <w:bCs/>
          <w:sz w:val="24"/>
          <w:szCs w:val="24"/>
        </w:rPr>
        <w:t>正常处理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【用例名称】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关卡选择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【场景】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Where：关卡选择界面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When：关卡选择之后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【用例描述】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1、 进入关卡选择界面：</w:t>
      </w:r>
    </w:p>
    <w:p>
      <w:pPr>
        <w:spacing w:before="240" w:after="240" w:line="360" w:lineRule="auto"/>
        <w:ind w:leftChars="6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1. 难易选择</w:t>
      </w:r>
    </w:p>
    <w:p>
      <w:pPr>
        <w:spacing w:before="240" w:after="240" w:line="360" w:lineRule="auto"/>
        <w:ind w:leftChars="8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□简单 ☑一般 □困难</w:t>
      </w:r>
    </w:p>
    <w:p>
      <w:pPr>
        <w:spacing w:before="240" w:after="240" w:line="360" w:lineRule="auto"/>
        <w:ind w:leftChars="6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2. 地图选择</w:t>
      </w:r>
    </w:p>
    <w:p>
      <w:pPr>
        <w:spacing w:before="240" w:after="240" w:line="360" w:lineRule="auto"/>
        <w:ind w:leftChars="8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☑有围墙 □无围墙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2、 用户选择合适的模式进入游戏；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【用例价值】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玩家选择游戏的难易程度。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【约束和限制】</w:t>
      </w:r>
    </w:p>
    <w:p>
      <w:pPr>
        <w:numPr>
          <w:ilvl w:val="0"/>
          <w:numId w:val="2"/>
        </w:numPr>
        <w:spacing w:before="240" w:after="240" w:line="360" w:lineRule="auto"/>
        <w:ind w:leftChars="40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 xml:space="preserve"> 默认模式为有围墙难度一般；</w:t>
      </w:r>
    </w:p>
    <w:p>
      <w:pPr>
        <w:numPr>
          <w:ilvl w:val="0"/>
          <w:numId w:val="2"/>
        </w:numPr>
        <w:spacing w:before="240" w:after="240" w:line="360" w:lineRule="auto"/>
        <w:ind w:leftChars="40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通过选择的地图的模式加载不同地图；</w:t>
      </w:r>
    </w:p>
    <w:p>
      <w:pPr>
        <w:numPr>
          <w:ilvl w:val="0"/>
          <w:numId w:val="2"/>
        </w:numPr>
        <w:spacing w:before="240" w:after="240" w:line="360" w:lineRule="auto"/>
        <w:ind w:leftChars="40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难易的设置即为速度的设置，即每一帧图像的显示，蛇移动的符号数，简单每次移动一个符号数，一般每次移动两个符号数，困难每次移动三个符号数（初始状态）；</w:t>
      </w:r>
    </w:p>
    <w:p>
      <w:pPr>
        <w:numPr>
          <w:ilvl w:val="0"/>
          <w:numId w:val="2"/>
        </w:numPr>
        <w:spacing w:before="240" w:after="240" w:line="360" w:lineRule="auto"/>
        <w:ind w:leftChars="400" w:firstLine="42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通过上下左右键进行模式的选择，点击Enter则进入已选择的模式。</w:t>
      </w:r>
    </w:p>
    <w:p>
      <w:pPr>
        <w:spacing w:before="240" w:after="240" w:line="360" w:lineRule="auto"/>
        <w:ind w:leftChars="200"/>
        <w:jc w:val="left"/>
        <w:rPr>
          <w:rFonts w:ascii="宋体" w:hAnsi="宋体" w:eastAsia="宋体"/>
          <w:sz w:val="24"/>
          <w:szCs w:val="24"/>
        </w:rPr>
      </w:pP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3.2.2异常处理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>无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3.2.3替代处理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8"/>
          <w:szCs w:val="28"/>
        </w:rPr>
        <w:t xml:space="preserve"> 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>3.</w:t>
      </w:r>
      <w:r>
        <w:rPr>
          <w:rFonts w:ascii="宋体" w:hAnsi="宋体" w:eastAsia="宋体"/>
          <w:b/>
          <w:bCs/>
          <w:sz w:val="28"/>
          <w:szCs w:val="28"/>
        </w:rPr>
        <w:t>3 游戏进行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Calibri" w:hAnsi="Calibri" w:eastAsia="Calibri"/>
          <w:b/>
          <w:bCs/>
          <w:sz w:val="24"/>
          <w:szCs w:val="24"/>
          <w:shd w:val="clear"/>
        </w:rPr>
        <w:t>3.3</w:t>
      </w:r>
      <w:r>
        <w:rPr>
          <w:rFonts w:ascii="Calibri" w:hAnsi="Calibri" w:eastAsia="Calibri"/>
          <w:b/>
          <w:bCs/>
          <w:sz w:val="24"/>
          <w:szCs w:val="24"/>
        </w:rPr>
        <w:t>.1</w:t>
      </w:r>
      <w:r>
        <w:rPr>
          <w:rFonts w:ascii="宋体" w:hAnsi="宋体" w:eastAsia="宋体"/>
          <w:b/>
          <w:bCs/>
          <w:sz w:val="24"/>
          <w:szCs w:val="24"/>
        </w:rPr>
        <w:t>正常处理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【用例名称】</w:t>
      </w:r>
    </w:p>
    <w:p>
      <w:pPr>
        <w:spacing w:before="240" w:after="240" w:line="360" w:lineRule="auto"/>
        <w:ind w:leftChars="200" w:firstLine="420"/>
        <w:jc w:val="left"/>
      </w:pPr>
      <w:r>
        <w:rPr>
          <w:rFonts w:ascii="宋体" w:hAnsi="宋体" w:eastAsia="宋体"/>
          <w:sz w:val="24"/>
          <w:szCs w:val="24"/>
        </w:rPr>
        <w:t>游戏进行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【场景】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Where：游戏进行界面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When：关卡选择之后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【用例描述】</w:t>
      </w:r>
    </w:p>
    <w:p>
      <w:pPr>
        <w:numPr>
          <w:ilvl w:val="0"/>
          <w:numId w:val="3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通过从文档读入对地图进行载入，以地图的左上角为坐标原点；</w:t>
      </w:r>
    </w:p>
    <w:p>
      <w:pPr>
        <w:numPr>
          <w:ilvl w:val="0"/>
          <w:numId w:val="3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蛇和食物随机出现在地图上，同时记录初始状态蛇和食物出现在地图上的坐标；</w:t>
      </w:r>
    </w:p>
    <w:p>
      <w:pPr>
        <w:numPr>
          <w:ilvl w:val="0"/>
          <w:numId w:val="3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蛇的初始长度为三个符号，蛇头朝向右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numPr>
          <w:ilvl w:val="0"/>
          <w:numId w:val="3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通过实时监测玩家输入运动方向，在每一帧的显示中去掉蛇尾上的一个符号，在蛇头添加改变的方向上添加一个符号，更新蛇头坐标；</w:t>
      </w:r>
    </w:p>
    <w:p>
      <w:pPr>
        <w:numPr>
          <w:ilvl w:val="0"/>
          <w:numId w:val="3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当蛇头坐标到达食物坐标，在蛇尾添加一个符号，以增加蛇的长度，同时更新地图上的食物坐标（食物坐标通过随机函数随机显示在地图上）；</w:t>
      </w:r>
    </w:p>
    <w:p>
      <w:pPr>
        <w:numPr>
          <w:ilvl w:val="0"/>
          <w:numId w:val="3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在刷新的每一帧中更新分数，同时对得分进行检测，蛇每帧移动的符号数在分数上进行不断地刷新；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【用例价值】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让玩家体验游戏。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【约束和限制】</w:t>
      </w:r>
    </w:p>
    <w:p>
      <w:pPr>
        <w:numPr>
          <w:ilvl w:val="0"/>
          <w:numId w:val="4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只接受规定的命令使蛇进行转向；</w:t>
      </w:r>
    </w:p>
    <w:p>
      <w:pPr>
        <w:numPr>
          <w:ilvl w:val="0"/>
          <w:numId w:val="4"/>
        </w:numPr>
        <w:spacing w:before="240" w:after="240" w:line="360" w:lineRule="auto"/>
        <w:ind w:leftChars="4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根据分数进行</w:t>
      </w:r>
    </w:p>
    <w:p>
      <w:pPr>
        <w:spacing w:before="240" w:after="240" w:line="360" w:lineRule="auto"/>
        <w:ind w:firstLine="420"/>
        <w:jc w:val="left"/>
      </w:pPr>
      <w:r>
        <w:rPr>
          <w:rFonts w:ascii="宋体" w:hAnsi="宋体" w:eastAsia="宋体"/>
          <w:b/>
          <w:bCs/>
          <w:sz w:val="24"/>
          <w:szCs w:val="24"/>
        </w:rPr>
        <w:t>3.3.2异常处理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>无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3.3.3替代处理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8"/>
          <w:szCs w:val="28"/>
        </w:rPr>
        <w:t xml:space="preserve"> 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>3.</w:t>
      </w:r>
      <w:r>
        <w:rPr>
          <w:rFonts w:ascii="宋体" w:hAnsi="宋体" w:eastAsia="宋体"/>
          <w:b/>
          <w:bCs/>
          <w:sz w:val="28"/>
          <w:szCs w:val="28"/>
        </w:rPr>
        <w:t>4 暂停控制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4</w:t>
      </w:r>
      <w:r>
        <w:rPr>
          <w:rFonts w:ascii="Calibri" w:hAnsi="Calibri" w:eastAsia="Calibri"/>
          <w:b/>
          <w:bCs/>
          <w:sz w:val="24"/>
          <w:szCs w:val="24"/>
        </w:rPr>
        <w:t>.1</w:t>
      </w:r>
      <w:r>
        <w:rPr>
          <w:rFonts w:ascii="宋体" w:hAnsi="宋体" w:eastAsia="宋体"/>
          <w:b/>
          <w:bCs/>
          <w:sz w:val="24"/>
          <w:szCs w:val="24"/>
        </w:rPr>
        <w:t>正常处理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【用例名称】</w:t>
      </w:r>
    </w:p>
    <w:p>
      <w:pPr>
        <w:spacing w:before="240" w:after="240" w:line="360" w:lineRule="auto"/>
        <w:ind w:leftChars="200" w:firstLine="420"/>
        <w:jc w:val="left"/>
      </w:pPr>
      <w:r>
        <w:rPr>
          <w:rFonts w:ascii="宋体" w:hAnsi="宋体" w:eastAsia="宋体"/>
          <w:sz w:val="24"/>
          <w:szCs w:val="24"/>
        </w:rPr>
        <w:t>暂停控制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【场景】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Where：游戏进行界面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When：游戏进行中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【用例描述】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1、 当接收到暂停消息后将画面停止在最近一次更新的画面上；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2、 更新暂停字样为继续字样；</w:t>
      </w:r>
    </w:p>
    <w:p>
      <w:pPr>
        <w:spacing w:before="240" w:after="240" w:line="360" w:lineRule="auto"/>
        <w:ind w:leftChars="400" w:firstLineChars="0"/>
        <w:jc w:val="left"/>
      </w:pPr>
      <w:r>
        <w:rPr>
          <w:rFonts w:ascii="宋体" w:hAnsi="宋体" w:eastAsia="宋体"/>
          <w:sz w:val="24"/>
          <w:szCs w:val="24"/>
        </w:rPr>
        <w:t>3、 当接收到继续消息后将画面从暂停的画面上继续，蛇的运动按照暂停前的运动方向一致。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【用例价值】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>为游戏设置可以随时暂停的界面。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【约束和限制】</w:t>
      </w:r>
    </w:p>
    <w:p>
      <w:pPr>
        <w:spacing w:before="240" w:after="240" w:line="360" w:lineRule="auto"/>
        <w:ind w:leftChars="4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4</w:t>
      </w:r>
      <w:r>
        <w:rPr>
          <w:rFonts w:ascii="Calibri" w:hAnsi="Calibri" w:eastAsia="Calibri"/>
          <w:b/>
          <w:bCs/>
          <w:sz w:val="24"/>
          <w:szCs w:val="24"/>
        </w:rPr>
        <w:t>.</w:t>
      </w:r>
      <w:r>
        <w:rPr>
          <w:rFonts w:ascii="宋体" w:hAnsi="宋体" w:eastAsia="宋体"/>
          <w:b/>
          <w:bCs/>
          <w:sz w:val="24"/>
          <w:szCs w:val="24"/>
        </w:rPr>
        <w:t>2异常处理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 xml:space="preserve"> 无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4</w:t>
      </w:r>
      <w:r>
        <w:rPr>
          <w:rFonts w:ascii="Calibri" w:hAnsi="Calibri" w:eastAsia="Calibri"/>
          <w:b/>
          <w:bCs/>
          <w:sz w:val="24"/>
          <w:szCs w:val="24"/>
        </w:rPr>
        <w:t>.</w:t>
      </w:r>
      <w:r>
        <w:rPr>
          <w:rFonts w:ascii="宋体" w:hAnsi="宋体" w:eastAsia="宋体"/>
          <w:b/>
          <w:bCs/>
          <w:sz w:val="24"/>
          <w:szCs w:val="24"/>
        </w:rPr>
        <w:t>3替代处理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 xml:space="preserve"> 无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>3.</w:t>
      </w:r>
      <w:r>
        <w:rPr>
          <w:rFonts w:ascii="宋体" w:hAnsi="宋体" w:eastAsia="宋体"/>
          <w:b/>
          <w:bCs/>
          <w:sz w:val="28"/>
          <w:szCs w:val="28"/>
        </w:rPr>
        <w:t>5 游戏退出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5</w:t>
      </w:r>
      <w:r>
        <w:rPr>
          <w:rFonts w:ascii="Calibri" w:hAnsi="Calibri" w:eastAsia="Calibri"/>
          <w:b/>
          <w:bCs/>
          <w:sz w:val="24"/>
          <w:szCs w:val="24"/>
        </w:rPr>
        <w:t>.1</w:t>
      </w:r>
      <w:r>
        <w:rPr>
          <w:rFonts w:ascii="宋体" w:hAnsi="宋体" w:eastAsia="宋体"/>
          <w:b/>
          <w:bCs/>
          <w:sz w:val="24"/>
          <w:szCs w:val="24"/>
        </w:rPr>
        <w:t>正常处理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【用例名称】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游戏退出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【场景】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Where：游戏结束界面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When：玩家选择退出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【用例描述】</w:t>
      </w:r>
    </w:p>
    <w:p>
      <w:pPr>
        <w:numPr>
          <w:ilvl w:val="0"/>
          <w:numId w:val="5"/>
        </w:numPr>
        <w:spacing w:before="240" w:after="240" w:line="360" w:lineRule="auto"/>
        <w:ind w:leftChars="20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设置游戏中途退出的选项；</w:t>
      </w:r>
    </w:p>
    <w:p>
      <w:pPr>
        <w:numPr>
          <w:ilvl w:val="0"/>
          <w:numId w:val="5"/>
        </w:numPr>
        <w:spacing w:before="240" w:after="240" w:line="360" w:lineRule="auto"/>
        <w:ind w:left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游戏退出选项被选择之后，需要显示如3中字样的界面</w:t>
      </w:r>
    </w:p>
    <w:p>
      <w:pPr>
        <w:numPr>
          <w:ilvl w:val="0"/>
          <w:numId w:val="5"/>
        </w:numPr>
        <w:spacing w:before="240" w:after="240" w:line="360" w:lineRule="auto"/>
        <w:ind w:leftChars="20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是否确定退出游戏</w:t>
      </w:r>
    </w:p>
    <w:p>
      <w:pPr>
        <w:spacing w:before="240" w:after="240" w:line="360" w:lineRule="auto"/>
        <w:ind w:leftChars="200" w:firstLine="420"/>
        <w:jc w:val="left"/>
      </w:pPr>
      <w:r>
        <w:rPr>
          <w:rFonts w:ascii="宋体" w:hAnsi="宋体" w:eastAsia="宋体"/>
          <w:sz w:val="24"/>
          <w:szCs w:val="24"/>
        </w:rPr>
        <w:t>□确定 ☑取消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【用例价值】</w:t>
      </w:r>
    </w:p>
    <w:p>
      <w:pPr>
        <w:spacing w:before="240" w:after="240" w:line="360" w:lineRule="auto"/>
        <w:ind w:firstLine="420"/>
        <w:jc w:val="left"/>
      </w:pPr>
      <w:r>
        <w:rPr>
          <w:rFonts w:ascii="宋体" w:hAnsi="宋体" w:eastAsia="宋体"/>
          <w:sz w:val="24"/>
          <w:szCs w:val="24"/>
          <w:shd w:val="clear"/>
        </w:rPr>
        <w:t>为游戏设置可以随时退出的界面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【约束和限制】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退出游戏之后清除记录，回到游戏开始的初始界面。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5</w:t>
      </w:r>
      <w:r>
        <w:rPr>
          <w:rFonts w:ascii="Calibri" w:hAnsi="Calibri" w:eastAsia="Calibri"/>
          <w:b/>
          <w:bCs/>
          <w:sz w:val="24"/>
          <w:szCs w:val="24"/>
        </w:rPr>
        <w:t>.</w:t>
      </w:r>
      <w:r>
        <w:rPr>
          <w:rFonts w:ascii="宋体" w:hAnsi="宋体" w:eastAsia="宋体"/>
          <w:b/>
          <w:bCs/>
          <w:sz w:val="24"/>
          <w:szCs w:val="24"/>
        </w:rPr>
        <w:t>2异常处理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>无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5</w:t>
      </w:r>
      <w:r>
        <w:rPr>
          <w:rFonts w:ascii="Calibri" w:hAnsi="Calibri" w:eastAsia="Calibri"/>
          <w:b/>
          <w:bCs/>
          <w:sz w:val="24"/>
          <w:szCs w:val="24"/>
        </w:rPr>
        <w:t>.</w:t>
      </w:r>
      <w:r>
        <w:rPr>
          <w:rFonts w:ascii="宋体" w:hAnsi="宋体" w:eastAsia="宋体"/>
          <w:b/>
          <w:bCs/>
          <w:sz w:val="24"/>
          <w:szCs w:val="24"/>
        </w:rPr>
        <w:t>3替代处理</w:t>
      </w:r>
    </w:p>
    <w:p>
      <w:pPr>
        <w:spacing w:before="240" w:after="240" w:line="360" w:lineRule="auto"/>
        <w:ind w:leftChars="200" w:firstLine="420" w:firstLineChars="0"/>
        <w:jc w:val="left"/>
      </w:pPr>
      <w:r>
        <w:rPr>
          <w:rFonts w:ascii="宋体" w:hAnsi="宋体" w:eastAsia="宋体"/>
          <w:sz w:val="24"/>
          <w:szCs w:val="24"/>
        </w:rPr>
        <w:t>无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8"/>
          <w:szCs w:val="28"/>
        </w:rPr>
        <w:t xml:space="preserve"> 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8"/>
          <w:szCs w:val="28"/>
        </w:rPr>
        <w:t>3.</w:t>
      </w:r>
      <w:r>
        <w:rPr>
          <w:rFonts w:ascii="宋体" w:hAnsi="宋体" w:eastAsia="宋体"/>
          <w:b/>
          <w:bCs/>
          <w:sz w:val="28"/>
          <w:szCs w:val="28"/>
        </w:rPr>
        <w:t>6 游戏死亡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6</w:t>
      </w:r>
      <w:r>
        <w:rPr>
          <w:rFonts w:ascii="Calibri" w:hAnsi="Calibri" w:eastAsia="Calibri"/>
          <w:b/>
          <w:bCs/>
          <w:sz w:val="24"/>
          <w:szCs w:val="24"/>
        </w:rPr>
        <w:t>.1</w:t>
      </w:r>
      <w:r>
        <w:rPr>
          <w:rFonts w:ascii="宋体" w:hAnsi="宋体" w:eastAsia="宋体"/>
          <w:b/>
          <w:bCs/>
          <w:sz w:val="24"/>
          <w:szCs w:val="24"/>
        </w:rPr>
        <w:t>正常处理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【用例名称】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sz w:val="24"/>
          <w:szCs w:val="24"/>
        </w:rPr>
        <w:t>游戏死亡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【场景】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sz w:val="24"/>
          <w:szCs w:val="24"/>
        </w:rPr>
        <w:t>Who：玩家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sz w:val="24"/>
          <w:szCs w:val="24"/>
        </w:rPr>
        <w:t>Where：游戏结束界面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sz w:val="24"/>
          <w:szCs w:val="24"/>
        </w:rPr>
        <w:t>When：蛇死亡之后</w:t>
      </w:r>
    </w:p>
    <w:p>
      <w:pPr>
        <w:spacing w:before="240" w:after="240" w:line="360" w:lineRule="auto"/>
        <w:ind w:hangingChars="20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【用例描述</w:t>
      </w:r>
      <w:r>
        <w:rPr>
          <w:rFonts w:ascii="宋体" w:hAnsi="宋体" w:eastAsia="宋体"/>
          <w:sz w:val="24"/>
          <w:szCs w:val="24"/>
          <w:shd w:val="clear"/>
        </w:rPr>
        <w:t>】</w:t>
      </w:r>
    </w:p>
    <w:p>
      <w:pPr>
        <w:numPr>
          <w:ilvl w:val="0"/>
          <w:numId w:val="6"/>
        </w:numPr>
        <w:spacing w:before="240" w:after="240" w:line="360" w:lineRule="auto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  <w:shd w:val="clear"/>
        </w:rPr>
        <w:t>当蛇头的坐标与到达墙的坐标或蛇身上的某一个坐标时，蛇死亡；</w:t>
      </w:r>
    </w:p>
    <w:p>
      <w:pPr>
        <w:numPr>
          <w:ilvl w:val="0"/>
          <w:numId w:val="6"/>
        </w:numPr>
        <w:spacing w:before="240" w:after="240" w:line="360" w:lineRule="auto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当蛇死亡之后显示如3中的界面：</w:t>
      </w:r>
    </w:p>
    <w:p>
      <w:pPr>
        <w:numPr>
          <w:ilvl w:val="0"/>
          <w:numId w:val="6"/>
        </w:numPr>
        <w:spacing w:before="240" w:after="240" w:line="360" w:lineRule="auto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Game Over !</w:t>
      </w:r>
    </w:p>
    <w:p>
      <w:pPr>
        <w:spacing w:before="240" w:after="240" w:line="360" w:lineRule="auto"/>
        <w:ind w:leftChars="200" w:hanging="480"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□重新开始 ☑返回主菜单</w:t>
      </w:r>
    </w:p>
    <w:p>
      <w:pPr>
        <w:numPr>
          <w:ilvl w:val="0"/>
          <w:numId w:val="6"/>
        </w:numPr>
        <w:spacing w:before="240" w:after="240" w:line="360" w:lineRule="auto"/>
        <w:ind w:hanging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shd w:val="clear"/>
        </w:rPr>
        <w:t>重新开始就是在重新进入此次游戏，蛇和食物的位置按照游戏进行的用例描述中描述一致。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【用例价值】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sz w:val="24"/>
          <w:szCs w:val="24"/>
        </w:rPr>
        <w:t>游戏死亡之后的选择。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b/>
          <w:bCs/>
          <w:sz w:val="24"/>
          <w:szCs w:val="24"/>
        </w:rPr>
        <w:t>【约束和限制】</w:t>
      </w:r>
    </w:p>
    <w:p>
      <w:pPr>
        <w:spacing w:before="240" w:after="240" w:line="360" w:lineRule="auto"/>
        <w:ind w:firstLineChars="0"/>
        <w:jc w:val="left"/>
      </w:pP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6</w:t>
      </w:r>
      <w:r>
        <w:rPr>
          <w:rFonts w:ascii="Calibri" w:hAnsi="Calibri" w:eastAsia="Calibri"/>
          <w:b/>
          <w:bCs/>
          <w:sz w:val="24"/>
          <w:szCs w:val="24"/>
        </w:rPr>
        <w:t>.</w:t>
      </w:r>
      <w:r>
        <w:rPr>
          <w:rFonts w:ascii="宋体" w:hAnsi="宋体" w:eastAsia="宋体"/>
          <w:b/>
          <w:bCs/>
          <w:sz w:val="24"/>
          <w:szCs w:val="24"/>
        </w:rPr>
        <w:t>2异常处理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sz w:val="24"/>
          <w:szCs w:val="24"/>
          <w:shd w:val="clear"/>
        </w:rPr>
        <w:t>无</w:t>
      </w:r>
    </w:p>
    <w:p>
      <w:pPr>
        <w:spacing w:before="240" w:after="240" w:line="360" w:lineRule="auto"/>
        <w:ind w:firstLineChars="0"/>
        <w:jc w:val="left"/>
      </w:pPr>
      <w:r>
        <w:rPr>
          <w:rFonts w:ascii="Calibri" w:hAnsi="Calibri" w:eastAsia="Calibri"/>
          <w:b/>
          <w:bCs/>
          <w:sz w:val="24"/>
          <w:szCs w:val="24"/>
        </w:rPr>
        <w:t>3.</w:t>
      </w:r>
      <w:r>
        <w:rPr>
          <w:rFonts w:ascii="宋体" w:hAnsi="宋体" w:eastAsia="宋体"/>
          <w:b/>
          <w:bCs/>
          <w:sz w:val="24"/>
          <w:szCs w:val="24"/>
        </w:rPr>
        <w:t>6</w:t>
      </w:r>
      <w:r>
        <w:rPr>
          <w:rFonts w:ascii="Calibri" w:hAnsi="Calibri" w:eastAsia="Calibri"/>
          <w:b/>
          <w:bCs/>
          <w:sz w:val="24"/>
          <w:szCs w:val="24"/>
        </w:rPr>
        <w:t>.</w:t>
      </w:r>
      <w:r>
        <w:rPr>
          <w:rFonts w:ascii="宋体" w:hAnsi="宋体" w:eastAsia="宋体"/>
          <w:b/>
          <w:bCs/>
          <w:sz w:val="24"/>
          <w:szCs w:val="24"/>
        </w:rPr>
        <w:t>3替代处理</w:t>
      </w:r>
    </w:p>
    <w:p>
      <w:pPr>
        <w:spacing w:before="240" w:after="240" w:line="360" w:lineRule="auto"/>
        <w:ind w:firstLineChars="0"/>
        <w:jc w:val="left"/>
      </w:pPr>
      <w:r>
        <w:rPr>
          <w:rFonts w:ascii="宋体" w:hAnsi="宋体" w:eastAsia="宋体"/>
          <w:sz w:val="24"/>
          <w:szCs w:val="24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0F"/>
    <w:multiLevelType w:val="multilevel"/>
    <w:tmpl w:val="5AA9370F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>
    <w:nsid w:val="5AA93721"/>
    <w:multiLevelType w:val="multilevel"/>
    <w:tmpl w:val="5AA93721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AA9374C"/>
    <w:multiLevelType w:val="multilevel"/>
    <w:tmpl w:val="5AA9374C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>
    <w:nsid w:val="5AA93847"/>
    <w:multiLevelType w:val="multilevel"/>
    <w:tmpl w:val="5AA93847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85D"/>
    <w:multiLevelType w:val="multilevel"/>
    <w:tmpl w:val="5AA9385D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B4947AB"/>
    <w:multiLevelType w:val="multilevel"/>
    <w:tmpl w:val="5B4947AB"/>
    <w:lvl w:ilvl="0" w:tentative="0">
      <w:start w:val="1"/>
      <w:numFmt w:val="decimal"/>
      <w:lvlText w:val="%1、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5F884110"/>
    <w:rsid w:val="6EAF13B0"/>
    <w:rsid w:val="71061E72"/>
    <w:rsid w:val="773835C3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root</cp:lastModifiedBy>
  <dcterms:modified xsi:type="dcterms:W3CDTF">2018-10-16T06:54:00Z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