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4F5E" w14:textId="77777777" w:rsidR="004253C0" w:rsidRDefault="004253C0" w:rsidP="004253C0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науки Российской Федерации</w:t>
      </w:r>
    </w:p>
    <w:p w14:paraId="75AE8A68" w14:textId="77777777" w:rsidR="004253C0" w:rsidRDefault="004253C0" w:rsidP="00425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 w14:paraId="4400C000" w14:textId="77777777" w:rsidR="004253C0" w:rsidRDefault="004253C0" w:rsidP="00425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высшего образования</w:t>
      </w:r>
    </w:p>
    <w:p w14:paraId="6BD2A287" w14:textId="77777777" w:rsidR="004253C0" w:rsidRDefault="004253C0" w:rsidP="00425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Тульский государственный университет</w:t>
      </w:r>
    </w:p>
    <w:p w14:paraId="0AB20FC7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40D26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58494C0F" w14:textId="77777777" w:rsidR="004253C0" w:rsidRDefault="004253C0" w:rsidP="004253C0">
      <w:pPr>
        <w:pStyle w:val="a6"/>
        <w:widowControl w:val="0"/>
        <w:tabs>
          <w:tab w:val="left" w:pos="0"/>
        </w:tabs>
        <w:spacing w:line="240" w:lineRule="auto"/>
        <w:rPr>
          <w:bCs/>
        </w:rPr>
      </w:pPr>
      <w:r>
        <w:rPr>
          <w:bCs/>
        </w:rPr>
        <w:t>Кафедра</w:t>
      </w:r>
    </w:p>
    <w:p w14:paraId="0EF7D2F7" w14:textId="77777777" w:rsidR="004253C0" w:rsidRDefault="004253C0" w:rsidP="004253C0">
      <w:pPr>
        <w:pStyle w:val="a6"/>
        <w:widowControl w:val="0"/>
        <w:tabs>
          <w:tab w:val="left" w:pos="0"/>
        </w:tabs>
        <w:spacing w:line="240" w:lineRule="auto"/>
      </w:pPr>
      <w:r>
        <w:rPr>
          <w:bCs/>
        </w:rPr>
        <w:t>Информационная безопасность</w:t>
      </w:r>
    </w:p>
    <w:p w14:paraId="5464F657" w14:textId="77777777" w:rsidR="004253C0" w:rsidRDefault="004253C0" w:rsidP="004253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B52AE" w14:textId="77777777" w:rsidR="004253C0" w:rsidRDefault="004253C0" w:rsidP="004253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FA658" w14:textId="06291A38" w:rsidR="004253C0" w:rsidRPr="00514252" w:rsidRDefault="004253C0" w:rsidP="004253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C03F57">
        <w:rPr>
          <w:rFonts w:ascii="Times New Roman" w:hAnsi="Times New Roman" w:cs="Times New Roman"/>
          <w:b/>
          <w:sz w:val="28"/>
          <w:szCs w:val="28"/>
        </w:rPr>
        <w:t>7</w:t>
      </w:r>
    </w:p>
    <w:p w14:paraId="018D3C3D" w14:textId="77777777" w:rsidR="004253C0" w:rsidRDefault="004253C0" w:rsidP="004253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24CA177" w14:textId="77777777" w:rsidR="004253C0" w:rsidRDefault="004253C0" w:rsidP="004253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B19A3" w14:textId="77777777" w:rsidR="004253C0" w:rsidRDefault="004253C0" w:rsidP="004253C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ИНФОРМАЦИОННОЙ БЕЗОПАСНОСТИ</w:t>
      </w:r>
    </w:p>
    <w:p w14:paraId="20736B87" w14:textId="77777777" w:rsidR="004253C0" w:rsidRDefault="004253C0" w:rsidP="004253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F0EC18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9E0439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14DEB1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AFF9EC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13D9D5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988708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81491F" w14:textId="77777777" w:rsidR="004253C0" w:rsidRDefault="004253C0" w:rsidP="004253C0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DF16FB" w14:textId="77777777" w:rsidR="004253C0" w:rsidRDefault="004253C0" w:rsidP="004253C0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br/>
        <w:t>ст. гр. 230711, Павлова В.С. ____________</w:t>
      </w:r>
    </w:p>
    <w:p w14:paraId="5E818A9A" w14:textId="77777777" w:rsidR="004253C0" w:rsidRDefault="004253C0" w:rsidP="004253C0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AAF139B" w14:textId="77777777" w:rsidR="004253C0" w:rsidRDefault="004253C0" w:rsidP="004253C0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Баранова Е.М. ____________</w:t>
      </w:r>
    </w:p>
    <w:p w14:paraId="198FFD19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ED6F1D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C8CDF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4F89D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Тула, 2022 г.</w:t>
      </w:r>
    </w:p>
    <w:p w14:paraId="51ED5210" w14:textId="272754CB" w:rsidR="001B2425" w:rsidRPr="001B2425" w:rsidRDefault="004253C0" w:rsidP="001B2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</w:t>
      </w:r>
      <w:r w:rsidR="00804114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027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4252"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="001B242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1B2425" w:rsidRPr="001B2425">
        <w:rPr>
          <w:rFonts w:ascii="Times New Roman" w:hAnsi="Times New Roman" w:cs="Times New Roman"/>
          <w:b/>
          <w:bCs/>
          <w:sz w:val="28"/>
          <w:szCs w:val="28"/>
        </w:rPr>
        <w:t>тратегии национальной безопасности Российской Федерации</w:t>
      </w:r>
      <w:r w:rsidR="001B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2425" w:rsidRPr="001B2425">
        <w:rPr>
          <w:rFonts w:ascii="Times New Roman" w:hAnsi="Times New Roman" w:cs="Times New Roman"/>
          <w:b/>
          <w:bCs/>
          <w:sz w:val="28"/>
          <w:szCs w:val="28"/>
        </w:rPr>
        <w:t>от 02.07.2021 г. № 400</w:t>
      </w:r>
    </w:p>
    <w:p w14:paraId="591E86AF" w14:textId="5C813D81" w:rsidR="004253C0" w:rsidRPr="00681D54" w:rsidRDefault="004253C0" w:rsidP="00195E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План анализа документа</w:t>
      </w:r>
      <w:r w:rsidR="00E10D9E" w:rsidRPr="00681D54">
        <w:rPr>
          <w:rFonts w:ascii="Times New Roman" w:hAnsi="Times New Roman" w:cs="Times New Roman"/>
          <w:sz w:val="28"/>
          <w:szCs w:val="28"/>
        </w:rPr>
        <w:t>:</w:t>
      </w:r>
    </w:p>
    <w:p w14:paraId="57AC3619" w14:textId="6521687C" w:rsidR="004253C0" w:rsidRPr="00681D54" w:rsidRDefault="004253C0" w:rsidP="00195E7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Номер, название, дата введения документа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39B96C8F" w14:textId="4DB24918" w:rsidR="004253C0" w:rsidRPr="00681D54" w:rsidRDefault="004253C0" w:rsidP="00195E7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Состав (кол-во глав, разделов, статей, приложений и т.д.)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39EAAB3A" w14:textId="4BAAF4B6" w:rsidR="004253C0" w:rsidRPr="00681D54" w:rsidRDefault="004253C0" w:rsidP="00195E7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Название разделов или глав с описанием в них кол-ва статей/пунктов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5100BA29" w14:textId="787ABF88" w:rsidR="004253C0" w:rsidRPr="00681D54" w:rsidRDefault="004253C0" w:rsidP="00195E7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Выделение основной мысли по каждой главе или разделу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420C6B3C" w14:textId="1812C74F" w:rsidR="004253C0" w:rsidRPr="00681D54" w:rsidRDefault="004253C0" w:rsidP="00195E7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Характеристика состава приложений</w:t>
      </w:r>
      <w:r w:rsidR="00E10D9E" w:rsidRPr="00681D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CA15AC" w14:textId="0ABB9A00" w:rsidR="004253C0" w:rsidRDefault="004253C0" w:rsidP="00195E7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Вывод</w:t>
      </w:r>
      <w:r w:rsidR="00681D54">
        <w:rPr>
          <w:rFonts w:ascii="Times New Roman" w:hAnsi="Times New Roman" w:cs="Times New Roman"/>
          <w:sz w:val="28"/>
          <w:szCs w:val="28"/>
        </w:rPr>
        <w:t>.</w:t>
      </w:r>
    </w:p>
    <w:p w14:paraId="00649543" w14:textId="287376C5" w:rsidR="00FC0C4B" w:rsidRDefault="00FC0C4B" w:rsidP="00D73345">
      <w:pPr>
        <w:spacing w:line="360" w:lineRule="auto"/>
        <w:ind w:firstLine="360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FC0C4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Согласно</w:t>
      </w:r>
      <w:r w:rsidRPr="00FC0C4B">
        <w:rPr>
          <w:rFonts w:ascii="Times New Roman" w:hAnsi="Times New Roman" w:cs="Times New Roman"/>
          <w:sz w:val="28"/>
          <w:szCs w:val="28"/>
        </w:rPr>
        <w:t xml:space="preserve"> </w:t>
      </w:r>
      <w:r w:rsidRPr="00FC0C4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указу Президента Российской Федерации от 02.07.2021 г. № 400 и в соответствии с федеральными законами от 28 декабря 2010 г. № 390-ФЗ </w:t>
      </w:r>
      <w:r w:rsidR="00F65E2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«</w:t>
      </w:r>
      <w:r w:rsidRPr="00FC0C4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 безопасности</w:t>
      </w:r>
      <w:r w:rsidR="00F65E2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»</w:t>
      </w:r>
      <w:r w:rsidRPr="00FC0C4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от 28 июня 2014 г. № 172-ФЗ </w:t>
      </w:r>
      <w:r w:rsidR="00F65E2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«</w:t>
      </w:r>
      <w:r w:rsidRPr="00FC0C4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 стратегическом планировании в Российской Федерации</w:t>
      </w:r>
      <w:r w:rsidR="00F65E2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»</w:t>
      </w:r>
      <w:r w:rsidRPr="00FC0C4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была утверждена новая Стратегия национальной безопасности Российской Федерации</w:t>
      </w:r>
      <w:r w:rsidR="00D463F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(ссылки на указанные документы будут приведены в приложении).</w:t>
      </w:r>
    </w:p>
    <w:p w14:paraId="03975B23" w14:textId="24FF1110" w:rsidR="00F65E29" w:rsidRDefault="00F65E29" w:rsidP="00F304F6">
      <w:pPr>
        <w:spacing w:line="360" w:lineRule="auto"/>
        <w:ind w:firstLine="360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Данный документ имеет пять крупных разделов.</w:t>
      </w:r>
      <w:r w:rsidR="009748E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Первый из них называется «</w:t>
      </w:r>
      <w:r w:rsidR="009748E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  <w:lang w:val="en-US"/>
        </w:rPr>
        <w:t>I</w:t>
      </w:r>
      <w:r w:rsidR="009748E4" w:rsidRPr="009748E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. </w:t>
      </w:r>
      <w:r w:rsidR="009748E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Общие положения»</w:t>
      </w:r>
      <w:r w:rsidR="00C4780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состоит из пяти пунктов</w:t>
      </w:r>
      <w:r w:rsidR="00035C0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 1-го по 5-ый)</w:t>
      </w:r>
      <w:r w:rsidR="009748E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утверждает о том, что данн</w:t>
      </w:r>
      <w:r w:rsidR="009748E4" w:rsidRPr="009748E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ая Стратегия является базовым документом стратегического планирования, определяющим национальные интересы</w:t>
      </w:r>
      <w:r w:rsidR="00524E4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а также </w:t>
      </w:r>
      <w:r w:rsidR="009748E4" w:rsidRPr="009748E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цели и задачи государственной политики в области обеспечения национальной безопасности и устойчивого развития Российской Федерации</w:t>
      </w:r>
      <w:r w:rsidR="00524E4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</w:t>
      </w:r>
      <w:r w:rsidR="00D463F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D463F1" w:rsidRPr="00D463F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</w:t>
      </w:r>
      <w:r w:rsidR="00F304F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омимо вышеуказанных федеральных актов, п</w:t>
      </w:r>
      <w:r w:rsidR="00D463F1" w:rsidRPr="00D463F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равовую основу Стратегии соста</w:t>
      </w:r>
      <w:r w:rsidR="00F304F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вляет</w:t>
      </w:r>
      <w:r w:rsidR="00D463F1" w:rsidRPr="00D463F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Конституция Российской Федерации</w:t>
      </w:r>
      <w:r w:rsidR="00F304F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 в которой з</w:t>
      </w:r>
      <w:r w:rsidR="00F304F6" w:rsidRPr="00F304F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акреплены фундаментальные ценности и принципы</w:t>
      </w:r>
      <w:r w:rsidR="00F304F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согласно которым </w:t>
      </w:r>
      <w:r w:rsidR="00F304F6" w:rsidRPr="00F304F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высшее значение имеют соблюдение и защита прав и свобод человека</w:t>
      </w:r>
      <w:r w:rsidR="00F304F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</w:t>
      </w:r>
      <w:r w:rsidR="00C4780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Также в первом разделе </w:t>
      </w:r>
      <w:r w:rsidR="00F60A3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содержатся</w:t>
      </w:r>
      <w:r w:rsidR="00C4780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некоторые</w:t>
      </w:r>
      <w:r w:rsidR="005E033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C4780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понятия и определения, которыми оперирует текст документа</w:t>
      </w:r>
      <w:r w:rsidR="00F60A3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</w:t>
      </w:r>
      <w:r w:rsidR="00C4780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Среди них можно выделить</w:t>
      </w:r>
      <w:r w:rsidR="005E033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следующие ключевые понятия</w:t>
      </w:r>
      <w:r w:rsidR="00C4780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:</w:t>
      </w:r>
    </w:p>
    <w:p w14:paraId="365193C7" w14:textId="04DC114F" w:rsidR="00C47802" w:rsidRDefault="00C47802" w:rsidP="00C47802">
      <w:p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lastRenderedPageBreak/>
        <w:t>– Н</w:t>
      </w:r>
      <w:r w:rsidRPr="00C4780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ациональная безопасность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–</w:t>
      </w:r>
      <w:r w:rsidRPr="00C4780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состояние защищенности национальных интересов Российской Федерации от внешних и внутренних угроз, реализация конституционных прав и свобод граждан, достойные качество и уровень их жизни, охрана суверенитета Российской Федерации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</w:t>
      </w:r>
      <w:r w:rsidRPr="00C4780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социально-экономическое развитие страны;</w:t>
      </w:r>
    </w:p>
    <w:p w14:paraId="2646F4F0" w14:textId="713569CD" w:rsidR="005E0331" w:rsidRDefault="005E0331" w:rsidP="00C47802">
      <w:p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– У</w:t>
      </w:r>
      <w:r w:rsidRPr="005E033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гроза национальной безопасности 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–</w:t>
      </w:r>
      <w:r w:rsidRPr="005E033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совокупность условий и факторов, создающих прямую или косвенную возможность причинения ущерба национальным интересам Российской Федерации;</w:t>
      </w:r>
    </w:p>
    <w:p w14:paraId="2928DA01" w14:textId="10B97232" w:rsidR="005E0331" w:rsidRDefault="005E0331" w:rsidP="00C47802">
      <w:p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– О</w:t>
      </w:r>
      <w:r w:rsidRPr="005E033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беспечение национальной безопасности 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–</w:t>
      </w:r>
      <w:r w:rsidRPr="005E033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реализация органами публичной власти политических, правовых, военных, социально-экономических</w:t>
      </w:r>
      <w:r w:rsidR="00F60A3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Pr="005E033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и иных мер противодействи</w:t>
      </w:r>
      <w:r w:rsidR="00F60A3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я</w:t>
      </w:r>
      <w:r w:rsidRPr="005E033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угрозам национальной безопасности;</w:t>
      </w:r>
    </w:p>
    <w:p w14:paraId="41BBA163" w14:textId="77777777" w:rsidR="000C7A53" w:rsidRDefault="00F60A3F" w:rsidP="00F60A3F">
      <w:pPr>
        <w:spacing w:line="360" w:lineRule="auto"/>
        <w:ind w:firstLine="360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Второй раздел называется «</w:t>
      </w:r>
      <w:r w:rsidRPr="00F60A3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II. Россия в современном мире: тенденции и возможности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»</w:t>
      </w:r>
      <w:r w:rsidR="00BB0DD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разделён на восемнадцать пунктов (с 6-го по 24-ый). Данный раздел Стратегии в соответствии с названием содержит анализ современных неспокойных реали</w:t>
      </w:r>
      <w:r w:rsid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й</w:t>
      </w:r>
      <w:r w:rsidR="00E55B2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в которых</w:t>
      </w:r>
      <w:r w:rsidR="00E55B21" w:rsidRPr="00E55B21">
        <w:t xml:space="preserve"> </w:t>
      </w:r>
      <w:r w:rsidR="00E55B2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р</w:t>
      </w:r>
      <w:r w:rsidR="00E55B21" w:rsidRPr="00E55B2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яд государств называет Россию угрозой и даже военным противником</w:t>
      </w:r>
      <w:r w:rsid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 Стратегия национальной безопасности утверждает, что в данных геополитических</w:t>
      </w:r>
      <w:r w:rsidR="00EF70FA" w:rsidRP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условиях внешняя политика Российской Федерации должна способствовать повышению устойчивости системы международных отношений</w:t>
      </w:r>
      <w:r w:rsid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усиливая при этом</w:t>
      </w:r>
      <w:r w:rsidR="00EF70FA" w:rsidRP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сплоченность российского общества</w:t>
      </w:r>
      <w:r w:rsid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</w:t>
      </w:r>
      <w:r w:rsidR="00EF70FA" w:rsidRP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укрепля</w:t>
      </w:r>
      <w:r w:rsid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я</w:t>
      </w:r>
      <w:r w:rsidR="00EF70FA" w:rsidRP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гражданское самосознание</w:t>
      </w:r>
      <w:r w:rsidR="00DE72B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 Н</w:t>
      </w:r>
      <w:r w:rsidR="00EF70FA" w:rsidRP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а должном уровне</w:t>
      </w:r>
      <w:r w:rsidR="00F2487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должны быть</w:t>
      </w:r>
      <w:r w:rsidR="00EF70FA" w:rsidRP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обеспеч</w:t>
      </w:r>
      <w:r w:rsidR="00F2487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ены</w:t>
      </w:r>
      <w:r w:rsidR="00EF70FA" w:rsidRPr="00EF70F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государственная и общественная безопасность, территориальная целостность и суверенитет страны</w:t>
      </w:r>
      <w:r w:rsidR="00F2487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</w:t>
      </w:r>
      <w:r w:rsidR="001562D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Среди других проблем и угроз выделена экология, дискриминация и клевета в СМИ, политическое и экономическое давление.</w:t>
      </w:r>
      <w:r w:rsidR="00F3605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</w:p>
    <w:p w14:paraId="4D8ACBF1" w14:textId="27809958" w:rsidR="00F60A3F" w:rsidRDefault="00F3605B" w:rsidP="00F60A3F">
      <w:pPr>
        <w:spacing w:line="360" w:lineRule="auto"/>
        <w:ind w:firstLine="360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Последний пункт</w:t>
      </w:r>
      <w:r w:rsidR="000C7A5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второй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статьи </w:t>
      </w:r>
      <w:r w:rsidR="000C7A5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как бы 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подводит итог</w:t>
      </w:r>
      <w:r w:rsidR="00AE4A5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определ</w:t>
      </w:r>
      <w:r w:rsidR="00AE4A5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яя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140A3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направления 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национальны</w:t>
      </w:r>
      <w:r w:rsidR="00140A3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х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интерес</w:t>
      </w:r>
      <w:r w:rsidR="00140A3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ов 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 поправкой на сложившиеся условия: Россия</w:t>
      </w:r>
      <w:r w:rsidRPr="00F3605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выступает за расширение равноправного многостороннего сотрудничества, укрепление и развитие универсальных международных </w:t>
      </w:r>
      <w:r w:rsidRPr="00F3605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lastRenderedPageBreak/>
        <w:t>институтов в целях снижения глобальной напряженности, укреплени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е</w:t>
      </w:r>
      <w:r w:rsidRPr="00F3605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международной безопасности. 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«</w:t>
      </w:r>
      <w:r w:rsidRPr="00F3605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Сближение позиций и общая ответственность за будущее мира позволят всем государствам получить больше возможностей для совместного решения глобальных проблем, выравнивания социально-экономического развития стран и регионов планеты, сбережения морального и физического здоровья человечества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» – так регламентирует Стратегия национальной безопасности.</w:t>
      </w:r>
    </w:p>
    <w:p w14:paraId="374ACD29" w14:textId="626A0F13" w:rsidR="0037012A" w:rsidRDefault="00140A36" w:rsidP="0037012A">
      <w:pPr>
        <w:spacing w:line="360" w:lineRule="auto"/>
        <w:ind w:firstLine="360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Следующий раздел документа – «</w:t>
      </w:r>
      <w:r w:rsidRPr="00140A3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III. Национальные интересы Российской Федерации и стратегические национальные приоритеты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» конкретизирует изложенные во втором разделе направления и цели.</w:t>
      </w:r>
      <w:r w:rsidR="009D384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 нём содержится всего два пункта (с 25-го по 26-ой), но они разделены и конкретизированы подпунктами. Реализация национальных интересов должна осуществляться, согласно тексту Стратегии, </w:t>
      </w:r>
      <w:r w:rsidR="009D3843" w:rsidRPr="009D384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за счет ресурсов органов публичной власти, организаций и институтов гражданского общества</w:t>
      </w:r>
      <w:r w:rsidR="009D384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объединённые усилия которых будут</w:t>
      </w:r>
      <w:r w:rsidR="0037012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9D384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направлены </w:t>
      </w:r>
      <w:r w:rsidR="009D3843" w:rsidRPr="009D384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на</w:t>
      </w:r>
      <w:r w:rsidR="00F1058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сбережение народа России, </w:t>
      </w:r>
      <w:r w:rsidR="00F1058E" w:rsidRPr="00F1058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защит</w:t>
      </w:r>
      <w:r w:rsidR="00E05A3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у</w:t>
      </w:r>
      <w:r w:rsidR="00F1058E" w:rsidRPr="00F1058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конституционного строя</w:t>
      </w:r>
      <w:r w:rsidR="00F1058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</w:t>
      </w:r>
      <w:r w:rsidR="009D3843" w:rsidRPr="009D384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F1058E" w:rsidRPr="00F1058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развитие безопасного информационного</w:t>
      </w:r>
      <w:r w:rsidR="0064762D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экономического и культурного-исторического </w:t>
      </w:r>
      <w:r w:rsidR="00F1058E" w:rsidRPr="00F1058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пространства</w:t>
      </w:r>
      <w:r w:rsidR="0037012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. В число  </w:t>
      </w:r>
      <w:r w:rsidR="0037012A" w:rsidRPr="0037012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стратегических национальных приоритетов</w:t>
      </w:r>
      <w:r w:rsidR="0037012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вошли: оборона страны, государственная</w:t>
      </w:r>
      <w:r w:rsidR="0064564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</w:t>
      </w:r>
      <w:r w:rsidR="0037012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общественная</w:t>
      </w:r>
      <w:r w:rsidR="0064564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37012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безопасность, развитие </w:t>
      </w:r>
      <w:r w:rsidR="0064564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экономики, науки и экологии</w:t>
      </w:r>
      <w:r w:rsidR="00F85EF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а также </w:t>
      </w:r>
      <w:r w:rsidR="008D567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защита </w:t>
      </w:r>
      <w:r w:rsidR="00F85EF3" w:rsidRPr="0037012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нравственных ценностей, культуры и исторической памяти</w:t>
      </w:r>
      <w:r w:rsidR="00F85EF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</w:t>
      </w:r>
    </w:p>
    <w:p w14:paraId="0C1087AE" w14:textId="0D42E279" w:rsidR="00D02DD1" w:rsidRDefault="00D02DD1" w:rsidP="00D02DD1">
      <w:p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ab/>
        <w:t>Четвёртый и самый крупный раздел – «</w:t>
      </w:r>
      <w:r w:rsidRPr="00D02DD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IV. Обеспечение национальной безопасности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»</w:t>
      </w:r>
      <w:r w:rsidR="00E8432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содержит в себе</w:t>
      </w:r>
      <w:r w:rsidR="00410B8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семьдесят четыре</w:t>
      </w:r>
      <w:r w:rsidR="00E8432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пункт</w:t>
      </w:r>
      <w:r w:rsidR="00410B8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а</w:t>
      </w:r>
      <w:r w:rsidR="00E8432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 27-го по</w:t>
      </w:r>
      <w:r w:rsidR="00CB5C5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101-ы</w:t>
      </w:r>
      <w:r w:rsidR="00E8432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й)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E8432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и 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разделён на тематические категории</w:t>
      </w:r>
      <w:r w:rsidR="00E8432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:</w:t>
      </w:r>
    </w:p>
    <w:p w14:paraId="17D16677" w14:textId="7DBDAB87" w:rsidR="00E8432C" w:rsidRDefault="00E8432C" w:rsidP="00E8432C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E8432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Сбережение народа России и развитие человеческого потенциала</w:t>
      </w:r>
      <w:r w:rsidR="00B4322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 28-го по 33-ий пункт). </w:t>
      </w:r>
      <w:r w:rsidR="002B24A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Для</w:t>
      </w:r>
      <w:r w:rsidR="0036647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этого необходим</w:t>
      </w:r>
      <w:r w:rsidR="002B24A4" w:rsidRPr="002B24A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устойчивый рост численности и повышение качества жизни населения, укрепление здоровья</w:t>
      </w:r>
      <w:r w:rsidR="0036647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</w:t>
      </w:r>
      <w:r w:rsidR="002B24A4" w:rsidRPr="002B24A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сокращение бедности, повышение уровня образования</w:t>
      </w:r>
      <w:r w:rsidR="0036647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</w:t>
      </w:r>
      <w:r w:rsidR="002B24A4" w:rsidRPr="002B24A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воспитание гармонично развитого и социально ответственного гражданина.</w:t>
      </w:r>
      <w:r w:rsidR="00624A9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 число </w:t>
      </w:r>
      <w:r w:rsidR="00624A9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lastRenderedPageBreak/>
        <w:t xml:space="preserve">мер, необходимых для осуществления поставленных целей, входит улучшение системы здравоохранения и её доступности, развитие культурной и общественной жизни, </w:t>
      </w:r>
      <w:r w:rsidR="00624A97" w:rsidRPr="00624A9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улучшение жилищных условий граждан, повышение доступности и качества жиль</w:t>
      </w:r>
      <w:r w:rsidR="00624A9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я</w:t>
      </w:r>
      <w:r w:rsidR="005F4EED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др.</w:t>
      </w:r>
    </w:p>
    <w:p w14:paraId="331F0688" w14:textId="7EDAF93C" w:rsidR="00495286" w:rsidRPr="007F6E1E" w:rsidRDefault="004D1EA1" w:rsidP="007F6E1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4D1EA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Оборона страны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 34-го по 40-ой пункт).</w:t>
      </w:r>
      <w:r w:rsidR="005E0C6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EE449F" w:rsidRPr="00EE449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Целями обороны страны являются создание условий для мирного социально-экономического развития Российской Федерации и обеспечение ее военной безопасности</w:t>
      </w:r>
      <w:r w:rsidR="00EE449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а д</w:t>
      </w:r>
      <w:r w:rsidR="005E0C6E" w:rsidRPr="005E0C6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остижение</w:t>
      </w:r>
      <w:r w:rsidR="00AC350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этих целей</w:t>
      </w:r>
      <w:r w:rsidR="005E0C6E" w:rsidRPr="005E0C6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EE449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должно </w:t>
      </w:r>
      <w:r w:rsidR="005E0C6E" w:rsidRPr="005E0C6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осуществля</w:t>
      </w:r>
      <w:r w:rsidR="00EE449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ться</w:t>
      </w:r>
      <w:r w:rsidR="005E0C6E" w:rsidRPr="005E0C6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путем стратегического сдерживания и предотвращения военных конфликтов</w:t>
      </w:r>
      <w:r w:rsidR="005E0C6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</w:t>
      </w:r>
      <w:r w:rsidR="0049528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Для этого необходимо: </w:t>
      </w:r>
      <w:r w:rsidR="00495286" w:rsidRPr="0049528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своевременное выявление военных угроз</w:t>
      </w:r>
      <w:r w:rsidR="0049528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</w:t>
      </w:r>
      <w:r w:rsidR="00495286" w:rsidRPr="0049528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поддержание на достаточном уровне</w:t>
      </w:r>
      <w:r w:rsidR="0049528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военного и оборонного потенциала</w:t>
      </w:r>
      <w:r w:rsidR="00D923B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</w:t>
      </w:r>
      <w:r w:rsidR="00D923BA" w:rsidRPr="00D923B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военно-патриотическое воспитание и подготовка к военной службе граждан</w:t>
      </w:r>
      <w:r w:rsidR="00D923B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</w:t>
      </w:r>
    </w:p>
    <w:p w14:paraId="5A075FDE" w14:textId="70CE96FE" w:rsidR="00495286" w:rsidRDefault="007F6E1E" w:rsidP="00E8432C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7F6E1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Государственная и общественная безопасность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 41-го по 47-ой пункт).</w:t>
      </w:r>
      <w:r w:rsidR="00EB4EE2" w:rsidRPr="00EB4EE2">
        <w:t xml:space="preserve"> </w:t>
      </w:r>
      <w:r w:rsidR="00EB4EE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Для обеспечения государственной и общественной безопасности необходимо</w:t>
      </w:r>
      <w:r w:rsidR="005C5B25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5C5B25" w:rsidRPr="005C5B25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совершенствование механизмов взаимодействия государства и гражданского общества, укрепление законности и правопорядка, защита граждан и всех форм собственности,</w:t>
      </w:r>
      <w:r w:rsidR="005C5B25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5C5B25" w:rsidRPr="005C5B25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нравственных ценностей от противоправных посягательств, защита населения и территорий от чрезвычайных ситуаций природного и техногенного характера</w:t>
      </w:r>
      <w:r w:rsidR="005C5B25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</w:t>
      </w:r>
      <w:r w:rsidR="00EB4EE2" w:rsidRPr="00EB4EE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повышение эффективности деятельности правоохранительных органов, а также формирование в обществе </w:t>
      </w:r>
      <w:r w:rsidR="0016412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антикоррупционного мировоззрения.</w:t>
      </w:r>
      <w:r w:rsidR="005C5B25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B2040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Достижение вышеперечисленных целей должно быть осуществлено, в частности, путем снижения уровня криминализации, предупреждения </w:t>
      </w:r>
      <w:r w:rsidR="00D01A6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конфликтов, </w:t>
      </w:r>
      <w:r w:rsidR="00B2040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вмешательств извне в политическую и экономическую сферу</w:t>
      </w:r>
      <w:r w:rsidR="00EA2D8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 Для спокойствия граждан и</w:t>
      </w:r>
      <w:r w:rsidR="0078064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функционирования</w:t>
      </w:r>
      <w:r w:rsidR="00EA2D8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государства необходи</w:t>
      </w:r>
      <w:r w:rsidR="0072250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мо</w:t>
      </w:r>
      <w:r w:rsidR="00EA2D8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п</w:t>
      </w:r>
      <w:r w:rsidR="00B2040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редупреждени</w:t>
      </w:r>
      <w:r w:rsidR="00EA2D8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е</w:t>
      </w:r>
      <w:r w:rsidR="00B2040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угроз террористического </w:t>
      </w:r>
      <w:r w:rsidR="001D584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и коррупционного </w:t>
      </w:r>
      <w:r w:rsidR="00B2040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характера, </w:t>
      </w:r>
      <w:r w:rsidR="0073273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а также обеспечение наказаний за противозаконные деяни</w:t>
      </w:r>
      <w:r w:rsidR="0099556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я</w:t>
      </w:r>
      <w:r w:rsidR="0073273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(совершенствование института ответственности).</w:t>
      </w:r>
    </w:p>
    <w:p w14:paraId="7251252E" w14:textId="20FBB795" w:rsidR="00B2040B" w:rsidRDefault="009A45A5" w:rsidP="00E8432C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9A45A5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lastRenderedPageBreak/>
        <w:t>Информационная безопасность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 48-го по 57-ой пункт)</w:t>
      </w:r>
      <w:r w:rsidR="000852B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. Роль информационных технологий в современности </w:t>
      </w:r>
      <w:r w:rsidR="006651A6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невозможно переоценить</w:t>
      </w:r>
      <w:r w:rsidR="00355A1A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но с их развитием приходят и новые угрозы.</w:t>
      </w:r>
      <w:r w:rsidR="007B07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7B0740" w:rsidRPr="007B07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В целях дестабилизации </w:t>
      </w:r>
      <w:r w:rsidR="007B07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по информационному пространству распространяются ложные сообщения об угрозах</w:t>
      </w:r>
      <w:r w:rsidR="007C57F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призывы к беспорядкам, искажения действительных фактов о происходящих событиях внутри и вне страны. Для защиты информационных ресурсов</w:t>
      </w:r>
      <w:r w:rsidR="009A2A4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необходимо </w:t>
      </w:r>
      <w:r w:rsidR="009A2A47" w:rsidRPr="009A2A4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формирование безопасной среды оборота достоверной информации</w:t>
      </w:r>
      <w:r w:rsidR="001418A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прогнозирование угроз и утечек информации</w:t>
      </w:r>
      <w:r w:rsidR="00F75CD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</w:t>
      </w:r>
      <w:r w:rsidR="00D34B7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минимизация ущерба от возможных происшествий</w:t>
      </w:r>
      <w:r w:rsidR="00F75CD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развитие технологий</w:t>
      </w:r>
      <w:r w:rsidR="00EC141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 информационной сфере</w:t>
      </w:r>
      <w:r w:rsidR="00F75CD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</w:t>
      </w:r>
    </w:p>
    <w:p w14:paraId="19340352" w14:textId="61E835C7" w:rsidR="00E63269" w:rsidRDefault="009A7D95" w:rsidP="00EA3E73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Экономическая безопасность (с 58-го по 67-ой пункт). </w:t>
      </w:r>
      <w:r w:rsidR="00AA0298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Стратегия утверждает, что в</w:t>
      </w:r>
      <w:r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условиях</w:t>
      </w:r>
      <w:r w:rsidR="00C9068D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структурной перестройки мировой экономики</w:t>
      </w:r>
      <w:r w:rsidR="00517068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необходимо</w:t>
      </w:r>
      <w:r w:rsidR="00DA0DDC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обеспечить</w:t>
      </w:r>
      <w:r w:rsidR="00E6326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E63269" w:rsidRPr="00E6326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поддержание инфляции на стабильно низком уровне, устойчивост</w:t>
      </w:r>
      <w:r w:rsidR="00E6326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ь</w:t>
      </w:r>
      <w:r w:rsidR="00E63269" w:rsidRPr="00E6326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рубля и сбалансированности бюджетной системы</w:t>
      </w:r>
      <w:r w:rsidR="00E6326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 Также важным шагом должен стать</w:t>
      </w:r>
      <w:r w:rsidR="00DA0DDC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переход от экспорта сырья и с/х продукции к их переработке</w:t>
      </w:r>
      <w:r w:rsidR="00FF5A4F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</w:t>
      </w:r>
      <w:r w:rsidR="00DA0DDC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517068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рационализ</w:t>
      </w:r>
      <w:r w:rsidR="00E6326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ация </w:t>
      </w:r>
      <w:r w:rsidR="00517068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использовани</w:t>
      </w:r>
      <w:r w:rsidR="00E6326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я</w:t>
      </w:r>
      <w:r w:rsidR="00517068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природных ресурсов России с поправкой на защиту экологии страны, </w:t>
      </w:r>
      <w:r w:rsidR="00E54605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устран</w:t>
      </w:r>
      <w:r w:rsidR="00D323C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ение</w:t>
      </w:r>
      <w:r w:rsidR="00E54605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дисбаланс</w:t>
      </w:r>
      <w:r w:rsidR="00D323C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ов</w:t>
      </w:r>
      <w:r w:rsidR="00E54605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 экономике территориальных единиц</w:t>
      </w:r>
      <w:r w:rsidR="003D3771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</w:t>
      </w:r>
      <w:r w:rsidR="00AA0298" w:rsidRPr="00AA029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Достижение целей обеспечения экономической безопасности </w:t>
      </w:r>
      <w:r w:rsidR="009B061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обеспечивается снижением рисков и поддержкой активных участников экономической деятельности, расширением производств и использованием в них новых технологий, повышением устойчивости и независимости экономической системы от импорта</w:t>
      </w:r>
      <w:r w:rsidR="002530E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др.</w:t>
      </w:r>
    </w:p>
    <w:p w14:paraId="24640230" w14:textId="750B5A1E" w:rsidR="00D75E21" w:rsidRPr="000358A2" w:rsidRDefault="00D75E21" w:rsidP="000358A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D75E2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Научно-технологическое развитие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 68-го по 76-ой пункт).</w:t>
      </w:r>
      <w:r w:rsid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DB7F44" w:rsidRP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Для </w:t>
      </w:r>
      <w:r w:rsid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совершенствования систем безопасности, вооружения и развития</w:t>
      </w:r>
      <w:r w:rsidR="00DB7F44" w:rsidRP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российской экономики требу</w:t>
      </w:r>
      <w:r w:rsid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ется поддержка </w:t>
      </w:r>
      <w:r w:rsidR="00DB7F44" w:rsidRP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научно-технической</w:t>
      </w:r>
      <w:r w:rsid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DB7F44" w:rsidRP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деятельност</w:t>
      </w:r>
      <w:r w:rsid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и</w:t>
      </w:r>
      <w:r w:rsidR="00DB7F44" w:rsidRP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ускоренное внедрение ее </w:t>
      </w:r>
      <w:r w:rsid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инноваций</w:t>
      </w:r>
      <w:r w:rsidR="00DB7F44" w:rsidRPr="00DB7F4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 производство.</w:t>
      </w:r>
      <w:r w:rsidR="007A2E0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Для реализации этих целей необходима </w:t>
      </w:r>
      <w:r w:rsidR="007A2E00" w:rsidRPr="007A2E0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модернизация научно- инфраструктуры</w:t>
      </w:r>
      <w:r w:rsidR="007A2E0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: исследовательских центров, </w:t>
      </w:r>
      <w:r w:rsidR="007A2E00" w:rsidRPr="007A2E0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научных установок </w:t>
      </w:r>
      <w:r w:rsidR="007A2E00" w:rsidRPr="007A2E0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lastRenderedPageBreak/>
        <w:t>класса "мегасайенс",</w:t>
      </w:r>
      <w:r w:rsidR="007A2E0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поддержка и привлечение учёных, 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исследования в области </w:t>
      </w:r>
      <w:r w:rsidR="007A2E00" w:rsidRPr="007A2E0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нанотехнологи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й</w:t>
      </w:r>
      <w:r w:rsidR="007A2E00" w:rsidRPr="007A2E0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робототехник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и</w:t>
      </w:r>
      <w:r w:rsidR="007A2E00" w:rsidRPr="007A2E0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генной инженерии, искусственного интеллекта, обработки больших данных, энергети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ки</w:t>
      </w:r>
      <w:r w:rsidR="007A2E0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др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угих,</w:t>
      </w:r>
      <w:r w:rsidR="007A2E00" w:rsidRPr="007A2E0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суперкомпьютерных систем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и, что имеет немаловажное значение для информационной безопасности – </w:t>
      </w:r>
      <w:r w:rsidR="000358A2" w:rsidRP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развитие инструментов защиты интеллектуальной собственности</w:t>
      </w:r>
      <w:r w:rsidR="000358A2" w:rsidRP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</w:t>
      </w:r>
    </w:p>
    <w:p w14:paraId="661F8054" w14:textId="4DD695F9" w:rsidR="00D75E21" w:rsidRDefault="00D75E21" w:rsidP="005C0E0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D75E2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Экологическая безопасность и рациональное природопользование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 77-го по 83-ий пункт).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0358A2" w:rsidRP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Целями 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данного направления </w:t>
      </w:r>
      <w:r w:rsidR="000358A2" w:rsidRP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являются обеспечение качества окружающей среды, необходимого для благоприятной жизни человека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</w:t>
      </w:r>
      <w:r w:rsidR="000358A2" w:rsidRP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сбалансированное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использование природных богатств</w:t>
      </w:r>
      <w:r w:rsidR="000358A2" w:rsidRP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смягчение негативных последствий изменения климата.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Поскольку большая часть вреда окружающей среде наносится из-за роста производств, необходимо внедрение в экономику</w:t>
      </w:r>
      <w:r w:rsidR="000358A2" w:rsidRP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экологически безопасных </w:t>
      </w:r>
      <w:r w:rsidR="000358A2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технологий, </w:t>
      </w:r>
      <w:r w:rsidR="00A56785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обеспечение охраны объектам особых природных территорий, совершенствование системы контроля </w:t>
      </w:r>
      <w:r w:rsidR="002A224E" w:rsidRPr="002A224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в сфере охраны окружающей среды</w:t>
      </w:r>
      <w:r w:rsidR="002A224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</w:t>
      </w:r>
    </w:p>
    <w:p w14:paraId="5D15D037" w14:textId="0AC3C901" w:rsidR="00D75E21" w:rsidRPr="00D75E21" w:rsidRDefault="00D75E21" w:rsidP="005C0E0E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D75E2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Защита традиционных российских духовно-нравственных ценностей, культуры и исторической памяти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 84-го по 93-ий пункт).</w:t>
      </w:r>
      <w:r w:rsidR="009045F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9045F0" w:rsidRPr="009045F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Защита традиционных нравственных ценностей, культуры и исторической памяти осуществляется в целях укрепления единства народов</w:t>
      </w:r>
      <w:r w:rsidR="009045F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</w:t>
      </w:r>
      <w:r w:rsidR="009045F0" w:rsidRPr="009045F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сохранения ориентиров социального развити</w:t>
      </w:r>
      <w:r w:rsidR="005867E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я, для чего необходимо проводить меры по </w:t>
      </w:r>
      <w:r w:rsidR="005867E1" w:rsidRPr="005867E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защит</w:t>
      </w:r>
      <w:r w:rsidR="005867E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е</w:t>
      </w:r>
      <w:r w:rsidR="005867E1" w:rsidRPr="005867E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исторической правды,</w:t>
      </w:r>
      <w:r w:rsidR="005867E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у</w:t>
      </w:r>
      <w:r w:rsidR="005867E1" w:rsidRPr="005867E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креплени</w:t>
      </w:r>
      <w:r w:rsidR="005C0E0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ю</w:t>
      </w:r>
      <w:r w:rsidR="005867E1" w:rsidRPr="005867E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института семьи</w:t>
      </w:r>
      <w:r w:rsidR="005C0E0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</w:t>
      </w:r>
      <w:r w:rsidR="005C0E0E" w:rsidRPr="005C0E0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сохранение материального и нематериального культурного наследия российского народа</w:t>
      </w:r>
      <w:r w:rsidR="005C0E0E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в том числе её языка.</w:t>
      </w:r>
    </w:p>
    <w:p w14:paraId="53325A3F" w14:textId="73DB7971" w:rsidR="00D75E21" w:rsidRDefault="00D75E21" w:rsidP="005C0E0E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D75E2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Стратегическая стабильность и взаимовыгодное международное сотрудничество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(с 94-го по 101-ый пункт).</w:t>
      </w:r>
      <w:r w:rsidR="009D75A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9D75A7" w:rsidRPr="009D75A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Целями внешней политики Российской Федерации являются создание условий для социально-экономического развития страны, укрепление национальной безопасности, упрочение позиций </w:t>
      </w:r>
      <w:r w:rsidR="009D75A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страны </w:t>
      </w:r>
      <w:r w:rsidR="009D75A7" w:rsidRPr="009D75A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как одного из влиятельных центров современного мира.</w:t>
      </w:r>
      <w:r w:rsidR="00650AD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Для этого необходимо </w:t>
      </w:r>
      <w:r w:rsidR="00650AD8" w:rsidRPr="00650AD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совершенствование </w:t>
      </w:r>
      <w:r w:rsidR="00650AD8" w:rsidRPr="00650AD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lastRenderedPageBreak/>
        <w:t xml:space="preserve">механизмов обеспечения коллективной безопасности на </w:t>
      </w:r>
      <w:r w:rsidR="00650AD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всех</w:t>
      </w:r>
      <w:r w:rsidR="00650AD8" w:rsidRPr="00650AD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уровнях,</w:t>
      </w:r>
      <w:r w:rsidR="00F257E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650AD8" w:rsidRPr="00650AD8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предотвращение инцидентов в военной сфере</w:t>
      </w:r>
      <w:r w:rsidR="00F257E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</w:t>
      </w:r>
      <w:r w:rsidR="00F257EF" w:rsidRPr="00F257E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обеспечение интеграции экономических систем и развитие многостороннего сотрудничества</w:t>
      </w:r>
      <w:r w:rsidR="00F257E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 КНДР, странами СНГ и другими, </w:t>
      </w:r>
      <w:r w:rsidR="00F257EF" w:rsidRPr="00F257E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защита прав и интересов граждан Росси</w:t>
      </w:r>
      <w:r w:rsidR="00F257E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и </w:t>
      </w:r>
      <w:r w:rsidR="00F257EF" w:rsidRPr="00F257E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за рубежом</w:t>
      </w:r>
      <w:r w:rsidR="00F257E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поддержка стран-партнёров, миротворческая деятельность.</w:t>
      </w:r>
    </w:p>
    <w:p w14:paraId="45CEC96E" w14:textId="77777777" w:rsidR="00F257EF" w:rsidRPr="00D75E21" w:rsidRDefault="00F257EF" w:rsidP="00F257EF">
      <w:pPr>
        <w:pStyle w:val="a7"/>
        <w:spacing w:line="360" w:lineRule="auto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</w:p>
    <w:p w14:paraId="0115619F" w14:textId="0E3B573D" w:rsidR="00D75E21" w:rsidRDefault="00F8474B" w:rsidP="005C0E0E">
      <w:pPr>
        <w:pStyle w:val="a7"/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Пятый и последний раздел – «</w:t>
      </w:r>
      <w:r w:rsidRPr="00F8474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V. Организационные основы и механизмы реализации настоящей Стратегии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»</w:t>
      </w:r>
      <w:r w:rsidR="009913DD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содержит пять пунктов (с 102-го по 106-ой пункт)</w:t>
      </w:r>
      <w:r w:rsidR="00FD490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 Эта часть документа поясняет назначение и способ осуществления мер, приведённых в Стратегии национальной безопасности</w:t>
      </w:r>
      <w:r w:rsidR="00AF061D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а также регламентирует способ контроля процесса их реализации. Это происходит </w:t>
      </w:r>
      <w:r w:rsidR="00AF061D" w:rsidRPr="00AF061D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на плановой основе путем согласованных действий органов публичной власти</w:t>
      </w:r>
      <w:r w:rsidR="00AF061D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. Р</w:t>
      </w:r>
      <w:r w:rsidR="00AF061D" w:rsidRPr="00AF061D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езультаты контроля отражаются в ежегодном докладе Секретаря Совета Безопасности Российской Федерации Президенту Российской Федерации о состоянии национальной безопасности и мерах по ее укреплению.</w:t>
      </w:r>
    </w:p>
    <w:p w14:paraId="60CA75A3" w14:textId="520FD2D8" w:rsidR="007115E2" w:rsidRDefault="007115E2" w:rsidP="00F8474B">
      <w:pPr>
        <w:pStyle w:val="a7"/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</w:p>
    <w:p w14:paraId="44188023" w14:textId="5117D837" w:rsidR="007115E2" w:rsidRDefault="007115E2" w:rsidP="00F8474B">
      <w:pPr>
        <w:pStyle w:val="a7"/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Подводя итог</w:t>
      </w:r>
      <w:r w:rsidR="00CF39E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анализу Стратегии</w:t>
      </w:r>
      <w:r w:rsidR="00786E3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проведённому в ходе изучения курса «Основы информационной безопасности»,</w:t>
      </w:r>
      <w:r w:rsidR="00CF39E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можно сделать вывод о том, что её основные положения направлены на</w:t>
      </w:r>
      <w:r w:rsidR="00CF39E4" w:rsidRPr="00CF39E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сбережению народа России, развитию человеческого потенциала, повышению качества жизни и благосостояния граждан, укреплению обороноспособности страны, единства и сплоченности российского общества, достижению национальных целей развития, повышению конкурентоспособности и международного престижа Российской Федерации.</w:t>
      </w:r>
    </w:p>
    <w:p w14:paraId="5775CEAA" w14:textId="214CC526" w:rsidR="00E63D12" w:rsidRPr="00E63269" w:rsidRDefault="00E63D12" w:rsidP="00E63269">
      <w:pPr>
        <w:spacing w:line="360" w:lineRule="auto"/>
        <w:ind w:left="360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E63269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Приложение:</w:t>
      </w:r>
    </w:p>
    <w:p w14:paraId="5933C193" w14:textId="69015011" w:rsidR="00E63D12" w:rsidRDefault="00E63D12" w:rsidP="00D86E5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ФЗ </w:t>
      </w:r>
      <w:r w:rsidRPr="00FC0C4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от 28 декабря 2010 г. № 390-ФЗ 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«</w:t>
      </w:r>
      <w:r w:rsidRPr="00FC0C4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 безопасности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»: </w:t>
      </w:r>
      <w:hyperlink r:id="rId8" w:history="1">
        <w:r w:rsidR="0094007F" w:rsidRPr="00CF5062">
          <w:rPr>
            <w:rStyle w:val="a8"/>
            <w:rFonts w:ascii="Times New Roman" w:hAnsi="Times New Roman" w:cs="Times New Roman"/>
            <w:sz w:val="28"/>
            <w:szCs w:val="28"/>
            <w:shd w:val="clear" w:color="auto" w:fill="FEFEFE"/>
          </w:rPr>
          <w:t>http://www.consultant.ru/document/cons_doc_LAW_108546/</w:t>
        </w:r>
      </w:hyperlink>
    </w:p>
    <w:p w14:paraId="5A0FB06A" w14:textId="7CEAA568" w:rsidR="001B2425" w:rsidRPr="00CC3E4E" w:rsidRDefault="00D86E5B" w:rsidP="00CC3E4E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lastRenderedPageBreak/>
        <w:t>ФЗ от</w:t>
      </w:r>
      <w:r w:rsidR="0094007F" w:rsidRPr="00D463F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28 июня 2014 г. № 172-ФЗ 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«</w:t>
      </w:r>
      <w:r w:rsidR="0094007F" w:rsidRPr="00D463F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 стратегическом планировании в Российской Федерации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»</w:t>
      </w:r>
      <w:r w:rsidR="0094007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:</w:t>
      </w: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94007F" w:rsidRPr="0094007F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http://www.consultant.ru/document/cons_doc_LAW_164841/</w:t>
      </w:r>
    </w:p>
    <w:sectPr w:rsidR="001B2425" w:rsidRPr="00CC3E4E" w:rsidSect="009536E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55AD" w14:textId="77777777" w:rsidR="008E153C" w:rsidRDefault="008E153C" w:rsidP="00007690">
      <w:pPr>
        <w:spacing w:after="0" w:line="240" w:lineRule="auto"/>
      </w:pPr>
      <w:r>
        <w:separator/>
      </w:r>
    </w:p>
  </w:endnote>
  <w:endnote w:type="continuationSeparator" w:id="0">
    <w:p w14:paraId="108DD594" w14:textId="77777777" w:rsidR="008E153C" w:rsidRDefault="008E153C" w:rsidP="0000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953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C9512B9" w14:textId="5417018F" w:rsidR="00007690" w:rsidRPr="00007690" w:rsidRDefault="00007690">
        <w:pPr>
          <w:pStyle w:val="ab"/>
          <w:jc w:val="center"/>
          <w:rPr>
            <w:rFonts w:ascii="Times New Roman" w:hAnsi="Times New Roman" w:cs="Times New Roman"/>
          </w:rPr>
        </w:pPr>
        <w:r w:rsidRPr="00007690">
          <w:rPr>
            <w:rFonts w:ascii="Times New Roman" w:hAnsi="Times New Roman" w:cs="Times New Roman"/>
          </w:rPr>
          <w:fldChar w:fldCharType="begin"/>
        </w:r>
        <w:r w:rsidRPr="00007690">
          <w:rPr>
            <w:rFonts w:ascii="Times New Roman" w:hAnsi="Times New Roman" w:cs="Times New Roman"/>
          </w:rPr>
          <w:instrText>PAGE   \* MERGEFORMAT</w:instrText>
        </w:r>
        <w:r w:rsidRPr="00007690">
          <w:rPr>
            <w:rFonts w:ascii="Times New Roman" w:hAnsi="Times New Roman" w:cs="Times New Roman"/>
          </w:rPr>
          <w:fldChar w:fldCharType="separate"/>
        </w:r>
        <w:r w:rsidRPr="00007690">
          <w:rPr>
            <w:rFonts w:ascii="Times New Roman" w:hAnsi="Times New Roman" w:cs="Times New Roman"/>
          </w:rPr>
          <w:t>2</w:t>
        </w:r>
        <w:r w:rsidRPr="00007690">
          <w:rPr>
            <w:rFonts w:ascii="Times New Roman" w:hAnsi="Times New Roman" w:cs="Times New Roman"/>
          </w:rPr>
          <w:fldChar w:fldCharType="end"/>
        </w:r>
      </w:p>
    </w:sdtContent>
  </w:sdt>
  <w:p w14:paraId="1D1504E7" w14:textId="77777777" w:rsidR="00007690" w:rsidRDefault="000076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1C0E" w14:textId="77777777" w:rsidR="008E153C" w:rsidRDefault="008E153C" w:rsidP="00007690">
      <w:pPr>
        <w:spacing w:after="0" w:line="240" w:lineRule="auto"/>
      </w:pPr>
      <w:r>
        <w:separator/>
      </w:r>
    </w:p>
  </w:footnote>
  <w:footnote w:type="continuationSeparator" w:id="0">
    <w:p w14:paraId="023B55A4" w14:textId="77777777" w:rsidR="008E153C" w:rsidRDefault="008E153C" w:rsidP="0000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20E3"/>
    <w:multiLevelType w:val="hybridMultilevel"/>
    <w:tmpl w:val="8EDC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79B5"/>
    <w:multiLevelType w:val="hybridMultilevel"/>
    <w:tmpl w:val="B25E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B6BD1"/>
    <w:multiLevelType w:val="hybridMultilevel"/>
    <w:tmpl w:val="8ABA8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64"/>
    <w:rsid w:val="00007690"/>
    <w:rsid w:val="00014131"/>
    <w:rsid w:val="000358A2"/>
    <w:rsid w:val="00035C0A"/>
    <w:rsid w:val="000852BB"/>
    <w:rsid w:val="00085C64"/>
    <w:rsid w:val="000C7A53"/>
    <w:rsid w:val="00140A36"/>
    <w:rsid w:val="001418A3"/>
    <w:rsid w:val="00144248"/>
    <w:rsid w:val="001562D4"/>
    <w:rsid w:val="00164122"/>
    <w:rsid w:val="00195E75"/>
    <w:rsid w:val="001B2425"/>
    <w:rsid w:val="001D440E"/>
    <w:rsid w:val="001D5841"/>
    <w:rsid w:val="001E47D5"/>
    <w:rsid w:val="002530EE"/>
    <w:rsid w:val="002A224E"/>
    <w:rsid w:val="002B24A4"/>
    <w:rsid w:val="0030666E"/>
    <w:rsid w:val="00345111"/>
    <w:rsid w:val="00355A1A"/>
    <w:rsid w:val="00366479"/>
    <w:rsid w:val="0037012A"/>
    <w:rsid w:val="003C4116"/>
    <w:rsid w:val="003D3771"/>
    <w:rsid w:val="003D3F19"/>
    <w:rsid w:val="004053F7"/>
    <w:rsid w:val="00410B80"/>
    <w:rsid w:val="004253C0"/>
    <w:rsid w:val="0044301E"/>
    <w:rsid w:val="00495286"/>
    <w:rsid w:val="004D1EA1"/>
    <w:rsid w:val="00514252"/>
    <w:rsid w:val="00517068"/>
    <w:rsid w:val="00524E48"/>
    <w:rsid w:val="0058054A"/>
    <w:rsid w:val="005867E1"/>
    <w:rsid w:val="005C0E0E"/>
    <w:rsid w:val="005C5B25"/>
    <w:rsid w:val="005D04F9"/>
    <w:rsid w:val="005E0331"/>
    <w:rsid w:val="005E0C6E"/>
    <w:rsid w:val="005F4EED"/>
    <w:rsid w:val="00601F7D"/>
    <w:rsid w:val="00624A97"/>
    <w:rsid w:val="00625C92"/>
    <w:rsid w:val="00645643"/>
    <w:rsid w:val="0064762D"/>
    <w:rsid w:val="00650AD8"/>
    <w:rsid w:val="0065242A"/>
    <w:rsid w:val="006651A6"/>
    <w:rsid w:val="00666A98"/>
    <w:rsid w:val="00681D54"/>
    <w:rsid w:val="006B3196"/>
    <w:rsid w:val="006E338D"/>
    <w:rsid w:val="007115E2"/>
    <w:rsid w:val="0072250F"/>
    <w:rsid w:val="0073273F"/>
    <w:rsid w:val="00776AC7"/>
    <w:rsid w:val="0078064B"/>
    <w:rsid w:val="00786E39"/>
    <w:rsid w:val="007A2E00"/>
    <w:rsid w:val="007B0740"/>
    <w:rsid w:val="007C57FF"/>
    <w:rsid w:val="007D41A6"/>
    <w:rsid w:val="007F6E1E"/>
    <w:rsid w:val="00804114"/>
    <w:rsid w:val="008D5676"/>
    <w:rsid w:val="008E153C"/>
    <w:rsid w:val="009045F0"/>
    <w:rsid w:val="0094007F"/>
    <w:rsid w:val="009536E8"/>
    <w:rsid w:val="0096183A"/>
    <w:rsid w:val="009748E4"/>
    <w:rsid w:val="009913DD"/>
    <w:rsid w:val="00995560"/>
    <w:rsid w:val="009A2A47"/>
    <w:rsid w:val="009A45A5"/>
    <w:rsid w:val="009A7D95"/>
    <w:rsid w:val="009B061C"/>
    <w:rsid w:val="009D3843"/>
    <w:rsid w:val="009D75A7"/>
    <w:rsid w:val="00A56785"/>
    <w:rsid w:val="00AA0298"/>
    <w:rsid w:val="00AB1C5B"/>
    <w:rsid w:val="00AC350F"/>
    <w:rsid w:val="00AE4A58"/>
    <w:rsid w:val="00AF061D"/>
    <w:rsid w:val="00B2040B"/>
    <w:rsid w:val="00B41009"/>
    <w:rsid w:val="00B43223"/>
    <w:rsid w:val="00BB0DDE"/>
    <w:rsid w:val="00BD692E"/>
    <w:rsid w:val="00C03F57"/>
    <w:rsid w:val="00C47802"/>
    <w:rsid w:val="00C9068D"/>
    <w:rsid w:val="00C9782C"/>
    <w:rsid w:val="00CB5C58"/>
    <w:rsid w:val="00CC3E4E"/>
    <w:rsid w:val="00CE1780"/>
    <w:rsid w:val="00CF39E4"/>
    <w:rsid w:val="00D01A63"/>
    <w:rsid w:val="00D02DD1"/>
    <w:rsid w:val="00D323C3"/>
    <w:rsid w:val="00D34B7B"/>
    <w:rsid w:val="00D463F1"/>
    <w:rsid w:val="00D73345"/>
    <w:rsid w:val="00D75E21"/>
    <w:rsid w:val="00D86E5B"/>
    <w:rsid w:val="00D923BA"/>
    <w:rsid w:val="00DA0DDC"/>
    <w:rsid w:val="00DB7F44"/>
    <w:rsid w:val="00DE72BB"/>
    <w:rsid w:val="00E05A3A"/>
    <w:rsid w:val="00E10D9E"/>
    <w:rsid w:val="00E20113"/>
    <w:rsid w:val="00E265A0"/>
    <w:rsid w:val="00E51262"/>
    <w:rsid w:val="00E54605"/>
    <w:rsid w:val="00E55B21"/>
    <w:rsid w:val="00E63269"/>
    <w:rsid w:val="00E63D12"/>
    <w:rsid w:val="00E8432C"/>
    <w:rsid w:val="00E97EB7"/>
    <w:rsid w:val="00EA2D88"/>
    <w:rsid w:val="00EB4EE2"/>
    <w:rsid w:val="00EC141B"/>
    <w:rsid w:val="00EE449F"/>
    <w:rsid w:val="00EF70FA"/>
    <w:rsid w:val="00F1058E"/>
    <w:rsid w:val="00F24870"/>
    <w:rsid w:val="00F257EF"/>
    <w:rsid w:val="00F304F6"/>
    <w:rsid w:val="00F3605B"/>
    <w:rsid w:val="00F60A3F"/>
    <w:rsid w:val="00F63EEB"/>
    <w:rsid w:val="00F65E29"/>
    <w:rsid w:val="00F75CDB"/>
    <w:rsid w:val="00F8474B"/>
    <w:rsid w:val="00F85EF3"/>
    <w:rsid w:val="00FC0C4B"/>
    <w:rsid w:val="00FD4907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1416"/>
  <w15:chartTrackingRefBased/>
  <w15:docId w15:val="{4621F93A-269E-4DF3-B9AB-A583850D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3C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AB1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3C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Subtitle"/>
    <w:basedOn w:val="a"/>
    <w:next w:val="a"/>
    <w:link w:val="a5"/>
    <w:uiPriority w:val="99"/>
    <w:qFormat/>
    <w:rsid w:val="004253C0"/>
    <w:pPr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99"/>
    <w:rsid w:val="004253C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paragraph" w:customStyle="1" w:styleId="a6">
    <w:name w:val="А_рабочий центр"/>
    <w:basedOn w:val="a"/>
    <w:next w:val="a"/>
    <w:uiPriority w:val="99"/>
    <w:rsid w:val="004253C0"/>
    <w:pPr>
      <w:tabs>
        <w:tab w:val="left" w:pos="708"/>
      </w:tabs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xtbody">
    <w:name w:val="Text body"/>
    <w:basedOn w:val="a"/>
    <w:uiPriority w:val="99"/>
    <w:rsid w:val="004253C0"/>
    <w:pPr>
      <w:widowControl w:val="0"/>
      <w:suppressAutoHyphens/>
      <w:autoSpaceDN w:val="0"/>
      <w:spacing w:after="120" w:line="240" w:lineRule="auto"/>
    </w:pPr>
    <w:rPr>
      <w:rFonts w:ascii="Nimbus Roman No9 L" w:eastAsia="DejaVu Sans" w:hAnsi="Nimbus Roman No9 L" w:cs="Lucidasans"/>
      <w:kern w:val="3"/>
      <w:sz w:val="24"/>
      <w:szCs w:val="24"/>
      <w:lang w:eastAsia="en-US" w:bidi="en-US"/>
    </w:rPr>
  </w:style>
  <w:style w:type="paragraph" w:styleId="a7">
    <w:name w:val="List Paragraph"/>
    <w:basedOn w:val="a"/>
    <w:uiPriority w:val="34"/>
    <w:qFormat/>
    <w:rsid w:val="004253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D04F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AB1C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007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07690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007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076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41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d">
    <w:name w:val="Unresolved Mention"/>
    <w:basedOn w:val="a0"/>
    <w:uiPriority w:val="99"/>
    <w:semiHidden/>
    <w:unhideWhenUsed/>
    <w:rsid w:val="00940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1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451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10854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EA48A-56D0-4A21-AAAE-E0C5E39C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114</cp:revision>
  <dcterms:created xsi:type="dcterms:W3CDTF">2022-05-05T16:21:00Z</dcterms:created>
  <dcterms:modified xsi:type="dcterms:W3CDTF">2022-05-14T15:40:00Z</dcterms:modified>
</cp:coreProperties>
</file>