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EF2B0" w14:textId="77777777" w:rsidR="009B1F4E" w:rsidRPr="009B1F4E" w:rsidRDefault="009B1F4E" w:rsidP="009B1F4E">
      <w:pPr>
        <w:ind w:left="-142"/>
        <w:jc w:val="center"/>
        <w:rPr>
          <w:szCs w:val="28"/>
        </w:rPr>
      </w:pPr>
      <w:bookmarkStart w:id="0" w:name="_Hlk133771560"/>
      <w:bookmarkEnd w:id="0"/>
      <w:r w:rsidRPr="009B1F4E">
        <w:rPr>
          <w:szCs w:val="28"/>
        </w:rPr>
        <w:t>Министерство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>науки и высшего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 xml:space="preserve">образования Российской </w:t>
      </w:r>
      <w:r w:rsidRPr="009B1F4E">
        <w:rPr>
          <w:spacing w:val="-2"/>
          <w:szCs w:val="28"/>
        </w:rPr>
        <w:t>Федерации</w:t>
      </w:r>
      <w:r w:rsidRPr="009B1F4E">
        <w:rPr>
          <w:spacing w:val="37"/>
          <w:szCs w:val="28"/>
        </w:rPr>
        <w:t xml:space="preserve"> </w:t>
      </w:r>
      <w:r w:rsidRPr="009B1F4E">
        <w:rPr>
          <w:szCs w:val="28"/>
        </w:rPr>
        <w:t>Федеральное государственное бюджетное образовательное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>учреждение</w:t>
      </w:r>
      <w:r w:rsidRPr="009B1F4E">
        <w:rPr>
          <w:spacing w:val="27"/>
          <w:szCs w:val="28"/>
        </w:rPr>
        <w:t xml:space="preserve"> </w:t>
      </w:r>
      <w:r w:rsidRPr="009B1F4E">
        <w:rPr>
          <w:szCs w:val="28"/>
        </w:rPr>
        <w:t>высшего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>образования «Тульский государственный университет»</w:t>
      </w:r>
    </w:p>
    <w:p w14:paraId="1651182A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4018CF03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12CA7212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7B86D70E" w14:textId="77777777" w:rsidR="009B1F4E" w:rsidRPr="009B1F4E" w:rsidRDefault="009B1F4E" w:rsidP="009B1F4E">
      <w:pPr>
        <w:ind w:left="-142"/>
        <w:jc w:val="center"/>
        <w:rPr>
          <w:szCs w:val="28"/>
        </w:rPr>
      </w:pPr>
      <w:r w:rsidRPr="009B1F4E">
        <w:rPr>
          <w:szCs w:val="28"/>
        </w:rPr>
        <w:t>КАФЕДРА</w:t>
      </w:r>
      <w:r w:rsidRPr="009B1F4E">
        <w:rPr>
          <w:spacing w:val="1"/>
          <w:szCs w:val="28"/>
        </w:rPr>
        <w:t xml:space="preserve"> </w:t>
      </w:r>
      <w:r w:rsidRPr="009B1F4E">
        <w:rPr>
          <w:spacing w:val="-2"/>
          <w:szCs w:val="28"/>
        </w:rPr>
        <w:t>ИНФОРМАЦИОННОЙ</w:t>
      </w:r>
      <w:r w:rsidRPr="009B1F4E">
        <w:rPr>
          <w:szCs w:val="28"/>
        </w:rPr>
        <w:t xml:space="preserve"> </w:t>
      </w:r>
      <w:r w:rsidRPr="009B1F4E">
        <w:rPr>
          <w:spacing w:val="-2"/>
          <w:szCs w:val="28"/>
        </w:rPr>
        <w:t>БЕЗОПАСНОСТИ</w:t>
      </w:r>
    </w:p>
    <w:p w14:paraId="7EF52EF7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2DE42AE7" w14:textId="77777777" w:rsidR="009B1F4E" w:rsidRPr="009B1F4E" w:rsidRDefault="009B1F4E" w:rsidP="00436825">
      <w:pPr>
        <w:pStyle w:val="a3"/>
        <w:rPr>
          <w:color w:val="000000"/>
          <w:sz w:val="32"/>
          <w:szCs w:val="32"/>
        </w:rPr>
      </w:pPr>
    </w:p>
    <w:p w14:paraId="254EAAEC" w14:textId="53BAA48C" w:rsidR="009B1F4E" w:rsidRPr="009B1F4E" w:rsidRDefault="00807FD9" w:rsidP="009B1F4E">
      <w:pPr>
        <w:pStyle w:val="a3"/>
        <w:ind w:left="-142"/>
        <w:jc w:val="center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>МОДЕЛЬ СИСТЕМЫ</w:t>
      </w:r>
    </w:p>
    <w:p w14:paraId="2F1FA3A8" w14:textId="77777777" w:rsidR="009B1F4E" w:rsidRPr="009B1F4E" w:rsidRDefault="009B1F4E" w:rsidP="009B1F4E">
      <w:pPr>
        <w:ind w:left="-142"/>
        <w:jc w:val="center"/>
        <w:rPr>
          <w:b/>
          <w:bCs/>
          <w:szCs w:val="28"/>
        </w:rPr>
      </w:pPr>
    </w:p>
    <w:p w14:paraId="14ABCA37" w14:textId="2F5C56F0" w:rsidR="009B1F4E" w:rsidRPr="009B1F4E" w:rsidRDefault="009B1F4E" w:rsidP="002305A5">
      <w:pPr>
        <w:ind w:left="-142"/>
        <w:jc w:val="center"/>
        <w:rPr>
          <w:szCs w:val="28"/>
        </w:rPr>
      </w:pPr>
      <w:r w:rsidRPr="009B1F4E">
        <w:rPr>
          <w:szCs w:val="28"/>
        </w:rPr>
        <w:t>отчет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 xml:space="preserve">о </w:t>
      </w:r>
      <w:r w:rsidR="00807FD9">
        <w:rPr>
          <w:szCs w:val="28"/>
        </w:rPr>
        <w:t>практической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>работе №</w:t>
      </w:r>
      <w:r w:rsidRPr="009B1F4E">
        <w:rPr>
          <w:spacing w:val="3"/>
          <w:szCs w:val="28"/>
        </w:rPr>
        <w:t>1</w:t>
      </w:r>
    </w:p>
    <w:p w14:paraId="1D7949DE" w14:textId="77777777" w:rsidR="009B1F4E" w:rsidRPr="009B1F4E" w:rsidRDefault="009B1F4E" w:rsidP="009B1F4E">
      <w:pPr>
        <w:ind w:left="-142"/>
        <w:jc w:val="center"/>
        <w:rPr>
          <w:szCs w:val="28"/>
        </w:rPr>
      </w:pPr>
      <w:r w:rsidRPr="009B1F4E">
        <w:rPr>
          <w:szCs w:val="28"/>
        </w:rPr>
        <w:t>по</w:t>
      </w:r>
      <w:r w:rsidRPr="009B1F4E">
        <w:rPr>
          <w:spacing w:val="-2"/>
          <w:szCs w:val="28"/>
        </w:rPr>
        <w:t xml:space="preserve"> </w:t>
      </w:r>
      <w:r w:rsidRPr="009B1F4E">
        <w:rPr>
          <w:szCs w:val="28"/>
        </w:rPr>
        <w:t>дисциплине</w:t>
      </w:r>
    </w:p>
    <w:p w14:paraId="1FD5C4A0" w14:textId="23B8B857" w:rsidR="009B1F4E" w:rsidRPr="009B1F4E" w:rsidRDefault="00807FD9" w:rsidP="009B1F4E">
      <w:pPr>
        <w:ind w:left="-142"/>
        <w:jc w:val="center"/>
        <w:rPr>
          <w:i/>
          <w:iCs/>
          <w:color w:val="000000"/>
          <w:szCs w:val="28"/>
        </w:rPr>
      </w:pPr>
      <w:r>
        <w:rPr>
          <w:bCs/>
          <w:i/>
          <w:iCs/>
          <w:szCs w:val="28"/>
        </w:rPr>
        <w:t>ТЕОРИЯ СИСТЕМ И СИСТЕМНЫЙ АНАЛИЗ</w:t>
      </w:r>
    </w:p>
    <w:p w14:paraId="66E4E9C4" w14:textId="77777777" w:rsidR="009B1F4E" w:rsidRDefault="009B1F4E" w:rsidP="009B1F4E">
      <w:pPr>
        <w:pStyle w:val="a3"/>
        <w:ind w:left="284"/>
        <w:rPr>
          <w:color w:val="000000"/>
          <w:szCs w:val="28"/>
        </w:rPr>
      </w:pPr>
    </w:p>
    <w:p w14:paraId="76E8F485" w14:textId="1CE4FF2E" w:rsidR="009B1F4E" w:rsidRDefault="009B1F4E" w:rsidP="009B1F4E">
      <w:pPr>
        <w:pStyle w:val="a3"/>
        <w:ind w:left="284"/>
        <w:rPr>
          <w:color w:val="000000"/>
          <w:szCs w:val="28"/>
        </w:rPr>
      </w:pPr>
    </w:p>
    <w:p w14:paraId="181E4860" w14:textId="46A4A71A" w:rsidR="009B1F4E" w:rsidRDefault="009B1F4E" w:rsidP="009B1F4E">
      <w:pPr>
        <w:pStyle w:val="a3"/>
        <w:ind w:left="284"/>
        <w:rPr>
          <w:color w:val="000000"/>
          <w:szCs w:val="28"/>
        </w:rPr>
      </w:pPr>
    </w:p>
    <w:p w14:paraId="35AB797F" w14:textId="77777777" w:rsidR="002305A5" w:rsidRDefault="002305A5" w:rsidP="009B1F4E">
      <w:pPr>
        <w:pStyle w:val="a3"/>
        <w:ind w:left="284"/>
        <w:rPr>
          <w:color w:val="000000"/>
          <w:szCs w:val="28"/>
        </w:rPr>
      </w:pPr>
    </w:p>
    <w:p w14:paraId="61F976DE" w14:textId="77777777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Выполнила _______________</w:t>
      </w:r>
    </w:p>
    <w:p w14:paraId="3A5219DC" w14:textId="6F738124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ст. гр.</w:t>
      </w:r>
      <w:r w:rsidR="00387E73" w:rsidRPr="00634B79">
        <w:rPr>
          <w:color w:val="000000"/>
          <w:szCs w:val="28"/>
        </w:rPr>
        <w:t xml:space="preserve"> </w:t>
      </w:r>
      <w:r w:rsidR="00387E73">
        <w:rPr>
          <w:color w:val="000000"/>
          <w:szCs w:val="28"/>
        </w:rPr>
        <w:t>№</w:t>
      </w:r>
      <w:r>
        <w:rPr>
          <w:color w:val="000000"/>
          <w:szCs w:val="28"/>
        </w:rPr>
        <w:t>230711</w:t>
      </w:r>
      <w:r w:rsidR="00B32CF1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Павлова </w:t>
      </w:r>
      <w:r w:rsidR="00B32CF1">
        <w:rPr>
          <w:color w:val="000000"/>
          <w:szCs w:val="28"/>
        </w:rPr>
        <w:t>В.С.</w:t>
      </w:r>
    </w:p>
    <w:p w14:paraId="7AB6E662" w14:textId="77777777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Проверила _______________</w:t>
      </w:r>
    </w:p>
    <w:p w14:paraId="66466443" w14:textId="6A23583C" w:rsidR="009B1F4E" w:rsidRDefault="00B32CF1" w:rsidP="009B1F4E">
      <w:pPr>
        <w:pStyle w:val="a3"/>
        <w:spacing w:line="276" w:lineRule="auto"/>
        <w:ind w:left="284"/>
        <w:jc w:val="right"/>
        <w:rPr>
          <w:szCs w:val="28"/>
        </w:rPr>
      </w:pPr>
      <w:r>
        <w:rPr>
          <w:szCs w:val="28"/>
        </w:rPr>
        <w:t>к.</w:t>
      </w:r>
      <w:r w:rsidR="00103F63">
        <w:rPr>
          <w:szCs w:val="28"/>
        </w:rPr>
        <w:t xml:space="preserve"> </w:t>
      </w:r>
      <w:r>
        <w:rPr>
          <w:szCs w:val="28"/>
        </w:rPr>
        <w:t>т.</w:t>
      </w:r>
      <w:r w:rsidR="00103F63">
        <w:rPr>
          <w:szCs w:val="28"/>
        </w:rPr>
        <w:t xml:space="preserve"> </w:t>
      </w:r>
      <w:r>
        <w:rPr>
          <w:szCs w:val="28"/>
        </w:rPr>
        <w:t xml:space="preserve">н, </w:t>
      </w:r>
      <w:r w:rsidR="009B1F4E">
        <w:rPr>
          <w:szCs w:val="28"/>
        </w:rPr>
        <w:t>доц</w:t>
      </w:r>
      <w:r>
        <w:rPr>
          <w:szCs w:val="28"/>
        </w:rPr>
        <w:t>ент</w:t>
      </w:r>
      <w:r w:rsidR="009B1F4E">
        <w:rPr>
          <w:szCs w:val="28"/>
        </w:rPr>
        <w:t xml:space="preserve"> </w:t>
      </w:r>
      <w:r w:rsidR="00807FD9">
        <w:rPr>
          <w:szCs w:val="28"/>
        </w:rPr>
        <w:t xml:space="preserve">Грачева </w:t>
      </w:r>
      <w:r>
        <w:rPr>
          <w:szCs w:val="28"/>
        </w:rPr>
        <w:t>И.А.</w:t>
      </w:r>
    </w:p>
    <w:p w14:paraId="738B0414" w14:textId="78337065" w:rsidR="009B1F4E" w:rsidRDefault="009B1F4E" w:rsidP="009B1F4E">
      <w:pPr>
        <w:ind w:left="284" w:firstLine="1276"/>
        <w:jc w:val="center"/>
        <w:rPr>
          <w:color w:val="000000"/>
          <w:szCs w:val="28"/>
        </w:rPr>
      </w:pPr>
    </w:p>
    <w:p w14:paraId="686BDD3B" w14:textId="77777777" w:rsidR="00436825" w:rsidRDefault="00436825" w:rsidP="009B1F4E">
      <w:pPr>
        <w:ind w:left="284" w:firstLine="1276"/>
        <w:jc w:val="center"/>
        <w:rPr>
          <w:color w:val="000000"/>
          <w:szCs w:val="28"/>
        </w:rPr>
      </w:pPr>
    </w:p>
    <w:p w14:paraId="1071AF3C" w14:textId="02F00AF8" w:rsidR="00212124" w:rsidRPr="00436825" w:rsidRDefault="009B1F4E" w:rsidP="00436825">
      <w:pPr>
        <w:ind w:left="-426" w:hanging="142"/>
        <w:jc w:val="center"/>
        <w:rPr>
          <w:szCs w:val="28"/>
        </w:rPr>
      </w:pPr>
      <w:r w:rsidRPr="009536ED">
        <w:rPr>
          <w:szCs w:val="28"/>
        </w:rPr>
        <w:t>Тула</w:t>
      </w:r>
      <w:r w:rsidR="00103F63">
        <w:rPr>
          <w:szCs w:val="28"/>
        </w:rPr>
        <w:t>,</w:t>
      </w:r>
      <w:r w:rsidRPr="009536ED">
        <w:rPr>
          <w:szCs w:val="28"/>
        </w:rPr>
        <w:t xml:space="preserve"> 202</w:t>
      </w:r>
      <w:r>
        <w:rPr>
          <w:szCs w:val="28"/>
        </w:rPr>
        <w:t>3</w:t>
      </w:r>
    </w:p>
    <w:p w14:paraId="517A2BB8" w14:textId="08B29F1E" w:rsidR="00436825" w:rsidRPr="00436825" w:rsidRDefault="00436825" w:rsidP="00436825">
      <w:pPr>
        <w:pStyle w:val="2"/>
        <w:spacing w:after="24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ЦЕЛЬ И ЗАДАЧА РАБОТЫ</w:t>
      </w:r>
    </w:p>
    <w:p w14:paraId="32ADBE73" w14:textId="3BEC5ED2" w:rsidR="00436825" w:rsidRDefault="00436825" w:rsidP="00436825">
      <w:pPr>
        <w:ind w:firstLine="708"/>
      </w:pPr>
      <w:r>
        <w:t xml:space="preserve">Цель работы: научиться создавать и описывать систему, а также познакомиться с такими понятиями как элемент, связь, структура, подсистема, среда, цель и т. д. </w:t>
      </w:r>
    </w:p>
    <w:p w14:paraId="4D0BD5B5" w14:textId="77777777" w:rsidR="00436825" w:rsidRDefault="00436825" w:rsidP="00436825">
      <w:pPr>
        <w:ind w:firstLine="708"/>
      </w:pPr>
      <w:r>
        <w:t>Задание на работу заключается в необходимости сформировать модель системы согласно следующим этапам:</w:t>
      </w:r>
    </w:p>
    <w:p w14:paraId="6712D8CB" w14:textId="77777777" w:rsidR="00436825" w:rsidRPr="00436825" w:rsidRDefault="00436825" w:rsidP="00436825">
      <w:pPr>
        <w:pStyle w:val="a9"/>
        <w:numPr>
          <w:ilvl w:val="0"/>
          <w:numId w:val="1"/>
        </w:numPr>
      </w:pPr>
      <w:r>
        <w:t>Кибернетическая модель системы</w:t>
      </w:r>
      <w:r w:rsidRPr="00436825">
        <w:t xml:space="preserve">; </w:t>
      </w:r>
    </w:p>
    <w:p w14:paraId="301C464A" w14:textId="77777777" w:rsidR="00436825" w:rsidRPr="00436825" w:rsidRDefault="00436825" w:rsidP="00436825">
      <w:pPr>
        <w:pStyle w:val="a9"/>
        <w:numPr>
          <w:ilvl w:val="0"/>
          <w:numId w:val="1"/>
        </w:numPr>
      </w:pPr>
      <w:r>
        <w:t>Классификация систем</w:t>
      </w:r>
      <w:r w:rsidRPr="00436825">
        <w:t>;</w:t>
      </w:r>
    </w:p>
    <w:p w14:paraId="12BCE2DF" w14:textId="77777777" w:rsidR="00436825" w:rsidRPr="00436825" w:rsidRDefault="00436825" w:rsidP="00436825">
      <w:pPr>
        <w:pStyle w:val="a9"/>
        <w:numPr>
          <w:ilvl w:val="0"/>
          <w:numId w:val="1"/>
        </w:numPr>
      </w:pPr>
      <w:r>
        <w:t>Модель. Моделирование систем</w:t>
      </w:r>
      <w:r w:rsidRPr="00436825">
        <w:t>;</w:t>
      </w:r>
    </w:p>
    <w:p w14:paraId="15922F26" w14:textId="36C195DA" w:rsidR="00436825" w:rsidRDefault="00436825" w:rsidP="00436825">
      <w:pPr>
        <w:pStyle w:val="a9"/>
        <w:numPr>
          <w:ilvl w:val="0"/>
          <w:numId w:val="1"/>
        </w:numPr>
      </w:pPr>
      <w:r>
        <w:t>Построение дерева целей.</w:t>
      </w:r>
    </w:p>
    <w:p w14:paraId="3B9EA1C4" w14:textId="77777777" w:rsidR="00436825" w:rsidRDefault="00436825" w:rsidP="00436825"/>
    <w:p w14:paraId="5F9F4B25" w14:textId="6E70F879" w:rsidR="00436825" w:rsidRPr="00436825" w:rsidRDefault="00436825" w:rsidP="009F05EE">
      <w:pPr>
        <w:pStyle w:val="2"/>
        <w:spacing w:after="120" w:line="360" w:lineRule="auto"/>
        <w:jc w:val="center"/>
        <w:rPr>
          <w:b/>
          <w:bCs/>
        </w:rPr>
      </w:pPr>
      <w:r>
        <w:rPr>
          <w:b/>
          <w:bCs/>
        </w:rPr>
        <w:t>ХОД РАБОТЫ</w:t>
      </w:r>
    </w:p>
    <w:p w14:paraId="4836A431" w14:textId="1287F196" w:rsidR="009F05EE" w:rsidRDefault="009F05EE" w:rsidP="009F05EE">
      <w:r>
        <w:tab/>
        <w:t xml:space="preserve">В качестве </w:t>
      </w:r>
      <w:r w:rsidR="00A13C95">
        <w:t xml:space="preserve">объекта декомпозиции </w:t>
      </w:r>
      <w:r>
        <w:t>в данной практической работе будет использована информационная система</w:t>
      </w:r>
      <w:r w:rsidR="005F5A72">
        <w:t xml:space="preserve"> на примере</w:t>
      </w:r>
      <w:r>
        <w:t xml:space="preserve"> к</w:t>
      </w:r>
      <w:r w:rsidRPr="009F05EE">
        <w:t>омпьютерн</w:t>
      </w:r>
      <w:r>
        <w:t>ой</w:t>
      </w:r>
      <w:r w:rsidRPr="009F05EE">
        <w:t xml:space="preserve"> игр</w:t>
      </w:r>
      <w:r>
        <w:t>ы «</w:t>
      </w:r>
      <w:r>
        <w:rPr>
          <w:lang w:val="en-US"/>
        </w:rPr>
        <w:t>Genshin</w:t>
      </w:r>
      <w:r w:rsidRPr="009F05EE">
        <w:t xml:space="preserve"> </w:t>
      </w:r>
      <w:r>
        <w:rPr>
          <w:lang w:val="en-US"/>
        </w:rPr>
        <w:t>Impact</w:t>
      </w:r>
      <w:r>
        <w:t>»</w:t>
      </w:r>
      <w:r w:rsidRPr="009F05EE">
        <w:t xml:space="preserve"> в жанре action-adventure, разработанная китайской компанией miHoYo Limited.</w:t>
      </w:r>
    </w:p>
    <w:p w14:paraId="013BEE87" w14:textId="2A81BDB1" w:rsidR="003A75B0" w:rsidRPr="003A75B0" w:rsidRDefault="00107EDC" w:rsidP="003A75B0">
      <w:pPr>
        <w:pStyle w:val="2"/>
        <w:numPr>
          <w:ilvl w:val="0"/>
          <w:numId w:val="3"/>
        </w:numPr>
        <w:spacing w:line="360" w:lineRule="auto"/>
        <w:jc w:val="center"/>
        <w:rPr>
          <w:i/>
          <w:iCs/>
        </w:rPr>
      </w:pPr>
      <w:r w:rsidRPr="003A75B0">
        <w:rPr>
          <w:i/>
          <w:iCs/>
          <w:sz w:val="32"/>
          <w:szCs w:val="28"/>
        </w:rPr>
        <w:t>Кибернетическая модель системы</w:t>
      </w:r>
    </w:p>
    <w:p w14:paraId="67E5034C" w14:textId="6EF4BB9E" w:rsidR="008F56DF" w:rsidRDefault="003A75B0" w:rsidP="003A75B0">
      <w:pPr>
        <w:ind w:left="360"/>
      </w:pPr>
      <w:r>
        <w:t xml:space="preserve">Кибернетическая модель – </w:t>
      </w:r>
      <w:r w:rsidR="00107EDC">
        <w:t>реальная модель без конкретики связей</w:t>
      </w:r>
      <w:r>
        <w:t xml:space="preserve"> системы,</w:t>
      </w:r>
      <w:r w:rsidR="00107EDC">
        <w:t xml:space="preserve"> преобразователь входов в выходы</w:t>
      </w:r>
      <w:r w:rsidR="008F56DF">
        <w:t xml:space="preserve"> – представлена на рисунке 1.</w:t>
      </w:r>
    </w:p>
    <w:p w14:paraId="5FDAFB52" w14:textId="60AFB876" w:rsidR="008F56DF" w:rsidRDefault="001355B5" w:rsidP="008F56DF">
      <w:pPr>
        <w:jc w:val="center"/>
      </w:pPr>
      <w:r>
        <w:object w:dxaOrig="12480" w:dyaOrig="5268" w14:anchorId="574FAC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180pt" o:ole="">
            <v:imagedata r:id="rId7" o:title=""/>
          </v:shape>
          <o:OLEObject Type="Embed" ProgID="Visio.Drawing.15" ShapeID="_x0000_i1025" DrawAspect="Content" ObjectID="_1756319920" r:id="rId8"/>
        </w:object>
      </w:r>
    </w:p>
    <w:p w14:paraId="70325D27" w14:textId="23FFD8FB" w:rsidR="008F56DF" w:rsidRDefault="008F56DF" w:rsidP="008F56DF">
      <w:pPr>
        <w:jc w:val="center"/>
        <w:rPr>
          <w:sz w:val="24"/>
          <w:szCs w:val="22"/>
        </w:rPr>
      </w:pPr>
      <w:r w:rsidRPr="008F56DF">
        <w:rPr>
          <w:sz w:val="24"/>
          <w:szCs w:val="22"/>
        </w:rPr>
        <w:t>Рисунок 1 – Кибернетическая модель системы</w:t>
      </w:r>
    </w:p>
    <w:p w14:paraId="2FEF6FE2" w14:textId="6D9036D3" w:rsidR="008F56DF" w:rsidRDefault="008F56DF" w:rsidP="00666584">
      <w:pPr>
        <w:ind w:firstLine="708"/>
      </w:pPr>
      <w:r>
        <w:lastRenderedPageBreak/>
        <w:t>Цель системы: получение людьми положительного игрового опыта с возможностью исследования игрового мира и его истории при использовании функционального программного обеспечения игры</w:t>
      </w:r>
      <w:r w:rsidR="00666584">
        <w:t>.</w:t>
      </w:r>
    </w:p>
    <w:p w14:paraId="63B7F13F" w14:textId="02772CE3" w:rsidR="008F56DF" w:rsidRDefault="008F56DF" w:rsidP="008F56DF">
      <w:pPr>
        <w:jc w:val="left"/>
        <w:rPr>
          <w:sz w:val="24"/>
          <w:szCs w:val="22"/>
        </w:rPr>
      </w:pPr>
      <w:r w:rsidRPr="008F56DF">
        <w:rPr>
          <w:sz w:val="24"/>
          <w:szCs w:val="22"/>
        </w:rPr>
        <w:t>Таблица 1 – Таблица обратной связи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3827"/>
        <w:gridCol w:w="4530"/>
      </w:tblGrid>
      <w:tr w:rsidR="001355B5" w14:paraId="528C100B" w14:textId="77777777" w:rsidTr="001355B5">
        <w:tc>
          <w:tcPr>
            <w:tcW w:w="988" w:type="dxa"/>
          </w:tcPr>
          <w:p w14:paraId="3888D190" w14:textId="60DB5559" w:rsidR="001355B5" w:rsidRPr="00E76B79" w:rsidRDefault="001355B5" w:rsidP="008F56DF">
            <w:pPr>
              <w:jc w:val="left"/>
              <w:rPr>
                <w:b/>
                <w:bCs/>
                <w:sz w:val="24"/>
                <w:szCs w:val="22"/>
              </w:rPr>
            </w:pPr>
            <w:r w:rsidRPr="00E76B79">
              <w:rPr>
                <w:b/>
                <w:bCs/>
                <w:sz w:val="24"/>
                <w:szCs w:val="22"/>
              </w:rPr>
              <w:t>№ п/п</w:t>
            </w:r>
          </w:p>
        </w:tc>
        <w:tc>
          <w:tcPr>
            <w:tcW w:w="3827" w:type="dxa"/>
          </w:tcPr>
          <w:p w14:paraId="73DC44E5" w14:textId="239E006E" w:rsidR="001355B5" w:rsidRPr="00E76B79" w:rsidRDefault="001355B5" w:rsidP="008F56DF">
            <w:pPr>
              <w:jc w:val="left"/>
              <w:rPr>
                <w:b/>
                <w:bCs/>
                <w:sz w:val="24"/>
                <w:szCs w:val="22"/>
              </w:rPr>
            </w:pPr>
            <w:r w:rsidRPr="00E76B79">
              <w:rPr>
                <w:b/>
                <w:bCs/>
                <w:sz w:val="24"/>
                <w:szCs w:val="22"/>
              </w:rPr>
              <w:t>Положительная обратная связь</w:t>
            </w:r>
          </w:p>
        </w:tc>
        <w:tc>
          <w:tcPr>
            <w:tcW w:w="4530" w:type="dxa"/>
          </w:tcPr>
          <w:p w14:paraId="644BFF3F" w14:textId="75B0A184" w:rsidR="001355B5" w:rsidRPr="00E76B79" w:rsidRDefault="001355B5" w:rsidP="008F56DF">
            <w:pPr>
              <w:jc w:val="left"/>
              <w:rPr>
                <w:b/>
                <w:bCs/>
                <w:sz w:val="24"/>
                <w:szCs w:val="22"/>
              </w:rPr>
            </w:pPr>
            <w:r w:rsidRPr="00E76B79">
              <w:rPr>
                <w:b/>
                <w:bCs/>
                <w:sz w:val="24"/>
                <w:szCs w:val="22"/>
              </w:rPr>
              <w:t>Отрицательная обратная связь</w:t>
            </w:r>
          </w:p>
        </w:tc>
      </w:tr>
      <w:tr w:rsidR="001355B5" w14:paraId="1A1A8FFC" w14:textId="77777777" w:rsidTr="00666584">
        <w:tc>
          <w:tcPr>
            <w:tcW w:w="988" w:type="dxa"/>
          </w:tcPr>
          <w:p w14:paraId="61B96B71" w14:textId="037759AF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</w:t>
            </w:r>
          </w:p>
        </w:tc>
        <w:tc>
          <w:tcPr>
            <w:tcW w:w="3827" w:type="dxa"/>
            <w:vAlign w:val="center"/>
          </w:tcPr>
          <w:p w14:paraId="215BA725" w14:textId="73DE5C8D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Создание новых игровых механик и платформ</w:t>
            </w:r>
          </w:p>
        </w:tc>
        <w:tc>
          <w:tcPr>
            <w:tcW w:w="4530" w:type="dxa"/>
            <w:vAlign w:val="center"/>
          </w:tcPr>
          <w:p w14:paraId="5427E8CB" w14:textId="72351809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Удовлетворение потребностей игровой индустрии</w:t>
            </w:r>
          </w:p>
        </w:tc>
      </w:tr>
      <w:tr w:rsidR="001355B5" w14:paraId="40A75F67" w14:textId="77777777" w:rsidTr="00666584">
        <w:tc>
          <w:tcPr>
            <w:tcW w:w="988" w:type="dxa"/>
          </w:tcPr>
          <w:p w14:paraId="44FAC0D6" w14:textId="14B83E4E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2</w:t>
            </w:r>
          </w:p>
        </w:tc>
        <w:tc>
          <w:tcPr>
            <w:tcW w:w="3827" w:type="dxa"/>
            <w:vAlign w:val="center"/>
          </w:tcPr>
          <w:p w14:paraId="62C4BDB6" w14:textId="54317AA9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Отказ серверов в доступе из-за увеличения числа игроков</w:t>
            </w:r>
          </w:p>
        </w:tc>
        <w:tc>
          <w:tcPr>
            <w:tcW w:w="4530" w:type="dxa"/>
            <w:vAlign w:val="center"/>
          </w:tcPr>
          <w:p w14:paraId="30AEE581" w14:textId="6B2CD1BF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Создание функционирующих игровых платформ</w:t>
            </w:r>
          </w:p>
        </w:tc>
      </w:tr>
      <w:tr w:rsidR="001355B5" w14:paraId="35D964E5" w14:textId="77777777" w:rsidTr="00666584">
        <w:tc>
          <w:tcPr>
            <w:tcW w:w="988" w:type="dxa"/>
          </w:tcPr>
          <w:p w14:paraId="48948058" w14:textId="7B3B04DC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040C7DD3" w14:textId="483A479F" w:rsidR="001355B5" w:rsidRDefault="00766717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Применение систем искусственного интеллекта в разработке</w:t>
            </w:r>
          </w:p>
        </w:tc>
        <w:tc>
          <w:tcPr>
            <w:tcW w:w="4530" w:type="dxa"/>
            <w:vAlign w:val="center"/>
          </w:tcPr>
          <w:p w14:paraId="6E43B090" w14:textId="40B14254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Обучение новых геймдизайнеров и программистов</w:t>
            </w:r>
          </w:p>
        </w:tc>
      </w:tr>
      <w:tr w:rsidR="001355B5" w14:paraId="09EA7AD8" w14:textId="77777777" w:rsidTr="00666584">
        <w:tc>
          <w:tcPr>
            <w:tcW w:w="988" w:type="dxa"/>
          </w:tcPr>
          <w:p w14:paraId="63E3E4F3" w14:textId="2236538D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3827" w:type="dxa"/>
            <w:vAlign w:val="center"/>
          </w:tcPr>
          <w:p w14:paraId="38D3200F" w14:textId="259DDE66" w:rsidR="001355B5" w:rsidRDefault="00766717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Взаимодействие с аудиторией, исполнение либо игнорирование её запросов</w:t>
            </w:r>
          </w:p>
        </w:tc>
        <w:tc>
          <w:tcPr>
            <w:tcW w:w="4530" w:type="dxa"/>
            <w:vAlign w:val="center"/>
          </w:tcPr>
          <w:p w14:paraId="1681BADD" w14:textId="2BF75B45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Развитие игрового сюжета и детализация историй персонажей</w:t>
            </w:r>
          </w:p>
        </w:tc>
      </w:tr>
      <w:tr w:rsidR="001355B5" w14:paraId="72C41D68" w14:textId="77777777" w:rsidTr="00666584">
        <w:tc>
          <w:tcPr>
            <w:tcW w:w="988" w:type="dxa"/>
          </w:tcPr>
          <w:p w14:paraId="0D7BD400" w14:textId="68A903DB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3827" w:type="dxa"/>
            <w:vAlign w:val="center"/>
          </w:tcPr>
          <w:p w14:paraId="6280ACAF" w14:textId="27F30652" w:rsidR="001355B5" w:rsidRDefault="00766717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Привлечение аудитории игр другого жанра</w:t>
            </w:r>
          </w:p>
        </w:tc>
        <w:tc>
          <w:tcPr>
            <w:tcW w:w="4530" w:type="dxa"/>
            <w:vAlign w:val="center"/>
          </w:tcPr>
          <w:p w14:paraId="7D6DA79D" w14:textId="70282941" w:rsidR="001355B5" w:rsidRDefault="001355B5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Реализация пользователями своих потребностей в досуге</w:t>
            </w:r>
          </w:p>
        </w:tc>
      </w:tr>
      <w:tr w:rsidR="001355B5" w14:paraId="54960645" w14:textId="77777777" w:rsidTr="00666584">
        <w:tc>
          <w:tcPr>
            <w:tcW w:w="988" w:type="dxa"/>
          </w:tcPr>
          <w:p w14:paraId="3F39C322" w14:textId="1A7B7264" w:rsidR="001355B5" w:rsidRDefault="001355B5" w:rsidP="008F56DF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6</w:t>
            </w:r>
          </w:p>
        </w:tc>
        <w:tc>
          <w:tcPr>
            <w:tcW w:w="3827" w:type="dxa"/>
            <w:vAlign w:val="center"/>
          </w:tcPr>
          <w:p w14:paraId="25FFCF69" w14:textId="17580261" w:rsidR="001355B5" w:rsidRDefault="00766717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Повышение доходов компании путём добавления новых платных функций в игре</w:t>
            </w:r>
          </w:p>
        </w:tc>
        <w:tc>
          <w:tcPr>
            <w:tcW w:w="4530" w:type="dxa"/>
            <w:vAlign w:val="center"/>
          </w:tcPr>
          <w:p w14:paraId="61C4C3BD" w14:textId="66EC8955" w:rsidR="001355B5" w:rsidRDefault="00766717" w:rsidP="00666584">
            <w:pPr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Обеспечение безопасности информационной системы игры</w:t>
            </w:r>
          </w:p>
        </w:tc>
      </w:tr>
    </w:tbl>
    <w:p w14:paraId="48ECB226" w14:textId="40EFAFA5" w:rsidR="001355B5" w:rsidRPr="003A75B0" w:rsidRDefault="001355B5" w:rsidP="003A75B0"/>
    <w:p w14:paraId="4BC397B0" w14:textId="7FE6E478" w:rsidR="005A1021" w:rsidRPr="003A75B0" w:rsidRDefault="00E76B79" w:rsidP="003A75B0">
      <w:pPr>
        <w:pStyle w:val="2"/>
        <w:numPr>
          <w:ilvl w:val="0"/>
          <w:numId w:val="3"/>
        </w:numPr>
        <w:spacing w:line="360" w:lineRule="auto"/>
        <w:jc w:val="center"/>
        <w:rPr>
          <w:i/>
          <w:iCs/>
          <w:sz w:val="32"/>
          <w:szCs w:val="28"/>
        </w:rPr>
      </w:pPr>
      <w:r w:rsidRPr="003A75B0">
        <w:rPr>
          <w:i/>
          <w:iCs/>
          <w:sz w:val="32"/>
          <w:szCs w:val="28"/>
        </w:rPr>
        <w:t>Классификация системы</w:t>
      </w:r>
    </w:p>
    <w:p w14:paraId="041DD894" w14:textId="0C853E27" w:rsidR="00E76B79" w:rsidRPr="005A1021" w:rsidRDefault="00E76B79" w:rsidP="005A1021">
      <w:pPr>
        <w:ind w:firstLine="360"/>
        <w:rPr>
          <w:i/>
          <w:iCs/>
        </w:rPr>
      </w:pPr>
      <w:r>
        <w:t>Распределение информационной системы на классы по наиболее существенным признак</w:t>
      </w:r>
      <w:r w:rsidR="00EE74B8">
        <w:t>а</w:t>
      </w:r>
      <w:r>
        <w:t>м представлено в таблице 2.</w:t>
      </w:r>
    </w:p>
    <w:p w14:paraId="43427DC5" w14:textId="103E3145" w:rsidR="005A1021" w:rsidRDefault="005A1021" w:rsidP="005A1021">
      <w:pPr>
        <w:ind w:left="360"/>
        <w:rPr>
          <w:sz w:val="24"/>
          <w:szCs w:val="22"/>
        </w:rPr>
      </w:pPr>
      <w:r w:rsidRPr="005A1021">
        <w:rPr>
          <w:sz w:val="24"/>
          <w:szCs w:val="22"/>
        </w:rPr>
        <w:t>Таблица 2 – Классификация информационной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204"/>
        <w:gridCol w:w="3017"/>
        <w:gridCol w:w="3562"/>
      </w:tblGrid>
      <w:tr w:rsidR="005A1021" w14:paraId="22CE7D5C" w14:textId="77777777" w:rsidTr="00666584">
        <w:tc>
          <w:tcPr>
            <w:tcW w:w="562" w:type="dxa"/>
          </w:tcPr>
          <w:p w14:paraId="17B561A5" w14:textId="2FBFBEE9" w:rsidR="005A1021" w:rsidRPr="005A1021" w:rsidRDefault="005A1021" w:rsidP="00557B14">
            <w:pPr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№ п/п</w:t>
            </w:r>
          </w:p>
        </w:tc>
        <w:tc>
          <w:tcPr>
            <w:tcW w:w="2204" w:type="dxa"/>
          </w:tcPr>
          <w:p w14:paraId="2E970435" w14:textId="6C6C7445" w:rsidR="005A1021" w:rsidRPr="005A1021" w:rsidRDefault="005A1021" w:rsidP="00557B14">
            <w:pPr>
              <w:jc w:val="left"/>
              <w:rPr>
                <w:b/>
                <w:bCs/>
                <w:sz w:val="24"/>
              </w:rPr>
            </w:pPr>
            <w:r w:rsidRPr="005A1021">
              <w:rPr>
                <w:b/>
                <w:bCs/>
                <w:sz w:val="24"/>
              </w:rPr>
              <w:t>Признак</w:t>
            </w:r>
          </w:p>
        </w:tc>
        <w:tc>
          <w:tcPr>
            <w:tcW w:w="3017" w:type="dxa"/>
          </w:tcPr>
          <w:p w14:paraId="728921DE" w14:textId="5BFCCDB9" w:rsidR="005A1021" w:rsidRPr="005A1021" w:rsidRDefault="005A1021" w:rsidP="00557B14">
            <w:pPr>
              <w:jc w:val="left"/>
              <w:rPr>
                <w:b/>
                <w:bCs/>
                <w:sz w:val="24"/>
              </w:rPr>
            </w:pPr>
            <w:r w:rsidRPr="005A1021">
              <w:rPr>
                <w:b/>
                <w:bCs/>
                <w:sz w:val="24"/>
              </w:rPr>
              <w:t>Тип объекта по признаку</w:t>
            </w:r>
          </w:p>
        </w:tc>
        <w:tc>
          <w:tcPr>
            <w:tcW w:w="3562" w:type="dxa"/>
          </w:tcPr>
          <w:p w14:paraId="11E53FD5" w14:textId="59B089A6" w:rsidR="005A1021" w:rsidRPr="005A1021" w:rsidRDefault="005A1021" w:rsidP="00557B14">
            <w:pPr>
              <w:jc w:val="left"/>
              <w:rPr>
                <w:b/>
                <w:bCs/>
                <w:sz w:val="24"/>
              </w:rPr>
            </w:pPr>
            <w:r w:rsidRPr="005A1021">
              <w:rPr>
                <w:b/>
                <w:bCs/>
                <w:sz w:val="24"/>
              </w:rPr>
              <w:t>Обоснование принадлежности</w:t>
            </w:r>
          </w:p>
        </w:tc>
      </w:tr>
      <w:tr w:rsidR="005A1021" w:rsidRPr="005F7F32" w14:paraId="4458F55A" w14:textId="77777777" w:rsidTr="00666584">
        <w:tc>
          <w:tcPr>
            <w:tcW w:w="562" w:type="dxa"/>
          </w:tcPr>
          <w:p w14:paraId="6EC0B050" w14:textId="6A0BB7E6" w:rsidR="005A1021" w:rsidRPr="005F7F32" w:rsidRDefault="005A1021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1</w:t>
            </w:r>
          </w:p>
        </w:tc>
        <w:tc>
          <w:tcPr>
            <w:tcW w:w="2204" w:type="dxa"/>
            <w:vAlign w:val="center"/>
          </w:tcPr>
          <w:p w14:paraId="66AC07FD" w14:textId="23894362" w:rsidR="005A1021" w:rsidRPr="005F7F32" w:rsidRDefault="00666584" w:rsidP="0066658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По происхождению</w:t>
            </w:r>
          </w:p>
        </w:tc>
        <w:tc>
          <w:tcPr>
            <w:tcW w:w="3017" w:type="dxa"/>
            <w:vAlign w:val="center"/>
          </w:tcPr>
          <w:p w14:paraId="70BB5F61" w14:textId="6959D5EA" w:rsidR="005A1021" w:rsidRPr="005F7F32" w:rsidRDefault="00666584" w:rsidP="0066658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Искусственная</w:t>
            </w:r>
          </w:p>
        </w:tc>
        <w:tc>
          <w:tcPr>
            <w:tcW w:w="3562" w:type="dxa"/>
            <w:vAlign w:val="center"/>
          </w:tcPr>
          <w:p w14:paraId="5F4710B6" w14:textId="69B1EBC1" w:rsidR="005A1021" w:rsidRPr="005F7F32" w:rsidRDefault="00666584" w:rsidP="0066658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Создана человеком, а не природой</w:t>
            </w:r>
          </w:p>
        </w:tc>
      </w:tr>
      <w:tr w:rsidR="005A1021" w:rsidRPr="005F7F32" w14:paraId="03D85B4A" w14:textId="77777777" w:rsidTr="00666584">
        <w:tc>
          <w:tcPr>
            <w:tcW w:w="562" w:type="dxa"/>
          </w:tcPr>
          <w:p w14:paraId="2BA34D1D" w14:textId="5E9AE8CA" w:rsidR="005A1021" w:rsidRPr="005F7F32" w:rsidRDefault="005A1021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2</w:t>
            </w:r>
          </w:p>
        </w:tc>
        <w:tc>
          <w:tcPr>
            <w:tcW w:w="2204" w:type="dxa"/>
            <w:vAlign w:val="center"/>
          </w:tcPr>
          <w:p w14:paraId="3E2B663B" w14:textId="704A9F21" w:rsidR="00666584" w:rsidRPr="005F7F32" w:rsidRDefault="00666584" w:rsidP="00666584">
            <w:pPr>
              <w:pStyle w:val="Default"/>
            </w:pPr>
            <w:r w:rsidRPr="005F7F32">
              <w:t>По объективности существования</w:t>
            </w:r>
          </w:p>
          <w:p w14:paraId="23C9525E" w14:textId="7DAC8D9D" w:rsidR="005A1021" w:rsidRPr="005F7F32" w:rsidRDefault="005A1021" w:rsidP="00666584">
            <w:pPr>
              <w:jc w:val="left"/>
              <w:rPr>
                <w:sz w:val="24"/>
              </w:rPr>
            </w:pPr>
          </w:p>
        </w:tc>
        <w:tc>
          <w:tcPr>
            <w:tcW w:w="3017" w:type="dxa"/>
            <w:vAlign w:val="center"/>
          </w:tcPr>
          <w:p w14:paraId="7D699D5D" w14:textId="235A06A5" w:rsidR="005A1021" w:rsidRPr="005F7F32" w:rsidRDefault="00666584" w:rsidP="0066658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Абстрактная</w:t>
            </w:r>
          </w:p>
        </w:tc>
        <w:tc>
          <w:tcPr>
            <w:tcW w:w="3562" w:type="dxa"/>
            <w:vAlign w:val="center"/>
          </w:tcPr>
          <w:p w14:paraId="57C6E1FC" w14:textId="426D25A9" w:rsidR="005A1021" w:rsidRPr="005F7F32" w:rsidRDefault="00666584" w:rsidP="0066658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Основной продукт системы – игровой мир – не существует в объективной реальности</w:t>
            </w:r>
          </w:p>
        </w:tc>
      </w:tr>
    </w:tbl>
    <w:p w14:paraId="7023FF05" w14:textId="2DFCFB59" w:rsidR="00666584" w:rsidRPr="005F7F32" w:rsidRDefault="00666584" w:rsidP="00666584">
      <w:pPr>
        <w:rPr>
          <w:sz w:val="24"/>
        </w:rPr>
      </w:pPr>
      <w:r w:rsidRPr="005F7F32">
        <w:rPr>
          <w:sz w:val="24"/>
        </w:rPr>
        <w:lastRenderedPageBreak/>
        <w:t>Таблица 2 – Классификация информационной системы (продолжение)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204"/>
        <w:gridCol w:w="3017"/>
        <w:gridCol w:w="3562"/>
      </w:tblGrid>
      <w:tr w:rsidR="00666584" w:rsidRPr="005F7F32" w14:paraId="792D0567" w14:textId="77777777" w:rsidTr="005F7F32">
        <w:tc>
          <w:tcPr>
            <w:tcW w:w="562" w:type="dxa"/>
          </w:tcPr>
          <w:p w14:paraId="21DA8D8C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3</w:t>
            </w:r>
          </w:p>
        </w:tc>
        <w:tc>
          <w:tcPr>
            <w:tcW w:w="2204" w:type="dxa"/>
            <w:vAlign w:val="center"/>
          </w:tcPr>
          <w:p w14:paraId="5874FAF7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По характеру поведения</w:t>
            </w:r>
          </w:p>
        </w:tc>
        <w:tc>
          <w:tcPr>
            <w:tcW w:w="3017" w:type="dxa"/>
            <w:vAlign w:val="center"/>
          </w:tcPr>
          <w:p w14:paraId="1ACCBE09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С управлением</w:t>
            </w:r>
          </w:p>
        </w:tc>
        <w:tc>
          <w:tcPr>
            <w:tcW w:w="3562" w:type="dxa"/>
            <w:vAlign w:val="center"/>
          </w:tcPr>
          <w:p w14:paraId="3BA30CC0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 xml:space="preserve">Управляется компанией </w:t>
            </w:r>
            <w:r w:rsidRPr="005F7F32">
              <w:rPr>
                <w:sz w:val="24"/>
                <w:lang w:val="en-US"/>
              </w:rPr>
              <w:t>miHoYo</w:t>
            </w:r>
          </w:p>
        </w:tc>
      </w:tr>
      <w:tr w:rsidR="00666584" w:rsidRPr="005F7F32" w14:paraId="7C0650D1" w14:textId="77777777" w:rsidTr="005F7F32">
        <w:tc>
          <w:tcPr>
            <w:tcW w:w="562" w:type="dxa"/>
          </w:tcPr>
          <w:p w14:paraId="4F353096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4</w:t>
            </w:r>
          </w:p>
        </w:tc>
        <w:tc>
          <w:tcPr>
            <w:tcW w:w="2204" w:type="dxa"/>
            <w:vAlign w:val="center"/>
          </w:tcPr>
          <w:p w14:paraId="4695C12F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 xml:space="preserve">В зависимости от степени участия человека </w:t>
            </w:r>
          </w:p>
        </w:tc>
        <w:tc>
          <w:tcPr>
            <w:tcW w:w="3017" w:type="dxa"/>
            <w:vAlign w:val="center"/>
          </w:tcPr>
          <w:p w14:paraId="7A2107FB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Человеко-машинная</w:t>
            </w:r>
          </w:p>
        </w:tc>
        <w:tc>
          <w:tcPr>
            <w:tcW w:w="3562" w:type="dxa"/>
            <w:vAlign w:val="center"/>
          </w:tcPr>
          <w:p w14:paraId="603C1534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Игровой мир управляется серверной (машинной) частью, но сама платформа находится в управлении людьми</w:t>
            </w:r>
          </w:p>
        </w:tc>
      </w:tr>
      <w:tr w:rsidR="00666584" w:rsidRPr="005F7F32" w14:paraId="0C3125B0" w14:textId="77777777" w:rsidTr="005F7F32">
        <w:tc>
          <w:tcPr>
            <w:tcW w:w="562" w:type="dxa"/>
          </w:tcPr>
          <w:p w14:paraId="19575578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5</w:t>
            </w:r>
          </w:p>
        </w:tc>
        <w:tc>
          <w:tcPr>
            <w:tcW w:w="2204" w:type="dxa"/>
            <w:vAlign w:val="center"/>
          </w:tcPr>
          <w:p w14:paraId="467693AA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По длительности существования</w:t>
            </w:r>
          </w:p>
        </w:tc>
        <w:tc>
          <w:tcPr>
            <w:tcW w:w="3017" w:type="dxa"/>
            <w:vAlign w:val="center"/>
          </w:tcPr>
          <w:p w14:paraId="4E0BCE01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Постоянная</w:t>
            </w:r>
          </w:p>
        </w:tc>
        <w:tc>
          <w:tcPr>
            <w:tcW w:w="3562" w:type="dxa"/>
            <w:vAlign w:val="center"/>
          </w:tcPr>
          <w:p w14:paraId="35EACFC2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В рассматриваемый период времени функционирует постоянно</w:t>
            </w:r>
          </w:p>
        </w:tc>
      </w:tr>
      <w:tr w:rsidR="00666584" w:rsidRPr="005F7F32" w14:paraId="1DD7A60B" w14:textId="77777777" w:rsidTr="005F7F32">
        <w:tc>
          <w:tcPr>
            <w:tcW w:w="562" w:type="dxa"/>
          </w:tcPr>
          <w:p w14:paraId="547F8D1B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6</w:t>
            </w:r>
          </w:p>
        </w:tc>
        <w:tc>
          <w:tcPr>
            <w:tcW w:w="2204" w:type="dxa"/>
            <w:vAlign w:val="center"/>
          </w:tcPr>
          <w:p w14:paraId="3C55192E" w14:textId="77777777" w:rsidR="00666584" w:rsidRPr="005F7F32" w:rsidRDefault="00666584" w:rsidP="005F7F32">
            <w:pPr>
              <w:pStyle w:val="Default"/>
            </w:pPr>
            <w:r w:rsidRPr="005F7F32">
              <w:t xml:space="preserve">В зависимости от степени изменчивости свойств </w:t>
            </w:r>
          </w:p>
        </w:tc>
        <w:tc>
          <w:tcPr>
            <w:tcW w:w="3017" w:type="dxa"/>
            <w:vAlign w:val="center"/>
          </w:tcPr>
          <w:p w14:paraId="27B3C16B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Динамическая</w:t>
            </w:r>
          </w:p>
        </w:tc>
        <w:tc>
          <w:tcPr>
            <w:tcW w:w="3562" w:type="dxa"/>
            <w:vAlign w:val="center"/>
          </w:tcPr>
          <w:p w14:paraId="360FF931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Постоянно обновляется и развивается</w:t>
            </w:r>
          </w:p>
        </w:tc>
      </w:tr>
      <w:tr w:rsidR="00666584" w:rsidRPr="005F7F32" w14:paraId="6EEDFD78" w14:textId="77777777" w:rsidTr="005F7F32">
        <w:tc>
          <w:tcPr>
            <w:tcW w:w="562" w:type="dxa"/>
          </w:tcPr>
          <w:p w14:paraId="7509B448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7</w:t>
            </w:r>
          </w:p>
        </w:tc>
        <w:tc>
          <w:tcPr>
            <w:tcW w:w="2204" w:type="dxa"/>
            <w:vAlign w:val="center"/>
          </w:tcPr>
          <w:p w14:paraId="10562884" w14:textId="77777777" w:rsidR="00666584" w:rsidRPr="005F7F32" w:rsidRDefault="00666584" w:rsidP="005F7F32">
            <w:pPr>
              <w:pStyle w:val="Default"/>
            </w:pPr>
            <w:r w:rsidRPr="005F7F32">
              <w:t xml:space="preserve">В зависимости от реакции на возмущающие воздействия </w:t>
            </w:r>
          </w:p>
        </w:tc>
        <w:tc>
          <w:tcPr>
            <w:tcW w:w="3017" w:type="dxa"/>
            <w:vAlign w:val="center"/>
          </w:tcPr>
          <w:p w14:paraId="545D1B41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Активная</w:t>
            </w:r>
          </w:p>
        </w:tc>
        <w:tc>
          <w:tcPr>
            <w:tcW w:w="3562" w:type="dxa"/>
            <w:vAlign w:val="center"/>
          </w:tcPr>
          <w:p w14:paraId="12EB7B83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Реагирует на аудиторию и медиасферу</w:t>
            </w:r>
          </w:p>
        </w:tc>
      </w:tr>
      <w:tr w:rsidR="00666584" w:rsidRPr="005F7F32" w14:paraId="12B1D576" w14:textId="77777777" w:rsidTr="005F7F32">
        <w:tc>
          <w:tcPr>
            <w:tcW w:w="562" w:type="dxa"/>
          </w:tcPr>
          <w:p w14:paraId="3B21DD3B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8</w:t>
            </w:r>
          </w:p>
        </w:tc>
        <w:tc>
          <w:tcPr>
            <w:tcW w:w="2204" w:type="dxa"/>
            <w:vAlign w:val="center"/>
          </w:tcPr>
          <w:p w14:paraId="1D30E4FF" w14:textId="77777777" w:rsidR="00666584" w:rsidRPr="005F7F32" w:rsidRDefault="00666584" w:rsidP="005F7F32">
            <w:pPr>
              <w:pStyle w:val="Default"/>
            </w:pPr>
            <w:r w:rsidRPr="005F7F32">
              <w:t xml:space="preserve">По взаимодействию со средой </w:t>
            </w:r>
          </w:p>
        </w:tc>
        <w:tc>
          <w:tcPr>
            <w:tcW w:w="3017" w:type="dxa"/>
            <w:vAlign w:val="center"/>
          </w:tcPr>
          <w:p w14:paraId="77CDC5D4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Открытая</w:t>
            </w:r>
          </w:p>
        </w:tc>
        <w:tc>
          <w:tcPr>
            <w:tcW w:w="3562" w:type="dxa"/>
            <w:vAlign w:val="center"/>
          </w:tcPr>
          <w:p w14:paraId="2C2B42E3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Взаимодействует с миром</w:t>
            </w:r>
          </w:p>
        </w:tc>
      </w:tr>
      <w:tr w:rsidR="00666584" w:rsidRPr="005F7F32" w14:paraId="5AB08EC5" w14:textId="77777777" w:rsidTr="005F7F32">
        <w:tc>
          <w:tcPr>
            <w:tcW w:w="562" w:type="dxa"/>
          </w:tcPr>
          <w:p w14:paraId="4B56BEEC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9</w:t>
            </w:r>
          </w:p>
        </w:tc>
        <w:tc>
          <w:tcPr>
            <w:tcW w:w="2204" w:type="dxa"/>
            <w:vAlign w:val="center"/>
          </w:tcPr>
          <w:p w14:paraId="59E74045" w14:textId="77777777" w:rsidR="00666584" w:rsidRPr="005F7F32" w:rsidRDefault="00666584" w:rsidP="005F7F32">
            <w:pPr>
              <w:pStyle w:val="Default"/>
            </w:pPr>
            <w:r w:rsidRPr="005F7F32">
              <w:t xml:space="preserve">По взаимодействию со средой </w:t>
            </w:r>
          </w:p>
        </w:tc>
        <w:tc>
          <w:tcPr>
            <w:tcW w:w="3017" w:type="dxa"/>
            <w:vAlign w:val="center"/>
          </w:tcPr>
          <w:p w14:paraId="17997D6C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Сложная</w:t>
            </w:r>
          </w:p>
        </w:tc>
        <w:tc>
          <w:tcPr>
            <w:tcW w:w="3562" w:type="dxa"/>
            <w:vAlign w:val="center"/>
          </w:tcPr>
          <w:p w14:paraId="766D505A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Многоэлементная и сложносоставная</w:t>
            </w:r>
          </w:p>
        </w:tc>
      </w:tr>
      <w:tr w:rsidR="00666584" w:rsidRPr="005F7F32" w14:paraId="3697D699" w14:textId="77777777" w:rsidTr="005F7F32">
        <w:tc>
          <w:tcPr>
            <w:tcW w:w="562" w:type="dxa"/>
          </w:tcPr>
          <w:p w14:paraId="426201FE" w14:textId="77777777" w:rsidR="00666584" w:rsidRPr="005F7F32" w:rsidRDefault="00666584" w:rsidP="00557B14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10</w:t>
            </w:r>
          </w:p>
        </w:tc>
        <w:tc>
          <w:tcPr>
            <w:tcW w:w="2204" w:type="dxa"/>
            <w:vAlign w:val="center"/>
          </w:tcPr>
          <w:p w14:paraId="44F352BA" w14:textId="77777777" w:rsidR="00666584" w:rsidRPr="005F7F32" w:rsidRDefault="00666584" w:rsidP="005F7F32">
            <w:pPr>
              <w:pStyle w:val="Default"/>
            </w:pPr>
            <w:r w:rsidRPr="005F7F32">
              <w:t xml:space="preserve">По степени организованности </w:t>
            </w:r>
          </w:p>
        </w:tc>
        <w:tc>
          <w:tcPr>
            <w:tcW w:w="3017" w:type="dxa"/>
            <w:vAlign w:val="center"/>
          </w:tcPr>
          <w:p w14:paraId="45B98129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Хорошо организованная</w:t>
            </w:r>
          </w:p>
        </w:tc>
        <w:tc>
          <w:tcPr>
            <w:tcW w:w="3562" w:type="dxa"/>
            <w:vAlign w:val="center"/>
          </w:tcPr>
          <w:p w14:paraId="789CE8B1" w14:textId="77777777" w:rsidR="00666584" w:rsidRPr="005F7F32" w:rsidRDefault="00666584" w:rsidP="005F7F32">
            <w:pPr>
              <w:jc w:val="left"/>
              <w:rPr>
                <w:sz w:val="24"/>
              </w:rPr>
            </w:pPr>
            <w:r w:rsidRPr="005F7F32">
              <w:rPr>
                <w:sz w:val="24"/>
              </w:rPr>
              <w:t>Имеются слаженно работающие элементы и подсистемы</w:t>
            </w:r>
          </w:p>
        </w:tc>
      </w:tr>
    </w:tbl>
    <w:p w14:paraId="59FB8999" w14:textId="77777777" w:rsidR="00666584" w:rsidRDefault="00666584" w:rsidP="00666584"/>
    <w:p w14:paraId="3CF4EBA0" w14:textId="146C99E9" w:rsidR="005A1021" w:rsidRPr="00795116" w:rsidRDefault="00666584" w:rsidP="00795116">
      <w:pPr>
        <w:ind w:firstLine="708"/>
      </w:pPr>
      <w:r>
        <w:t xml:space="preserve">Данная система удовлетворяет потребность общества в </w:t>
      </w:r>
      <w:r>
        <w:rPr>
          <w:b/>
          <w:bCs/>
        </w:rPr>
        <w:t xml:space="preserve">реализации досуга. </w:t>
      </w:r>
      <w:r>
        <w:t xml:space="preserve">Целью рассматриваемой системы является </w:t>
      </w:r>
      <w:r>
        <w:rPr>
          <w:b/>
          <w:bCs/>
        </w:rPr>
        <w:t>развлечение людей.</w:t>
      </w:r>
    </w:p>
    <w:p w14:paraId="7BB88B87" w14:textId="57D7BF9C" w:rsidR="009E1618" w:rsidRPr="002B416B" w:rsidRDefault="009E1618" w:rsidP="003A75B0">
      <w:pPr>
        <w:pStyle w:val="2"/>
        <w:numPr>
          <w:ilvl w:val="0"/>
          <w:numId w:val="3"/>
        </w:numPr>
        <w:spacing w:line="360" w:lineRule="auto"/>
        <w:jc w:val="center"/>
        <w:rPr>
          <w:sz w:val="24"/>
          <w:szCs w:val="22"/>
        </w:rPr>
      </w:pPr>
      <w:r w:rsidRPr="003A75B0">
        <w:rPr>
          <w:i/>
          <w:iCs/>
          <w:sz w:val="32"/>
          <w:szCs w:val="28"/>
        </w:rPr>
        <w:t>Моделирование</w:t>
      </w:r>
    </w:p>
    <w:p w14:paraId="4D34FEFE" w14:textId="7E953E56" w:rsidR="002B416B" w:rsidRDefault="002B416B" w:rsidP="003C1E42">
      <w:pPr>
        <w:ind w:firstLine="708"/>
      </w:pPr>
      <w:r>
        <w:t xml:space="preserve">Необходимо </w:t>
      </w:r>
      <w:r w:rsidRPr="002B416B">
        <w:t>постро</w:t>
      </w:r>
      <w:r w:rsidR="00A320F1">
        <w:t>и</w:t>
      </w:r>
      <w:r>
        <w:t>ть</w:t>
      </w:r>
      <w:r w:rsidRPr="002B416B">
        <w:t xml:space="preserve"> модели состава и структуры выбранной </w:t>
      </w:r>
      <w:r w:rsidR="00072CD5">
        <w:t>под</w:t>
      </w:r>
      <w:r w:rsidRPr="002B416B">
        <w:t>системы. В модели структуры объяснит</w:t>
      </w:r>
      <w:r w:rsidR="00A320F1">
        <w:t>ь</w:t>
      </w:r>
      <w:r w:rsidRPr="002B416B">
        <w:t xml:space="preserve"> основные связи между элементами (подсистемами).</w:t>
      </w:r>
      <w:r w:rsidR="00072CD5">
        <w:t xml:space="preserve"> В качестве объекта рассмотрения выберем подсистему, связанную с непосредственно разработкой интерактивной части игры.</w:t>
      </w:r>
      <w:r w:rsidR="003A75B0">
        <w:t xml:space="preserve"> Модель структуры представлена на рисунке 2.</w:t>
      </w:r>
    </w:p>
    <w:p w14:paraId="3F9E9FAB" w14:textId="6AE116E6" w:rsidR="00072CD5" w:rsidRDefault="00072CD5" w:rsidP="003A75B0">
      <w:pPr>
        <w:ind w:firstLine="708"/>
        <w:rPr>
          <w:szCs w:val="28"/>
        </w:rPr>
      </w:pPr>
      <w:r w:rsidRPr="00072CD5">
        <w:rPr>
          <w:szCs w:val="28"/>
        </w:rPr>
        <w:lastRenderedPageBreak/>
        <w:t xml:space="preserve">а) </w:t>
      </w:r>
      <w:r w:rsidRPr="00072CD5">
        <w:rPr>
          <w:b/>
          <w:bCs/>
          <w:i/>
          <w:iCs/>
          <w:szCs w:val="28"/>
        </w:rPr>
        <w:t xml:space="preserve">модель состава: </w:t>
      </w:r>
      <w:r w:rsidRPr="00072CD5">
        <w:rPr>
          <w:szCs w:val="28"/>
        </w:rPr>
        <w:t xml:space="preserve">сюжет, искусственный интеллект, геймплей, дизайн, </w:t>
      </w:r>
      <w:r>
        <w:rPr>
          <w:szCs w:val="28"/>
        </w:rPr>
        <w:t xml:space="preserve">разработчики, дизайнеры, геймдизайнеры, </w:t>
      </w:r>
      <w:r w:rsidR="00EA6652">
        <w:rPr>
          <w:szCs w:val="28"/>
        </w:rPr>
        <w:t xml:space="preserve">продюсер, </w:t>
      </w:r>
      <w:r>
        <w:rPr>
          <w:szCs w:val="28"/>
        </w:rPr>
        <w:t>тестировщики, проект-менеджер, концепт</w:t>
      </w:r>
      <w:r w:rsidR="00EA6652">
        <w:rPr>
          <w:szCs w:val="28"/>
        </w:rPr>
        <w:t>, аудитория, игровая платформа, облачное хранилище</w:t>
      </w:r>
      <w:r>
        <w:rPr>
          <w:szCs w:val="28"/>
        </w:rPr>
        <w:t>.</w:t>
      </w:r>
    </w:p>
    <w:p w14:paraId="0C375254" w14:textId="29C44590" w:rsidR="00072CD5" w:rsidRDefault="00072CD5" w:rsidP="003A75B0">
      <w:pPr>
        <w:ind w:firstLine="708"/>
        <w:rPr>
          <w:b/>
          <w:bCs/>
          <w:i/>
          <w:iCs/>
        </w:rPr>
      </w:pPr>
      <w:r>
        <w:rPr>
          <w:szCs w:val="28"/>
        </w:rPr>
        <w:t>б)</w:t>
      </w:r>
      <w:r w:rsidRPr="00072CD5">
        <w:t xml:space="preserve"> </w:t>
      </w:r>
      <w:r w:rsidRPr="00072CD5">
        <w:rPr>
          <w:b/>
          <w:bCs/>
          <w:i/>
          <w:iCs/>
        </w:rPr>
        <w:t>модель структуры</w:t>
      </w:r>
      <w:r>
        <w:rPr>
          <w:b/>
          <w:bCs/>
          <w:i/>
          <w:iCs/>
        </w:rPr>
        <w:t>:</w:t>
      </w:r>
    </w:p>
    <w:p w14:paraId="69AD5C62" w14:textId="77777777" w:rsidR="003A75B0" w:rsidRDefault="003A75B0" w:rsidP="003A75B0">
      <w:pPr>
        <w:ind w:firstLine="708"/>
        <w:rPr>
          <w:b/>
          <w:bCs/>
          <w:i/>
          <w:iCs/>
        </w:rPr>
      </w:pPr>
    </w:p>
    <w:p w14:paraId="701AB535" w14:textId="3ABE08D9" w:rsidR="003A75B0" w:rsidRDefault="003A75B0" w:rsidP="003A75B0">
      <w:pPr>
        <w:ind w:firstLine="708"/>
        <w:jc w:val="center"/>
      </w:pPr>
      <w:r>
        <w:object w:dxaOrig="5652" w:dyaOrig="5028" w14:anchorId="1BE6311B">
          <v:shape id="_x0000_i1026" type="#_x0000_t75" style="width:323.4pt;height:4in" o:ole="">
            <v:imagedata r:id="rId9" o:title=""/>
          </v:shape>
          <o:OLEObject Type="Embed" ProgID="Visio.Drawing.15" ShapeID="_x0000_i1026" DrawAspect="Content" ObjectID="_1756319921" r:id="rId10"/>
        </w:object>
      </w:r>
    </w:p>
    <w:p w14:paraId="2766403B" w14:textId="77777777" w:rsidR="003A75B0" w:rsidRDefault="003A75B0" w:rsidP="003A75B0">
      <w:pPr>
        <w:ind w:firstLine="708"/>
        <w:jc w:val="center"/>
      </w:pPr>
    </w:p>
    <w:p w14:paraId="653DF888" w14:textId="0ADEB2CB" w:rsidR="003A75B0" w:rsidRDefault="003A75B0" w:rsidP="003A75B0">
      <w:pPr>
        <w:jc w:val="center"/>
        <w:rPr>
          <w:sz w:val="24"/>
          <w:szCs w:val="22"/>
        </w:rPr>
      </w:pPr>
      <w:r w:rsidRPr="008F56DF">
        <w:rPr>
          <w:sz w:val="24"/>
          <w:szCs w:val="22"/>
        </w:rPr>
        <w:t xml:space="preserve">Рисунок </w:t>
      </w:r>
      <w:r>
        <w:rPr>
          <w:sz w:val="24"/>
          <w:szCs w:val="22"/>
        </w:rPr>
        <w:t>2</w:t>
      </w:r>
      <w:r w:rsidRPr="008F56DF">
        <w:rPr>
          <w:sz w:val="24"/>
          <w:szCs w:val="22"/>
        </w:rPr>
        <w:t xml:space="preserve"> – </w:t>
      </w:r>
      <w:r>
        <w:rPr>
          <w:sz w:val="24"/>
          <w:szCs w:val="22"/>
        </w:rPr>
        <w:t>Модель структуры подсистемы создания игрового продукта</w:t>
      </w:r>
    </w:p>
    <w:p w14:paraId="1C7DD789" w14:textId="77777777" w:rsidR="003A75B0" w:rsidRDefault="003A75B0" w:rsidP="003A75B0">
      <w:pPr>
        <w:jc w:val="center"/>
        <w:rPr>
          <w:sz w:val="24"/>
          <w:szCs w:val="22"/>
        </w:rPr>
      </w:pPr>
    </w:p>
    <w:p w14:paraId="1ED4D00B" w14:textId="22C268AE" w:rsidR="003A75B0" w:rsidRDefault="003A75B0" w:rsidP="003A75B0">
      <w:pPr>
        <w:pStyle w:val="2"/>
        <w:numPr>
          <w:ilvl w:val="0"/>
          <w:numId w:val="3"/>
        </w:numPr>
        <w:spacing w:line="360" w:lineRule="auto"/>
        <w:jc w:val="center"/>
        <w:rPr>
          <w:i/>
          <w:iCs/>
          <w:sz w:val="32"/>
          <w:szCs w:val="28"/>
        </w:rPr>
      </w:pPr>
      <w:r w:rsidRPr="003A75B0">
        <w:rPr>
          <w:i/>
          <w:iCs/>
          <w:sz w:val="32"/>
          <w:szCs w:val="28"/>
        </w:rPr>
        <w:t>Дерево целей</w:t>
      </w:r>
    </w:p>
    <w:p w14:paraId="1736A0BF" w14:textId="7EE3CC5A" w:rsidR="003A75B0" w:rsidRDefault="003A75B0" w:rsidP="003A75B0">
      <w:pPr>
        <w:ind w:firstLine="708"/>
        <w:rPr>
          <w:lang w:eastAsia="en-US"/>
        </w:rPr>
      </w:pPr>
      <w:r w:rsidRPr="003A75B0">
        <w:rPr>
          <w:b/>
          <w:bCs/>
          <w:i/>
          <w:iCs/>
          <w:lang w:eastAsia="en-US"/>
        </w:rPr>
        <w:t>Целью</w:t>
      </w:r>
      <w:r>
        <w:rPr>
          <w:lang w:eastAsia="en-US"/>
        </w:rPr>
        <w:t xml:space="preserve"> информационной системы, реализующей функциональность компьютерной игры «</w:t>
      </w:r>
      <w:r>
        <w:rPr>
          <w:lang w:val="en-US" w:eastAsia="en-US"/>
        </w:rPr>
        <w:t>Genshin</w:t>
      </w:r>
      <w:r w:rsidRPr="003A75B0">
        <w:rPr>
          <w:lang w:eastAsia="en-US"/>
        </w:rPr>
        <w:t xml:space="preserve"> </w:t>
      </w:r>
      <w:r>
        <w:rPr>
          <w:lang w:val="en-US" w:eastAsia="en-US"/>
        </w:rPr>
        <w:t>Impact</w:t>
      </w:r>
      <w:r>
        <w:rPr>
          <w:lang w:eastAsia="en-US"/>
        </w:rPr>
        <w:t>» является увеличение игровой аудитории.  Дерево целей представлено на рисунке 3.</w:t>
      </w:r>
    </w:p>
    <w:p w14:paraId="04238D96" w14:textId="3EFAEE14" w:rsidR="003A75B0" w:rsidRDefault="00A61411" w:rsidP="003A75B0">
      <w:pPr>
        <w:ind w:left="-426"/>
      </w:pPr>
      <w:r>
        <w:object w:dxaOrig="10164" w:dyaOrig="7584" w14:anchorId="27294C4E">
          <v:shape id="_x0000_i1038" type="#_x0000_t75" style="width:467.4pt;height:348.6pt" o:ole="">
            <v:imagedata r:id="rId11" o:title=""/>
          </v:shape>
          <o:OLEObject Type="Embed" ProgID="Visio.Drawing.15" ShapeID="_x0000_i1038" DrawAspect="Content" ObjectID="_1756319922" r:id="rId12"/>
        </w:object>
      </w:r>
    </w:p>
    <w:p w14:paraId="0A43556D" w14:textId="109A75B6" w:rsidR="003A75B0" w:rsidRDefault="003A75B0" w:rsidP="003A75B0">
      <w:pPr>
        <w:jc w:val="center"/>
        <w:rPr>
          <w:sz w:val="24"/>
          <w:szCs w:val="22"/>
        </w:rPr>
      </w:pPr>
      <w:r w:rsidRPr="008F56DF">
        <w:rPr>
          <w:sz w:val="24"/>
          <w:szCs w:val="22"/>
        </w:rPr>
        <w:t xml:space="preserve">Рисунок </w:t>
      </w:r>
      <w:r>
        <w:rPr>
          <w:sz w:val="24"/>
          <w:szCs w:val="22"/>
        </w:rPr>
        <w:t>3</w:t>
      </w:r>
      <w:r w:rsidRPr="008F56DF">
        <w:rPr>
          <w:sz w:val="24"/>
          <w:szCs w:val="22"/>
        </w:rPr>
        <w:t xml:space="preserve"> – </w:t>
      </w:r>
      <w:r>
        <w:rPr>
          <w:sz w:val="24"/>
          <w:szCs w:val="22"/>
        </w:rPr>
        <w:t>Дерево целей</w:t>
      </w:r>
    </w:p>
    <w:p w14:paraId="0C03D65D" w14:textId="0921248D" w:rsidR="003A75B0" w:rsidRDefault="003A75B0" w:rsidP="003A75B0">
      <w:pPr>
        <w:ind w:firstLine="360"/>
        <w:rPr>
          <w:lang w:eastAsia="en-US"/>
        </w:rPr>
      </w:pPr>
    </w:p>
    <w:p w14:paraId="5783F0DD" w14:textId="1D927769" w:rsidR="00FD27B5" w:rsidRPr="006C4DB9" w:rsidRDefault="00FD27B5" w:rsidP="00FD27B5">
      <w:pPr>
        <w:pStyle w:val="2"/>
        <w:spacing w:line="360" w:lineRule="auto"/>
        <w:jc w:val="center"/>
        <w:rPr>
          <w:b/>
          <w:bCs/>
          <w:szCs w:val="24"/>
        </w:rPr>
      </w:pPr>
      <w:r w:rsidRPr="006C4DB9">
        <w:rPr>
          <w:b/>
          <w:bCs/>
          <w:szCs w:val="24"/>
        </w:rPr>
        <w:t>ВЫВОД</w:t>
      </w:r>
    </w:p>
    <w:p w14:paraId="1FC80F1E" w14:textId="000753F6" w:rsidR="00FD27B5" w:rsidRPr="00FD27B5" w:rsidRDefault="00FD27B5" w:rsidP="00FD27B5">
      <w:pPr>
        <w:ind w:firstLine="708"/>
        <w:rPr>
          <w:szCs w:val="28"/>
          <w:lang w:eastAsia="en-US"/>
        </w:rPr>
      </w:pPr>
      <w:r w:rsidRPr="00FD27B5">
        <w:rPr>
          <w:szCs w:val="28"/>
        </w:rPr>
        <w:t>В рамках данной практической работы были изучены методы создания и описания системы, а также изучены такие понятия как элемент, связь, структура, подсистема, среда, цель.</w:t>
      </w:r>
    </w:p>
    <w:sectPr w:rsidR="00FD27B5" w:rsidRPr="00FD27B5" w:rsidSect="00D77265">
      <w:footerReference w:type="default" r:id="rId13"/>
      <w:pgSz w:w="11906" w:h="16838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17B08" w14:textId="77777777" w:rsidR="00827820" w:rsidRDefault="00827820" w:rsidP="007E52FF">
      <w:r>
        <w:separator/>
      </w:r>
    </w:p>
  </w:endnote>
  <w:endnote w:type="continuationSeparator" w:id="0">
    <w:p w14:paraId="0F0AE8CD" w14:textId="77777777" w:rsidR="00827820" w:rsidRDefault="00827820" w:rsidP="007E5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044762"/>
      <w:docPartObj>
        <w:docPartGallery w:val="Page Numbers (Bottom of Page)"/>
        <w:docPartUnique/>
      </w:docPartObj>
    </w:sdtPr>
    <w:sdtEndPr/>
    <w:sdtContent>
      <w:p w14:paraId="7F37A154" w14:textId="545EDEDC" w:rsidR="007E52FF" w:rsidRDefault="007E52F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9779FE" w14:textId="77777777" w:rsidR="007E52FF" w:rsidRDefault="007E52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B68C5" w14:textId="77777777" w:rsidR="00827820" w:rsidRDefault="00827820" w:rsidP="007E52FF">
      <w:r>
        <w:separator/>
      </w:r>
    </w:p>
  </w:footnote>
  <w:footnote w:type="continuationSeparator" w:id="0">
    <w:p w14:paraId="6C071612" w14:textId="77777777" w:rsidR="00827820" w:rsidRDefault="00827820" w:rsidP="007E5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2B1A"/>
    <w:multiLevelType w:val="hybridMultilevel"/>
    <w:tmpl w:val="7504AAC4"/>
    <w:lvl w:ilvl="0" w:tplc="8EE806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679E0"/>
    <w:multiLevelType w:val="hybridMultilevel"/>
    <w:tmpl w:val="7D280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571E55"/>
    <w:multiLevelType w:val="hybridMultilevel"/>
    <w:tmpl w:val="BCCEB2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77"/>
    <w:rsid w:val="000573C4"/>
    <w:rsid w:val="00072CD5"/>
    <w:rsid w:val="00074903"/>
    <w:rsid w:val="00103F63"/>
    <w:rsid w:val="00107EDC"/>
    <w:rsid w:val="001355B5"/>
    <w:rsid w:val="001C7673"/>
    <w:rsid w:val="00212124"/>
    <w:rsid w:val="002305A5"/>
    <w:rsid w:val="002B1C60"/>
    <w:rsid w:val="002B3B16"/>
    <w:rsid w:val="002B416B"/>
    <w:rsid w:val="002F75C0"/>
    <w:rsid w:val="00321BC1"/>
    <w:rsid w:val="00387E73"/>
    <w:rsid w:val="003A75B0"/>
    <w:rsid w:val="003C1E42"/>
    <w:rsid w:val="003D7033"/>
    <w:rsid w:val="00431E60"/>
    <w:rsid w:val="00436825"/>
    <w:rsid w:val="00455A3D"/>
    <w:rsid w:val="00511905"/>
    <w:rsid w:val="00587B87"/>
    <w:rsid w:val="005A1021"/>
    <w:rsid w:val="005B1377"/>
    <w:rsid w:val="005F5A72"/>
    <w:rsid w:val="005F7F32"/>
    <w:rsid w:val="00634B79"/>
    <w:rsid w:val="00666584"/>
    <w:rsid w:val="006C2494"/>
    <w:rsid w:val="006C4DB9"/>
    <w:rsid w:val="00766717"/>
    <w:rsid w:val="00795116"/>
    <w:rsid w:val="007E52FF"/>
    <w:rsid w:val="00807FD9"/>
    <w:rsid w:val="00827820"/>
    <w:rsid w:val="008435AB"/>
    <w:rsid w:val="008F56DF"/>
    <w:rsid w:val="00904412"/>
    <w:rsid w:val="0092746D"/>
    <w:rsid w:val="00951D53"/>
    <w:rsid w:val="009B1F4E"/>
    <w:rsid w:val="009E1618"/>
    <w:rsid w:val="009F05EE"/>
    <w:rsid w:val="00A13C95"/>
    <w:rsid w:val="00A320F1"/>
    <w:rsid w:val="00A61411"/>
    <w:rsid w:val="00B32CF1"/>
    <w:rsid w:val="00BE1812"/>
    <w:rsid w:val="00C377E7"/>
    <w:rsid w:val="00CD6AB0"/>
    <w:rsid w:val="00D77265"/>
    <w:rsid w:val="00D92C94"/>
    <w:rsid w:val="00E76B79"/>
    <w:rsid w:val="00EA6652"/>
    <w:rsid w:val="00EE74B8"/>
    <w:rsid w:val="00F84775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95964"/>
  <w15:chartTrackingRefBased/>
  <w15:docId w15:val="{48B13EAC-F6F6-4007-A168-1590D8D6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825"/>
    <w:pPr>
      <w:spacing w:after="0" w:line="360" w:lineRule="auto"/>
      <w:jc w:val="both"/>
    </w:pPr>
    <w:rPr>
      <w:rFonts w:eastAsia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04412"/>
    <w:pPr>
      <w:keepNext/>
      <w:keepLines/>
      <w:spacing w:before="40" w:line="259" w:lineRule="auto"/>
      <w:outlineLvl w:val="1"/>
    </w:pPr>
    <w:rPr>
      <w:rFonts w:eastAsiaTheme="majorEastAsia" w:cstheme="majorBidi"/>
      <w:color w:val="0D0D0D" w:themeColor="text1" w:themeTint="F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0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904412"/>
    <w:rPr>
      <w:rFonts w:eastAsiaTheme="majorEastAsia" w:cstheme="majorBidi"/>
      <w:color w:val="0D0D0D" w:themeColor="text1" w:themeTint="F2"/>
      <w:szCs w:val="26"/>
    </w:rPr>
  </w:style>
  <w:style w:type="paragraph" w:styleId="a3">
    <w:name w:val="Normal (Web)"/>
    <w:basedOn w:val="a"/>
    <w:unhideWhenUsed/>
    <w:rsid w:val="009B1F4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E52FF"/>
    <w:rPr>
      <w:rFonts w:eastAsia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E52FF"/>
    <w:rPr>
      <w:rFonts w:eastAsia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587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3682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05E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Default">
    <w:name w:val="Default"/>
    <w:rsid w:val="0066658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31</cp:revision>
  <cp:lastPrinted>2023-09-10T11:52:00Z</cp:lastPrinted>
  <dcterms:created xsi:type="dcterms:W3CDTF">2023-09-08T18:42:00Z</dcterms:created>
  <dcterms:modified xsi:type="dcterms:W3CDTF">2023-09-15T18:52:00Z</dcterms:modified>
</cp:coreProperties>
</file>