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02B" w:rsidRDefault="00F4002B" w:rsidP="00F4002B">
      <w:pPr>
        <w:pStyle w:val="Title"/>
      </w:pPr>
      <w:r>
        <w:t xml:space="preserve">The </w:t>
      </w:r>
      <w:r w:rsidR="00866FC2">
        <w:t>Sphere</w:t>
      </w:r>
      <w:r>
        <w:t xml:space="preserve"> Class</w:t>
      </w:r>
    </w:p>
    <w:p w:rsidR="006B7008" w:rsidRPr="00495A68" w:rsidRDefault="00A209D9" w:rsidP="006B7008">
      <w:pPr>
        <w:suppressAutoHyphens/>
        <w:rPr>
          <w:rFonts w:cs="Arial"/>
          <w:b/>
          <w:noProof/>
          <w:spacing w:val="-3"/>
          <w:sz w:val="22"/>
          <w:szCs w:val="22"/>
        </w:rPr>
      </w:pPr>
      <w:r w:rsidRPr="00495A68">
        <w:rPr>
          <w:rFonts w:cs="Arial"/>
          <w:noProof/>
          <w:spacing w:val="-3"/>
          <w:sz w:val="22"/>
          <w:szCs w:val="22"/>
          <w:lang w:val="en-CA" w:eastAsia="en-CA"/>
        </w:rPr>
        <w:t xml:space="preserve">Write a program to calculate the </w:t>
      </w:r>
      <w:r>
        <w:rPr>
          <w:rFonts w:cs="Arial"/>
          <w:noProof/>
          <w:spacing w:val="-3"/>
          <w:sz w:val="22"/>
          <w:szCs w:val="22"/>
          <w:lang w:val="en-CA" w:eastAsia="en-CA"/>
        </w:rPr>
        <w:t xml:space="preserve">surface area and volume of a </w:t>
      </w:r>
      <w:r w:rsidR="00C67201">
        <w:rPr>
          <w:rFonts w:cs="Arial"/>
          <w:noProof/>
          <w:spacing w:val="-3"/>
          <w:sz w:val="22"/>
          <w:szCs w:val="22"/>
          <w:lang w:val="en-CA" w:eastAsia="en-CA"/>
        </w:rPr>
        <w:t>s</w:t>
      </w:r>
      <w:r>
        <w:rPr>
          <w:rFonts w:cs="Arial"/>
          <w:noProof/>
          <w:spacing w:val="-3"/>
          <w:sz w:val="22"/>
          <w:szCs w:val="22"/>
          <w:lang w:val="en-CA" w:eastAsia="en-CA"/>
        </w:rPr>
        <w:t>phere.</w:t>
      </w:r>
      <w:r w:rsidR="006B7008">
        <w:rPr>
          <w:rFonts w:cs="Arial"/>
          <w:noProof/>
          <w:spacing w:val="-3"/>
          <w:sz w:val="22"/>
          <w:szCs w:val="22"/>
          <w:lang w:val="en-CA" w:eastAsia="en-CA"/>
        </w:rPr>
        <w:t xml:space="preserve"> Your program should also display a message explaining the purpose of the program and should input the units of measurement. </w:t>
      </w:r>
    </w:p>
    <w:p w:rsidR="00C67201" w:rsidRDefault="00C67201" w:rsidP="00C67201">
      <w:pPr>
        <w:suppressAutoHyphens/>
        <w:ind w:left="360"/>
        <w:rPr>
          <w:rFonts w:cs="Arial"/>
          <w:noProof/>
          <w:sz w:val="22"/>
          <w:lang w:val="en-CA"/>
        </w:rPr>
      </w:pPr>
      <w:r>
        <w:rPr>
          <w:rFonts w:cs="Arial"/>
          <w:noProof/>
          <w:spacing w:val="-3"/>
          <w:sz w:val="22"/>
          <w:szCs w:val="22"/>
          <w:lang w:val="en-CA" w:eastAsia="en-CA"/>
        </w:rPr>
        <w:t xml:space="preserve">The equation for the </w:t>
      </w:r>
      <w:r w:rsidR="009C50EF">
        <w:rPr>
          <w:rFonts w:cs="Arial"/>
          <w:noProof/>
          <w:spacing w:val="-3"/>
          <w:sz w:val="22"/>
          <w:szCs w:val="22"/>
          <w:lang w:val="en-CA" w:eastAsia="en-CA"/>
        </w:rPr>
        <w:t xml:space="preserve">surface </w:t>
      </w:r>
      <w:r>
        <w:rPr>
          <w:rFonts w:cs="Arial"/>
          <w:noProof/>
          <w:spacing w:val="-3"/>
          <w:sz w:val="22"/>
          <w:szCs w:val="22"/>
          <w:lang w:val="en-CA" w:eastAsia="en-CA"/>
        </w:rPr>
        <w:t>area of a sphere is:</w:t>
      </w:r>
      <w:r>
        <w:rPr>
          <w:rFonts w:cs="Arial"/>
          <w:noProof/>
          <w:sz w:val="22"/>
          <w:lang w:val="en-CA"/>
        </w:rPr>
        <w:t xml:space="preserve"> </w:t>
      </w:r>
      <w:r w:rsidR="006B7008">
        <w:rPr>
          <w:rFonts w:ascii="Times New Roman" w:hAnsi="Times New Roman"/>
          <w:i/>
          <w:noProof/>
          <w:sz w:val="22"/>
          <w:lang w:val="en-CA"/>
        </w:rPr>
        <w:t>4</w:t>
      </w:r>
      <w:r w:rsidR="006B7008" w:rsidRPr="00CF18F5">
        <w:rPr>
          <w:rFonts w:ascii="Times New Roman" w:hAnsi="Times New Roman"/>
          <w:i/>
          <w:noProof/>
          <w:sz w:val="22"/>
          <w:lang w:val="en-CA"/>
        </w:rPr>
        <w:t>πr</w:t>
      </w:r>
      <w:r w:rsidR="006B7008" w:rsidRPr="00CF18F5">
        <w:rPr>
          <w:rFonts w:ascii="Times New Roman" w:hAnsi="Times New Roman"/>
          <w:i/>
          <w:noProof/>
          <w:sz w:val="22"/>
          <w:vertAlign w:val="superscript"/>
          <w:lang w:val="en-CA"/>
        </w:rPr>
        <w:t>2</w:t>
      </w:r>
      <w:r w:rsidR="006B7008" w:rsidRPr="006B7008">
        <w:rPr>
          <w:rFonts w:ascii="Verdana" w:hAnsi="Verdana"/>
          <w:noProof/>
          <w:sz w:val="22"/>
          <w:lang w:val="en-CA"/>
        </w:rPr>
        <w:t>,</w:t>
      </w:r>
      <w:r w:rsidR="006B7008" w:rsidRPr="00CF18F5">
        <w:rPr>
          <w:rFonts w:ascii="Times New Roman" w:hAnsi="Times New Roman"/>
          <w:i/>
          <w:noProof/>
          <w:sz w:val="22"/>
          <w:lang w:val="en-CA"/>
        </w:rPr>
        <w:t xml:space="preserve"> </w:t>
      </w:r>
      <w:r w:rsidR="006B7008">
        <w:rPr>
          <w:rFonts w:cs="Arial"/>
          <w:noProof/>
          <w:sz w:val="22"/>
          <w:lang w:val="en-CA"/>
        </w:rPr>
        <w:t xml:space="preserve"> </w:t>
      </w:r>
      <w:r>
        <w:rPr>
          <w:rFonts w:cs="Arial"/>
          <w:noProof/>
          <w:sz w:val="22"/>
          <w:lang w:val="en-CA"/>
        </w:rPr>
        <w:t>where r is the radius</w:t>
      </w:r>
    </w:p>
    <w:p w:rsidR="00C67201" w:rsidRPr="00495A68" w:rsidRDefault="00C67201" w:rsidP="00C67201">
      <w:pPr>
        <w:suppressAutoHyphens/>
        <w:ind w:left="360"/>
        <w:rPr>
          <w:rFonts w:cs="Arial"/>
          <w:b/>
          <w:noProof/>
          <w:spacing w:val="-3"/>
          <w:sz w:val="22"/>
          <w:szCs w:val="22"/>
        </w:rPr>
      </w:pPr>
      <w:r>
        <w:rPr>
          <w:rFonts w:cs="Arial"/>
          <w:noProof/>
          <w:sz w:val="22"/>
          <w:lang w:val="en-CA"/>
        </w:rPr>
        <w:t xml:space="preserve">The </w:t>
      </w:r>
      <w:r>
        <w:rPr>
          <w:rFonts w:cs="Arial"/>
          <w:noProof/>
          <w:spacing w:val="-3"/>
          <w:sz w:val="22"/>
          <w:szCs w:val="22"/>
          <w:lang w:val="en-CA" w:eastAsia="en-CA"/>
        </w:rPr>
        <w:t xml:space="preserve">equation for the </w:t>
      </w:r>
      <w:r w:rsidR="00121610">
        <w:rPr>
          <w:rFonts w:cs="Arial"/>
          <w:noProof/>
          <w:spacing w:val="-3"/>
          <w:sz w:val="22"/>
          <w:szCs w:val="22"/>
          <w:lang w:val="en-CA" w:eastAsia="en-CA"/>
        </w:rPr>
        <w:t>volume</w:t>
      </w:r>
      <w:r>
        <w:rPr>
          <w:rFonts w:cs="Arial"/>
          <w:noProof/>
          <w:spacing w:val="-3"/>
          <w:sz w:val="22"/>
          <w:szCs w:val="22"/>
          <w:lang w:val="en-CA" w:eastAsia="en-CA"/>
        </w:rPr>
        <w:t xml:space="preserve"> of a sphere is: </w:t>
      </w:r>
      <w:r w:rsidR="006B7008">
        <w:rPr>
          <w:rFonts w:ascii="Times New Roman" w:hAnsi="Times New Roman"/>
          <w:i/>
          <w:noProof/>
          <w:sz w:val="22"/>
          <w:lang w:val="en-CA"/>
        </w:rPr>
        <w:t>4/3</w:t>
      </w:r>
      <w:r w:rsidR="006B7008" w:rsidRPr="00CF18F5">
        <w:rPr>
          <w:rFonts w:ascii="Times New Roman" w:hAnsi="Times New Roman"/>
          <w:i/>
          <w:noProof/>
          <w:sz w:val="22"/>
          <w:lang w:val="en-CA"/>
        </w:rPr>
        <w:t>πr</w:t>
      </w:r>
      <w:r w:rsidR="006B7008">
        <w:rPr>
          <w:rFonts w:ascii="Times New Roman" w:hAnsi="Times New Roman"/>
          <w:i/>
          <w:noProof/>
          <w:sz w:val="22"/>
          <w:vertAlign w:val="superscript"/>
          <w:lang w:val="en-CA"/>
        </w:rPr>
        <w:t>3</w:t>
      </w:r>
      <w:r w:rsidR="006B7008" w:rsidRPr="006B7008">
        <w:rPr>
          <w:rFonts w:ascii="Verdana" w:hAnsi="Verdana"/>
          <w:noProof/>
          <w:sz w:val="22"/>
          <w:lang w:val="en-CA"/>
        </w:rPr>
        <w:t>,</w:t>
      </w:r>
      <w:r>
        <w:rPr>
          <w:rFonts w:cs="Arial"/>
          <w:noProof/>
          <w:sz w:val="22"/>
          <w:lang w:val="en-CA"/>
        </w:rPr>
        <w:t>where r is the radius</w:t>
      </w:r>
    </w:p>
    <w:p w:rsidR="00451112" w:rsidRPr="00495A68" w:rsidRDefault="00451112" w:rsidP="00451112">
      <w:pPr>
        <w:suppressAutoHyphens/>
        <w:spacing w:before="120"/>
        <w:rPr>
          <w:rFonts w:cs="Arial"/>
          <w:b/>
          <w:noProof/>
          <w:spacing w:val="-3"/>
          <w:sz w:val="22"/>
          <w:szCs w:val="22"/>
        </w:rPr>
      </w:pPr>
      <w:r>
        <w:rPr>
          <w:rFonts w:cs="Arial"/>
          <w:b/>
          <w:noProof/>
          <w:spacing w:val="-3"/>
          <w:sz w:val="22"/>
          <w:szCs w:val="22"/>
        </w:rPr>
        <w:t>To Do</w:t>
      </w:r>
      <w:r w:rsidRPr="00495A68">
        <w:rPr>
          <w:rFonts w:cs="Arial"/>
          <w:b/>
          <w:noProof/>
          <w:spacing w:val="-3"/>
          <w:sz w:val="22"/>
          <w:szCs w:val="22"/>
        </w:rPr>
        <w:t>:</w:t>
      </w:r>
    </w:p>
    <w:p w:rsidR="00451112" w:rsidRPr="00EB1578" w:rsidRDefault="00451112" w:rsidP="00BE23DB">
      <w:pPr>
        <w:numPr>
          <w:ilvl w:val="0"/>
          <w:numId w:val="5"/>
        </w:numPr>
        <w:suppressAutoHyphens/>
        <w:spacing w:after="120"/>
        <w:ind w:left="360"/>
        <w:rPr>
          <w:rFonts w:cs="Arial"/>
          <w:noProof/>
          <w:spacing w:val="-3"/>
          <w:sz w:val="22"/>
          <w:szCs w:val="22"/>
        </w:rPr>
      </w:pPr>
      <w:r w:rsidRPr="00EB1578">
        <w:rPr>
          <w:rFonts w:cs="Arial"/>
          <w:noProof/>
          <w:spacing w:val="-3"/>
          <w:sz w:val="22"/>
          <w:szCs w:val="22"/>
        </w:rPr>
        <w:t xml:space="preserve">Write an IPO diagram for the </w:t>
      </w:r>
      <w:r>
        <w:rPr>
          <w:rFonts w:cs="Arial"/>
          <w:b/>
          <w:noProof/>
          <w:spacing w:val="-3"/>
          <w:sz w:val="22"/>
          <w:szCs w:val="22"/>
        </w:rPr>
        <w:t>Sphere</w:t>
      </w:r>
      <w:r w:rsidRPr="00EB1578">
        <w:rPr>
          <w:rFonts w:cs="Arial"/>
          <w:b/>
          <w:noProof/>
          <w:spacing w:val="-3"/>
          <w:sz w:val="22"/>
          <w:szCs w:val="22"/>
        </w:rPr>
        <w:t xml:space="preserve"> </w:t>
      </w:r>
      <w:r w:rsidRPr="00EB1578">
        <w:rPr>
          <w:rFonts w:cs="Arial"/>
          <w:noProof/>
          <w:spacing w:val="-3"/>
          <w:sz w:val="22"/>
          <w:szCs w:val="22"/>
        </w:rPr>
        <w:t>class</w:t>
      </w:r>
      <w:r w:rsidR="009C50EF">
        <w:rPr>
          <w:rFonts w:cs="Arial"/>
          <w:noProof/>
          <w:spacing w:val="-3"/>
          <w:sz w:val="22"/>
          <w:szCs w:val="22"/>
        </w:rPr>
        <w:t xml:space="preserve"> in the table provided here</w:t>
      </w:r>
      <w:r w:rsidRPr="00EB1578">
        <w:rPr>
          <w:rFonts w:cs="Arial"/>
          <w:noProof/>
          <w:spacing w:val="-3"/>
          <w:sz w:val="22"/>
          <w:szCs w:val="22"/>
        </w:rPr>
        <w:t>.</w:t>
      </w:r>
    </w:p>
    <w:tbl>
      <w:tblPr>
        <w:tblStyle w:val="LightList-Accent112"/>
        <w:tblW w:w="0" w:type="auto"/>
        <w:tblInd w:w="360" w:type="dxa"/>
        <w:tblBorders>
          <w:insideH w:val="single" w:sz="8" w:space="0" w:color="4F81BD" w:themeColor="accent1"/>
          <w:insideV w:val="single" w:sz="8" w:space="0" w:color="4F81BD" w:themeColor="accent1"/>
        </w:tblBorders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2162"/>
        <w:gridCol w:w="5590"/>
        <w:gridCol w:w="1478"/>
      </w:tblGrid>
      <w:tr w:rsidR="00E5537B" w:rsidRPr="00EB1578" w:rsidTr="00577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6" w:type="dxa"/>
            <w:tcBorders>
              <w:right w:val="single" w:sz="8" w:space="0" w:color="FFFFFF" w:themeColor="background1"/>
            </w:tcBorders>
          </w:tcPr>
          <w:p w:rsidR="00E5537B" w:rsidRPr="00EB1578" w:rsidRDefault="00E5537B" w:rsidP="00577FF4">
            <w:pPr>
              <w:rPr>
                <w:rFonts w:cs="Arial"/>
              </w:rPr>
            </w:pPr>
            <w:r>
              <w:rPr>
                <w:rFonts w:cs="Arial"/>
              </w:rPr>
              <w:t xml:space="preserve">Program </w:t>
            </w:r>
            <w:r w:rsidRPr="00EB1578">
              <w:rPr>
                <w:rFonts w:cs="Arial"/>
              </w:rPr>
              <w:t>Input</w:t>
            </w:r>
          </w:p>
        </w:tc>
        <w:tc>
          <w:tcPr>
            <w:tcW w:w="5817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E5537B" w:rsidRPr="00EB1578" w:rsidRDefault="00E5537B" w:rsidP="00577FF4">
            <w:pPr>
              <w:rPr>
                <w:rFonts w:cs="Arial"/>
              </w:rPr>
            </w:pPr>
            <w:r w:rsidRPr="00EB1578">
              <w:rPr>
                <w:rFonts w:cs="Arial"/>
              </w:rPr>
              <w:t>Process</w:t>
            </w:r>
          </w:p>
        </w:tc>
        <w:tc>
          <w:tcPr>
            <w:tcW w:w="1293" w:type="dxa"/>
            <w:tcBorders>
              <w:left w:val="single" w:sz="8" w:space="0" w:color="FFFFFF" w:themeColor="background1"/>
            </w:tcBorders>
          </w:tcPr>
          <w:p w:rsidR="00E5537B" w:rsidRPr="00EB1578" w:rsidRDefault="00E5537B" w:rsidP="00577FF4">
            <w:pPr>
              <w:rPr>
                <w:rFonts w:cs="Arial"/>
              </w:rPr>
            </w:pPr>
            <w:r>
              <w:rPr>
                <w:rFonts w:cs="Arial"/>
              </w:rPr>
              <w:t xml:space="preserve">Program </w:t>
            </w:r>
            <w:r w:rsidRPr="00EB1578">
              <w:rPr>
                <w:rFonts w:cs="Arial"/>
              </w:rPr>
              <w:t>Output</w:t>
            </w:r>
          </w:p>
        </w:tc>
      </w:tr>
      <w:tr w:rsidR="00E5537B" w:rsidRPr="00EB1578" w:rsidTr="00577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26B3E" w:rsidRPr="00EB1578" w:rsidRDefault="00B26B3E" w:rsidP="00577FF4">
            <w:pPr>
              <w:rPr>
                <w:rFonts w:cs="Arial"/>
              </w:rPr>
            </w:pPr>
            <w:r>
              <w:rPr>
                <w:rFonts w:cs="Arial"/>
              </w:rPr>
              <w:t>r, unitOfMeasurement</w:t>
            </w:r>
          </w:p>
        </w:tc>
        <w:tc>
          <w:tcPr>
            <w:tcW w:w="5817" w:type="dxa"/>
            <w:tcBorders>
              <w:top w:val="none" w:sz="0" w:space="0" w:color="auto"/>
              <w:bottom w:val="none" w:sz="0" w:space="0" w:color="auto"/>
            </w:tcBorders>
          </w:tcPr>
          <w:p w:rsidR="00B26B3E" w:rsidRDefault="00E5537B" w:rsidP="00B26B3E">
            <w:pPr>
              <w:spacing w:after="120"/>
              <w:ind w:left="-5"/>
              <w:rPr>
                <w:rFonts w:cs="Arial"/>
              </w:rPr>
            </w:pPr>
            <w:r>
              <w:rPr>
                <w:rFonts w:cs="Arial"/>
              </w:rPr>
              <w:t>Declare</w:t>
            </w:r>
            <w:r w:rsidR="00B26B3E">
              <w:rPr>
                <w:rFonts w:cs="Arial"/>
              </w:rPr>
              <w:t xml:space="preserve"> numeric r, volume, surfaceArea                         Declare String unitOfMeasurement</w:t>
            </w:r>
          </w:p>
          <w:p w:rsidR="00B26B3E" w:rsidRDefault="00B26B3E" w:rsidP="00B26B3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cs="Arial"/>
              </w:rPr>
            </w:pPr>
            <w:r>
              <w:rPr>
                <w:rFonts w:cs="Arial"/>
              </w:rPr>
              <w:t>Display sentence explaining what the program does</w:t>
            </w:r>
          </w:p>
          <w:p w:rsidR="00B26B3E" w:rsidRDefault="00B26B3E" w:rsidP="00B26B3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cs="Arial"/>
              </w:rPr>
            </w:pPr>
            <w:r>
              <w:rPr>
                <w:rFonts w:cs="Arial"/>
              </w:rPr>
              <w:t>Prompt for and read unitsOfMeasurement</w:t>
            </w:r>
          </w:p>
          <w:p w:rsidR="00B26B3E" w:rsidRDefault="00B26B3E" w:rsidP="00B26B3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cs="Arial"/>
              </w:rPr>
            </w:pPr>
            <w:r>
              <w:rPr>
                <w:rFonts w:cs="Arial"/>
              </w:rPr>
              <w:t>Prompt for and read r</w:t>
            </w:r>
          </w:p>
          <w:p w:rsidR="00B26B3E" w:rsidRDefault="00B26B3E" w:rsidP="00B26B3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cs="Arial"/>
              </w:rPr>
            </w:pPr>
            <w:r>
              <w:rPr>
                <w:rFonts w:cs="Arial"/>
              </w:rPr>
              <w:t>Calculate surfaceArea</w:t>
            </w:r>
          </w:p>
          <w:p w:rsidR="00B26B3E" w:rsidRDefault="00B26B3E" w:rsidP="00B26B3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cs="Arial"/>
              </w:rPr>
            </w:pPr>
            <w:r>
              <w:rPr>
                <w:rFonts w:cs="Arial"/>
              </w:rPr>
              <w:t>Display surfaceArea</w:t>
            </w:r>
          </w:p>
          <w:p w:rsidR="00B26B3E" w:rsidRDefault="00B26B3E" w:rsidP="00B26B3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cs="Arial"/>
              </w:rPr>
            </w:pPr>
            <w:r>
              <w:rPr>
                <w:rFonts w:cs="Arial"/>
              </w:rPr>
              <w:t>Calculate volume</w:t>
            </w:r>
          </w:p>
          <w:p w:rsidR="00B26B3E" w:rsidRPr="00B26B3E" w:rsidRDefault="00B26B3E" w:rsidP="00B26B3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cs="Arial"/>
                <w:sz w:val="22"/>
              </w:rPr>
            </w:pPr>
            <w:r>
              <w:rPr>
                <w:rFonts w:cs="Arial"/>
              </w:rPr>
              <w:t>Display volume</w:t>
            </w:r>
          </w:p>
        </w:tc>
        <w:tc>
          <w:tcPr>
            <w:tcW w:w="12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5537B" w:rsidRPr="00B26B3E" w:rsidRDefault="00015FEA" w:rsidP="00577FF4">
            <w:pPr>
              <w:rPr>
                <w:rFonts w:cs="Arial"/>
              </w:rPr>
            </w:pPr>
            <w:r>
              <w:rPr>
                <w:rFonts w:cs="Arial"/>
              </w:rPr>
              <w:t>surfaceArea, volume</w:t>
            </w:r>
          </w:p>
        </w:tc>
      </w:tr>
    </w:tbl>
    <w:p w:rsidR="00451112" w:rsidRPr="00841EBC" w:rsidRDefault="00451112" w:rsidP="00BE23DB">
      <w:pPr>
        <w:numPr>
          <w:ilvl w:val="0"/>
          <w:numId w:val="5"/>
        </w:numPr>
        <w:suppressAutoHyphens/>
        <w:spacing w:before="240" w:after="120"/>
        <w:ind w:left="360"/>
        <w:rPr>
          <w:rFonts w:cs="Arial"/>
          <w:noProof/>
          <w:spacing w:val="-3"/>
          <w:sz w:val="22"/>
          <w:szCs w:val="22"/>
        </w:rPr>
      </w:pPr>
      <w:r w:rsidRPr="00EB1578">
        <w:rPr>
          <w:rFonts w:cs="Arial"/>
          <w:noProof/>
          <w:spacing w:val="-3"/>
          <w:sz w:val="22"/>
          <w:szCs w:val="22"/>
        </w:rPr>
        <w:t xml:space="preserve">Complete the </w:t>
      </w:r>
      <w:r w:rsidR="009C50EF">
        <w:rPr>
          <w:rFonts w:cs="Arial"/>
          <w:b/>
          <w:noProof/>
          <w:spacing w:val="-3"/>
          <w:sz w:val="22"/>
          <w:szCs w:val="22"/>
        </w:rPr>
        <w:t>C</w:t>
      </w:r>
      <w:r w:rsidR="009C50EF" w:rsidRPr="009C50EF">
        <w:rPr>
          <w:rFonts w:cs="Arial"/>
          <w:b/>
          <w:noProof/>
          <w:spacing w:val="-3"/>
          <w:sz w:val="22"/>
          <w:szCs w:val="22"/>
        </w:rPr>
        <w:t>alculation</w:t>
      </w:r>
      <w:r w:rsidR="009C50EF">
        <w:rPr>
          <w:rFonts w:cs="Arial"/>
          <w:noProof/>
          <w:spacing w:val="-3"/>
          <w:sz w:val="22"/>
          <w:szCs w:val="22"/>
        </w:rPr>
        <w:t xml:space="preserve"> and </w:t>
      </w:r>
      <w:r w:rsidR="009C50EF">
        <w:rPr>
          <w:rFonts w:cs="Arial"/>
          <w:b/>
          <w:noProof/>
          <w:spacing w:val="-3"/>
          <w:sz w:val="22"/>
          <w:szCs w:val="22"/>
        </w:rPr>
        <w:t>E</w:t>
      </w:r>
      <w:r w:rsidR="009C50EF" w:rsidRPr="009C50EF">
        <w:rPr>
          <w:rFonts w:cs="Arial"/>
          <w:b/>
          <w:noProof/>
          <w:spacing w:val="-3"/>
          <w:sz w:val="22"/>
          <w:szCs w:val="22"/>
        </w:rPr>
        <w:t>xpected output</w:t>
      </w:r>
      <w:r w:rsidR="009C50EF">
        <w:rPr>
          <w:rFonts w:cs="Arial"/>
          <w:noProof/>
          <w:spacing w:val="-3"/>
          <w:sz w:val="22"/>
          <w:szCs w:val="22"/>
        </w:rPr>
        <w:t xml:space="preserve"> columns in </w:t>
      </w:r>
      <w:r w:rsidRPr="00EB1578">
        <w:rPr>
          <w:rFonts w:cs="Arial"/>
          <w:noProof/>
          <w:spacing w:val="-3"/>
          <w:sz w:val="22"/>
          <w:szCs w:val="22"/>
        </w:rPr>
        <w:t xml:space="preserve">test cases below. </w:t>
      </w:r>
      <w:r>
        <w:rPr>
          <w:rFonts w:cs="Arial"/>
          <w:noProof/>
          <w:spacing w:val="-3"/>
          <w:sz w:val="22"/>
          <w:szCs w:val="22"/>
        </w:rPr>
        <w:t xml:space="preserve">Use 3.14 for </w:t>
      </w:r>
      <w:r w:rsidRPr="005231A8">
        <w:rPr>
          <w:rFonts w:ascii="Times New Roman" w:hAnsi="Times New Roman"/>
          <w:i/>
          <w:noProof/>
          <w:spacing w:val="-3"/>
          <w:sz w:val="28"/>
          <w:szCs w:val="28"/>
        </w:rPr>
        <w:t>π</w:t>
      </w:r>
      <w:r>
        <w:rPr>
          <w:rFonts w:ascii="Times New Roman" w:hAnsi="Times New Roman"/>
          <w:i/>
          <w:noProof/>
          <w:spacing w:val="-3"/>
          <w:sz w:val="28"/>
          <w:szCs w:val="28"/>
        </w:rPr>
        <w:t>.</w:t>
      </w:r>
    </w:p>
    <w:tbl>
      <w:tblPr>
        <w:tblW w:w="10296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8"/>
        <w:gridCol w:w="2131"/>
        <w:gridCol w:w="1578"/>
        <w:gridCol w:w="2939"/>
        <w:gridCol w:w="3220"/>
      </w:tblGrid>
      <w:tr w:rsidR="00841EBC" w:rsidRPr="00495A68" w:rsidTr="004F794C">
        <w:trPr>
          <w:cantSplit/>
          <w:tblHeader/>
        </w:trPr>
        <w:tc>
          <w:tcPr>
            <w:tcW w:w="10296" w:type="dxa"/>
            <w:gridSpan w:val="5"/>
            <w:tcBorders>
              <w:bottom w:val="nil"/>
            </w:tcBorders>
            <w:shd w:val="pct5" w:color="auto" w:fill="auto"/>
          </w:tcPr>
          <w:p w:rsidR="00841EBC" w:rsidRPr="00495A68" w:rsidRDefault="00841EBC" w:rsidP="004F794C">
            <w:pPr>
              <w:suppressAutoHyphens/>
              <w:jc w:val="center"/>
              <w:rPr>
                <w:b/>
                <w:spacing w:val="-3"/>
              </w:rPr>
            </w:pPr>
            <w:r w:rsidRPr="00495A68">
              <w:rPr>
                <w:b/>
                <w:spacing w:val="-3"/>
              </w:rPr>
              <w:t xml:space="preserve">Test Plan for </w:t>
            </w:r>
            <w:r>
              <w:rPr>
                <w:rFonts w:cs="Arial"/>
                <w:b/>
                <w:noProof/>
                <w:spacing w:val="-3"/>
                <w:sz w:val="22"/>
                <w:szCs w:val="22"/>
              </w:rPr>
              <w:t xml:space="preserve">Sphere </w:t>
            </w:r>
            <w:r w:rsidRPr="00495A68">
              <w:rPr>
                <w:b/>
                <w:spacing w:val="-3"/>
              </w:rPr>
              <w:t>Program</w:t>
            </w:r>
          </w:p>
        </w:tc>
      </w:tr>
      <w:tr w:rsidR="00841EBC" w:rsidRPr="00495A68" w:rsidTr="004F794C">
        <w:trPr>
          <w:cantSplit/>
          <w:tblHeader/>
        </w:trPr>
        <w:tc>
          <w:tcPr>
            <w:tcW w:w="2559" w:type="dxa"/>
            <w:gridSpan w:val="2"/>
            <w:tcBorders>
              <w:bottom w:val="double" w:sz="4" w:space="0" w:color="auto"/>
            </w:tcBorders>
          </w:tcPr>
          <w:p w:rsidR="00841EBC" w:rsidRPr="009C50EF" w:rsidRDefault="00841EBC" w:rsidP="004F794C">
            <w:pPr>
              <w:keepNext/>
              <w:suppressAutoHyphens/>
              <w:jc w:val="center"/>
              <w:outlineLvl w:val="2"/>
              <w:rPr>
                <w:b/>
              </w:rPr>
            </w:pPr>
            <w:r w:rsidRPr="009C50EF">
              <w:rPr>
                <w:b/>
              </w:rPr>
              <w:t>Test Case</w:t>
            </w:r>
          </w:p>
        </w:tc>
        <w:tc>
          <w:tcPr>
            <w:tcW w:w="1578" w:type="dxa"/>
            <w:tcBorders>
              <w:bottom w:val="double" w:sz="4" w:space="0" w:color="auto"/>
            </w:tcBorders>
          </w:tcPr>
          <w:p w:rsidR="00841EBC" w:rsidRPr="009C50EF" w:rsidRDefault="00841EBC" w:rsidP="004F794C">
            <w:pPr>
              <w:keepNext/>
              <w:suppressAutoHyphens/>
              <w:jc w:val="center"/>
              <w:outlineLvl w:val="0"/>
              <w:rPr>
                <w:b/>
                <w:spacing w:val="-3"/>
              </w:rPr>
            </w:pPr>
            <w:r w:rsidRPr="009C50EF">
              <w:rPr>
                <w:b/>
                <w:spacing w:val="-3"/>
              </w:rPr>
              <w:t>Input Data</w:t>
            </w:r>
          </w:p>
        </w:tc>
        <w:tc>
          <w:tcPr>
            <w:tcW w:w="2939" w:type="dxa"/>
            <w:tcBorders>
              <w:bottom w:val="double" w:sz="4" w:space="0" w:color="auto"/>
            </w:tcBorders>
          </w:tcPr>
          <w:p w:rsidR="00841EBC" w:rsidRPr="009C50EF" w:rsidRDefault="00841EBC" w:rsidP="004F794C">
            <w:pPr>
              <w:suppressAutoHyphens/>
              <w:jc w:val="center"/>
              <w:rPr>
                <w:spacing w:val="-3"/>
              </w:rPr>
            </w:pPr>
            <w:r w:rsidRPr="009C50EF">
              <w:rPr>
                <w:b/>
                <w:spacing w:val="-3"/>
              </w:rPr>
              <w:t>Calculation</w:t>
            </w:r>
          </w:p>
        </w:tc>
        <w:tc>
          <w:tcPr>
            <w:tcW w:w="3220" w:type="dxa"/>
            <w:tcBorders>
              <w:bottom w:val="double" w:sz="4" w:space="0" w:color="auto"/>
            </w:tcBorders>
          </w:tcPr>
          <w:p w:rsidR="00841EBC" w:rsidRPr="009C50EF" w:rsidRDefault="00841EBC" w:rsidP="004F794C">
            <w:pPr>
              <w:suppressAutoHyphens/>
              <w:jc w:val="center"/>
              <w:rPr>
                <w:spacing w:val="-3"/>
              </w:rPr>
            </w:pPr>
            <w:r w:rsidRPr="009C50EF">
              <w:rPr>
                <w:b/>
                <w:spacing w:val="-3"/>
              </w:rPr>
              <w:t>Expected output</w:t>
            </w:r>
          </w:p>
        </w:tc>
      </w:tr>
      <w:tr w:rsidR="00841EBC" w:rsidRPr="00495A68" w:rsidTr="004F794C">
        <w:trPr>
          <w:cantSplit/>
        </w:trPr>
        <w:tc>
          <w:tcPr>
            <w:tcW w:w="428" w:type="dxa"/>
            <w:tcBorders>
              <w:top w:val="nil"/>
            </w:tcBorders>
          </w:tcPr>
          <w:p w:rsidR="00841EBC" w:rsidRPr="00495A68" w:rsidRDefault="00841EBC" w:rsidP="004F794C">
            <w:pPr>
              <w:numPr>
                <w:ilvl w:val="0"/>
                <w:numId w:val="6"/>
              </w:numPr>
              <w:suppressAutoHyphens/>
              <w:rPr>
                <w:spacing w:val="-3"/>
              </w:rPr>
            </w:pPr>
          </w:p>
        </w:tc>
        <w:tc>
          <w:tcPr>
            <w:tcW w:w="2131" w:type="dxa"/>
            <w:tcBorders>
              <w:top w:val="nil"/>
            </w:tcBorders>
          </w:tcPr>
          <w:p w:rsidR="00841EBC" w:rsidRPr="00495A68" w:rsidRDefault="00841EBC" w:rsidP="004F794C">
            <w:pPr>
              <w:suppressAutoHyphens/>
              <w:rPr>
                <w:spacing w:val="-3"/>
                <w:szCs w:val="22"/>
              </w:rPr>
            </w:pPr>
            <w:r w:rsidRPr="00495A68">
              <w:rPr>
                <w:spacing w:val="-3"/>
                <w:sz w:val="22"/>
                <w:szCs w:val="22"/>
              </w:rPr>
              <w:t>Use a</w:t>
            </w:r>
            <w:r>
              <w:rPr>
                <w:spacing w:val="-3"/>
                <w:sz w:val="22"/>
                <w:szCs w:val="22"/>
              </w:rPr>
              <w:t>n integer</w:t>
            </w:r>
            <w:r w:rsidRPr="00495A68"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 xml:space="preserve">radius </w:t>
            </w:r>
          </w:p>
        </w:tc>
        <w:tc>
          <w:tcPr>
            <w:tcW w:w="1578" w:type="dxa"/>
            <w:tcBorders>
              <w:top w:val="nil"/>
            </w:tcBorders>
          </w:tcPr>
          <w:p w:rsidR="00841EBC" w:rsidRDefault="00841EBC" w:rsidP="004F794C">
            <w:pPr>
              <w:suppressAutoHyphens/>
              <w:rPr>
                <w:spacing w:val="-3"/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radius = 2</w:t>
            </w:r>
          </w:p>
          <w:p w:rsidR="00527421" w:rsidRPr="00495A68" w:rsidRDefault="00527421" w:rsidP="004F794C">
            <w:pPr>
              <w:suppressAutoHyphens/>
              <w:rPr>
                <w:spacing w:val="-3"/>
                <w:szCs w:val="22"/>
              </w:rPr>
            </w:pPr>
            <w:r>
              <w:rPr>
                <w:spacing w:val="-3"/>
                <w:sz w:val="22"/>
                <w:szCs w:val="22"/>
              </w:rPr>
              <w:t>units of measurement = centimeters</w:t>
            </w:r>
          </w:p>
        </w:tc>
        <w:tc>
          <w:tcPr>
            <w:tcW w:w="2939" w:type="dxa"/>
            <w:tcBorders>
              <w:top w:val="nil"/>
            </w:tcBorders>
          </w:tcPr>
          <w:p w:rsidR="00527421" w:rsidRDefault="00527421" w:rsidP="004F794C">
            <w:pPr>
              <w:suppressAutoHyphens/>
              <w:ind w:left="-46"/>
              <w:rPr>
                <w:spacing w:val="-3"/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SphereArea = 50.27</w:t>
            </w:r>
          </w:p>
          <w:p w:rsidR="00841EBC" w:rsidRPr="00495A68" w:rsidRDefault="00841EBC" w:rsidP="004F794C">
            <w:pPr>
              <w:suppressAutoHyphens/>
              <w:ind w:left="-46"/>
              <w:rPr>
                <w:spacing w:val="-3"/>
                <w:szCs w:val="22"/>
              </w:rPr>
            </w:pPr>
            <w:r>
              <w:rPr>
                <w:spacing w:val="-3"/>
                <w:sz w:val="22"/>
                <w:szCs w:val="22"/>
              </w:rPr>
              <w:t>SphereVolume</w:t>
            </w:r>
            <w:r w:rsidRPr="009F6089">
              <w:rPr>
                <w:spacing w:val="-3"/>
                <w:sz w:val="22"/>
                <w:szCs w:val="22"/>
              </w:rPr>
              <w:t xml:space="preserve"> =</w:t>
            </w:r>
            <w:r w:rsidR="00527421">
              <w:rPr>
                <w:spacing w:val="-3"/>
                <w:sz w:val="22"/>
                <w:szCs w:val="22"/>
              </w:rPr>
              <w:t xml:space="preserve"> 33.51</w:t>
            </w:r>
          </w:p>
        </w:tc>
        <w:tc>
          <w:tcPr>
            <w:tcW w:w="3220" w:type="dxa"/>
            <w:tcBorders>
              <w:top w:val="nil"/>
            </w:tcBorders>
          </w:tcPr>
          <w:p w:rsidR="00841EBC" w:rsidRDefault="00527421" w:rsidP="004F794C">
            <w:pPr>
              <w:suppressAutoHyphens/>
              <w:rPr>
                <w:spacing w:val="-3"/>
                <w:szCs w:val="22"/>
                <w:lang w:val="en-CA"/>
              </w:rPr>
            </w:pPr>
            <w:r>
              <w:rPr>
                <w:spacing w:val="-3"/>
                <w:szCs w:val="22"/>
                <w:lang w:val="en-CA"/>
              </w:rPr>
              <w:t xml:space="preserve">The surface area of a sphere with a radius of 2 </w:t>
            </w:r>
            <w:r>
              <w:rPr>
                <w:spacing w:val="-3"/>
                <w:sz w:val="22"/>
                <w:szCs w:val="22"/>
              </w:rPr>
              <w:t>centimeters</w:t>
            </w:r>
            <w:r w:rsidR="00B26B3E">
              <w:rPr>
                <w:spacing w:val="-3"/>
                <w:szCs w:val="22"/>
                <w:lang w:val="en-CA"/>
              </w:rPr>
              <w:t xml:space="preserve"> is 50.2</w:t>
            </w:r>
            <w:r w:rsidR="00015FEA">
              <w:rPr>
                <w:spacing w:val="-3"/>
                <w:szCs w:val="22"/>
                <w:lang w:val="en-CA"/>
              </w:rPr>
              <w:t>4</w:t>
            </w:r>
            <w:r>
              <w:rPr>
                <w:spacing w:val="-3"/>
                <w:szCs w:val="22"/>
                <w:lang w:val="en-CA"/>
              </w:rPr>
              <w:t xml:space="preserve"> square </w:t>
            </w:r>
            <w:r>
              <w:rPr>
                <w:spacing w:val="-3"/>
                <w:sz w:val="22"/>
                <w:szCs w:val="22"/>
              </w:rPr>
              <w:t>centimeters</w:t>
            </w:r>
            <w:r>
              <w:rPr>
                <w:spacing w:val="-3"/>
                <w:szCs w:val="22"/>
                <w:lang w:val="en-CA"/>
              </w:rPr>
              <w:t>.</w:t>
            </w:r>
          </w:p>
          <w:p w:rsidR="00527421" w:rsidRPr="00527421" w:rsidRDefault="00527421" w:rsidP="004F794C">
            <w:pPr>
              <w:suppressAutoHyphens/>
              <w:rPr>
                <w:spacing w:val="-3"/>
                <w:szCs w:val="22"/>
                <w:lang w:val="en-CA"/>
              </w:rPr>
            </w:pPr>
            <w:r>
              <w:rPr>
                <w:spacing w:val="-3"/>
                <w:szCs w:val="22"/>
                <w:lang w:val="en-CA"/>
              </w:rPr>
              <w:t xml:space="preserve">The volume of a sphere with a radius of 2 </w:t>
            </w:r>
            <w:r>
              <w:rPr>
                <w:spacing w:val="-3"/>
                <w:sz w:val="22"/>
                <w:szCs w:val="22"/>
              </w:rPr>
              <w:t>centimeters</w:t>
            </w:r>
            <w:r>
              <w:rPr>
                <w:spacing w:val="-3"/>
                <w:szCs w:val="22"/>
                <w:lang w:val="en-CA"/>
              </w:rPr>
              <w:t xml:space="preserve"> is </w:t>
            </w:r>
            <w:r w:rsidR="00015FEA" w:rsidRPr="00015FEA">
              <w:rPr>
                <w:rFonts w:cs="Arial"/>
                <w:color w:val="000000"/>
                <w:szCs w:val="24"/>
              </w:rPr>
              <w:t>33.49333</w:t>
            </w:r>
            <w:r w:rsidR="00015FEA">
              <w:rPr>
                <w:spacing w:val="-3"/>
                <w:szCs w:val="22"/>
                <w:lang w:val="en-CA"/>
              </w:rPr>
              <w:t xml:space="preserve"> </w:t>
            </w:r>
            <w:r>
              <w:rPr>
                <w:spacing w:val="-3"/>
                <w:szCs w:val="22"/>
                <w:lang w:val="en-CA"/>
              </w:rPr>
              <w:t xml:space="preserve">cubic </w:t>
            </w:r>
            <w:r>
              <w:rPr>
                <w:spacing w:val="-3"/>
                <w:sz w:val="22"/>
                <w:szCs w:val="22"/>
              </w:rPr>
              <w:t>centimeters</w:t>
            </w:r>
            <w:r>
              <w:rPr>
                <w:spacing w:val="-3"/>
                <w:szCs w:val="22"/>
                <w:lang w:val="en-CA"/>
              </w:rPr>
              <w:t xml:space="preserve">. </w:t>
            </w:r>
          </w:p>
        </w:tc>
      </w:tr>
      <w:tr w:rsidR="00841EBC" w:rsidRPr="00495A68" w:rsidTr="004F794C">
        <w:trPr>
          <w:cantSplit/>
        </w:trPr>
        <w:tc>
          <w:tcPr>
            <w:tcW w:w="428" w:type="dxa"/>
            <w:tcBorders>
              <w:top w:val="nil"/>
            </w:tcBorders>
          </w:tcPr>
          <w:p w:rsidR="00841EBC" w:rsidRPr="00495A68" w:rsidRDefault="00841EBC" w:rsidP="004F794C">
            <w:pPr>
              <w:numPr>
                <w:ilvl w:val="0"/>
                <w:numId w:val="6"/>
              </w:numPr>
              <w:suppressAutoHyphens/>
              <w:rPr>
                <w:spacing w:val="-3"/>
              </w:rPr>
            </w:pPr>
          </w:p>
        </w:tc>
        <w:tc>
          <w:tcPr>
            <w:tcW w:w="2131" w:type="dxa"/>
            <w:tcBorders>
              <w:top w:val="nil"/>
            </w:tcBorders>
          </w:tcPr>
          <w:p w:rsidR="00841EBC" w:rsidRPr="00495A68" w:rsidRDefault="00841EBC" w:rsidP="004F794C">
            <w:pPr>
              <w:suppressAutoHyphens/>
              <w:rPr>
                <w:spacing w:val="-3"/>
                <w:szCs w:val="22"/>
              </w:rPr>
            </w:pPr>
            <w:r w:rsidRPr="00495A68">
              <w:rPr>
                <w:spacing w:val="-3"/>
                <w:sz w:val="22"/>
                <w:szCs w:val="22"/>
              </w:rPr>
              <w:t>Use a</w:t>
            </w:r>
            <w:r>
              <w:rPr>
                <w:spacing w:val="-3"/>
                <w:sz w:val="22"/>
                <w:szCs w:val="22"/>
              </w:rPr>
              <w:t xml:space="preserve"> real number</w:t>
            </w:r>
            <w:r w:rsidRPr="00495A68"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radius</w:t>
            </w:r>
          </w:p>
        </w:tc>
        <w:tc>
          <w:tcPr>
            <w:tcW w:w="1578" w:type="dxa"/>
            <w:tcBorders>
              <w:top w:val="nil"/>
            </w:tcBorders>
          </w:tcPr>
          <w:p w:rsidR="00841EBC" w:rsidRDefault="00841EBC" w:rsidP="004F794C">
            <w:pPr>
              <w:suppressAutoHyphens/>
              <w:rPr>
                <w:spacing w:val="-3"/>
                <w:szCs w:val="22"/>
              </w:rPr>
            </w:pPr>
            <w:r>
              <w:rPr>
                <w:spacing w:val="-3"/>
                <w:sz w:val="22"/>
                <w:szCs w:val="22"/>
              </w:rPr>
              <w:t>radius = 4.33</w:t>
            </w:r>
          </w:p>
          <w:p w:rsidR="00841EBC" w:rsidRPr="00495A68" w:rsidRDefault="00527421" w:rsidP="004F794C">
            <w:pPr>
              <w:suppressAutoHyphens/>
              <w:rPr>
                <w:spacing w:val="-3"/>
                <w:szCs w:val="22"/>
              </w:rPr>
            </w:pPr>
            <w:r>
              <w:rPr>
                <w:spacing w:val="-3"/>
                <w:sz w:val="22"/>
                <w:szCs w:val="22"/>
              </w:rPr>
              <w:t>units of measurement = centimeters</w:t>
            </w:r>
          </w:p>
        </w:tc>
        <w:tc>
          <w:tcPr>
            <w:tcW w:w="2939" w:type="dxa"/>
            <w:tcBorders>
              <w:top w:val="nil"/>
            </w:tcBorders>
          </w:tcPr>
          <w:p w:rsidR="00527421" w:rsidRDefault="00527421" w:rsidP="00527421">
            <w:pPr>
              <w:suppressAutoHyphens/>
              <w:ind w:left="-46"/>
              <w:rPr>
                <w:spacing w:val="-3"/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SphereArea = 235.61</w:t>
            </w:r>
          </w:p>
          <w:p w:rsidR="00841EBC" w:rsidRPr="00495A68" w:rsidRDefault="00841EBC" w:rsidP="00527421">
            <w:pPr>
              <w:suppressAutoHyphens/>
              <w:ind w:left="-46"/>
              <w:rPr>
                <w:spacing w:val="-3"/>
                <w:szCs w:val="22"/>
              </w:rPr>
            </w:pPr>
            <w:r>
              <w:rPr>
                <w:spacing w:val="-3"/>
                <w:sz w:val="22"/>
                <w:szCs w:val="22"/>
              </w:rPr>
              <w:t>SphereVolume</w:t>
            </w:r>
            <w:r w:rsidRPr="009F6089">
              <w:rPr>
                <w:spacing w:val="-3"/>
                <w:sz w:val="22"/>
                <w:szCs w:val="22"/>
              </w:rPr>
              <w:t xml:space="preserve"> =</w:t>
            </w:r>
            <w:r w:rsidR="00527421">
              <w:rPr>
                <w:spacing w:val="-3"/>
                <w:sz w:val="22"/>
                <w:szCs w:val="22"/>
              </w:rPr>
              <w:t xml:space="preserve"> 340.06</w:t>
            </w:r>
          </w:p>
        </w:tc>
        <w:tc>
          <w:tcPr>
            <w:tcW w:w="3220" w:type="dxa"/>
            <w:tcBorders>
              <w:top w:val="nil"/>
            </w:tcBorders>
          </w:tcPr>
          <w:p w:rsidR="00527421" w:rsidRDefault="00527421" w:rsidP="00527421">
            <w:pPr>
              <w:suppressAutoHyphens/>
              <w:rPr>
                <w:spacing w:val="-3"/>
                <w:szCs w:val="22"/>
                <w:lang w:val="en-CA"/>
              </w:rPr>
            </w:pPr>
            <w:r>
              <w:rPr>
                <w:spacing w:val="-3"/>
                <w:szCs w:val="22"/>
                <w:lang w:val="en-CA"/>
              </w:rPr>
              <w:t>The surface</w:t>
            </w:r>
            <w:r>
              <w:rPr>
                <w:spacing w:val="-3"/>
                <w:szCs w:val="22"/>
                <w:lang w:val="en-CA"/>
              </w:rPr>
              <w:t xml:space="preserve"> area of a sphere with a radius of </w:t>
            </w:r>
            <w:r>
              <w:rPr>
                <w:spacing w:val="-3"/>
                <w:sz w:val="22"/>
                <w:szCs w:val="22"/>
              </w:rPr>
              <w:t>4.33</w:t>
            </w:r>
            <w:r>
              <w:rPr>
                <w:spacing w:val="-3"/>
                <w:szCs w:val="22"/>
                <w:lang w:val="en-CA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centimeters</w:t>
            </w:r>
            <w:r>
              <w:rPr>
                <w:spacing w:val="-3"/>
                <w:szCs w:val="22"/>
                <w:lang w:val="en-CA"/>
              </w:rPr>
              <w:t xml:space="preserve"> is </w:t>
            </w:r>
            <w:r w:rsidR="00015FEA">
              <w:rPr>
                <w:rFonts w:ascii="Consolas" w:hAnsi="Consolas" w:cs="Consolas"/>
                <w:color w:val="000000"/>
                <w:sz w:val="20"/>
              </w:rPr>
              <w:t>235.48618</w:t>
            </w:r>
            <w:r w:rsidR="00015FEA">
              <w:rPr>
                <w:spacing w:val="-3"/>
                <w:szCs w:val="22"/>
                <w:lang w:val="en-CA"/>
              </w:rPr>
              <w:t xml:space="preserve"> </w:t>
            </w:r>
            <w:bookmarkStart w:id="0" w:name="_GoBack"/>
            <w:bookmarkEnd w:id="0"/>
            <w:r>
              <w:rPr>
                <w:spacing w:val="-3"/>
                <w:szCs w:val="22"/>
                <w:lang w:val="en-CA"/>
              </w:rPr>
              <w:t xml:space="preserve">square </w:t>
            </w:r>
            <w:r>
              <w:rPr>
                <w:spacing w:val="-3"/>
                <w:sz w:val="22"/>
                <w:szCs w:val="22"/>
              </w:rPr>
              <w:t>centimeters</w:t>
            </w:r>
            <w:r>
              <w:rPr>
                <w:spacing w:val="-3"/>
                <w:szCs w:val="22"/>
                <w:lang w:val="en-CA"/>
              </w:rPr>
              <w:t>.</w:t>
            </w:r>
          </w:p>
          <w:p w:rsidR="00841EBC" w:rsidRPr="00495A68" w:rsidRDefault="00527421" w:rsidP="00527421">
            <w:pPr>
              <w:suppressAutoHyphens/>
              <w:rPr>
                <w:spacing w:val="-3"/>
                <w:szCs w:val="22"/>
              </w:rPr>
            </w:pPr>
            <w:r>
              <w:rPr>
                <w:spacing w:val="-3"/>
                <w:szCs w:val="22"/>
                <w:lang w:val="en-CA"/>
              </w:rPr>
              <w:t xml:space="preserve">The volume of a sphere with a radius of </w:t>
            </w:r>
            <w:r>
              <w:rPr>
                <w:spacing w:val="-3"/>
                <w:sz w:val="22"/>
                <w:szCs w:val="22"/>
              </w:rPr>
              <w:t>4.33</w:t>
            </w:r>
            <w:r>
              <w:rPr>
                <w:spacing w:val="-3"/>
                <w:szCs w:val="22"/>
                <w:lang w:val="en-CA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centimeters</w:t>
            </w:r>
            <w:r>
              <w:rPr>
                <w:spacing w:val="-3"/>
                <w:szCs w:val="22"/>
                <w:lang w:val="en-CA"/>
              </w:rPr>
              <w:t xml:space="preserve"> is </w:t>
            </w:r>
            <w:r w:rsidR="00B26B3E">
              <w:rPr>
                <w:spacing w:val="-3"/>
                <w:sz w:val="22"/>
                <w:szCs w:val="22"/>
              </w:rPr>
              <w:t xml:space="preserve">340.05745 </w:t>
            </w:r>
            <w:r>
              <w:rPr>
                <w:spacing w:val="-3"/>
                <w:szCs w:val="22"/>
                <w:lang w:val="en-CA"/>
              </w:rPr>
              <w:t xml:space="preserve">cubic </w:t>
            </w:r>
            <w:r>
              <w:rPr>
                <w:spacing w:val="-3"/>
                <w:sz w:val="22"/>
                <w:szCs w:val="22"/>
              </w:rPr>
              <w:t>centimeters</w:t>
            </w:r>
            <w:r>
              <w:rPr>
                <w:spacing w:val="-3"/>
                <w:szCs w:val="22"/>
                <w:lang w:val="en-CA"/>
              </w:rPr>
              <w:t>.</w:t>
            </w:r>
          </w:p>
        </w:tc>
      </w:tr>
    </w:tbl>
    <w:p w:rsidR="00015FEA" w:rsidRDefault="00015FEA" w:rsidP="00015FEA">
      <w:pPr>
        <w:suppressAutoHyphens/>
        <w:spacing w:before="240"/>
        <w:ind w:left="360"/>
        <w:rPr>
          <w:rFonts w:cs="Arial"/>
          <w:noProof/>
          <w:spacing w:val="-3"/>
          <w:sz w:val="22"/>
          <w:szCs w:val="22"/>
        </w:rPr>
      </w:pPr>
    </w:p>
    <w:p w:rsidR="00015FEA" w:rsidRDefault="00015FEA" w:rsidP="00015FEA">
      <w:pPr>
        <w:suppressAutoHyphens/>
        <w:spacing w:before="240"/>
        <w:ind w:left="360"/>
        <w:rPr>
          <w:rFonts w:cs="Arial"/>
          <w:noProof/>
          <w:spacing w:val="-3"/>
          <w:sz w:val="22"/>
          <w:szCs w:val="22"/>
        </w:rPr>
      </w:pPr>
    </w:p>
    <w:p w:rsidR="00841EBC" w:rsidRPr="00EB1578" w:rsidRDefault="00C67201" w:rsidP="00BE23DB">
      <w:pPr>
        <w:numPr>
          <w:ilvl w:val="0"/>
          <w:numId w:val="5"/>
        </w:numPr>
        <w:suppressAutoHyphens/>
        <w:spacing w:before="240"/>
        <w:ind w:left="360"/>
        <w:rPr>
          <w:rFonts w:cs="Arial"/>
          <w:noProof/>
          <w:spacing w:val="-3"/>
          <w:sz w:val="22"/>
          <w:szCs w:val="22"/>
        </w:rPr>
      </w:pPr>
      <w:r w:rsidRPr="00495A68">
        <w:rPr>
          <w:rFonts w:cs="Arial"/>
          <w:noProof/>
          <w:spacing w:val="-3"/>
          <w:sz w:val="22"/>
          <w:szCs w:val="22"/>
        </w:rPr>
        <w:t xml:space="preserve">Code the </w:t>
      </w:r>
      <w:r>
        <w:rPr>
          <w:rFonts w:cs="Arial"/>
          <w:b/>
          <w:noProof/>
          <w:spacing w:val="-3"/>
          <w:sz w:val="22"/>
          <w:szCs w:val="22"/>
        </w:rPr>
        <w:t>Sphere</w:t>
      </w:r>
      <w:r w:rsidRPr="00495A68">
        <w:rPr>
          <w:rFonts w:cs="Arial"/>
          <w:noProof/>
          <w:spacing w:val="-3"/>
          <w:sz w:val="22"/>
          <w:szCs w:val="22"/>
        </w:rPr>
        <w:t xml:space="preserve"> class. </w:t>
      </w:r>
      <w:r>
        <w:rPr>
          <w:rFonts w:cs="Arial"/>
          <w:noProof/>
          <w:spacing w:val="-3"/>
          <w:sz w:val="22"/>
          <w:szCs w:val="22"/>
        </w:rPr>
        <w:t xml:space="preserve">Use the </w:t>
      </w:r>
      <w:r w:rsidRPr="009C50EF">
        <w:rPr>
          <w:rFonts w:cs="Arial"/>
          <w:b/>
          <w:noProof/>
          <w:spacing w:val="-3"/>
          <w:sz w:val="22"/>
          <w:szCs w:val="22"/>
        </w:rPr>
        <w:t>Math.PI</w:t>
      </w:r>
      <w:r>
        <w:rPr>
          <w:rFonts w:cs="Arial"/>
          <w:noProof/>
          <w:spacing w:val="-3"/>
          <w:sz w:val="22"/>
          <w:szCs w:val="22"/>
        </w:rPr>
        <w:t xml:space="preserve"> constant for </w:t>
      </w:r>
      <w:r w:rsidRPr="005231A8">
        <w:rPr>
          <w:rFonts w:ascii="Times New Roman" w:hAnsi="Times New Roman"/>
          <w:i/>
          <w:noProof/>
          <w:spacing w:val="-3"/>
          <w:sz w:val="28"/>
          <w:szCs w:val="28"/>
        </w:rPr>
        <w:t>π</w:t>
      </w:r>
      <w:r>
        <w:rPr>
          <w:rFonts w:cs="Arial"/>
          <w:noProof/>
          <w:spacing w:val="-3"/>
          <w:sz w:val="22"/>
          <w:szCs w:val="22"/>
        </w:rPr>
        <w:t>.</w:t>
      </w:r>
      <w:r w:rsidR="00577FF4">
        <w:rPr>
          <w:rFonts w:cs="Arial"/>
          <w:noProof/>
          <w:spacing w:val="-3"/>
          <w:sz w:val="22"/>
          <w:szCs w:val="22"/>
        </w:rPr>
        <w:t xml:space="preserve"> Round the results to </w:t>
      </w:r>
      <w:r w:rsidR="006B7008">
        <w:rPr>
          <w:rFonts w:cs="Arial"/>
          <w:noProof/>
          <w:spacing w:val="-3"/>
          <w:sz w:val="22"/>
          <w:szCs w:val="22"/>
        </w:rPr>
        <w:t>5</w:t>
      </w:r>
      <w:r w:rsidR="00577FF4">
        <w:rPr>
          <w:rFonts w:cs="Arial"/>
          <w:noProof/>
          <w:spacing w:val="-3"/>
          <w:sz w:val="22"/>
          <w:szCs w:val="22"/>
        </w:rPr>
        <w:t xml:space="preserve"> decimal places. </w:t>
      </w:r>
      <w:r w:rsidR="00841EBC" w:rsidRPr="00EB1578">
        <w:rPr>
          <w:rFonts w:cs="Arial"/>
          <w:noProof/>
          <w:spacing w:val="-3"/>
          <w:sz w:val="22"/>
          <w:szCs w:val="22"/>
        </w:rPr>
        <w:t>An example of the Console window for the program is shown here.</w:t>
      </w:r>
    </w:p>
    <w:p w:rsidR="002D177C" w:rsidRPr="002D177C" w:rsidRDefault="002D177C" w:rsidP="002D1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Consolas" w:hAnsi="Consolas" w:cs="Consolas"/>
          <w:sz w:val="20"/>
          <w:lang w:val="en-CA"/>
        </w:rPr>
      </w:pPr>
      <w:r w:rsidRPr="002D177C">
        <w:rPr>
          <w:rFonts w:ascii="Consolas" w:hAnsi="Consolas" w:cs="Consolas"/>
          <w:color w:val="000000"/>
          <w:sz w:val="20"/>
          <w:lang w:val="en-CA"/>
        </w:rPr>
        <w:t>This program calculates the surface area and volume of a sphere.</w:t>
      </w:r>
    </w:p>
    <w:p w:rsidR="002D177C" w:rsidRPr="002D177C" w:rsidRDefault="002D177C" w:rsidP="002D1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Consolas" w:hAnsi="Consolas" w:cs="Consolas"/>
          <w:sz w:val="20"/>
          <w:lang w:val="en-CA"/>
        </w:rPr>
      </w:pPr>
    </w:p>
    <w:p w:rsidR="002D177C" w:rsidRPr="002D177C" w:rsidRDefault="002D177C" w:rsidP="002D1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Consolas" w:hAnsi="Consolas" w:cs="Consolas"/>
          <w:sz w:val="20"/>
          <w:lang w:val="en-CA"/>
        </w:rPr>
      </w:pPr>
      <w:r w:rsidRPr="002D177C">
        <w:rPr>
          <w:rFonts w:ascii="Consolas" w:hAnsi="Consolas" w:cs="Consolas"/>
          <w:color w:val="000000"/>
          <w:sz w:val="20"/>
          <w:lang w:val="en-CA"/>
        </w:rPr>
        <w:t xml:space="preserve">What are the units of measurement? </w:t>
      </w:r>
      <w:r w:rsidRPr="002D177C">
        <w:rPr>
          <w:rFonts w:ascii="Consolas" w:hAnsi="Consolas" w:cs="Consolas"/>
          <w:color w:val="00C87D"/>
          <w:sz w:val="20"/>
          <w:lang w:val="en-CA"/>
        </w:rPr>
        <w:t>centimeters</w:t>
      </w:r>
    </w:p>
    <w:p w:rsidR="002D177C" w:rsidRPr="002D177C" w:rsidRDefault="002D177C" w:rsidP="002D1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Consolas" w:hAnsi="Consolas" w:cs="Consolas"/>
          <w:sz w:val="20"/>
          <w:lang w:val="en-CA"/>
        </w:rPr>
      </w:pPr>
      <w:r w:rsidRPr="002D177C">
        <w:rPr>
          <w:rFonts w:ascii="Consolas" w:hAnsi="Consolas" w:cs="Consolas"/>
          <w:color w:val="000000"/>
          <w:sz w:val="20"/>
          <w:lang w:val="en-CA"/>
        </w:rPr>
        <w:t xml:space="preserve">What is the radius of the sphere? </w:t>
      </w:r>
      <w:r w:rsidRPr="002D177C">
        <w:rPr>
          <w:rFonts w:ascii="Consolas" w:hAnsi="Consolas" w:cs="Consolas"/>
          <w:color w:val="00C87D"/>
          <w:sz w:val="20"/>
          <w:lang w:val="en-CA"/>
        </w:rPr>
        <w:t>123.6547</w:t>
      </w:r>
    </w:p>
    <w:p w:rsidR="002D177C" w:rsidRPr="002D177C" w:rsidRDefault="002D177C" w:rsidP="002D1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Consolas" w:hAnsi="Consolas" w:cs="Consolas"/>
          <w:sz w:val="20"/>
          <w:lang w:val="en-CA"/>
        </w:rPr>
      </w:pPr>
      <w:r w:rsidRPr="002D177C">
        <w:rPr>
          <w:rFonts w:ascii="Consolas" w:hAnsi="Consolas" w:cs="Consolas"/>
          <w:color w:val="000000"/>
          <w:sz w:val="20"/>
          <w:lang w:val="en-CA"/>
        </w:rPr>
        <w:t xml:space="preserve">The surface area of a sphere with radius, 123.6547 centimeters is 192145.89927 </w:t>
      </w:r>
      <w:r w:rsidR="00BE23DB">
        <w:rPr>
          <w:rFonts w:ascii="Consolas" w:hAnsi="Consolas" w:cs="Consolas"/>
          <w:color w:val="000000"/>
          <w:sz w:val="20"/>
          <w:lang w:val="en-CA"/>
        </w:rPr>
        <w:t xml:space="preserve">square </w:t>
      </w:r>
      <w:r w:rsidRPr="002D177C">
        <w:rPr>
          <w:rFonts w:ascii="Consolas" w:hAnsi="Consolas" w:cs="Consolas"/>
          <w:color w:val="000000"/>
          <w:sz w:val="20"/>
          <w:lang w:val="en-CA"/>
        </w:rPr>
        <w:t>centimeters.</w:t>
      </w:r>
    </w:p>
    <w:p w:rsidR="00841EBC" w:rsidRPr="002D177C" w:rsidRDefault="002D177C" w:rsidP="002D17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Consolas" w:hAnsi="Consolas" w:cs="Consolas"/>
          <w:sz w:val="20"/>
          <w:lang w:val="en-CA"/>
        </w:rPr>
      </w:pPr>
      <w:r w:rsidRPr="002D177C">
        <w:rPr>
          <w:rFonts w:ascii="Consolas" w:hAnsi="Consolas" w:cs="Consolas"/>
          <w:color w:val="000000"/>
          <w:sz w:val="20"/>
          <w:lang w:val="en-CA"/>
        </w:rPr>
        <w:t xml:space="preserve">The volume of a sphere with radius, 123.6547 centimeters is 7919914.51029 </w:t>
      </w:r>
      <w:r w:rsidR="00BE23DB">
        <w:rPr>
          <w:rFonts w:ascii="Consolas" w:hAnsi="Consolas" w:cs="Consolas"/>
          <w:color w:val="000000"/>
          <w:sz w:val="20"/>
          <w:lang w:val="en-CA"/>
        </w:rPr>
        <w:t xml:space="preserve">cubic </w:t>
      </w:r>
      <w:r w:rsidRPr="002D177C">
        <w:rPr>
          <w:rFonts w:ascii="Consolas" w:hAnsi="Consolas" w:cs="Consolas"/>
          <w:color w:val="000000"/>
          <w:sz w:val="20"/>
          <w:lang w:val="en-CA"/>
        </w:rPr>
        <w:t>centimeters.</w:t>
      </w:r>
    </w:p>
    <w:p w:rsidR="00A209D9" w:rsidRPr="00841EBC" w:rsidRDefault="00841EBC" w:rsidP="00BE23DB">
      <w:pPr>
        <w:numPr>
          <w:ilvl w:val="0"/>
          <w:numId w:val="5"/>
        </w:numPr>
        <w:suppressAutoHyphens/>
        <w:spacing w:before="240"/>
        <w:ind w:left="360"/>
        <w:rPr>
          <w:rFonts w:cs="Arial"/>
          <w:noProof/>
          <w:spacing w:val="-3"/>
          <w:sz w:val="22"/>
          <w:szCs w:val="22"/>
        </w:rPr>
      </w:pPr>
      <w:r w:rsidRPr="00495A68">
        <w:rPr>
          <w:rFonts w:cs="Arial"/>
          <w:noProof/>
          <w:spacing w:val="-3"/>
          <w:sz w:val="22"/>
          <w:szCs w:val="22"/>
        </w:rPr>
        <w:t xml:space="preserve">Test the program using the test cases </w:t>
      </w:r>
      <w:r>
        <w:rPr>
          <w:rFonts w:cs="Arial"/>
          <w:noProof/>
          <w:spacing w:val="-3"/>
          <w:sz w:val="22"/>
          <w:szCs w:val="22"/>
        </w:rPr>
        <w:t>above</w:t>
      </w:r>
      <w:r w:rsidRPr="00495A68">
        <w:rPr>
          <w:rFonts w:cs="Arial"/>
          <w:noProof/>
          <w:spacing w:val="-3"/>
          <w:sz w:val="22"/>
          <w:szCs w:val="22"/>
        </w:rPr>
        <w:t>.</w:t>
      </w:r>
      <w:r>
        <w:rPr>
          <w:rFonts w:cs="Arial"/>
          <w:noProof/>
          <w:spacing w:val="-3"/>
          <w:sz w:val="22"/>
          <w:szCs w:val="22"/>
        </w:rPr>
        <w:t xml:space="preserve"> (Note that since your test cases use 3.14 for </w:t>
      </w:r>
      <w:r w:rsidRPr="00841EBC">
        <w:rPr>
          <w:rFonts w:cs="Arial"/>
          <w:noProof/>
          <w:spacing w:val="-3"/>
          <w:sz w:val="22"/>
          <w:szCs w:val="22"/>
        </w:rPr>
        <w:t>π</w:t>
      </w:r>
      <w:r>
        <w:rPr>
          <w:rFonts w:cs="Arial"/>
          <w:noProof/>
          <w:spacing w:val="-3"/>
          <w:sz w:val="22"/>
          <w:szCs w:val="22"/>
        </w:rPr>
        <w:t xml:space="preserve"> the results might be slightly different.)</w:t>
      </w:r>
    </w:p>
    <w:p w:rsidR="00A209D9" w:rsidRPr="00374AFF" w:rsidRDefault="00A209D9" w:rsidP="00A209D9">
      <w:pPr>
        <w:keepNext/>
        <w:keepLines/>
        <w:spacing w:before="200"/>
        <w:outlineLvl w:val="1"/>
      </w:pPr>
    </w:p>
    <w:sectPr w:rsidR="00A209D9" w:rsidRPr="00374AFF" w:rsidSect="00DB569D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2D7" w:rsidRDefault="002F02D7" w:rsidP="003C3786">
      <w:r>
        <w:separator/>
      </w:r>
    </w:p>
  </w:endnote>
  <w:endnote w:type="continuationSeparator" w:id="0">
    <w:p w:rsidR="002F02D7" w:rsidRDefault="002F02D7" w:rsidP="003C3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Verdana" w:hAnsi="Verdana"/>
        <w:i/>
        <w:sz w:val="20"/>
      </w:rPr>
      <w:id w:val="250395305"/>
      <w:docPartObj>
        <w:docPartGallery w:val="Page Numbers (Top of Page)"/>
        <w:docPartUnique/>
      </w:docPartObj>
    </w:sdtPr>
    <w:sdtEndPr/>
    <w:sdtContent>
      <w:p w:rsidR="00577FF4" w:rsidRPr="003C3786" w:rsidRDefault="00577FF4" w:rsidP="003C3786">
        <w:pPr>
          <w:pBdr>
            <w:top w:val="single" w:sz="4" w:space="1" w:color="auto"/>
          </w:pBdr>
          <w:tabs>
            <w:tab w:val="right" w:pos="9360"/>
          </w:tabs>
          <w:rPr>
            <w:rFonts w:ascii="Verdana" w:hAnsi="Verdana"/>
            <w:i/>
            <w:sz w:val="20"/>
          </w:rPr>
        </w:pPr>
        <w:r>
          <w:rPr>
            <w:rFonts w:ascii="Verdana" w:hAnsi="Verdana"/>
            <w:i/>
            <w:sz w:val="20"/>
          </w:rPr>
          <w:t>420-B10 Assignment 1 – Sphere</w:t>
        </w:r>
        <w:r>
          <w:rPr>
            <w:rFonts w:ascii="Verdana" w:hAnsi="Verdana"/>
            <w:i/>
            <w:sz w:val="20"/>
          </w:rPr>
          <w:tab/>
        </w:r>
        <w:r w:rsidRPr="00BD4013">
          <w:rPr>
            <w:rFonts w:ascii="Verdana" w:hAnsi="Verdana"/>
            <w:i/>
            <w:sz w:val="20"/>
          </w:rPr>
          <w:t xml:space="preserve">Page </w:t>
        </w:r>
        <w:r w:rsidRPr="00BD4013">
          <w:rPr>
            <w:rFonts w:ascii="Verdana" w:hAnsi="Verdana"/>
            <w:i/>
            <w:sz w:val="20"/>
          </w:rPr>
          <w:fldChar w:fldCharType="begin"/>
        </w:r>
        <w:r w:rsidRPr="00BD4013">
          <w:rPr>
            <w:rFonts w:ascii="Verdana" w:hAnsi="Verdana"/>
            <w:i/>
            <w:sz w:val="20"/>
          </w:rPr>
          <w:instrText xml:space="preserve"> PAGE </w:instrText>
        </w:r>
        <w:r w:rsidRPr="00BD4013">
          <w:rPr>
            <w:rFonts w:ascii="Verdana" w:hAnsi="Verdana"/>
            <w:i/>
            <w:sz w:val="20"/>
          </w:rPr>
          <w:fldChar w:fldCharType="separate"/>
        </w:r>
        <w:r w:rsidR="00ED2B02">
          <w:rPr>
            <w:rFonts w:ascii="Verdana" w:hAnsi="Verdana"/>
            <w:i/>
            <w:noProof/>
            <w:sz w:val="20"/>
          </w:rPr>
          <w:t>2</w:t>
        </w:r>
        <w:r w:rsidRPr="00BD4013">
          <w:rPr>
            <w:rFonts w:ascii="Verdana" w:hAnsi="Verdana"/>
            <w:i/>
            <w:sz w:val="20"/>
          </w:rPr>
          <w:fldChar w:fldCharType="end"/>
        </w:r>
        <w:r w:rsidRPr="00BD4013">
          <w:rPr>
            <w:rFonts w:ascii="Verdana" w:hAnsi="Verdana"/>
            <w:i/>
            <w:sz w:val="20"/>
          </w:rPr>
          <w:t xml:space="preserve"> of </w:t>
        </w:r>
        <w:r w:rsidRPr="00BD4013">
          <w:rPr>
            <w:rFonts w:ascii="Verdana" w:hAnsi="Verdana"/>
            <w:i/>
            <w:sz w:val="20"/>
          </w:rPr>
          <w:fldChar w:fldCharType="begin"/>
        </w:r>
        <w:r w:rsidRPr="00BD4013">
          <w:rPr>
            <w:rFonts w:ascii="Verdana" w:hAnsi="Verdana"/>
            <w:i/>
            <w:sz w:val="20"/>
          </w:rPr>
          <w:instrText xml:space="preserve"> NUMPAGES  </w:instrText>
        </w:r>
        <w:r w:rsidRPr="00BD4013">
          <w:rPr>
            <w:rFonts w:ascii="Verdana" w:hAnsi="Verdana"/>
            <w:i/>
            <w:sz w:val="20"/>
          </w:rPr>
          <w:fldChar w:fldCharType="separate"/>
        </w:r>
        <w:r w:rsidR="00ED2B02">
          <w:rPr>
            <w:rFonts w:ascii="Verdana" w:hAnsi="Verdana"/>
            <w:i/>
            <w:noProof/>
            <w:sz w:val="20"/>
          </w:rPr>
          <w:t>2</w:t>
        </w:r>
        <w:r w:rsidRPr="00BD4013">
          <w:rPr>
            <w:rFonts w:ascii="Verdana" w:hAnsi="Verdana"/>
            <w:i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2D7" w:rsidRDefault="002F02D7" w:rsidP="003C3786">
      <w:r>
        <w:separator/>
      </w:r>
    </w:p>
  </w:footnote>
  <w:footnote w:type="continuationSeparator" w:id="0">
    <w:p w:rsidR="002F02D7" w:rsidRDefault="002F02D7" w:rsidP="003C3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D3868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37A057B8"/>
    <w:lvl w:ilvl="0">
      <w:start w:val="1"/>
      <w:numFmt w:val="upperRoman"/>
      <w:lvlText w:val="Part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Roman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lowerLetter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Roman"/>
      <w:lvlText w:val="%8."/>
      <w:lvlJc w:val="left"/>
      <w:pPr>
        <w:tabs>
          <w:tab w:val="num" w:pos="0"/>
        </w:tabs>
        <w:ind w:left="0" w:firstLine="0"/>
      </w:p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EC66ACE"/>
    <w:multiLevelType w:val="hybridMultilevel"/>
    <w:tmpl w:val="5C160F60"/>
    <w:lvl w:ilvl="0" w:tplc="1009000F">
      <w:start w:val="1"/>
      <w:numFmt w:val="decimal"/>
      <w:lvlText w:val="%1."/>
      <w:lvlJc w:val="left"/>
      <w:pPr>
        <w:ind w:left="715" w:hanging="360"/>
      </w:pPr>
    </w:lvl>
    <w:lvl w:ilvl="1" w:tplc="10090019" w:tentative="1">
      <w:start w:val="1"/>
      <w:numFmt w:val="lowerLetter"/>
      <w:lvlText w:val="%2."/>
      <w:lvlJc w:val="left"/>
      <w:pPr>
        <w:ind w:left="1435" w:hanging="360"/>
      </w:pPr>
    </w:lvl>
    <w:lvl w:ilvl="2" w:tplc="1009001B" w:tentative="1">
      <w:start w:val="1"/>
      <w:numFmt w:val="lowerRoman"/>
      <w:lvlText w:val="%3."/>
      <w:lvlJc w:val="right"/>
      <w:pPr>
        <w:ind w:left="2155" w:hanging="180"/>
      </w:pPr>
    </w:lvl>
    <w:lvl w:ilvl="3" w:tplc="1009000F" w:tentative="1">
      <w:start w:val="1"/>
      <w:numFmt w:val="decimal"/>
      <w:lvlText w:val="%4."/>
      <w:lvlJc w:val="left"/>
      <w:pPr>
        <w:ind w:left="2875" w:hanging="360"/>
      </w:pPr>
    </w:lvl>
    <w:lvl w:ilvl="4" w:tplc="10090019" w:tentative="1">
      <w:start w:val="1"/>
      <w:numFmt w:val="lowerLetter"/>
      <w:lvlText w:val="%5."/>
      <w:lvlJc w:val="left"/>
      <w:pPr>
        <w:ind w:left="3595" w:hanging="360"/>
      </w:pPr>
    </w:lvl>
    <w:lvl w:ilvl="5" w:tplc="1009001B" w:tentative="1">
      <w:start w:val="1"/>
      <w:numFmt w:val="lowerRoman"/>
      <w:lvlText w:val="%6."/>
      <w:lvlJc w:val="right"/>
      <w:pPr>
        <w:ind w:left="4315" w:hanging="180"/>
      </w:pPr>
    </w:lvl>
    <w:lvl w:ilvl="6" w:tplc="1009000F" w:tentative="1">
      <w:start w:val="1"/>
      <w:numFmt w:val="decimal"/>
      <w:lvlText w:val="%7."/>
      <w:lvlJc w:val="left"/>
      <w:pPr>
        <w:ind w:left="5035" w:hanging="360"/>
      </w:pPr>
    </w:lvl>
    <w:lvl w:ilvl="7" w:tplc="10090019" w:tentative="1">
      <w:start w:val="1"/>
      <w:numFmt w:val="lowerLetter"/>
      <w:lvlText w:val="%8."/>
      <w:lvlJc w:val="left"/>
      <w:pPr>
        <w:ind w:left="5755" w:hanging="360"/>
      </w:pPr>
    </w:lvl>
    <w:lvl w:ilvl="8" w:tplc="10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3" w15:restartNumberingAfterBreak="0">
    <w:nsid w:val="13FA24D1"/>
    <w:multiLevelType w:val="singleLevel"/>
    <w:tmpl w:val="542EB9A6"/>
    <w:lvl w:ilvl="0"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55039FF"/>
    <w:multiLevelType w:val="hybridMultilevel"/>
    <w:tmpl w:val="46A22224"/>
    <w:lvl w:ilvl="0" w:tplc="1C0C5E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52C63"/>
    <w:multiLevelType w:val="hybridMultilevel"/>
    <w:tmpl w:val="F52071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BEA6326"/>
    <w:multiLevelType w:val="hybridMultilevel"/>
    <w:tmpl w:val="F7DAF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35883"/>
    <w:multiLevelType w:val="hybridMultilevel"/>
    <w:tmpl w:val="DA72D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071BCB"/>
    <w:multiLevelType w:val="multilevel"/>
    <w:tmpl w:val="4EC2BAD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Heading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02B"/>
    <w:rsid w:val="00015FEA"/>
    <w:rsid w:val="00065148"/>
    <w:rsid w:val="00121610"/>
    <w:rsid w:val="00142412"/>
    <w:rsid w:val="00155CCB"/>
    <w:rsid w:val="00202B10"/>
    <w:rsid w:val="00213E1C"/>
    <w:rsid w:val="00285717"/>
    <w:rsid w:val="002B0EC5"/>
    <w:rsid w:val="002D177C"/>
    <w:rsid w:val="002F02D7"/>
    <w:rsid w:val="003706F7"/>
    <w:rsid w:val="003C3786"/>
    <w:rsid w:val="003D42D9"/>
    <w:rsid w:val="00451112"/>
    <w:rsid w:val="004872F0"/>
    <w:rsid w:val="004C657D"/>
    <w:rsid w:val="004F794C"/>
    <w:rsid w:val="00527421"/>
    <w:rsid w:val="00560F93"/>
    <w:rsid w:val="00577FF4"/>
    <w:rsid w:val="005F5096"/>
    <w:rsid w:val="00653489"/>
    <w:rsid w:val="006B7008"/>
    <w:rsid w:val="007569B9"/>
    <w:rsid w:val="00791597"/>
    <w:rsid w:val="00841EBC"/>
    <w:rsid w:val="00850111"/>
    <w:rsid w:val="00866FC2"/>
    <w:rsid w:val="00944080"/>
    <w:rsid w:val="00957B14"/>
    <w:rsid w:val="009600E0"/>
    <w:rsid w:val="009662FC"/>
    <w:rsid w:val="009B586D"/>
    <w:rsid w:val="009C50EF"/>
    <w:rsid w:val="00A209D9"/>
    <w:rsid w:val="00A46A12"/>
    <w:rsid w:val="00A514E0"/>
    <w:rsid w:val="00AA7101"/>
    <w:rsid w:val="00AB277E"/>
    <w:rsid w:val="00B0559F"/>
    <w:rsid w:val="00B26B3E"/>
    <w:rsid w:val="00B8487E"/>
    <w:rsid w:val="00BE23DB"/>
    <w:rsid w:val="00C45971"/>
    <w:rsid w:val="00C67201"/>
    <w:rsid w:val="00CD5DF7"/>
    <w:rsid w:val="00CE577F"/>
    <w:rsid w:val="00CF39B4"/>
    <w:rsid w:val="00D2577C"/>
    <w:rsid w:val="00D701B4"/>
    <w:rsid w:val="00D77580"/>
    <w:rsid w:val="00DB3889"/>
    <w:rsid w:val="00DB569D"/>
    <w:rsid w:val="00E0337B"/>
    <w:rsid w:val="00E5537B"/>
    <w:rsid w:val="00ED2B02"/>
    <w:rsid w:val="00F4002B"/>
    <w:rsid w:val="00FD0BD4"/>
    <w:rsid w:val="00FF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4E2390-A1F7-46D1-A96C-7A0990F9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CA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02B"/>
    <w:pPr>
      <w:ind w:left="0"/>
    </w:pPr>
    <w:rPr>
      <w:rFonts w:ascii="Arial" w:hAnsi="Arial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9662FC"/>
    <w:pPr>
      <w:keepNext/>
      <w:numPr>
        <w:numId w:val="4"/>
      </w:numPr>
      <w:suppressAutoHyphens/>
      <w:spacing w:before="240"/>
      <w:outlineLvl w:val="0"/>
    </w:pPr>
    <w:rPr>
      <w:rFonts w:ascii="Verdana" w:hAnsi="Verdana"/>
      <w:spacing w:val="-3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02B"/>
    <w:pPr>
      <w:keepNext/>
      <w:keepLines/>
      <w:numPr>
        <w:ilvl w:val="1"/>
        <w:numId w:val="4"/>
      </w:numPr>
      <w:spacing w:before="120"/>
      <w:outlineLvl w:val="1"/>
    </w:pPr>
    <w:rPr>
      <w:rFonts w:ascii="Verdana" w:eastAsiaTheme="majorEastAsia" w:hAnsi="Verdana" w:cstheme="majorBidi"/>
      <w:bCs/>
      <w:sz w:val="22"/>
      <w:szCs w:val="26"/>
    </w:rPr>
  </w:style>
  <w:style w:type="paragraph" w:styleId="Heading3">
    <w:name w:val="heading 3"/>
    <w:basedOn w:val="Normal"/>
    <w:next w:val="Normal"/>
    <w:link w:val="Heading3Char"/>
    <w:qFormat/>
    <w:rsid w:val="00F4002B"/>
    <w:pPr>
      <w:keepNext/>
      <w:numPr>
        <w:ilvl w:val="2"/>
        <w:numId w:val="4"/>
      </w:numPr>
      <w:suppressAutoHyphens/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62FC"/>
    <w:rPr>
      <w:rFonts w:ascii="Verdana" w:hAnsi="Verdana" w:cs="Times New Roman"/>
      <w:spacing w:val="-3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0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02B"/>
    <w:rPr>
      <w:rFonts w:ascii="Tahoma" w:hAnsi="Tahoma" w:cs="Tahoma"/>
      <w:sz w:val="16"/>
      <w:szCs w:val="16"/>
      <w:lang w:val="en-US"/>
    </w:rPr>
  </w:style>
  <w:style w:type="paragraph" w:styleId="EndnoteText">
    <w:name w:val="endnote text"/>
    <w:basedOn w:val="Normal"/>
    <w:link w:val="EndnoteTextChar"/>
    <w:semiHidden/>
    <w:rsid w:val="00F4002B"/>
  </w:style>
  <w:style w:type="character" w:customStyle="1" w:styleId="EndnoteTextChar">
    <w:name w:val="Endnote Text Char"/>
    <w:basedOn w:val="DefaultParagraphFont"/>
    <w:link w:val="EndnoteText"/>
    <w:semiHidden/>
    <w:rsid w:val="00F4002B"/>
    <w:rPr>
      <w:rFonts w:ascii="Arial" w:hAnsi="Arial" w:cs="Times New Roman"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F4002B"/>
    <w:rPr>
      <w:rFonts w:ascii="Arial" w:hAnsi="Arial" w:cs="Times New Roman"/>
      <w:b/>
      <w:i/>
      <w:sz w:val="24"/>
      <w:szCs w:val="20"/>
      <w:lang w:val="en-US"/>
    </w:rPr>
  </w:style>
  <w:style w:type="table" w:customStyle="1" w:styleId="LightList-Accent11">
    <w:name w:val="Light List - Accent 11"/>
    <w:basedOn w:val="TableNormal"/>
    <w:uiPriority w:val="61"/>
    <w:rsid w:val="00F4002B"/>
    <w:pPr>
      <w:ind w:left="0"/>
    </w:pPr>
    <w:rPr>
      <w:rFonts w:eastAsiaTheme="minorHAnsi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F4002B"/>
    <w:pPr>
      <w:ind w:left="0"/>
    </w:pPr>
    <w:rPr>
      <w:rFonts w:eastAsiaTheme="minorHAnsi"/>
      <w:color w:val="365F91" w:themeColor="accent1" w:themeShade="BF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Bullet">
    <w:name w:val="List Bullet"/>
    <w:basedOn w:val="Normal"/>
    <w:rsid w:val="00F4002B"/>
    <w:pPr>
      <w:numPr>
        <w:numId w:val="3"/>
      </w:numPr>
    </w:pPr>
  </w:style>
  <w:style w:type="paragraph" w:styleId="Subtitle">
    <w:name w:val="Subtitle"/>
    <w:basedOn w:val="Normal"/>
    <w:link w:val="SubtitleChar"/>
    <w:qFormat/>
    <w:rsid w:val="00F4002B"/>
    <w:pPr>
      <w:suppressAutoHyphens/>
      <w:jc w:val="center"/>
    </w:pPr>
    <w:rPr>
      <w:b/>
      <w:spacing w:val="-3"/>
    </w:rPr>
  </w:style>
  <w:style w:type="character" w:customStyle="1" w:styleId="SubtitleChar">
    <w:name w:val="Subtitle Char"/>
    <w:basedOn w:val="DefaultParagraphFont"/>
    <w:link w:val="Subtitle"/>
    <w:rsid w:val="00F4002B"/>
    <w:rPr>
      <w:rFonts w:ascii="Arial" w:hAnsi="Arial" w:cs="Times New Roman"/>
      <w:b/>
      <w:spacing w:val="-3"/>
      <w:sz w:val="24"/>
      <w:szCs w:val="20"/>
      <w:lang w:val="en-US"/>
    </w:rPr>
  </w:style>
  <w:style w:type="table" w:styleId="TableGrid">
    <w:name w:val="Table Grid"/>
    <w:basedOn w:val="TableNormal"/>
    <w:rsid w:val="00F4002B"/>
    <w:pPr>
      <w:ind w:left="0"/>
    </w:pPr>
    <w:rPr>
      <w:rFonts w:ascii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0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0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4002B"/>
    <w:rPr>
      <w:rFonts w:ascii="Verdana" w:eastAsiaTheme="majorEastAsia" w:hAnsi="Verdana" w:cstheme="majorBidi"/>
      <w:bCs/>
      <w:szCs w:val="26"/>
      <w:lang w:val="en-US"/>
    </w:rPr>
  </w:style>
  <w:style w:type="character" w:styleId="PlaceholderText">
    <w:name w:val="Placeholder Text"/>
    <w:basedOn w:val="DefaultParagraphFont"/>
    <w:uiPriority w:val="99"/>
    <w:semiHidden/>
    <w:rsid w:val="00B8487E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3D42D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C37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3786"/>
    <w:rPr>
      <w:rFonts w:ascii="Arial" w:hAnsi="Arial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3C37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3786"/>
    <w:rPr>
      <w:rFonts w:ascii="Arial" w:hAnsi="Arial" w:cs="Times New Roman"/>
      <w:sz w:val="24"/>
      <w:szCs w:val="20"/>
      <w:lang w:val="en-US"/>
    </w:rPr>
  </w:style>
  <w:style w:type="table" w:customStyle="1" w:styleId="LightList-Accent111">
    <w:name w:val="Light List - Accent 111"/>
    <w:basedOn w:val="TableNormal"/>
    <w:uiPriority w:val="61"/>
    <w:rsid w:val="00A209D9"/>
    <w:pPr>
      <w:ind w:left="0"/>
    </w:pPr>
    <w:rPr>
      <w:rFonts w:eastAsiaTheme="minorHAnsi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12">
    <w:name w:val="Light List - Accent 112"/>
    <w:basedOn w:val="TableNormal"/>
    <w:uiPriority w:val="61"/>
    <w:rsid w:val="00451112"/>
    <w:pPr>
      <w:ind w:left="0"/>
    </w:pPr>
    <w:rPr>
      <w:rFonts w:eastAsiaTheme="minorHAnsi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E55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Hamilton</dc:creator>
  <cp:lastModifiedBy>cstest</cp:lastModifiedBy>
  <cp:revision>2</cp:revision>
  <cp:lastPrinted>2011-09-19T19:29:00Z</cp:lastPrinted>
  <dcterms:created xsi:type="dcterms:W3CDTF">2015-09-30T17:49:00Z</dcterms:created>
  <dcterms:modified xsi:type="dcterms:W3CDTF">2015-09-30T17:49:00Z</dcterms:modified>
</cp:coreProperties>
</file>