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A23" w:rsidRPr="00082528" w:rsidRDefault="00107A23" w:rsidP="00107A23">
      <w:pPr>
        <w:pStyle w:val="SubHead2"/>
        <w:pBdr>
          <w:bottom w:val="single" w:sz="4" w:space="1" w:color="auto"/>
        </w:pBdr>
        <w:suppressAutoHyphens/>
        <w:spacing w:before="0" w:after="0"/>
        <w:rPr>
          <w:lang w:val="en-CA"/>
        </w:rPr>
      </w:pPr>
      <w:r w:rsidRPr="00082528">
        <w:rPr>
          <w:lang w:val="en-CA"/>
        </w:rPr>
        <w:t xml:space="preserve">Part </w:t>
      </w:r>
      <w:r>
        <w:rPr>
          <w:lang w:val="en-CA"/>
        </w:rPr>
        <w:t>A</w:t>
      </w:r>
      <w:r w:rsidRPr="00082528">
        <w:rPr>
          <w:lang w:val="en-CA"/>
        </w:rPr>
        <w:t xml:space="preserve"> – </w:t>
      </w:r>
      <w:r w:rsidR="00073C7F">
        <w:rPr>
          <w:lang w:val="en-CA"/>
        </w:rPr>
        <w:t>PHP Response Objects</w:t>
      </w:r>
    </w:p>
    <w:p w:rsidR="00E84C56" w:rsidRDefault="00E84C56" w:rsidP="00E84C56">
      <w:pPr>
        <w:suppressAutoHyphens/>
        <w:rPr>
          <w:lang w:val="en-CA"/>
        </w:rPr>
      </w:pPr>
    </w:p>
    <w:p w:rsidR="00E4202E" w:rsidRPr="00284950" w:rsidRDefault="005C2F00" w:rsidP="00E84C56">
      <w:pPr>
        <w:suppressAutoHyphens/>
        <w:rPr>
          <w:highlight w:val="yellow"/>
          <w:lang w:val="en-CA"/>
        </w:rPr>
      </w:pPr>
      <w:r w:rsidRPr="00284950">
        <w:rPr>
          <w:highlight w:val="yellow"/>
          <w:lang w:val="en-CA"/>
        </w:rPr>
        <w:t xml:space="preserve">In the files folder is a file called albums.json. It is the albums.xml file you used in the first assignment but in json format. Write a php program </w:t>
      </w:r>
      <w:r w:rsidR="00CB297D" w:rsidRPr="00284950">
        <w:rPr>
          <w:highlight w:val="yellow"/>
          <w:lang w:val="en-CA"/>
        </w:rPr>
        <w:t xml:space="preserve">called partajson.php </w:t>
      </w:r>
      <w:r w:rsidRPr="00284950">
        <w:rPr>
          <w:highlight w:val="yellow"/>
          <w:lang w:val="en-CA"/>
        </w:rPr>
        <w:t>which will receive, in the query string, a single name value pair of genre=</w:t>
      </w:r>
      <w:r w:rsidRPr="00284950">
        <w:rPr>
          <w:i/>
          <w:highlight w:val="yellow"/>
          <w:lang w:val="en-CA"/>
        </w:rPr>
        <w:t>something</w:t>
      </w:r>
      <w:r w:rsidRPr="00284950">
        <w:rPr>
          <w:highlight w:val="yellow"/>
          <w:lang w:val="en-CA"/>
        </w:rPr>
        <w:t xml:space="preserve"> where </w:t>
      </w:r>
      <w:r w:rsidRPr="00284950">
        <w:rPr>
          <w:i/>
          <w:highlight w:val="yellow"/>
          <w:lang w:val="en-CA"/>
        </w:rPr>
        <w:t>something</w:t>
      </w:r>
      <w:r w:rsidRPr="00284950">
        <w:rPr>
          <w:highlight w:val="yellow"/>
          <w:lang w:val="en-CA"/>
        </w:rPr>
        <w:t xml:space="preserve"> is one of the valid genres in the file (the same list as assignment 1).</w:t>
      </w:r>
    </w:p>
    <w:p w:rsidR="005C2F00" w:rsidRPr="00284950" w:rsidRDefault="005C2F00" w:rsidP="00E84C56">
      <w:pPr>
        <w:suppressAutoHyphens/>
        <w:rPr>
          <w:highlight w:val="yellow"/>
          <w:lang w:val="en-CA"/>
        </w:rPr>
      </w:pPr>
    </w:p>
    <w:p w:rsidR="005C2F00" w:rsidRPr="00284950" w:rsidRDefault="005C2F00" w:rsidP="00E84C56">
      <w:pPr>
        <w:suppressAutoHyphens/>
        <w:rPr>
          <w:highlight w:val="yellow"/>
          <w:lang w:val="en-CA"/>
        </w:rPr>
      </w:pPr>
      <w:r w:rsidRPr="00284950">
        <w:rPr>
          <w:highlight w:val="yellow"/>
          <w:lang w:val="en-CA"/>
        </w:rPr>
        <w:t xml:space="preserve">When the php program is called, it must retrieve the passed genre. It then reads the JSON file in, creates a set of json objects (json_decode), goes through the objects to find the records matching the genre. The php file returns a content type of json (application/json), the length of the total matching json objects being returned and the json objects themselves. </w:t>
      </w:r>
      <w:r w:rsidR="00CB297D" w:rsidRPr="00284950">
        <w:rPr>
          <w:highlight w:val="yellow"/>
          <w:lang w:val="en-CA"/>
        </w:rPr>
        <w:t>Use getAlbums.php from assignment 1 and the example on Moodle to help you.</w:t>
      </w:r>
    </w:p>
    <w:p w:rsidR="005C2F00" w:rsidRPr="00284950" w:rsidRDefault="005C2F00" w:rsidP="00E84C56">
      <w:pPr>
        <w:suppressAutoHyphens/>
        <w:rPr>
          <w:highlight w:val="yellow"/>
          <w:lang w:val="en-CA"/>
        </w:rPr>
      </w:pPr>
    </w:p>
    <w:p w:rsidR="005C2F00" w:rsidRPr="00082528" w:rsidRDefault="005C2F00" w:rsidP="00E84C56">
      <w:pPr>
        <w:suppressAutoHyphens/>
        <w:rPr>
          <w:lang w:val="en-CA"/>
        </w:rPr>
      </w:pPr>
      <w:r w:rsidRPr="00284950">
        <w:rPr>
          <w:highlight w:val="yellow"/>
          <w:lang w:val="en-CA"/>
        </w:rPr>
        <w:t>Create a simple html file which allows the user to select a genre (no you do not have to read the genre list in from the file like in the assignment, but you can if you like)</w:t>
      </w:r>
      <w:r w:rsidR="00CB297D" w:rsidRPr="00284950">
        <w:rPr>
          <w:highlight w:val="yellow"/>
          <w:lang w:val="en-CA"/>
        </w:rPr>
        <w:t>. It then calls the partajson.php file which will return the records matching that genre. Display the records on the screen when they are returned. Note, you do NOT have to make the output pretty in this case. A simple display of the json objects is fine. NOTE: A display of a string is NOT fine.</w:t>
      </w:r>
    </w:p>
    <w:p w:rsidR="001C62B8" w:rsidRDefault="001C62B8" w:rsidP="00CB297D">
      <w:pPr>
        <w:spacing w:after="120"/>
        <w:rPr>
          <w:lang w:val="en-CA"/>
        </w:rPr>
      </w:pPr>
    </w:p>
    <w:p w:rsidR="00CA63AC" w:rsidRPr="00082528" w:rsidRDefault="00CA63AC" w:rsidP="00CA63AC">
      <w:pPr>
        <w:pStyle w:val="SubHead2"/>
        <w:pBdr>
          <w:bottom w:val="single" w:sz="4" w:space="1" w:color="auto"/>
        </w:pBdr>
        <w:suppressAutoHyphens/>
        <w:spacing w:before="0" w:after="0"/>
        <w:rPr>
          <w:lang w:val="en-CA"/>
        </w:rPr>
      </w:pPr>
      <w:r w:rsidRPr="00082528">
        <w:rPr>
          <w:lang w:val="en-CA"/>
        </w:rPr>
        <w:t xml:space="preserve">Part </w:t>
      </w:r>
      <w:r>
        <w:rPr>
          <w:lang w:val="en-CA"/>
        </w:rPr>
        <w:t>B</w:t>
      </w:r>
      <w:r w:rsidRPr="00082528">
        <w:rPr>
          <w:lang w:val="en-CA"/>
        </w:rPr>
        <w:t xml:space="preserve"> – </w:t>
      </w:r>
      <w:r w:rsidR="00E4202E">
        <w:rPr>
          <w:lang w:val="en-CA"/>
        </w:rPr>
        <w:t>PHP Classes and Objects</w:t>
      </w:r>
    </w:p>
    <w:p w:rsidR="00353EF6" w:rsidRPr="00353EF6" w:rsidRDefault="00353EF6" w:rsidP="00353EF6">
      <w:pPr>
        <w:suppressAutoHyphens/>
        <w:rPr>
          <w:lang w:val="en-CA"/>
        </w:rPr>
      </w:pPr>
    </w:p>
    <w:p w:rsidR="009A6CAF" w:rsidRDefault="00877472" w:rsidP="00865EC9">
      <w:pPr>
        <w:suppressAutoHyphens/>
        <w:rPr>
          <w:lang w:val="en-CA"/>
        </w:rPr>
      </w:pPr>
      <w:r>
        <w:rPr>
          <w:lang w:val="en-CA"/>
        </w:rPr>
        <w:t xml:space="preserve">Write a class-based all-in-one web form called partb.php that calculates the correct amount of change to return when performing a cash transaction. The class Change should be a separate file called Change.php that is required by the all-in-one form. </w:t>
      </w:r>
    </w:p>
    <w:p w:rsidR="00877472" w:rsidRDefault="00877472" w:rsidP="00865EC9">
      <w:pPr>
        <w:suppressAutoHyphens/>
        <w:rPr>
          <w:lang w:val="en-CA"/>
        </w:rPr>
      </w:pPr>
    </w:p>
    <w:p w:rsidR="00877472" w:rsidRDefault="00877472" w:rsidP="00865EC9">
      <w:pPr>
        <w:suppressAutoHyphens/>
        <w:rPr>
          <w:lang w:val="en-CA"/>
        </w:rPr>
      </w:pPr>
      <w:r>
        <w:rPr>
          <w:lang w:val="en-CA"/>
        </w:rPr>
        <w:t xml:space="preserve">The </w:t>
      </w:r>
      <w:bookmarkStart w:id="0" w:name="_GoBack"/>
      <w:bookmarkEnd w:id="0"/>
      <w:r>
        <w:rPr>
          <w:lang w:val="en-CA"/>
        </w:rPr>
        <w:t xml:space="preserve">page allows the user (a cashier) to enter the cost of a transaction and the exact amount of money that the customer hands over to pay for the transaction. Use </w:t>
      </w:r>
      <w:r w:rsidR="00073C7F">
        <w:rPr>
          <w:lang w:val="en-CA"/>
        </w:rPr>
        <w:t xml:space="preserve">(public) </w:t>
      </w:r>
      <w:r>
        <w:rPr>
          <w:lang w:val="en-CA"/>
        </w:rPr>
        <w:t xml:space="preserve">set and get functions in the Change class to store and retrieve amounts from private attributes within the class. Add </w:t>
      </w:r>
      <w:r>
        <w:rPr>
          <w:lang w:val="en-CA"/>
        </w:rPr>
        <w:lastRenderedPageBreak/>
        <w:t>function</w:t>
      </w:r>
      <w:r w:rsidR="00826CB9">
        <w:rPr>
          <w:lang w:val="en-CA"/>
        </w:rPr>
        <w:t>(</w:t>
      </w:r>
      <w:r>
        <w:rPr>
          <w:lang w:val="en-CA"/>
        </w:rPr>
        <w:t>s</w:t>
      </w:r>
      <w:r w:rsidR="00826CB9">
        <w:rPr>
          <w:lang w:val="en-CA"/>
        </w:rPr>
        <w:t>)</w:t>
      </w:r>
      <w:r>
        <w:rPr>
          <w:lang w:val="en-CA"/>
        </w:rPr>
        <w:t xml:space="preserve"> to the class to determine the largest number of each denomination to return to the customer.</w:t>
      </w:r>
    </w:p>
    <w:p w:rsidR="00877472" w:rsidRDefault="00877472" w:rsidP="00865EC9">
      <w:pPr>
        <w:suppressAutoHyphens/>
        <w:rPr>
          <w:lang w:val="en-CA"/>
        </w:rPr>
      </w:pPr>
    </w:p>
    <w:p w:rsidR="00877472" w:rsidRDefault="00877472" w:rsidP="00865EC9">
      <w:pPr>
        <w:suppressAutoHyphens/>
        <w:rPr>
          <w:lang w:val="en-CA"/>
        </w:rPr>
      </w:pPr>
      <w:r>
        <w:rPr>
          <w:lang w:val="en-CA"/>
        </w:rPr>
        <w:t>Assume that the denominations are bills at $50, $20, $10, $5 and coins at twonies, loonies, quarters, dimes and nickels (these would be the attributes of the Change class).</w:t>
      </w:r>
    </w:p>
    <w:p w:rsidR="00877472" w:rsidRDefault="00877472" w:rsidP="00865EC9">
      <w:pPr>
        <w:suppressAutoHyphens/>
        <w:rPr>
          <w:lang w:val="en-CA"/>
        </w:rPr>
      </w:pPr>
    </w:p>
    <w:p w:rsidR="00826CB9" w:rsidRDefault="00877472" w:rsidP="00865EC9">
      <w:pPr>
        <w:suppressAutoHyphens/>
        <w:rPr>
          <w:lang w:val="en-CA"/>
        </w:rPr>
      </w:pPr>
      <w:r>
        <w:rPr>
          <w:lang w:val="en-CA"/>
        </w:rPr>
        <w:t xml:space="preserve">For example, the user enters $10.65 as the amount and $50.15 as the </w:t>
      </w:r>
      <w:r w:rsidR="00826CB9">
        <w:rPr>
          <w:lang w:val="en-CA"/>
        </w:rPr>
        <w:t xml:space="preserve">money received. The difference is $39.50. Have a function numberBack in the class which receives two parameters, the amount and the bill/coin being checked. </w:t>
      </w:r>
    </w:p>
    <w:p w:rsidR="00826CB9" w:rsidRDefault="00826CB9" w:rsidP="00826CB9">
      <w:pPr>
        <w:pStyle w:val="ListParagraph"/>
        <w:numPr>
          <w:ilvl w:val="0"/>
          <w:numId w:val="18"/>
        </w:numPr>
        <w:suppressAutoHyphens/>
        <w:rPr>
          <w:lang w:val="en-CA"/>
        </w:rPr>
      </w:pPr>
      <w:r>
        <w:rPr>
          <w:lang w:val="en-CA"/>
        </w:rPr>
        <w:t>Call numberBack with $39.50 and $50, function returns 0 (no $50 bills in change)</w:t>
      </w:r>
    </w:p>
    <w:p w:rsidR="00826CB9" w:rsidRDefault="00826CB9" w:rsidP="00826CB9">
      <w:pPr>
        <w:pStyle w:val="ListParagraph"/>
        <w:numPr>
          <w:ilvl w:val="0"/>
          <w:numId w:val="18"/>
        </w:numPr>
        <w:suppressAutoHyphens/>
        <w:rPr>
          <w:lang w:val="en-CA"/>
        </w:rPr>
      </w:pPr>
      <w:r>
        <w:rPr>
          <w:lang w:val="en-CA"/>
        </w:rPr>
        <w:t>Set number of fifties in Change class to 0 (if not already initialized as such)</w:t>
      </w:r>
    </w:p>
    <w:p w:rsidR="00826CB9" w:rsidRDefault="00826CB9" w:rsidP="00826CB9">
      <w:pPr>
        <w:pStyle w:val="ListParagraph"/>
        <w:numPr>
          <w:ilvl w:val="0"/>
          <w:numId w:val="18"/>
        </w:numPr>
        <w:suppressAutoHyphens/>
        <w:rPr>
          <w:lang w:val="en-CA"/>
        </w:rPr>
      </w:pPr>
      <w:r>
        <w:rPr>
          <w:lang w:val="en-CA"/>
        </w:rPr>
        <w:t>Call numberBack with $39.50 and $20, function returns 1 (1 $20 bill in change)</w:t>
      </w:r>
    </w:p>
    <w:p w:rsidR="00877472" w:rsidRDefault="00826CB9" w:rsidP="00826CB9">
      <w:pPr>
        <w:pStyle w:val="ListParagraph"/>
        <w:numPr>
          <w:ilvl w:val="0"/>
          <w:numId w:val="18"/>
        </w:numPr>
        <w:suppressAutoHyphens/>
        <w:rPr>
          <w:lang w:val="en-CA"/>
        </w:rPr>
      </w:pPr>
      <w:r>
        <w:rPr>
          <w:lang w:val="en-CA"/>
        </w:rPr>
        <w:t>Set number of twenties in Change class to 1</w:t>
      </w:r>
    </w:p>
    <w:p w:rsidR="00826CB9" w:rsidRDefault="00826CB9" w:rsidP="00826CB9">
      <w:pPr>
        <w:pStyle w:val="ListParagraph"/>
        <w:numPr>
          <w:ilvl w:val="0"/>
          <w:numId w:val="18"/>
        </w:numPr>
        <w:suppressAutoHyphens/>
        <w:rPr>
          <w:lang w:val="en-CA"/>
        </w:rPr>
      </w:pPr>
      <w:r>
        <w:rPr>
          <w:lang w:val="en-CA"/>
        </w:rPr>
        <w:t>Call numberBack with $19.50 and $10, function returns 1 (1 $10 bill in change)</w:t>
      </w:r>
    </w:p>
    <w:p w:rsidR="00826CB9" w:rsidRDefault="00826CB9" w:rsidP="00826CB9">
      <w:pPr>
        <w:pStyle w:val="ListParagraph"/>
        <w:numPr>
          <w:ilvl w:val="0"/>
          <w:numId w:val="18"/>
        </w:numPr>
        <w:suppressAutoHyphens/>
        <w:rPr>
          <w:lang w:val="en-CA"/>
        </w:rPr>
      </w:pPr>
      <w:r>
        <w:rPr>
          <w:lang w:val="en-CA"/>
        </w:rPr>
        <w:t>…continue until amount reaches 0.</w:t>
      </w:r>
    </w:p>
    <w:p w:rsidR="00826CB9" w:rsidRDefault="00826CB9" w:rsidP="00865EC9">
      <w:pPr>
        <w:pStyle w:val="ListParagraph"/>
        <w:numPr>
          <w:ilvl w:val="0"/>
          <w:numId w:val="18"/>
        </w:numPr>
        <w:suppressAutoHyphens/>
        <w:rPr>
          <w:lang w:val="en-CA"/>
        </w:rPr>
      </w:pPr>
      <w:r>
        <w:rPr>
          <w:lang w:val="en-CA"/>
        </w:rPr>
        <w:t>In the end, the change class should have 0 $100, 0 $50, 1 $20, 1 $10, 1 $5, 2 $2, 0 $1, 2 quarters, 0 dimes and 0 nickels</w:t>
      </w:r>
    </w:p>
    <w:p w:rsidR="00826CB9" w:rsidRDefault="00826CB9" w:rsidP="00826CB9">
      <w:pPr>
        <w:suppressAutoHyphens/>
        <w:rPr>
          <w:lang w:val="en-CA"/>
        </w:rPr>
      </w:pPr>
    </w:p>
    <w:p w:rsidR="00826CB9" w:rsidRDefault="00826CB9" w:rsidP="00826CB9">
      <w:pPr>
        <w:suppressAutoHyphens/>
        <w:rPr>
          <w:lang w:val="en-CA"/>
        </w:rPr>
      </w:pPr>
      <w:r>
        <w:rPr>
          <w:lang w:val="en-CA"/>
        </w:rPr>
        <w:t xml:space="preserve">The result would be displayed in the form and the user can clear the form or enter new amounts. Once you get it working with multiples of 5 cents, do it to the penny and round to the nearest nickel. So change of $3.08 would be $3.10 and change of $4.62 would be $4.60 </w:t>
      </w:r>
    </w:p>
    <w:p w:rsidR="00826CB9" w:rsidRDefault="00826CB9" w:rsidP="00826CB9">
      <w:pPr>
        <w:suppressAutoHyphens/>
        <w:rPr>
          <w:lang w:val="en-CA"/>
        </w:rPr>
      </w:pPr>
    </w:p>
    <w:p w:rsidR="00826CB9" w:rsidRDefault="00826CB9" w:rsidP="00826CB9">
      <w:pPr>
        <w:suppressAutoHyphens/>
        <w:rPr>
          <w:lang w:val="en-CA"/>
        </w:rPr>
      </w:pPr>
      <w:r>
        <w:rPr>
          <w:lang w:val="en-CA"/>
        </w:rPr>
        <w:t>Test numbers:</w:t>
      </w:r>
    </w:p>
    <w:tbl>
      <w:tblPr>
        <w:tblStyle w:val="TableGrid"/>
        <w:tblW w:w="0" w:type="auto"/>
        <w:tblLook w:val="04A0" w:firstRow="1" w:lastRow="0" w:firstColumn="1" w:lastColumn="0" w:noHBand="0" w:noVBand="1"/>
      </w:tblPr>
      <w:tblGrid>
        <w:gridCol w:w="1138"/>
        <w:gridCol w:w="1286"/>
        <w:gridCol w:w="5935"/>
      </w:tblGrid>
      <w:tr w:rsidR="00826CB9" w:rsidTr="00073C7F">
        <w:trPr>
          <w:trHeight w:val="579"/>
        </w:trPr>
        <w:tc>
          <w:tcPr>
            <w:tcW w:w="1138" w:type="dxa"/>
          </w:tcPr>
          <w:p w:rsidR="00826CB9" w:rsidRDefault="00826CB9" w:rsidP="00826CB9">
            <w:pPr>
              <w:suppressAutoHyphens/>
              <w:rPr>
                <w:lang w:val="en-CA"/>
              </w:rPr>
            </w:pPr>
            <w:r>
              <w:rPr>
                <w:lang w:val="en-CA"/>
              </w:rPr>
              <w:t>Amount</w:t>
            </w:r>
          </w:p>
        </w:tc>
        <w:tc>
          <w:tcPr>
            <w:tcW w:w="1286" w:type="dxa"/>
          </w:tcPr>
          <w:p w:rsidR="00826CB9" w:rsidRDefault="00826CB9" w:rsidP="00826CB9">
            <w:pPr>
              <w:suppressAutoHyphens/>
              <w:rPr>
                <w:lang w:val="en-CA"/>
              </w:rPr>
            </w:pPr>
            <w:r>
              <w:rPr>
                <w:lang w:val="en-CA"/>
              </w:rPr>
              <w:t>Tendered</w:t>
            </w:r>
          </w:p>
        </w:tc>
        <w:tc>
          <w:tcPr>
            <w:tcW w:w="5935" w:type="dxa"/>
          </w:tcPr>
          <w:p w:rsidR="00826CB9" w:rsidRDefault="00826CB9" w:rsidP="00826CB9">
            <w:pPr>
              <w:suppressAutoHyphens/>
              <w:rPr>
                <w:lang w:val="en-CA"/>
              </w:rPr>
            </w:pPr>
            <w:r>
              <w:rPr>
                <w:lang w:val="en-CA"/>
              </w:rPr>
              <w:t>Change</w:t>
            </w:r>
          </w:p>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826CB9">
                  <w:pPr>
                    <w:suppressAutoHyphens/>
                    <w:rPr>
                      <w:lang w:val="en-CA"/>
                    </w:rPr>
                  </w:pPr>
                  <w:r>
                    <w:rPr>
                      <w:lang w:val="en-CA"/>
                    </w:rPr>
                    <w:t>50</w:t>
                  </w:r>
                </w:p>
              </w:tc>
              <w:tc>
                <w:tcPr>
                  <w:tcW w:w="634" w:type="dxa"/>
                </w:tcPr>
                <w:p w:rsidR="002C5668" w:rsidRDefault="002C5668" w:rsidP="00826CB9">
                  <w:pPr>
                    <w:suppressAutoHyphens/>
                    <w:rPr>
                      <w:lang w:val="en-CA"/>
                    </w:rPr>
                  </w:pPr>
                  <w:r>
                    <w:rPr>
                      <w:lang w:val="en-CA"/>
                    </w:rPr>
                    <w:t>20</w:t>
                  </w:r>
                </w:p>
              </w:tc>
              <w:tc>
                <w:tcPr>
                  <w:tcW w:w="634" w:type="dxa"/>
                </w:tcPr>
                <w:p w:rsidR="002C5668" w:rsidRDefault="002C5668" w:rsidP="00826CB9">
                  <w:pPr>
                    <w:suppressAutoHyphens/>
                    <w:rPr>
                      <w:lang w:val="en-CA"/>
                    </w:rPr>
                  </w:pPr>
                  <w:r>
                    <w:rPr>
                      <w:lang w:val="en-CA"/>
                    </w:rPr>
                    <w:t>10</w:t>
                  </w:r>
                </w:p>
              </w:tc>
              <w:tc>
                <w:tcPr>
                  <w:tcW w:w="634" w:type="dxa"/>
                </w:tcPr>
                <w:p w:rsidR="002C5668" w:rsidRDefault="002C5668" w:rsidP="00826CB9">
                  <w:pPr>
                    <w:suppressAutoHyphens/>
                    <w:rPr>
                      <w:lang w:val="en-CA"/>
                    </w:rPr>
                  </w:pPr>
                  <w:r>
                    <w:rPr>
                      <w:lang w:val="en-CA"/>
                    </w:rPr>
                    <w:t>5</w:t>
                  </w:r>
                </w:p>
              </w:tc>
              <w:tc>
                <w:tcPr>
                  <w:tcW w:w="634" w:type="dxa"/>
                </w:tcPr>
                <w:p w:rsidR="002C5668" w:rsidRDefault="002C5668" w:rsidP="00826CB9">
                  <w:pPr>
                    <w:suppressAutoHyphens/>
                    <w:rPr>
                      <w:lang w:val="en-CA"/>
                    </w:rPr>
                  </w:pPr>
                  <w:r>
                    <w:rPr>
                      <w:lang w:val="en-CA"/>
                    </w:rPr>
                    <w:t>2</w:t>
                  </w:r>
                </w:p>
              </w:tc>
              <w:tc>
                <w:tcPr>
                  <w:tcW w:w="635" w:type="dxa"/>
                </w:tcPr>
                <w:p w:rsidR="002C5668" w:rsidRDefault="002C5668" w:rsidP="00826CB9">
                  <w:pPr>
                    <w:suppressAutoHyphens/>
                    <w:rPr>
                      <w:lang w:val="en-CA"/>
                    </w:rPr>
                  </w:pPr>
                  <w:r>
                    <w:rPr>
                      <w:lang w:val="en-CA"/>
                    </w:rPr>
                    <w:t>1</w:t>
                  </w:r>
                </w:p>
              </w:tc>
              <w:tc>
                <w:tcPr>
                  <w:tcW w:w="635" w:type="dxa"/>
                </w:tcPr>
                <w:p w:rsidR="002C5668" w:rsidRDefault="002C5668" w:rsidP="00826CB9">
                  <w:pPr>
                    <w:suppressAutoHyphens/>
                    <w:rPr>
                      <w:lang w:val="en-CA"/>
                    </w:rPr>
                  </w:pPr>
                  <w:r>
                    <w:rPr>
                      <w:lang w:val="en-CA"/>
                    </w:rPr>
                    <w:t>.25</w:t>
                  </w:r>
                </w:p>
              </w:tc>
              <w:tc>
                <w:tcPr>
                  <w:tcW w:w="635" w:type="dxa"/>
                </w:tcPr>
                <w:p w:rsidR="002C5668" w:rsidRDefault="002C5668" w:rsidP="00826CB9">
                  <w:pPr>
                    <w:suppressAutoHyphens/>
                    <w:rPr>
                      <w:lang w:val="en-CA"/>
                    </w:rPr>
                  </w:pPr>
                  <w:r>
                    <w:rPr>
                      <w:lang w:val="en-CA"/>
                    </w:rPr>
                    <w:t>.10</w:t>
                  </w:r>
                </w:p>
              </w:tc>
              <w:tc>
                <w:tcPr>
                  <w:tcW w:w="635" w:type="dxa"/>
                </w:tcPr>
                <w:p w:rsidR="002C5668" w:rsidRDefault="002C5668" w:rsidP="00826CB9">
                  <w:pPr>
                    <w:suppressAutoHyphens/>
                    <w:rPr>
                      <w:lang w:val="en-CA"/>
                    </w:rPr>
                  </w:pPr>
                  <w:r>
                    <w:rPr>
                      <w:lang w:val="en-CA"/>
                    </w:rPr>
                    <w:t>.05</w:t>
                  </w:r>
                </w:p>
              </w:tc>
            </w:tr>
          </w:tbl>
          <w:p w:rsidR="00826CB9" w:rsidRDefault="00826CB9" w:rsidP="00826CB9">
            <w:pPr>
              <w:suppressAutoHyphens/>
              <w:rPr>
                <w:lang w:val="en-CA"/>
              </w:rPr>
            </w:pPr>
          </w:p>
        </w:tc>
      </w:tr>
      <w:tr w:rsidR="00826CB9" w:rsidTr="00073C7F">
        <w:trPr>
          <w:trHeight w:val="289"/>
        </w:trPr>
        <w:tc>
          <w:tcPr>
            <w:tcW w:w="1138" w:type="dxa"/>
          </w:tcPr>
          <w:p w:rsidR="00826CB9" w:rsidRDefault="002C5668" w:rsidP="00826CB9">
            <w:pPr>
              <w:suppressAutoHyphens/>
              <w:rPr>
                <w:lang w:val="en-CA"/>
              </w:rPr>
            </w:pPr>
            <w:r>
              <w:rPr>
                <w:lang w:val="en-CA"/>
              </w:rPr>
              <w:t>4.65</w:t>
            </w:r>
          </w:p>
        </w:tc>
        <w:tc>
          <w:tcPr>
            <w:tcW w:w="1286" w:type="dxa"/>
          </w:tcPr>
          <w:p w:rsidR="00826CB9" w:rsidRDefault="002C5668" w:rsidP="00826CB9">
            <w:pPr>
              <w:suppressAutoHyphens/>
              <w:rPr>
                <w:lang w:val="en-CA"/>
              </w:rPr>
            </w:pPr>
            <w:r>
              <w:rPr>
                <w:lang w:val="en-CA"/>
              </w:rPr>
              <w:t>10.00</w:t>
            </w:r>
          </w:p>
        </w:tc>
        <w:tc>
          <w:tcPr>
            <w:tcW w:w="5935" w:type="dxa"/>
          </w:tcPr>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826CB9">
                  <w:pPr>
                    <w:suppressAutoHyphens/>
                    <w:rPr>
                      <w:lang w:val="en-CA"/>
                    </w:rPr>
                  </w:pPr>
                  <w:r>
                    <w:rPr>
                      <w:lang w:val="en-CA"/>
                    </w:rPr>
                    <w:t>0</w:t>
                  </w:r>
                </w:p>
              </w:tc>
              <w:tc>
                <w:tcPr>
                  <w:tcW w:w="634" w:type="dxa"/>
                </w:tcPr>
                <w:p w:rsidR="002C5668" w:rsidRDefault="002C5668" w:rsidP="00826CB9">
                  <w:pPr>
                    <w:suppressAutoHyphens/>
                    <w:rPr>
                      <w:lang w:val="en-CA"/>
                    </w:rPr>
                  </w:pPr>
                  <w:r>
                    <w:rPr>
                      <w:lang w:val="en-CA"/>
                    </w:rPr>
                    <w:t>0</w:t>
                  </w:r>
                </w:p>
              </w:tc>
              <w:tc>
                <w:tcPr>
                  <w:tcW w:w="634" w:type="dxa"/>
                </w:tcPr>
                <w:p w:rsidR="002C5668" w:rsidRDefault="002C5668" w:rsidP="00826CB9">
                  <w:pPr>
                    <w:suppressAutoHyphens/>
                    <w:rPr>
                      <w:lang w:val="en-CA"/>
                    </w:rPr>
                  </w:pPr>
                  <w:r>
                    <w:rPr>
                      <w:lang w:val="en-CA"/>
                    </w:rPr>
                    <w:t>0</w:t>
                  </w:r>
                </w:p>
              </w:tc>
              <w:tc>
                <w:tcPr>
                  <w:tcW w:w="634" w:type="dxa"/>
                </w:tcPr>
                <w:p w:rsidR="002C5668" w:rsidRDefault="002C5668" w:rsidP="00826CB9">
                  <w:pPr>
                    <w:suppressAutoHyphens/>
                    <w:rPr>
                      <w:lang w:val="en-CA"/>
                    </w:rPr>
                  </w:pPr>
                  <w:r>
                    <w:rPr>
                      <w:lang w:val="en-CA"/>
                    </w:rPr>
                    <w:t>1</w:t>
                  </w:r>
                </w:p>
              </w:tc>
              <w:tc>
                <w:tcPr>
                  <w:tcW w:w="634" w:type="dxa"/>
                </w:tcPr>
                <w:p w:rsidR="002C5668" w:rsidRDefault="002C5668" w:rsidP="00826CB9">
                  <w:pPr>
                    <w:suppressAutoHyphens/>
                    <w:rPr>
                      <w:lang w:val="en-CA"/>
                    </w:rPr>
                  </w:pPr>
                  <w:r>
                    <w:rPr>
                      <w:lang w:val="en-CA"/>
                    </w:rPr>
                    <w:t>0</w:t>
                  </w:r>
                </w:p>
              </w:tc>
              <w:tc>
                <w:tcPr>
                  <w:tcW w:w="635" w:type="dxa"/>
                </w:tcPr>
                <w:p w:rsidR="002C5668" w:rsidRDefault="002C5668" w:rsidP="00826CB9">
                  <w:pPr>
                    <w:suppressAutoHyphens/>
                    <w:rPr>
                      <w:lang w:val="en-CA"/>
                    </w:rPr>
                  </w:pPr>
                  <w:r>
                    <w:rPr>
                      <w:lang w:val="en-CA"/>
                    </w:rPr>
                    <w:t>0</w:t>
                  </w:r>
                </w:p>
              </w:tc>
              <w:tc>
                <w:tcPr>
                  <w:tcW w:w="635" w:type="dxa"/>
                </w:tcPr>
                <w:p w:rsidR="002C5668" w:rsidRDefault="002C5668" w:rsidP="00826CB9">
                  <w:pPr>
                    <w:suppressAutoHyphens/>
                    <w:rPr>
                      <w:lang w:val="en-CA"/>
                    </w:rPr>
                  </w:pPr>
                  <w:r>
                    <w:rPr>
                      <w:lang w:val="en-CA"/>
                    </w:rPr>
                    <w:t>1</w:t>
                  </w:r>
                </w:p>
              </w:tc>
              <w:tc>
                <w:tcPr>
                  <w:tcW w:w="635" w:type="dxa"/>
                </w:tcPr>
                <w:p w:rsidR="002C5668" w:rsidRDefault="002C5668" w:rsidP="00826CB9">
                  <w:pPr>
                    <w:suppressAutoHyphens/>
                    <w:rPr>
                      <w:lang w:val="en-CA"/>
                    </w:rPr>
                  </w:pPr>
                  <w:r>
                    <w:rPr>
                      <w:lang w:val="en-CA"/>
                    </w:rPr>
                    <w:t>1</w:t>
                  </w:r>
                </w:p>
              </w:tc>
              <w:tc>
                <w:tcPr>
                  <w:tcW w:w="635" w:type="dxa"/>
                </w:tcPr>
                <w:p w:rsidR="002C5668" w:rsidRDefault="002C5668" w:rsidP="00826CB9">
                  <w:pPr>
                    <w:suppressAutoHyphens/>
                    <w:rPr>
                      <w:lang w:val="en-CA"/>
                    </w:rPr>
                  </w:pPr>
                  <w:r>
                    <w:rPr>
                      <w:lang w:val="en-CA"/>
                    </w:rPr>
                    <w:t>0</w:t>
                  </w:r>
                </w:p>
              </w:tc>
            </w:tr>
          </w:tbl>
          <w:p w:rsidR="00826CB9" w:rsidRDefault="00826CB9" w:rsidP="00826CB9">
            <w:pPr>
              <w:suppressAutoHyphens/>
              <w:rPr>
                <w:lang w:val="en-CA"/>
              </w:rPr>
            </w:pPr>
          </w:p>
        </w:tc>
      </w:tr>
      <w:tr w:rsidR="002C5668" w:rsidTr="00073C7F">
        <w:trPr>
          <w:trHeight w:val="304"/>
        </w:trPr>
        <w:tc>
          <w:tcPr>
            <w:tcW w:w="1138" w:type="dxa"/>
          </w:tcPr>
          <w:p w:rsidR="002C5668" w:rsidRDefault="002C5668" w:rsidP="00826CB9">
            <w:pPr>
              <w:suppressAutoHyphens/>
              <w:rPr>
                <w:lang w:val="en-CA"/>
              </w:rPr>
            </w:pPr>
            <w:r>
              <w:rPr>
                <w:lang w:val="en-CA"/>
              </w:rPr>
              <w:t>15</w:t>
            </w:r>
          </w:p>
        </w:tc>
        <w:tc>
          <w:tcPr>
            <w:tcW w:w="1286" w:type="dxa"/>
          </w:tcPr>
          <w:p w:rsidR="002C5668" w:rsidRDefault="002C5668" w:rsidP="00826CB9">
            <w:pPr>
              <w:suppressAutoHyphens/>
              <w:rPr>
                <w:lang w:val="en-CA"/>
              </w:rPr>
            </w:pPr>
            <w:r>
              <w:rPr>
                <w:lang w:val="en-CA"/>
              </w:rPr>
              <w:t>15.00</w:t>
            </w:r>
          </w:p>
        </w:tc>
        <w:tc>
          <w:tcPr>
            <w:tcW w:w="5935" w:type="dxa"/>
          </w:tcPr>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0</w:t>
                  </w:r>
                </w:p>
              </w:tc>
            </w:tr>
          </w:tbl>
          <w:p w:rsidR="002C5668" w:rsidRDefault="002C5668" w:rsidP="00826CB9">
            <w:pPr>
              <w:suppressAutoHyphens/>
              <w:rPr>
                <w:lang w:val="en-CA"/>
              </w:rPr>
            </w:pPr>
          </w:p>
        </w:tc>
      </w:tr>
      <w:tr w:rsidR="002C5668" w:rsidTr="00073C7F">
        <w:trPr>
          <w:trHeight w:val="289"/>
        </w:trPr>
        <w:tc>
          <w:tcPr>
            <w:tcW w:w="1138" w:type="dxa"/>
          </w:tcPr>
          <w:p w:rsidR="002C5668" w:rsidRDefault="002C5668" w:rsidP="00826CB9">
            <w:pPr>
              <w:suppressAutoHyphens/>
              <w:rPr>
                <w:lang w:val="en-CA"/>
              </w:rPr>
            </w:pPr>
            <w:r>
              <w:rPr>
                <w:lang w:val="en-CA"/>
              </w:rPr>
              <w:t>3.20</w:t>
            </w:r>
          </w:p>
        </w:tc>
        <w:tc>
          <w:tcPr>
            <w:tcW w:w="1286" w:type="dxa"/>
          </w:tcPr>
          <w:p w:rsidR="002C5668" w:rsidRDefault="002C5668" w:rsidP="00826CB9">
            <w:pPr>
              <w:suppressAutoHyphens/>
              <w:rPr>
                <w:lang w:val="en-CA"/>
              </w:rPr>
            </w:pPr>
            <w:r>
              <w:rPr>
                <w:lang w:val="en-CA"/>
              </w:rPr>
              <w:t>50.00</w:t>
            </w:r>
          </w:p>
        </w:tc>
        <w:tc>
          <w:tcPr>
            <w:tcW w:w="5935" w:type="dxa"/>
          </w:tcPr>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2</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3</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1</w:t>
                  </w:r>
                </w:p>
              </w:tc>
            </w:tr>
          </w:tbl>
          <w:p w:rsidR="002C5668" w:rsidRDefault="002C5668" w:rsidP="00826CB9">
            <w:pPr>
              <w:suppressAutoHyphens/>
              <w:rPr>
                <w:lang w:val="en-CA"/>
              </w:rPr>
            </w:pPr>
          </w:p>
        </w:tc>
      </w:tr>
      <w:tr w:rsidR="002C5668" w:rsidTr="00073C7F">
        <w:trPr>
          <w:trHeight w:val="289"/>
        </w:trPr>
        <w:tc>
          <w:tcPr>
            <w:tcW w:w="1138" w:type="dxa"/>
          </w:tcPr>
          <w:p w:rsidR="002C5668" w:rsidRDefault="002C5668" w:rsidP="00826CB9">
            <w:pPr>
              <w:suppressAutoHyphens/>
              <w:rPr>
                <w:lang w:val="en-CA"/>
              </w:rPr>
            </w:pPr>
            <w:r>
              <w:rPr>
                <w:lang w:val="en-CA"/>
              </w:rPr>
              <w:t>31.90</w:t>
            </w:r>
          </w:p>
        </w:tc>
        <w:tc>
          <w:tcPr>
            <w:tcW w:w="1286" w:type="dxa"/>
          </w:tcPr>
          <w:p w:rsidR="002C5668" w:rsidRDefault="002C5668" w:rsidP="00826CB9">
            <w:pPr>
              <w:suppressAutoHyphens/>
              <w:rPr>
                <w:lang w:val="en-CA"/>
              </w:rPr>
            </w:pPr>
            <w:r>
              <w:rPr>
                <w:lang w:val="en-CA"/>
              </w:rPr>
              <w:t>100.00</w:t>
            </w:r>
          </w:p>
        </w:tc>
        <w:tc>
          <w:tcPr>
            <w:tcW w:w="5935" w:type="dxa"/>
          </w:tcPr>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2</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0</w:t>
                  </w:r>
                </w:p>
              </w:tc>
            </w:tr>
          </w:tbl>
          <w:p w:rsidR="002C5668" w:rsidRDefault="002C5668" w:rsidP="00826CB9">
            <w:pPr>
              <w:suppressAutoHyphens/>
              <w:rPr>
                <w:lang w:val="en-CA"/>
              </w:rPr>
            </w:pPr>
          </w:p>
        </w:tc>
      </w:tr>
      <w:tr w:rsidR="002C5668" w:rsidTr="00073C7F">
        <w:trPr>
          <w:trHeight w:val="304"/>
        </w:trPr>
        <w:tc>
          <w:tcPr>
            <w:tcW w:w="1138" w:type="dxa"/>
          </w:tcPr>
          <w:p w:rsidR="002C5668" w:rsidRDefault="002C5668" w:rsidP="00826CB9">
            <w:pPr>
              <w:suppressAutoHyphens/>
              <w:rPr>
                <w:lang w:val="en-CA"/>
              </w:rPr>
            </w:pPr>
            <w:r>
              <w:rPr>
                <w:lang w:val="en-CA"/>
              </w:rPr>
              <w:t>6.60</w:t>
            </w:r>
          </w:p>
        </w:tc>
        <w:tc>
          <w:tcPr>
            <w:tcW w:w="1286" w:type="dxa"/>
          </w:tcPr>
          <w:p w:rsidR="002C5668" w:rsidRDefault="002C5668" w:rsidP="00826CB9">
            <w:pPr>
              <w:suppressAutoHyphens/>
              <w:rPr>
                <w:lang w:val="en-CA"/>
              </w:rPr>
            </w:pPr>
            <w:r>
              <w:rPr>
                <w:lang w:val="en-CA"/>
              </w:rPr>
              <w:t>10.00</w:t>
            </w:r>
          </w:p>
        </w:tc>
        <w:tc>
          <w:tcPr>
            <w:tcW w:w="5935" w:type="dxa"/>
          </w:tcPr>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1</w:t>
                  </w:r>
                </w:p>
              </w:tc>
            </w:tr>
          </w:tbl>
          <w:p w:rsidR="002C5668" w:rsidRDefault="002C5668" w:rsidP="00826CB9">
            <w:pPr>
              <w:suppressAutoHyphens/>
              <w:rPr>
                <w:lang w:val="en-CA"/>
              </w:rPr>
            </w:pPr>
          </w:p>
        </w:tc>
      </w:tr>
      <w:tr w:rsidR="002C5668" w:rsidTr="00073C7F">
        <w:trPr>
          <w:trHeight w:val="289"/>
        </w:trPr>
        <w:tc>
          <w:tcPr>
            <w:tcW w:w="1138" w:type="dxa"/>
          </w:tcPr>
          <w:p w:rsidR="002C5668" w:rsidRDefault="002C5668" w:rsidP="00826CB9">
            <w:pPr>
              <w:suppressAutoHyphens/>
              <w:rPr>
                <w:lang w:val="en-CA"/>
              </w:rPr>
            </w:pPr>
            <w:r>
              <w:rPr>
                <w:lang w:val="en-CA"/>
              </w:rPr>
              <w:t>112.00</w:t>
            </w:r>
          </w:p>
        </w:tc>
        <w:tc>
          <w:tcPr>
            <w:tcW w:w="1286" w:type="dxa"/>
          </w:tcPr>
          <w:p w:rsidR="002C5668" w:rsidRDefault="002C5668" w:rsidP="00826CB9">
            <w:pPr>
              <w:suppressAutoHyphens/>
              <w:rPr>
                <w:lang w:val="en-CA"/>
              </w:rPr>
            </w:pPr>
            <w:r>
              <w:rPr>
                <w:lang w:val="en-CA"/>
              </w:rPr>
              <w:t>200.00</w:t>
            </w:r>
          </w:p>
        </w:tc>
        <w:tc>
          <w:tcPr>
            <w:tcW w:w="5935" w:type="dxa"/>
          </w:tcPr>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0</w:t>
                  </w:r>
                </w:p>
              </w:tc>
            </w:tr>
          </w:tbl>
          <w:p w:rsidR="002C5668" w:rsidRDefault="002C5668" w:rsidP="00826CB9">
            <w:pPr>
              <w:suppressAutoHyphens/>
              <w:rPr>
                <w:lang w:val="en-CA"/>
              </w:rPr>
            </w:pPr>
          </w:p>
        </w:tc>
      </w:tr>
      <w:tr w:rsidR="002C5668" w:rsidTr="00073C7F">
        <w:trPr>
          <w:trHeight w:val="304"/>
        </w:trPr>
        <w:tc>
          <w:tcPr>
            <w:tcW w:w="1138" w:type="dxa"/>
          </w:tcPr>
          <w:p w:rsidR="002C5668" w:rsidRDefault="002C5668" w:rsidP="00826CB9">
            <w:pPr>
              <w:suppressAutoHyphens/>
              <w:rPr>
                <w:lang w:val="en-CA"/>
              </w:rPr>
            </w:pPr>
            <w:r>
              <w:rPr>
                <w:lang w:val="en-CA"/>
              </w:rPr>
              <w:t>22.70</w:t>
            </w:r>
          </w:p>
        </w:tc>
        <w:tc>
          <w:tcPr>
            <w:tcW w:w="1286" w:type="dxa"/>
          </w:tcPr>
          <w:p w:rsidR="002C5668" w:rsidRDefault="002C5668" w:rsidP="00826CB9">
            <w:pPr>
              <w:suppressAutoHyphens/>
              <w:rPr>
                <w:lang w:val="en-CA"/>
              </w:rPr>
            </w:pPr>
            <w:r>
              <w:rPr>
                <w:lang w:val="en-CA"/>
              </w:rPr>
              <w:t>85.00</w:t>
            </w:r>
          </w:p>
        </w:tc>
        <w:tc>
          <w:tcPr>
            <w:tcW w:w="5935" w:type="dxa"/>
          </w:tcPr>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1</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1</w:t>
                  </w:r>
                </w:p>
              </w:tc>
            </w:tr>
          </w:tbl>
          <w:p w:rsidR="002C5668" w:rsidRDefault="002C5668" w:rsidP="00826CB9">
            <w:pPr>
              <w:suppressAutoHyphens/>
              <w:rPr>
                <w:lang w:val="en-CA"/>
              </w:rPr>
            </w:pPr>
          </w:p>
        </w:tc>
      </w:tr>
      <w:tr w:rsidR="002C5668" w:rsidTr="00073C7F">
        <w:trPr>
          <w:trHeight w:val="289"/>
        </w:trPr>
        <w:tc>
          <w:tcPr>
            <w:tcW w:w="1138" w:type="dxa"/>
          </w:tcPr>
          <w:p w:rsidR="002C5668" w:rsidRDefault="002C5668" w:rsidP="00826CB9">
            <w:pPr>
              <w:suppressAutoHyphens/>
              <w:rPr>
                <w:lang w:val="en-CA"/>
              </w:rPr>
            </w:pPr>
            <w:r>
              <w:rPr>
                <w:lang w:val="en-CA"/>
              </w:rPr>
              <w:t>3.56</w:t>
            </w:r>
          </w:p>
        </w:tc>
        <w:tc>
          <w:tcPr>
            <w:tcW w:w="1286" w:type="dxa"/>
          </w:tcPr>
          <w:p w:rsidR="002C5668" w:rsidRDefault="002C5668" w:rsidP="00826CB9">
            <w:pPr>
              <w:suppressAutoHyphens/>
              <w:rPr>
                <w:lang w:val="en-CA"/>
              </w:rPr>
            </w:pPr>
            <w:r>
              <w:rPr>
                <w:lang w:val="en-CA"/>
              </w:rPr>
              <w:t>5.00</w:t>
            </w:r>
          </w:p>
        </w:tc>
        <w:tc>
          <w:tcPr>
            <w:tcW w:w="5935" w:type="dxa"/>
          </w:tcPr>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4" w:type="dxa"/>
                </w:tcPr>
                <w:p w:rsidR="002C5668" w:rsidRDefault="002C5668"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2</w:t>
                  </w:r>
                </w:p>
              </w:tc>
              <w:tc>
                <w:tcPr>
                  <w:tcW w:w="635" w:type="dxa"/>
                </w:tcPr>
                <w:p w:rsidR="002C5668" w:rsidRDefault="002C5668" w:rsidP="002C5668">
                  <w:pPr>
                    <w:suppressAutoHyphens/>
                    <w:rPr>
                      <w:lang w:val="en-CA"/>
                    </w:rPr>
                  </w:pPr>
                  <w:r>
                    <w:rPr>
                      <w:lang w:val="en-CA"/>
                    </w:rPr>
                    <w:t>0</w:t>
                  </w:r>
                </w:p>
              </w:tc>
            </w:tr>
          </w:tbl>
          <w:p w:rsidR="002C5668" w:rsidRDefault="002C5668" w:rsidP="00826CB9">
            <w:pPr>
              <w:suppressAutoHyphens/>
              <w:rPr>
                <w:lang w:val="en-CA"/>
              </w:rPr>
            </w:pPr>
          </w:p>
        </w:tc>
      </w:tr>
      <w:tr w:rsidR="002C5668" w:rsidTr="00073C7F">
        <w:trPr>
          <w:trHeight w:val="289"/>
        </w:trPr>
        <w:tc>
          <w:tcPr>
            <w:tcW w:w="1138" w:type="dxa"/>
          </w:tcPr>
          <w:p w:rsidR="002C5668" w:rsidRDefault="002C5668" w:rsidP="00826CB9">
            <w:pPr>
              <w:suppressAutoHyphens/>
              <w:rPr>
                <w:lang w:val="en-CA"/>
              </w:rPr>
            </w:pPr>
            <w:r>
              <w:rPr>
                <w:lang w:val="en-CA"/>
              </w:rPr>
              <w:t>17.8</w:t>
            </w:r>
            <w:r w:rsidR="00073C7F">
              <w:rPr>
                <w:lang w:val="en-CA"/>
              </w:rPr>
              <w:t>4</w:t>
            </w:r>
          </w:p>
        </w:tc>
        <w:tc>
          <w:tcPr>
            <w:tcW w:w="1286" w:type="dxa"/>
          </w:tcPr>
          <w:p w:rsidR="002C5668" w:rsidRDefault="002C5668" w:rsidP="00826CB9">
            <w:pPr>
              <w:suppressAutoHyphens/>
              <w:rPr>
                <w:lang w:val="en-CA"/>
              </w:rPr>
            </w:pPr>
            <w:r>
              <w:rPr>
                <w:lang w:val="en-CA"/>
              </w:rPr>
              <w:t>50.00</w:t>
            </w:r>
          </w:p>
        </w:tc>
        <w:tc>
          <w:tcPr>
            <w:tcW w:w="5935" w:type="dxa"/>
          </w:tcPr>
          <w:tbl>
            <w:tblPr>
              <w:tblStyle w:val="TableGrid"/>
              <w:tblW w:w="0" w:type="auto"/>
              <w:tblInd w:w="1" w:type="dxa"/>
              <w:tblLook w:val="04A0" w:firstRow="1" w:lastRow="0" w:firstColumn="1" w:lastColumn="0" w:noHBand="0" w:noVBand="1"/>
            </w:tblPr>
            <w:tblGrid>
              <w:gridCol w:w="633"/>
              <w:gridCol w:w="633"/>
              <w:gridCol w:w="634"/>
              <w:gridCol w:w="634"/>
              <w:gridCol w:w="634"/>
              <w:gridCol w:w="635"/>
              <w:gridCol w:w="635"/>
              <w:gridCol w:w="635"/>
              <w:gridCol w:w="635"/>
            </w:tblGrid>
            <w:tr w:rsidR="002C5668" w:rsidTr="002C5668">
              <w:trPr>
                <w:trHeight w:val="274"/>
              </w:trPr>
              <w:tc>
                <w:tcPr>
                  <w:tcW w:w="634" w:type="dxa"/>
                </w:tcPr>
                <w:p w:rsidR="002C5668" w:rsidRDefault="002C5668" w:rsidP="002C5668">
                  <w:pPr>
                    <w:suppressAutoHyphens/>
                    <w:rPr>
                      <w:lang w:val="en-CA"/>
                    </w:rPr>
                  </w:pPr>
                  <w:r>
                    <w:rPr>
                      <w:lang w:val="en-CA"/>
                    </w:rPr>
                    <w:t>0</w:t>
                  </w:r>
                </w:p>
              </w:tc>
              <w:tc>
                <w:tcPr>
                  <w:tcW w:w="634" w:type="dxa"/>
                </w:tcPr>
                <w:p w:rsidR="002C5668" w:rsidRDefault="00073C7F" w:rsidP="002C5668">
                  <w:pPr>
                    <w:suppressAutoHyphens/>
                    <w:rPr>
                      <w:lang w:val="en-CA"/>
                    </w:rPr>
                  </w:pPr>
                  <w:r>
                    <w:rPr>
                      <w:lang w:val="en-CA"/>
                    </w:rPr>
                    <w:t>1</w:t>
                  </w:r>
                </w:p>
              </w:tc>
              <w:tc>
                <w:tcPr>
                  <w:tcW w:w="634" w:type="dxa"/>
                </w:tcPr>
                <w:p w:rsidR="002C5668" w:rsidRDefault="00073C7F" w:rsidP="002C5668">
                  <w:pPr>
                    <w:suppressAutoHyphens/>
                    <w:rPr>
                      <w:lang w:val="en-CA"/>
                    </w:rPr>
                  </w:pPr>
                  <w:r>
                    <w:rPr>
                      <w:lang w:val="en-CA"/>
                    </w:rPr>
                    <w:t>1</w:t>
                  </w:r>
                </w:p>
              </w:tc>
              <w:tc>
                <w:tcPr>
                  <w:tcW w:w="634" w:type="dxa"/>
                </w:tcPr>
                <w:p w:rsidR="002C5668" w:rsidRDefault="00073C7F" w:rsidP="002C5668">
                  <w:pPr>
                    <w:suppressAutoHyphens/>
                    <w:rPr>
                      <w:lang w:val="en-CA"/>
                    </w:rPr>
                  </w:pPr>
                  <w:r>
                    <w:rPr>
                      <w:lang w:val="en-CA"/>
                    </w:rPr>
                    <w:t>0</w:t>
                  </w:r>
                </w:p>
              </w:tc>
              <w:tc>
                <w:tcPr>
                  <w:tcW w:w="634" w:type="dxa"/>
                </w:tcPr>
                <w:p w:rsidR="002C5668" w:rsidRDefault="00073C7F" w:rsidP="002C5668">
                  <w:pPr>
                    <w:suppressAutoHyphens/>
                    <w:rPr>
                      <w:lang w:val="en-CA"/>
                    </w:rPr>
                  </w:pPr>
                  <w:r>
                    <w:rPr>
                      <w:lang w:val="en-CA"/>
                    </w:rPr>
                    <w:t>1</w:t>
                  </w:r>
                </w:p>
              </w:tc>
              <w:tc>
                <w:tcPr>
                  <w:tcW w:w="635" w:type="dxa"/>
                </w:tcPr>
                <w:p w:rsidR="002C5668" w:rsidRDefault="002C5668" w:rsidP="002C5668">
                  <w:pPr>
                    <w:suppressAutoHyphens/>
                    <w:rPr>
                      <w:lang w:val="en-CA"/>
                    </w:rPr>
                  </w:pPr>
                  <w:r>
                    <w:rPr>
                      <w:lang w:val="en-CA"/>
                    </w:rPr>
                    <w:t>0</w:t>
                  </w:r>
                </w:p>
              </w:tc>
              <w:tc>
                <w:tcPr>
                  <w:tcW w:w="635" w:type="dxa"/>
                </w:tcPr>
                <w:p w:rsidR="002C5668" w:rsidRDefault="00073C7F" w:rsidP="002C5668">
                  <w:pPr>
                    <w:suppressAutoHyphens/>
                    <w:rPr>
                      <w:lang w:val="en-CA"/>
                    </w:rPr>
                  </w:pPr>
                  <w:r>
                    <w:rPr>
                      <w:lang w:val="en-CA"/>
                    </w:rPr>
                    <w:t>0</w:t>
                  </w:r>
                </w:p>
              </w:tc>
              <w:tc>
                <w:tcPr>
                  <w:tcW w:w="635" w:type="dxa"/>
                </w:tcPr>
                <w:p w:rsidR="002C5668" w:rsidRDefault="002C5668" w:rsidP="002C5668">
                  <w:pPr>
                    <w:suppressAutoHyphens/>
                    <w:rPr>
                      <w:lang w:val="en-CA"/>
                    </w:rPr>
                  </w:pPr>
                  <w:r>
                    <w:rPr>
                      <w:lang w:val="en-CA"/>
                    </w:rPr>
                    <w:t>1</w:t>
                  </w:r>
                </w:p>
              </w:tc>
              <w:tc>
                <w:tcPr>
                  <w:tcW w:w="635" w:type="dxa"/>
                </w:tcPr>
                <w:p w:rsidR="002C5668" w:rsidRDefault="00073C7F" w:rsidP="002C5668">
                  <w:pPr>
                    <w:suppressAutoHyphens/>
                    <w:rPr>
                      <w:lang w:val="en-CA"/>
                    </w:rPr>
                  </w:pPr>
                  <w:r>
                    <w:rPr>
                      <w:lang w:val="en-CA"/>
                    </w:rPr>
                    <w:t>1</w:t>
                  </w:r>
                </w:p>
              </w:tc>
            </w:tr>
          </w:tbl>
          <w:p w:rsidR="002C5668" w:rsidRDefault="002C5668" w:rsidP="00826CB9">
            <w:pPr>
              <w:suppressAutoHyphens/>
              <w:rPr>
                <w:lang w:val="en-CA"/>
              </w:rPr>
            </w:pPr>
          </w:p>
        </w:tc>
      </w:tr>
    </w:tbl>
    <w:p w:rsidR="00826CB9" w:rsidRPr="00826CB9" w:rsidRDefault="00826CB9" w:rsidP="00BA6678">
      <w:pPr>
        <w:suppressAutoHyphens/>
        <w:rPr>
          <w:lang w:val="en-CA"/>
        </w:rPr>
      </w:pPr>
    </w:p>
    <w:sectPr w:rsidR="00826CB9" w:rsidRPr="00826CB9" w:rsidSect="00DE1AE7">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375" w:rsidRDefault="007B4375">
      <w:r>
        <w:separator/>
      </w:r>
    </w:p>
  </w:endnote>
  <w:endnote w:type="continuationSeparator" w:id="0">
    <w:p w:rsidR="007B4375" w:rsidRDefault="007B4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77" w:rsidRDefault="00E1077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77" w:rsidRDefault="00E10777"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Web Prog</w:t>
    </w:r>
    <w:r w:rsidR="000E195C">
      <w:rPr>
        <w:rFonts w:ascii="Times New Roman" w:hAnsi="Times New Roman"/>
        <w:i/>
        <w:sz w:val="20"/>
      </w:rPr>
      <w:t>ramming II</w:t>
    </w:r>
    <w:r w:rsidR="00BF4730">
      <w:rPr>
        <w:rFonts w:ascii="Times New Roman" w:hAnsi="Times New Roman"/>
        <w:i/>
        <w:sz w:val="20"/>
      </w:rPr>
      <w:t>I</w:t>
    </w:r>
    <w:r w:rsidR="000E195C">
      <w:rPr>
        <w:rFonts w:ascii="Times New Roman" w:hAnsi="Times New Roman"/>
        <w:i/>
        <w:sz w:val="20"/>
      </w:rPr>
      <w:t xml:space="preserve"> (420-C</w:t>
    </w:r>
    <w:r w:rsidR="00BF4730">
      <w:rPr>
        <w:rFonts w:ascii="Times New Roman" w:hAnsi="Times New Roman"/>
        <w:i/>
        <w:sz w:val="20"/>
      </w:rPr>
      <w:t>3</w:t>
    </w:r>
    <w:r w:rsidR="000E195C">
      <w:rPr>
        <w:rFonts w:ascii="Times New Roman" w:hAnsi="Times New Roman"/>
        <w:i/>
        <w:sz w:val="20"/>
      </w:rPr>
      <w:t xml:space="preserve">0-HR) - </w:t>
    </w:r>
    <w:r w:rsidR="00073C7F">
      <w:rPr>
        <w:rFonts w:ascii="Times New Roman" w:hAnsi="Times New Roman"/>
        <w:i/>
        <w:sz w:val="20"/>
      </w:rPr>
      <w:t>Lab 11</w:t>
    </w:r>
    <w:r>
      <w:rPr>
        <w:rFonts w:ascii="Times New Roman" w:hAnsi="Times New Roman"/>
        <w:i/>
        <w:sz w:val="20"/>
      </w:rPr>
      <w:tab/>
      <w:t xml:space="preserve">Page </w:t>
    </w:r>
    <w:r w:rsidR="002B78A8">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2B78A8">
      <w:rPr>
        <w:rStyle w:val="PageNumber"/>
        <w:rFonts w:ascii="Times New Roman" w:hAnsi="Times New Roman"/>
        <w:i/>
        <w:sz w:val="20"/>
      </w:rPr>
      <w:fldChar w:fldCharType="separate"/>
    </w:r>
    <w:r w:rsidR="00714289">
      <w:rPr>
        <w:rStyle w:val="PageNumber"/>
        <w:rFonts w:ascii="Times New Roman" w:hAnsi="Times New Roman"/>
        <w:i/>
        <w:noProof/>
        <w:sz w:val="20"/>
      </w:rPr>
      <w:t>2</w:t>
    </w:r>
    <w:r w:rsidR="002B78A8">
      <w:rPr>
        <w:rStyle w:val="PageNumber"/>
        <w:rFonts w:ascii="Times New Roman" w:hAnsi="Times New Roman"/>
        <w:i/>
        <w:sz w:val="20"/>
      </w:rPr>
      <w:fldChar w:fldCharType="end"/>
    </w:r>
    <w:r>
      <w:rPr>
        <w:rStyle w:val="PageNumber"/>
        <w:rFonts w:ascii="Times New Roman" w:hAnsi="Times New Roman"/>
        <w:i/>
        <w:sz w:val="20"/>
      </w:rPr>
      <w:t xml:space="preserve"> of </w:t>
    </w:r>
    <w:r w:rsidR="002B78A8">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2B78A8">
      <w:rPr>
        <w:rStyle w:val="PageNumber"/>
        <w:rFonts w:ascii="Times New Roman" w:hAnsi="Times New Roman"/>
        <w:i/>
        <w:sz w:val="20"/>
      </w:rPr>
      <w:fldChar w:fldCharType="separate"/>
    </w:r>
    <w:r w:rsidR="00714289">
      <w:rPr>
        <w:rStyle w:val="PageNumber"/>
        <w:rFonts w:ascii="Times New Roman" w:hAnsi="Times New Roman"/>
        <w:i/>
        <w:noProof/>
        <w:sz w:val="20"/>
      </w:rPr>
      <w:t>2</w:t>
    </w:r>
    <w:r w:rsidR="002B78A8">
      <w:rPr>
        <w:rStyle w:val="PageNumber"/>
        <w:rFonts w:ascii="Times New Roman" w:hAnsi="Times New Roman"/>
        <w:i/>
        <w:sz w:val="20"/>
      </w:rPr>
      <w:fldChar w:fldCharType="end"/>
    </w:r>
  </w:p>
  <w:p w:rsidR="00E10777" w:rsidRDefault="00E10777">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375" w:rsidRDefault="007B4375">
      <w:r>
        <w:separator/>
      </w:r>
    </w:p>
  </w:footnote>
  <w:footnote w:type="continuationSeparator" w:id="0">
    <w:p w:rsidR="007B4375" w:rsidRDefault="007B43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77" w:rsidRDefault="002B78A8">
    <w:pPr>
      <w:pBdr>
        <w:bottom w:val="single" w:sz="6" w:space="1" w:color="auto"/>
      </w:pBdr>
      <w:rPr>
        <w:b/>
      </w:rPr>
    </w:pPr>
    <w:r>
      <w:rPr>
        <w:b/>
      </w:rPr>
      <w:fldChar w:fldCharType="begin"/>
    </w:r>
    <w:r w:rsidR="00E10777">
      <w:rPr>
        <w:b/>
      </w:rPr>
      <w:instrText>PAGE</w:instrText>
    </w:r>
    <w:r>
      <w:rPr>
        <w:b/>
      </w:rPr>
      <w:fldChar w:fldCharType="separate"/>
    </w:r>
    <w:r w:rsidR="00E10777">
      <w:rPr>
        <w:b/>
        <w:noProof/>
      </w:rPr>
      <w:t>2</w:t>
    </w:r>
    <w:r>
      <w:rPr>
        <w:b/>
      </w:rPr>
      <w:fldChar w:fldCharType="end"/>
    </w:r>
    <w:r w:rsidR="00E10777">
      <w:rPr>
        <w:b/>
        <w:spacing w:val="260"/>
      </w:rPr>
      <w:t xml:space="preserve">  </w:t>
    </w:r>
    <w:r>
      <w:rPr>
        <w:b/>
      </w:rPr>
      <w:fldChar w:fldCharType="begin"/>
    </w:r>
    <w:r w:rsidR="00E10777">
      <w:rPr>
        <w:b/>
      </w:rPr>
      <w:instrText>styleref "heading 2"</w:instrText>
    </w:r>
    <w:r>
      <w:rPr>
        <w:b/>
      </w:rPr>
      <w:fldChar w:fldCharType="separate"/>
    </w:r>
    <w:r w:rsidR="00E10777">
      <w:rPr>
        <w:bCs/>
        <w:noProof/>
      </w:rPr>
      <w:t>Error! No text of specified style in document.</w:t>
    </w:r>
    <w:r>
      <w:rPr>
        <w:b/>
      </w:rPr>
      <w:fldChar w:fldCharType="end"/>
    </w:r>
    <w:r w:rsidR="00E10777">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7DA0"/>
    <w:multiLevelType w:val="hybridMultilevel"/>
    <w:tmpl w:val="532293E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8729F2"/>
    <w:multiLevelType w:val="hybridMultilevel"/>
    <w:tmpl w:val="3BFCBD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FF73C10"/>
    <w:multiLevelType w:val="hybridMultilevel"/>
    <w:tmpl w:val="E16A489C"/>
    <w:lvl w:ilvl="0" w:tplc="1BA04D96">
      <w:start w:val="1"/>
      <w:numFmt w:val="lowerLetter"/>
      <w:lvlText w:val="%1."/>
      <w:lvlJc w:val="left"/>
      <w:pPr>
        <w:ind w:left="709" w:hanging="360"/>
      </w:pPr>
      <w:rPr>
        <w:rFonts w:hint="default"/>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15:restartNumberingAfterBreak="0">
    <w:nsid w:val="11603F91"/>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9504A1A"/>
    <w:multiLevelType w:val="hybridMultilevel"/>
    <w:tmpl w:val="8ED4C6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AAC5E0F"/>
    <w:multiLevelType w:val="hybridMultilevel"/>
    <w:tmpl w:val="B3D237B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3187AA2"/>
    <w:multiLevelType w:val="hybridMultilevel"/>
    <w:tmpl w:val="6C9AC110"/>
    <w:lvl w:ilvl="0" w:tplc="D7522156">
      <w:start w:val="1"/>
      <w:numFmt w:val="lowerLetter"/>
      <w:lvlText w:val="%1."/>
      <w:lvlJc w:val="left"/>
      <w:pPr>
        <w:ind w:left="709" w:hanging="360"/>
      </w:pPr>
      <w:rPr>
        <w:rFonts w:hint="default"/>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7" w15:restartNumberingAfterBreak="0">
    <w:nsid w:val="39E41CB3"/>
    <w:multiLevelType w:val="hybridMultilevel"/>
    <w:tmpl w:val="7E82B26A"/>
    <w:lvl w:ilvl="0" w:tplc="3544F7B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9" w15:restartNumberingAfterBreak="0">
    <w:nsid w:val="3D1C2DA8"/>
    <w:multiLevelType w:val="hybridMultilevel"/>
    <w:tmpl w:val="B3D237B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D643314"/>
    <w:multiLevelType w:val="hybridMultilevel"/>
    <w:tmpl w:val="30F23BB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B6862B2"/>
    <w:multiLevelType w:val="hybridMultilevel"/>
    <w:tmpl w:val="F606F0B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4A011BA"/>
    <w:multiLevelType w:val="hybridMultilevel"/>
    <w:tmpl w:val="B68832E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6999631A"/>
    <w:multiLevelType w:val="hybridMultilevel"/>
    <w:tmpl w:val="663C8586"/>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6FFF5B4F"/>
    <w:multiLevelType w:val="hybridMultilevel"/>
    <w:tmpl w:val="8664468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97F5936"/>
    <w:multiLevelType w:val="hybridMultilevel"/>
    <w:tmpl w:val="6762888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9F7F17"/>
    <w:multiLevelType w:val="hybridMultilevel"/>
    <w:tmpl w:val="30F23BB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8"/>
  </w:num>
  <w:num w:numId="2">
    <w:abstractNumId w:val="16"/>
  </w:num>
  <w:num w:numId="3">
    <w:abstractNumId w:val="15"/>
  </w:num>
  <w:num w:numId="4">
    <w:abstractNumId w:val="9"/>
  </w:num>
  <w:num w:numId="5">
    <w:abstractNumId w:val="17"/>
  </w:num>
  <w:num w:numId="6">
    <w:abstractNumId w:val="13"/>
  </w:num>
  <w:num w:numId="7">
    <w:abstractNumId w:val="11"/>
  </w:num>
  <w:num w:numId="8">
    <w:abstractNumId w:val="2"/>
  </w:num>
  <w:num w:numId="9">
    <w:abstractNumId w:val="6"/>
  </w:num>
  <w:num w:numId="10">
    <w:abstractNumId w:val="3"/>
  </w:num>
  <w:num w:numId="11">
    <w:abstractNumId w:val="10"/>
  </w:num>
  <w:num w:numId="12">
    <w:abstractNumId w:val="14"/>
  </w:num>
  <w:num w:numId="13">
    <w:abstractNumId w:val="5"/>
  </w:num>
  <w:num w:numId="14">
    <w:abstractNumId w:val="0"/>
  </w:num>
  <w:num w:numId="15">
    <w:abstractNumId w:val="4"/>
  </w:num>
  <w:num w:numId="16">
    <w:abstractNumId w:val="1"/>
  </w:num>
  <w:num w:numId="17">
    <w:abstractNumId w:val="12"/>
  </w:num>
  <w:num w:numId="1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43BF"/>
    <w:rsid w:val="00021FF3"/>
    <w:rsid w:val="000243C7"/>
    <w:rsid w:val="000307F9"/>
    <w:rsid w:val="00032702"/>
    <w:rsid w:val="00032E96"/>
    <w:rsid w:val="00033FDB"/>
    <w:rsid w:val="00036227"/>
    <w:rsid w:val="00037AAD"/>
    <w:rsid w:val="00041BE1"/>
    <w:rsid w:val="00045847"/>
    <w:rsid w:val="000465EB"/>
    <w:rsid w:val="00050898"/>
    <w:rsid w:val="000512BE"/>
    <w:rsid w:val="00051E5D"/>
    <w:rsid w:val="00062636"/>
    <w:rsid w:val="000666CE"/>
    <w:rsid w:val="00067621"/>
    <w:rsid w:val="00073C7F"/>
    <w:rsid w:val="0007506C"/>
    <w:rsid w:val="00076955"/>
    <w:rsid w:val="00077F4D"/>
    <w:rsid w:val="00082528"/>
    <w:rsid w:val="00082CAB"/>
    <w:rsid w:val="00085E0B"/>
    <w:rsid w:val="0008786A"/>
    <w:rsid w:val="00092E81"/>
    <w:rsid w:val="00093FA6"/>
    <w:rsid w:val="000A0457"/>
    <w:rsid w:val="000A5B35"/>
    <w:rsid w:val="000B0082"/>
    <w:rsid w:val="000B03FF"/>
    <w:rsid w:val="000B2669"/>
    <w:rsid w:val="000B4877"/>
    <w:rsid w:val="000B4CE6"/>
    <w:rsid w:val="000C0BFE"/>
    <w:rsid w:val="000C2027"/>
    <w:rsid w:val="000C32F6"/>
    <w:rsid w:val="000C5A86"/>
    <w:rsid w:val="000D35CC"/>
    <w:rsid w:val="000D3FE7"/>
    <w:rsid w:val="000D5B48"/>
    <w:rsid w:val="000D638C"/>
    <w:rsid w:val="000D6744"/>
    <w:rsid w:val="000E195C"/>
    <w:rsid w:val="000E234C"/>
    <w:rsid w:val="000E7597"/>
    <w:rsid w:val="000F059A"/>
    <w:rsid w:val="000F4B69"/>
    <w:rsid w:val="000F5FFD"/>
    <w:rsid w:val="000F7AA0"/>
    <w:rsid w:val="001019A3"/>
    <w:rsid w:val="00102632"/>
    <w:rsid w:val="00103639"/>
    <w:rsid w:val="001046F3"/>
    <w:rsid w:val="00104CF3"/>
    <w:rsid w:val="00107A23"/>
    <w:rsid w:val="001217E5"/>
    <w:rsid w:val="00121A52"/>
    <w:rsid w:val="001247AE"/>
    <w:rsid w:val="00124D94"/>
    <w:rsid w:val="0012776D"/>
    <w:rsid w:val="001355BC"/>
    <w:rsid w:val="00136656"/>
    <w:rsid w:val="001410D9"/>
    <w:rsid w:val="0015063B"/>
    <w:rsid w:val="00150BAC"/>
    <w:rsid w:val="00150C39"/>
    <w:rsid w:val="0015351E"/>
    <w:rsid w:val="00155B89"/>
    <w:rsid w:val="001622DB"/>
    <w:rsid w:val="00163090"/>
    <w:rsid w:val="00176A28"/>
    <w:rsid w:val="00177A85"/>
    <w:rsid w:val="001822EB"/>
    <w:rsid w:val="00194231"/>
    <w:rsid w:val="00195A44"/>
    <w:rsid w:val="00195CBA"/>
    <w:rsid w:val="001965EA"/>
    <w:rsid w:val="00196AF5"/>
    <w:rsid w:val="001A0923"/>
    <w:rsid w:val="001A4235"/>
    <w:rsid w:val="001A6AFD"/>
    <w:rsid w:val="001B677A"/>
    <w:rsid w:val="001B7D76"/>
    <w:rsid w:val="001C09A7"/>
    <w:rsid w:val="001C0A21"/>
    <w:rsid w:val="001C62B8"/>
    <w:rsid w:val="001D0F5F"/>
    <w:rsid w:val="001D3BE3"/>
    <w:rsid w:val="001D5A76"/>
    <w:rsid w:val="001D77FB"/>
    <w:rsid w:val="001D7980"/>
    <w:rsid w:val="001E37A8"/>
    <w:rsid w:val="001E65CE"/>
    <w:rsid w:val="001E6B91"/>
    <w:rsid w:val="001F15DD"/>
    <w:rsid w:val="001F225B"/>
    <w:rsid w:val="001F6830"/>
    <w:rsid w:val="001F7713"/>
    <w:rsid w:val="0020281C"/>
    <w:rsid w:val="00204BFF"/>
    <w:rsid w:val="00210E16"/>
    <w:rsid w:val="00214A76"/>
    <w:rsid w:val="002166FC"/>
    <w:rsid w:val="00217E74"/>
    <w:rsid w:val="00222D21"/>
    <w:rsid w:val="0022416F"/>
    <w:rsid w:val="0022588D"/>
    <w:rsid w:val="0022653F"/>
    <w:rsid w:val="00226CD8"/>
    <w:rsid w:val="00227409"/>
    <w:rsid w:val="00227FAB"/>
    <w:rsid w:val="00230018"/>
    <w:rsid w:val="00230221"/>
    <w:rsid w:val="00235D95"/>
    <w:rsid w:val="00236728"/>
    <w:rsid w:val="00245171"/>
    <w:rsid w:val="00250EE3"/>
    <w:rsid w:val="00251E68"/>
    <w:rsid w:val="00252797"/>
    <w:rsid w:val="00276AEF"/>
    <w:rsid w:val="00276CF3"/>
    <w:rsid w:val="00281B45"/>
    <w:rsid w:val="00284950"/>
    <w:rsid w:val="00285D22"/>
    <w:rsid w:val="0028776A"/>
    <w:rsid w:val="002910F6"/>
    <w:rsid w:val="00295626"/>
    <w:rsid w:val="002956E9"/>
    <w:rsid w:val="00295A39"/>
    <w:rsid w:val="002A3C2D"/>
    <w:rsid w:val="002A3F48"/>
    <w:rsid w:val="002A4EAE"/>
    <w:rsid w:val="002B278A"/>
    <w:rsid w:val="002B6103"/>
    <w:rsid w:val="002B71F7"/>
    <w:rsid w:val="002B73D1"/>
    <w:rsid w:val="002B78A8"/>
    <w:rsid w:val="002C2B42"/>
    <w:rsid w:val="002C48B2"/>
    <w:rsid w:val="002C5668"/>
    <w:rsid w:val="002C753C"/>
    <w:rsid w:val="002D39C1"/>
    <w:rsid w:val="002D44FB"/>
    <w:rsid w:val="002D5545"/>
    <w:rsid w:val="002D6379"/>
    <w:rsid w:val="002D7F3F"/>
    <w:rsid w:val="002E4D2C"/>
    <w:rsid w:val="002E708E"/>
    <w:rsid w:val="003019A0"/>
    <w:rsid w:val="003044BB"/>
    <w:rsid w:val="00307CB3"/>
    <w:rsid w:val="003118E3"/>
    <w:rsid w:val="00313AC5"/>
    <w:rsid w:val="00313DAE"/>
    <w:rsid w:val="0032224D"/>
    <w:rsid w:val="00331B52"/>
    <w:rsid w:val="00333424"/>
    <w:rsid w:val="00336A88"/>
    <w:rsid w:val="00340AE1"/>
    <w:rsid w:val="0034365F"/>
    <w:rsid w:val="00351E99"/>
    <w:rsid w:val="00352597"/>
    <w:rsid w:val="00353EF6"/>
    <w:rsid w:val="00355148"/>
    <w:rsid w:val="00355810"/>
    <w:rsid w:val="00367439"/>
    <w:rsid w:val="003720E9"/>
    <w:rsid w:val="00372530"/>
    <w:rsid w:val="00375F8D"/>
    <w:rsid w:val="00384020"/>
    <w:rsid w:val="00387FAE"/>
    <w:rsid w:val="0039009B"/>
    <w:rsid w:val="00392E8D"/>
    <w:rsid w:val="00393AAD"/>
    <w:rsid w:val="00395451"/>
    <w:rsid w:val="00395571"/>
    <w:rsid w:val="003A32C6"/>
    <w:rsid w:val="003A3B60"/>
    <w:rsid w:val="003A730B"/>
    <w:rsid w:val="003B046C"/>
    <w:rsid w:val="003B1597"/>
    <w:rsid w:val="003B1AD7"/>
    <w:rsid w:val="003C0899"/>
    <w:rsid w:val="003C20D6"/>
    <w:rsid w:val="003C66CE"/>
    <w:rsid w:val="003D0C74"/>
    <w:rsid w:val="003D2ACA"/>
    <w:rsid w:val="003D5A38"/>
    <w:rsid w:val="003D66AB"/>
    <w:rsid w:val="003E06E9"/>
    <w:rsid w:val="003E2EFD"/>
    <w:rsid w:val="003E3D49"/>
    <w:rsid w:val="003E6997"/>
    <w:rsid w:val="003E743F"/>
    <w:rsid w:val="003F091D"/>
    <w:rsid w:val="003F172F"/>
    <w:rsid w:val="003F368C"/>
    <w:rsid w:val="004000F2"/>
    <w:rsid w:val="00411C6C"/>
    <w:rsid w:val="004132CB"/>
    <w:rsid w:val="0041484A"/>
    <w:rsid w:val="00415921"/>
    <w:rsid w:val="00420592"/>
    <w:rsid w:val="004231A1"/>
    <w:rsid w:val="00433005"/>
    <w:rsid w:val="00434BEC"/>
    <w:rsid w:val="004360E1"/>
    <w:rsid w:val="00441D20"/>
    <w:rsid w:val="00442FC2"/>
    <w:rsid w:val="00450BFA"/>
    <w:rsid w:val="00471758"/>
    <w:rsid w:val="00473A2D"/>
    <w:rsid w:val="00482E4F"/>
    <w:rsid w:val="0048457C"/>
    <w:rsid w:val="00487284"/>
    <w:rsid w:val="00491FBE"/>
    <w:rsid w:val="00492ED9"/>
    <w:rsid w:val="00494B4B"/>
    <w:rsid w:val="00497F08"/>
    <w:rsid w:val="004A3303"/>
    <w:rsid w:val="004A4306"/>
    <w:rsid w:val="004B0995"/>
    <w:rsid w:val="004B25B4"/>
    <w:rsid w:val="004B7A23"/>
    <w:rsid w:val="004C16C1"/>
    <w:rsid w:val="004C3BF0"/>
    <w:rsid w:val="004C4D7A"/>
    <w:rsid w:val="004C5DB3"/>
    <w:rsid w:val="004C6C06"/>
    <w:rsid w:val="004D20EB"/>
    <w:rsid w:val="004D2104"/>
    <w:rsid w:val="004D293C"/>
    <w:rsid w:val="004E5495"/>
    <w:rsid w:val="004E703E"/>
    <w:rsid w:val="004F7698"/>
    <w:rsid w:val="005008BC"/>
    <w:rsid w:val="00500F1F"/>
    <w:rsid w:val="005028C6"/>
    <w:rsid w:val="00507794"/>
    <w:rsid w:val="00510066"/>
    <w:rsid w:val="005136C1"/>
    <w:rsid w:val="005164A3"/>
    <w:rsid w:val="00516DF5"/>
    <w:rsid w:val="005214A4"/>
    <w:rsid w:val="005218C4"/>
    <w:rsid w:val="005224D1"/>
    <w:rsid w:val="00524A9B"/>
    <w:rsid w:val="00533B9F"/>
    <w:rsid w:val="005351E7"/>
    <w:rsid w:val="00536905"/>
    <w:rsid w:val="005402F7"/>
    <w:rsid w:val="00544426"/>
    <w:rsid w:val="005445DE"/>
    <w:rsid w:val="0054539C"/>
    <w:rsid w:val="005509F0"/>
    <w:rsid w:val="00553C72"/>
    <w:rsid w:val="00554360"/>
    <w:rsid w:val="00557A2F"/>
    <w:rsid w:val="00562DA5"/>
    <w:rsid w:val="00577E03"/>
    <w:rsid w:val="0058039E"/>
    <w:rsid w:val="00586C06"/>
    <w:rsid w:val="005929D0"/>
    <w:rsid w:val="00593045"/>
    <w:rsid w:val="00593383"/>
    <w:rsid w:val="00596DA7"/>
    <w:rsid w:val="005A0719"/>
    <w:rsid w:val="005A32A8"/>
    <w:rsid w:val="005A3624"/>
    <w:rsid w:val="005A3916"/>
    <w:rsid w:val="005B1DC8"/>
    <w:rsid w:val="005B3364"/>
    <w:rsid w:val="005B34BF"/>
    <w:rsid w:val="005B5F7C"/>
    <w:rsid w:val="005B6C20"/>
    <w:rsid w:val="005C0912"/>
    <w:rsid w:val="005C198B"/>
    <w:rsid w:val="005C2F00"/>
    <w:rsid w:val="005C59DE"/>
    <w:rsid w:val="005C6432"/>
    <w:rsid w:val="005D1278"/>
    <w:rsid w:val="005D1ED7"/>
    <w:rsid w:val="005D1F83"/>
    <w:rsid w:val="005D4F81"/>
    <w:rsid w:val="005D7838"/>
    <w:rsid w:val="005E0BB5"/>
    <w:rsid w:val="005E4047"/>
    <w:rsid w:val="005F2D8D"/>
    <w:rsid w:val="005F44DA"/>
    <w:rsid w:val="005F618F"/>
    <w:rsid w:val="0061034D"/>
    <w:rsid w:val="00612173"/>
    <w:rsid w:val="00622249"/>
    <w:rsid w:val="00626BC7"/>
    <w:rsid w:val="00630872"/>
    <w:rsid w:val="006376E5"/>
    <w:rsid w:val="00642853"/>
    <w:rsid w:val="006505F8"/>
    <w:rsid w:val="0065170C"/>
    <w:rsid w:val="0065490C"/>
    <w:rsid w:val="006562BF"/>
    <w:rsid w:val="00661E61"/>
    <w:rsid w:val="00662E03"/>
    <w:rsid w:val="006630C2"/>
    <w:rsid w:val="0066628A"/>
    <w:rsid w:val="00667D20"/>
    <w:rsid w:val="00672F23"/>
    <w:rsid w:val="00673AAA"/>
    <w:rsid w:val="0068383D"/>
    <w:rsid w:val="00685423"/>
    <w:rsid w:val="00685D8D"/>
    <w:rsid w:val="006868EE"/>
    <w:rsid w:val="00690F4D"/>
    <w:rsid w:val="00696C44"/>
    <w:rsid w:val="006A78A9"/>
    <w:rsid w:val="006B1FB9"/>
    <w:rsid w:val="006B29F9"/>
    <w:rsid w:val="006B5BF0"/>
    <w:rsid w:val="006B69E9"/>
    <w:rsid w:val="006B7315"/>
    <w:rsid w:val="006B777E"/>
    <w:rsid w:val="006C30ED"/>
    <w:rsid w:val="006C3AC3"/>
    <w:rsid w:val="006D0448"/>
    <w:rsid w:val="006F533D"/>
    <w:rsid w:val="006F6EA6"/>
    <w:rsid w:val="0070631E"/>
    <w:rsid w:val="007077B2"/>
    <w:rsid w:val="00714289"/>
    <w:rsid w:val="00717C76"/>
    <w:rsid w:val="00720633"/>
    <w:rsid w:val="00721560"/>
    <w:rsid w:val="007220B4"/>
    <w:rsid w:val="00722825"/>
    <w:rsid w:val="00732399"/>
    <w:rsid w:val="00732D64"/>
    <w:rsid w:val="00735475"/>
    <w:rsid w:val="00735BAF"/>
    <w:rsid w:val="00744638"/>
    <w:rsid w:val="0075345A"/>
    <w:rsid w:val="0075348B"/>
    <w:rsid w:val="007534FC"/>
    <w:rsid w:val="00754CCE"/>
    <w:rsid w:val="007551E2"/>
    <w:rsid w:val="007555F2"/>
    <w:rsid w:val="00760640"/>
    <w:rsid w:val="007649C6"/>
    <w:rsid w:val="00766FE1"/>
    <w:rsid w:val="00772739"/>
    <w:rsid w:val="00773B24"/>
    <w:rsid w:val="0078213D"/>
    <w:rsid w:val="00784ECD"/>
    <w:rsid w:val="007855A8"/>
    <w:rsid w:val="007906AE"/>
    <w:rsid w:val="007921F5"/>
    <w:rsid w:val="00795BD0"/>
    <w:rsid w:val="00797B5D"/>
    <w:rsid w:val="007A1F90"/>
    <w:rsid w:val="007A3177"/>
    <w:rsid w:val="007A355B"/>
    <w:rsid w:val="007B10C6"/>
    <w:rsid w:val="007B2380"/>
    <w:rsid w:val="007B4375"/>
    <w:rsid w:val="007B5A4D"/>
    <w:rsid w:val="007C0138"/>
    <w:rsid w:val="007C40E2"/>
    <w:rsid w:val="007C6583"/>
    <w:rsid w:val="007C68A6"/>
    <w:rsid w:val="007D0611"/>
    <w:rsid w:val="007D4E7D"/>
    <w:rsid w:val="007D4FBA"/>
    <w:rsid w:val="007D508A"/>
    <w:rsid w:val="007E650E"/>
    <w:rsid w:val="008011E9"/>
    <w:rsid w:val="008054A8"/>
    <w:rsid w:val="0080665A"/>
    <w:rsid w:val="00810878"/>
    <w:rsid w:val="008140BD"/>
    <w:rsid w:val="00815443"/>
    <w:rsid w:val="00816EC0"/>
    <w:rsid w:val="00826CB9"/>
    <w:rsid w:val="00827039"/>
    <w:rsid w:val="00834126"/>
    <w:rsid w:val="0083537C"/>
    <w:rsid w:val="00837DE0"/>
    <w:rsid w:val="00845B56"/>
    <w:rsid w:val="00846AC7"/>
    <w:rsid w:val="00850CD7"/>
    <w:rsid w:val="00851966"/>
    <w:rsid w:val="008530B1"/>
    <w:rsid w:val="008569ED"/>
    <w:rsid w:val="00856A53"/>
    <w:rsid w:val="00856BA5"/>
    <w:rsid w:val="00857760"/>
    <w:rsid w:val="008648B1"/>
    <w:rsid w:val="00865EC9"/>
    <w:rsid w:val="00865F14"/>
    <w:rsid w:val="0086728F"/>
    <w:rsid w:val="00867D9C"/>
    <w:rsid w:val="00870BFF"/>
    <w:rsid w:val="008714E5"/>
    <w:rsid w:val="00871AAA"/>
    <w:rsid w:val="008721E3"/>
    <w:rsid w:val="00874275"/>
    <w:rsid w:val="00877472"/>
    <w:rsid w:val="00880015"/>
    <w:rsid w:val="00881E0F"/>
    <w:rsid w:val="008843FD"/>
    <w:rsid w:val="008845B7"/>
    <w:rsid w:val="00884B25"/>
    <w:rsid w:val="00887D32"/>
    <w:rsid w:val="0089294F"/>
    <w:rsid w:val="008933F7"/>
    <w:rsid w:val="008948DB"/>
    <w:rsid w:val="00895E7B"/>
    <w:rsid w:val="00896209"/>
    <w:rsid w:val="008A2C7F"/>
    <w:rsid w:val="008C2FF3"/>
    <w:rsid w:val="008C41E9"/>
    <w:rsid w:val="008C6450"/>
    <w:rsid w:val="008D0EDF"/>
    <w:rsid w:val="008D10D3"/>
    <w:rsid w:val="008D21D1"/>
    <w:rsid w:val="008D5707"/>
    <w:rsid w:val="008E0A39"/>
    <w:rsid w:val="008E24D6"/>
    <w:rsid w:val="008E39D2"/>
    <w:rsid w:val="008E41A1"/>
    <w:rsid w:val="008E474B"/>
    <w:rsid w:val="008E5D93"/>
    <w:rsid w:val="008E75B8"/>
    <w:rsid w:val="008F2629"/>
    <w:rsid w:val="008F66D5"/>
    <w:rsid w:val="009020EB"/>
    <w:rsid w:val="009112F1"/>
    <w:rsid w:val="00926542"/>
    <w:rsid w:val="009314A1"/>
    <w:rsid w:val="00931DA3"/>
    <w:rsid w:val="00940E6E"/>
    <w:rsid w:val="00941011"/>
    <w:rsid w:val="009455E1"/>
    <w:rsid w:val="009530A8"/>
    <w:rsid w:val="00956701"/>
    <w:rsid w:val="00957074"/>
    <w:rsid w:val="00971571"/>
    <w:rsid w:val="00985D51"/>
    <w:rsid w:val="00986EC6"/>
    <w:rsid w:val="00993CCA"/>
    <w:rsid w:val="009A182A"/>
    <w:rsid w:val="009A25D9"/>
    <w:rsid w:val="009A491B"/>
    <w:rsid w:val="009A6CAF"/>
    <w:rsid w:val="009A6FA5"/>
    <w:rsid w:val="009B44AA"/>
    <w:rsid w:val="009B45BA"/>
    <w:rsid w:val="009B5FC0"/>
    <w:rsid w:val="009B6D08"/>
    <w:rsid w:val="009B6E3D"/>
    <w:rsid w:val="009C1992"/>
    <w:rsid w:val="009C3E34"/>
    <w:rsid w:val="009C45A9"/>
    <w:rsid w:val="009C7DF7"/>
    <w:rsid w:val="009D637B"/>
    <w:rsid w:val="009E5FB2"/>
    <w:rsid w:val="009F3935"/>
    <w:rsid w:val="009F4D06"/>
    <w:rsid w:val="009F51DF"/>
    <w:rsid w:val="00A02BB9"/>
    <w:rsid w:val="00A0614B"/>
    <w:rsid w:val="00A11B91"/>
    <w:rsid w:val="00A1321B"/>
    <w:rsid w:val="00A14024"/>
    <w:rsid w:val="00A23687"/>
    <w:rsid w:val="00A2386F"/>
    <w:rsid w:val="00A23FC2"/>
    <w:rsid w:val="00A243D4"/>
    <w:rsid w:val="00A32F6E"/>
    <w:rsid w:val="00A359C2"/>
    <w:rsid w:val="00A37CD9"/>
    <w:rsid w:val="00A67E7D"/>
    <w:rsid w:val="00A71D8C"/>
    <w:rsid w:val="00A738BF"/>
    <w:rsid w:val="00A7451A"/>
    <w:rsid w:val="00A74F3F"/>
    <w:rsid w:val="00A874DE"/>
    <w:rsid w:val="00A87EB1"/>
    <w:rsid w:val="00A914D2"/>
    <w:rsid w:val="00AA0709"/>
    <w:rsid w:val="00AA0CD1"/>
    <w:rsid w:val="00AA0E58"/>
    <w:rsid w:val="00AA46EF"/>
    <w:rsid w:val="00AC00FD"/>
    <w:rsid w:val="00AC3D54"/>
    <w:rsid w:val="00AD42AD"/>
    <w:rsid w:val="00AD44BB"/>
    <w:rsid w:val="00AE4656"/>
    <w:rsid w:val="00AF1EAF"/>
    <w:rsid w:val="00AF3235"/>
    <w:rsid w:val="00AF4368"/>
    <w:rsid w:val="00AF4542"/>
    <w:rsid w:val="00B12DA5"/>
    <w:rsid w:val="00B20C84"/>
    <w:rsid w:val="00B21DCC"/>
    <w:rsid w:val="00B30958"/>
    <w:rsid w:val="00B31910"/>
    <w:rsid w:val="00B32D91"/>
    <w:rsid w:val="00B33EC3"/>
    <w:rsid w:val="00B37E62"/>
    <w:rsid w:val="00B51B0D"/>
    <w:rsid w:val="00B55B92"/>
    <w:rsid w:val="00B602D3"/>
    <w:rsid w:val="00B65618"/>
    <w:rsid w:val="00B6579A"/>
    <w:rsid w:val="00B66A6F"/>
    <w:rsid w:val="00B7128E"/>
    <w:rsid w:val="00B764F2"/>
    <w:rsid w:val="00B76CF3"/>
    <w:rsid w:val="00B91402"/>
    <w:rsid w:val="00B95634"/>
    <w:rsid w:val="00B95923"/>
    <w:rsid w:val="00B95F6E"/>
    <w:rsid w:val="00BA2769"/>
    <w:rsid w:val="00BA3854"/>
    <w:rsid w:val="00BA6678"/>
    <w:rsid w:val="00BA7140"/>
    <w:rsid w:val="00BB029F"/>
    <w:rsid w:val="00BC4FE8"/>
    <w:rsid w:val="00BD2157"/>
    <w:rsid w:val="00BD4774"/>
    <w:rsid w:val="00BD4B85"/>
    <w:rsid w:val="00BD5CB3"/>
    <w:rsid w:val="00BE269D"/>
    <w:rsid w:val="00BE31CC"/>
    <w:rsid w:val="00BE4044"/>
    <w:rsid w:val="00BE5AF0"/>
    <w:rsid w:val="00BF4730"/>
    <w:rsid w:val="00BF7137"/>
    <w:rsid w:val="00C00541"/>
    <w:rsid w:val="00C0089A"/>
    <w:rsid w:val="00C05C4A"/>
    <w:rsid w:val="00C066E8"/>
    <w:rsid w:val="00C073B9"/>
    <w:rsid w:val="00C1032F"/>
    <w:rsid w:val="00C117F3"/>
    <w:rsid w:val="00C132BD"/>
    <w:rsid w:val="00C25D6B"/>
    <w:rsid w:val="00C365FB"/>
    <w:rsid w:val="00C37464"/>
    <w:rsid w:val="00C401B3"/>
    <w:rsid w:val="00C40812"/>
    <w:rsid w:val="00C456B5"/>
    <w:rsid w:val="00C4614A"/>
    <w:rsid w:val="00C472E1"/>
    <w:rsid w:val="00C505AC"/>
    <w:rsid w:val="00C53072"/>
    <w:rsid w:val="00C566D9"/>
    <w:rsid w:val="00C567B6"/>
    <w:rsid w:val="00C57920"/>
    <w:rsid w:val="00C6100B"/>
    <w:rsid w:val="00C6197D"/>
    <w:rsid w:val="00C62DDF"/>
    <w:rsid w:val="00C7098F"/>
    <w:rsid w:val="00C7136F"/>
    <w:rsid w:val="00C77F07"/>
    <w:rsid w:val="00C84356"/>
    <w:rsid w:val="00C84E53"/>
    <w:rsid w:val="00C859A1"/>
    <w:rsid w:val="00C9186C"/>
    <w:rsid w:val="00C92B1C"/>
    <w:rsid w:val="00C92EB4"/>
    <w:rsid w:val="00C9462B"/>
    <w:rsid w:val="00C95E85"/>
    <w:rsid w:val="00CA12E7"/>
    <w:rsid w:val="00CA2993"/>
    <w:rsid w:val="00CA4DB2"/>
    <w:rsid w:val="00CA63AC"/>
    <w:rsid w:val="00CA73AA"/>
    <w:rsid w:val="00CB070F"/>
    <w:rsid w:val="00CB16A2"/>
    <w:rsid w:val="00CB297D"/>
    <w:rsid w:val="00CC5FF8"/>
    <w:rsid w:val="00CC71BE"/>
    <w:rsid w:val="00CD2AD7"/>
    <w:rsid w:val="00CD3CF1"/>
    <w:rsid w:val="00CE0040"/>
    <w:rsid w:val="00CF2AAD"/>
    <w:rsid w:val="00D0347F"/>
    <w:rsid w:val="00D036C1"/>
    <w:rsid w:val="00D03DE1"/>
    <w:rsid w:val="00D047D8"/>
    <w:rsid w:val="00D04A53"/>
    <w:rsid w:val="00D04AC9"/>
    <w:rsid w:val="00D04DC8"/>
    <w:rsid w:val="00D07A78"/>
    <w:rsid w:val="00D229A9"/>
    <w:rsid w:val="00D22A04"/>
    <w:rsid w:val="00D24B59"/>
    <w:rsid w:val="00D2583D"/>
    <w:rsid w:val="00D25ED5"/>
    <w:rsid w:val="00D326CC"/>
    <w:rsid w:val="00D32AD8"/>
    <w:rsid w:val="00D345F0"/>
    <w:rsid w:val="00D34FED"/>
    <w:rsid w:val="00D35393"/>
    <w:rsid w:val="00D43B04"/>
    <w:rsid w:val="00D43D64"/>
    <w:rsid w:val="00D4470B"/>
    <w:rsid w:val="00D50BEB"/>
    <w:rsid w:val="00D5104C"/>
    <w:rsid w:val="00D51ADE"/>
    <w:rsid w:val="00D539C5"/>
    <w:rsid w:val="00D54C8E"/>
    <w:rsid w:val="00D54F37"/>
    <w:rsid w:val="00D55CA6"/>
    <w:rsid w:val="00D56DD4"/>
    <w:rsid w:val="00D576F5"/>
    <w:rsid w:val="00D57952"/>
    <w:rsid w:val="00D61F85"/>
    <w:rsid w:val="00D7133A"/>
    <w:rsid w:val="00D715DD"/>
    <w:rsid w:val="00D718AB"/>
    <w:rsid w:val="00D72801"/>
    <w:rsid w:val="00D751DE"/>
    <w:rsid w:val="00D85F6E"/>
    <w:rsid w:val="00D97BED"/>
    <w:rsid w:val="00DA41AE"/>
    <w:rsid w:val="00DC0800"/>
    <w:rsid w:val="00DC40E0"/>
    <w:rsid w:val="00DC7364"/>
    <w:rsid w:val="00DD14FB"/>
    <w:rsid w:val="00DD3CD5"/>
    <w:rsid w:val="00DE1AE7"/>
    <w:rsid w:val="00DF049D"/>
    <w:rsid w:val="00DF2437"/>
    <w:rsid w:val="00E00AEB"/>
    <w:rsid w:val="00E0309A"/>
    <w:rsid w:val="00E03875"/>
    <w:rsid w:val="00E03BD4"/>
    <w:rsid w:val="00E06E36"/>
    <w:rsid w:val="00E07628"/>
    <w:rsid w:val="00E10777"/>
    <w:rsid w:val="00E10CED"/>
    <w:rsid w:val="00E10FB1"/>
    <w:rsid w:val="00E128C0"/>
    <w:rsid w:val="00E15D08"/>
    <w:rsid w:val="00E220F9"/>
    <w:rsid w:val="00E36642"/>
    <w:rsid w:val="00E4202E"/>
    <w:rsid w:val="00E43762"/>
    <w:rsid w:val="00E46775"/>
    <w:rsid w:val="00E46E56"/>
    <w:rsid w:val="00E50D96"/>
    <w:rsid w:val="00E52E3A"/>
    <w:rsid w:val="00E53323"/>
    <w:rsid w:val="00E534B1"/>
    <w:rsid w:val="00E5524F"/>
    <w:rsid w:val="00E60BEE"/>
    <w:rsid w:val="00E61BA5"/>
    <w:rsid w:val="00E62F37"/>
    <w:rsid w:val="00E7256F"/>
    <w:rsid w:val="00E75CCE"/>
    <w:rsid w:val="00E84C56"/>
    <w:rsid w:val="00E85098"/>
    <w:rsid w:val="00E97AF0"/>
    <w:rsid w:val="00EA1E4A"/>
    <w:rsid w:val="00EA2030"/>
    <w:rsid w:val="00EA5373"/>
    <w:rsid w:val="00EA7632"/>
    <w:rsid w:val="00EB1C21"/>
    <w:rsid w:val="00EB6703"/>
    <w:rsid w:val="00EC2332"/>
    <w:rsid w:val="00ED6457"/>
    <w:rsid w:val="00ED77FD"/>
    <w:rsid w:val="00EE285D"/>
    <w:rsid w:val="00EE3F1F"/>
    <w:rsid w:val="00EE5F26"/>
    <w:rsid w:val="00EF3EDA"/>
    <w:rsid w:val="00F002AD"/>
    <w:rsid w:val="00F06A38"/>
    <w:rsid w:val="00F1097D"/>
    <w:rsid w:val="00F11AC5"/>
    <w:rsid w:val="00F174FB"/>
    <w:rsid w:val="00F66079"/>
    <w:rsid w:val="00F7517F"/>
    <w:rsid w:val="00F76C69"/>
    <w:rsid w:val="00F7789A"/>
    <w:rsid w:val="00F80AB0"/>
    <w:rsid w:val="00F80AC9"/>
    <w:rsid w:val="00F853E8"/>
    <w:rsid w:val="00F86280"/>
    <w:rsid w:val="00F9016C"/>
    <w:rsid w:val="00F94516"/>
    <w:rsid w:val="00FA0011"/>
    <w:rsid w:val="00FB022E"/>
    <w:rsid w:val="00FB2132"/>
    <w:rsid w:val="00FB4EF1"/>
    <w:rsid w:val="00FB54D1"/>
    <w:rsid w:val="00FB6132"/>
    <w:rsid w:val="00FC48C4"/>
    <w:rsid w:val="00FC4D00"/>
    <w:rsid w:val="00FD4771"/>
    <w:rsid w:val="00FE5CE3"/>
    <w:rsid w:val="00FF0093"/>
    <w:rsid w:val="00FF2391"/>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9FBCF1-0F0C-4EC3-B081-BB244F0B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LightGrid-Accent2">
    <w:name w:val="Light Grid Accent 2"/>
    <w:basedOn w:val="TableNormal"/>
    <w:uiPriority w:val="62"/>
    <w:rsid w:val="003B15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ption">
    <w:name w:val="caption"/>
    <w:basedOn w:val="Normal"/>
    <w:next w:val="Normal"/>
    <w:unhideWhenUsed/>
    <w:qFormat/>
    <w:rsid w:val="00434BEC"/>
    <w:pPr>
      <w:spacing w:after="200"/>
    </w:pPr>
    <w:rPr>
      <w:b/>
      <w:bCs/>
      <w:color w:val="4F81BD" w:themeColor="accent1"/>
      <w:sz w:val="18"/>
      <w:szCs w:val="18"/>
    </w:rPr>
  </w:style>
  <w:style w:type="table" w:styleId="TableClassic3">
    <w:name w:val="Table Classic 3"/>
    <w:basedOn w:val="TableNormal"/>
    <w:rsid w:val="0010263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F4457-D30E-47F5-8C0C-B6AF9B28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2835</Characters>
  <Application>Microsoft Office Word</Application>
  <DocSecurity>0</DocSecurity>
  <Lines>23</Lines>
  <Paragraphs>7</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3515</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2</cp:revision>
  <cp:lastPrinted>2004-08-24T15:25:00Z</cp:lastPrinted>
  <dcterms:created xsi:type="dcterms:W3CDTF">2016-11-30T17:50:00Z</dcterms:created>
  <dcterms:modified xsi:type="dcterms:W3CDTF">2016-11-30T17:50:00Z</dcterms:modified>
</cp:coreProperties>
</file>