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00C" w:rsidRDefault="008C600C" w:rsidP="008C600C">
      <w:pPr>
        <w:pStyle w:val="Heading1"/>
        <w:widowControl/>
        <w:spacing w:before="0" w:after="0"/>
        <w:rPr>
          <w:i/>
          <w:snapToGrid/>
          <w:kern w:val="0"/>
          <w:sz w:val="32"/>
        </w:rPr>
      </w:pPr>
      <w:r>
        <w:rPr>
          <w:i/>
          <w:snapToGrid/>
          <w:kern w:val="0"/>
          <w:sz w:val="32"/>
        </w:rPr>
        <w:t xml:space="preserve">Lab </w:t>
      </w:r>
      <w:r w:rsidR="00EC46E4">
        <w:rPr>
          <w:i/>
          <w:snapToGrid/>
          <w:kern w:val="0"/>
          <w:sz w:val="32"/>
        </w:rPr>
        <w:t>11</w:t>
      </w:r>
      <w:r w:rsidR="00AC21C7">
        <w:rPr>
          <w:i/>
          <w:snapToGrid/>
          <w:kern w:val="0"/>
          <w:sz w:val="32"/>
        </w:rPr>
        <w:t xml:space="preserve"> </w:t>
      </w:r>
      <w:r>
        <w:rPr>
          <w:i/>
          <w:snapToGrid/>
          <w:kern w:val="0"/>
          <w:sz w:val="32"/>
        </w:rPr>
        <w:t xml:space="preserve">– </w:t>
      </w:r>
      <w:r w:rsidR="008D254F">
        <w:rPr>
          <w:i/>
          <w:snapToGrid/>
          <w:kern w:val="0"/>
          <w:sz w:val="32"/>
        </w:rPr>
        <w:t>Design Criteria</w:t>
      </w:r>
      <w:r w:rsidR="00DD4A2C">
        <w:rPr>
          <w:i/>
          <w:snapToGrid/>
          <w:kern w:val="0"/>
          <w:sz w:val="32"/>
        </w:rPr>
        <w:t>: Cohesion &amp; Coupling</w:t>
      </w:r>
    </w:p>
    <w:p w:rsidR="00DD4A2C" w:rsidRPr="00DD4A2C" w:rsidRDefault="00DD4A2C" w:rsidP="00DD4A2C">
      <w:pPr>
        <w:rPr>
          <w:lang w:val="en-CA"/>
        </w:rPr>
      </w:pPr>
    </w:p>
    <w:p w:rsidR="008C600C" w:rsidRDefault="008C600C" w:rsidP="008C600C">
      <w:pPr>
        <w:tabs>
          <w:tab w:val="left" w:pos="1800"/>
          <w:tab w:val="left" w:pos="2160"/>
          <w:tab w:val="left" w:pos="2880"/>
          <w:tab w:val="left" w:pos="3840"/>
        </w:tabs>
        <w:suppressAutoHyphens/>
        <w:rPr>
          <w:lang w:val="en-CA"/>
        </w:rPr>
      </w:pPr>
    </w:p>
    <w:p w:rsidR="008C600C"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EC46E4">
        <w:t>Monday</w:t>
      </w:r>
      <w:r w:rsidR="006705EE">
        <w:t xml:space="preserve">, </w:t>
      </w:r>
      <w:r w:rsidR="008D254F">
        <w:t>March</w:t>
      </w:r>
      <w:r w:rsidR="00501725">
        <w:t xml:space="preserve"> </w:t>
      </w:r>
      <w:r w:rsidR="00EC46E4">
        <w:t>27</w:t>
      </w:r>
      <w:r w:rsidR="006705EE">
        <w:t xml:space="preserve">, </w:t>
      </w:r>
      <w:r w:rsidR="00FC2924">
        <w:t>201</w:t>
      </w:r>
      <w:r w:rsidR="00EC46E4">
        <w:t>7</w:t>
      </w:r>
    </w:p>
    <w:p w:rsidR="008C600C" w:rsidRPr="005A0719" w:rsidRDefault="008C600C"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C8087A">
        <w:rPr>
          <w:b/>
          <w:color w:val="FF0000"/>
        </w:rPr>
        <w:t>Monday, March 27</w:t>
      </w:r>
      <w:r>
        <w:rPr>
          <w:b/>
          <w:color w:val="FF0000"/>
        </w:rPr>
        <w:t xml:space="preserve">, </w:t>
      </w:r>
      <w:r w:rsidR="00C8087A">
        <w:rPr>
          <w:b/>
          <w:color w:val="FF0000"/>
        </w:rPr>
        <w:t>14:5</w:t>
      </w:r>
      <w:r w:rsidR="00D24A16">
        <w:rPr>
          <w:b/>
          <w:color w:val="FF0000"/>
        </w:rPr>
        <w:t>0</w:t>
      </w:r>
      <w:r w:rsidR="00A55EAF">
        <w:rPr>
          <w:b/>
          <w:color w:val="FF0000"/>
        </w:rPr>
        <w:t xml:space="preserve"> </w:t>
      </w:r>
    </w:p>
    <w:p w:rsidR="008C600C" w:rsidRDefault="008C600C" w:rsidP="008C600C">
      <w:pPr>
        <w:pBdr>
          <w:bottom w:val="single" w:sz="4" w:space="1" w:color="auto"/>
        </w:pBdr>
        <w:suppressAutoHyphens/>
        <w:rPr>
          <w:b/>
        </w:rPr>
      </w:pPr>
    </w:p>
    <w:p w:rsidR="008C600C" w:rsidRDefault="008C600C" w:rsidP="008C600C">
      <w:pPr>
        <w:pBdr>
          <w:bottom w:val="single" w:sz="4" w:space="1" w:color="auto"/>
        </w:pBdr>
        <w:suppressAutoHyphens/>
      </w:pPr>
      <w:r>
        <w:rPr>
          <w:b/>
        </w:rPr>
        <w:t>Learning Objectives</w:t>
      </w:r>
    </w:p>
    <w:p w:rsidR="008C600C" w:rsidRDefault="008C600C" w:rsidP="008C600C">
      <w:pPr>
        <w:tabs>
          <w:tab w:val="left" w:pos="1800"/>
        </w:tabs>
        <w:suppressAutoHyphens/>
      </w:pPr>
    </w:p>
    <w:p w:rsidR="008C600C" w:rsidRDefault="008C600C" w:rsidP="008C600C">
      <w:pPr>
        <w:tabs>
          <w:tab w:val="left" w:pos="1800"/>
        </w:tabs>
        <w:suppressAutoHyphens/>
      </w:pPr>
      <w:r>
        <w:t>Upon successful completion of this lab exercise, the student will be able to:</w:t>
      </w:r>
    </w:p>
    <w:p w:rsidR="00352214" w:rsidRDefault="00352214" w:rsidP="00352214">
      <w:pPr>
        <w:pStyle w:val="ListBullet"/>
      </w:pPr>
      <w:r>
        <w:t xml:space="preserve">Understand the basic concepts </w:t>
      </w:r>
      <w:r w:rsidR="00910419">
        <w:t xml:space="preserve">of </w:t>
      </w:r>
      <w:r w:rsidR="008D254F">
        <w:t>Cohesion</w:t>
      </w:r>
    </w:p>
    <w:p w:rsidR="009D24C2" w:rsidRDefault="004A0224" w:rsidP="00910419">
      <w:pPr>
        <w:pStyle w:val="ListBullet"/>
      </w:pPr>
      <w:r>
        <w:t>Understand the basic concepts</w:t>
      </w:r>
      <w:r w:rsidR="008D254F">
        <w:t xml:space="preserve"> of Coupling</w:t>
      </w:r>
    </w:p>
    <w:p w:rsidR="00352214" w:rsidRDefault="009D24C2" w:rsidP="00910419">
      <w:pPr>
        <w:pStyle w:val="ListBullet"/>
      </w:pPr>
      <w:r>
        <w:t>Understand the MVC model as an example of a highly cohesive, low coupled design</w:t>
      </w:r>
      <w:r w:rsidR="00910419">
        <w:t xml:space="preserve"> </w:t>
      </w:r>
    </w:p>
    <w:p w:rsidR="008C600C" w:rsidRDefault="008C600C" w:rsidP="008C600C">
      <w:pPr>
        <w:pStyle w:val="ListBullet"/>
        <w:numPr>
          <w:ilvl w:val="0"/>
          <w:numId w:val="0"/>
        </w:numPr>
      </w:pPr>
    </w:p>
    <w:p w:rsidR="00A849BD" w:rsidRDefault="00A849BD" w:rsidP="008C600C">
      <w:pPr>
        <w:pStyle w:val="ListBullet"/>
        <w:numPr>
          <w:ilvl w:val="0"/>
          <w:numId w:val="0"/>
        </w:numPr>
      </w:pPr>
      <w:r>
        <w:t>Lab Set Up</w:t>
      </w:r>
    </w:p>
    <w:p w:rsidR="00A849BD" w:rsidRDefault="00A849BD" w:rsidP="008C600C">
      <w:pPr>
        <w:pStyle w:val="ListBullet"/>
        <w:numPr>
          <w:ilvl w:val="0"/>
          <w:numId w:val="0"/>
        </w:numPr>
      </w:pPr>
    </w:p>
    <w:p w:rsidR="00A849BD" w:rsidRDefault="00A849BD" w:rsidP="00652575">
      <w:pPr>
        <w:pStyle w:val="ListBullet"/>
        <w:numPr>
          <w:ilvl w:val="0"/>
          <w:numId w:val="12"/>
        </w:numPr>
      </w:pPr>
      <w:r>
        <w:t xml:space="preserve">Create a copy of this document </w:t>
      </w:r>
      <w:r w:rsidR="00E47DC1">
        <w:t>called YourUsername_E21</w:t>
      </w:r>
      <w:r w:rsidR="006705EE">
        <w:t>_</w:t>
      </w:r>
      <w:r w:rsidR="00EC46E4">
        <w:t>L11</w:t>
      </w:r>
      <w:r>
        <w:t xml:space="preserve">.docx </w:t>
      </w:r>
      <w:r w:rsidR="00C8087A">
        <w:t xml:space="preserve">and fill in </w:t>
      </w:r>
      <w:r w:rsidR="004960FC">
        <w:t xml:space="preserve">with </w:t>
      </w:r>
      <w:r w:rsidR="00C8087A">
        <w:t>your responses.</w:t>
      </w:r>
    </w:p>
    <w:p w:rsidR="00A849BD" w:rsidRDefault="00A849BD" w:rsidP="008C600C">
      <w:pPr>
        <w:pStyle w:val="ListBullet"/>
        <w:numPr>
          <w:ilvl w:val="0"/>
          <w:numId w:val="0"/>
        </w:numPr>
      </w:pPr>
    </w:p>
    <w:p w:rsidR="008C600C" w:rsidRDefault="008C600C" w:rsidP="008C600C">
      <w:pPr>
        <w:pStyle w:val="SubHead2"/>
        <w:pBdr>
          <w:bottom w:val="single" w:sz="4" w:space="1" w:color="auto"/>
        </w:pBdr>
        <w:suppressAutoHyphens/>
        <w:spacing w:before="0" w:after="0"/>
      </w:pPr>
      <w:r>
        <w:t>To do:</w:t>
      </w:r>
    </w:p>
    <w:p w:rsidR="00010DE0" w:rsidRPr="00010DE0" w:rsidRDefault="00010DE0" w:rsidP="00E47DC1">
      <w:pPr>
        <w:suppressAutoHyphens/>
        <w:rPr>
          <w:lang w:val="en-CA"/>
        </w:rPr>
      </w:pPr>
    </w:p>
    <w:p w:rsidR="00352214" w:rsidRDefault="00E47DC1" w:rsidP="00352214">
      <w:pPr>
        <w:suppressAutoHyphens/>
        <w:rPr>
          <w:b/>
        </w:rPr>
      </w:pPr>
      <w:r>
        <w:rPr>
          <w:b/>
        </w:rPr>
        <w:t>Part A</w:t>
      </w:r>
      <w:r w:rsidR="008D254F">
        <w:rPr>
          <w:b/>
        </w:rPr>
        <w:t xml:space="preserve"> – Coupling</w:t>
      </w:r>
    </w:p>
    <w:p w:rsidR="00352214" w:rsidRDefault="00352214" w:rsidP="00352214">
      <w:pPr>
        <w:suppressAutoHyphens/>
      </w:pPr>
    </w:p>
    <w:p w:rsidR="008D254F" w:rsidRPr="008D254F" w:rsidRDefault="008D254F" w:rsidP="008D254F">
      <w:pPr>
        <w:autoSpaceDE w:val="0"/>
        <w:autoSpaceDN w:val="0"/>
        <w:adjustRightInd w:val="0"/>
        <w:jc w:val="both"/>
        <w:rPr>
          <w:szCs w:val="24"/>
          <w:lang w:val="en-CA"/>
        </w:rPr>
      </w:pPr>
      <w:r>
        <w:rPr>
          <w:szCs w:val="24"/>
          <w:lang w:val="en-CA"/>
        </w:rPr>
        <w:t>1</w:t>
      </w:r>
      <w:r w:rsidRPr="008D254F">
        <w:rPr>
          <w:szCs w:val="24"/>
          <w:lang w:val="en-CA"/>
        </w:rPr>
        <w:t xml:space="preserve">. </w:t>
      </w:r>
      <w:r w:rsidRPr="008D254F">
        <w:rPr>
          <w:b/>
          <w:szCs w:val="24"/>
          <w:lang w:val="en-CA"/>
        </w:rPr>
        <w:t>Stamp coupling</w:t>
      </w:r>
      <w:r w:rsidRPr="008D254F">
        <w:rPr>
          <w:szCs w:val="24"/>
          <w:lang w:val="en-CA"/>
        </w:rPr>
        <w:t xml:space="preserve"> occurs when a m</w:t>
      </w:r>
      <w:r>
        <w:rPr>
          <w:szCs w:val="24"/>
          <w:lang w:val="en-CA"/>
        </w:rPr>
        <w:t xml:space="preserve">ethod of class A has parameters </w:t>
      </w:r>
      <w:r w:rsidRPr="008D254F">
        <w:rPr>
          <w:szCs w:val="24"/>
          <w:lang w:val="en-CA"/>
        </w:rPr>
        <w:t>(or local variables or a return value) of class B and depends on the</w:t>
      </w:r>
      <w:r>
        <w:rPr>
          <w:szCs w:val="24"/>
          <w:lang w:val="en-CA"/>
        </w:rPr>
        <w:t xml:space="preserve"> </w:t>
      </w:r>
      <w:r w:rsidRPr="008D254F">
        <w:rPr>
          <w:szCs w:val="24"/>
          <w:lang w:val="en-CA"/>
        </w:rPr>
        <w:t>structure of the B object (i.e. uses part of it).</w:t>
      </w:r>
    </w:p>
    <w:p w:rsidR="00A67018" w:rsidRDefault="00A67018" w:rsidP="008D254F">
      <w:pPr>
        <w:autoSpaceDE w:val="0"/>
        <w:autoSpaceDN w:val="0"/>
        <w:adjustRightInd w:val="0"/>
        <w:jc w:val="both"/>
        <w:rPr>
          <w:szCs w:val="24"/>
          <w:lang w:val="en-CA"/>
        </w:rPr>
      </w:pPr>
    </w:p>
    <w:p w:rsidR="008D254F" w:rsidRPr="008D254F" w:rsidRDefault="008D254F" w:rsidP="008D254F">
      <w:pPr>
        <w:autoSpaceDE w:val="0"/>
        <w:autoSpaceDN w:val="0"/>
        <w:adjustRightInd w:val="0"/>
        <w:jc w:val="both"/>
        <w:rPr>
          <w:szCs w:val="24"/>
          <w:lang w:val="en-CA"/>
        </w:rPr>
      </w:pPr>
      <w:r>
        <w:rPr>
          <w:szCs w:val="24"/>
          <w:lang w:val="en-CA"/>
        </w:rPr>
        <w:t xml:space="preserve">For </w:t>
      </w:r>
      <w:r w:rsidRPr="008D254F">
        <w:rPr>
          <w:szCs w:val="24"/>
          <w:lang w:val="en-CA"/>
        </w:rPr>
        <w:t>Example:</w:t>
      </w:r>
    </w:p>
    <w:p w:rsidR="008D254F" w:rsidRPr="008D254F" w:rsidRDefault="008D254F" w:rsidP="008D254F">
      <w:pPr>
        <w:autoSpaceDE w:val="0"/>
        <w:autoSpaceDN w:val="0"/>
        <w:adjustRightInd w:val="0"/>
        <w:jc w:val="both"/>
        <w:rPr>
          <w:szCs w:val="24"/>
          <w:lang w:val="en-CA"/>
        </w:rPr>
      </w:pPr>
      <w:r w:rsidRPr="008D254F">
        <w:rPr>
          <w:szCs w:val="24"/>
          <w:lang w:val="en-CA"/>
        </w:rPr>
        <w:t>Suppose we have a class Person with a method called getBirthDate</w:t>
      </w:r>
      <w:r>
        <w:rPr>
          <w:szCs w:val="24"/>
          <w:lang w:val="en-CA"/>
        </w:rPr>
        <w:t xml:space="preserve"> </w:t>
      </w:r>
      <w:r w:rsidRPr="008D254F">
        <w:rPr>
          <w:szCs w:val="24"/>
          <w:lang w:val="en-CA"/>
        </w:rPr>
        <w:t>(). Suppose we now want to create another class DriversLicense</w:t>
      </w:r>
      <w:r>
        <w:rPr>
          <w:szCs w:val="24"/>
          <w:lang w:val="en-CA"/>
        </w:rPr>
        <w:t xml:space="preserve"> </w:t>
      </w:r>
      <w:r w:rsidRPr="008D254F">
        <w:rPr>
          <w:szCs w:val="24"/>
          <w:lang w:val="en-CA"/>
        </w:rPr>
        <w:t>with a method called isJuniorOperator() (which returns true if an</w:t>
      </w:r>
      <w:r>
        <w:rPr>
          <w:szCs w:val="24"/>
          <w:lang w:val="en-CA"/>
        </w:rPr>
        <w:t xml:space="preserve"> </w:t>
      </w:r>
      <w:r w:rsidRPr="008D254F">
        <w:rPr>
          <w:szCs w:val="24"/>
          <w:lang w:val="en-CA"/>
        </w:rPr>
        <w:t>individual is under 18). One way to structure this would be as</w:t>
      </w:r>
      <w:r>
        <w:rPr>
          <w:szCs w:val="24"/>
          <w:lang w:val="en-CA"/>
        </w:rPr>
        <w:t xml:space="preserve"> </w:t>
      </w:r>
      <w:r w:rsidRPr="008D254F">
        <w:rPr>
          <w:szCs w:val="24"/>
          <w:lang w:val="en-CA"/>
        </w:rPr>
        <w:t>follows:</w:t>
      </w:r>
    </w:p>
    <w:p w:rsidR="008D254F" w:rsidRPr="008D254F" w:rsidRDefault="008D254F" w:rsidP="008D254F">
      <w:pPr>
        <w:autoSpaceDE w:val="0"/>
        <w:autoSpaceDN w:val="0"/>
        <w:adjustRightInd w:val="0"/>
        <w:jc w:val="both"/>
        <w:rPr>
          <w:szCs w:val="24"/>
          <w:lang w:val="en-CA"/>
        </w:rPr>
      </w:pPr>
    </w:p>
    <w:p w:rsidR="008D254F" w:rsidRPr="008D254F" w:rsidRDefault="008D254F" w:rsidP="008D254F">
      <w:pPr>
        <w:autoSpaceDE w:val="0"/>
        <w:autoSpaceDN w:val="0"/>
        <w:adjustRightInd w:val="0"/>
        <w:jc w:val="both"/>
        <w:rPr>
          <w:szCs w:val="24"/>
          <w:lang w:val="en-CA"/>
        </w:rPr>
      </w:pPr>
      <w:r w:rsidRPr="008D254F">
        <w:rPr>
          <w:szCs w:val="24"/>
          <w:lang w:val="en-CA"/>
        </w:rPr>
        <w:t>boolean isJuniorOperator(Person p)</w:t>
      </w:r>
    </w:p>
    <w:p w:rsidR="008D254F" w:rsidRPr="008D254F" w:rsidRDefault="008D254F" w:rsidP="008D254F">
      <w:pPr>
        <w:autoSpaceDE w:val="0"/>
        <w:autoSpaceDN w:val="0"/>
        <w:adjustRightInd w:val="0"/>
        <w:jc w:val="both"/>
        <w:rPr>
          <w:szCs w:val="24"/>
          <w:lang w:val="en-CA"/>
        </w:rPr>
      </w:pPr>
      <w:r w:rsidRPr="008D254F">
        <w:rPr>
          <w:szCs w:val="24"/>
          <w:lang w:val="en-CA"/>
        </w:rPr>
        <w:t>{</w:t>
      </w:r>
    </w:p>
    <w:p w:rsidR="008D254F" w:rsidRPr="008D254F" w:rsidRDefault="008D254F" w:rsidP="008D254F">
      <w:pPr>
        <w:autoSpaceDE w:val="0"/>
        <w:autoSpaceDN w:val="0"/>
        <w:adjustRightInd w:val="0"/>
        <w:jc w:val="both"/>
        <w:rPr>
          <w:szCs w:val="24"/>
          <w:lang w:val="en-CA"/>
        </w:rPr>
      </w:pPr>
      <w:r w:rsidRPr="008D254F">
        <w:rPr>
          <w:szCs w:val="24"/>
          <w:lang w:val="en-CA"/>
        </w:rPr>
        <w:t>Date birthDate = p.getBirthDate();</w:t>
      </w:r>
    </w:p>
    <w:p w:rsidR="008D254F" w:rsidRPr="008D254F" w:rsidRDefault="008D254F" w:rsidP="008D254F">
      <w:pPr>
        <w:autoSpaceDE w:val="0"/>
        <w:autoSpaceDN w:val="0"/>
        <w:adjustRightInd w:val="0"/>
        <w:jc w:val="both"/>
        <w:rPr>
          <w:szCs w:val="24"/>
          <w:lang w:val="en-CA"/>
        </w:rPr>
      </w:pPr>
      <w:r w:rsidRPr="008D254F">
        <w:rPr>
          <w:szCs w:val="24"/>
          <w:lang w:val="en-CA"/>
        </w:rPr>
        <w:t>// return true if birthDate is less than 18 years</w:t>
      </w:r>
    </w:p>
    <w:p w:rsidR="008D254F" w:rsidRPr="008D254F" w:rsidRDefault="008D254F" w:rsidP="008D254F">
      <w:pPr>
        <w:autoSpaceDE w:val="0"/>
        <w:autoSpaceDN w:val="0"/>
        <w:adjustRightInd w:val="0"/>
        <w:jc w:val="both"/>
        <w:rPr>
          <w:szCs w:val="24"/>
          <w:lang w:val="en-CA"/>
        </w:rPr>
      </w:pPr>
      <w:r w:rsidRPr="008D254F">
        <w:rPr>
          <w:szCs w:val="24"/>
          <w:lang w:val="en-CA"/>
        </w:rPr>
        <w:t>// before today’s date</w:t>
      </w:r>
    </w:p>
    <w:p w:rsidR="008D254F" w:rsidRDefault="008D254F" w:rsidP="008D254F">
      <w:pPr>
        <w:autoSpaceDE w:val="0"/>
        <w:autoSpaceDN w:val="0"/>
        <w:adjustRightInd w:val="0"/>
        <w:jc w:val="both"/>
        <w:rPr>
          <w:szCs w:val="24"/>
          <w:lang w:val="en-CA"/>
        </w:rPr>
      </w:pPr>
      <w:r w:rsidRPr="008D254F">
        <w:rPr>
          <w:szCs w:val="24"/>
          <w:lang w:val="en-CA"/>
        </w:rPr>
        <w:t>}</w:t>
      </w:r>
    </w:p>
    <w:p w:rsidR="008D254F" w:rsidRPr="008D254F" w:rsidRDefault="008D254F" w:rsidP="008D254F">
      <w:pPr>
        <w:autoSpaceDE w:val="0"/>
        <w:autoSpaceDN w:val="0"/>
        <w:adjustRightInd w:val="0"/>
        <w:jc w:val="both"/>
        <w:rPr>
          <w:szCs w:val="24"/>
          <w:lang w:val="en-CA"/>
        </w:rPr>
      </w:pPr>
    </w:p>
    <w:p w:rsidR="008D254F" w:rsidRPr="008D254F" w:rsidRDefault="008D254F" w:rsidP="008D254F">
      <w:pPr>
        <w:autoSpaceDE w:val="0"/>
        <w:autoSpaceDN w:val="0"/>
        <w:adjustRightInd w:val="0"/>
        <w:jc w:val="both"/>
        <w:rPr>
          <w:szCs w:val="24"/>
          <w:lang w:val="en-CA"/>
        </w:rPr>
      </w:pPr>
      <w:r w:rsidRPr="008D254F">
        <w:rPr>
          <w:szCs w:val="24"/>
          <w:lang w:val="en-CA"/>
        </w:rPr>
        <w:t>However, if we changed the getBirthDate() method of Person in</w:t>
      </w:r>
      <w:r>
        <w:rPr>
          <w:szCs w:val="24"/>
          <w:lang w:val="en-CA"/>
        </w:rPr>
        <w:t xml:space="preserve"> </w:t>
      </w:r>
      <w:r w:rsidRPr="008D254F">
        <w:rPr>
          <w:szCs w:val="24"/>
          <w:lang w:val="en-CA"/>
        </w:rPr>
        <w:t>some way (e.g. renamed it or changed the way we stored information</w:t>
      </w:r>
      <w:r>
        <w:rPr>
          <w:szCs w:val="24"/>
          <w:lang w:val="en-CA"/>
        </w:rPr>
        <w:t xml:space="preserve"> </w:t>
      </w:r>
      <w:r w:rsidRPr="008D254F">
        <w:rPr>
          <w:szCs w:val="24"/>
          <w:lang w:val="en-CA"/>
        </w:rPr>
        <w:t>about the driver), we might also have to change the</w:t>
      </w:r>
    </w:p>
    <w:p w:rsidR="008D254F" w:rsidRDefault="008D254F" w:rsidP="008D254F">
      <w:pPr>
        <w:autoSpaceDE w:val="0"/>
        <w:autoSpaceDN w:val="0"/>
        <w:adjustRightInd w:val="0"/>
        <w:jc w:val="both"/>
        <w:rPr>
          <w:szCs w:val="24"/>
          <w:lang w:val="en-CA"/>
        </w:rPr>
      </w:pPr>
      <w:r w:rsidRPr="008D254F">
        <w:rPr>
          <w:szCs w:val="24"/>
          <w:lang w:val="en-CA"/>
        </w:rPr>
        <w:t>isJuniorOperator() method of DriversLicense.</w:t>
      </w:r>
    </w:p>
    <w:p w:rsidR="008D254F" w:rsidRDefault="008D254F" w:rsidP="008D254F">
      <w:pPr>
        <w:autoSpaceDE w:val="0"/>
        <w:autoSpaceDN w:val="0"/>
        <w:adjustRightInd w:val="0"/>
        <w:jc w:val="both"/>
        <w:rPr>
          <w:szCs w:val="24"/>
          <w:lang w:val="en-CA"/>
        </w:rPr>
      </w:pPr>
    </w:p>
    <w:p w:rsidR="008D254F" w:rsidRDefault="008D254F" w:rsidP="008D254F">
      <w:pPr>
        <w:autoSpaceDE w:val="0"/>
        <w:autoSpaceDN w:val="0"/>
        <w:adjustRightInd w:val="0"/>
        <w:jc w:val="both"/>
        <w:rPr>
          <w:szCs w:val="24"/>
          <w:lang w:val="en-CA"/>
        </w:rPr>
      </w:pPr>
      <w:r>
        <w:rPr>
          <w:szCs w:val="24"/>
          <w:lang w:val="en-CA"/>
        </w:rPr>
        <w:t>How can you reduce this coupling?</w:t>
      </w:r>
    </w:p>
    <w:p w:rsidR="008476A0" w:rsidRPr="0006656E" w:rsidRDefault="008A614C" w:rsidP="008D254F">
      <w:pPr>
        <w:autoSpaceDE w:val="0"/>
        <w:autoSpaceDN w:val="0"/>
        <w:adjustRightInd w:val="0"/>
        <w:jc w:val="both"/>
        <w:rPr>
          <w:b/>
          <w:szCs w:val="24"/>
          <w:lang w:val="en-CA"/>
        </w:rPr>
      </w:pPr>
      <w:r w:rsidRPr="0006656E">
        <w:rPr>
          <w:b/>
          <w:szCs w:val="24"/>
          <w:lang w:val="en-CA"/>
        </w:rPr>
        <w:t>Inside the Person class you could have a method isMinor that will return true or false if they’re older/younger than 18 and that will be equivalent to isJuniorOperator. Is junior operator could just return isMinor.</w:t>
      </w:r>
    </w:p>
    <w:p w:rsidR="008D254F" w:rsidRPr="008D254F" w:rsidRDefault="008D254F" w:rsidP="008D254F">
      <w:pPr>
        <w:autoSpaceDE w:val="0"/>
        <w:autoSpaceDN w:val="0"/>
        <w:adjustRightInd w:val="0"/>
        <w:rPr>
          <w:szCs w:val="24"/>
          <w:lang w:val="en-CA"/>
        </w:rPr>
      </w:pPr>
    </w:p>
    <w:p w:rsidR="008D254F" w:rsidRPr="008D254F" w:rsidRDefault="002C32CC" w:rsidP="008F4349">
      <w:pPr>
        <w:autoSpaceDE w:val="0"/>
        <w:autoSpaceDN w:val="0"/>
        <w:adjustRightInd w:val="0"/>
        <w:jc w:val="both"/>
        <w:rPr>
          <w:szCs w:val="24"/>
          <w:lang w:val="en-CA"/>
        </w:rPr>
      </w:pPr>
      <w:r>
        <w:rPr>
          <w:szCs w:val="24"/>
          <w:lang w:val="en-CA"/>
        </w:rPr>
        <w:t>2</w:t>
      </w:r>
      <w:r w:rsidR="00460ADF">
        <w:rPr>
          <w:szCs w:val="24"/>
          <w:lang w:val="en-CA"/>
        </w:rPr>
        <w:t>a</w:t>
      </w:r>
      <w:r w:rsidR="008D254F" w:rsidRPr="008D254F">
        <w:rPr>
          <w:szCs w:val="24"/>
          <w:lang w:val="en-CA"/>
        </w:rPr>
        <w:t xml:space="preserve">. </w:t>
      </w:r>
      <w:r w:rsidR="008D254F" w:rsidRPr="002C32CC">
        <w:rPr>
          <w:b/>
          <w:szCs w:val="24"/>
          <w:lang w:val="en-CA"/>
        </w:rPr>
        <w:t>Control coupling</w:t>
      </w:r>
      <w:r w:rsidR="008D254F" w:rsidRPr="008D254F">
        <w:rPr>
          <w:szCs w:val="24"/>
          <w:lang w:val="en-CA"/>
        </w:rPr>
        <w:t xml:space="preserve"> arises when a method does different things</w:t>
      </w:r>
      <w:r>
        <w:rPr>
          <w:szCs w:val="24"/>
          <w:lang w:val="en-CA"/>
        </w:rPr>
        <w:t xml:space="preserve"> </w:t>
      </w:r>
      <w:r w:rsidR="008D254F" w:rsidRPr="008D254F">
        <w:rPr>
          <w:szCs w:val="24"/>
          <w:lang w:val="en-CA"/>
        </w:rPr>
        <w:t>depending on the value of a “flag” parameter.</w:t>
      </w:r>
    </w:p>
    <w:p w:rsidR="00A67018" w:rsidRDefault="00A67018" w:rsidP="008F4349">
      <w:pPr>
        <w:autoSpaceDE w:val="0"/>
        <w:autoSpaceDN w:val="0"/>
        <w:adjustRightInd w:val="0"/>
        <w:jc w:val="both"/>
        <w:rPr>
          <w:szCs w:val="24"/>
          <w:lang w:val="en-CA"/>
        </w:rPr>
      </w:pPr>
    </w:p>
    <w:p w:rsidR="002C32CC" w:rsidRDefault="002C32CC" w:rsidP="008F4349">
      <w:pPr>
        <w:autoSpaceDE w:val="0"/>
        <w:autoSpaceDN w:val="0"/>
        <w:adjustRightInd w:val="0"/>
        <w:jc w:val="both"/>
        <w:rPr>
          <w:szCs w:val="24"/>
          <w:lang w:val="en-CA"/>
        </w:rPr>
      </w:pPr>
      <w:r>
        <w:rPr>
          <w:szCs w:val="24"/>
          <w:lang w:val="en-CA"/>
        </w:rPr>
        <w:lastRenderedPageBreak/>
        <w:t xml:space="preserve">For </w:t>
      </w:r>
      <w:r w:rsidR="008D254F" w:rsidRPr="008D254F">
        <w:rPr>
          <w:szCs w:val="24"/>
          <w:lang w:val="en-CA"/>
        </w:rPr>
        <w:t xml:space="preserve">Example: </w:t>
      </w:r>
    </w:p>
    <w:p w:rsidR="008D254F" w:rsidRPr="008D254F" w:rsidRDefault="002C32CC" w:rsidP="008F4349">
      <w:pPr>
        <w:autoSpaceDE w:val="0"/>
        <w:autoSpaceDN w:val="0"/>
        <w:adjustRightInd w:val="0"/>
        <w:jc w:val="both"/>
        <w:rPr>
          <w:szCs w:val="24"/>
          <w:lang w:val="en-CA"/>
        </w:rPr>
      </w:pPr>
      <w:r>
        <w:rPr>
          <w:szCs w:val="24"/>
          <w:lang w:val="en-CA"/>
        </w:rPr>
        <w:t>I</w:t>
      </w:r>
      <w:r w:rsidR="008D254F" w:rsidRPr="008D254F">
        <w:rPr>
          <w:szCs w:val="24"/>
          <w:lang w:val="en-CA"/>
        </w:rPr>
        <w:t>n your video store, you might eventually create a</w:t>
      </w:r>
      <w:r w:rsidR="008F4349">
        <w:rPr>
          <w:szCs w:val="24"/>
          <w:lang w:val="en-CA"/>
        </w:rPr>
        <w:t xml:space="preserve"> </w:t>
      </w:r>
      <w:r w:rsidR="008D254F" w:rsidRPr="008D254F">
        <w:rPr>
          <w:szCs w:val="24"/>
          <w:lang w:val="en-CA"/>
        </w:rPr>
        <w:t>method like this:</w:t>
      </w:r>
    </w:p>
    <w:p w:rsidR="008D254F" w:rsidRPr="008D254F" w:rsidRDefault="008D254F" w:rsidP="008F4349">
      <w:pPr>
        <w:autoSpaceDE w:val="0"/>
        <w:autoSpaceDN w:val="0"/>
        <w:adjustRightInd w:val="0"/>
        <w:jc w:val="both"/>
        <w:rPr>
          <w:szCs w:val="24"/>
          <w:lang w:val="en-CA"/>
        </w:rPr>
      </w:pPr>
    </w:p>
    <w:p w:rsidR="008D254F" w:rsidRDefault="008D254F" w:rsidP="008F4349">
      <w:pPr>
        <w:autoSpaceDE w:val="0"/>
        <w:autoSpaceDN w:val="0"/>
        <w:adjustRightInd w:val="0"/>
        <w:jc w:val="both"/>
        <w:rPr>
          <w:szCs w:val="24"/>
          <w:lang w:val="en-CA"/>
        </w:rPr>
      </w:pPr>
      <w:r w:rsidRPr="008D254F">
        <w:rPr>
          <w:szCs w:val="24"/>
          <w:lang w:val="en-CA"/>
        </w:rPr>
        <w:t>updateCustomer(int whatKind, Customer customer)</w:t>
      </w:r>
      <w:r w:rsidR="008F4349">
        <w:rPr>
          <w:szCs w:val="24"/>
          <w:lang w:val="en-CA"/>
        </w:rPr>
        <w:t xml:space="preserve">, </w:t>
      </w:r>
      <w:r w:rsidRPr="008D254F">
        <w:rPr>
          <w:szCs w:val="24"/>
          <w:lang w:val="en-CA"/>
        </w:rPr>
        <w:t>where whatKind takes on the values ADD, EDIT or DELETE,</w:t>
      </w:r>
      <w:r w:rsidR="008F4349">
        <w:rPr>
          <w:szCs w:val="24"/>
          <w:lang w:val="en-CA"/>
        </w:rPr>
        <w:t xml:space="preserve"> </w:t>
      </w:r>
      <w:r w:rsidRPr="008D254F">
        <w:rPr>
          <w:szCs w:val="24"/>
          <w:lang w:val="en-CA"/>
        </w:rPr>
        <w:t>and customer is used for EDIT, but is not used at all for ADD,</w:t>
      </w:r>
      <w:r w:rsidR="008F4349">
        <w:rPr>
          <w:szCs w:val="24"/>
          <w:lang w:val="en-CA"/>
        </w:rPr>
        <w:t xml:space="preserve"> </w:t>
      </w:r>
      <w:r w:rsidRPr="008D254F">
        <w:rPr>
          <w:szCs w:val="24"/>
          <w:lang w:val="en-CA"/>
        </w:rPr>
        <w:t>and only the id is used for DELETE.</w:t>
      </w:r>
      <w:r w:rsidR="00460ADF">
        <w:rPr>
          <w:szCs w:val="24"/>
          <w:lang w:val="en-CA"/>
        </w:rPr>
        <w:t xml:space="preserve"> </w:t>
      </w:r>
    </w:p>
    <w:p w:rsidR="008F4349" w:rsidRDefault="008F4349" w:rsidP="008F4349">
      <w:pPr>
        <w:autoSpaceDE w:val="0"/>
        <w:autoSpaceDN w:val="0"/>
        <w:adjustRightInd w:val="0"/>
        <w:jc w:val="both"/>
        <w:rPr>
          <w:szCs w:val="24"/>
          <w:lang w:val="en-CA"/>
        </w:rPr>
      </w:pPr>
    </w:p>
    <w:p w:rsidR="008F4349" w:rsidRDefault="008F4349" w:rsidP="008F4349">
      <w:pPr>
        <w:autoSpaceDE w:val="0"/>
        <w:autoSpaceDN w:val="0"/>
        <w:adjustRightInd w:val="0"/>
        <w:jc w:val="both"/>
        <w:rPr>
          <w:szCs w:val="24"/>
          <w:lang w:val="en-CA"/>
        </w:rPr>
      </w:pPr>
      <w:r>
        <w:rPr>
          <w:szCs w:val="24"/>
          <w:lang w:val="en-CA"/>
        </w:rPr>
        <w:t>How can this coupling be avoided? Does it also affect cohesion? Please explain</w:t>
      </w:r>
      <w:r w:rsidR="00042DC3">
        <w:rPr>
          <w:szCs w:val="24"/>
          <w:lang w:val="en-CA"/>
        </w:rPr>
        <w:t>.</w:t>
      </w:r>
    </w:p>
    <w:p w:rsidR="00460ADF" w:rsidRPr="00A25EE6" w:rsidRDefault="008476A0" w:rsidP="008F4349">
      <w:pPr>
        <w:autoSpaceDE w:val="0"/>
        <w:autoSpaceDN w:val="0"/>
        <w:adjustRightInd w:val="0"/>
        <w:jc w:val="both"/>
        <w:rPr>
          <w:b/>
          <w:szCs w:val="24"/>
          <w:lang w:val="en-CA"/>
        </w:rPr>
      </w:pPr>
      <w:r w:rsidRPr="00A25EE6">
        <w:rPr>
          <w:b/>
          <w:szCs w:val="24"/>
          <w:lang w:val="en-CA"/>
        </w:rPr>
        <w:t xml:space="preserve">This method definitely reduces the cohesion of a program. If you have a method doing various different things, it’s probably better to just write multiple methods and chose which method to call instead of always calling the same one. If you need, you could create a method that choses which method to call, so you’re always calling the same method, which would create a level of abstraction too. This coupling can be avoided by creating multiple methods and just choosing which method to call in the first logic instead of having one method perform a variety of tasks. </w:t>
      </w:r>
    </w:p>
    <w:p w:rsidR="008476A0" w:rsidRDefault="008476A0" w:rsidP="008F4349">
      <w:pPr>
        <w:autoSpaceDE w:val="0"/>
        <w:autoSpaceDN w:val="0"/>
        <w:adjustRightInd w:val="0"/>
        <w:jc w:val="both"/>
        <w:rPr>
          <w:szCs w:val="24"/>
          <w:lang w:val="en-CA"/>
        </w:rPr>
      </w:pPr>
    </w:p>
    <w:p w:rsidR="00460ADF" w:rsidRDefault="00460ADF" w:rsidP="00460ADF">
      <w:pPr>
        <w:pStyle w:val="NormalWeb"/>
        <w:kinsoku w:val="0"/>
        <w:overflowPunct w:val="0"/>
        <w:spacing w:before="0" w:beforeAutospacing="0" w:after="0" w:afterAutospacing="0"/>
        <w:textAlignment w:val="baseline"/>
        <w:rPr>
          <w:lang w:eastAsia="en-US"/>
        </w:rPr>
      </w:pPr>
      <w:r>
        <w:t>2b.</w:t>
      </w:r>
      <w:r>
        <w:rPr>
          <w:rFonts w:ascii="Arial" w:eastAsiaTheme="minorEastAsia" w:hAnsi="Arial" w:cstheme="minorBidi"/>
          <w:color w:val="000000" w:themeColor="text1"/>
          <w:kern w:val="24"/>
          <w:sz w:val="40"/>
          <w:szCs w:val="40"/>
        </w:rPr>
        <w:t xml:space="preserve"> </w:t>
      </w:r>
      <w:r w:rsidRPr="00460ADF">
        <w:rPr>
          <w:lang w:eastAsia="en-US"/>
        </w:rPr>
        <w:t>How can the</w:t>
      </w:r>
      <w:r>
        <w:rPr>
          <w:rFonts w:ascii="Arial" w:eastAsiaTheme="minorEastAsia" w:hAnsi="Arial" w:cstheme="minorBidi"/>
          <w:color w:val="000000" w:themeColor="text1"/>
          <w:kern w:val="24"/>
          <w:sz w:val="40"/>
          <w:szCs w:val="40"/>
        </w:rPr>
        <w:t xml:space="preserve"> </w:t>
      </w:r>
      <w:r>
        <w:rPr>
          <w:lang w:eastAsia="en-US"/>
        </w:rPr>
        <w:t>control coupling be avoided in the example below</w:t>
      </w:r>
      <w:r w:rsidRPr="00460ADF">
        <w:rPr>
          <w:lang w:eastAsia="en-US"/>
        </w:rPr>
        <w:t>?</w:t>
      </w:r>
    </w:p>
    <w:p w:rsidR="00460ADF" w:rsidRDefault="00460ADF" w:rsidP="00460ADF">
      <w:pPr>
        <w:pStyle w:val="NormalWeb"/>
        <w:kinsoku w:val="0"/>
        <w:overflowPunct w:val="0"/>
        <w:spacing w:before="0" w:beforeAutospacing="0" w:after="0" w:afterAutospacing="0"/>
        <w:textAlignment w:val="baseline"/>
        <w:rPr>
          <w:lang w:eastAsia="en-US"/>
        </w:rPr>
      </w:pPr>
    </w:p>
    <w:p w:rsidR="00460ADF" w:rsidRPr="00460ADF" w:rsidRDefault="00460ADF" w:rsidP="00460ADF">
      <w:pPr>
        <w:autoSpaceDE w:val="0"/>
        <w:autoSpaceDN w:val="0"/>
        <w:adjustRightInd w:val="0"/>
        <w:jc w:val="both"/>
        <w:rPr>
          <w:szCs w:val="24"/>
          <w:lang w:val="en-CA"/>
        </w:rPr>
      </w:pPr>
      <w:r w:rsidRPr="00460ADF">
        <w:rPr>
          <w:bCs/>
          <w:szCs w:val="24"/>
          <w:lang w:val="en-GB"/>
        </w:rPr>
        <w:t>public routineX(String command)</w:t>
      </w:r>
    </w:p>
    <w:p w:rsidR="00460ADF" w:rsidRPr="00460ADF" w:rsidRDefault="00460ADF" w:rsidP="00460ADF">
      <w:pPr>
        <w:autoSpaceDE w:val="0"/>
        <w:autoSpaceDN w:val="0"/>
        <w:adjustRightInd w:val="0"/>
        <w:jc w:val="both"/>
        <w:rPr>
          <w:szCs w:val="24"/>
          <w:lang w:val="en-CA"/>
        </w:rPr>
      </w:pPr>
      <w:r w:rsidRPr="00460ADF">
        <w:rPr>
          <w:bCs/>
          <w:szCs w:val="24"/>
          <w:lang w:val="en-GB"/>
        </w:rPr>
        <w:t>{</w:t>
      </w:r>
    </w:p>
    <w:p w:rsidR="00460ADF" w:rsidRPr="00460ADF" w:rsidRDefault="00460ADF" w:rsidP="00460ADF">
      <w:pPr>
        <w:autoSpaceDE w:val="0"/>
        <w:autoSpaceDN w:val="0"/>
        <w:adjustRightInd w:val="0"/>
        <w:jc w:val="both"/>
        <w:rPr>
          <w:szCs w:val="24"/>
          <w:lang w:val="en-CA"/>
        </w:rPr>
      </w:pPr>
      <w:r w:rsidRPr="00460ADF">
        <w:rPr>
          <w:bCs/>
          <w:szCs w:val="24"/>
          <w:lang w:val="en-GB"/>
        </w:rPr>
        <w:t xml:space="preserve">   if (command.equals("drawCircle")</w:t>
      </w:r>
    </w:p>
    <w:p w:rsidR="00460ADF" w:rsidRPr="00460ADF" w:rsidRDefault="00460ADF" w:rsidP="00460ADF">
      <w:pPr>
        <w:autoSpaceDE w:val="0"/>
        <w:autoSpaceDN w:val="0"/>
        <w:adjustRightInd w:val="0"/>
        <w:jc w:val="both"/>
        <w:rPr>
          <w:szCs w:val="24"/>
          <w:lang w:val="en-CA"/>
        </w:rPr>
      </w:pPr>
      <w:r w:rsidRPr="00460ADF">
        <w:rPr>
          <w:bCs/>
          <w:szCs w:val="24"/>
          <w:lang w:val="en-GB"/>
        </w:rPr>
        <w:t xml:space="preserve">   {</w:t>
      </w:r>
    </w:p>
    <w:p w:rsidR="00460ADF" w:rsidRPr="00460ADF" w:rsidRDefault="00460ADF" w:rsidP="00460ADF">
      <w:pPr>
        <w:autoSpaceDE w:val="0"/>
        <w:autoSpaceDN w:val="0"/>
        <w:adjustRightInd w:val="0"/>
        <w:jc w:val="both"/>
        <w:rPr>
          <w:szCs w:val="24"/>
          <w:lang w:val="en-CA"/>
        </w:rPr>
      </w:pPr>
      <w:r w:rsidRPr="00460ADF">
        <w:rPr>
          <w:bCs/>
          <w:szCs w:val="24"/>
          <w:lang w:val="en-GB"/>
        </w:rPr>
        <w:t xml:space="preserve">      drawCircle();</w:t>
      </w:r>
    </w:p>
    <w:p w:rsidR="00460ADF" w:rsidRPr="00460ADF" w:rsidRDefault="00460ADF" w:rsidP="00460ADF">
      <w:pPr>
        <w:autoSpaceDE w:val="0"/>
        <w:autoSpaceDN w:val="0"/>
        <w:adjustRightInd w:val="0"/>
        <w:jc w:val="both"/>
        <w:rPr>
          <w:szCs w:val="24"/>
          <w:lang w:val="en-CA"/>
        </w:rPr>
      </w:pPr>
      <w:r w:rsidRPr="00460ADF">
        <w:rPr>
          <w:bCs/>
          <w:szCs w:val="24"/>
          <w:lang w:val="en-GB"/>
        </w:rPr>
        <w:t xml:space="preserve">   }</w:t>
      </w:r>
    </w:p>
    <w:p w:rsidR="00460ADF" w:rsidRPr="00460ADF" w:rsidRDefault="00460ADF" w:rsidP="00460ADF">
      <w:pPr>
        <w:autoSpaceDE w:val="0"/>
        <w:autoSpaceDN w:val="0"/>
        <w:adjustRightInd w:val="0"/>
        <w:jc w:val="both"/>
        <w:rPr>
          <w:szCs w:val="24"/>
          <w:lang w:val="en-CA"/>
        </w:rPr>
      </w:pPr>
      <w:r w:rsidRPr="00460ADF">
        <w:rPr>
          <w:bCs/>
          <w:szCs w:val="24"/>
          <w:lang w:val="en-GB"/>
        </w:rPr>
        <w:t xml:space="preserve">   else</w:t>
      </w:r>
    </w:p>
    <w:p w:rsidR="00460ADF" w:rsidRPr="00460ADF" w:rsidRDefault="00460ADF" w:rsidP="00460ADF">
      <w:pPr>
        <w:autoSpaceDE w:val="0"/>
        <w:autoSpaceDN w:val="0"/>
        <w:adjustRightInd w:val="0"/>
        <w:jc w:val="both"/>
        <w:rPr>
          <w:szCs w:val="24"/>
          <w:lang w:val="en-CA"/>
        </w:rPr>
      </w:pPr>
      <w:r w:rsidRPr="00460ADF">
        <w:rPr>
          <w:bCs/>
          <w:szCs w:val="24"/>
          <w:lang w:val="en-GB"/>
        </w:rPr>
        <w:t xml:space="preserve">   {</w:t>
      </w:r>
    </w:p>
    <w:p w:rsidR="00460ADF" w:rsidRPr="00460ADF" w:rsidRDefault="00460ADF" w:rsidP="00460ADF">
      <w:pPr>
        <w:autoSpaceDE w:val="0"/>
        <w:autoSpaceDN w:val="0"/>
        <w:adjustRightInd w:val="0"/>
        <w:jc w:val="both"/>
        <w:rPr>
          <w:szCs w:val="24"/>
          <w:lang w:val="en-CA"/>
        </w:rPr>
      </w:pPr>
      <w:r w:rsidRPr="00460ADF">
        <w:rPr>
          <w:bCs/>
          <w:szCs w:val="24"/>
          <w:lang w:val="en-GB"/>
        </w:rPr>
        <w:t xml:space="preserve">      drawRectangle();</w:t>
      </w:r>
    </w:p>
    <w:p w:rsidR="00460ADF" w:rsidRPr="00460ADF" w:rsidRDefault="00460ADF" w:rsidP="00460ADF">
      <w:pPr>
        <w:autoSpaceDE w:val="0"/>
        <w:autoSpaceDN w:val="0"/>
        <w:adjustRightInd w:val="0"/>
        <w:jc w:val="both"/>
        <w:rPr>
          <w:szCs w:val="24"/>
          <w:lang w:val="en-CA"/>
        </w:rPr>
      </w:pPr>
      <w:r w:rsidRPr="00460ADF">
        <w:rPr>
          <w:bCs/>
          <w:szCs w:val="24"/>
          <w:lang w:val="en-GB"/>
        </w:rPr>
        <w:t xml:space="preserve">   }</w:t>
      </w:r>
    </w:p>
    <w:p w:rsidR="00B85A04" w:rsidRDefault="00460ADF" w:rsidP="008F4349">
      <w:pPr>
        <w:autoSpaceDE w:val="0"/>
        <w:autoSpaceDN w:val="0"/>
        <w:adjustRightInd w:val="0"/>
        <w:jc w:val="both"/>
        <w:rPr>
          <w:szCs w:val="24"/>
          <w:lang w:val="en-GB"/>
        </w:rPr>
      </w:pPr>
      <w:r w:rsidRPr="00460ADF">
        <w:rPr>
          <w:szCs w:val="24"/>
          <w:lang w:val="en-GB"/>
        </w:rPr>
        <w:t>}</w:t>
      </w:r>
    </w:p>
    <w:p w:rsidR="00B85A04" w:rsidRDefault="00B85A04" w:rsidP="008F4349">
      <w:pPr>
        <w:autoSpaceDE w:val="0"/>
        <w:autoSpaceDN w:val="0"/>
        <w:adjustRightInd w:val="0"/>
        <w:jc w:val="both"/>
        <w:rPr>
          <w:szCs w:val="24"/>
          <w:lang w:val="en-GB"/>
        </w:rPr>
      </w:pPr>
    </w:p>
    <w:p w:rsidR="00460ADF" w:rsidRDefault="00B85A04" w:rsidP="008F4349">
      <w:pPr>
        <w:autoSpaceDE w:val="0"/>
        <w:autoSpaceDN w:val="0"/>
        <w:adjustRightInd w:val="0"/>
        <w:jc w:val="both"/>
        <w:rPr>
          <w:b/>
          <w:szCs w:val="24"/>
        </w:rPr>
      </w:pPr>
      <w:r w:rsidRPr="00A25EE6">
        <w:rPr>
          <w:b/>
          <w:szCs w:val="24"/>
          <w:lang w:val="en-GB"/>
        </w:rPr>
        <w:t xml:space="preserve">In this method, instead of choosing which method to call based on the flag passed in, you could do this logic inside the class that calls </w:t>
      </w:r>
      <w:r w:rsidRPr="00A25EE6">
        <w:rPr>
          <w:b/>
          <w:szCs w:val="24"/>
        </w:rPr>
        <w:t xml:space="preserve">routineX. The issue with this is that maybe you’d want this logic in multiple places throughout the code because drawCircle and drawRectanlge are called in multiple different places throughout the code. </w:t>
      </w:r>
      <w:r w:rsidR="008A614C">
        <w:rPr>
          <w:b/>
          <w:szCs w:val="24"/>
        </w:rPr>
        <w:t xml:space="preserve">You could also replace the string with an Enum to make it a little more cohesive. </w:t>
      </w:r>
    </w:p>
    <w:p w:rsidR="003200C1" w:rsidRDefault="003200C1" w:rsidP="008F4349">
      <w:pPr>
        <w:autoSpaceDE w:val="0"/>
        <w:autoSpaceDN w:val="0"/>
        <w:adjustRightInd w:val="0"/>
        <w:jc w:val="both"/>
        <w:rPr>
          <w:b/>
          <w:szCs w:val="24"/>
        </w:rPr>
      </w:pPr>
    </w:p>
    <w:p w:rsidR="003200C1" w:rsidRPr="00A25EE6" w:rsidRDefault="003200C1" w:rsidP="008F4349">
      <w:pPr>
        <w:autoSpaceDE w:val="0"/>
        <w:autoSpaceDN w:val="0"/>
        <w:adjustRightInd w:val="0"/>
        <w:jc w:val="both"/>
        <w:rPr>
          <w:b/>
          <w:szCs w:val="24"/>
          <w:lang w:val="en-CA"/>
        </w:rPr>
      </w:pPr>
      <w:r>
        <w:rPr>
          <w:b/>
          <w:szCs w:val="24"/>
        </w:rPr>
        <w:t xml:space="preserve">//If the person is already setting the string, they have the logic to determine what method to call already there, so just call the method there instead. </w:t>
      </w:r>
    </w:p>
    <w:p w:rsidR="008F4349" w:rsidRDefault="008F4349" w:rsidP="008D254F">
      <w:pPr>
        <w:autoSpaceDE w:val="0"/>
        <w:autoSpaceDN w:val="0"/>
        <w:adjustRightInd w:val="0"/>
        <w:rPr>
          <w:szCs w:val="24"/>
          <w:lang w:val="en-CA"/>
        </w:rPr>
      </w:pPr>
    </w:p>
    <w:p w:rsidR="003200C1" w:rsidRDefault="003200C1" w:rsidP="008D254F">
      <w:pPr>
        <w:autoSpaceDE w:val="0"/>
        <w:autoSpaceDN w:val="0"/>
        <w:adjustRightInd w:val="0"/>
        <w:rPr>
          <w:szCs w:val="24"/>
          <w:lang w:val="en-CA"/>
        </w:rPr>
      </w:pPr>
    </w:p>
    <w:p w:rsidR="003200C1" w:rsidRDefault="003200C1" w:rsidP="008D254F">
      <w:pPr>
        <w:autoSpaceDE w:val="0"/>
        <w:autoSpaceDN w:val="0"/>
        <w:adjustRightInd w:val="0"/>
        <w:rPr>
          <w:szCs w:val="24"/>
          <w:lang w:val="en-CA"/>
        </w:rPr>
      </w:pPr>
    </w:p>
    <w:p w:rsidR="003200C1" w:rsidRDefault="003200C1" w:rsidP="008D254F">
      <w:pPr>
        <w:autoSpaceDE w:val="0"/>
        <w:autoSpaceDN w:val="0"/>
        <w:adjustRightInd w:val="0"/>
        <w:rPr>
          <w:szCs w:val="24"/>
          <w:lang w:val="en-CA"/>
        </w:rPr>
      </w:pPr>
    </w:p>
    <w:p w:rsidR="003200C1" w:rsidRDefault="003200C1" w:rsidP="008D254F">
      <w:pPr>
        <w:autoSpaceDE w:val="0"/>
        <w:autoSpaceDN w:val="0"/>
        <w:adjustRightInd w:val="0"/>
        <w:rPr>
          <w:szCs w:val="24"/>
          <w:lang w:val="en-CA"/>
        </w:rPr>
      </w:pPr>
    </w:p>
    <w:p w:rsidR="00A67018" w:rsidRDefault="008D254F" w:rsidP="00BE3F43">
      <w:pPr>
        <w:autoSpaceDE w:val="0"/>
        <w:autoSpaceDN w:val="0"/>
        <w:adjustRightInd w:val="0"/>
        <w:jc w:val="both"/>
        <w:rPr>
          <w:szCs w:val="24"/>
          <w:lang w:val="en-CA"/>
        </w:rPr>
      </w:pPr>
      <w:r w:rsidRPr="008D254F">
        <w:rPr>
          <w:szCs w:val="24"/>
          <w:lang w:val="en-CA"/>
        </w:rPr>
        <w:t xml:space="preserve">4. </w:t>
      </w:r>
      <w:r w:rsidRPr="00A67018">
        <w:rPr>
          <w:b/>
          <w:szCs w:val="24"/>
          <w:lang w:val="en-CA"/>
        </w:rPr>
        <w:t>Common coupling</w:t>
      </w:r>
      <w:r w:rsidRPr="008D254F">
        <w:rPr>
          <w:szCs w:val="24"/>
          <w:lang w:val="en-CA"/>
        </w:rPr>
        <w:t xml:space="preserve"> arises when a method depends on a global</w:t>
      </w:r>
      <w:r w:rsidR="00A67018">
        <w:rPr>
          <w:szCs w:val="24"/>
          <w:lang w:val="en-CA"/>
        </w:rPr>
        <w:t xml:space="preserve"> </w:t>
      </w:r>
      <w:r w:rsidRPr="008D254F">
        <w:rPr>
          <w:szCs w:val="24"/>
          <w:lang w:val="en-CA"/>
        </w:rPr>
        <w:t xml:space="preserve">variable. </w:t>
      </w:r>
    </w:p>
    <w:p w:rsidR="00A67018" w:rsidRDefault="00A67018" w:rsidP="00BE3F43">
      <w:pPr>
        <w:autoSpaceDE w:val="0"/>
        <w:autoSpaceDN w:val="0"/>
        <w:adjustRightInd w:val="0"/>
        <w:jc w:val="both"/>
        <w:rPr>
          <w:szCs w:val="24"/>
          <w:lang w:val="en-CA"/>
        </w:rPr>
      </w:pPr>
    </w:p>
    <w:p w:rsidR="008D254F" w:rsidRDefault="009508F6" w:rsidP="00BE3F43">
      <w:pPr>
        <w:autoSpaceDE w:val="0"/>
        <w:autoSpaceDN w:val="0"/>
        <w:adjustRightInd w:val="0"/>
        <w:jc w:val="both"/>
        <w:rPr>
          <w:szCs w:val="24"/>
          <w:lang w:val="en-CA"/>
        </w:rPr>
      </w:pPr>
      <w:r>
        <w:rPr>
          <w:szCs w:val="24"/>
          <w:lang w:val="en-CA"/>
        </w:rPr>
        <w:t>For Example: In a</w:t>
      </w:r>
      <w:r w:rsidR="008D254F" w:rsidRPr="008D254F">
        <w:rPr>
          <w:szCs w:val="24"/>
          <w:lang w:val="en-CA"/>
        </w:rPr>
        <w:t xml:space="preserve"> video store problem, the rental rate can be set</w:t>
      </w:r>
      <w:r>
        <w:rPr>
          <w:szCs w:val="24"/>
          <w:lang w:val="en-CA"/>
        </w:rPr>
        <w:t xml:space="preserve"> </w:t>
      </w:r>
      <w:r w:rsidR="008D254F" w:rsidRPr="008D254F">
        <w:rPr>
          <w:szCs w:val="24"/>
          <w:lang w:val="en-CA"/>
        </w:rPr>
        <w:t>by management. One might address this by including a</w:t>
      </w:r>
      <w:r>
        <w:rPr>
          <w:szCs w:val="24"/>
          <w:lang w:val="en-CA"/>
        </w:rPr>
        <w:t xml:space="preserve"> </w:t>
      </w:r>
      <w:r w:rsidR="008D254F" w:rsidRPr="008D254F">
        <w:rPr>
          <w:szCs w:val="24"/>
          <w:lang w:val="en-CA"/>
        </w:rPr>
        <w:t>variable rentalRate in the class StoreDatabase - in which</w:t>
      </w:r>
      <w:r w:rsidR="00BE3F43">
        <w:rPr>
          <w:szCs w:val="24"/>
          <w:lang w:val="en-CA"/>
        </w:rPr>
        <w:t xml:space="preserve"> </w:t>
      </w:r>
      <w:r w:rsidR="008D254F" w:rsidRPr="008D254F">
        <w:rPr>
          <w:szCs w:val="24"/>
          <w:lang w:val="en-CA"/>
        </w:rPr>
        <w:t>case code like the following might occur:</w:t>
      </w:r>
    </w:p>
    <w:p w:rsidR="00BE3F43" w:rsidRPr="008D254F" w:rsidRDefault="00BE3F43" w:rsidP="00BE3F43">
      <w:pPr>
        <w:autoSpaceDE w:val="0"/>
        <w:autoSpaceDN w:val="0"/>
        <w:adjustRightInd w:val="0"/>
        <w:jc w:val="both"/>
        <w:rPr>
          <w:szCs w:val="24"/>
          <w:lang w:val="en-CA"/>
        </w:rPr>
      </w:pPr>
    </w:p>
    <w:p w:rsidR="008D254F" w:rsidRPr="008D254F" w:rsidRDefault="008D254F" w:rsidP="00BE3F43">
      <w:pPr>
        <w:autoSpaceDE w:val="0"/>
        <w:autoSpaceDN w:val="0"/>
        <w:adjustRightInd w:val="0"/>
        <w:jc w:val="both"/>
        <w:rPr>
          <w:szCs w:val="24"/>
          <w:lang w:val="en-CA"/>
        </w:rPr>
      </w:pPr>
      <w:r w:rsidRPr="008D254F">
        <w:rPr>
          <w:szCs w:val="24"/>
          <w:lang w:val="en-CA"/>
        </w:rPr>
        <w:t>amountDue += StoreDatabase.rentalRate;</w:t>
      </w:r>
    </w:p>
    <w:p w:rsidR="00BE3F43" w:rsidRDefault="00BE3F43" w:rsidP="00BE3F43">
      <w:pPr>
        <w:autoSpaceDE w:val="0"/>
        <w:autoSpaceDN w:val="0"/>
        <w:adjustRightInd w:val="0"/>
        <w:jc w:val="both"/>
        <w:rPr>
          <w:szCs w:val="24"/>
          <w:lang w:val="en-CA"/>
        </w:rPr>
      </w:pPr>
    </w:p>
    <w:p w:rsidR="008D254F" w:rsidRPr="008D254F" w:rsidRDefault="008D254F" w:rsidP="00BE3F43">
      <w:pPr>
        <w:autoSpaceDE w:val="0"/>
        <w:autoSpaceDN w:val="0"/>
        <w:adjustRightInd w:val="0"/>
        <w:jc w:val="both"/>
        <w:rPr>
          <w:szCs w:val="24"/>
          <w:lang w:val="en-CA"/>
        </w:rPr>
      </w:pPr>
      <w:r w:rsidRPr="008D254F">
        <w:rPr>
          <w:szCs w:val="24"/>
          <w:lang w:val="en-CA"/>
        </w:rPr>
        <w:t>This is undesirable, because any change to the variable (e.g.</w:t>
      </w:r>
      <w:r w:rsidR="00BE3F43">
        <w:rPr>
          <w:szCs w:val="24"/>
          <w:lang w:val="en-CA"/>
        </w:rPr>
        <w:t xml:space="preserve"> </w:t>
      </w:r>
      <w:r w:rsidRPr="008D254F">
        <w:rPr>
          <w:szCs w:val="24"/>
          <w:lang w:val="en-CA"/>
        </w:rPr>
        <w:t>giving it a different name or changing its type can “break” other</w:t>
      </w:r>
      <w:r w:rsidR="00BE3F43">
        <w:rPr>
          <w:szCs w:val="24"/>
          <w:lang w:val="en-CA"/>
        </w:rPr>
        <w:t xml:space="preserve"> </w:t>
      </w:r>
      <w:r w:rsidRPr="008D254F">
        <w:rPr>
          <w:szCs w:val="24"/>
          <w:lang w:val="en-CA"/>
        </w:rPr>
        <w:t>classes - sometimes in startling ways (like charging someone</w:t>
      </w:r>
    </w:p>
    <w:p w:rsidR="008D254F" w:rsidRDefault="008D254F" w:rsidP="00BE3F43">
      <w:pPr>
        <w:autoSpaceDE w:val="0"/>
        <w:autoSpaceDN w:val="0"/>
        <w:adjustRightInd w:val="0"/>
        <w:jc w:val="both"/>
        <w:rPr>
          <w:szCs w:val="24"/>
          <w:lang w:val="en-CA"/>
        </w:rPr>
      </w:pPr>
      <w:r w:rsidRPr="008D254F">
        <w:rPr>
          <w:szCs w:val="24"/>
          <w:lang w:val="en-CA"/>
        </w:rPr>
        <w:t>$3000 for a rental, because the representation for rentalRate</w:t>
      </w:r>
      <w:r w:rsidR="00BE3F43">
        <w:rPr>
          <w:szCs w:val="24"/>
          <w:lang w:val="en-CA"/>
        </w:rPr>
        <w:t xml:space="preserve"> was changed from a float </w:t>
      </w:r>
      <w:r w:rsidRPr="008D254F">
        <w:rPr>
          <w:szCs w:val="24"/>
          <w:lang w:val="en-CA"/>
        </w:rPr>
        <w:t>representing a dollar amount to an int</w:t>
      </w:r>
      <w:r w:rsidR="00BE3F43">
        <w:rPr>
          <w:szCs w:val="24"/>
          <w:lang w:val="en-CA"/>
        </w:rPr>
        <w:t xml:space="preserve"> </w:t>
      </w:r>
      <w:r w:rsidRPr="008D254F">
        <w:rPr>
          <w:szCs w:val="24"/>
          <w:lang w:val="en-CA"/>
        </w:rPr>
        <w:t>representing a number of cents!)</w:t>
      </w:r>
    </w:p>
    <w:p w:rsidR="00BE3F43" w:rsidRDefault="00BE3F43" w:rsidP="00BE3F43">
      <w:pPr>
        <w:autoSpaceDE w:val="0"/>
        <w:autoSpaceDN w:val="0"/>
        <w:adjustRightInd w:val="0"/>
        <w:jc w:val="both"/>
        <w:rPr>
          <w:szCs w:val="24"/>
          <w:lang w:val="en-CA"/>
        </w:rPr>
      </w:pPr>
    </w:p>
    <w:p w:rsidR="00E47DC1" w:rsidRDefault="00BE3F43" w:rsidP="00964F8D">
      <w:pPr>
        <w:autoSpaceDE w:val="0"/>
        <w:autoSpaceDN w:val="0"/>
        <w:adjustRightInd w:val="0"/>
        <w:jc w:val="both"/>
        <w:rPr>
          <w:szCs w:val="24"/>
          <w:lang w:val="en-CA"/>
        </w:rPr>
      </w:pPr>
      <w:r>
        <w:rPr>
          <w:szCs w:val="24"/>
          <w:lang w:val="en-CA"/>
        </w:rPr>
        <w:t>How can this be avoided?</w:t>
      </w:r>
    </w:p>
    <w:p w:rsidR="00A66B6A" w:rsidRPr="00A25EE6" w:rsidRDefault="00D87263" w:rsidP="00D87263">
      <w:pPr>
        <w:autoSpaceDE w:val="0"/>
        <w:autoSpaceDN w:val="0"/>
        <w:adjustRightInd w:val="0"/>
        <w:jc w:val="both"/>
        <w:rPr>
          <w:b/>
        </w:rPr>
      </w:pPr>
      <w:r w:rsidRPr="00A25EE6">
        <w:rPr>
          <w:b/>
          <w:szCs w:val="24"/>
          <w:lang w:val="en-CA"/>
        </w:rPr>
        <w:t xml:space="preserve">This can be avoided by getting rid of the global variable and passing it around through parameters to different methods. Global variables can make things really messy, so it’s better to pass them around. You can also prevent issues with globals by having strongly enforced naming standards and uses of globals. But just avoid it by passing the values through parameters. </w:t>
      </w:r>
    </w:p>
    <w:p w:rsidR="00A66B6A" w:rsidRDefault="00A66B6A" w:rsidP="00352214">
      <w:pPr>
        <w:suppressAutoHyphens/>
        <w:rPr>
          <w:b/>
        </w:rPr>
      </w:pPr>
    </w:p>
    <w:p w:rsidR="003200C1" w:rsidRDefault="003200C1" w:rsidP="00352214">
      <w:pPr>
        <w:suppressAutoHyphens/>
        <w:rPr>
          <w:b/>
        </w:rPr>
      </w:pPr>
      <w:r>
        <w:rPr>
          <w:b/>
        </w:rPr>
        <w:t>//Hide the datatype and just use accessors and mutator</w:t>
      </w:r>
    </w:p>
    <w:p w:rsidR="00A66B6A" w:rsidRDefault="00A66B6A" w:rsidP="00352214">
      <w:pPr>
        <w:suppressAutoHyphens/>
        <w:rPr>
          <w:b/>
        </w:rPr>
      </w:pPr>
    </w:p>
    <w:p w:rsidR="00352214" w:rsidRDefault="00E47DC1" w:rsidP="00352214">
      <w:pPr>
        <w:suppressAutoHyphens/>
        <w:rPr>
          <w:b/>
        </w:rPr>
      </w:pPr>
      <w:r>
        <w:rPr>
          <w:b/>
        </w:rPr>
        <w:t>Part B</w:t>
      </w:r>
      <w:r w:rsidR="00964F8D">
        <w:rPr>
          <w:b/>
        </w:rPr>
        <w:t xml:space="preserve"> – Cohesion</w:t>
      </w:r>
    </w:p>
    <w:p w:rsidR="00964F8D" w:rsidRDefault="00964F8D" w:rsidP="00352214">
      <w:pPr>
        <w:suppressAutoHyphens/>
        <w:rPr>
          <w:b/>
        </w:rPr>
      </w:pPr>
    </w:p>
    <w:p w:rsidR="00964F8D" w:rsidRDefault="00964F8D" w:rsidP="00352214">
      <w:pPr>
        <w:suppressAutoHyphens/>
      </w:pPr>
      <w:r w:rsidRPr="00964F8D">
        <w:t xml:space="preserve">1. </w:t>
      </w:r>
      <w:r>
        <w:t>How would you rate the following code from the point of view of cohesion? Can the cohesion be increased?</w:t>
      </w:r>
    </w:p>
    <w:p w:rsidR="00460ADF" w:rsidRDefault="00460ADF" w:rsidP="00352214">
      <w:pPr>
        <w:suppressAutoHyphens/>
      </w:pPr>
    </w:p>
    <w:p w:rsidR="00964F8D" w:rsidRPr="00964F8D" w:rsidRDefault="00964F8D" w:rsidP="00964F8D">
      <w:pPr>
        <w:suppressAutoHyphens/>
        <w:rPr>
          <w:lang w:val="en-CA"/>
        </w:rPr>
      </w:pPr>
      <w:r w:rsidRPr="00964F8D">
        <w:rPr>
          <w:lang w:val="en-CA"/>
        </w:rPr>
        <w:t>class BudgetReport {</w:t>
      </w:r>
      <w:r w:rsidRPr="00964F8D">
        <w:rPr>
          <w:lang w:val="en-CA"/>
        </w:rPr>
        <w:br/>
        <w:t>    </w:t>
      </w:r>
      <w:r w:rsidRPr="00964F8D">
        <w:rPr>
          <w:lang w:val="en-CA"/>
        </w:rPr>
        <w:br/>
        <w:t>    void connectToRDBMS() {</w:t>
      </w:r>
      <w:r w:rsidRPr="00964F8D">
        <w:rPr>
          <w:lang w:val="en-CA"/>
        </w:rPr>
        <w:br/>
        <w:t>    }</w:t>
      </w:r>
    </w:p>
    <w:p w:rsidR="00964F8D" w:rsidRPr="00964F8D" w:rsidRDefault="00964F8D" w:rsidP="00964F8D">
      <w:pPr>
        <w:suppressAutoHyphens/>
        <w:rPr>
          <w:lang w:val="en-CA"/>
        </w:rPr>
      </w:pPr>
      <w:r w:rsidRPr="00964F8D">
        <w:rPr>
          <w:lang w:val="en-CA"/>
        </w:rPr>
        <w:t>    void generateBudgetReport() {</w:t>
      </w:r>
      <w:r w:rsidRPr="00964F8D">
        <w:rPr>
          <w:lang w:val="en-CA"/>
        </w:rPr>
        <w:br/>
        <w:t>    }</w:t>
      </w:r>
    </w:p>
    <w:p w:rsidR="00964F8D" w:rsidRPr="00964F8D" w:rsidRDefault="00964F8D" w:rsidP="00964F8D">
      <w:pPr>
        <w:suppressAutoHyphens/>
        <w:rPr>
          <w:lang w:val="en-CA"/>
        </w:rPr>
      </w:pPr>
      <w:r w:rsidRPr="00964F8D">
        <w:rPr>
          <w:lang w:val="en-CA"/>
        </w:rPr>
        <w:t>    void saveToFile() {</w:t>
      </w:r>
      <w:r w:rsidRPr="00964F8D">
        <w:rPr>
          <w:lang w:val="en-CA"/>
        </w:rPr>
        <w:br/>
        <w:t>    }</w:t>
      </w:r>
    </w:p>
    <w:p w:rsidR="00964F8D" w:rsidRPr="00964F8D" w:rsidRDefault="00964F8D" w:rsidP="00964F8D">
      <w:pPr>
        <w:suppressAutoHyphens/>
        <w:rPr>
          <w:lang w:val="en-CA"/>
        </w:rPr>
      </w:pPr>
      <w:r w:rsidRPr="00964F8D">
        <w:rPr>
          <w:lang w:val="en-CA"/>
        </w:rPr>
        <w:t>    void print() {</w:t>
      </w:r>
      <w:r w:rsidRPr="00964F8D">
        <w:rPr>
          <w:lang w:val="en-CA"/>
        </w:rPr>
        <w:br/>
        <w:t>    }</w:t>
      </w:r>
      <w:r w:rsidRPr="00964F8D">
        <w:rPr>
          <w:lang w:val="en-CA"/>
        </w:rPr>
        <w:br/>
        <w:t>}</w:t>
      </w:r>
    </w:p>
    <w:p w:rsidR="00964F8D" w:rsidRDefault="00964F8D" w:rsidP="00352214">
      <w:pPr>
        <w:suppressAutoHyphens/>
      </w:pPr>
    </w:p>
    <w:p w:rsidR="00D87263" w:rsidRPr="00A25EE6" w:rsidRDefault="00BE00FD" w:rsidP="00352214">
      <w:pPr>
        <w:suppressAutoHyphens/>
        <w:rPr>
          <w:b/>
        </w:rPr>
      </w:pPr>
      <w:r w:rsidRPr="00A25EE6">
        <w:rPr>
          <w:b/>
        </w:rPr>
        <w:t xml:space="preserve">The connectToRDBMS could be moved to a different class. Having the DB layer code inside the BLL code means that your class is now doing multiple different things, which it shouldn’t be doing. I would move the connectToRDBMS to a BudgetReportDB class. </w:t>
      </w:r>
    </w:p>
    <w:p w:rsidR="00BE00FD" w:rsidRPr="00964F8D" w:rsidRDefault="00BE00FD" w:rsidP="00352214">
      <w:pPr>
        <w:suppressAutoHyphens/>
      </w:pPr>
    </w:p>
    <w:p w:rsidR="00BE00FD" w:rsidRDefault="00460ADF" w:rsidP="00AA05B6">
      <w:pPr>
        <w:suppressAutoHyphens/>
        <w:jc w:val="both"/>
      </w:pPr>
      <w:r>
        <w:t xml:space="preserve">2. </w:t>
      </w:r>
      <w:r w:rsidRPr="00460ADF">
        <w:t xml:space="preserve">Communicational cohesion means that </w:t>
      </w:r>
      <w:r w:rsidR="00AA05B6">
        <w:t>a</w:t>
      </w:r>
      <w:r w:rsidRPr="00460ADF">
        <w:t>ll the modules that access or manipulate certain data are kept together (e.g. in the same class) - and everything else is kept out</w:t>
      </w:r>
      <w:r w:rsidR="00AA05B6">
        <w:t>. What are its advantages?</w:t>
      </w:r>
      <w:r w:rsidR="00BE00FD">
        <w:t xml:space="preserve"> </w:t>
      </w:r>
    </w:p>
    <w:p w:rsidR="00BE00FD" w:rsidRPr="00A25EE6" w:rsidRDefault="00BE00FD" w:rsidP="00AA05B6">
      <w:pPr>
        <w:suppressAutoHyphens/>
        <w:jc w:val="both"/>
        <w:rPr>
          <w:b/>
        </w:rPr>
      </w:pPr>
      <w:r w:rsidRPr="00A25EE6">
        <w:rPr>
          <w:b/>
        </w:rPr>
        <w:t xml:space="preserve">Less discrepancies between data and less likelihood of messing up the correct data if only one place is actually able to manipulate it. </w:t>
      </w:r>
    </w:p>
    <w:p w:rsidR="00AA05B6" w:rsidRDefault="00AA05B6" w:rsidP="00AA05B6">
      <w:pPr>
        <w:suppressAutoHyphens/>
        <w:jc w:val="both"/>
      </w:pPr>
    </w:p>
    <w:p w:rsidR="00460ADF" w:rsidRDefault="00AA05B6" w:rsidP="00AA05B6">
      <w:pPr>
        <w:pStyle w:val="NormalWeb"/>
        <w:kinsoku w:val="0"/>
        <w:overflowPunct w:val="0"/>
        <w:spacing w:before="115" w:beforeAutospacing="0" w:after="0" w:afterAutospacing="0"/>
        <w:jc w:val="both"/>
        <w:textAlignment w:val="baseline"/>
        <w:rPr>
          <w:szCs w:val="20"/>
          <w:lang w:val="en-US" w:eastAsia="en-US"/>
        </w:rPr>
      </w:pPr>
      <w:r>
        <w:t xml:space="preserve">3. Utility Cohesion is </w:t>
      </w:r>
      <w:r>
        <w:rPr>
          <w:szCs w:val="20"/>
          <w:lang w:val="en-US" w:eastAsia="en-US"/>
        </w:rPr>
        <w:t>w</w:t>
      </w:r>
      <w:r w:rsidRPr="00AA05B6">
        <w:rPr>
          <w:szCs w:val="20"/>
          <w:lang w:val="en-US" w:eastAsia="en-US"/>
        </w:rPr>
        <w:t>hen related utilities which cannot be logically placed in other cohesive units are kept together</w:t>
      </w:r>
      <w:r>
        <w:rPr>
          <w:szCs w:val="20"/>
          <w:lang w:val="en-US" w:eastAsia="en-US"/>
        </w:rPr>
        <w:t>.</w:t>
      </w:r>
      <w:r>
        <w:rPr>
          <w:rFonts w:asciiTheme="minorHAnsi" w:eastAsiaTheme="minorEastAsia" w:hAnsi="Times" w:cs="Times"/>
          <w:b/>
          <w:bCs/>
          <w:color w:val="000000" w:themeColor="text1"/>
          <w:sz w:val="48"/>
          <w:szCs w:val="48"/>
          <w:lang w:val="en-US"/>
        </w:rPr>
        <w:t xml:space="preserve"> </w:t>
      </w:r>
      <w:r>
        <w:t>Give a practical example from your everyday programming.</w:t>
      </w:r>
      <w:r w:rsidR="00460ADF" w:rsidRPr="00460ADF">
        <w:rPr>
          <w:szCs w:val="20"/>
          <w:lang w:val="en-US" w:eastAsia="en-US"/>
        </w:rPr>
        <w:t xml:space="preserve"> </w:t>
      </w:r>
    </w:p>
    <w:p w:rsidR="00AA05B6" w:rsidRPr="00A25EE6" w:rsidRDefault="00A25EE6" w:rsidP="00AA05B6">
      <w:pPr>
        <w:pStyle w:val="NormalWeb"/>
        <w:kinsoku w:val="0"/>
        <w:overflowPunct w:val="0"/>
        <w:spacing w:before="115" w:beforeAutospacing="0" w:after="0" w:afterAutospacing="0"/>
        <w:jc w:val="both"/>
        <w:textAlignment w:val="baseline"/>
        <w:rPr>
          <w:b/>
          <w:szCs w:val="20"/>
          <w:lang w:val="en-US" w:eastAsia="en-US"/>
        </w:rPr>
      </w:pPr>
      <w:r w:rsidRPr="00A25EE6">
        <w:rPr>
          <w:b/>
          <w:szCs w:val="20"/>
          <w:lang w:val="en-US" w:eastAsia="en-US"/>
        </w:rPr>
        <w:t>Class libraries containing methods that are all related. For example, the HVK class library containing all the DB and BLL layer logic for each of the different functionalities that the HVK system needs to have</w:t>
      </w:r>
    </w:p>
    <w:p w:rsidR="00A25EE6" w:rsidRDefault="00A25EE6" w:rsidP="00AA05B6">
      <w:pPr>
        <w:pStyle w:val="NormalWeb"/>
        <w:kinsoku w:val="0"/>
        <w:overflowPunct w:val="0"/>
        <w:spacing w:before="115" w:beforeAutospacing="0" w:after="0" w:afterAutospacing="0"/>
        <w:jc w:val="both"/>
        <w:textAlignment w:val="baseline"/>
        <w:rPr>
          <w:szCs w:val="20"/>
          <w:lang w:val="en-US" w:eastAsia="en-US"/>
        </w:rPr>
      </w:pPr>
    </w:p>
    <w:p w:rsidR="00AA05B6" w:rsidRDefault="00AA05B6" w:rsidP="00AA05B6">
      <w:pPr>
        <w:pStyle w:val="NormalWeb"/>
        <w:kinsoku w:val="0"/>
        <w:overflowPunct w:val="0"/>
        <w:spacing w:before="115" w:beforeAutospacing="0" w:after="0" w:afterAutospacing="0"/>
        <w:jc w:val="both"/>
        <w:textAlignment w:val="baseline"/>
        <w:rPr>
          <w:szCs w:val="20"/>
          <w:lang w:val="en-US" w:eastAsia="en-US"/>
        </w:rPr>
      </w:pPr>
      <w:r>
        <w:rPr>
          <w:szCs w:val="20"/>
          <w:lang w:val="en-US" w:eastAsia="en-US"/>
        </w:rPr>
        <w:t xml:space="preserve">4. Explain </w:t>
      </w:r>
      <w:r w:rsidR="00606C51">
        <w:rPr>
          <w:szCs w:val="20"/>
          <w:lang w:val="en-US" w:eastAsia="en-US"/>
        </w:rPr>
        <w:t>coincidental cohesion, temporal cohesion, and logical cohesion. Give an example of each one of them.</w:t>
      </w:r>
    </w:p>
    <w:p w:rsidR="00A25EE6" w:rsidRPr="00987AA8" w:rsidRDefault="00A25EE6" w:rsidP="00AA05B6">
      <w:pPr>
        <w:pStyle w:val="NormalWeb"/>
        <w:kinsoku w:val="0"/>
        <w:overflowPunct w:val="0"/>
        <w:spacing w:before="115" w:beforeAutospacing="0" w:after="0" w:afterAutospacing="0"/>
        <w:jc w:val="both"/>
        <w:textAlignment w:val="baseline"/>
        <w:rPr>
          <w:b/>
          <w:color w:val="000000" w:themeColor="text1"/>
          <w:shd w:val="clear" w:color="auto" w:fill="FFFFFF"/>
        </w:rPr>
      </w:pPr>
      <w:r w:rsidRPr="00987AA8">
        <w:rPr>
          <w:b/>
          <w:szCs w:val="20"/>
          <w:u w:val="single"/>
          <w:lang w:val="en-US" w:eastAsia="en-US"/>
        </w:rPr>
        <w:t>Coincidental cohesion:</w:t>
      </w:r>
      <w:r w:rsidRPr="00D31B94">
        <w:rPr>
          <w:b/>
          <w:szCs w:val="20"/>
          <w:lang w:val="en-US" w:eastAsia="en-US"/>
        </w:rPr>
        <w:t xml:space="preserve"> </w:t>
      </w:r>
      <w:r w:rsidRPr="00987AA8">
        <w:rPr>
          <w:b/>
          <w:color w:val="000000" w:themeColor="text1"/>
          <w:shd w:val="clear" w:color="auto" w:fill="FFFFFF"/>
        </w:rPr>
        <w:t>Coincidental cohesion is when parts of a module are grouped arbitrarily; the only relationship between the parts is that they have been grouped together.</w:t>
      </w:r>
    </w:p>
    <w:p w:rsidR="00A25EE6" w:rsidRPr="00987AA8" w:rsidRDefault="00A25EE6" w:rsidP="00AA05B6">
      <w:pPr>
        <w:pStyle w:val="NormalWeb"/>
        <w:kinsoku w:val="0"/>
        <w:overflowPunct w:val="0"/>
        <w:spacing w:before="115" w:beforeAutospacing="0" w:after="0" w:afterAutospacing="0"/>
        <w:jc w:val="both"/>
        <w:textAlignment w:val="baseline"/>
        <w:rPr>
          <w:b/>
          <w:color w:val="000000" w:themeColor="text1"/>
          <w:shd w:val="clear" w:color="auto" w:fill="FFFFFF"/>
        </w:rPr>
      </w:pPr>
      <w:r w:rsidRPr="00987AA8">
        <w:rPr>
          <w:b/>
          <w:color w:val="000000" w:themeColor="text1"/>
          <w:u w:val="single"/>
          <w:shd w:val="clear" w:color="auto" w:fill="FFFFFF"/>
        </w:rPr>
        <w:t>Temporal cohesion:</w:t>
      </w:r>
      <w:r w:rsidRPr="00987AA8">
        <w:rPr>
          <w:b/>
          <w:color w:val="000000" w:themeColor="text1"/>
          <w:shd w:val="clear" w:color="auto" w:fill="FFFFFF"/>
        </w:rPr>
        <w:t xml:space="preserve"> </w:t>
      </w:r>
      <w:r w:rsidRPr="00987AA8">
        <w:rPr>
          <w:b/>
          <w:color w:val="000000" w:themeColor="text1"/>
          <w:shd w:val="clear" w:color="auto" w:fill="FFFFFF"/>
        </w:rPr>
        <w:t>Temporal cohesion is when parts of a module are grouped by when they are processed – the parts are processed at a particular time in program execution.</w:t>
      </w:r>
    </w:p>
    <w:p w:rsidR="00FA34CB" w:rsidRPr="00987AA8" w:rsidRDefault="00A25EE6" w:rsidP="00AA05B6">
      <w:pPr>
        <w:pStyle w:val="NormalWeb"/>
        <w:kinsoku w:val="0"/>
        <w:overflowPunct w:val="0"/>
        <w:spacing w:before="115" w:beforeAutospacing="0" w:after="0" w:afterAutospacing="0"/>
        <w:jc w:val="both"/>
        <w:textAlignment w:val="baseline"/>
        <w:rPr>
          <w:b/>
          <w:color w:val="000000" w:themeColor="text1"/>
          <w:lang w:val="en-US" w:eastAsia="en-US"/>
        </w:rPr>
      </w:pPr>
      <w:r w:rsidRPr="00987AA8">
        <w:rPr>
          <w:b/>
          <w:color w:val="000000" w:themeColor="text1"/>
          <w:u w:val="single"/>
          <w:lang w:val="en-US" w:eastAsia="en-US"/>
        </w:rPr>
        <w:t>Logical cohesion:</w:t>
      </w:r>
      <w:r w:rsidRPr="00987AA8">
        <w:rPr>
          <w:b/>
          <w:color w:val="000000" w:themeColor="text1"/>
          <w:shd w:val="clear" w:color="auto" w:fill="FFFFFF"/>
        </w:rPr>
        <w:t xml:space="preserve"> </w:t>
      </w:r>
      <w:r w:rsidRPr="00987AA8">
        <w:rPr>
          <w:b/>
          <w:color w:val="000000" w:themeColor="text1"/>
          <w:shd w:val="clear" w:color="auto" w:fill="FFFFFF"/>
        </w:rPr>
        <w:t>Logical cohesion is when parts of a module are grouped because they are logically categorized to do the same thing, even if they a</w:t>
      </w:r>
      <w:bookmarkStart w:id="0" w:name="_GoBack"/>
      <w:bookmarkEnd w:id="0"/>
      <w:r w:rsidRPr="00987AA8">
        <w:rPr>
          <w:b/>
          <w:color w:val="000000" w:themeColor="text1"/>
          <w:shd w:val="clear" w:color="auto" w:fill="FFFFFF"/>
        </w:rPr>
        <w:t>re different by nature</w:t>
      </w:r>
      <w:r w:rsidRPr="00987AA8">
        <w:rPr>
          <w:b/>
          <w:color w:val="000000" w:themeColor="text1"/>
          <w:shd w:val="clear" w:color="auto" w:fill="FFFFFF"/>
        </w:rPr>
        <w:t>.</w:t>
      </w:r>
    </w:p>
    <w:p w:rsidR="00A25EE6" w:rsidRPr="00987AA8" w:rsidRDefault="00A25EE6" w:rsidP="00AA05B6">
      <w:pPr>
        <w:pStyle w:val="NormalWeb"/>
        <w:kinsoku w:val="0"/>
        <w:overflowPunct w:val="0"/>
        <w:spacing w:before="115" w:beforeAutospacing="0" w:after="0" w:afterAutospacing="0"/>
        <w:jc w:val="both"/>
        <w:textAlignment w:val="baseline"/>
        <w:rPr>
          <w:b/>
          <w:szCs w:val="20"/>
          <w:lang w:val="en-US" w:eastAsia="en-US"/>
        </w:rPr>
      </w:pPr>
    </w:p>
    <w:p w:rsidR="00FA34CB" w:rsidRDefault="00FA34CB" w:rsidP="00FA34CB">
      <w:pPr>
        <w:suppressAutoHyphens/>
        <w:rPr>
          <w:b/>
        </w:rPr>
      </w:pPr>
      <w:r>
        <w:rPr>
          <w:b/>
        </w:rPr>
        <w:t>Part C – Design study: MVC</w:t>
      </w:r>
    </w:p>
    <w:p w:rsidR="00FA34CB" w:rsidRDefault="00FA34CB" w:rsidP="00FA34CB">
      <w:pPr>
        <w:suppressAutoHyphens/>
        <w:rPr>
          <w:b/>
        </w:rPr>
      </w:pPr>
    </w:p>
    <w:p w:rsidR="00FA34CB" w:rsidRDefault="00FA34CB" w:rsidP="00FA34CB">
      <w:pPr>
        <w:suppressAutoHyphens/>
      </w:pPr>
      <w:r w:rsidRPr="00964F8D">
        <w:t xml:space="preserve">1. </w:t>
      </w:r>
      <w:r>
        <w:t xml:space="preserve">Read </w:t>
      </w:r>
      <w:hyperlink r:id="rId8" w:history="1">
        <w:r w:rsidRPr="00FA34CB">
          <w:rPr>
            <w:rStyle w:val="Hyperlink"/>
          </w:rPr>
          <w:t>this a</w:t>
        </w:r>
        <w:r w:rsidRPr="00FA34CB">
          <w:rPr>
            <w:rStyle w:val="Hyperlink"/>
          </w:rPr>
          <w:t>r</w:t>
        </w:r>
        <w:r w:rsidRPr="00FA34CB">
          <w:rPr>
            <w:rStyle w:val="Hyperlink"/>
          </w:rPr>
          <w:t>ticle</w:t>
        </w:r>
      </w:hyperlink>
      <w:r>
        <w:t xml:space="preserve"> about MVC.</w:t>
      </w:r>
      <w:r w:rsidR="00660997">
        <w:t xml:space="preserve"> Stop at the point that you learn that “Models are fat”.  This is a Ruby</w:t>
      </w:r>
      <w:r w:rsidR="00836F36">
        <w:t xml:space="preserve"> on Rails pattern that is language and platform agnostic, so the concepts apply universally.</w:t>
      </w:r>
    </w:p>
    <w:p w:rsidR="00FA34CB" w:rsidRDefault="00FA34CB" w:rsidP="00FA34CB">
      <w:pPr>
        <w:suppressAutoHyphens/>
      </w:pPr>
      <w:r>
        <w:t>2. Complete the following table indicating which components are affec</w:t>
      </w:r>
      <w:r w:rsidR="00AA1F8F">
        <w:t>ted by which functional changes.  Place an ‘X’ in the appropriate MVC columns, or provide details.  The first row is completed for you as an example.</w:t>
      </w:r>
    </w:p>
    <w:p w:rsidR="00FA34CB" w:rsidRDefault="00FA34CB" w:rsidP="00FA34CB">
      <w:pPr>
        <w:suppressAutoHyphens/>
      </w:pPr>
    </w:p>
    <w:tbl>
      <w:tblPr>
        <w:tblStyle w:val="GridTable3-Accent1"/>
        <w:tblW w:w="9159" w:type="dxa"/>
        <w:tblLook w:val="04A0" w:firstRow="1" w:lastRow="0" w:firstColumn="1" w:lastColumn="0" w:noHBand="0" w:noVBand="1"/>
      </w:tblPr>
      <w:tblGrid>
        <w:gridCol w:w="2136"/>
        <w:gridCol w:w="1750"/>
        <w:gridCol w:w="1739"/>
        <w:gridCol w:w="1787"/>
        <w:gridCol w:w="1747"/>
      </w:tblGrid>
      <w:tr w:rsidR="00FA34CB" w:rsidTr="00AA1F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36" w:type="dxa"/>
          </w:tcPr>
          <w:p w:rsidR="00FA34CB" w:rsidRDefault="00FA34CB" w:rsidP="00FA34CB">
            <w:pPr>
              <w:suppressAutoHyphens/>
            </w:pPr>
            <w:r>
              <w:t>Change request</w:t>
            </w:r>
          </w:p>
        </w:tc>
        <w:tc>
          <w:tcPr>
            <w:tcW w:w="1750" w:type="dxa"/>
          </w:tcPr>
          <w:p w:rsidR="00FA34CB" w:rsidRDefault="00FA34CB" w:rsidP="00FA34CB">
            <w:pPr>
              <w:suppressAutoHyphens/>
              <w:cnfStyle w:val="100000000000" w:firstRow="1" w:lastRow="0" w:firstColumn="0" w:lastColumn="0" w:oddVBand="0" w:evenVBand="0" w:oddHBand="0" w:evenHBand="0" w:firstRowFirstColumn="0" w:firstRowLastColumn="0" w:lastRowFirstColumn="0" w:lastRowLastColumn="0"/>
            </w:pPr>
            <w:r>
              <w:t>Model</w:t>
            </w:r>
          </w:p>
        </w:tc>
        <w:tc>
          <w:tcPr>
            <w:tcW w:w="1739" w:type="dxa"/>
          </w:tcPr>
          <w:p w:rsidR="00FA34CB" w:rsidRDefault="00FA34CB" w:rsidP="00FA34CB">
            <w:pPr>
              <w:suppressAutoHyphens/>
              <w:cnfStyle w:val="100000000000" w:firstRow="1" w:lastRow="0" w:firstColumn="0" w:lastColumn="0" w:oddVBand="0" w:evenVBand="0" w:oddHBand="0" w:evenHBand="0" w:firstRowFirstColumn="0" w:firstRowLastColumn="0" w:lastRowFirstColumn="0" w:lastRowLastColumn="0"/>
            </w:pPr>
            <w:r>
              <w:t>View</w:t>
            </w:r>
          </w:p>
        </w:tc>
        <w:tc>
          <w:tcPr>
            <w:tcW w:w="1787" w:type="dxa"/>
          </w:tcPr>
          <w:p w:rsidR="00FA34CB" w:rsidRDefault="00FA34CB" w:rsidP="00FA34CB">
            <w:pPr>
              <w:suppressAutoHyphens/>
              <w:cnfStyle w:val="100000000000" w:firstRow="1" w:lastRow="0" w:firstColumn="0" w:lastColumn="0" w:oddVBand="0" w:evenVBand="0" w:oddHBand="0" w:evenHBand="0" w:firstRowFirstColumn="0" w:firstRowLastColumn="0" w:lastRowFirstColumn="0" w:lastRowLastColumn="0"/>
            </w:pPr>
            <w:r>
              <w:t>Controller</w:t>
            </w:r>
          </w:p>
        </w:tc>
        <w:tc>
          <w:tcPr>
            <w:tcW w:w="1747" w:type="dxa"/>
          </w:tcPr>
          <w:p w:rsidR="00FA34CB" w:rsidRDefault="00FA34CB" w:rsidP="00FA34CB">
            <w:pPr>
              <w:suppressAutoHyphens/>
              <w:cnfStyle w:val="100000000000" w:firstRow="1" w:lastRow="0" w:firstColumn="0" w:lastColumn="0" w:oddVBand="0" w:evenVBand="0" w:oddHBand="0" w:evenHBand="0" w:firstRowFirstColumn="0" w:firstRowLastColumn="0" w:lastRowFirstColumn="0" w:lastRowLastColumn="0"/>
            </w:pPr>
            <w:r>
              <w:t>Other</w:t>
            </w:r>
            <w:r w:rsidR="00AA1F8F">
              <w:t xml:space="preserve"> (provide details)</w:t>
            </w:r>
          </w:p>
        </w:tc>
      </w:tr>
      <w:tr w:rsidR="00AA1F8F" w:rsidTr="00AA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rsidR="00AA1F8F" w:rsidRDefault="00AA1F8F" w:rsidP="00AA1F8F">
            <w:pPr>
              <w:suppressAutoHyphens/>
            </w:pPr>
            <w:r>
              <w:t>Add additional help messages and prompting with mouseover/hover</w:t>
            </w:r>
          </w:p>
        </w:tc>
        <w:tc>
          <w:tcPr>
            <w:tcW w:w="1750" w:type="dxa"/>
          </w:tcPr>
          <w:p w:rsidR="00AA1F8F" w:rsidRDefault="00AA1F8F" w:rsidP="00AA1F8F">
            <w:pPr>
              <w:suppressAutoHyphens/>
              <w:jc w:val="center"/>
              <w:cnfStyle w:val="000000100000" w:firstRow="0" w:lastRow="0" w:firstColumn="0" w:lastColumn="0" w:oddVBand="0" w:evenVBand="0" w:oddHBand="1" w:evenHBand="0" w:firstRowFirstColumn="0" w:firstRowLastColumn="0" w:lastRowFirstColumn="0" w:lastRowLastColumn="0"/>
            </w:pPr>
          </w:p>
        </w:tc>
        <w:tc>
          <w:tcPr>
            <w:tcW w:w="1739" w:type="dxa"/>
          </w:tcPr>
          <w:p w:rsidR="00AA1F8F" w:rsidRDefault="00AA1F8F" w:rsidP="00AA1F8F">
            <w:pPr>
              <w:suppressAutoHyphens/>
              <w:jc w:val="center"/>
              <w:cnfStyle w:val="000000100000" w:firstRow="0" w:lastRow="0" w:firstColumn="0" w:lastColumn="0" w:oddVBand="0" w:evenVBand="0" w:oddHBand="1" w:evenHBand="0" w:firstRowFirstColumn="0" w:firstRowLastColumn="0" w:lastRowFirstColumn="0" w:lastRowLastColumn="0"/>
            </w:pPr>
            <w:r>
              <w:t>X</w:t>
            </w:r>
          </w:p>
        </w:tc>
        <w:tc>
          <w:tcPr>
            <w:tcW w:w="1787" w:type="dxa"/>
          </w:tcPr>
          <w:p w:rsidR="00AA1F8F" w:rsidRDefault="00AA1F8F" w:rsidP="00AA1F8F">
            <w:pPr>
              <w:suppressAutoHyphens/>
              <w:jc w:val="center"/>
              <w:cnfStyle w:val="000000100000" w:firstRow="0" w:lastRow="0" w:firstColumn="0" w:lastColumn="0" w:oddVBand="0" w:evenVBand="0" w:oddHBand="1" w:evenHBand="0" w:firstRowFirstColumn="0" w:firstRowLastColumn="0" w:lastRowFirstColumn="0" w:lastRowLastColumn="0"/>
            </w:pPr>
          </w:p>
        </w:tc>
        <w:tc>
          <w:tcPr>
            <w:tcW w:w="1747" w:type="dxa"/>
          </w:tcPr>
          <w:p w:rsidR="00AA1F8F" w:rsidRDefault="00AA1F8F" w:rsidP="00AA1F8F">
            <w:pPr>
              <w:suppressAutoHyphens/>
              <w:jc w:val="center"/>
              <w:cnfStyle w:val="000000100000" w:firstRow="0" w:lastRow="0" w:firstColumn="0" w:lastColumn="0" w:oddVBand="0" w:evenVBand="0" w:oddHBand="1" w:evenHBand="0" w:firstRowFirstColumn="0" w:firstRowLastColumn="0" w:lastRowFirstColumn="0" w:lastRowLastColumn="0"/>
            </w:pPr>
          </w:p>
        </w:tc>
      </w:tr>
      <w:tr w:rsidR="00AA1F8F" w:rsidTr="00AA1F8F">
        <w:tc>
          <w:tcPr>
            <w:cnfStyle w:val="001000000000" w:firstRow="0" w:lastRow="0" w:firstColumn="1" w:lastColumn="0" w:oddVBand="0" w:evenVBand="0" w:oddHBand="0" w:evenHBand="0" w:firstRowFirstColumn="0" w:firstRowLastColumn="0" w:lastRowFirstColumn="0" w:lastRowLastColumn="0"/>
            <w:tcW w:w="2136" w:type="dxa"/>
          </w:tcPr>
          <w:p w:rsidR="00AA1F8F" w:rsidRDefault="00AA1F8F" w:rsidP="00AA1F8F">
            <w:pPr>
              <w:suppressAutoHyphens/>
            </w:pPr>
            <w:r>
              <w:t xml:space="preserve">Switch Database </w:t>
            </w:r>
            <w:r>
              <w:lastRenderedPageBreak/>
              <w:t>technologies and data access mechanism</w:t>
            </w:r>
          </w:p>
        </w:tc>
        <w:tc>
          <w:tcPr>
            <w:tcW w:w="1750" w:type="dxa"/>
          </w:tcPr>
          <w:p w:rsidR="00AA1F8F" w:rsidRDefault="0006656E" w:rsidP="00AA1F8F">
            <w:pPr>
              <w:suppressAutoHyphens/>
              <w:jc w:val="center"/>
              <w:cnfStyle w:val="000000000000" w:firstRow="0" w:lastRow="0" w:firstColumn="0" w:lastColumn="0" w:oddVBand="0" w:evenVBand="0" w:oddHBand="0" w:evenHBand="0" w:firstRowFirstColumn="0" w:firstRowLastColumn="0" w:lastRowFirstColumn="0" w:lastRowLastColumn="0"/>
            </w:pPr>
            <w:r>
              <w:lastRenderedPageBreak/>
              <w:t>X</w:t>
            </w:r>
          </w:p>
        </w:tc>
        <w:tc>
          <w:tcPr>
            <w:tcW w:w="1739" w:type="dxa"/>
          </w:tcPr>
          <w:p w:rsidR="00AA1F8F" w:rsidRDefault="00AA1F8F" w:rsidP="00AA1F8F">
            <w:pPr>
              <w:suppressAutoHyphens/>
              <w:jc w:val="center"/>
              <w:cnfStyle w:val="000000000000" w:firstRow="0" w:lastRow="0" w:firstColumn="0" w:lastColumn="0" w:oddVBand="0" w:evenVBand="0" w:oddHBand="0" w:evenHBand="0" w:firstRowFirstColumn="0" w:firstRowLastColumn="0" w:lastRowFirstColumn="0" w:lastRowLastColumn="0"/>
            </w:pPr>
          </w:p>
        </w:tc>
        <w:tc>
          <w:tcPr>
            <w:tcW w:w="1787" w:type="dxa"/>
          </w:tcPr>
          <w:p w:rsidR="00AA1F8F" w:rsidRDefault="00AA1F8F" w:rsidP="00AA1F8F">
            <w:pPr>
              <w:suppressAutoHyphens/>
              <w:jc w:val="center"/>
              <w:cnfStyle w:val="000000000000" w:firstRow="0" w:lastRow="0" w:firstColumn="0" w:lastColumn="0" w:oddVBand="0" w:evenVBand="0" w:oddHBand="0" w:evenHBand="0" w:firstRowFirstColumn="0" w:firstRowLastColumn="0" w:lastRowFirstColumn="0" w:lastRowLastColumn="0"/>
            </w:pPr>
          </w:p>
        </w:tc>
        <w:tc>
          <w:tcPr>
            <w:tcW w:w="1747" w:type="dxa"/>
          </w:tcPr>
          <w:p w:rsidR="00AA1F8F" w:rsidRDefault="00AA1F8F" w:rsidP="00AA1F8F">
            <w:pPr>
              <w:suppressAutoHyphens/>
              <w:jc w:val="center"/>
              <w:cnfStyle w:val="000000000000" w:firstRow="0" w:lastRow="0" w:firstColumn="0" w:lastColumn="0" w:oddVBand="0" w:evenVBand="0" w:oddHBand="0" w:evenHBand="0" w:firstRowFirstColumn="0" w:firstRowLastColumn="0" w:lastRowFirstColumn="0" w:lastRowLastColumn="0"/>
            </w:pPr>
          </w:p>
        </w:tc>
      </w:tr>
      <w:tr w:rsidR="00AA1F8F" w:rsidTr="00AA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rsidR="00AA1F8F" w:rsidRDefault="00AA1F8F" w:rsidP="00AA1F8F">
            <w:pPr>
              <w:suppressAutoHyphens/>
            </w:pPr>
            <w:r>
              <w:t>Change colours used in the web page to match branding/marketing colours</w:t>
            </w:r>
          </w:p>
        </w:tc>
        <w:tc>
          <w:tcPr>
            <w:tcW w:w="1750" w:type="dxa"/>
          </w:tcPr>
          <w:p w:rsidR="00AA1F8F" w:rsidRDefault="00AA1F8F" w:rsidP="00AA1F8F">
            <w:pPr>
              <w:suppressAutoHyphens/>
              <w:jc w:val="center"/>
              <w:cnfStyle w:val="000000100000" w:firstRow="0" w:lastRow="0" w:firstColumn="0" w:lastColumn="0" w:oddVBand="0" w:evenVBand="0" w:oddHBand="1" w:evenHBand="0" w:firstRowFirstColumn="0" w:firstRowLastColumn="0" w:lastRowFirstColumn="0" w:lastRowLastColumn="0"/>
            </w:pPr>
          </w:p>
        </w:tc>
        <w:tc>
          <w:tcPr>
            <w:tcW w:w="1739" w:type="dxa"/>
          </w:tcPr>
          <w:p w:rsidR="00AA1F8F" w:rsidRDefault="0006656E" w:rsidP="00AA1F8F">
            <w:pPr>
              <w:suppressAutoHyphens/>
              <w:jc w:val="center"/>
              <w:cnfStyle w:val="000000100000" w:firstRow="0" w:lastRow="0" w:firstColumn="0" w:lastColumn="0" w:oddVBand="0" w:evenVBand="0" w:oddHBand="1" w:evenHBand="0" w:firstRowFirstColumn="0" w:firstRowLastColumn="0" w:lastRowFirstColumn="0" w:lastRowLastColumn="0"/>
            </w:pPr>
            <w:r>
              <w:t>X</w:t>
            </w:r>
          </w:p>
        </w:tc>
        <w:tc>
          <w:tcPr>
            <w:tcW w:w="1787" w:type="dxa"/>
          </w:tcPr>
          <w:p w:rsidR="00AA1F8F" w:rsidRDefault="0006656E" w:rsidP="00AA1F8F">
            <w:pPr>
              <w:suppressAutoHyphens/>
              <w:jc w:val="center"/>
              <w:cnfStyle w:val="000000100000" w:firstRow="0" w:lastRow="0" w:firstColumn="0" w:lastColumn="0" w:oddVBand="0" w:evenVBand="0" w:oddHBand="1" w:evenHBand="0" w:firstRowFirstColumn="0" w:firstRowLastColumn="0" w:lastRowFirstColumn="0" w:lastRowLastColumn="0"/>
            </w:pPr>
            <w:r>
              <w:tab/>
            </w:r>
          </w:p>
        </w:tc>
        <w:tc>
          <w:tcPr>
            <w:tcW w:w="1747" w:type="dxa"/>
          </w:tcPr>
          <w:p w:rsidR="00AA1F8F" w:rsidRDefault="00AA1F8F" w:rsidP="00AA1F8F">
            <w:pPr>
              <w:suppressAutoHyphens/>
              <w:jc w:val="center"/>
              <w:cnfStyle w:val="000000100000" w:firstRow="0" w:lastRow="0" w:firstColumn="0" w:lastColumn="0" w:oddVBand="0" w:evenVBand="0" w:oddHBand="1" w:evenHBand="0" w:firstRowFirstColumn="0" w:firstRowLastColumn="0" w:lastRowFirstColumn="0" w:lastRowLastColumn="0"/>
            </w:pPr>
          </w:p>
        </w:tc>
      </w:tr>
      <w:tr w:rsidR="00AA1F8F" w:rsidTr="00AA1F8F">
        <w:tc>
          <w:tcPr>
            <w:cnfStyle w:val="001000000000" w:firstRow="0" w:lastRow="0" w:firstColumn="1" w:lastColumn="0" w:oddVBand="0" w:evenVBand="0" w:oddHBand="0" w:evenHBand="0" w:firstRowFirstColumn="0" w:firstRowLastColumn="0" w:lastRowFirstColumn="0" w:lastRowLastColumn="0"/>
            <w:tcW w:w="2136" w:type="dxa"/>
          </w:tcPr>
          <w:p w:rsidR="00AA1F8F" w:rsidRDefault="00AA1F8F" w:rsidP="00AA1F8F">
            <w:pPr>
              <w:suppressAutoHyphens/>
            </w:pPr>
            <w:r>
              <w:t>New rule to validate customer information</w:t>
            </w:r>
          </w:p>
        </w:tc>
        <w:tc>
          <w:tcPr>
            <w:tcW w:w="1750" w:type="dxa"/>
          </w:tcPr>
          <w:p w:rsidR="00AA1F8F" w:rsidRDefault="00B519B5" w:rsidP="00AA1F8F">
            <w:pPr>
              <w:suppressAutoHyphens/>
              <w:jc w:val="center"/>
              <w:cnfStyle w:val="000000000000" w:firstRow="0" w:lastRow="0" w:firstColumn="0" w:lastColumn="0" w:oddVBand="0" w:evenVBand="0" w:oddHBand="0" w:evenHBand="0" w:firstRowFirstColumn="0" w:firstRowLastColumn="0" w:lastRowFirstColumn="0" w:lastRowLastColumn="0"/>
            </w:pPr>
            <w:r>
              <w:t>X</w:t>
            </w:r>
          </w:p>
        </w:tc>
        <w:tc>
          <w:tcPr>
            <w:tcW w:w="1739" w:type="dxa"/>
          </w:tcPr>
          <w:p w:rsidR="00AA1F8F" w:rsidRDefault="00AA1F8F" w:rsidP="00AA1F8F">
            <w:pPr>
              <w:suppressAutoHyphens/>
              <w:jc w:val="center"/>
              <w:cnfStyle w:val="000000000000" w:firstRow="0" w:lastRow="0" w:firstColumn="0" w:lastColumn="0" w:oddVBand="0" w:evenVBand="0" w:oddHBand="0" w:evenHBand="0" w:firstRowFirstColumn="0" w:firstRowLastColumn="0" w:lastRowFirstColumn="0" w:lastRowLastColumn="0"/>
            </w:pPr>
          </w:p>
        </w:tc>
        <w:tc>
          <w:tcPr>
            <w:tcW w:w="1787" w:type="dxa"/>
          </w:tcPr>
          <w:p w:rsidR="00AA1F8F" w:rsidRDefault="00AA1F8F" w:rsidP="00AA1F8F">
            <w:pPr>
              <w:suppressAutoHyphens/>
              <w:jc w:val="center"/>
              <w:cnfStyle w:val="000000000000" w:firstRow="0" w:lastRow="0" w:firstColumn="0" w:lastColumn="0" w:oddVBand="0" w:evenVBand="0" w:oddHBand="0" w:evenHBand="0" w:firstRowFirstColumn="0" w:firstRowLastColumn="0" w:lastRowFirstColumn="0" w:lastRowLastColumn="0"/>
            </w:pPr>
          </w:p>
        </w:tc>
        <w:tc>
          <w:tcPr>
            <w:tcW w:w="1747" w:type="dxa"/>
          </w:tcPr>
          <w:p w:rsidR="00AA1F8F" w:rsidRDefault="00AA1F8F" w:rsidP="00AA1F8F">
            <w:pPr>
              <w:suppressAutoHyphens/>
              <w:jc w:val="center"/>
              <w:cnfStyle w:val="000000000000" w:firstRow="0" w:lastRow="0" w:firstColumn="0" w:lastColumn="0" w:oddVBand="0" w:evenVBand="0" w:oddHBand="0" w:evenHBand="0" w:firstRowFirstColumn="0" w:firstRowLastColumn="0" w:lastRowFirstColumn="0" w:lastRowLastColumn="0"/>
            </w:pPr>
          </w:p>
        </w:tc>
      </w:tr>
      <w:tr w:rsidR="00AA1F8F" w:rsidTr="00AA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rsidR="00AA1F8F" w:rsidRDefault="00AA1F8F" w:rsidP="00AA1F8F">
            <w:pPr>
              <w:suppressAutoHyphens/>
            </w:pPr>
            <w:r>
              <w:t>Update an existing business process (add additional steps, invisible to the end user)</w:t>
            </w:r>
          </w:p>
        </w:tc>
        <w:tc>
          <w:tcPr>
            <w:tcW w:w="1750" w:type="dxa"/>
          </w:tcPr>
          <w:p w:rsidR="00AA1F8F" w:rsidRDefault="0006656E" w:rsidP="00AA1F8F">
            <w:pPr>
              <w:suppressAutoHyphens/>
              <w:jc w:val="center"/>
              <w:cnfStyle w:val="000000100000" w:firstRow="0" w:lastRow="0" w:firstColumn="0" w:lastColumn="0" w:oddVBand="0" w:evenVBand="0" w:oddHBand="1" w:evenHBand="0" w:firstRowFirstColumn="0" w:firstRowLastColumn="0" w:lastRowFirstColumn="0" w:lastRowLastColumn="0"/>
            </w:pPr>
            <w:r>
              <w:t>X</w:t>
            </w:r>
          </w:p>
        </w:tc>
        <w:tc>
          <w:tcPr>
            <w:tcW w:w="1739" w:type="dxa"/>
          </w:tcPr>
          <w:p w:rsidR="00AA1F8F" w:rsidRDefault="00AA1F8F" w:rsidP="00AA1F8F">
            <w:pPr>
              <w:suppressAutoHyphens/>
              <w:jc w:val="center"/>
              <w:cnfStyle w:val="000000100000" w:firstRow="0" w:lastRow="0" w:firstColumn="0" w:lastColumn="0" w:oddVBand="0" w:evenVBand="0" w:oddHBand="1" w:evenHBand="0" w:firstRowFirstColumn="0" w:firstRowLastColumn="0" w:lastRowFirstColumn="0" w:lastRowLastColumn="0"/>
            </w:pPr>
          </w:p>
        </w:tc>
        <w:tc>
          <w:tcPr>
            <w:tcW w:w="1787" w:type="dxa"/>
          </w:tcPr>
          <w:p w:rsidR="00AA1F8F" w:rsidRDefault="00AA1F8F" w:rsidP="00AA1F8F">
            <w:pPr>
              <w:suppressAutoHyphens/>
              <w:jc w:val="center"/>
              <w:cnfStyle w:val="000000100000" w:firstRow="0" w:lastRow="0" w:firstColumn="0" w:lastColumn="0" w:oddVBand="0" w:evenVBand="0" w:oddHBand="1" w:evenHBand="0" w:firstRowFirstColumn="0" w:firstRowLastColumn="0" w:lastRowFirstColumn="0" w:lastRowLastColumn="0"/>
            </w:pPr>
          </w:p>
        </w:tc>
        <w:tc>
          <w:tcPr>
            <w:tcW w:w="1747" w:type="dxa"/>
          </w:tcPr>
          <w:p w:rsidR="00AA1F8F" w:rsidRDefault="00AA1F8F" w:rsidP="00AA1F8F">
            <w:pPr>
              <w:suppressAutoHyphens/>
              <w:jc w:val="center"/>
              <w:cnfStyle w:val="000000100000" w:firstRow="0" w:lastRow="0" w:firstColumn="0" w:lastColumn="0" w:oddVBand="0" w:evenVBand="0" w:oddHBand="1" w:evenHBand="0" w:firstRowFirstColumn="0" w:firstRowLastColumn="0" w:lastRowFirstColumn="0" w:lastRowLastColumn="0"/>
            </w:pPr>
          </w:p>
        </w:tc>
      </w:tr>
      <w:tr w:rsidR="00AA1F8F" w:rsidTr="00AA1F8F">
        <w:tc>
          <w:tcPr>
            <w:cnfStyle w:val="001000000000" w:firstRow="0" w:lastRow="0" w:firstColumn="1" w:lastColumn="0" w:oddVBand="0" w:evenVBand="0" w:oddHBand="0" w:evenHBand="0" w:firstRowFirstColumn="0" w:firstRowLastColumn="0" w:lastRowFirstColumn="0" w:lastRowLastColumn="0"/>
            <w:tcW w:w="2136" w:type="dxa"/>
          </w:tcPr>
          <w:p w:rsidR="00AA1F8F" w:rsidRDefault="00AA1F8F" w:rsidP="00AA1F8F">
            <w:pPr>
              <w:suppressAutoHyphens/>
            </w:pPr>
            <w:r>
              <w:t>Add support for mobile devices (previously supported only desktop running IE)</w:t>
            </w:r>
          </w:p>
        </w:tc>
        <w:tc>
          <w:tcPr>
            <w:tcW w:w="1750" w:type="dxa"/>
          </w:tcPr>
          <w:p w:rsidR="00AA1F8F" w:rsidRDefault="00AA1F8F" w:rsidP="00AA1F8F">
            <w:pPr>
              <w:suppressAutoHyphens/>
              <w:jc w:val="center"/>
              <w:cnfStyle w:val="000000000000" w:firstRow="0" w:lastRow="0" w:firstColumn="0" w:lastColumn="0" w:oddVBand="0" w:evenVBand="0" w:oddHBand="0" w:evenHBand="0" w:firstRowFirstColumn="0" w:firstRowLastColumn="0" w:lastRowFirstColumn="0" w:lastRowLastColumn="0"/>
            </w:pPr>
          </w:p>
        </w:tc>
        <w:tc>
          <w:tcPr>
            <w:tcW w:w="1739" w:type="dxa"/>
          </w:tcPr>
          <w:p w:rsidR="00AA1F8F" w:rsidRDefault="00B519B5" w:rsidP="00AA1F8F">
            <w:pPr>
              <w:suppressAutoHyphens/>
              <w:jc w:val="center"/>
              <w:cnfStyle w:val="000000000000" w:firstRow="0" w:lastRow="0" w:firstColumn="0" w:lastColumn="0" w:oddVBand="0" w:evenVBand="0" w:oddHBand="0" w:evenHBand="0" w:firstRowFirstColumn="0" w:firstRowLastColumn="0" w:lastRowFirstColumn="0" w:lastRowLastColumn="0"/>
            </w:pPr>
            <w:r>
              <w:t>X</w:t>
            </w:r>
          </w:p>
        </w:tc>
        <w:tc>
          <w:tcPr>
            <w:tcW w:w="1787" w:type="dxa"/>
          </w:tcPr>
          <w:p w:rsidR="00AA1F8F" w:rsidRDefault="0006656E" w:rsidP="00AA1F8F">
            <w:pPr>
              <w:suppressAutoHyphens/>
              <w:jc w:val="center"/>
              <w:cnfStyle w:val="000000000000" w:firstRow="0" w:lastRow="0" w:firstColumn="0" w:lastColumn="0" w:oddVBand="0" w:evenVBand="0" w:oddHBand="0" w:evenHBand="0" w:firstRowFirstColumn="0" w:firstRowLastColumn="0" w:lastRowFirstColumn="0" w:lastRowLastColumn="0"/>
            </w:pPr>
            <w:r>
              <w:t>X</w:t>
            </w:r>
          </w:p>
        </w:tc>
        <w:tc>
          <w:tcPr>
            <w:tcW w:w="1747" w:type="dxa"/>
          </w:tcPr>
          <w:p w:rsidR="00AA1F8F" w:rsidRDefault="00AA1F8F" w:rsidP="00AA1F8F">
            <w:pPr>
              <w:suppressAutoHyphens/>
              <w:jc w:val="center"/>
              <w:cnfStyle w:val="000000000000" w:firstRow="0" w:lastRow="0" w:firstColumn="0" w:lastColumn="0" w:oddVBand="0" w:evenVBand="0" w:oddHBand="0" w:evenHBand="0" w:firstRowFirstColumn="0" w:firstRowLastColumn="0" w:lastRowFirstColumn="0" w:lastRowLastColumn="0"/>
            </w:pPr>
          </w:p>
        </w:tc>
      </w:tr>
      <w:tr w:rsidR="00AA1F8F" w:rsidTr="00AA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rsidR="00AA1F8F" w:rsidRDefault="00AA1F8F" w:rsidP="00AA1F8F">
            <w:pPr>
              <w:suppressAutoHyphens/>
            </w:pPr>
            <w:r>
              <w:t>Support for web pages in French</w:t>
            </w:r>
          </w:p>
        </w:tc>
        <w:tc>
          <w:tcPr>
            <w:tcW w:w="1750" w:type="dxa"/>
          </w:tcPr>
          <w:p w:rsidR="00AA1F8F" w:rsidRDefault="00AA1F8F" w:rsidP="00AA1F8F">
            <w:pPr>
              <w:suppressAutoHyphens/>
              <w:jc w:val="center"/>
              <w:cnfStyle w:val="000000100000" w:firstRow="0" w:lastRow="0" w:firstColumn="0" w:lastColumn="0" w:oddVBand="0" w:evenVBand="0" w:oddHBand="1" w:evenHBand="0" w:firstRowFirstColumn="0" w:firstRowLastColumn="0" w:lastRowFirstColumn="0" w:lastRowLastColumn="0"/>
            </w:pPr>
          </w:p>
        </w:tc>
        <w:tc>
          <w:tcPr>
            <w:tcW w:w="1739" w:type="dxa"/>
          </w:tcPr>
          <w:p w:rsidR="00AA1F8F" w:rsidRDefault="0006656E" w:rsidP="00AA1F8F">
            <w:pPr>
              <w:suppressAutoHyphens/>
              <w:jc w:val="center"/>
              <w:cnfStyle w:val="000000100000" w:firstRow="0" w:lastRow="0" w:firstColumn="0" w:lastColumn="0" w:oddVBand="0" w:evenVBand="0" w:oddHBand="1" w:evenHBand="0" w:firstRowFirstColumn="0" w:firstRowLastColumn="0" w:lastRowFirstColumn="0" w:lastRowLastColumn="0"/>
            </w:pPr>
            <w:r>
              <w:t>X</w:t>
            </w:r>
          </w:p>
        </w:tc>
        <w:tc>
          <w:tcPr>
            <w:tcW w:w="1787" w:type="dxa"/>
          </w:tcPr>
          <w:p w:rsidR="00AA1F8F" w:rsidRDefault="00AA1F8F" w:rsidP="00AA1F8F">
            <w:pPr>
              <w:suppressAutoHyphens/>
              <w:jc w:val="center"/>
              <w:cnfStyle w:val="000000100000" w:firstRow="0" w:lastRow="0" w:firstColumn="0" w:lastColumn="0" w:oddVBand="0" w:evenVBand="0" w:oddHBand="1" w:evenHBand="0" w:firstRowFirstColumn="0" w:firstRowLastColumn="0" w:lastRowFirstColumn="0" w:lastRowLastColumn="0"/>
            </w:pPr>
          </w:p>
        </w:tc>
        <w:tc>
          <w:tcPr>
            <w:tcW w:w="1747" w:type="dxa"/>
          </w:tcPr>
          <w:p w:rsidR="00AA1F8F" w:rsidRDefault="00AA1F8F" w:rsidP="00AA1F8F">
            <w:pPr>
              <w:suppressAutoHyphens/>
              <w:jc w:val="center"/>
              <w:cnfStyle w:val="000000100000" w:firstRow="0" w:lastRow="0" w:firstColumn="0" w:lastColumn="0" w:oddVBand="0" w:evenVBand="0" w:oddHBand="1" w:evenHBand="0" w:firstRowFirstColumn="0" w:firstRowLastColumn="0" w:lastRowFirstColumn="0" w:lastRowLastColumn="0"/>
            </w:pPr>
          </w:p>
        </w:tc>
      </w:tr>
      <w:tr w:rsidR="009D24C2" w:rsidTr="00AA1F8F">
        <w:tc>
          <w:tcPr>
            <w:cnfStyle w:val="001000000000" w:firstRow="0" w:lastRow="0" w:firstColumn="1" w:lastColumn="0" w:oddVBand="0" w:evenVBand="0" w:oddHBand="0" w:evenHBand="0" w:firstRowFirstColumn="0" w:firstRowLastColumn="0" w:lastRowFirstColumn="0" w:lastRowLastColumn="0"/>
            <w:tcW w:w="2136" w:type="dxa"/>
          </w:tcPr>
          <w:p w:rsidR="009D24C2" w:rsidRDefault="009D24C2" w:rsidP="00AA1F8F">
            <w:pPr>
              <w:suppressAutoHyphens/>
            </w:pPr>
            <w:r>
              <w:t>Change the URL used to reach specific activities</w:t>
            </w:r>
          </w:p>
        </w:tc>
        <w:tc>
          <w:tcPr>
            <w:tcW w:w="1750" w:type="dxa"/>
          </w:tcPr>
          <w:p w:rsidR="009D24C2" w:rsidRDefault="009D24C2" w:rsidP="00AA1F8F">
            <w:pPr>
              <w:suppressAutoHyphens/>
              <w:jc w:val="center"/>
              <w:cnfStyle w:val="000000000000" w:firstRow="0" w:lastRow="0" w:firstColumn="0" w:lastColumn="0" w:oddVBand="0" w:evenVBand="0" w:oddHBand="0" w:evenHBand="0" w:firstRowFirstColumn="0" w:firstRowLastColumn="0" w:lastRowFirstColumn="0" w:lastRowLastColumn="0"/>
            </w:pPr>
          </w:p>
        </w:tc>
        <w:tc>
          <w:tcPr>
            <w:tcW w:w="1739" w:type="dxa"/>
          </w:tcPr>
          <w:p w:rsidR="009D24C2" w:rsidRDefault="009D24C2" w:rsidP="00AA1F8F">
            <w:pPr>
              <w:suppressAutoHyphens/>
              <w:jc w:val="center"/>
              <w:cnfStyle w:val="000000000000" w:firstRow="0" w:lastRow="0" w:firstColumn="0" w:lastColumn="0" w:oddVBand="0" w:evenVBand="0" w:oddHBand="0" w:evenHBand="0" w:firstRowFirstColumn="0" w:firstRowLastColumn="0" w:lastRowFirstColumn="0" w:lastRowLastColumn="0"/>
            </w:pPr>
          </w:p>
        </w:tc>
        <w:tc>
          <w:tcPr>
            <w:tcW w:w="1787" w:type="dxa"/>
          </w:tcPr>
          <w:p w:rsidR="009D24C2" w:rsidRDefault="0006656E" w:rsidP="00AA1F8F">
            <w:pPr>
              <w:suppressAutoHyphens/>
              <w:jc w:val="center"/>
              <w:cnfStyle w:val="000000000000" w:firstRow="0" w:lastRow="0" w:firstColumn="0" w:lastColumn="0" w:oddVBand="0" w:evenVBand="0" w:oddHBand="0" w:evenHBand="0" w:firstRowFirstColumn="0" w:firstRowLastColumn="0" w:lastRowFirstColumn="0" w:lastRowLastColumn="0"/>
            </w:pPr>
            <w:r>
              <w:t>X</w:t>
            </w:r>
          </w:p>
        </w:tc>
        <w:tc>
          <w:tcPr>
            <w:tcW w:w="1747" w:type="dxa"/>
          </w:tcPr>
          <w:p w:rsidR="009D24C2" w:rsidRDefault="009D24C2" w:rsidP="00AA1F8F">
            <w:pPr>
              <w:suppressAutoHyphens/>
              <w:jc w:val="center"/>
              <w:cnfStyle w:val="000000000000" w:firstRow="0" w:lastRow="0" w:firstColumn="0" w:lastColumn="0" w:oddVBand="0" w:evenVBand="0" w:oddHBand="0" w:evenHBand="0" w:firstRowFirstColumn="0" w:firstRowLastColumn="0" w:lastRowFirstColumn="0" w:lastRowLastColumn="0"/>
            </w:pPr>
          </w:p>
        </w:tc>
      </w:tr>
      <w:tr w:rsidR="00AF27AB" w:rsidTr="00AA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rsidR="00AF27AB" w:rsidRDefault="00AF27AB" w:rsidP="00AF27AB">
            <w:pPr>
              <w:suppressAutoHyphens/>
              <w:jc w:val="center"/>
            </w:pPr>
            <w:r>
              <w:t>Create different web sites for different languages (same functionality)</w:t>
            </w:r>
          </w:p>
        </w:tc>
        <w:tc>
          <w:tcPr>
            <w:tcW w:w="1750" w:type="dxa"/>
          </w:tcPr>
          <w:p w:rsidR="00AF27AB" w:rsidRDefault="00AF27AB" w:rsidP="00AA1F8F">
            <w:pPr>
              <w:suppressAutoHyphens/>
              <w:jc w:val="center"/>
              <w:cnfStyle w:val="000000100000" w:firstRow="0" w:lastRow="0" w:firstColumn="0" w:lastColumn="0" w:oddVBand="0" w:evenVBand="0" w:oddHBand="1" w:evenHBand="0" w:firstRowFirstColumn="0" w:firstRowLastColumn="0" w:lastRowFirstColumn="0" w:lastRowLastColumn="0"/>
            </w:pPr>
          </w:p>
        </w:tc>
        <w:tc>
          <w:tcPr>
            <w:tcW w:w="1739" w:type="dxa"/>
          </w:tcPr>
          <w:p w:rsidR="00AF27AB" w:rsidRDefault="0006656E" w:rsidP="00AA1F8F">
            <w:pPr>
              <w:suppressAutoHyphens/>
              <w:jc w:val="center"/>
              <w:cnfStyle w:val="000000100000" w:firstRow="0" w:lastRow="0" w:firstColumn="0" w:lastColumn="0" w:oddVBand="0" w:evenVBand="0" w:oddHBand="1" w:evenHBand="0" w:firstRowFirstColumn="0" w:firstRowLastColumn="0" w:lastRowFirstColumn="0" w:lastRowLastColumn="0"/>
            </w:pPr>
            <w:r>
              <w:t>X</w:t>
            </w:r>
          </w:p>
        </w:tc>
        <w:tc>
          <w:tcPr>
            <w:tcW w:w="1787" w:type="dxa"/>
          </w:tcPr>
          <w:p w:rsidR="00AF27AB" w:rsidRDefault="00AF27AB" w:rsidP="00AA1F8F">
            <w:pPr>
              <w:suppressAutoHyphens/>
              <w:jc w:val="center"/>
              <w:cnfStyle w:val="000000100000" w:firstRow="0" w:lastRow="0" w:firstColumn="0" w:lastColumn="0" w:oddVBand="0" w:evenVBand="0" w:oddHBand="1" w:evenHBand="0" w:firstRowFirstColumn="0" w:firstRowLastColumn="0" w:lastRowFirstColumn="0" w:lastRowLastColumn="0"/>
            </w:pPr>
          </w:p>
        </w:tc>
        <w:tc>
          <w:tcPr>
            <w:tcW w:w="1747" w:type="dxa"/>
          </w:tcPr>
          <w:p w:rsidR="00AF27AB" w:rsidRDefault="00AF27AB" w:rsidP="00AA1F8F">
            <w:pPr>
              <w:suppressAutoHyphens/>
              <w:jc w:val="center"/>
              <w:cnfStyle w:val="000000100000" w:firstRow="0" w:lastRow="0" w:firstColumn="0" w:lastColumn="0" w:oddVBand="0" w:evenVBand="0" w:oddHBand="1" w:evenHBand="0" w:firstRowFirstColumn="0" w:firstRowLastColumn="0" w:lastRowFirstColumn="0" w:lastRowLastColumn="0"/>
            </w:pPr>
          </w:p>
        </w:tc>
      </w:tr>
    </w:tbl>
    <w:p w:rsidR="00FA34CB" w:rsidRDefault="00FA34CB" w:rsidP="00FA34CB">
      <w:pPr>
        <w:suppressAutoHyphens/>
      </w:pPr>
    </w:p>
    <w:p w:rsidR="00FA34CB" w:rsidRDefault="00FA34CB" w:rsidP="00FA34CB">
      <w:pPr>
        <w:suppressAutoHyphens/>
      </w:pPr>
    </w:p>
    <w:p w:rsidR="00FA34CB" w:rsidRPr="00AA05B6" w:rsidRDefault="00FA34CB" w:rsidP="00AA05B6">
      <w:pPr>
        <w:pStyle w:val="NormalWeb"/>
        <w:kinsoku w:val="0"/>
        <w:overflowPunct w:val="0"/>
        <w:spacing w:before="115" w:beforeAutospacing="0" w:after="0" w:afterAutospacing="0"/>
        <w:jc w:val="both"/>
        <w:textAlignment w:val="baseline"/>
      </w:pPr>
    </w:p>
    <w:p w:rsidR="00352214" w:rsidRDefault="00352214" w:rsidP="00352214">
      <w:pPr>
        <w:suppressAutoHyphens/>
      </w:pPr>
    </w:p>
    <w:p w:rsidR="00850C16" w:rsidRDefault="00850C16" w:rsidP="00850C16">
      <w:pPr>
        <w:pStyle w:val="SubHead2"/>
        <w:pBdr>
          <w:bottom w:val="single" w:sz="4" w:space="1" w:color="auto"/>
        </w:pBdr>
        <w:suppressAutoHyphens/>
        <w:spacing w:before="0" w:after="0"/>
      </w:pPr>
      <w:r>
        <w:t>To Submit</w:t>
      </w:r>
    </w:p>
    <w:p w:rsidR="00850C16" w:rsidRDefault="00850C16">
      <w:pPr>
        <w:rPr>
          <w:lang w:eastAsia="ar-SA"/>
        </w:rPr>
      </w:pPr>
    </w:p>
    <w:p w:rsidR="00850C16" w:rsidRDefault="00606C51">
      <w:pPr>
        <w:rPr>
          <w:lang w:eastAsia="ar-SA"/>
        </w:rPr>
      </w:pPr>
      <w:r>
        <w:rPr>
          <w:lang w:eastAsia="ar-SA"/>
        </w:rPr>
        <w:t xml:space="preserve">Upload the </w:t>
      </w:r>
      <w:r w:rsidR="006F270E">
        <w:rPr>
          <w:lang w:eastAsia="ar-SA"/>
        </w:rPr>
        <w:t>document to the Moodle page for this course.</w:t>
      </w:r>
    </w:p>
    <w:sectPr w:rsidR="00850C16" w:rsidSect="008C600C">
      <w:headerReference w:type="even" r:id="rId9"/>
      <w:footerReference w:type="even" r:id="rId10"/>
      <w:footerReference w:type="default" r:id="rId11"/>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F41" w:rsidRDefault="00921F41">
      <w:r>
        <w:separator/>
      </w:r>
    </w:p>
  </w:endnote>
  <w:endnote w:type="continuationSeparator" w:id="0">
    <w:p w:rsidR="00921F41" w:rsidRDefault="00921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224" w:rsidRDefault="004A0224">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224" w:rsidRDefault="003D679E"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w:t>
    </w:r>
    <w:r w:rsidR="00910419">
      <w:rPr>
        <w:rFonts w:ascii="Times New Roman" w:hAnsi="Times New Roman"/>
        <w:i/>
        <w:sz w:val="20"/>
      </w:rPr>
      <w:t xml:space="preserve">ystems II </w:t>
    </w:r>
    <w:r w:rsidR="005C16E9">
      <w:rPr>
        <w:rFonts w:ascii="Times New Roman" w:hAnsi="Times New Roman"/>
        <w:i/>
        <w:sz w:val="20"/>
      </w:rPr>
      <w:t>(420-E21-HR) - Lab 11</w:t>
    </w:r>
    <w:r w:rsidR="004A0224">
      <w:rPr>
        <w:rFonts w:ascii="Times New Roman" w:hAnsi="Times New Roman"/>
        <w:i/>
        <w:sz w:val="20"/>
      </w:rPr>
      <w:tab/>
      <w:t xml:space="preserve">Page </w:t>
    </w:r>
    <w:r w:rsidR="006833B6">
      <w:rPr>
        <w:rStyle w:val="PageNumber"/>
        <w:rFonts w:ascii="Times New Roman" w:hAnsi="Times New Roman"/>
        <w:i/>
        <w:sz w:val="20"/>
      </w:rPr>
      <w:fldChar w:fldCharType="begin"/>
    </w:r>
    <w:r w:rsidR="004A0224">
      <w:rPr>
        <w:rStyle w:val="PageNumber"/>
        <w:rFonts w:ascii="Times New Roman" w:hAnsi="Times New Roman"/>
        <w:i/>
        <w:sz w:val="20"/>
      </w:rPr>
      <w:instrText xml:space="preserve"> PAGE </w:instrText>
    </w:r>
    <w:r w:rsidR="006833B6">
      <w:rPr>
        <w:rStyle w:val="PageNumber"/>
        <w:rFonts w:ascii="Times New Roman" w:hAnsi="Times New Roman"/>
        <w:i/>
        <w:sz w:val="20"/>
      </w:rPr>
      <w:fldChar w:fldCharType="separate"/>
    </w:r>
    <w:r w:rsidR="003200C1">
      <w:rPr>
        <w:rStyle w:val="PageNumber"/>
        <w:rFonts w:ascii="Times New Roman" w:hAnsi="Times New Roman"/>
        <w:i/>
        <w:noProof/>
        <w:sz w:val="20"/>
      </w:rPr>
      <w:t>4</w:t>
    </w:r>
    <w:r w:rsidR="006833B6">
      <w:rPr>
        <w:rStyle w:val="PageNumber"/>
        <w:rFonts w:ascii="Times New Roman" w:hAnsi="Times New Roman"/>
        <w:i/>
        <w:sz w:val="20"/>
      </w:rPr>
      <w:fldChar w:fldCharType="end"/>
    </w:r>
    <w:r w:rsidR="004A0224">
      <w:rPr>
        <w:rStyle w:val="PageNumber"/>
        <w:rFonts w:ascii="Times New Roman" w:hAnsi="Times New Roman"/>
        <w:i/>
        <w:sz w:val="20"/>
      </w:rPr>
      <w:t xml:space="preserve"> of </w:t>
    </w:r>
    <w:r w:rsidR="006833B6">
      <w:rPr>
        <w:rStyle w:val="PageNumber"/>
        <w:rFonts w:ascii="Times New Roman" w:hAnsi="Times New Roman"/>
        <w:i/>
        <w:sz w:val="20"/>
      </w:rPr>
      <w:fldChar w:fldCharType="begin"/>
    </w:r>
    <w:r w:rsidR="004A0224">
      <w:rPr>
        <w:rStyle w:val="PageNumber"/>
        <w:rFonts w:ascii="Times New Roman" w:hAnsi="Times New Roman"/>
        <w:i/>
        <w:sz w:val="20"/>
      </w:rPr>
      <w:instrText xml:space="preserve"> NUMPAGES </w:instrText>
    </w:r>
    <w:r w:rsidR="006833B6">
      <w:rPr>
        <w:rStyle w:val="PageNumber"/>
        <w:rFonts w:ascii="Times New Roman" w:hAnsi="Times New Roman"/>
        <w:i/>
        <w:sz w:val="20"/>
      </w:rPr>
      <w:fldChar w:fldCharType="separate"/>
    </w:r>
    <w:r w:rsidR="003200C1">
      <w:rPr>
        <w:rStyle w:val="PageNumber"/>
        <w:rFonts w:ascii="Times New Roman" w:hAnsi="Times New Roman"/>
        <w:i/>
        <w:noProof/>
        <w:sz w:val="20"/>
      </w:rPr>
      <w:t>5</w:t>
    </w:r>
    <w:r w:rsidR="006833B6">
      <w:rPr>
        <w:rStyle w:val="PageNumber"/>
        <w:rFonts w:ascii="Times New Roman" w:hAnsi="Times New Roman"/>
        <w:i/>
        <w:sz w:val="20"/>
      </w:rPr>
      <w:fldChar w:fldCharType="end"/>
    </w:r>
  </w:p>
  <w:p w:rsidR="004A0224" w:rsidRDefault="004A0224">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F41" w:rsidRDefault="00921F41">
      <w:r>
        <w:separator/>
      </w:r>
    </w:p>
  </w:footnote>
  <w:footnote w:type="continuationSeparator" w:id="0">
    <w:p w:rsidR="00921F41" w:rsidRDefault="00921F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224" w:rsidRDefault="006833B6">
    <w:pPr>
      <w:pBdr>
        <w:bottom w:val="single" w:sz="6" w:space="1" w:color="auto"/>
      </w:pBdr>
      <w:rPr>
        <w:b/>
      </w:rPr>
    </w:pPr>
    <w:r>
      <w:rPr>
        <w:b/>
      </w:rPr>
      <w:fldChar w:fldCharType="begin"/>
    </w:r>
    <w:r w:rsidR="004A0224">
      <w:rPr>
        <w:b/>
      </w:rPr>
      <w:instrText>PAGE</w:instrText>
    </w:r>
    <w:r>
      <w:rPr>
        <w:b/>
      </w:rPr>
      <w:fldChar w:fldCharType="separate"/>
    </w:r>
    <w:r w:rsidR="004A0224">
      <w:rPr>
        <w:b/>
        <w:noProof/>
      </w:rPr>
      <w:t>2</w:t>
    </w:r>
    <w:r>
      <w:rPr>
        <w:b/>
      </w:rPr>
      <w:fldChar w:fldCharType="end"/>
    </w:r>
    <w:r w:rsidR="004A0224">
      <w:rPr>
        <w:b/>
        <w:spacing w:val="260"/>
      </w:rPr>
      <w:t xml:space="preserve">  </w:t>
    </w:r>
    <w:r>
      <w:rPr>
        <w:b/>
      </w:rPr>
      <w:fldChar w:fldCharType="begin"/>
    </w:r>
    <w:r w:rsidR="004A0224">
      <w:rPr>
        <w:b/>
      </w:rPr>
      <w:instrText>styleref "heading 2"</w:instrText>
    </w:r>
    <w:r>
      <w:rPr>
        <w:b/>
      </w:rPr>
      <w:fldChar w:fldCharType="separate"/>
    </w:r>
    <w:r w:rsidR="004A0224">
      <w:rPr>
        <w:bCs/>
        <w:noProof/>
      </w:rPr>
      <w:t>Error! No text of specified style in document.</w:t>
    </w:r>
    <w:r>
      <w:rPr>
        <w:b/>
      </w:rPr>
      <w:fldChar w:fldCharType="end"/>
    </w:r>
    <w:r w:rsidR="004A0224">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1" w15:restartNumberingAfterBreak="0">
    <w:nsid w:val="022C030E"/>
    <w:multiLevelType w:val="hybridMultilevel"/>
    <w:tmpl w:val="3500CE0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6F33F41"/>
    <w:multiLevelType w:val="hybridMultilevel"/>
    <w:tmpl w:val="8E8280F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9500622"/>
    <w:multiLevelType w:val="hybridMultilevel"/>
    <w:tmpl w:val="853A9EA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9CE2018"/>
    <w:multiLevelType w:val="hybridMultilevel"/>
    <w:tmpl w:val="F6B089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4E5DE6"/>
    <w:multiLevelType w:val="hybridMultilevel"/>
    <w:tmpl w:val="FB1ADA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5D3779"/>
    <w:multiLevelType w:val="singleLevel"/>
    <w:tmpl w:val="00000003"/>
    <w:lvl w:ilvl="0">
      <w:start w:val="1"/>
      <w:numFmt w:val="decimal"/>
      <w:lvlText w:val="%1."/>
      <w:lvlJc w:val="left"/>
      <w:pPr>
        <w:tabs>
          <w:tab w:val="num" w:pos="720"/>
        </w:tabs>
        <w:ind w:left="720" w:hanging="360"/>
      </w:pPr>
    </w:lvl>
  </w:abstractNum>
  <w:abstractNum w:abstractNumId="9" w15:restartNumberingAfterBreak="0">
    <w:nsid w:val="2CB96FBD"/>
    <w:multiLevelType w:val="multilevel"/>
    <w:tmpl w:val="05E4426E"/>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75621F5"/>
    <w:multiLevelType w:val="hybridMultilevel"/>
    <w:tmpl w:val="B6C2C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8816953"/>
    <w:multiLevelType w:val="singleLevel"/>
    <w:tmpl w:val="00000003"/>
    <w:lvl w:ilvl="0">
      <w:start w:val="1"/>
      <w:numFmt w:val="decimal"/>
      <w:lvlText w:val="%1."/>
      <w:lvlJc w:val="left"/>
      <w:pPr>
        <w:tabs>
          <w:tab w:val="num" w:pos="720"/>
        </w:tabs>
        <w:ind w:left="720" w:hanging="360"/>
      </w:pPr>
    </w:lvl>
  </w:abstractNum>
  <w:abstractNum w:abstractNumId="13" w15:restartNumberingAfterBreak="0">
    <w:nsid w:val="3CC20DBA"/>
    <w:multiLevelType w:val="hybridMultilevel"/>
    <w:tmpl w:val="D0C239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B13228C"/>
    <w:multiLevelType w:val="singleLevel"/>
    <w:tmpl w:val="00000003"/>
    <w:lvl w:ilvl="0">
      <w:start w:val="1"/>
      <w:numFmt w:val="decimal"/>
      <w:lvlText w:val="%1."/>
      <w:lvlJc w:val="left"/>
      <w:pPr>
        <w:tabs>
          <w:tab w:val="num" w:pos="720"/>
        </w:tabs>
        <w:ind w:left="720" w:hanging="360"/>
      </w:pPr>
    </w:lvl>
  </w:abstractNum>
  <w:abstractNum w:abstractNumId="17" w15:restartNumberingAfterBreak="0">
    <w:nsid w:val="61024B7D"/>
    <w:multiLevelType w:val="hybridMultilevel"/>
    <w:tmpl w:val="93022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4"/>
  </w:num>
  <w:num w:numId="3">
    <w:abstractNumId w:val="10"/>
  </w:num>
  <w:num w:numId="4">
    <w:abstractNumId w:val="15"/>
  </w:num>
  <w:num w:numId="5">
    <w:abstractNumId w:val="5"/>
  </w:num>
  <w:num w:numId="6">
    <w:abstractNumId w:val="14"/>
  </w:num>
  <w:num w:numId="7">
    <w:abstractNumId w:val="7"/>
  </w:num>
  <w:num w:numId="8">
    <w:abstractNumId w:val="6"/>
  </w:num>
  <w:num w:numId="9">
    <w:abstractNumId w:val="17"/>
  </w:num>
  <w:num w:numId="10">
    <w:abstractNumId w:val="2"/>
  </w:num>
  <w:num w:numId="11">
    <w:abstractNumId w:val="13"/>
  </w:num>
  <w:num w:numId="12">
    <w:abstractNumId w:val="1"/>
  </w:num>
  <w:num w:numId="13">
    <w:abstractNumId w:val="0"/>
  </w:num>
  <w:num w:numId="14">
    <w:abstractNumId w:val="11"/>
  </w:num>
  <w:num w:numId="15">
    <w:abstractNumId w:val="16"/>
  </w:num>
  <w:num w:numId="16">
    <w:abstractNumId w:val="8"/>
  </w:num>
  <w:num w:numId="17">
    <w:abstractNumId w:val="12"/>
  </w:num>
  <w:num w:numId="18">
    <w:abstractNumId w:val="9"/>
  </w:num>
  <w:num w:numId="19">
    <w:abstractNumId w:val="3"/>
  </w:num>
  <w:num w:numId="20">
    <w:abstractNumId w:val="18"/>
  </w:num>
  <w:num w:numId="21">
    <w:abstractNumId w:val="0"/>
    <w:lvlOverride w:ilvl="0">
      <w:startOverride w:val="1"/>
    </w:lvlOverride>
  </w:num>
  <w:num w:numId="22">
    <w:abstractNumId w:val="8"/>
    <w:lvlOverride w:ilvl="0">
      <w:startOverride w:val="1"/>
    </w:lvlOverride>
  </w:num>
  <w:num w:numId="23">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10DE0"/>
    <w:rsid w:val="00042DC3"/>
    <w:rsid w:val="00056819"/>
    <w:rsid w:val="00060A24"/>
    <w:rsid w:val="0006656E"/>
    <w:rsid w:val="00090F7C"/>
    <w:rsid w:val="000961F0"/>
    <w:rsid w:val="000978A4"/>
    <w:rsid w:val="000B6C83"/>
    <w:rsid w:val="000C05AE"/>
    <w:rsid w:val="000E0A82"/>
    <w:rsid w:val="00116A58"/>
    <w:rsid w:val="00121533"/>
    <w:rsid w:val="00150462"/>
    <w:rsid w:val="00190B1E"/>
    <w:rsid w:val="001A6E9E"/>
    <w:rsid w:val="001F17EC"/>
    <w:rsid w:val="00212B8D"/>
    <w:rsid w:val="002227B8"/>
    <w:rsid w:val="0022660C"/>
    <w:rsid w:val="0023672B"/>
    <w:rsid w:val="00286A2F"/>
    <w:rsid w:val="002A6F58"/>
    <w:rsid w:val="002C32CC"/>
    <w:rsid w:val="002C37C3"/>
    <w:rsid w:val="003200C1"/>
    <w:rsid w:val="00352214"/>
    <w:rsid w:val="00363FA6"/>
    <w:rsid w:val="00391CC3"/>
    <w:rsid w:val="003A3B9F"/>
    <w:rsid w:val="003B14F0"/>
    <w:rsid w:val="003C21E7"/>
    <w:rsid w:val="003C7458"/>
    <w:rsid w:val="003D679E"/>
    <w:rsid w:val="003E01A9"/>
    <w:rsid w:val="003E64A3"/>
    <w:rsid w:val="00404E3C"/>
    <w:rsid w:val="004436FA"/>
    <w:rsid w:val="00460ADF"/>
    <w:rsid w:val="004960FC"/>
    <w:rsid w:val="004A0224"/>
    <w:rsid w:val="004D43CA"/>
    <w:rsid w:val="004D5AC9"/>
    <w:rsid w:val="004E055A"/>
    <w:rsid w:val="00501725"/>
    <w:rsid w:val="00517191"/>
    <w:rsid w:val="00524BB9"/>
    <w:rsid w:val="005312B3"/>
    <w:rsid w:val="0059252B"/>
    <w:rsid w:val="005C16E9"/>
    <w:rsid w:val="005F4C6B"/>
    <w:rsid w:val="005F5BCD"/>
    <w:rsid w:val="00602E6D"/>
    <w:rsid w:val="00606C51"/>
    <w:rsid w:val="00610A37"/>
    <w:rsid w:val="00635CEE"/>
    <w:rsid w:val="00652575"/>
    <w:rsid w:val="00660997"/>
    <w:rsid w:val="00662E40"/>
    <w:rsid w:val="006705EE"/>
    <w:rsid w:val="006833B6"/>
    <w:rsid w:val="006A1D79"/>
    <w:rsid w:val="006D3F8C"/>
    <w:rsid w:val="006F18F5"/>
    <w:rsid w:val="006F270E"/>
    <w:rsid w:val="006F6E1E"/>
    <w:rsid w:val="0070415C"/>
    <w:rsid w:val="00743A00"/>
    <w:rsid w:val="007468DE"/>
    <w:rsid w:val="007509D6"/>
    <w:rsid w:val="0075346F"/>
    <w:rsid w:val="007C4618"/>
    <w:rsid w:val="007F60DA"/>
    <w:rsid w:val="007F6B2A"/>
    <w:rsid w:val="0080454D"/>
    <w:rsid w:val="00812E96"/>
    <w:rsid w:val="00820FB2"/>
    <w:rsid w:val="00836F36"/>
    <w:rsid w:val="008476A0"/>
    <w:rsid w:val="00850C16"/>
    <w:rsid w:val="008A614C"/>
    <w:rsid w:val="008B5242"/>
    <w:rsid w:val="008C0125"/>
    <w:rsid w:val="008C600C"/>
    <w:rsid w:val="008D254F"/>
    <w:rsid w:val="008F4349"/>
    <w:rsid w:val="0091020F"/>
    <w:rsid w:val="00910419"/>
    <w:rsid w:val="00912566"/>
    <w:rsid w:val="00921F41"/>
    <w:rsid w:val="009508F6"/>
    <w:rsid w:val="00953FCF"/>
    <w:rsid w:val="00955F32"/>
    <w:rsid w:val="00964F8D"/>
    <w:rsid w:val="00974B9F"/>
    <w:rsid w:val="009759D2"/>
    <w:rsid w:val="00987AA8"/>
    <w:rsid w:val="009A012F"/>
    <w:rsid w:val="009A3010"/>
    <w:rsid w:val="009C644A"/>
    <w:rsid w:val="009D24C2"/>
    <w:rsid w:val="009F092A"/>
    <w:rsid w:val="00A22376"/>
    <w:rsid w:val="00A25EE6"/>
    <w:rsid w:val="00A3566D"/>
    <w:rsid w:val="00A42977"/>
    <w:rsid w:val="00A46AF8"/>
    <w:rsid w:val="00A55EAF"/>
    <w:rsid w:val="00A66B6A"/>
    <w:rsid w:val="00A67018"/>
    <w:rsid w:val="00A767B7"/>
    <w:rsid w:val="00A849BD"/>
    <w:rsid w:val="00A9538F"/>
    <w:rsid w:val="00AA05B6"/>
    <w:rsid w:val="00AA1F8F"/>
    <w:rsid w:val="00AC21C7"/>
    <w:rsid w:val="00AD3455"/>
    <w:rsid w:val="00AF27AB"/>
    <w:rsid w:val="00B0548C"/>
    <w:rsid w:val="00B411CD"/>
    <w:rsid w:val="00B450C0"/>
    <w:rsid w:val="00B519B5"/>
    <w:rsid w:val="00B85A04"/>
    <w:rsid w:val="00B87B38"/>
    <w:rsid w:val="00BA1177"/>
    <w:rsid w:val="00BB3982"/>
    <w:rsid w:val="00BE00FD"/>
    <w:rsid w:val="00BE1FC1"/>
    <w:rsid w:val="00BE3F43"/>
    <w:rsid w:val="00BE7A43"/>
    <w:rsid w:val="00BF2F5B"/>
    <w:rsid w:val="00C44BF7"/>
    <w:rsid w:val="00C74EE3"/>
    <w:rsid w:val="00C8087A"/>
    <w:rsid w:val="00CA45DD"/>
    <w:rsid w:val="00CA4C4E"/>
    <w:rsid w:val="00CC6E9D"/>
    <w:rsid w:val="00CD3A32"/>
    <w:rsid w:val="00CD7C9E"/>
    <w:rsid w:val="00CE2F43"/>
    <w:rsid w:val="00D008EE"/>
    <w:rsid w:val="00D152D7"/>
    <w:rsid w:val="00D24A16"/>
    <w:rsid w:val="00D25754"/>
    <w:rsid w:val="00D31B94"/>
    <w:rsid w:val="00D37909"/>
    <w:rsid w:val="00D5033C"/>
    <w:rsid w:val="00D63513"/>
    <w:rsid w:val="00D87263"/>
    <w:rsid w:val="00D93F1D"/>
    <w:rsid w:val="00DB6E19"/>
    <w:rsid w:val="00DC0AE0"/>
    <w:rsid w:val="00DD4A2C"/>
    <w:rsid w:val="00DE5970"/>
    <w:rsid w:val="00E44B78"/>
    <w:rsid w:val="00E47DC1"/>
    <w:rsid w:val="00E83D30"/>
    <w:rsid w:val="00EB4CE8"/>
    <w:rsid w:val="00EC46E4"/>
    <w:rsid w:val="00ED49D3"/>
    <w:rsid w:val="00F16384"/>
    <w:rsid w:val="00F173B6"/>
    <w:rsid w:val="00F64305"/>
    <w:rsid w:val="00F67646"/>
    <w:rsid w:val="00F91B64"/>
    <w:rsid w:val="00FA34CB"/>
    <w:rsid w:val="00FC0EA3"/>
    <w:rsid w:val="00FC29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DD0CAD5-753F-4795-AEAD-1F8D7DC4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paragraph" w:styleId="BalloonText">
    <w:name w:val="Balloon Text"/>
    <w:basedOn w:val="Normal"/>
    <w:link w:val="BalloonTextChar"/>
    <w:uiPriority w:val="99"/>
    <w:semiHidden/>
    <w:unhideWhenUsed/>
    <w:rsid w:val="00C74EE3"/>
    <w:rPr>
      <w:rFonts w:ascii="Tahoma" w:hAnsi="Tahoma" w:cs="Tahoma"/>
      <w:sz w:val="16"/>
      <w:szCs w:val="16"/>
    </w:rPr>
  </w:style>
  <w:style w:type="character" w:customStyle="1" w:styleId="BalloonTextChar">
    <w:name w:val="Balloon Text Char"/>
    <w:basedOn w:val="DefaultParagraphFont"/>
    <w:link w:val="BalloonText"/>
    <w:uiPriority w:val="99"/>
    <w:semiHidden/>
    <w:rsid w:val="00C74EE3"/>
    <w:rPr>
      <w:rFonts w:ascii="Tahoma" w:hAnsi="Tahoma" w:cs="Tahoma"/>
      <w:sz w:val="16"/>
      <w:szCs w:val="16"/>
    </w:rPr>
  </w:style>
  <w:style w:type="paragraph" w:styleId="NormalWeb">
    <w:name w:val="Normal (Web)"/>
    <w:basedOn w:val="Normal"/>
    <w:uiPriority w:val="99"/>
    <w:unhideWhenUsed/>
    <w:rsid w:val="00460ADF"/>
    <w:pPr>
      <w:spacing w:before="100" w:beforeAutospacing="1" w:after="100" w:afterAutospacing="1"/>
    </w:pPr>
    <w:rPr>
      <w:szCs w:val="24"/>
      <w:lang w:val="en-CA" w:eastAsia="en-CA"/>
    </w:rPr>
  </w:style>
  <w:style w:type="table" w:styleId="TableGrid">
    <w:name w:val="Table Grid"/>
    <w:basedOn w:val="TableNormal"/>
    <w:uiPriority w:val="59"/>
    <w:rsid w:val="00FA3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FA34C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168701">
      <w:bodyDiv w:val="1"/>
      <w:marLeft w:val="0"/>
      <w:marRight w:val="0"/>
      <w:marTop w:val="0"/>
      <w:marBottom w:val="0"/>
      <w:divBdr>
        <w:top w:val="none" w:sz="0" w:space="0" w:color="auto"/>
        <w:left w:val="none" w:sz="0" w:space="0" w:color="auto"/>
        <w:bottom w:val="none" w:sz="0" w:space="0" w:color="auto"/>
        <w:right w:val="none" w:sz="0" w:space="0" w:color="auto"/>
      </w:divBdr>
      <w:divsChild>
        <w:div w:id="1308586631">
          <w:marLeft w:val="0"/>
          <w:marRight w:val="0"/>
          <w:marTop w:val="0"/>
          <w:marBottom w:val="0"/>
          <w:divBdr>
            <w:top w:val="none" w:sz="0" w:space="0" w:color="auto"/>
            <w:left w:val="none" w:sz="0" w:space="0" w:color="auto"/>
            <w:bottom w:val="none" w:sz="0" w:space="0" w:color="auto"/>
            <w:right w:val="none" w:sz="0" w:space="0" w:color="auto"/>
          </w:divBdr>
          <w:divsChild>
            <w:div w:id="145066466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499471652">
      <w:bodyDiv w:val="1"/>
      <w:marLeft w:val="0"/>
      <w:marRight w:val="0"/>
      <w:marTop w:val="0"/>
      <w:marBottom w:val="0"/>
      <w:divBdr>
        <w:top w:val="none" w:sz="0" w:space="0" w:color="auto"/>
        <w:left w:val="none" w:sz="0" w:space="0" w:color="auto"/>
        <w:bottom w:val="none" w:sz="0" w:space="0" w:color="auto"/>
        <w:right w:val="none" w:sz="0" w:space="0" w:color="auto"/>
      </w:divBdr>
    </w:div>
    <w:div w:id="753016992">
      <w:bodyDiv w:val="1"/>
      <w:marLeft w:val="0"/>
      <w:marRight w:val="0"/>
      <w:marTop w:val="0"/>
      <w:marBottom w:val="0"/>
      <w:divBdr>
        <w:top w:val="none" w:sz="0" w:space="0" w:color="auto"/>
        <w:left w:val="none" w:sz="0" w:space="0" w:color="auto"/>
        <w:bottom w:val="none" w:sz="0" w:space="0" w:color="auto"/>
        <w:right w:val="none" w:sz="0" w:space="0" w:color="auto"/>
      </w:divBdr>
    </w:div>
    <w:div w:id="939606912">
      <w:bodyDiv w:val="1"/>
      <w:marLeft w:val="0"/>
      <w:marRight w:val="0"/>
      <w:marTop w:val="0"/>
      <w:marBottom w:val="0"/>
      <w:divBdr>
        <w:top w:val="none" w:sz="0" w:space="0" w:color="auto"/>
        <w:left w:val="none" w:sz="0" w:space="0" w:color="auto"/>
        <w:bottom w:val="none" w:sz="0" w:space="0" w:color="auto"/>
        <w:right w:val="none" w:sz="0" w:space="0" w:color="auto"/>
      </w:divBdr>
      <w:divsChild>
        <w:div w:id="2115976840">
          <w:marLeft w:val="0"/>
          <w:marRight w:val="0"/>
          <w:marTop w:val="0"/>
          <w:marBottom w:val="0"/>
          <w:divBdr>
            <w:top w:val="none" w:sz="0" w:space="0" w:color="auto"/>
            <w:left w:val="none" w:sz="0" w:space="0" w:color="auto"/>
            <w:bottom w:val="none" w:sz="0" w:space="0" w:color="auto"/>
            <w:right w:val="none" w:sz="0" w:space="0" w:color="auto"/>
          </w:divBdr>
          <w:divsChild>
            <w:div w:id="1342121644">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980111746">
      <w:bodyDiv w:val="1"/>
      <w:marLeft w:val="0"/>
      <w:marRight w:val="0"/>
      <w:marTop w:val="0"/>
      <w:marBottom w:val="0"/>
      <w:divBdr>
        <w:top w:val="none" w:sz="0" w:space="0" w:color="auto"/>
        <w:left w:val="none" w:sz="0" w:space="0" w:color="auto"/>
        <w:bottom w:val="none" w:sz="0" w:space="0" w:color="auto"/>
        <w:right w:val="none" w:sz="0" w:space="0" w:color="auto"/>
      </w:divBdr>
    </w:div>
    <w:div w:id="996417521">
      <w:bodyDiv w:val="1"/>
      <w:marLeft w:val="120"/>
      <w:marRight w:val="0"/>
      <w:marTop w:val="120"/>
      <w:marBottom w:val="0"/>
      <w:divBdr>
        <w:top w:val="none" w:sz="0" w:space="0" w:color="auto"/>
        <w:left w:val="none" w:sz="0" w:space="0" w:color="auto"/>
        <w:bottom w:val="none" w:sz="0" w:space="0" w:color="auto"/>
        <w:right w:val="none" w:sz="0" w:space="0" w:color="auto"/>
      </w:divBdr>
    </w:div>
    <w:div w:id="1131751996">
      <w:bodyDiv w:val="1"/>
      <w:marLeft w:val="0"/>
      <w:marRight w:val="0"/>
      <w:marTop w:val="0"/>
      <w:marBottom w:val="0"/>
      <w:divBdr>
        <w:top w:val="none" w:sz="0" w:space="0" w:color="auto"/>
        <w:left w:val="none" w:sz="0" w:space="0" w:color="auto"/>
        <w:bottom w:val="none" w:sz="0" w:space="0" w:color="auto"/>
        <w:right w:val="none" w:sz="0" w:space="0" w:color="auto"/>
      </w:divBdr>
    </w:div>
    <w:div w:id="1386873945">
      <w:bodyDiv w:val="1"/>
      <w:marLeft w:val="0"/>
      <w:marRight w:val="0"/>
      <w:marTop w:val="0"/>
      <w:marBottom w:val="0"/>
      <w:divBdr>
        <w:top w:val="none" w:sz="0" w:space="0" w:color="auto"/>
        <w:left w:val="none" w:sz="0" w:space="0" w:color="auto"/>
        <w:bottom w:val="none" w:sz="0" w:space="0" w:color="auto"/>
        <w:right w:val="none" w:sz="0" w:space="0" w:color="auto"/>
      </w:divBdr>
    </w:div>
    <w:div w:id="205488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tterexplained.com/articles/intermediate-rails-understanding-models-views-and-controll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92288-710F-49AD-ADDF-ECE481C74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Sandra Stark</dc:creator>
  <cp:lastModifiedBy>Admin lab</cp:lastModifiedBy>
  <cp:revision>2</cp:revision>
  <dcterms:created xsi:type="dcterms:W3CDTF">2017-03-27T18:34:00Z</dcterms:created>
  <dcterms:modified xsi:type="dcterms:W3CDTF">2017-03-27T18:34:00Z</dcterms:modified>
</cp:coreProperties>
</file>