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DB0" w:rsidRDefault="00CA335C">
      <w:r>
        <w:t>Philip Dumaresq</w:t>
      </w:r>
    </w:p>
    <w:p w:rsidR="00CA335C" w:rsidRDefault="00CA335C">
      <w:r>
        <w:t>Values in the workplace</w:t>
      </w:r>
    </w:p>
    <w:p w:rsidR="00CA335C" w:rsidRDefault="00CA335C">
      <w:r>
        <w:t>Leslie Elliot</w:t>
      </w:r>
    </w:p>
    <w:p w:rsidR="00CA335C" w:rsidRDefault="00CA335C">
      <w:r>
        <w:t>April 4</w:t>
      </w:r>
      <w:r w:rsidRPr="00CA335C">
        <w:rPr>
          <w:vertAlign w:val="superscript"/>
        </w:rPr>
        <w:t>th</w:t>
      </w:r>
      <w:r>
        <w:t xml:space="preserve"> 2017</w:t>
      </w:r>
    </w:p>
    <w:p w:rsidR="00CA335C" w:rsidRDefault="00CA335C"/>
    <w:p w:rsidR="00CA335C" w:rsidRDefault="00CA335C" w:rsidP="00CA335C">
      <w:pPr>
        <w:pStyle w:val="ListParagraph"/>
        <w:numPr>
          <w:ilvl w:val="0"/>
          <w:numId w:val="1"/>
        </w:numPr>
      </w:pPr>
      <w:r>
        <w:t xml:space="preserve">Why do credit card companies focus on students? </w:t>
      </w:r>
    </w:p>
    <w:p w:rsidR="00CA335C" w:rsidRDefault="00CA335C" w:rsidP="00CA335C">
      <w:pPr>
        <w:pStyle w:val="ListParagraph"/>
      </w:pPr>
      <w:r>
        <w:t>Because credit card companies know that students are on their own and are vulnerable. They’re easy victims. They have their entire lives ahead of them as well, so they have a lot of things to go into debt o</w:t>
      </w:r>
      <w:bookmarkStart w:id="0" w:name="_GoBack"/>
      <w:bookmarkEnd w:id="0"/>
      <w:r>
        <w:t>ver as well, like their car, school, mortgage, etc. A lot of things that adults have already paid off. They’re also out in the world on their own and might not have learned better. They’re also probably not a conscious with their money, so spend a lot more in credit without paying it back.</w:t>
      </w:r>
    </w:p>
    <w:p w:rsidR="00CA335C" w:rsidRDefault="00CA335C" w:rsidP="00CA335C">
      <w:pPr>
        <w:pStyle w:val="ListParagraph"/>
      </w:pPr>
    </w:p>
    <w:p w:rsidR="00CA335C" w:rsidRDefault="00CA335C" w:rsidP="00CA335C">
      <w:pPr>
        <w:pStyle w:val="ListParagraph"/>
        <w:numPr>
          <w:ilvl w:val="0"/>
          <w:numId w:val="1"/>
        </w:numPr>
      </w:pPr>
      <w:r>
        <w:t xml:space="preserve">Your credit score is what determines if you’re banking company is willing to let you take out a loan for a car or a house or something big that you’d need a loan for. Your credit score is not reliable. </w:t>
      </w:r>
      <w:r w:rsidR="008139DD">
        <w:t xml:space="preserve">According to the documentary, the FICO credit score is 90% inaccurate, and it takes into consideration people who have no credit score. </w:t>
      </w:r>
    </w:p>
    <w:p w:rsidR="00CA335C" w:rsidRDefault="00CA335C" w:rsidP="00CA335C">
      <w:pPr>
        <w:pStyle w:val="ListParagraph"/>
      </w:pPr>
    </w:p>
    <w:p w:rsidR="00CA335C" w:rsidRDefault="00CA335C" w:rsidP="00CA335C">
      <w:pPr>
        <w:pStyle w:val="ListParagraph"/>
        <w:numPr>
          <w:ilvl w:val="0"/>
          <w:numId w:val="1"/>
        </w:numPr>
      </w:pPr>
      <w:r>
        <w:t xml:space="preserve">The rate of bankruptcy in America is very high. In </w:t>
      </w:r>
      <w:r w:rsidR="008139DD">
        <w:t xml:space="preserve">2010, 1.55 million people filed bankruptcy, which is higher than the number of divorces, college graduates and people diagnosed with cancer in that year.  </w:t>
      </w:r>
    </w:p>
    <w:sectPr w:rsidR="00CA33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164C0"/>
    <w:multiLevelType w:val="hybridMultilevel"/>
    <w:tmpl w:val="EDEE7F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5C"/>
    <w:rsid w:val="008139DD"/>
    <w:rsid w:val="00CA335C"/>
    <w:rsid w:val="00E9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57C4"/>
  <w15:chartTrackingRefBased/>
  <w15:docId w15:val="{F2F49D48-3138-4B31-854A-FB28BD3C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1</cp:revision>
  <dcterms:created xsi:type="dcterms:W3CDTF">2017-04-04T22:39:00Z</dcterms:created>
  <dcterms:modified xsi:type="dcterms:W3CDTF">2017-04-04T23:00:00Z</dcterms:modified>
</cp:coreProperties>
</file>