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05EB" w14:textId="77777777" w:rsidR="001B012A" w:rsidRDefault="00434514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Systems II</w:t>
      </w:r>
      <w:r w:rsidR="001B012A">
        <w:rPr>
          <w:i/>
          <w:snapToGrid/>
          <w:kern w:val="0"/>
          <w:sz w:val="32"/>
        </w:rPr>
        <w:t>I (420-E</w:t>
      </w:r>
      <w:r>
        <w:rPr>
          <w:i/>
          <w:snapToGrid/>
          <w:kern w:val="0"/>
          <w:sz w:val="32"/>
        </w:rPr>
        <w:t>3</w:t>
      </w:r>
      <w:r w:rsidR="002A35FA">
        <w:rPr>
          <w:i/>
          <w:snapToGrid/>
          <w:kern w:val="0"/>
          <w:sz w:val="32"/>
        </w:rPr>
        <w:t>1</w:t>
      </w:r>
      <w:r w:rsidR="001B012A">
        <w:rPr>
          <w:i/>
          <w:snapToGrid/>
          <w:kern w:val="0"/>
          <w:sz w:val="32"/>
        </w:rPr>
        <w:t>-HR)</w:t>
      </w:r>
    </w:p>
    <w:p w14:paraId="784B05EC" w14:textId="77777777" w:rsidR="00846AC7" w:rsidRDefault="00CF15F4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Assignment</w:t>
      </w:r>
      <w:r w:rsidR="00846AC7">
        <w:rPr>
          <w:i/>
          <w:snapToGrid/>
          <w:kern w:val="0"/>
          <w:sz w:val="32"/>
        </w:rPr>
        <w:t xml:space="preserve"> </w:t>
      </w:r>
      <w:r w:rsidR="000D5D18">
        <w:rPr>
          <w:i/>
          <w:snapToGrid/>
          <w:kern w:val="0"/>
          <w:sz w:val="32"/>
        </w:rPr>
        <w:t>3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>
        <w:rPr>
          <w:i/>
          <w:snapToGrid/>
          <w:kern w:val="0"/>
          <w:sz w:val="32"/>
        </w:rPr>
        <w:t xml:space="preserve"> </w:t>
      </w:r>
      <w:r w:rsidR="00717464">
        <w:rPr>
          <w:i/>
          <w:snapToGrid/>
          <w:kern w:val="0"/>
          <w:sz w:val="32"/>
        </w:rPr>
        <w:t xml:space="preserve">CES </w:t>
      </w:r>
      <w:r w:rsidR="000D5D18">
        <w:rPr>
          <w:i/>
          <w:snapToGrid/>
          <w:kern w:val="0"/>
          <w:sz w:val="32"/>
        </w:rPr>
        <w:t>Testing</w:t>
      </w:r>
    </w:p>
    <w:p w14:paraId="784B05ED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784B05EE" w14:textId="04D1824E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FE1948">
        <w:t>Wednesday</w:t>
      </w:r>
      <w:r>
        <w:t xml:space="preserve">, </w:t>
      </w:r>
      <w:r w:rsidR="00FE1948">
        <w:t>October 15</w:t>
      </w:r>
      <w:r>
        <w:t xml:space="preserve">, </w:t>
      </w:r>
      <w:r w:rsidR="00B967A9">
        <w:t>201</w:t>
      </w:r>
      <w:r w:rsidR="00FE1948">
        <w:t>7</w:t>
      </w:r>
    </w:p>
    <w:p w14:paraId="784B05EF" w14:textId="1278770C" w:rsidR="00295CF3" w:rsidRDefault="00846AC7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FE1948">
        <w:rPr>
          <w:b/>
          <w:color w:val="FF0000"/>
        </w:rPr>
        <w:t>Tuesday</w:t>
      </w:r>
      <w:r w:rsidR="00A23687">
        <w:rPr>
          <w:b/>
          <w:color w:val="FF0000"/>
        </w:rPr>
        <w:t xml:space="preserve">, </w:t>
      </w:r>
      <w:r w:rsidR="00575246">
        <w:rPr>
          <w:b/>
          <w:color w:val="FF0000"/>
        </w:rPr>
        <w:t>November</w:t>
      </w:r>
      <w:r w:rsidR="00CF15F4">
        <w:rPr>
          <w:b/>
          <w:color w:val="FF0000"/>
        </w:rPr>
        <w:t xml:space="preserve"> </w:t>
      </w:r>
      <w:r w:rsidR="00FE1948">
        <w:rPr>
          <w:b/>
          <w:color w:val="FF0000"/>
        </w:rPr>
        <w:t>14</w:t>
      </w:r>
      <w:r w:rsidR="00A23687">
        <w:rPr>
          <w:b/>
          <w:color w:val="FF0000"/>
        </w:rPr>
        <w:t xml:space="preserve">, </w:t>
      </w:r>
      <w:r w:rsidR="00B967A9">
        <w:rPr>
          <w:b/>
          <w:color w:val="FF0000"/>
        </w:rPr>
        <w:t>201</w:t>
      </w:r>
      <w:r w:rsidR="00FE1948">
        <w:rPr>
          <w:b/>
          <w:color w:val="FF0000"/>
        </w:rPr>
        <w:t>7</w:t>
      </w:r>
      <w:r w:rsidR="00AE4562">
        <w:rPr>
          <w:b/>
          <w:color w:val="FF0000"/>
        </w:rPr>
        <w:t>, 11:50</w:t>
      </w:r>
      <w:r w:rsidR="00E3466A">
        <w:rPr>
          <w:b/>
          <w:color w:val="FF0000"/>
        </w:rPr>
        <w:t>pm</w:t>
      </w:r>
    </w:p>
    <w:p w14:paraId="4E84A694" w14:textId="6CA2E547" w:rsidR="00CD02E4" w:rsidRPr="00434514" w:rsidRDefault="00CD02E4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proofErr w:type="spellStart"/>
      <w:r>
        <w:rPr>
          <w:b/>
          <w:color w:val="FF0000"/>
        </w:rPr>
        <w:t>Tbd</w:t>
      </w:r>
      <w:proofErr w:type="spellEnd"/>
      <w:r>
        <w:rPr>
          <w:b/>
          <w:color w:val="FF0000"/>
        </w:rPr>
        <w:t xml:space="preserve"> add result reporting and metric (% tests run, % tests passed, severity/priority and conclusion)</w:t>
      </w:r>
    </w:p>
    <w:p w14:paraId="784B05F0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784B05F1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784B05F2" w14:textId="77777777" w:rsidR="005D1ED7" w:rsidRDefault="005D1ED7" w:rsidP="00A23687">
      <w:pPr>
        <w:tabs>
          <w:tab w:val="left" w:pos="1800"/>
        </w:tabs>
        <w:suppressAutoHyphens/>
      </w:pPr>
    </w:p>
    <w:p w14:paraId="784B05F3" w14:textId="77777777" w:rsidR="00A23687" w:rsidRDefault="00A23687" w:rsidP="00A23687">
      <w:pPr>
        <w:tabs>
          <w:tab w:val="left" w:pos="1800"/>
        </w:tabs>
        <w:suppressAutoHyphens/>
      </w:pPr>
      <w:r>
        <w:t xml:space="preserve">Upon successful completion of this </w:t>
      </w:r>
      <w:r w:rsidR="00CF15F4">
        <w:t>assignment</w:t>
      </w:r>
      <w:r>
        <w:t>, the student will be able to:</w:t>
      </w:r>
    </w:p>
    <w:p w14:paraId="784B05F4" w14:textId="77777777" w:rsidR="00D8752C" w:rsidRPr="002915A9" w:rsidRDefault="00D8752C" w:rsidP="00D8752C">
      <w:pPr>
        <w:numPr>
          <w:ilvl w:val="0"/>
          <w:numId w:val="11"/>
        </w:numPr>
        <w:suppressAutoHyphens/>
        <w:rPr>
          <w:bCs/>
        </w:rPr>
      </w:pPr>
      <w:r w:rsidRPr="002915A9">
        <w:rPr>
          <w:bCs/>
        </w:rPr>
        <w:t xml:space="preserve">Derive test cases from </w:t>
      </w:r>
      <w:r>
        <w:rPr>
          <w:bCs/>
        </w:rPr>
        <w:t>a use case narrative</w:t>
      </w:r>
    </w:p>
    <w:p w14:paraId="784B05F5" w14:textId="77777777" w:rsidR="00DC3A3F" w:rsidRPr="00DC3A3F" w:rsidRDefault="00DC3A3F" w:rsidP="000D5D18">
      <w:pPr>
        <w:pStyle w:val="ListBullet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Develop a test plan for an existing system</w:t>
      </w:r>
    </w:p>
    <w:p w14:paraId="784B05F6" w14:textId="77777777" w:rsidR="000D5D18" w:rsidRPr="00A720D1" w:rsidRDefault="000D5D18" w:rsidP="000D5D18">
      <w:pPr>
        <w:pStyle w:val="ListBullet"/>
        <w:numPr>
          <w:ilvl w:val="0"/>
          <w:numId w:val="11"/>
        </w:numPr>
        <w:rPr>
          <w:b/>
          <w:lang w:val="en-CA"/>
        </w:rPr>
      </w:pPr>
      <w:r w:rsidRPr="009F0E95">
        <w:rPr>
          <w:lang w:val="en-CA"/>
        </w:rPr>
        <w:t>Develop and execute test cases for functional testing using black box testing techniques</w:t>
      </w:r>
    </w:p>
    <w:p w14:paraId="784B05F7" w14:textId="77777777" w:rsidR="005B34D7" w:rsidRPr="00A720D1" w:rsidRDefault="005B34D7" w:rsidP="005B34D7">
      <w:pPr>
        <w:pStyle w:val="ListBullet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Develop and execute test cases for usability</w:t>
      </w:r>
      <w:r w:rsidR="00204E56">
        <w:rPr>
          <w:lang w:val="en-CA"/>
        </w:rPr>
        <w:t>, compatibility, security and system</w:t>
      </w:r>
      <w:r>
        <w:rPr>
          <w:lang w:val="en-CA"/>
        </w:rPr>
        <w:t xml:space="preserve"> testing</w:t>
      </w:r>
    </w:p>
    <w:p w14:paraId="784B05F8" w14:textId="77777777" w:rsidR="004834A9" w:rsidRPr="002F059C" w:rsidRDefault="002E7A51" w:rsidP="00A720D1">
      <w:pPr>
        <w:numPr>
          <w:ilvl w:val="0"/>
          <w:numId w:val="11"/>
        </w:numPr>
        <w:suppressAutoHyphens/>
      </w:pPr>
      <w:r>
        <w:rPr>
          <w:lang w:val="en-CA"/>
        </w:rPr>
        <w:t>Create defect tickets in TFS</w:t>
      </w:r>
      <w:r w:rsidR="000D5D18" w:rsidRPr="009F0E95">
        <w:rPr>
          <w:lang w:val="en-CA"/>
        </w:rPr>
        <w:t xml:space="preserve"> </w:t>
      </w:r>
      <w:proofErr w:type="gramStart"/>
      <w:r w:rsidR="000D5D18" w:rsidRPr="009F0E95">
        <w:rPr>
          <w:lang w:val="en-CA"/>
        </w:rPr>
        <w:t>as a result of</w:t>
      </w:r>
      <w:proofErr w:type="gramEnd"/>
      <w:r w:rsidR="000D5D18" w:rsidRPr="009F0E95">
        <w:rPr>
          <w:lang w:val="en-CA"/>
        </w:rPr>
        <w:t xml:space="preserve"> testing</w:t>
      </w:r>
      <w:r w:rsidR="000D5D18" w:rsidRPr="002F059C">
        <w:t xml:space="preserve"> </w:t>
      </w:r>
    </w:p>
    <w:p w14:paraId="784B05F9" w14:textId="77777777" w:rsidR="00A23687" w:rsidRPr="00434514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784B05FA" w14:textId="77777777" w:rsidR="00A23687" w:rsidRPr="0016331B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16331B">
        <w:rPr>
          <w:rFonts w:ascii="Verdana" w:hAnsi="Verdana"/>
          <w:sz w:val="20"/>
        </w:rPr>
        <w:t>To do:</w:t>
      </w:r>
    </w:p>
    <w:p w14:paraId="784B05FB" w14:textId="77777777" w:rsidR="00A23687" w:rsidRDefault="00A23687" w:rsidP="00A23687">
      <w:pPr>
        <w:suppressAutoHyphens/>
      </w:pPr>
    </w:p>
    <w:p w14:paraId="784B05FC" w14:textId="77777777" w:rsidR="00B43FFA" w:rsidRDefault="00B43FFA" w:rsidP="00B43FFA">
      <w:pPr>
        <w:suppressAutoHyphens/>
        <w:rPr>
          <w:b/>
          <w:bCs/>
        </w:rPr>
      </w:pPr>
      <w:r>
        <w:rPr>
          <w:b/>
          <w:bCs/>
        </w:rPr>
        <w:t>Part A</w:t>
      </w:r>
      <w:r w:rsidRPr="00A170C4">
        <w:rPr>
          <w:b/>
          <w:bCs/>
        </w:rPr>
        <w:t xml:space="preserve">: </w:t>
      </w:r>
      <w:r w:rsidR="00D83D21">
        <w:rPr>
          <w:b/>
          <w:bCs/>
        </w:rPr>
        <w:t>CES</w:t>
      </w:r>
      <w:r>
        <w:rPr>
          <w:b/>
          <w:bCs/>
        </w:rPr>
        <w:t xml:space="preserve"> Use Case </w:t>
      </w:r>
      <w:r w:rsidR="00D8752C">
        <w:rPr>
          <w:b/>
          <w:bCs/>
        </w:rPr>
        <w:t>Narrative</w:t>
      </w:r>
      <w:r>
        <w:rPr>
          <w:b/>
          <w:bCs/>
        </w:rPr>
        <w:t xml:space="preserve"> Testing</w:t>
      </w:r>
    </w:p>
    <w:p w14:paraId="784B05FD" w14:textId="77777777" w:rsidR="00B43FFA" w:rsidRDefault="00B43FFA" w:rsidP="00B43FFA">
      <w:pPr>
        <w:suppressAutoHyphens/>
      </w:pPr>
    </w:p>
    <w:p w14:paraId="784B05FE" w14:textId="77777777" w:rsidR="00B43FFA" w:rsidRDefault="00B43FFA" w:rsidP="00B43FFA">
      <w:pPr>
        <w:suppressAutoHyphens/>
      </w:pPr>
      <w:r w:rsidRPr="00B43FFA">
        <w:rPr>
          <w:lang w:val="en-CA"/>
        </w:rPr>
        <w:t>Save this document as</w:t>
      </w:r>
      <w:r w:rsidR="002A35FA">
        <w:rPr>
          <w:b/>
        </w:rPr>
        <w:t xml:space="preserve"> YourUserName_E31</w:t>
      </w:r>
      <w:r w:rsidRPr="00B43FFA">
        <w:rPr>
          <w:b/>
        </w:rPr>
        <w:t>_A03_Testing.docx</w:t>
      </w:r>
      <w:r w:rsidR="002A35FA">
        <w:t xml:space="preserve"> in your 420-E31</w:t>
      </w:r>
      <w:r w:rsidRPr="00B43FFA">
        <w:t xml:space="preserve"> folder</w:t>
      </w:r>
      <w:r w:rsidRPr="00B43FFA">
        <w:rPr>
          <w:b/>
        </w:rPr>
        <w:t xml:space="preserve"> </w:t>
      </w:r>
      <w:r w:rsidRPr="00B43FFA">
        <w:t>in your home drive.</w:t>
      </w:r>
    </w:p>
    <w:p w14:paraId="784B05FF" w14:textId="77777777" w:rsidR="00B43FFA" w:rsidRPr="00B43FFA" w:rsidRDefault="00B43FFA" w:rsidP="00B43FFA">
      <w:pPr>
        <w:suppressAutoHyphens/>
      </w:pPr>
      <w:r w:rsidRPr="00B43FFA">
        <w:t xml:space="preserve">  </w:t>
      </w:r>
    </w:p>
    <w:p w14:paraId="784B0600" w14:textId="3DF330C3" w:rsidR="00B43FFA" w:rsidRDefault="00B43FFA" w:rsidP="00B43FFA">
      <w:pPr>
        <w:pStyle w:val="ListParagraph"/>
        <w:numPr>
          <w:ilvl w:val="0"/>
          <w:numId w:val="23"/>
        </w:numPr>
        <w:suppressAutoHyphens/>
        <w:rPr>
          <w:rFonts w:ascii="Verdana" w:hAnsi="Verdana"/>
          <w:sz w:val="20"/>
        </w:rPr>
      </w:pPr>
      <w:r w:rsidRPr="005D0990">
        <w:rPr>
          <w:rFonts w:ascii="Verdana" w:hAnsi="Verdana"/>
          <w:sz w:val="20"/>
        </w:rPr>
        <w:t>Refer to the “</w:t>
      </w:r>
      <w:r w:rsidR="00D83D21">
        <w:rPr>
          <w:rFonts w:ascii="Verdana" w:hAnsi="Verdana"/>
          <w:sz w:val="20"/>
        </w:rPr>
        <w:t>Schedule Evaluation</w:t>
      </w:r>
      <w:r w:rsidRPr="005D0990">
        <w:rPr>
          <w:rFonts w:ascii="Verdana" w:hAnsi="Verdana"/>
          <w:sz w:val="20"/>
        </w:rPr>
        <w:t>” use case narrative</w:t>
      </w:r>
      <w:r w:rsidR="00D83D21">
        <w:rPr>
          <w:rFonts w:ascii="Verdana" w:hAnsi="Verdana"/>
          <w:sz w:val="20"/>
        </w:rPr>
        <w:t xml:space="preserve"> for CES</w:t>
      </w:r>
      <w:r w:rsidRPr="005D0990">
        <w:rPr>
          <w:rFonts w:ascii="Verdana" w:hAnsi="Verdana"/>
          <w:sz w:val="20"/>
        </w:rPr>
        <w:t xml:space="preserve">, which is posted on Moodle as an appendix to this assignment.  Develop a test case matrix, with the test case ID, condition, data elements and expected result.    Complete the table, using V for valid data, I for invalid data, and N/A where the data element is not applicable for the condition.  </w:t>
      </w:r>
    </w:p>
    <w:p w14:paraId="35A27C03" w14:textId="2354C789" w:rsidR="001976DA" w:rsidRDefault="001976DA" w:rsidP="001976DA">
      <w:pPr>
        <w:suppressAutoHyphens/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836"/>
        <w:gridCol w:w="1276"/>
        <w:gridCol w:w="1134"/>
        <w:gridCol w:w="1701"/>
        <w:gridCol w:w="2835"/>
        <w:gridCol w:w="850"/>
      </w:tblGrid>
      <w:tr w:rsidR="00DE26D5" w14:paraId="0F4BD7C6" w14:textId="77777777" w:rsidTr="00DE26D5">
        <w:tc>
          <w:tcPr>
            <w:tcW w:w="425" w:type="dxa"/>
          </w:tcPr>
          <w:p w14:paraId="4804B043" w14:textId="54000929" w:rsidR="001976DA" w:rsidRDefault="001976DA" w:rsidP="001976DA">
            <w:pPr>
              <w:suppressAutoHyphens/>
            </w:pPr>
          </w:p>
        </w:tc>
        <w:tc>
          <w:tcPr>
            <w:tcW w:w="2836" w:type="dxa"/>
          </w:tcPr>
          <w:p w14:paraId="76EAE389" w14:textId="76F42F1E" w:rsidR="001976DA" w:rsidRDefault="00DE26D5" w:rsidP="001976DA">
            <w:pPr>
              <w:suppressAutoHyphens/>
            </w:pPr>
            <w:r>
              <w:t>Test case description</w:t>
            </w:r>
          </w:p>
        </w:tc>
        <w:tc>
          <w:tcPr>
            <w:tcW w:w="1276" w:type="dxa"/>
          </w:tcPr>
          <w:p w14:paraId="2C27FFDF" w14:textId="02C9042E" w:rsidR="001976DA" w:rsidRDefault="00DE26D5" w:rsidP="001976DA">
            <w:pPr>
              <w:suppressAutoHyphens/>
            </w:pPr>
            <w:r>
              <w:t>Input start date</w:t>
            </w:r>
          </w:p>
        </w:tc>
        <w:tc>
          <w:tcPr>
            <w:tcW w:w="1134" w:type="dxa"/>
          </w:tcPr>
          <w:p w14:paraId="158FE6A8" w14:textId="47904E81" w:rsidR="001976DA" w:rsidRDefault="00DE26D5" w:rsidP="001976DA">
            <w:pPr>
              <w:suppressAutoHyphens/>
            </w:pPr>
            <w:r>
              <w:t>Input end date</w:t>
            </w:r>
          </w:p>
        </w:tc>
        <w:tc>
          <w:tcPr>
            <w:tcW w:w="1701" w:type="dxa"/>
          </w:tcPr>
          <w:p w14:paraId="4C9069F0" w14:textId="354D8E76" w:rsidR="001976DA" w:rsidRDefault="00DE26D5" w:rsidP="001976DA">
            <w:pPr>
              <w:suppressAutoHyphens/>
            </w:pPr>
            <w:r>
              <w:t>Input reminder date</w:t>
            </w:r>
          </w:p>
        </w:tc>
        <w:tc>
          <w:tcPr>
            <w:tcW w:w="2835" w:type="dxa"/>
          </w:tcPr>
          <w:p w14:paraId="5B3CEAC9" w14:textId="0F897365" w:rsidR="001976DA" w:rsidRDefault="00DE26D5" w:rsidP="001976DA">
            <w:pPr>
              <w:suppressAutoHyphens/>
            </w:pPr>
            <w:r>
              <w:t>Expected output</w:t>
            </w:r>
          </w:p>
        </w:tc>
        <w:tc>
          <w:tcPr>
            <w:tcW w:w="850" w:type="dxa"/>
          </w:tcPr>
          <w:p w14:paraId="4B080F9D" w14:textId="63EC58CE" w:rsidR="001976DA" w:rsidRDefault="00DE26D5" w:rsidP="001976DA">
            <w:pPr>
              <w:suppressAutoHyphens/>
            </w:pPr>
            <w:r>
              <w:t>Result</w:t>
            </w:r>
          </w:p>
        </w:tc>
      </w:tr>
      <w:tr w:rsidR="00DE26D5" w14:paraId="0BA4F4B2" w14:textId="77777777" w:rsidTr="00DE26D5">
        <w:tc>
          <w:tcPr>
            <w:tcW w:w="425" w:type="dxa"/>
          </w:tcPr>
          <w:p w14:paraId="6BA18352" w14:textId="5A935DDD" w:rsidR="001976DA" w:rsidRDefault="00DE26D5" w:rsidP="001976DA">
            <w:pPr>
              <w:suppressAutoHyphens/>
            </w:pPr>
            <w:r>
              <w:t>1.</w:t>
            </w:r>
          </w:p>
        </w:tc>
        <w:tc>
          <w:tcPr>
            <w:tcW w:w="2836" w:type="dxa"/>
          </w:tcPr>
          <w:p w14:paraId="2E37CA11" w14:textId="45C2EC5A" w:rsidR="001976DA" w:rsidRDefault="00DE26D5" w:rsidP="001976DA">
            <w:pPr>
              <w:suppressAutoHyphens/>
            </w:pPr>
            <w:r>
              <w:t>Happy Path</w:t>
            </w:r>
          </w:p>
        </w:tc>
        <w:tc>
          <w:tcPr>
            <w:tcW w:w="1276" w:type="dxa"/>
          </w:tcPr>
          <w:p w14:paraId="2D4FA998" w14:textId="61F20472" w:rsidR="001976DA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42A07A1" w14:textId="1CA17BC2" w:rsidR="001976DA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3B739C68" w14:textId="0BEC662E" w:rsidR="001976DA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5D44115B" w14:textId="130E19A2" w:rsidR="001976DA" w:rsidRDefault="00DE26D5" w:rsidP="001976DA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175AA627" w14:textId="2A802513" w:rsidR="001976DA" w:rsidRDefault="00DE26D5" w:rsidP="001976DA">
            <w:pPr>
              <w:suppressAutoHyphens/>
            </w:pPr>
            <w:r>
              <w:t>Pass</w:t>
            </w:r>
          </w:p>
        </w:tc>
      </w:tr>
      <w:tr w:rsidR="00FC4957" w14:paraId="5370E6D9" w14:textId="77777777" w:rsidTr="00DE26D5">
        <w:tc>
          <w:tcPr>
            <w:tcW w:w="425" w:type="dxa"/>
          </w:tcPr>
          <w:p w14:paraId="02962E29" w14:textId="5298C459" w:rsidR="00FC4957" w:rsidRDefault="00FC4957" w:rsidP="00FC4957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567591BE" w14:textId="7B0EA503" w:rsidR="00FC4957" w:rsidRDefault="00FC4957" w:rsidP="001976DA">
            <w:pPr>
              <w:suppressAutoHyphens/>
            </w:pPr>
            <w:r>
              <w:t>Start date before beginning of semester</w:t>
            </w:r>
          </w:p>
        </w:tc>
        <w:tc>
          <w:tcPr>
            <w:tcW w:w="1276" w:type="dxa"/>
          </w:tcPr>
          <w:p w14:paraId="7764FE5D" w14:textId="7BDD6689" w:rsidR="00FC4957" w:rsidRDefault="00FC4957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787F2C8B" w14:textId="77B39F1C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41DCCCF4" w14:textId="40EBF36D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4EAF7B3D" w14:textId="6E415DB5" w:rsidR="00FC4957" w:rsidRDefault="00FC4957" w:rsidP="001976DA">
            <w:pPr>
              <w:suppressAutoHyphens/>
            </w:pPr>
            <w:r>
              <w:t>Please enter a start date after the semester has begun</w:t>
            </w:r>
          </w:p>
        </w:tc>
        <w:tc>
          <w:tcPr>
            <w:tcW w:w="850" w:type="dxa"/>
          </w:tcPr>
          <w:p w14:paraId="3D17C1C1" w14:textId="43DBF5B6" w:rsidR="00FC4957" w:rsidRDefault="00FC4957" w:rsidP="001976DA">
            <w:pPr>
              <w:suppressAutoHyphens/>
            </w:pPr>
            <w:r>
              <w:t>Fail</w:t>
            </w:r>
          </w:p>
        </w:tc>
      </w:tr>
      <w:tr w:rsidR="00DE26D5" w14:paraId="363B125C" w14:textId="77777777" w:rsidTr="00DE26D5">
        <w:tc>
          <w:tcPr>
            <w:tcW w:w="425" w:type="dxa"/>
          </w:tcPr>
          <w:p w14:paraId="1DC88423" w14:textId="0BBFC475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308204EA" w14:textId="66DAF78C" w:rsidR="00DE26D5" w:rsidRDefault="00DE26D5" w:rsidP="001976DA">
            <w:pPr>
              <w:suppressAutoHyphens/>
            </w:pPr>
            <w:r>
              <w:t>Start date before current date</w:t>
            </w:r>
          </w:p>
        </w:tc>
        <w:tc>
          <w:tcPr>
            <w:tcW w:w="1276" w:type="dxa"/>
          </w:tcPr>
          <w:p w14:paraId="07034274" w14:textId="7957A0DB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23190D85" w14:textId="31C2DA16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132875B2" w14:textId="1B354075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237E0FE" w14:textId="598361FD" w:rsidR="00DE26D5" w:rsidRDefault="00DE26D5" w:rsidP="001976DA">
            <w:pPr>
              <w:suppressAutoHyphens/>
            </w:pPr>
            <w:r>
              <w:t>Please enter a start date after today</w:t>
            </w:r>
          </w:p>
        </w:tc>
        <w:tc>
          <w:tcPr>
            <w:tcW w:w="850" w:type="dxa"/>
          </w:tcPr>
          <w:p w14:paraId="04BF3403" w14:textId="25B3D4D4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75D66F02" w14:textId="77777777" w:rsidTr="00DE26D5">
        <w:tc>
          <w:tcPr>
            <w:tcW w:w="425" w:type="dxa"/>
          </w:tcPr>
          <w:p w14:paraId="5BFA99CE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37EB6D25" w14:textId="448AFB89" w:rsidR="00DE26D5" w:rsidRDefault="00DE26D5" w:rsidP="001976DA">
            <w:pPr>
              <w:suppressAutoHyphens/>
            </w:pPr>
            <w:r>
              <w:t>Start date comes after the end of the semester</w:t>
            </w:r>
          </w:p>
        </w:tc>
        <w:tc>
          <w:tcPr>
            <w:tcW w:w="1276" w:type="dxa"/>
          </w:tcPr>
          <w:p w14:paraId="5DC70133" w14:textId="22E09FAC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3685FCC9" w14:textId="1E5A53D1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701" w:type="dxa"/>
          </w:tcPr>
          <w:p w14:paraId="4D3F7D24" w14:textId="0A4E3399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7B0AAEB" w14:textId="73FC33EE" w:rsidR="00DE26D5" w:rsidRDefault="00DE26D5" w:rsidP="001976DA">
            <w:pPr>
              <w:suppressAutoHyphens/>
            </w:pPr>
            <w:r>
              <w:t>Please enter a start and end date that come before the end of the semester</w:t>
            </w:r>
          </w:p>
        </w:tc>
        <w:tc>
          <w:tcPr>
            <w:tcW w:w="850" w:type="dxa"/>
          </w:tcPr>
          <w:p w14:paraId="6F99AEDE" w14:textId="50587ACA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1D407722" w14:textId="77777777" w:rsidTr="00DE26D5">
        <w:tc>
          <w:tcPr>
            <w:tcW w:w="425" w:type="dxa"/>
          </w:tcPr>
          <w:p w14:paraId="74C0631C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13A715E5" w14:textId="5B513D8E" w:rsidR="00DE26D5" w:rsidRDefault="00DE26D5" w:rsidP="001976DA">
            <w:pPr>
              <w:suppressAutoHyphens/>
            </w:pPr>
            <w:r>
              <w:t>End date before start date</w:t>
            </w:r>
          </w:p>
        </w:tc>
        <w:tc>
          <w:tcPr>
            <w:tcW w:w="1276" w:type="dxa"/>
          </w:tcPr>
          <w:p w14:paraId="0BFFBB40" w14:textId="0C21810F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CBF3D8B" w14:textId="7C60D624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701" w:type="dxa"/>
          </w:tcPr>
          <w:p w14:paraId="7FA8FFA5" w14:textId="2A041E0A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1644A6A" w14:textId="6996A9E1" w:rsidR="00DE26D5" w:rsidRDefault="00DE26D5" w:rsidP="001976DA">
            <w:pPr>
              <w:suppressAutoHyphens/>
            </w:pPr>
            <w:r>
              <w:t>Please enter an end date the comes after the start date</w:t>
            </w:r>
          </w:p>
        </w:tc>
        <w:tc>
          <w:tcPr>
            <w:tcW w:w="850" w:type="dxa"/>
          </w:tcPr>
          <w:p w14:paraId="4F878685" w14:textId="73768DCE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273F6053" w14:textId="77777777" w:rsidTr="00DE26D5">
        <w:tc>
          <w:tcPr>
            <w:tcW w:w="425" w:type="dxa"/>
          </w:tcPr>
          <w:p w14:paraId="49D91BC3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290AD8FD" w14:textId="469B2A96" w:rsidR="00DE26D5" w:rsidRDefault="00DE26D5" w:rsidP="001976DA">
            <w:pPr>
              <w:suppressAutoHyphens/>
            </w:pPr>
            <w:r>
              <w:t>The end date is after the end of the semester</w:t>
            </w:r>
          </w:p>
        </w:tc>
        <w:tc>
          <w:tcPr>
            <w:tcW w:w="1276" w:type="dxa"/>
          </w:tcPr>
          <w:p w14:paraId="203330E3" w14:textId="49BDA76A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6E7392C" w14:textId="0BCC6F11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1701" w:type="dxa"/>
          </w:tcPr>
          <w:p w14:paraId="4F893C7A" w14:textId="3CCDA5AF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5EE1F8F3" w14:textId="2D9BEE6C" w:rsidR="00DE26D5" w:rsidRDefault="00DE26D5" w:rsidP="001976DA">
            <w:pPr>
              <w:suppressAutoHyphens/>
            </w:pPr>
            <w:r>
              <w:t>Please enter an end date that comes before the end of the semester</w:t>
            </w:r>
          </w:p>
        </w:tc>
        <w:tc>
          <w:tcPr>
            <w:tcW w:w="850" w:type="dxa"/>
          </w:tcPr>
          <w:p w14:paraId="1E1859F2" w14:textId="5DEF8B31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5BA15A37" w14:textId="77777777" w:rsidTr="00DE26D5">
        <w:tc>
          <w:tcPr>
            <w:tcW w:w="425" w:type="dxa"/>
          </w:tcPr>
          <w:p w14:paraId="368AE6A9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09BFBFA8" w14:textId="6F34C821" w:rsidR="00DE26D5" w:rsidRDefault="00DE26D5" w:rsidP="001976DA">
            <w:pPr>
              <w:suppressAutoHyphens/>
            </w:pPr>
            <w:r>
              <w:t>The reminder date is before the start date</w:t>
            </w:r>
          </w:p>
        </w:tc>
        <w:tc>
          <w:tcPr>
            <w:tcW w:w="1276" w:type="dxa"/>
          </w:tcPr>
          <w:p w14:paraId="1C2856D7" w14:textId="56EE8C1A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52984288" w14:textId="1881B3DD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363D3FBC" w14:textId="42DDE6C6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2835" w:type="dxa"/>
          </w:tcPr>
          <w:p w14:paraId="66C2F173" w14:textId="3CD2FF88" w:rsidR="00DE26D5" w:rsidRDefault="00DE26D5" w:rsidP="001976DA">
            <w:pPr>
              <w:suppressAutoHyphens/>
            </w:pPr>
            <w:r>
              <w:t>Please enter a reminder between the start and end dates.</w:t>
            </w:r>
          </w:p>
        </w:tc>
        <w:tc>
          <w:tcPr>
            <w:tcW w:w="850" w:type="dxa"/>
          </w:tcPr>
          <w:p w14:paraId="5FB5C708" w14:textId="757AB1B4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DE26D5" w14:paraId="7E26C79B" w14:textId="77777777" w:rsidTr="00DE26D5">
        <w:tc>
          <w:tcPr>
            <w:tcW w:w="425" w:type="dxa"/>
          </w:tcPr>
          <w:p w14:paraId="12E0D42B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56381F5B" w14:textId="5757E221" w:rsidR="00DE26D5" w:rsidRDefault="00DE26D5" w:rsidP="001976DA">
            <w:pPr>
              <w:suppressAutoHyphens/>
            </w:pPr>
            <w:r>
              <w:t>The reminder date is after the end date</w:t>
            </w:r>
          </w:p>
        </w:tc>
        <w:tc>
          <w:tcPr>
            <w:tcW w:w="1276" w:type="dxa"/>
          </w:tcPr>
          <w:p w14:paraId="4217C691" w14:textId="618AFA81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252980B8" w14:textId="2BB923FF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443BD6BB" w14:textId="78A6AE26" w:rsidR="00DE26D5" w:rsidRDefault="00DE26D5" w:rsidP="001976DA">
            <w:pPr>
              <w:suppressAutoHyphens/>
            </w:pPr>
            <w:r>
              <w:t>I</w:t>
            </w:r>
          </w:p>
        </w:tc>
        <w:tc>
          <w:tcPr>
            <w:tcW w:w="2835" w:type="dxa"/>
          </w:tcPr>
          <w:p w14:paraId="46A98D23" w14:textId="6C8EF89C" w:rsidR="00DE26D5" w:rsidRDefault="00DE26D5" w:rsidP="001976DA">
            <w:pPr>
              <w:suppressAutoHyphens/>
            </w:pPr>
            <w:r>
              <w:t>Please enter a reminder between the start and end dates</w:t>
            </w:r>
          </w:p>
        </w:tc>
        <w:tc>
          <w:tcPr>
            <w:tcW w:w="850" w:type="dxa"/>
          </w:tcPr>
          <w:p w14:paraId="7198634F" w14:textId="745056A0" w:rsidR="00DE26D5" w:rsidRDefault="00DE26D5" w:rsidP="001976DA">
            <w:pPr>
              <w:suppressAutoHyphens/>
            </w:pPr>
            <w:r>
              <w:t>Fail</w:t>
            </w:r>
          </w:p>
        </w:tc>
      </w:tr>
      <w:tr w:rsidR="00FC4957" w14:paraId="5C65A2F3" w14:textId="77777777" w:rsidTr="00DE26D5">
        <w:tc>
          <w:tcPr>
            <w:tcW w:w="425" w:type="dxa"/>
          </w:tcPr>
          <w:p w14:paraId="72C06DAE" w14:textId="77777777" w:rsidR="00FC4957" w:rsidRDefault="00FC4957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5B3C9F00" w14:textId="30F2C2C3" w:rsidR="00FC4957" w:rsidRDefault="00FC4957" w:rsidP="001976DA">
            <w:pPr>
              <w:suppressAutoHyphens/>
            </w:pPr>
            <w:r>
              <w:t>Start date and end date on same day, but first day of semester</w:t>
            </w:r>
          </w:p>
        </w:tc>
        <w:tc>
          <w:tcPr>
            <w:tcW w:w="1276" w:type="dxa"/>
          </w:tcPr>
          <w:p w14:paraId="3FACA754" w14:textId="6C26919F" w:rsidR="00FC4957" w:rsidRDefault="00FC4957" w:rsidP="001976DA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5D9C23AC" w14:textId="05EC9863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4A115560" w14:textId="609EB141" w:rsidR="00FC4957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16052031" w14:textId="4E06E412" w:rsidR="00FC4957" w:rsidRDefault="00FC4957" w:rsidP="001976DA">
            <w:pPr>
              <w:suppressAutoHyphens/>
            </w:pPr>
            <w:r>
              <w:t>Please enter a start date that is after the semester has begun</w:t>
            </w:r>
          </w:p>
        </w:tc>
        <w:tc>
          <w:tcPr>
            <w:tcW w:w="850" w:type="dxa"/>
          </w:tcPr>
          <w:p w14:paraId="5DB0A2E2" w14:textId="105842EB" w:rsidR="00FC4957" w:rsidRDefault="00FC4957" w:rsidP="001976DA">
            <w:pPr>
              <w:suppressAutoHyphens/>
            </w:pPr>
            <w:r>
              <w:t>Fail</w:t>
            </w:r>
          </w:p>
        </w:tc>
      </w:tr>
      <w:tr w:rsidR="00DE26D5" w14:paraId="5517399A" w14:textId="77777777" w:rsidTr="00DE26D5">
        <w:tc>
          <w:tcPr>
            <w:tcW w:w="425" w:type="dxa"/>
          </w:tcPr>
          <w:p w14:paraId="2EB41208" w14:textId="0EC40C45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  <w:r>
              <w:t>T</w:t>
            </w:r>
          </w:p>
        </w:tc>
        <w:tc>
          <w:tcPr>
            <w:tcW w:w="2836" w:type="dxa"/>
          </w:tcPr>
          <w:p w14:paraId="4D247BEC" w14:textId="196B6F8A" w:rsidR="00DE26D5" w:rsidRDefault="00DE26D5" w:rsidP="001976DA">
            <w:pPr>
              <w:suppressAutoHyphens/>
            </w:pPr>
            <w:r>
              <w:t xml:space="preserve">The reminder date is on the start date </w:t>
            </w:r>
          </w:p>
        </w:tc>
        <w:tc>
          <w:tcPr>
            <w:tcW w:w="1276" w:type="dxa"/>
          </w:tcPr>
          <w:p w14:paraId="0BB2DD5C" w14:textId="49A2CDB6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7E2D6FB" w14:textId="05BA8B06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045E3CBF" w14:textId="607418BB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2E4D0B88" w14:textId="1CB793A6" w:rsidR="00DE26D5" w:rsidRDefault="00DE26D5" w:rsidP="001976DA">
            <w:pPr>
              <w:suppressAutoHyphens/>
            </w:pPr>
            <w:r>
              <w:t>Evaluation has been schedules</w:t>
            </w:r>
          </w:p>
        </w:tc>
        <w:tc>
          <w:tcPr>
            <w:tcW w:w="850" w:type="dxa"/>
          </w:tcPr>
          <w:p w14:paraId="5CC03752" w14:textId="0A5DC7AB" w:rsidR="00DE26D5" w:rsidRDefault="00DE26D5" w:rsidP="001976DA">
            <w:pPr>
              <w:suppressAutoHyphens/>
            </w:pPr>
            <w:r>
              <w:t>Pass</w:t>
            </w:r>
          </w:p>
        </w:tc>
      </w:tr>
      <w:tr w:rsidR="00DE26D5" w14:paraId="046EFCE5" w14:textId="77777777" w:rsidTr="00DE26D5">
        <w:tc>
          <w:tcPr>
            <w:tcW w:w="425" w:type="dxa"/>
          </w:tcPr>
          <w:p w14:paraId="2874F8F7" w14:textId="24F83D9D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  <w:r>
              <w:t xml:space="preserve">The </w:t>
            </w:r>
          </w:p>
        </w:tc>
        <w:tc>
          <w:tcPr>
            <w:tcW w:w="2836" w:type="dxa"/>
          </w:tcPr>
          <w:p w14:paraId="2A7FE2D7" w14:textId="057C4431" w:rsidR="00DE26D5" w:rsidRDefault="00DE26D5" w:rsidP="001976DA">
            <w:pPr>
              <w:suppressAutoHyphens/>
            </w:pPr>
            <w:r>
              <w:t>The reminder date is on the end date</w:t>
            </w:r>
          </w:p>
        </w:tc>
        <w:tc>
          <w:tcPr>
            <w:tcW w:w="1276" w:type="dxa"/>
          </w:tcPr>
          <w:p w14:paraId="072E140C" w14:textId="0B50CFC4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0DC3BDD8" w14:textId="363F3C04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2956C4C3" w14:textId="32EE2691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00C736A6" w14:textId="18F98033" w:rsidR="00DE26D5" w:rsidRDefault="00DE26D5" w:rsidP="001976DA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75882E8E" w14:textId="74CDCFF3" w:rsidR="00DE26D5" w:rsidRDefault="00DE26D5" w:rsidP="001976DA">
            <w:pPr>
              <w:suppressAutoHyphens/>
            </w:pPr>
            <w:r>
              <w:t>Pass</w:t>
            </w:r>
          </w:p>
        </w:tc>
      </w:tr>
      <w:tr w:rsidR="00DE26D5" w14:paraId="131443D7" w14:textId="77777777" w:rsidTr="00DE26D5">
        <w:tc>
          <w:tcPr>
            <w:tcW w:w="425" w:type="dxa"/>
          </w:tcPr>
          <w:p w14:paraId="693FAA9E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4A814B7C" w14:textId="2E63D731" w:rsidR="00DE26D5" w:rsidRDefault="00DE26D5" w:rsidP="001976DA">
            <w:pPr>
              <w:suppressAutoHyphens/>
            </w:pPr>
            <w:r>
              <w:t>The Start date and end date are the same</w:t>
            </w:r>
          </w:p>
        </w:tc>
        <w:tc>
          <w:tcPr>
            <w:tcW w:w="1276" w:type="dxa"/>
          </w:tcPr>
          <w:p w14:paraId="5D39B6F3" w14:textId="47433E67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0A2C7F7E" w14:textId="79BDD9D2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6823B7DF" w14:textId="035A366B" w:rsidR="00DE26D5" w:rsidRDefault="00DE26D5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3D51E192" w14:textId="50D49E56" w:rsidR="00DE26D5" w:rsidRDefault="00DE26D5" w:rsidP="001976DA">
            <w:pPr>
              <w:suppressAutoHyphens/>
            </w:pPr>
            <w:r>
              <w:t xml:space="preserve">Evaluation has been scheduled </w:t>
            </w:r>
          </w:p>
        </w:tc>
        <w:tc>
          <w:tcPr>
            <w:tcW w:w="850" w:type="dxa"/>
          </w:tcPr>
          <w:p w14:paraId="094765AD" w14:textId="04192C21" w:rsidR="00DE26D5" w:rsidRDefault="00DE26D5" w:rsidP="001976DA">
            <w:pPr>
              <w:suppressAutoHyphens/>
            </w:pPr>
            <w:r>
              <w:t>Pass</w:t>
            </w:r>
          </w:p>
        </w:tc>
      </w:tr>
      <w:tr w:rsidR="00DE26D5" w14:paraId="17DC1EC9" w14:textId="77777777" w:rsidTr="00DE26D5">
        <w:tc>
          <w:tcPr>
            <w:tcW w:w="425" w:type="dxa"/>
          </w:tcPr>
          <w:p w14:paraId="1E07178D" w14:textId="77777777" w:rsidR="00DE26D5" w:rsidRDefault="00DE26D5" w:rsidP="00DE26D5">
            <w:pPr>
              <w:pStyle w:val="ListParagraph"/>
              <w:numPr>
                <w:ilvl w:val="0"/>
                <w:numId w:val="23"/>
              </w:numPr>
              <w:suppressAutoHyphens/>
            </w:pPr>
          </w:p>
        </w:tc>
        <w:tc>
          <w:tcPr>
            <w:tcW w:w="2836" w:type="dxa"/>
          </w:tcPr>
          <w:p w14:paraId="111F50AC" w14:textId="11FD51AC" w:rsidR="00DE26D5" w:rsidRDefault="00FC4957" w:rsidP="001976DA">
            <w:pPr>
              <w:suppressAutoHyphens/>
            </w:pPr>
            <w:r>
              <w:t>The end date is the last day of the semester</w:t>
            </w:r>
          </w:p>
        </w:tc>
        <w:tc>
          <w:tcPr>
            <w:tcW w:w="1276" w:type="dxa"/>
          </w:tcPr>
          <w:p w14:paraId="79667ECB" w14:textId="3E32E038" w:rsidR="00DE26D5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C1B274E" w14:textId="40D088AE" w:rsidR="00DE26D5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1701" w:type="dxa"/>
          </w:tcPr>
          <w:p w14:paraId="68BFDB63" w14:textId="1B1847DD" w:rsidR="00DE26D5" w:rsidRDefault="00FC4957" w:rsidP="001976DA">
            <w:pPr>
              <w:suppressAutoHyphens/>
            </w:pPr>
            <w:r>
              <w:t>V</w:t>
            </w:r>
          </w:p>
        </w:tc>
        <w:tc>
          <w:tcPr>
            <w:tcW w:w="2835" w:type="dxa"/>
          </w:tcPr>
          <w:p w14:paraId="23504F24" w14:textId="1871B7AD" w:rsidR="00DE26D5" w:rsidRDefault="00FC4957" w:rsidP="001976DA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5AF8DA50" w14:textId="5C942FA6" w:rsidR="00DE26D5" w:rsidRDefault="00FC4957" w:rsidP="001976DA">
            <w:pPr>
              <w:suppressAutoHyphens/>
            </w:pPr>
            <w:r>
              <w:t>Pass</w:t>
            </w:r>
          </w:p>
        </w:tc>
      </w:tr>
    </w:tbl>
    <w:p w14:paraId="06778979" w14:textId="77777777" w:rsidR="001976DA" w:rsidRPr="001976DA" w:rsidRDefault="001976DA" w:rsidP="001976DA">
      <w:pPr>
        <w:suppressAutoHyphens/>
      </w:pPr>
    </w:p>
    <w:p w14:paraId="53922A09" w14:textId="77777777" w:rsidR="00FC4957" w:rsidRDefault="00FC4957" w:rsidP="00FC4957">
      <w:pPr>
        <w:suppressAutoHyphens/>
      </w:pPr>
    </w:p>
    <w:p w14:paraId="784B0602" w14:textId="41DA0E75" w:rsidR="005D0990" w:rsidRPr="00FC4957" w:rsidRDefault="005D0990" w:rsidP="00FC4957">
      <w:pPr>
        <w:pStyle w:val="ListParagraph"/>
        <w:numPr>
          <w:ilvl w:val="0"/>
          <w:numId w:val="44"/>
        </w:numPr>
        <w:suppressAutoHyphens/>
      </w:pPr>
      <w:r w:rsidRPr="00FC4957">
        <w:t>Copy the matrix.  Replace the V’s with valid test case values and the I’s with invalid test case values.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276"/>
        <w:gridCol w:w="1276"/>
        <w:gridCol w:w="1559"/>
        <w:gridCol w:w="2835"/>
        <w:gridCol w:w="850"/>
      </w:tblGrid>
      <w:tr w:rsidR="00FC4957" w14:paraId="028CD077" w14:textId="77777777" w:rsidTr="00CF7AA9">
        <w:tc>
          <w:tcPr>
            <w:tcW w:w="567" w:type="dxa"/>
          </w:tcPr>
          <w:p w14:paraId="56786003" w14:textId="77777777" w:rsidR="00FC4957" w:rsidRDefault="00FC4957" w:rsidP="003350DE">
            <w:pPr>
              <w:suppressAutoHyphens/>
            </w:pPr>
          </w:p>
        </w:tc>
        <w:tc>
          <w:tcPr>
            <w:tcW w:w="2694" w:type="dxa"/>
          </w:tcPr>
          <w:p w14:paraId="63082A9B" w14:textId="77777777" w:rsidR="00FC4957" w:rsidRDefault="00FC4957" w:rsidP="003350DE">
            <w:pPr>
              <w:suppressAutoHyphens/>
            </w:pPr>
            <w:r>
              <w:t>Test case description</w:t>
            </w:r>
          </w:p>
        </w:tc>
        <w:tc>
          <w:tcPr>
            <w:tcW w:w="1276" w:type="dxa"/>
          </w:tcPr>
          <w:p w14:paraId="4B575C24" w14:textId="77777777" w:rsidR="00FC4957" w:rsidRDefault="00FC4957" w:rsidP="003350DE">
            <w:pPr>
              <w:suppressAutoHyphens/>
            </w:pPr>
            <w:r>
              <w:t>Input start date</w:t>
            </w:r>
          </w:p>
        </w:tc>
        <w:tc>
          <w:tcPr>
            <w:tcW w:w="1276" w:type="dxa"/>
          </w:tcPr>
          <w:p w14:paraId="7176B721" w14:textId="77777777" w:rsidR="00FC4957" w:rsidRDefault="00FC4957" w:rsidP="003350DE">
            <w:pPr>
              <w:suppressAutoHyphens/>
            </w:pPr>
            <w:r>
              <w:t>Input end date</w:t>
            </w:r>
          </w:p>
        </w:tc>
        <w:tc>
          <w:tcPr>
            <w:tcW w:w="1559" w:type="dxa"/>
          </w:tcPr>
          <w:p w14:paraId="725C55F6" w14:textId="77777777" w:rsidR="00FC4957" w:rsidRDefault="00FC4957" w:rsidP="003350DE">
            <w:pPr>
              <w:suppressAutoHyphens/>
            </w:pPr>
            <w:r>
              <w:t>Input reminder date</w:t>
            </w:r>
          </w:p>
        </w:tc>
        <w:tc>
          <w:tcPr>
            <w:tcW w:w="2835" w:type="dxa"/>
          </w:tcPr>
          <w:p w14:paraId="5B5AAAA3" w14:textId="77777777" w:rsidR="00FC4957" w:rsidRDefault="00FC4957" w:rsidP="003350DE">
            <w:pPr>
              <w:suppressAutoHyphens/>
            </w:pPr>
            <w:r>
              <w:t>Expected output</w:t>
            </w:r>
          </w:p>
        </w:tc>
        <w:tc>
          <w:tcPr>
            <w:tcW w:w="850" w:type="dxa"/>
          </w:tcPr>
          <w:p w14:paraId="40511B30" w14:textId="77777777" w:rsidR="00FC4957" w:rsidRDefault="00FC4957" w:rsidP="003350DE">
            <w:pPr>
              <w:suppressAutoHyphens/>
            </w:pPr>
            <w:r>
              <w:t>Result</w:t>
            </w:r>
          </w:p>
        </w:tc>
      </w:tr>
      <w:tr w:rsidR="00FC4957" w14:paraId="7FF9DABE" w14:textId="77777777" w:rsidTr="00CF7AA9">
        <w:tc>
          <w:tcPr>
            <w:tcW w:w="567" w:type="dxa"/>
          </w:tcPr>
          <w:p w14:paraId="6F261867" w14:textId="234C636B" w:rsidR="00FC4957" w:rsidRDefault="00FC4957" w:rsidP="003350DE">
            <w:pPr>
              <w:suppressAutoHyphens/>
            </w:pPr>
            <w:r>
              <w:t>1.</w:t>
            </w:r>
            <w:r>
              <w:t xml:space="preserve"> </w:t>
            </w:r>
          </w:p>
        </w:tc>
        <w:tc>
          <w:tcPr>
            <w:tcW w:w="2694" w:type="dxa"/>
          </w:tcPr>
          <w:p w14:paraId="238329F3" w14:textId="77777777" w:rsidR="00FC4957" w:rsidRDefault="00FC4957" w:rsidP="003350DE">
            <w:pPr>
              <w:suppressAutoHyphens/>
            </w:pPr>
            <w:r>
              <w:t>Happy Path</w:t>
            </w:r>
          </w:p>
        </w:tc>
        <w:tc>
          <w:tcPr>
            <w:tcW w:w="1276" w:type="dxa"/>
          </w:tcPr>
          <w:p w14:paraId="79ED0380" w14:textId="7148C0FC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14AC367F" w14:textId="5F5076E5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2DB35651" w14:textId="192A30FE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4033365" w14:textId="77777777" w:rsidR="00FC4957" w:rsidRDefault="00FC4957" w:rsidP="003350DE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19D79EF5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16A0441C" w14:textId="77777777" w:rsidTr="00CF7AA9">
        <w:tc>
          <w:tcPr>
            <w:tcW w:w="567" w:type="dxa"/>
          </w:tcPr>
          <w:p w14:paraId="2F499EA4" w14:textId="34D7644C" w:rsidR="00FC4957" w:rsidRDefault="00FC4957" w:rsidP="00FC4957">
            <w:pPr>
              <w:suppressAutoHyphens/>
            </w:pPr>
            <w:r>
              <w:t>2.</w:t>
            </w:r>
          </w:p>
        </w:tc>
        <w:tc>
          <w:tcPr>
            <w:tcW w:w="2694" w:type="dxa"/>
          </w:tcPr>
          <w:p w14:paraId="3657B78B" w14:textId="24CD9625" w:rsidR="00FC4957" w:rsidRDefault="00FC4957" w:rsidP="003350DE">
            <w:pPr>
              <w:suppressAutoHyphens/>
            </w:pPr>
            <w:r>
              <w:t>Start date before beginning of semester</w:t>
            </w:r>
            <w:r w:rsidR="00CF7AA9">
              <w:t xml:space="preserve"> (imagine date was 04/08/17)</w:t>
            </w:r>
          </w:p>
        </w:tc>
        <w:tc>
          <w:tcPr>
            <w:tcW w:w="1276" w:type="dxa"/>
          </w:tcPr>
          <w:p w14:paraId="5E2931A7" w14:textId="00059DC5" w:rsidR="00FC4957" w:rsidRDefault="00CF7AA9" w:rsidP="003350DE">
            <w:pPr>
              <w:suppressAutoHyphens/>
            </w:pPr>
            <w:r>
              <w:t>22/08/17</w:t>
            </w:r>
          </w:p>
        </w:tc>
        <w:tc>
          <w:tcPr>
            <w:tcW w:w="1276" w:type="dxa"/>
          </w:tcPr>
          <w:p w14:paraId="6D62AB8E" w14:textId="62167DAB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7D5C6942" w14:textId="6B8F27EA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D3F00C9" w14:textId="77777777" w:rsidR="00FC4957" w:rsidRDefault="00FC4957" w:rsidP="003350DE">
            <w:pPr>
              <w:suppressAutoHyphens/>
            </w:pPr>
            <w:r>
              <w:t>Please enter a start date after the semester has begun</w:t>
            </w:r>
          </w:p>
        </w:tc>
        <w:tc>
          <w:tcPr>
            <w:tcW w:w="850" w:type="dxa"/>
          </w:tcPr>
          <w:p w14:paraId="550E09F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43E9947E" w14:textId="77777777" w:rsidTr="00CF7AA9">
        <w:tc>
          <w:tcPr>
            <w:tcW w:w="567" w:type="dxa"/>
          </w:tcPr>
          <w:p w14:paraId="1D61ACAF" w14:textId="5ADCB064" w:rsidR="00FC4957" w:rsidRDefault="00FC4957" w:rsidP="00FC4957">
            <w:pPr>
              <w:suppressAutoHyphens/>
            </w:pPr>
            <w:r>
              <w:t>3.</w:t>
            </w:r>
          </w:p>
        </w:tc>
        <w:tc>
          <w:tcPr>
            <w:tcW w:w="2694" w:type="dxa"/>
          </w:tcPr>
          <w:p w14:paraId="472A6621" w14:textId="77777777" w:rsidR="00FC4957" w:rsidRDefault="00FC4957" w:rsidP="003350DE">
            <w:pPr>
              <w:suppressAutoHyphens/>
            </w:pPr>
            <w:r>
              <w:t>Start date before current date</w:t>
            </w:r>
          </w:p>
        </w:tc>
        <w:tc>
          <w:tcPr>
            <w:tcW w:w="1276" w:type="dxa"/>
          </w:tcPr>
          <w:p w14:paraId="409CCE70" w14:textId="3AE887BB" w:rsidR="00FC4957" w:rsidRDefault="00CF7AA9" w:rsidP="003350DE">
            <w:pPr>
              <w:suppressAutoHyphens/>
            </w:pPr>
            <w:r>
              <w:t>22/08/17</w:t>
            </w:r>
          </w:p>
        </w:tc>
        <w:tc>
          <w:tcPr>
            <w:tcW w:w="1276" w:type="dxa"/>
          </w:tcPr>
          <w:p w14:paraId="5AA87F58" w14:textId="01BC5694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0D2A38F3" w14:textId="25733B24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27D77DEC" w14:textId="77777777" w:rsidR="00FC4957" w:rsidRDefault="00FC4957" w:rsidP="003350DE">
            <w:pPr>
              <w:suppressAutoHyphens/>
            </w:pPr>
            <w:r>
              <w:t>Please enter a start date after today</w:t>
            </w:r>
          </w:p>
        </w:tc>
        <w:tc>
          <w:tcPr>
            <w:tcW w:w="850" w:type="dxa"/>
          </w:tcPr>
          <w:p w14:paraId="110690B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4CF57BE1" w14:textId="77777777" w:rsidTr="00CF7AA9">
        <w:tc>
          <w:tcPr>
            <w:tcW w:w="567" w:type="dxa"/>
          </w:tcPr>
          <w:p w14:paraId="72F27678" w14:textId="072B7293" w:rsidR="00FC4957" w:rsidRDefault="00FC4957" w:rsidP="00FC4957">
            <w:pPr>
              <w:suppressAutoHyphens/>
            </w:pPr>
            <w:r>
              <w:t>4.</w:t>
            </w:r>
          </w:p>
        </w:tc>
        <w:tc>
          <w:tcPr>
            <w:tcW w:w="2694" w:type="dxa"/>
          </w:tcPr>
          <w:p w14:paraId="5AB7CB7C" w14:textId="77777777" w:rsidR="00FC4957" w:rsidRDefault="00FC4957" w:rsidP="003350DE">
            <w:pPr>
              <w:suppressAutoHyphens/>
            </w:pPr>
            <w:r>
              <w:t>Start date comes after the end of the semester</w:t>
            </w:r>
          </w:p>
        </w:tc>
        <w:tc>
          <w:tcPr>
            <w:tcW w:w="1276" w:type="dxa"/>
          </w:tcPr>
          <w:p w14:paraId="5806317B" w14:textId="37D1B8B0" w:rsidR="00FC4957" w:rsidRDefault="00CF7AA9" w:rsidP="003350DE">
            <w:pPr>
              <w:suppressAutoHyphens/>
            </w:pPr>
            <w:r>
              <w:t>15/12/17</w:t>
            </w:r>
          </w:p>
        </w:tc>
        <w:tc>
          <w:tcPr>
            <w:tcW w:w="1276" w:type="dxa"/>
          </w:tcPr>
          <w:p w14:paraId="00A528EF" w14:textId="1AC0E0ED" w:rsidR="00FC4957" w:rsidRDefault="00CF7AA9" w:rsidP="003350DE">
            <w:pPr>
              <w:suppressAutoHyphens/>
            </w:pPr>
            <w:r>
              <w:t>25/12/17</w:t>
            </w:r>
          </w:p>
        </w:tc>
        <w:tc>
          <w:tcPr>
            <w:tcW w:w="1559" w:type="dxa"/>
          </w:tcPr>
          <w:p w14:paraId="5B2005DB" w14:textId="6BCDAB96" w:rsidR="00FC4957" w:rsidRDefault="00CF7AA9" w:rsidP="003350DE">
            <w:pPr>
              <w:suppressAutoHyphens/>
            </w:pPr>
            <w:r>
              <w:t>20/12/17</w:t>
            </w:r>
          </w:p>
        </w:tc>
        <w:tc>
          <w:tcPr>
            <w:tcW w:w="2835" w:type="dxa"/>
          </w:tcPr>
          <w:p w14:paraId="768D82C4" w14:textId="77777777" w:rsidR="00FC4957" w:rsidRDefault="00FC4957" w:rsidP="003350DE">
            <w:pPr>
              <w:suppressAutoHyphens/>
            </w:pPr>
            <w:r>
              <w:t>Please enter a start and end date that come before the end of the semester</w:t>
            </w:r>
          </w:p>
        </w:tc>
        <w:tc>
          <w:tcPr>
            <w:tcW w:w="850" w:type="dxa"/>
          </w:tcPr>
          <w:p w14:paraId="2DDE8733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78DA9C63" w14:textId="77777777" w:rsidTr="00CF7AA9">
        <w:tc>
          <w:tcPr>
            <w:tcW w:w="567" w:type="dxa"/>
          </w:tcPr>
          <w:p w14:paraId="009E441A" w14:textId="0EFC5144" w:rsidR="00FC4957" w:rsidRDefault="00FC4957" w:rsidP="00FC4957">
            <w:pPr>
              <w:suppressAutoHyphens/>
            </w:pPr>
            <w:r>
              <w:t>5.</w:t>
            </w:r>
          </w:p>
        </w:tc>
        <w:tc>
          <w:tcPr>
            <w:tcW w:w="2694" w:type="dxa"/>
          </w:tcPr>
          <w:p w14:paraId="52A7595C" w14:textId="77777777" w:rsidR="00FC4957" w:rsidRDefault="00FC4957" w:rsidP="003350DE">
            <w:pPr>
              <w:suppressAutoHyphens/>
            </w:pPr>
            <w:r>
              <w:t>End date before start date</w:t>
            </w:r>
          </w:p>
        </w:tc>
        <w:tc>
          <w:tcPr>
            <w:tcW w:w="1276" w:type="dxa"/>
          </w:tcPr>
          <w:p w14:paraId="791BF5F0" w14:textId="5EF30E8B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276" w:type="dxa"/>
          </w:tcPr>
          <w:p w14:paraId="40B6E37C" w14:textId="0AE93970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559" w:type="dxa"/>
          </w:tcPr>
          <w:p w14:paraId="4341EA15" w14:textId="6B6DBB42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2BDFFE5" w14:textId="77777777" w:rsidR="00FC4957" w:rsidRDefault="00FC4957" w:rsidP="003350DE">
            <w:pPr>
              <w:suppressAutoHyphens/>
            </w:pPr>
            <w:r>
              <w:t>Please enter an end date the comes after the start date</w:t>
            </w:r>
          </w:p>
        </w:tc>
        <w:tc>
          <w:tcPr>
            <w:tcW w:w="850" w:type="dxa"/>
          </w:tcPr>
          <w:p w14:paraId="5E0ECCFB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5B7B99FD" w14:textId="77777777" w:rsidTr="00CF7AA9">
        <w:tc>
          <w:tcPr>
            <w:tcW w:w="567" w:type="dxa"/>
          </w:tcPr>
          <w:p w14:paraId="75AE6EAF" w14:textId="39C8F4A5" w:rsidR="00FC4957" w:rsidRDefault="00FC4957" w:rsidP="00FC4957">
            <w:pPr>
              <w:suppressAutoHyphens/>
            </w:pPr>
            <w:r>
              <w:t>6.</w:t>
            </w:r>
          </w:p>
        </w:tc>
        <w:tc>
          <w:tcPr>
            <w:tcW w:w="2694" w:type="dxa"/>
          </w:tcPr>
          <w:p w14:paraId="3FD91EFE" w14:textId="77777777" w:rsidR="00FC4957" w:rsidRDefault="00FC4957" w:rsidP="003350DE">
            <w:pPr>
              <w:suppressAutoHyphens/>
            </w:pPr>
            <w:r>
              <w:t>The end date is after the end of the semester</w:t>
            </w:r>
          </w:p>
        </w:tc>
        <w:tc>
          <w:tcPr>
            <w:tcW w:w="1276" w:type="dxa"/>
          </w:tcPr>
          <w:p w14:paraId="0786D403" w14:textId="447DC482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5A80337B" w14:textId="6E744B8F" w:rsidR="00FC4957" w:rsidRDefault="00CF7AA9" w:rsidP="003350DE">
            <w:pPr>
              <w:suppressAutoHyphens/>
            </w:pPr>
            <w:r>
              <w:t>25/12/17</w:t>
            </w:r>
          </w:p>
        </w:tc>
        <w:tc>
          <w:tcPr>
            <w:tcW w:w="1559" w:type="dxa"/>
          </w:tcPr>
          <w:p w14:paraId="0343DEF6" w14:textId="06A48BB2" w:rsidR="00FC4957" w:rsidRDefault="00CF7AA9" w:rsidP="003350DE">
            <w:pPr>
              <w:suppressAutoHyphens/>
            </w:pPr>
            <w:r>
              <w:t>31/10/17</w:t>
            </w:r>
          </w:p>
        </w:tc>
        <w:tc>
          <w:tcPr>
            <w:tcW w:w="2835" w:type="dxa"/>
          </w:tcPr>
          <w:p w14:paraId="5DCD3EB5" w14:textId="77777777" w:rsidR="00FC4957" w:rsidRDefault="00FC4957" w:rsidP="003350DE">
            <w:pPr>
              <w:suppressAutoHyphens/>
            </w:pPr>
            <w:r>
              <w:t>Please enter an end date that comes before the end of the semester</w:t>
            </w:r>
          </w:p>
        </w:tc>
        <w:tc>
          <w:tcPr>
            <w:tcW w:w="850" w:type="dxa"/>
          </w:tcPr>
          <w:p w14:paraId="25EBA09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6497C6E1" w14:textId="77777777" w:rsidTr="00CF7AA9">
        <w:tc>
          <w:tcPr>
            <w:tcW w:w="567" w:type="dxa"/>
          </w:tcPr>
          <w:p w14:paraId="2FCF6B68" w14:textId="6C0E8471" w:rsidR="00FC4957" w:rsidRDefault="00FC4957" w:rsidP="00FC4957">
            <w:pPr>
              <w:suppressAutoHyphens/>
            </w:pPr>
            <w:r>
              <w:t>7.</w:t>
            </w:r>
          </w:p>
        </w:tc>
        <w:tc>
          <w:tcPr>
            <w:tcW w:w="2694" w:type="dxa"/>
          </w:tcPr>
          <w:p w14:paraId="43584F38" w14:textId="77777777" w:rsidR="00FC4957" w:rsidRDefault="00FC4957" w:rsidP="003350DE">
            <w:pPr>
              <w:suppressAutoHyphens/>
            </w:pPr>
            <w:r>
              <w:t>The reminder date is before the start date</w:t>
            </w:r>
          </w:p>
        </w:tc>
        <w:tc>
          <w:tcPr>
            <w:tcW w:w="1276" w:type="dxa"/>
          </w:tcPr>
          <w:p w14:paraId="2DE3FA66" w14:textId="34091041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1E09F9D7" w14:textId="52473E88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7FC27E53" w14:textId="1566D52A" w:rsidR="00FC4957" w:rsidRDefault="00CF7AA9" w:rsidP="003350DE">
            <w:pPr>
              <w:suppressAutoHyphens/>
            </w:pPr>
            <w:r>
              <w:t>24/10/17</w:t>
            </w:r>
          </w:p>
        </w:tc>
        <w:tc>
          <w:tcPr>
            <w:tcW w:w="2835" w:type="dxa"/>
          </w:tcPr>
          <w:p w14:paraId="63753275" w14:textId="77777777" w:rsidR="00FC4957" w:rsidRDefault="00FC4957" w:rsidP="003350DE">
            <w:pPr>
              <w:suppressAutoHyphens/>
            </w:pPr>
            <w:r>
              <w:t>Please enter a reminder between the start and end dates.</w:t>
            </w:r>
          </w:p>
        </w:tc>
        <w:tc>
          <w:tcPr>
            <w:tcW w:w="850" w:type="dxa"/>
          </w:tcPr>
          <w:p w14:paraId="221D9988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6AC4AF51" w14:textId="77777777" w:rsidTr="00CF7AA9">
        <w:tc>
          <w:tcPr>
            <w:tcW w:w="567" w:type="dxa"/>
          </w:tcPr>
          <w:p w14:paraId="2DB582BA" w14:textId="3AE16B55" w:rsidR="00FC4957" w:rsidRDefault="00FC4957" w:rsidP="00FC4957">
            <w:pPr>
              <w:suppressAutoHyphens/>
            </w:pPr>
            <w:r>
              <w:t>8.</w:t>
            </w:r>
          </w:p>
        </w:tc>
        <w:tc>
          <w:tcPr>
            <w:tcW w:w="2694" w:type="dxa"/>
          </w:tcPr>
          <w:p w14:paraId="2764DD02" w14:textId="77777777" w:rsidR="00FC4957" w:rsidRDefault="00FC4957" w:rsidP="003350DE">
            <w:pPr>
              <w:suppressAutoHyphens/>
            </w:pPr>
            <w:r>
              <w:t>The reminder date is after the end date</w:t>
            </w:r>
          </w:p>
        </w:tc>
        <w:tc>
          <w:tcPr>
            <w:tcW w:w="1276" w:type="dxa"/>
          </w:tcPr>
          <w:p w14:paraId="637F5B7C" w14:textId="10307BF4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27E58202" w14:textId="7693C1A1" w:rsidR="00FC4957" w:rsidRDefault="00CF7AA9" w:rsidP="003350DE">
            <w:pPr>
              <w:suppressAutoHyphens/>
            </w:pPr>
            <w:r>
              <w:t>1/11/17</w:t>
            </w:r>
          </w:p>
        </w:tc>
        <w:tc>
          <w:tcPr>
            <w:tcW w:w="1559" w:type="dxa"/>
          </w:tcPr>
          <w:p w14:paraId="2AB95806" w14:textId="076C91AB" w:rsidR="00FC4957" w:rsidRDefault="00CF7AA9" w:rsidP="003350DE">
            <w:pPr>
              <w:suppressAutoHyphens/>
            </w:pPr>
            <w:r>
              <w:t>2/11/17</w:t>
            </w:r>
          </w:p>
        </w:tc>
        <w:tc>
          <w:tcPr>
            <w:tcW w:w="2835" w:type="dxa"/>
          </w:tcPr>
          <w:p w14:paraId="2372BB18" w14:textId="77777777" w:rsidR="00FC4957" w:rsidRDefault="00FC4957" w:rsidP="003350DE">
            <w:pPr>
              <w:suppressAutoHyphens/>
            </w:pPr>
            <w:r>
              <w:t>Please enter a reminder between the start and end dates</w:t>
            </w:r>
          </w:p>
        </w:tc>
        <w:tc>
          <w:tcPr>
            <w:tcW w:w="850" w:type="dxa"/>
          </w:tcPr>
          <w:p w14:paraId="03804431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63A390CB" w14:textId="77777777" w:rsidTr="00CF7AA9">
        <w:tc>
          <w:tcPr>
            <w:tcW w:w="567" w:type="dxa"/>
          </w:tcPr>
          <w:p w14:paraId="16869404" w14:textId="7F429087" w:rsidR="00FC4957" w:rsidRDefault="00FC4957" w:rsidP="00FC4957">
            <w:pPr>
              <w:suppressAutoHyphens/>
            </w:pPr>
            <w:r>
              <w:lastRenderedPageBreak/>
              <w:t>9.</w:t>
            </w:r>
          </w:p>
        </w:tc>
        <w:tc>
          <w:tcPr>
            <w:tcW w:w="2694" w:type="dxa"/>
          </w:tcPr>
          <w:p w14:paraId="43E90BFC" w14:textId="77777777" w:rsidR="00FC4957" w:rsidRDefault="00FC4957" w:rsidP="003350DE">
            <w:pPr>
              <w:suppressAutoHyphens/>
            </w:pPr>
            <w:r>
              <w:t>Start date and end date on same day, but first day of semester</w:t>
            </w:r>
          </w:p>
        </w:tc>
        <w:tc>
          <w:tcPr>
            <w:tcW w:w="1276" w:type="dxa"/>
          </w:tcPr>
          <w:p w14:paraId="5E7D94AB" w14:textId="4B561D4E" w:rsidR="00FC4957" w:rsidRDefault="00CF7AA9" w:rsidP="003350DE">
            <w:pPr>
              <w:suppressAutoHyphens/>
            </w:pPr>
            <w:r>
              <w:t>24/08/17</w:t>
            </w:r>
          </w:p>
        </w:tc>
        <w:tc>
          <w:tcPr>
            <w:tcW w:w="1276" w:type="dxa"/>
          </w:tcPr>
          <w:p w14:paraId="12BD40F6" w14:textId="3704490F" w:rsidR="00FC4957" w:rsidRDefault="00CF7AA9" w:rsidP="003350DE">
            <w:pPr>
              <w:suppressAutoHyphens/>
            </w:pPr>
            <w:r>
              <w:t>24/08/17</w:t>
            </w:r>
          </w:p>
        </w:tc>
        <w:tc>
          <w:tcPr>
            <w:tcW w:w="1559" w:type="dxa"/>
          </w:tcPr>
          <w:p w14:paraId="0171D2DF" w14:textId="1315EF5E" w:rsidR="00FC4957" w:rsidRDefault="00CF7AA9" w:rsidP="003350DE">
            <w:pPr>
              <w:suppressAutoHyphens/>
            </w:pPr>
            <w:r>
              <w:t>24/08/17</w:t>
            </w:r>
          </w:p>
        </w:tc>
        <w:tc>
          <w:tcPr>
            <w:tcW w:w="2835" w:type="dxa"/>
          </w:tcPr>
          <w:p w14:paraId="06B35CA7" w14:textId="77777777" w:rsidR="00FC4957" w:rsidRDefault="00FC4957" w:rsidP="003350DE">
            <w:pPr>
              <w:suppressAutoHyphens/>
            </w:pPr>
            <w:r>
              <w:t>Please enter a start date that is after the semester has begun</w:t>
            </w:r>
          </w:p>
        </w:tc>
        <w:tc>
          <w:tcPr>
            <w:tcW w:w="850" w:type="dxa"/>
          </w:tcPr>
          <w:p w14:paraId="29F62985" w14:textId="77777777" w:rsidR="00FC4957" w:rsidRDefault="00FC4957" w:rsidP="003350DE">
            <w:pPr>
              <w:suppressAutoHyphens/>
            </w:pPr>
            <w:r>
              <w:t>Fail</w:t>
            </w:r>
          </w:p>
        </w:tc>
      </w:tr>
      <w:tr w:rsidR="00FC4957" w14:paraId="7A184806" w14:textId="77777777" w:rsidTr="00CF7AA9">
        <w:tc>
          <w:tcPr>
            <w:tcW w:w="567" w:type="dxa"/>
          </w:tcPr>
          <w:p w14:paraId="14F6AA28" w14:textId="12578429" w:rsidR="00FC4957" w:rsidRDefault="00FC4957" w:rsidP="00FC4957">
            <w:pPr>
              <w:suppressAutoHyphens/>
            </w:pPr>
            <w:r>
              <w:t>10.</w:t>
            </w:r>
          </w:p>
        </w:tc>
        <w:tc>
          <w:tcPr>
            <w:tcW w:w="2694" w:type="dxa"/>
          </w:tcPr>
          <w:p w14:paraId="55EA79A0" w14:textId="77777777" w:rsidR="00FC4957" w:rsidRDefault="00FC4957" w:rsidP="003350DE">
            <w:pPr>
              <w:suppressAutoHyphens/>
            </w:pPr>
            <w:r>
              <w:t xml:space="preserve">The reminder date is on the start date </w:t>
            </w:r>
          </w:p>
        </w:tc>
        <w:tc>
          <w:tcPr>
            <w:tcW w:w="1276" w:type="dxa"/>
          </w:tcPr>
          <w:p w14:paraId="1F48D8B4" w14:textId="6B5B0F26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48AE223E" w14:textId="16539C81" w:rsidR="00FC4957" w:rsidRDefault="00CF7AA9" w:rsidP="003350DE">
            <w:pPr>
              <w:suppressAutoHyphens/>
            </w:pPr>
            <w:r>
              <w:t>01/11/17</w:t>
            </w:r>
          </w:p>
        </w:tc>
        <w:tc>
          <w:tcPr>
            <w:tcW w:w="1559" w:type="dxa"/>
          </w:tcPr>
          <w:p w14:paraId="5B648ED8" w14:textId="01E0D36A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2835" w:type="dxa"/>
          </w:tcPr>
          <w:p w14:paraId="3BC8EB02" w14:textId="77777777" w:rsidR="00FC4957" w:rsidRDefault="00FC4957" w:rsidP="003350DE">
            <w:pPr>
              <w:suppressAutoHyphens/>
            </w:pPr>
            <w:r>
              <w:t>Evaluation has been schedules</w:t>
            </w:r>
          </w:p>
        </w:tc>
        <w:tc>
          <w:tcPr>
            <w:tcW w:w="850" w:type="dxa"/>
          </w:tcPr>
          <w:p w14:paraId="25EC6CD7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23E57E7C" w14:textId="77777777" w:rsidTr="00CF7AA9">
        <w:tc>
          <w:tcPr>
            <w:tcW w:w="567" w:type="dxa"/>
          </w:tcPr>
          <w:p w14:paraId="108FF8CE" w14:textId="383E4945" w:rsidR="00FC4957" w:rsidRDefault="00FC4957" w:rsidP="00FC4957">
            <w:pPr>
              <w:suppressAutoHyphens/>
            </w:pPr>
            <w:r>
              <w:t>11.</w:t>
            </w:r>
          </w:p>
        </w:tc>
        <w:tc>
          <w:tcPr>
            <w:tcW w:w="2694" w:type="dxa"/>
          </w:tcPr>
          <w:p w14:paraId="7E48BC97" w14:textId="77777777" w:rsidR="00FC4957" w:rsidRDefault="00FC4957" w:rsidP="003350DE">
            <w:pPr>
              <w:suppressAutoHyphens/>
            </w:pPr>
            <w:r>
              <w:t>The reminder date is on the end date</w:t>
            </w:r>
          </w:p>
        </w:tc>
        <w:tc>
          <w:tcPr>
            <w:tcW w:w="1276" w:type="dxa"/>
          </w:tcPr>
          <w:p w14:paraId="4777F12E" w14:textId="11839E61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5F6C4328" w14:textId="2BE07D7E" w:rsidR="00FC4957" w:rsidRDefault="00CF7AA9" w:rsidP="003350DE">
            <w:pPr>
              <w:suppressAutoHyphens/>
            </w:pPr>
            <w:r>
              <w:t>01/11/17</w:t>
            </w:r>
          </w:p>
        </w:tc>
        <w:tc>
          <w:tcPr>
            <w:tcW w:w="1559" w:type="dxa"/>
          </w:tcPr>
          <w:p w14:paraId="57594061" w14:textId="3B567F22" w:rsidR="00FC4957" w:rsidRDefault="00CF7AA9" w:rsidP="003350DE">
            <w:pPr>
              <w:suppressAutoHyphens/>
            </w:pPr>
            <w:r>
              <w:t>01/11/17</w:t>
            </w:r>
          </w:p>
        </w:tc>
        <w:tc>
          <w:tcPr>
            <w:tcW w:w="2835" w:type="dxa"/>
          </w:tcPr>
          <w:p w14:paraId="1607A3D4" w14:textId="77777777" w:rsidR="00FC4957" w:rsidRDefault="00FC4957" w:rsidP="003350DE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3E24C6A5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29FF77E2" w14:textId="77777777" w:rsidTr="00CF7AA9">
        <w:tc>
          <w:tcPr>
            <w:tcW w:w="567" w:type="dxa"/>
          </w:tcPr>
          <w:p w14:paraId="36322D05" w14:textId="0243C2A8" w:rsidR="00FC4957" w:rsidRDefault="00FC4957" w:rsidP="00FC4957">
            <w:pPr>
              <w:suppressAutoHyphens/>
            </w:pPr>
            <w:r>
              <w:t>12.</w:t>
            </w:r>
          </w:p>
        </w:tc>
        <w:tc>
          <w:tcPr>
            <w:tcW w:w="2694" w:type="dxa"/>
          </w:tcPr>
          <w:p w14:paraId="3DF5E7B7" w14:textId="77777777" w:rsidR="00FC4957" w:rsidRDefault="00FC4957" w:rsidP="003350DE">
            <w:pPr>
              <w:suppressAutoHyphens/>
            </w:pPr>
            <w:r>
              <w:t>The Start date and end date are the same</w:t>
            </w:r>
          </w:p>
        </w:tc>
        <w:tc>
          <w:tcPr>
            <w:tcW w:w="1276" w:type="dxa"/>
          </w:tcPr>
          <w:p w14:paraId="1DC73B96" w14:textId="3BEB1C24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7F45B6BD" w14:textId="7D9E9A4A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559" w:type="dxa"/>
          </w:tcPr>
          <w:p w14:paraId="30807B47" w14:textId="3ED7C5F3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2835" w:type="dxa"/>
          </w:tcPr>
          <w:p w14:paraId="4C062E21" w14:textId="77777777" w:rsidR="00FC4957" w:rsidRDefault="00FC4957" w:rsidP="003350DE">
            <w:pPr>
              <w:suppressAutoHyphens/>
            </w:pPr>
            <w:r>
              <w:t xml:space="preserve">Evaluation has been scheduled </w:t>
            </w:r>
          </w:p>
        </w:tc>
        <w:tc>
          <w:tcPr>
            <w:tcW w:w="850" w:type="dxa"/>
          </w:tcPr>
          <w:p w14:paraId="242491F0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  <w:tr w:rsidR="00FC4957" w14:paraId="492ECBC7" w14:textId="77777777" w:rsidTr="00CF7AA9">
        <w:tc>
          <w:tcPr>
            <w:tcW w:w="567" w:type="dxa"/>
          </w:tcPr>
          <w:p w14:paraId="48A6EED2" w14:textId="49B049F5" w:rsidR="00FC4957" w:rsidRDefault="00FC4957" w:rsidP="00FC4957">
            <w:pPr>
              <w:suppressAutoHyphens/>
            </w:pPr>
            <w:r>
              <w:t>13.</w:t>
            </w:r>
          </w:p>
        </w:tc>
        <w:tc>
          <w:tcPr>
            <w:tcW w:w="2694" w:type="dxa"/>
          </w:tcPr>
          <w:p w14:paraId="4724C056" w14:textId="77777777" w:rsidR="00FC4957" w:rsidRDefault="00FC4957" w:rsidP="003350DE">
            <w:pPr>
              <w:suppressAutoHyphens/>
            </w:pPr>
            <w:r>
              <w:t>The end date is the last day of the semester</w:t>
            </w:r>
          </w:p>
        </w:tc>
        <w:tc>
          <w:tcPr>
            <w:tcW w:w="1276" w:type="dxa"/>
          </w:tcPr>
          <w:p w14:paraId="67F3791C" w14:textId="46502901" w:rsidR="00FC4957" w:rsidRDefault="00CF7AA9" w:rsidP="003350DE">
            <w:pPr>
              <w:suppressAutoHyphens/>
            </w:pPr>
            <w:r>
              <w:t>25/10/17</w:t>
            </w:r>
          </w:p>
        </w:tc>
        <w:tc>
          <w:tcPr>
            <w:tcW w:w="1276" w:type="dxa"/>
          </w:tcPr>
          <w:p w14:paraId="027A0729" w14:textId="6A6052E0" w:rsidR="00FC4957" w:rsidRDefault="00CF7AA9" w:rsidP="003350DE">
            <w:pPr>
              <w:suppressAutoHyphens/>
            </w:pPr>
            <w:r>
              <w:t>11/12/17</w:t>
            </w:r>
          </w:p>
        </w:tc>
        <w:tc>
          <w:tcPr>
            <w:tcW w:w="1559" w:type="dxa"/>
          </w:tcPr>
          <w:p w14:paraId="1E715729" w14:textId="523D65DC" w:rsidR="00FC4957" w:rsidRDefault="00CF7AA9" w:rsidP="003350DE">
            <w:pPr>
              <w:suppressAutoHyphens/>
            </w:pPr>
            <w:r>
              <w:t>1/12/17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7D297A43" w14:textId="77777777" w:rsidR="00FC4957" w:rsidRDefault="00FC4957" w:rsidP="003350DE">
            <w:pPr>
              <w:suppressAutoHyphens/>
            </w:pPr>
            <w:r>
              <w:t>Evaluation has been scheduled</w:t>
            </w:r>
          </w:p>
        </w:tc>
        <w:tc>
          <w:tcPr>
            <w:tcW w:w="850" w:type="dxa"/>
          </w:tcPr>
          <w:p w14:paraId="3B44604A" w14:textId="77777777" w:rsidR="00FC4957" w:rsidRDefault="00FC4957" w:rsidP="003350DE">
            <w:pPr>
              <w:suppressAutoHyphens/>
            </w:pPr>
            <w:r>
              <w:t>Pass</w:t>
            </w:r>
          </w:p>
        </w:tc>
      </w:tr>
    </w:tbl>
    <w:p w14:paraId="784B0603" w14:textId="77777777" w:rsidR="005D0990" w:rsidRPr="005D0990" w:rsidRDefault="005D0990" w:rsidP="005D0990">
      <w:pPr>
        <w:pStyle w:val="ListParagraph"/>
        <w:rPr>
          <w:rFonts w:ascii="Verdana" w:hAnsi="Verdana"/>
          <w:sz w:val="20"/>
        </w:rPr>
      </w:pPr>
    </w:p>
    <w:p w14:paraId="784B0604" w14:textId="77777777" w:rsidR="005D0990" w:rsidRPr="005D0990" w:rsidRDefault="005D0990" w:rsidP="005D0990">
      <w:pPr>
        <w:suppressAutoHyphens/>
      </w:pPr>
    </w:p>
    <w:p w14:paraId="784B0605" w14:textId="77777777" w:rsidR="00B43FFA" w:rsidRDefault="00B43FFA" w:rsidP="00B43FFA">
      <w:pPr>
        <w:suppressAutoHyphens/>
        <w:rPr>
          <w:b/>
          <w:bCs/>
        </w:rPr>
      </w:pPr>
      <w:r>
        <w:rPr>
          <w:b/>
          <w:bCs/>
        </w:rPr>
        <w:t>Part B</w:t>
      </w:r>
      <w:r w:rsidRPr="00A170C4">
        <w:rPr>
          <w:b/>
          <w:bCs/>
        </w:rPr>
        <w:t xml:space="preserve">: </w:t>
      </w:r>
      <w:r w:rsidR="0016331B">
        <w:rPr>
          <w:b/>
          <w:bCs/>
        </w:rPr>
        <w:t>CES Test Plan and Test Execution</w:t>
      </w:r>
    </w:p>
    <w:p w14:paraId="784B0606" w14:textId="77777777" w:rsidR="00B43FFA" w:rsidRDefault="00B43FFA" w:rsidP="00B43FFA">
      <w:pPr>
        <w:suppressAutoHyphens/>
      </w:pPr>
    </w:p>
    <w:p w14:paraId="784B0607" w14:textId="77777777" w:rsidR="00B43FFA" w:rsidRPr="00943AF4" w:rsidRDefault="00B43FFA" w:rsidP="005D0990">
      <w:pPr>
        <w:pStyle w:val="ListParagraph"/>
        <w:numPr>
          <w:ilvl w:val="0"/>
          <w:numId w:val="40"/>
        </w:numPr>
        <w:suppressAutoHyphens/>
        <w:rPr>
          <w:rFonts w:ascii="Verdana" w:hAnsi="Verdana"/>
          <w:sz w:val="20"/>
        </w:rPr>
      </w:pPr>
      <w:r w:rsidRPr="00943AF4">
        <w:rPr>
          <w:rFonts w:ascii="Verdana" w:hAnsi="Verdana"/>
          <w:sz w:val="20"/>
        </w:rPr>
        <w:t>Create</w:t>
      </w:r>
      <w:r w:rsidRPr="00943AF4">
        <w:rPr>
          <w:rFonts w:ascii="Verdana" w:hAnsi="Verdana"/>
          <w:sz w:val="20"/>
          <w:lang w:val="en-CA"/>
        </w:rPr>
        <w:t xml:space="preserve"> a new document named</w:t>
      </w:r>
      <w:r w:rsidR="002A35FA">
        <w:rPr>
          <w:rFonts w:ascii="Verdana" w:hAnsi="Verdana"/>
          <w:b/>
          <w:sz w:val="20"/>
        </w:rPr>
        <w:t xml:space="preserve"> YourUserName_E31</w:t>
      </w:r>
      <w:r w:rsidRPr="00943AF4">
        <w:rPr>
          <w:rFonts w:ascii="Verdana" w:hAnsi="Verdana"/>
          <w:b/>
          <w:sz w:val="20"/>
        </w:rPr>
        <w:t>_A03_</w:t>
      </w:r>
      <w:r>
        <w:rPr>
          <w:rFonts w:ascii="Verdana" w:hAnsi="Verdana"/>
          <w:b/>
          <w:sz w:val="20"/>
        </w:rPr>
        <w:t>CES_</w:t>
      </w:r>
      <w:r w:rsidRPr="00943AF4">
        <w:rPr>
          <w:rFonts w:ascii="Verdana" w:hAnsi="Verdana"/>
          <w:b/>
          <w:sz w:val="20"/>
        </w:rPr>
        <w:t>Test</w:t>
      </w:r>
      <w:r w:rsidR="00BA49CA">
        <w:rPr>
          <w:rFonts w:ascii="Verdana" w:hAnsi="Verdana"/>
          <w:b/>
          <w:sz w:val="20"/>
        </w:rPr>
        <w:t>_Plan</w:t>
      </w:r>
      <w:r w:rsidRPr="00943AF4">
        <w:rPr>
          <w:rFonts w:ascii="Verdana" w:hAnsi="Verdana"/>
          <w:b/>
          <w:sz w:val="20"/>
        </w:rPr>
        <w:t>.docx</w:t>
      </w:r>
      <w:r w:rsidR="002A35FA">
        <w:rPr>
          <w:rFonts w:ascii="Verdana" w:hAnsi="Verdana"/>
          <w:sz w:val="20"/>
        </w:rPr>
        <w:t xml:space="preserve"> in your 420-E31</w:t>
      </w:r>
      <w:r w:rsidRPr="00943AF4">
        <w:rPr>
          <w:rFonts w:ascii="Verdana" w:hAnsi="Verdana"/>
          <w:sz w:val="20"/>
        </w:rPr>
        <w:t xml:space="preserve"> folder</w:t>
      </w:r>
      <w:r w:rsidRPr="00943AF4">
        <w:rPr>
          <w:rFonts w:ascii="Verdana" w:hAnsi="Verdana"/>
          <w:b/>
          <w:sz w:val="20"/>
        </w:rPr>
        <w:t xml:space="preserve"> </w:t>
      </w:r>
      <w:r w:rsidRPr="00943AF4">
        <w:rPr>
          <w:rFonts w:ascii="Verdana" w:hAnsi="Verdana"/>
          <w:sz w:val="20"/>
        </w:rPr>
        <w:t xml:space="preserve">in your home drive.     </w:t>
      </w:r>
    </w:p>
    <w:p w14:paraId="784B0608" w14:textId="77777777" w:rsidR="005E6399" w:rsidRDefault="005E6399" w:rsidP="005E6399">
      <w:pPr>
        <w:suppressAutoHyphens/>
      </w:pPr>
    </w:p>
    <w:p w14:paraId="784B0609" w14:textId="77777777" w:rsidR="006564CD" w:rsidRPr="000F3A80" w:rsidRDefault="00524C13" w:rsidP="00943AF4">
      <w:pPr>
        <w:pStyle w:val="ListParagraph"/>
        <w:suppressAutoHyphens/>
        <w:ind w:left="360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document w</w:t>
      </w:r>
      <w:r w:rsidR="007B038B">
        <w:rPr>
          <w:rFonts w:ascii="Verdana" w:hAnsi="Verdana"/>
          <w:sz w:val="20"/>
        </w:rPr>
        <w:t>ill contain</w:t>
      </w:r>
      <w:r w:rsidR="007B038B" w:rsidRPr="000F3A80">
        <w:rPr>
          <w:rFonts w:ascii="Verdana" w:hAnsi="Verdana"/>
          <w:sz w:val="20"/>
        </w:rPr>
        <w:t xml:space="preserve"> a test plan for the </w:t>
      </w:r>
      <w:r w:rsidR="00E820E3" w:rsidRPr="000F3A80">
        <w:rPr>
          <w:rFonts w:ascii="Verdana" w:hAnsi="Verdana"/>
          <w:sz w:val="20"/>
        </w:rPr>
        <w:t>Course Evaluation</w:t>
      </w:r>
      <w:r w:rsidRPr="000F3A80">
        <w:rPr>
          <w:rFonts w:ascii="Verdana" w:hAnsi="Verdana"/>
          <w:sz w:val="20"/>
        </w:rPr>
        <w:t xml:space="preserve"> System.  </w:t>
      </w:r>
      <w:r w:rsidR="006564CD" w:rsidRPr="000F3A80">
        <w:rPr>
          <w:rFonts w:ascii="Verdana" w:hAnsi="Verdana"/>
          <w:sz w:val="20"/>
        </w:rPr>
        <w:t xml:space="preserve">Add a title page, a table of contents, and the following </w:t>
      </w:r>
      <w:r w:rsidR="00307291" w:rsidRPr="000F3A80">
        <w:rPr>
          <w:rFonts w:ascii="Verdana" w:hAnsi="Verdana"/>
          <w:sz w:val="20"/>
        </w:rPr>
        <w:t>8</w:t>
      </w:r>
      <w:r w:rsidR="006564CD" w:rsidRPr="000F3A80">
        <w:rPr>
          <w:rFonts w:ascii="Verdana" w:hAnsi="Verdana"/>
          <w:sz w:val="20"/>
        </w:rPr>
        <w:t xml:space="preserve"> section</w:t>
      </w:r>
      <w:r w:rsidR="00FE793B" w:rsidRPr="000F3A80">
        <w:rPr>
          <w:rFonts w:ascii="Verdana" w:hAnsi="Verdana"/>
          <w:sz w:val="20"/>
        </w:rPr>
        <w:t xml:space="preserve"> headers</w:t>
      </w:r>
      <w:r w:rsidR="006564CD" w:rsidRPr="000F3A80">
        <w:rPr>
          <w:rFonts w:ascii="Verdana" w:hAnsi="Verdana"/>
          <w:sz w:val="20"/>
        </w:rPr>
        <w:t xml:space="preserve"> to the document:  </w:t>
      </w:r>
      <w:r w:rsidR="00DC3A3F" w:rsidRPr="000F3A80">
        <w:rPr>
          <w:rFonts w:ascii="Verdana" w:hAnsi="Verdana"/>
          <w:sz w:val="20"/>
        </w:rPr>
        <w:t>Introduction, Black</w:t>
      </w:r>
      <w:r w:rsidR="00B6140A" w:rsidRPr="000F3A80">
        <w:rPr>
          <w:rFonts w:ascii="Verdana" w:hAnsi="Verdana"/>
          <w:sz w:val="20"/>
        </w:rPr>
        <w:t xml:space="preserve"> </w:t>
      </w:r>
      <w:r w:rsidR="00DC3A3F" w:rsidRPr="000F3A80">
        <w:rPr>
          <w:rFonts w:ascii="Verdana" w:hAnsi="Verdana"/>
          <w:sz w:val="20"/>
        </w:rPr>
        <w:t>Box</w:t>
      </w:r>
      <w:r w:rsidR="006564CD" w:rsidRPr="000F3A80">
        <w:rPr>
          <w:rFonts w:ascii="Verdana" w:hAnsi="Verdana"/>
          <w:sz w:val="20"/>
        </w:rPr>
        <w:t xml:space="preserve"> Test Cases, Usability Test Cases, </w:t>
      </w:r>
      <w:r w:rsidR="00307291" w:rsidRPr="000F3A80">
        <w:rPr>
          <w:rFonts w:ascii="Verdana" w:hAnsi="Verdana"/>
          <w:sz w:val="20"/>
        </w:rPr>
        <w:t xml:space="preserve">Compatibility Test Cases, </w:t>
      </w:r>
      <w:r w:rsidR="006564CD" w:rsidRPr="000F3A80">
        <w:rPr>
          <w:rFonts w:ascii="Verdana" w:hAnsi="Verdana"/>
          <w:sz w:val="20"/>
        </w:rPr>
        <w:t>System Test Cases</w:t>
      </w:r>
      <w:r w:rsidR="00DC3A3F" w:rsidRPr="000F3A80">
        <w:rPr>
          <w:rFonts w:ascii="Verdana" w:hAnsi="Verdana"/>
          <w:sz w:val="20"/>
        </w:rPr>
        <w:t xml:space="preserve">, </w:t>
      </w:r>
      <w:r w:rsidR="005B34D7" w:rsidRPr="000F3A80">
        <w:rPr>
          <w:rFonts w:ascii="Verdana" w:hAnsi="Verdana"/>
          <w:sz w:val="20"/>
        </w:rPr>
        <w:t xml:space="preserve">Security Test Cases, </w:t>
      </w:r>
      <w:r w:rsidR="00943AF4" w:rsidRPr="000F3A80">
        <w:rPr>
          <w:rFonts w:ascii="Verdana" w:hAnsi="Verdana"/>
          <w:sz w:val="20"/>
        </w:rPr>
        <w:t xml:space="preserve">Exploratory Test Cases, </w:t>
      </w:r>
      <w:r w:rsidR="00DC3A3F" w:rsidRPr="000F3A80">
        <w:rPr>
          <w:rFonts w:ascii="Verdana" w:hAnsi="Verdana"/>
          <w:sz w:val="20"/>
        </w:rPr>
        <w:t>and Conclusion</w:t>
      </w:r>
      <w:r w:rsidR="006564CD" w:rsidRPr="000F3A80">
        <w:rPr>
          <w:rFonts w:ascii="Verdana" w:hAnsi="Verdana"/>
          <w:sz w:val="20"/>
        </w:rPr>
        <w:t>.</w:t>
      </w:r>
      <w:r w:rsidR="003A474D" w:rsidRPr="000F3A80">
        <w:rPr>
          <w:rFonts w:ascii="Verdana" w:hAnsi="Verdana"/>
          <w:sz w:val="20"/>
        </w:rPr>
        <w:t xml:space="preserve">  </w:t>
      </w:r>
      <w:r w:rsidR="00DC3A3F" w:rsidRPr="000F3A80">
        <w:rPr>
          <w:rFonts w:ascii="Verdana" w:hAnsi="Verdana"/>
          <w:sz w:val="20"/>
        </w:rPr>
        <w:t xml:space="preserve">Include a brief introduction, indicating that the test plan provides a summary of the results of tests performed </w:t>
      </w:r>
      <w:r w:rsidR="007B038B" w:rsidRPr="000F3A80">
        <w:rPr>
          <w:rFonts w:ascii="Verdana" w:hAnsi="Verdana"/>
          <w:sz w:val="20"/>
        </w:rPr>
        <w:t>for each of the types of tests identified</w:t>
      </w:r>
      <w:r w:rsidR="00DC3A3F" w:rsidRPr="000F3A80">
        <w:rPr>
          <w:rFonts w:ascii="Verdana" w:hAnsi="Verdana"/>
          <w:sz w:val="20"/>
        </w:rPr>
        <w:t xml:space="preserve">.  </w:t>
      </w:r>
    </w:p>
    <w:p w14:paraId="784B060A" w14:textId="77777777" w:rsidR="006564CD" w:rsidRPr="000F3A80" w:rsidRDefault="006564CD" w:rsidP="006564CD">
      <w:pPr>
        <w:pStyle w:val="ListParagraph"/>
        <w:suppressAutoHyphens/>
        <w:ind w:left="360"/>
        <w:contextualSpacing w:val="0"/>
        <w:rPr>
          <w:rFonts w:ascii="Verdana" w:hAnsi="Verdana"/>
          <w:sz w:val="20"/>
        </w:rPr>
      </w:pPr>
    </w:p>
    <w:p w14:paraId="784B060B" w14:textId="4B63A144" w:rsidR="005C0886" w:rsidRPr="000F3A80" w:rsidRDefault="005C0886" w:rsidP="00A31C46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0F3A80">
        <w:rPr>
          <w:rFonts w:ascii="Verdana" w:hAnsi="Verdana"/>
          <w:sz w:val="20"/>
        </w:rPr>
        <w:t xml:space="preserve">A </w:t>
      </w:r>
      <w:r w:rsidR="00BC15A1" w:rsidRPr="000F3A80">
        <w:rPr>
          <w:rFonts w:ascii="Verdana" w:hAnsi="Verdana"/>
          <w:sz w:val="20"/>
        </w:rPr>
        <w:t>testing</w:t>
      </w:r>
      <w:r w:rsidRPr="000F3A80">
        <w:rPr>
          <w:rFonts w:ascii="Verdana" w:hAnsi="Verdana"/>
          <w:sz w:val="20"/>
        </w:rPr>
        <w:t xml:space="preserve"> version of the Course Evaluation System is available at</w:t>
      </w:r>
      <w:r w:rsidR="00310884" w:rsidRPr="000F3A80">
        <w:rPr>
          <w:rFonts w:ascii="Verdana" w:hAnsi="Verdana"/>
          <w:sz w:val="20"/>
        </w:rPr>
        <w:t xml:space="preserve"> </w:t>
      </w:r>
      <w:r w:rsidR="00A31C46" w:rsidRPr="00A31C46">
        <w:rPr>
          <w:rFonts w:ascii="Verdana" w:hAnsi="Verdana"/>
          <w:sz w:val="20"/>
        </w:rPr>
        <w:t>http://cstest.cegep-heri</w:t>
      </w:r>
      <w:r w:rsidR="00A31C46">
        <w:rPr>
          <w:rFonts w:ascii="Verdana" w:hAnsi="Verdana"/>
          <w:sz w:val="20"/>
        </w:rPr>
        <w:t>tage.qc.ca/projects/CES_E31_</w:t>
      </w:r>
      <w:r w:rsidR="00A31C46" w:rsidRPr="00A31C46">
        <w:rPr>
          <w:rFonts w:ascii="Verdana" w:hAnsi="Verdana"/>
          <w:b/>
          <w:sz w:val="20"/>
        </w:rPr>
        <w:t>USERID</w:t>
      </w:r>
      <w:r w:rsidR="00A31C46" w:rsidRPr="00A31C46">
        <w:rPr>
          <w:rFonts w:ascii="Verdana" w:hAnsi="Verdana"/>
          <w:sz w:val="20"/>
        </w:rPr>
        <w:t>/Login.aspx</w:t>
      </w:r>
      <w:r w:rsidR="00310884" w:rsidRPr="000F3A80">
        <w:rPr>
          <w:rFonts w:ascii="Verdana" w:hAnsi="Verdana"/>
          <w:sz w:val="20"/>
        </w:rPr>
        <w:t xml:space="preserve">.  </w:t>
      </w:r>
      <w:r w:rsidR="007D6184">
        <w:rPr>
          <w:rFonts w:ascii="Verdana" w:hAnsi="Verdana"/>
          <w:sz w:val="20"/>
        </w:rPr>
        <w:t xml:space="preserve">(Note that you need to insert your </w:t>
      </w:r>
      <w:proofErr w:type="spellStart"/>
      <w:r w:rsidR="007D6184">
        <w:rPr>
          <w:rFonts w:ascii="Verdana" w:hAnsi="Verdana"/>
          <w:sz w:val="20"/>
        </w:rPr>
        <w:t>userid</w:t>
      </w:r>
      <w:proofErr w:type="spellEnd"/>
      <w:r w:rsidR="007D6184">
        <w:rPr>
          <w:rFonts w:ascii="Verdana" w:hAnsi="Verdana"/>
          <w:sz w:val="20"/>
        </w:rPr>
        <w:t xml:space="preserve"> to get your version of the system.</w:t>
      </w:r>
      <w:r w:rsidR="001A7D9C">
        <w:rPr>
          <w:rFonts w:ascii="Verdana" w:hAnsi="Verdana"/>
          <w:sz w:val="20"/>
        </w:rPr>
        <w:t xml:space="preserve">  The </w:t>
      </w:r>
      <w:proofErr w:type="spellStart"/>
      <w:r w:rsidR="001A7D9C">
        <w:rPr>
          <w:rFonts w:ascii="Verdana" w:hAnsi="Verdana"/>
          <w:sz w:val="20"/>
        </w:rPr>
        <w:t>userid</w:t>
      </w:r>
      <w:proofErr w:type="spellEnd"/>
      <w:r w:rsidR="001A7D9C">
        <w:rPr>
          <w:rFonts w:ascii="Verdana" w:hAnsi="Verdana"/>
          <w:sz w:val="20"/>
        </w:rPr>
        <w:t xml:space="preserve"> is your old </w:t>
      </w:r>
      <w:proofErr w:type="spellStart"/>
      <w:proofErr w:type="gramStart"/>
      <w:r w:rsidR="001A7D9C">
        <w:rPr>
          <w:rFonts w:ascii="Verdana" w:hAnsi="Verdana"/>
          <w:sz w:val="20"/>
        </w:rPr>
        <w:t>firstinitial,lastname</w:t>
      </w:r>
      <w:proofErr w:type="spellEnd"/>
      <w:proofErr w:type="gramEnd"/>
      <w:r w:rsidR="001A7D9C">
        <w:rPr>
          <w:rFonts w:ascii="Verdana" w:hAnsi="Verdana"/>
          <w:sz w:val="20"/>
        </w:rPr>
        <w:t xml:space="preserve"> based </w:t>
      </w:r>
      <w:proofErr w:type="spellStart"/>
      <w:r w:rsidR="001A7D9C">
        <w:rPr>
          <w:rFonts w:ascii="Verdana" w:hAnsi="Verdana"/>
          <w:sz w:val="20"/>
        </w:rPr>
        <w:t>userid</w:t>
      </w:r>
      <w:proofErr w:type="spellEnd"/>
      <w:r w:rsidR="001A7D9C">
        <w:rPr>
          <w:rFonts w:ascii="Verdana" w:hAnsi="Verdana"/>
          <w:sz w:val="20"/>
        </w:rPr>
        <w:t>, not the student number</w:t>
      </w:r>
      <w:r w:rsidR="007D6184">
        <w:rPr>
          <w:rFonts w:ascii="Verdana" w:hAnsi="Verdana"/>
          <w:sz w:val="20"/>
        </w:rPr>
        <w:t>)</w:t>
      </w:r>
      <w:r w:rsidR="00310884" w:rsidRPr="000F3A80">
        <w:rPr>
          <w:rFonts w:ascii="Verdana" w:hAnsi="Verdana"/>
          <w:sz w:val="20"/>
        </w:rPr>
        <w:t xml:space="preserve">  </w:t>
      </w:r>
      <w:r w:rsidR="00A5761D" w:rsidRPr="000F3A80">
        <w:rPr>
          <w:rFonts w:ascii="Verdana" w:hAnsi="Verdana"/>
          <w:sz w:val="20"/>
        </w:rPr>
        <w:t xml:space="preserve"> </w:t>
      </w:r>
    </w:p>
    <w:p w14:paraId="784B060C" w14:textId="77777777" w:rsidR="005C0886" w:rsidRPr="000F3A80" w:rsidRDefault="005C0886" w:rsidP="005C0886">
      <w:pPr>
        <w:pStyle w:val="ListParagraph"/>
        <w:rPr>
          <w:rFonts w:ascii="Verdana" w:hAnsi="Verdana"/>
          <w:sz w:val="20"/>
        </w:rPr>
      </w:pPr>
    </w:p>
    <w:p w14:paraId="784B060D" w14:textId="77777777" w:rsidR="00A5761D" w:rsidRPr="000F3A80" w:rsidRDefault="005C0886" w:rsidP="005C0886">
      <w:pPr>
        <w:pStyle w:val="ListParagraph"/>
        <w:suppressAutoHyphens/>
        <w:ind w:left="360"/>
        <w:rPr>
          <w:rFonts w:ascii="Verdana" w:hAnsi="Verdana"/>
          <w:sz w:val="20"/>
        </w:rPr>
      </w:pPr>
      <w:proofErr w:type="gramStart"/>
      <w:r w:rsidRPr="000F3A80">
        <w:rPr>
          <w:rFonts w:ascii="Verdana" w:hAnsi="Verdana"/>
          <w:sz w:val="20"/>
        </w:rPr>
        <w:t>In order to</w:t>
      </w:r>
      <w:proofErr w:type="gramEnd"/>
      <w:r w:rsidRPr="000F3A80">
        <w:rPr>
          <w:rFonts w:ascii="Verdana" w:hAnsi="Verdana"/>
          <w:sz w:val="20"/>
        </w:rPr>
        <w:t xml:space="preserve"> access the </w:t>
      </w:r>
      <w:r w:rsidR="00BC15A1" w:rsidRPr="000F3A80">
        <w:rPr>
          <w:rFonts w:ascii="Verdana" w:hAnsi="Verdana"/>
          <w:sz w:val="20"/>
        </w:rPr>
        <w:t>testing</w:t>
      </w:r>
      <w:r w:rsidRPr="000F3A80">
        <w:rPr>
          <w:rFonts w:ascii="Verdana" w:hAnsi="Verdana"/>
          <w:sz w:val="20"/>
        </w:rPr>
        <w:t xml:space="preserve"> version, the following accounts can be used:</w:t>
      </w:r>
    </w:p>
    <w:p w14:paraId="784B060E" w14:textId="77777777" w:rsidR="005C0886" w:rsidRPr="000F3A80" w:rsidRDefault="005C0886" w:rsidP="005C0886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6"/>
        <w:gridCol w:w="3706"/>
      </w:tblGrid>
      <w:tr w:rsidR="00A5761D" w:rsidRPr="00A5761D" w14:paraId="784B0612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0F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Teachers who create and schedule the evaluation of their courses and receiving the results provided by the student evaluations. </w:t>
            </w:r>
            <w:r w:rsidR="000F3A80">
              <w:rPr>
                <w:rFonts w:ascii="Verdana" w:hAnsi="Verdana"/>
                <w:sz w:val="20"/>
              </w:rPr>
              <w:t xml:space="preserve"> The teacher is part of the evaluation team for another teacher. </w:t>
            </w:r>
            <w:r w:rsidR="00BC15A1">
              <w:rPr>
                <w:rFonts w:ascii="Verdana" w:hAnsi="Verdana"/>
                <w:sz w:val="20"/>
              </w:rPr>
              <w:t xml:space="preserve"> (The teacher will show up as Allan).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0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userte</w:t>
            </w:r>
            <w:proofErr w:type="spellEnd"/>
          </w:p>
          <w:p w14:paraId="784B0611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userte</w:t>
            </w:r>
            <w:proofErr w:type="spellEnd"/>
          </w:p>
        </w:tc>
      </w:tr>
      <w:tr w:rsidR="00A5761D" w:rsidRPr="00A5761D" w14:paraId="784B0616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3" w14:textId="77777777" w:rsidR="00A5761D" w:rsidRPr="00A5761D" w:rsidRDefault="00BC15A1" w:rsidP="00F0061F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Another t</w:t>
            </w:r>
            <w:r w:rsidR="00A5761D" w:rsidRPr="00A5761D">
              <w:rPr>
                <w:rFonts w:ascii="Verdana" w:hAnsi="Verdana"/>
                <w:sz w:val="20"/>
              </w:rPr>
              <w:t>eacher in the system.</w:t>
            </w:r>
            <w:r>
              <w:rPr>
                <w:rFonts w:ascii="Verdana" w:hAnsi="Verdana"/>
                <w:sz w:val="20"/>
              </w:rPr>
              <w:t xml:space="preserve"> (The teacher will show up as </w:t>
            </w:r>
            <w:r w:rsidR="00F0061F">
              <w:rPr>
                <w:rFonts w:ascii="Verdana" w:hAnsi="Verdana"/>
                <w:sz w:val="20"/>
              </w:rPr>
              <w:t>Richard</w:t>
            </w:r>
            <w:r>
              <w:rPr>
                <w:rFonts w:ascii="Verdana" w:hAnsi="Verdana"/>
                <w:sz w:val="20"/>
              </w:rPr>
              <w:t>).</w:t>
            </w:r>
            <w:r w:rsidR="00F0061F">
              <w:rPr>
                <w:rFonts w:ascii="Verdana" w:hAnsi="Verdana"/>
                <w:sz w:val="20"/>
              </w:rPr>
              <w:t xml:space="preserve">  This is the teacher that is being evaluated</w:t>
            </w:r>
            <w:r w:rsidR="000D677C">
              <w:rPr>
                <w:rFonts w:ascii="Verdana" w:hAnsi="Verdana"/>
                <w:sz w:val="20"/>
              </w:rPr>
              <w:t xml:space="preserve"> by the evaluation team.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4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userc</w:t>
            </w:r>
            <w:r w:rsidR="00BC15A1">
              <w:rPr>
                <w:rFonts w:ascii="Verdana" w:hAnsi="Verdana"/>
                <w:b/>
                <w:sz w:val="20"/>
              </w:rPr>
              <w:t>e</w:t>
            </w:r>
            <w:proofErr w:type="spellEnd"/>
          </w:p>
          <w:p w14:paraId="784B0615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userc</w:t>
            </w:r>
            <w:r w:rsidR="00BC15A1">
              <w:rPr>
                <w:rFonts w:ascii="Verdana" w:hAnsi="Verdana"/>
                <w:b/>
                <w:sz w:val="20"/>
              </w:rPr>
              <w:t>e</w:t>
            </w:r>
            <w:proofErr w:type="spellEnd"/>
          </w:p>
        </w:tc>
      </w:tr>
      <w:tr w:rsidR="00A5761D" w:rsidRPr="00A5761D" w14:paraId="784B061A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7" w14:textId="77777777" w:rsidR="00A5761D" w:rsidRPr="00A5761D" w:rsidRDefault="00A5761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>Program coordinators who create the program-common questions for the surveys and views program evaluation statistics.</w:t>
            </w:r>
            <w:r w:rsidR="00BC15A1">
              <w:rPr>
                <w:rFonts w:ascii="Verdana" w:hAnsi="Verdana"/>
                <w:sz w:val="20"/>
              </w:rPr>
              <w:t xml:space="preserve"> (The coordinator will </w:t>
            </w:r>
            <w:r w:rsidR="002B7F9A">
              <w:rPr>
                <w:rFonts w:ascii="Verdana" w:hAnsi="Verdana"/>
                <w:sz w:val="20"/>
              </w:rPr>
              <w:t xml:space="preserve">show up as </w:t>
            </w:r>
            <w:r w:rsidR="0085497D">
              <w:rPr>
                <w:rFonts w:ascii="Verdana" w:hAnsi="Verdana"/>
                <w:sz w:val="20"/>
              </w:rPr>
              <w:t>Ron</w:t>
            </w:r>
            <w:r w:rsidR="00BC15A1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8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userco</w:t>
            </w:r>
            <w:proofErr w:type="spellEnd"/>
          </w:p>
          <w:p w14:paraId="784B0619" w14:textId="77777777" w:rsidR="00A5761D" w:rsidRPr="00A5761D" w:rsidRDefault="00A5761D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userco</w:t>
            </w:r>
            <w:proofErr w:type="spellEnd"/>
          </w:p>
        </w:tc>
      </w:tr>
      <w:tr w:rsidR="000F3A80" w:rsidRPr="00A5761D" w14:paraId="784B061E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B" w14:textId="77777777" w:rsidR="000F3A80" w:rsidRPr="00A5761D" w:rsidRDefault="000F3A80" w:rsidP="00A5761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Administrator of the system. (The administrator will show up as Maurice).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C" w14:textId="77777777" w:rsidR="000F3A80" w:rsidRPr="00A5761D" w:rsidRDefault="000F3A80" w:rsidP="000F3A80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Username: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</w:t>
            </w:r>
            <w:r>
              <w:rPr>
                <w:rFonts w:ascii="Verdana" w:hAnsi="Verdana"/>
                <w:b/>
                <w:sz w:val="20"/>
              </w:rPr>
              <w:t>ad</w:t>
            </w:r>
            <w:proofErr w:type="spellEnd"/>
          </w:p>
          <w:p w14:paraId="784B061D" w14:textId="77777777" w:rsidR="000F3A80" w:rsidRPr="00A5761D" w:rsidRDefault="000F3A80" w:rsidP="000F3A80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A5761D">
              <w:rPr>
                <w:rFonts w:ascii="Verdana" w:hAnsi="Verdana"/>
                <w:sz w:val="20"/>
              </w:rPr>
              <w:t xml:space="preserve">Password: </w:t>
            </w:r>
            <w:proofErr w:type="spellStart"/>
            <w:r w:rsidRPr="001B7367">
              <w:rPr>
                <w:rFonts w:ascii="Verdana" w:hAnsi="Verdana"/>
                <w:b/>
                <w:sz w:val="20"/>
              </w:rPr>
              <w:t>user</w:t>
            </w:r>
            <w:r>
              <w:rPr>
                <w:rFonts w:ascii="Verdana" w:hAnsi="Verdana"/>
                <w:b/>
                <w:sz w:val="20"/>
              </w:rPr>
              <w:t>ad</w:t>
            </w:r>
            <w:proofErr w:type="spellEnd"/>
          </w:p>
        </w:tc>
      </w:tr>
      <w:tr w:rsidR="0085497D" w:rsidRPr="00A5761D" w14:paraId="784B0626" w14:textId="77777777" w:rsidTr="0085497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1F" w14:textId="77777777" w:rsidR="0085497D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 w:rsidRPr="00E64685">
              <w:rPr>
                <w:rFonts w:ascii="Verdana" w:hAnsi="Verdana"/>
                <w:sz w:val="20"/>
              </w:rPr>
              <w:t>Students who provide feedback to teachers by doing the online course evaluation for their respective courses</w:t>
            </w:r>
            <w:r>
              <w:rPr>
                <w:rFonts w:ascii="Verdana" w:hAnsi="Verdana"/>
                <w:sz w:val="20"/>
              </w:rPr>
              <w:t>.  These accounts are second year Computer Science students taking 420-C30.</w:t>
            </w:r>
          </w:p>
          <w:p w14:paraId="784B0620" w14:textId="77777777" w:rsidR="0085497D" w:rsidRPr="002E7A51" w:rsidRDefault="0085497D" w:rsidP="0085497D">
            <w:r w:rsidRPr="002E7A51">
              <w:lastRenderedPageBreak/>
              <w:t xml:space="preserve">There are 2 student accounts that can be used: 1111111 and 2222222.  The password is the same as the username.  </w:t>
            </w:r>
          </w:p>
          <w:p w14:paraId="784B0621" w14:textId="77777777" w:rsidR="0085497D" w:rsidRPr="00E64685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622" w14:textId="77777777" w:rsidR="0085497D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Username: </w:t>
            </w:r>
            <w:r w:rsidRPr="002E7A51">
              <w:t>1111111</w:t>
            </w:r>
          </w:p>
          <w:p w14:paraId="784B0623" w14:textId="77777777" w:rsidR="0085497D" w:rsidRDefault="0085497D" w:rsidP="0085497D">
            <w:pPr>
              <w:pStyle w:val="ListParagraph"/>
              <w:ind w:left="0"/>
            </w:pPr>
            <w:r>
              <w:rPr>
                <w:rFonts w:ascii="Verdana" w:hAnsi="Verdana"/>
                <w:sz w:val="20"/>
              </w:rPr>
              <w:t xml:space="preserve">Password: </w:t>
            </w:r>
            <w:r w:rsidRPr="002E7A51">
              <w:t>1111111</w:t>
            </w:r>
          </w:p>
          <w:p w14:paraId="784B0624" w14:textId="77777777" w:rsidR="0085497D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Username: </w:t>
            </w:r>
            <w:r w:rsidRPr="002E7A51">
              <w:t>2222222</w:t>
            </w:r>
          </w:p>
          <w:p w14:paraId="784B0625" w14:textId="77777777" w:rsidR="0085497D" w:rsidRPr="00A5761D" w:rsidRDefault="0085497D" w:rsidP="0085497D">
            <w:pPr>
              <w:pStyle w:val="ListParagraph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Password: </w:t>
            </w:r>
            <w:r w:rsidRPr="002E7A51">
              <w:t>2222222</w:t>
            </w:r>
          </w:p>
        </w:tc>
      </w:tr>
    </w:tbl>
    <w:p w14:paraId="784B0627" w14:textId="77777777" w:rsidR="008F4B00" w:rsidRDefault="008F4B00" w:rsidP="00F23AE5">
      <w:pPr>
        <w:rPr>
          <w:bCs/>
        </w:rPr>
      </w:pPr>
    </w:p>
    <w:p w14:paraId="784B0628" w14:textId="77777777" w:rsidR="00943AF4" w:rsidRPr="00943AF4" w:rsidRDefault="00943AF4" w:rsidP="005D0990">
      <w:pPr>
        <w:pStyle w:val="ListParagraph"/>
        <w:numPr>
          <w:ilvl w:val="0"/>
          <w:numId w:val="40"/>
        </w:numPr>
        <w:rPr>
          <w:rFonts w:ascii="Verdana" w:hAnsi="Verdana"/>
          <w:bCs/>
          <w:sz w:val="20"/>
        </w:rPr>
      </w:pPr>
      <w:r w:rsidRPr="00943AF4">
        <w:rPr>
          <w:rFonts w:ascii="Verdana" w:hAnsi="Verdana"/>
          <w:bCs/>
          <w:sz w:val="20"/>
        </w:rPr>
        <w:t>The following is a list of the rules in the Course Evaluation System:</w:t>
      </w:r>
    </w:p>
    <w:p w14:paraId="784B0629" w14:textId="77777777" w:rsidR="00943AF4" w:rsidRPr="00943AF4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943AF4">
        <w:rPr>
          <w:rFonts w:ascii="Verdana" w:hAnsi="Verdana"/>
          <w:bCs/>
          <w:sz w:val="20"/>
        </w:rPr>
        <w:t>Students’ responses are anonymous</w:t>
      </w:r>
    </w:p>
    <w:p w14:paraId="784B062A" w14:textId="77777777" w:rsidR="00943AF4" w:rsidRPr="00943AF4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943AF4">
        <w:rPr>
          <w:rFonts w:ascii="Verdana" w:hAnsi="Verdana"/>
          <w:bCs/>
          <w:sz w:val="20"/>
        </w:rPr>
        <w:t>Students can only complete an evaluation once</w:t>
      </w:r>
    </w:p>
    <w:p w14:paraId="784B062B" w14:textId="77777777" w:rsidR="00943AF4" w:rsidRPr="00943AF4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943AF4">
        <w:rPr>
          <w:rFonts w:ascii="Verdana" w:hAnsi="Verdana"/>
          <w:bCs/>
          <w:sz w:val="20"/>
        </w:rPr>
        <w:t>Students can only evaluate courses they are enrolled in</w:t>
      </w:r>
    </w:p>
    <w:p w14:paraId="784B062C" w14:textId="77777777" w:rsidR="00943AF4" w:rsidRDefault="00943AF4" w:rsidP="005D0990">
      <w:pPr>
        <w:pStyle w:val="ListParagraph"/>
        <w:numPr>
          <w:ilvl w:val="1"/>
          <w:numId w:val="40"/>
        </w:numPr>
        <w:rPr>
          <w:rFonts w:ascii="Verdana" w:hAnsi="Verdana"/>
          <w:bCs/>
          <w:sz w:val="20"/>
        </w:rPr>
      </w:pPr>
      <w:r w:rsidRPr="00943AF4">
        <w:rPr>
          <w:rFonts w:ascii="Verdana" w:hAnsi="Verdana"/>
          <w:bCs/>
          <w:sz w:val="20"/>
        </w:rPr>
        <w:t>Teachers’ results are private and confidential</w:t>
      </w:r>
    </w:p>
    <w:p w14:paraId="784B062D" w14:textId="77777777" w:rsidR="003E189F" w:rsidRDefault="003E189F" w:rsidP="003E189F">
      <w:pPr>
        <w:pStyle w:val="ListParagraph"/>
        <w:ind w:left="360"/>
        <w:rPr>
          <w:rFonts w:ascii="Verdana" w:hAnsi="Verdana"/>
          <w:bCs/>
          <w:sz w:val="20"/>
        </w:rPr>
      </w:pPr>
    </w:p>
    <w:p w14:paraId="784B062E" w14:textId="77777777" w:rsidR="003E189F" w:rsidRDefault="003E189F" w:rsidP="003E189F">
      <w:pPr>
        <w:pStyle w:val="ListParagraph"/>
        <w:ind w:left="36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The following is a list of features available in the Course Evaluation System:</w:t>
      </w:r>
    </w:p>
    <w:p w14:paraId="784B062F" w14:textId="77777777" w:rsidR="003E189F" w:rsidRPr="00F971B2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The system has a common set of questions for all courses.</w:t>
      </w:r>
      <w:r w:rsidR="00E8768B">
        <w:rPr>
          <w:rFonts w:ascii="Verdana" w:hAnsi="Verdana"/>
          <w:bCs/>
          <w:sz w:val="20"/>
        </w:rPr>
        <w:t xml:space="preserve">  The co</w:t>
      </w:r>
      <w:r w:rsidR="003E189F">
        <w:rPr>
          <w:rFonts w:ascii="Verdana" w:hAnsi="Verdana"/>
          <w:bCs/>
          <w:sz w:val="20"/>
        </w:rPr>
        <w:t xml:space="preserve">ordinator can maintain a common set of questions </w:t>
      </w:r>
      <w:r w:rsidR="003E189F" w:rsidRPr="00F971B2">
        <w:rPr>
          <w:rFonts w:ascii="Verdana" w:hAnsi="Verdana"/>
          <w:bCs/>
          <w:sz w:val="20"/>
        </w:rPr>
        <w:t xml:space="preserve">for the program or department.  A teacher can add custom questions to their </w:t>
      </w:r>
      <w:r>
        <w:rPr>
          <w:rFonts w:ascii="Verdana" w:hAnsi="Verdana"/>
          <w:bCs/>
          <w:sz w:val="20"/>
        </w:rPr>
        <w:t>survey</w:t>
      </w:r>
      <w:r w:rsidR="003E189F" w:rsidRPr="00F971B2">
        <w:rPr>
          <w:rFonts w:ascii="Verdana" w:hAnsi="Verdana"/>
          <w:bCs/>
          <w:sz w:val="20"/>
        </w:rPr>
        <w:t>.</w:t>
      </w:r>
      <w:r w:rsidRPr="00F971B2">
        <w:rPr>
          <w:rFonts w:ascii="Verdana" w:hAnsi="Verdana"/>
          <w:sz w:val="20"/>
        </w:rPr>
        <w:t xml:space="preserve"> The system combine</w:t>
      </w:r>
      <w:r>
        <w:rPr>
          <w:rFonts w:ascii="Verdana" w:hAnsi="Verdana"/>
          <w:sz w:val="20"/>
        </w:rPr>
        <w:t>s</w:t>
      </w:r>
      <w:r w:rsidRPr="00F971B2">
        <w:rPr>
          <w:rFonts w:ascii="Verdana" w:hAnsi="Verdana"/>
          <w:sz w:val="20"/>
        </w:rPr>
        <w:t xml:space="preserve"> the common questions, the program/department questions and the course specification questions into a single </w:t>
      </w:r>
      <w:r>
        <w:rPr>
          <w:rFonts w:ascii="Verdana" w:hAnsi="Verdana"/>
          <w:sz w:val="20"/>
        </w:rPr>
        <w:t>survey</w:t>
      </w:r>
      <w:r w:rsidRPr="00F971B2">
        <w:rPr>
          <w:rFonts w:ascii="Verdana" w:hAnsi="Verdana"/>
          <w:sz w:val="20"/>
        </w:rPr>
        <w:t xml:space="preserve"> for each course.</w:t>
      </w:r>
    </w:p>
    <w:p w14:paraId="784B0630" w14:textId="77777777" w:rsidR="003E189F" w:rsidRDefault="003E189F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A teacher can create evaluations </w:t>
      </w:r>
      <w:r w:rsidR="00F971B2">
        <w:rPr>
          <w:rFonts w:ascii="Verdana" w:hAnsi="Verdana"/>
          <w:bCs/>
          <w:sz w:val="20"/>
        </w:rPr>
        <w:t>for their courses</w:t>
      </w:r>
      <w:r>
        <w:rPr>
          <w:rFonts w:ascii="Verdana" w:hAnsi="Verdana"/>
          <w:bCs/>
          <w:sz w:val="20"/>
        </w:rPr>
        <w:t>.</w:t>
      </w:r>
    </w:p>
    <w:p w14:paraId="784B0631" w14:textId="77777777" w:rsidR="00F971B2" w:rsidRPr="00854920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A teacher can control the duration that the evaluation is available to the students.  Deadlines assigned to the evaluations can be extended at any point before the </w:t>
      </w:r>
      <w:r w:rsidRPr="00854920">
        <w:rPr>
          <w:rFonts w:ascii="Verdana" w:hAnsi="Verdana"/>
          <w:bCs/>
          <w:sz w:val="20"/>
        </w:rPr>
        <w:t xml:space="preserve">deadline has been reached.  </w:t>
      </w:r>
    </w:p>
    <w:p w14:paraId="784B0632" w14:textId="77777777" w:rsidR="00F971B2" w:rsidRPr="00854920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854920">
        <w:rPr>
          <w:rFonts w:ascii="Verdana" w:hAnsi="Verdana"/>
          <w:bCs/>
          <w:sz w:val="20"/>
        </w:rPr>
        <w:t>A teacher can review their evaluation responses once the survey deadline has been reached.</w:t>
      </w:r>
    </w:p>
    <w:p w14:paraId="784B0633" w14:textId="77777777" w:rsidR="00F971B2" w:rsidRPr="00854920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854920">
        <w:rPr>
          <w:rFonts w:ascii="Verdana" w:hAnsi="Verdana"/>
          <w:bCs/>
          <w:sz w:val="20"/>
        </w:rPr>
        <w:t>The system sends notifications and reminders to students to complete evaluations.</w:t>
      </w:r>
    </w:p>
    <w:p w14:paraId="784B0634" w14:textId="77777777" w:rsidR="00F971B2" w:rsidRPr="00854920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854920">
        <w:rPr>
          <w:rFonts w:ascii="Verdana" w:hAnsi="Verdana"/>
          <w:bCs/>
          <w:sz w:val="20"/>
        </w:rPr>
        <w:t>A teacher can view statistical reports about their evaluations.</w:t>
      </w:r>
    </w:p>
    <w:p w14:paraId="784B0635" w14:textId="77777777" w:rsidR="00F971B2" w:rsidRPr="00854920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854920">
        <w:rPr>
          <w:rFonts w:ascii="Verdana" w:hAnsi="Verdana"/>
          <w:bCs/>
          <w:sz w:val="20"/>
        </w:rPr>
        <w:t xml:space="preserve">A teacher can </w:t>
      </w:r>
      <w:r w:rsidRPr="00854920">
        <w:rPr>
          <w:rFonts w:ascii="Verdana" w:hAnsi="Verdana"/>
          <w:sz w:val="20"/>
        </w:rPr>
        <w:t xml:space="preserve">compare past year results against each other </w:t>
      </w:r>
      <w:proofErr w:type="gramStart"/>
      <w:r w:rsidRPr="00854920">
        <w:rPr>
          <w:rFonts w:ascii="Verdana" w:hAnsi="Verdana"/>
          <w:sz w:val="20"/>
        </w:rPr>
        <w:t>in order to</w:t>
      </w:r>
      <w:proofErr w:type="gramEnd"/>
      <w:r w:rsidRPr="00854920">
        <w:rPr>
          <w:rFonts w:ascii="Verdana" w:hAnsi="Verdana"/>
          <w:sz w:val="20"/>
        </w:rPr>
        <w:t xml:space="preserve"> observe any improvements or changes</w:t>
      </w:r>
    </w:p>
    <w:p w14:paraId="784B0636" w14:textId="77777777" w:rsidR="00F971B2" w:rsidRPr="00854920" w:rsidRDefault="00F971B2" w:rsidP="003E189F">
      <w:pPr>
        <w:pStyle w:val="ListParagraph"/>
        <w:numPr>
          <w:ilvl w:val="1"/>
          <w:numId w:val="39"/>
        </w:numPr>
        <w:rPr>
          <w:rFonts w:ascii="Verdana" w:hAnsi="Verdana"/>
          <w:bCs/>
          <w:sz w:val="20"/>
        </w:rPr>
      </w:pPr>
      <w:r w:rsidRPr="00854920">
        <w:rPr>
          <w:rFonts w:ascii="Verdana" w:hAnsi="Verdana"/>
          <w:bCs/>
          <w:sz w:val="20"/>
        </w:rPr>
        <w:t>A coordinator can view the usage rates for their program or department.</w:t>
      </w:r>
    </w:p>
    <w:p w14:paraId="784B0637" w14:textId="77777777" w:rsidR="00943AF4" w:rsidRPr="00854920" w:rsidRDefault="00943AF4" w:rsidP="00943AF4">
      <w:pPr>
        <w:pStyle w:val="ListParagraph"/>
        <w:rPr>
          <w:rFonts w:ascii="Verdana" w:hAnsi="Verdana"/>
          <w:bCs/>
          <w:sz w:val="20"/>
        </w:rPr>
      </w:pPr>
    </w:p>
    <w:p w14:paraId="784B0638" w14:textId="77777777" w:rsidR="00CF2134" w:rsidRPr="00854920" w:rsidRDefault="008F4B00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 w:rsidRPr="00854920">
        <w:rPr>
          <w:rFonts w:ascii="Verdana" w:hAnsi="Verdana"/>
          <w:bCs/>
          <w:sz w:val="20"/>
        </w:rPr>
        <w:t>Using the form</w:t>
      </w:r>
      <w:r w:rsidR="00FE793B" w:rsidRPr="00854920">
        <w:rPr>
          <w:rFonts w:ascii="Verdana" w:hAnsi="Verdana"/>
          <w:bCs/>
          <w:sz w:val="20"/>
        </w:rPr>
        <w:t>at</w:t>
      </w:r>
      <w:r w:rsidRPr="00854920">
        <w:rPr>
          <w:rFonts w:ascii="Verdana" w:hAnsi="Verdana"/>
          <w:bCs/>
          <w:sz w:val="20"/>
        </w:rPr>
        <w:t xml:space="preserve"> </w:t>
      </w:r>
      <w:r w:rsidR="00796C47" w:rsidRPr="00854920">
        <w:rPr>
          <w:rFonts w:ascii="Verdana" w:hAnsi="Verdana"/>
          <w:bCs/>
          <w:sz w:val="20"/>
        </w:rPr>
        <w:t>below</w:t>
      </w:r>
      <w:r w:rsidR="009C19E0" w:rsidRPr="00854920">
        <w:rPr>
          <w:rFonts w:ascii="Verdana" w:hAnsi="Verdana"/>
          <w:bCs/>
          <w:sz w:val="20"/>
        </w:rPr>
        <w:t xml:space="preserve"> and </w:t>
      </w:r>
      <w:r w:rsidR="00B6140A" w:rsidRPr="00854920">
        <w:rPr>
          <w:rFonts w:ascii="Verdana" w:hAnsi="Verdana"/>
          <w:bCs/>
          <w:sz w:val="20"/>
        </w:rPr>
        <w:t xml:space="preserve">equivalence partitioning </w:t>
      </w:r>
      <w:r w:rsidR="00B6140A" w:rsidRPr="00854920">
        <w:rPr>
          <w:rFonts w:ascii="Verdana" w:hAnsi="Verdana"/>
          <w:b/>
          <w:bCs/>
          <w:sz w:val="20"/>
        </w:rPr>
        <w:t>and</w:t>
      </w:r>
      <w:r w:rsidR="00B6140A" w:rsidRPr="00854920">
        <w:rPr>
          <w:rFonts w:ascii="Verdana" w:hAnsi="Verdana"/>
          <w:bCs/>
          <w:sz w:val="20"/>
        </w:rPr>
        <w:t xml:space="preserve"> border value analysis black-box techniques</w:t>
      </w:r>
      <w:r w:rsidRPr="00854920">
        <w:rPr>
          <w:rFonts w:ascii="Verdana" w:hAnsi="Verdana"/>
          <w:bCs/>
          <w:sz w:val="20"/>
        </w:rPr>
        <w:t xml:space="preserve">, </w:t>
      </w:r>
      <w:r w:rsidR="00B6140A" w:rsidRPr="00854920">
        <w:rPr>
          <w:rFonts w:ascii="Verdana" w:hAnsi="Verdana"/>
          <w:bCs/>
          <w:sz w:val="20"/>
        </w:rPr>
        <w:t>write</w:t>
      </w:r>
      <w:r w:rsidRPr="00854920">
        <w:rPr>
          <w:rFonts w:ascii="Verdana" w:hAnsi="Verdana"/>
          <w:bCs/>
          <w:sz w:val="20"/>
        </w:rPr>
        <w:t xml:space="preserve"> the test cases to test the </w:t>
      </w:r>
      <w:r w:rsidR="00F2520F" w:rsidRPr="00854920">
        <w:rPr>
          <w:rFonts w:ascii="Verdana" w:hAnsi="Verdana"/>
          <w:bCs/>
          <w:sz w:val="20"/>
        </w:rPr>
        <w:t>Schedule Evaluation</w:t>
      </w:r>
      <w:r w:rsidRPr="00854920">
        <w:rPr>
          <w:rFonts w:ascii="Verdana" w:hAnsi="Verdana"/>
          <w:bCs/>
          <w:sz w:val="20"/>
        </w:rPr>
        <w:t xml:space="preserve"> form</w:t>
      </w:r>
      <w:r w:rsidR="006C2E12" w:rsidRPr="00854920">
        <w:rPr>
          <w:rFonts w:ascii="Verdana" w:hAnsi="Verdana"/>
          <w:bCs/>
          <w:sz w:val="20"/>
        </w:rPr>
        <w:t xml:space="preserve"> (teach</w:t>
      </w:r>
      <w:r w:rsidR="00131C90" w:rsidRPr="00854920">
        <w:rPr>
          <w:rFonts w:ascii="Verdana" w:hAnsi="Verdana"/>
          <w:bCs/>
          <w:sz w:val="20"/>
        </w:rPr>
        <w:t xml:space="preserve">er) </w:t>
      </w:r>
      <w:r w:rsidR="00131C90" w:rsidRPr="00854920">
        <w:rPr>
          <w:rFonts w:ascii="Verdana" w:hAnsi="Verdana"/>
          <w:b/>
          <w:bCs/>
          <w:sz w:val="20"/>
        </w:rPr>
        <w:t>and</w:t>
      </w:r>
      <w:r w:rsidR="00131C90" w:rsidRPr="00854920">
        <w:rPr>
          <w:rFonts w:ascii="Verdana" w:hAnsi="Verdana"/>
          <w:bCs/>
          <w:sz w:val="20"/>
        </w:rPr>
        <w:t xml:space="preserve"> the Complete Evaluation </w:t>
      </w:r>
      <w:r w:rsidR="006C2E12" w:rsidRPr="00854920">
        <w:rPr>
          <w:rFonts w:ascii="Verdana" w:hAnsi="Verdana"/>
          <w:bCs/>
          <w:sz w:val="20"/>
        </w:rPr>
        <w:t>(student)</w:t>
      </w:r>
      <w:r w:rsidR="005D785F" w:rsidRPr="00854920">
        <w:rPr>
          <w:rFonts w:ascii="Verdana" w:hAnsi="Verdana"/>
          <w:bCs/>
          <w:sz w:val="20"/>
        </w:rPr>
        <w:t xml:space="preserve"> </w:t>
      </w:r>
      <w:r w:rsidR="00FE793B" w:rsidRPr="00854920">
        <w:rPr>
          <w:rFonts w:ascii="Verdana" w:hAnsi="Verdana"/>
          <w:bCs/>
          <w:sz w:val="20"/>
        </w:rPr>
        <w:t>in the appropriate section in the test plan document</w:t>
      </w:r>
      <w:r w:rsidRPr="00854920">
        <w:rPr>
          <w:rFonts w:ascii="Verdana" w:hAnsi="Verdana"/>
          <w:bCs/>
          <w:sz w:val="20"/>
        </w:rPr>
        <w:t xml:space="preserve">.  </w:t>
      </w:r>
      <w:r w:rsidR="002B7247" w:rsidRPr="00854920">
        <w:rPr>
          <w:rFonts w:ascii="Verdana" w:hAnsi="Verdana"/>
          <w:bCs/>
          <w:sz w:val="20"/>
        </w:rPr>
        <w:t xml:space="preserve">Include the role that is responsible for the testing.  </w:t>
      </w:r>
      <w:r w:rsidR="00CF6773" w:rsidRPr="00854920">
        <w:rPr>
          <w:rFonts w:ascii="Verdana" w:hAnsi="Verdana"/>
          <w:bCs/>
          <w:sz w:val="20"/>
        </w:rPr>
        <w:t>Run the tests and r</w:t>
      </w:r>
      <w:r w:rsidR="009C19E0" w:rsidRPr="00854920">
        <w:rPr>
          <w:rFonts w:ascii="Verdana" w:hAnsi="Verdana"/>
          <w:bCs/>
          <w:sz w:val="20"/>
        </w:rPr>
        <w:t xml:space="preserve">ecord any defects in TFS in the </w:t>
      </w:r>
      <w:r w:rsidR="009C19E0" w:rsidRPr="00854920">
        <w:rPr>
          <w:rFonts w:ascii="Verdana" w:hAnsi="Verdana"/>
          <w:b/>
          <w:bCs/>
          <w:sz w:val="20"/>
        </w:rPr>
        <w:t xml:space="preserve">E31Testing </w:t>
      </w:r>
      <w:r w:rsidR="009C19E0" w:rsidRPr="00854920">
        <w:rPr>
          <w:rFonts w:ascii="Verdana" w:hAnsi="Verdana"/>
          <w:bCs/>
          <w:sz w:val="20"/>
        </w:rPr>
        <w:t>project</w:t>
      </w:r>
      <w:r w:rsidR="00D30C65" w:rsidRPr="00854920">
        <w:rPr>
          <w:rFonts w:ascii="Verdana" w:hAnsi="Verdana"/>
          <w:bCs/>
          <w:sz w:val="20"/>
        </w:rPr>
        <w:t xml:space="preserve">, with an appropriate </w:t>
      </w:r>
      <w:r w:rsidR="00FE793B" w:rsidRPr="00854920">
        <w:rPr>
          <w:rFonts w:ascii="Verdana" w:hAnsi="Verdana"/>
          <w:bCs/>
          <w:sz w:val="20"/>
        </w:rPr>
        <w:t xml:space="preserve">title, </w:t>
      </w:r>
      <w:r w:rsidR="00D30C65" w:rsidRPr="00854920">
        <w:rPr>
          <w:rFonts w:ascii="Verdana" w:hAnsi="Verdana"/>
          <w:bCs/>
          <w:sz w:val="20"/>
        </w:rPr>
        <w:t>description, priority, and severity</w:t>
      </w:r>
      <w:r w:rsidR="00FE793B" w:rsidRPr="00854920">
        <w:rPr>
          <w:rFonts w:ascii="Verdana" w:hAnsi="Verdana"/>
          <w:bCs/>
          <w:sz w:val="20"/>
        </w:rPr>
        <w:t>.</w:t>
      </w:r>
      <w:r w:rsidR="00E076A5" w:rsidRPr="00854920">
        <w:rPr>
          <w:rFonts w:ascii="Verdana" w:hAnsi="Verdana"/>
          <w:bCs/>
          <w:sz w:val="20"/>
        </w:rPr>
        <w:t xml:space="preserve">  Include the steps to recreate the bug in the description.</w:t>
      </w:r>
      <w:r w:rsidR="009C19E0" w:rsidRPr="00854920">
        <w:rPr>
          <w:rFonts w:ascii="Verdana" w:hAnsi="Verdana"/>
          <w:bCs/>
          <w:sz w:val="20"/>
        </w:rPr>
        <w:t xml:space="preserve">  </w:t>
      </w:r>
      <w:r w:rsidR="009C19E0" w:rsidRPr="00854920">
        <w:rPr>
          <w:rFonts w:ascii="Verdana" w:hAnsi="Verdana"/>
          <w:sz w:val="20"/>
        </w:rPr>
        <w:t xml:space="preserve">TFS can be accessed at </w:t>
      </w:r>
      <w:hyperlink r:id="rId8" w:history="1">
        <w:r w:rsidR="009C19E0" w:rsidRPr="00854920">
          <w:rPr>
            <w:rStyle w:val="Hyperlink"/>
            <w:rFonts w:ascii="Verdana" w:hAnsi="Verdana"/>
            <w:sz w:val="20"/>
          </w:rPr>
          <w:t>http://cstfs.cegep-heritage.qc.ca:8080/tfs</w:t>
        </w:r>
      </w:hyperlink>
      <w:r w:rsidR="009C19E0" w:rsidRPr="00854920">
        <w:rPr>
          <w:rFonts w:ascii="Verdana" w:hAnsi="Verdana"/>
          <w:sz w:val="20"/>
        </w:rPr>
        <w:t xml:space="preserve">.  </w:t>
      </w:r>
    </w:p>
    <w:p w14:paraId="784B0639" w14:textId="77777777" w:rsidR="00796C47" w:rsidRDefault="00796C47" w:rsidP="00796C47">
      <w:pPr>
        <w:suppressAutoHyphens/>
        <w:rPr>
          <w:bCs/>
        </w:rPr>
      </w:pP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2070"/>
        <w:gridCol w:w="1918"/>
        <w:gridCol w:w="1867"/>
        <w:gridCol w:w="2065"/>
        <w:gridCol w:w="1319"/>
      </w:tblGrid>
      <w:tr w:rsidR="00796C47" w:rsidRPr="00796C47" w14:paraId="784B063B" w14:textId="77777777" w:rsidTr="00C13021">
        <w:trPr>
          <w:cantSplit/>
        </w:trPr>
        <w:tc>
          <w:tcPr>
            <w:tcW w:w="9617" w:type="dxa"/>
            <w:gridSpan w:val="6"/>
            <w:tcBorders>
              <w:bottom w:val="nil"/>
            </w:tcBorders>
            <w:shd w:val="pct10" w:color="auto" w:fill="auto"/>
          </w:tcPr>
          <w:p w14:paraId="784B063A" w14:textId="77777777" w:rsidR="00796C47" w:rsidRPr="00796C47" w:rsidRDefault="00796C47" w:rsidP="00796C47">
            <w:pPr>
              <w:suppressAutoHyphens/>
              <w:jc w:val="center"/>
              <w:rPr>
                <w:b/>
                <w:bCs/>
              </w:rPr>
            </w:pPr>
            <w:r w:rsidRPr="00796C47">
              <w:rPr>
                <w:b/>
                <w:bCs/>
              </w:rPr>
              <w:t>Test Plan for</w:t>
            </w:r>
          </w:p>
        </w:tc>
      </w:tr>
      <w:tr w:rsidR="00796C47" w:rsidRPr="009D073F" w14:paraId="784B0641" w14:textId="77777777" w:rsidTr="000B20AD">
        <w:trPr>
          <w:cantSplit/>
        </w:trPr>
        <w:tc>
          <w:tcPr>
            <w:tcW w:w="2448" w:type="dxa"/>
            <w:gridSpan w:val="2"/>
            <w:tcBorders>
              <w:bottom w:val="double" w:sz="4" w:space="0" w:color="auto"/>
            </w:tcBorders>
          </w:tcPr>
          <w:p w14:paraId="784B063C" w14:textId="77777777" w:rsidR="00796C47" w:rsidRPr="009D073F" w:rsidRDefault="00796C47" w:rsidP="00796C47">
            <w:pPr>
              <w:suppressAutoHyphens/>
              <w:rPr>
                <w:b/>
                <w:bCs/>
              </w:rPr>
            </w:pPr>
            <w:r w:rsidRPr="009D073F">
              <w:rPr>
                <w:b/>
                <w:bCs/>
              </w:rPr>
              <w:t>Test Case</w:t>
            </w:r>
          </w:p>
        </w:tc>
        <w:tc>
          <w:tcPr>
            <w:tcW w:w="1918" w:type="dxa"/>
            <w:tcBorders>
              <w:bottom w:val="double" w:sz="4" w:space="0" w:color="auto"/>
            </w:tcBorders>
          </w:tcPr>
          <w:p w14:paraId="784B063D" w14:textId="77777777" w:rsidR="00796C47" w:rsidRPr="009D073F" w:rsidRDefault="00796C47" w:rsidP="00796C47">
            <w:pPr>
              <w:suppressAutoHyphens/>
              <w:rPr>
                <w:b/>
                <w:bCs/>
              </w:rPr>
            </w:pPr>
            <w:r w:rsidRPr="009D073F">
              <w:rPr>
                <w:b/>
                <w:bCs/>
              </w:rPr>
              <w:t>Sample Data</w:t>
            </w:r>
          </w:p>
        </w:tc>
        <w:tc>
          <w:tcPr>
            <w:tcW w:w="1867" w:type="dxa"/>
            <w:tcBorders>
              <w:bottom w:val="double" w:sz="4" w:space="0" w:color="auto"/>
            </w:tcBorders>
          </w:tcPr>
          <w:p w14:paraId="784B063E" w14:textId="77777777" w:rsidR="00796C47" w:rsidRPr="009D073F" w:rsidRDefault="00796C47" w:rsidP="00796C47">
            <w:pPr>
              <w:suppressAutoHyphens/>
              <w:rPr>
                <w:bCs/>
              </w:rPr>
            </w:pPr>
            <w:r w:rsidRPr="009D073F">
              <w:rPr>
                <w:b/>
                <w:bCs/>
              </w:rPr>
              <w:t>Calculation</w:t>
            </w:r>
          </w:p>
        </w:tc>
        <w:tc>
          <w:tcPr>
            <w:tcW w:w="2065" w:type="dxa"/>
            <w:tcBorders>
              <w:bottom w:val="double" w:sz="4" w:space="0" w:color="auto"/>
            </w:tcBorders>
          </w:tcPr>
          <w:p w14:paraId="784B063F" w14:textId="77777777" w:rsidR="00796C47" w:rsidRPr="009D073F" w:rsidRDefault="00796C47" w:rsidP="00796C47">
            <w:pPr>
              <w:suppressAutoHyphens/>
              <w:rPr>
                <w:bCs/>
              </w:rPr>
            </w:pPr>
            <w:r w:rsidRPr="009D073F">
              <w:rPr>
                <w:b/>
                <w:bCs/>
              </w:rPr>
              <w:t>Expected result</w:t>
            </w:r>
          </w:p>
        </w:tc>
        <w:tc>
          <w:tcPr>
            <w:tcW w:w="1319" w:type="dxa"/>
            <w:tcBorders>
              <w:bottom w:val="double" w:sz="4" w:space="0" w:color="auto"/>
            </w:tcBorders>
          </w:tcPr>
          <w:p w14:paraId="784B0640" w14:textId="77777777" w:rsidR="00796C47" w:rsidRPr="009D073F" w:rsidRDefault="00EC395B" w:rsidP="00796C47">
            <w:pPr>
              <w:suppressAutoHyphens/>
              <w:rPr>
                <w:bCs/>
              </w:rPr>
            </w:pPr>
            <w:r>
              <w:rPr>
                <w:b/>
                <w:bCs/>
              </w:rPr>
              <w:t>Test Passed</w:t>
            </w:r>
          </w:p>
        </w:tc>
      </w:tr>
      <w:tr w:rsidR="00796C47" w:rsidRPr="00796C47" w14:paraId="784B0648" w14:textId="77777777" w:rsidTr="000B20AD">
        <w:tc>
          <w:tcPr>
            <w:tcW w:w="378" w:type="dxa"/>
            <w:tcBorders>
              <w:top w:val="nil"/>
            </w:tcBorders>
          </w:tcPr>
          <w:p w14:paraId="784B0642" w14:textId="77777777" w:rsidR="00796C47" w:rsidRPr="00796C47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784B0643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918" w:type="dxa"/>
            <w:tcBorders>
              <w:top w:val="nil"/>
            </w:tcBorders>
          </w:tcPr>
          <w:p w14:paraId="784B0644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784B0645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  <w:tcBorders>
              <w:top w:val="nil"/>
            </w:tcBorders>
          </w:tcPr>
          <w:p w14:paraId="784B0646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  <w:tcBorders>
              <w:top w:val="nil"/>
            </w:tcBorders>
          </w:tcPr>
          <w:p w14:paraId="784B0647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</w:tr>
      <w:tr w:rsidR="00796C47" w:rsidRPr="00796C47" w14:paraId="784B064F" w14:textId="77777777" w:rsidTr="000B20AD">
        <w:tc>
          <w:tcPr>
            <w:tcW w:w="378" w:type="dxa"/>
          </w:tcPr>
          <w:p w14:paraId="784B0649" w14:textId="77777777" w:rsidR="00796C47" w:rsidRPr="00796C47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</w:p>
        </w:tc>
        <w:tc>
          <w:tcPr>
            <w:tcW w:w="2070" w:type="dxa"/>
          </w:tcPr>
          <w:p w14:paraId="784B064A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918" w:type="dxa"/>
          </w:tcPr>
          <w:p w14:paraId="784B064B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</w:tcPr>
          <w:p w14:paraId="784B064C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</w:tcPr>
          <w:p w14:paraId="784B064D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</w:tcPr>
          <w:p w14:paraId="784B064E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</w:tr>
      <w:tr w:rsidR="00796C47" w:rsidRPr="00796C47" w14:paraId="784B0656" w14:textId="77777777" w:rsidTr="000B20AD">
        <w:tc>
          <w:tcPr>
            <w:tcW w:w="378" w:type="dxa"/>
          </w:tcPr>
          <w:p w14:paraId="784B0650" w14:textId="77777777" w:rsidR="00796C47" w:rsidRPr="00796C47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</w:p>
        </w:tc>
        <w:tc>
          <w:tcPr>
            <w:tcW w:w="2070" w:type="dxa"/>
          </w:tcPr>
          <w:p w14:paraId="784B0651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918" w:type="dxa"/>
          </w:tcPr>
          <w:p w14:paraId="784B0652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</w:tcPr>
          <w:p w14:paraId="784B0653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</w:tcPr>
          <w:p w14:paraId="784B0654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</w:tcPr>
          <w:p w14:paraId="784B0655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</w:tr>
      <w:tr w:rsidR="00796C47" w:rsidRPr="00796C47" w14:paraId="784B065D" w14:textId="77777777" w:rsidTr="000B20AD">
        <w:tc>
          <w:tcPr>
            <w:tcW w:w="378" w:type="dxa"/>
          </w:tcPr>
          <w:p w14:paraId="784B0657" w14:textId="77777777" w:rsidR="00796C47" w:rsidRPr="00796C47" w:rsidRDefault="00796C47" w:rsidP="00796C47">
            <w:pPr>
              <w:numPr>
                <w:ilvl w:val="0"/>
                <w:numId w:val="33"/>
              </w:numPr>
              <w:suppressAutoHyphens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2070" w:type="dxa"/>
          </w:tcPr>
          <w:p w14:paraId="784B0658" w14:textId="77777777" w:rsidR="00796C47" w:rsidRPr="00796C47" w:rsidRDefault="00796C47" w:rsidP="00796C47">
            <w:pPr>
              <w:suppressAutoHyphens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918" w:type="dxa"/>
          </w:tcPr>
          <w:p w14:paraId="784B0659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867" w:type="dxa"/>
          </w:tcPr>
          <w:p w14:paraId="784B065A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2065" w:type="dxa"/>
          </w:tcPr>
          <w:p w14:paraId="784B065B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  <w:tc>
          <w:tcPr>
            <w:tcW w:w="1319" w:type="dxa"/>
          </w:tcPr>
          <w:p w14:paraId="784B065C" w14:textId="77777777" w:rsidR="00796C47" w:rsidRPr="00796C47" w:rsidRDefault="00796C47" w:rsidP="00796C47">
            <w:pPr>
              <w:suppressAutoHyphens/>
              <w:rPr>
                <w:bCs/>
              </w:rPr>
            </w:pPr>
          </w:p>
        </w:tc>
      </w:tr>
    </w:tbl>
    <w:p w14:paraId="784B065E" w14:textId="77777777" w:rsidR="00116131" w:rsidRPr="00116131" w:rsidRDefault="00116131" w:rsidP="00116131">
      <w:pPr>
        <w:pStyle w:val="ListParagraph"/>
        <w:rPr>
          <w:rFonts w:ascii="Verdana" w:hAnsi="Verdana"/>
          <w:bCs/>
          <w:sz w:val="20"/>
        </w:rPr>
      </w:pPr>
    </w:p>
    <w:p w14:paraId="784B065F" w14:textId="77777777" w:rsidR="00307291" w:rsidRPr="00307291" w:rsidRDefault="00307291" w:rsidP="00854920">
      <w:pPr>
        <w:pStyle w:val="ListBullet"/>
        <w:numPr>
          <w:ilvl w:val="0"/>
          <w:numId w:val="40"/>
        </w:numPr>
        <w:rPr>
          <w:lang w:val="en-US"/>
        </w:rPr>
      </w:pPr>
      <w:r>
        <w:rPr>
          <w:bCs/>
        </w:rPr>
        <w:t>Include at least ten different usability test cases for the system in the appropriate section in the test plan document.  Usability testing</w:t>
      </w:r>
      <w:r>
        <w:rPr>
          <w:lang w:val="en-US"/>
        </w:rPr>
        <w:t xml:space="preserve"> includes consistency in the user interface, navigation, and ease of use.  </w:t>
      </w:r>
      <w:r w:rsidRPr="007B478F">
        <w:rPr>
          <w:bCs/>
        </w:rPr>
        <w:t xml:space="preserve">Include the role that is responsible for the testing.  Run the tests and record any defects in </w:t>
      </w:r>
      <w:r>
        <w:rPr>
          <w:bCs/>
        </w:rPr>
        <w:t>TFS</w:t>
      </w:r>
      <w:r w:rsidRPr="007B478F">
        <w:rPr>
          <w:bCs/>
        </w:rPr>
        <w:t>. Include the steps to recreate the bug in the description.</w:t>
      </w:r>
    </w:p>
    <w:p w14:paraId="784B0660" w14:textId="77777777" w:rsidR="00307291" w:rsidRPr="007B478F" w:rsidRDefault="00307291" w:rsidP="00307291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784B0661" w14:textId="77777777" w:rsidR="00307291" w:rsidRPr="007B478F" w:rsidRDefault="00307291" w:rsidP="00854920">
      <w:pPr>
        <w:pStyle w:val="ListBullet"/>
        <w:numPr>
          <w:ilvl w:val="0"/>
          <w:numId w:val="40"/>
        </w:numPr>
        <w:rPr>
          <w:lang w:val="en-US"/>
        </w:rPr>
      </w:pPr>
      <w:r>
        <w:rPr>
          <w:bCs/>
        </w:rPr>
        <w:lastRenderedPageBreak/>
        <w:t>Include at least five different compatibility test cases for the system in the appropriate section in the test plan document</w:t>
      </w:r>
      <w:r>
        <w:rPr>
          <w:lang w:val="en-US"/>
        </w:rPr>
        <w:t xml:space="preserve">.  </w:t>
      </w:r>
      <w:r w:rsidRPr="007B478F">
        <w:rPr>
          <w:bCs/>
        </w:rPr>
        <w:t xml:space="preserve">Run the tests and record any defects in </w:t>
      </w:r>
      <w:r>
        <w:rPr>
          <w:bCs/>
        </w:rPr>
        <w:t>TFS</w:t>
      </w:r>
      <w:r w:rsidRPr="007B478F">
        <w:rPr>
          <w:bCs/>
        </w:rPr>
        <w:t>. Include the steps to recreate the bug in the description.</w:t>
      </w:r>
    </w:p>
    <w:p w14:paraId="784B0662" w14:textId="77777777" w:rsidR="00CF6773" w:rsidRPr="00F23AE5" w:rsidRDefault="00CF6773" w:rsidP="00F23AE5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63" w14:textId="77777777" w:rsidR="00CF6773" w:rsidRDefault="00FE793B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Using the </w:t>
      </w:r>
      <w:r w:rsidR="000B20AD">
        <w:rPr>
          <w:rFonts w:ascii="Verdana" w:hAnsi="Verdana"/>
          <w:bCs/>
          <w:sz w:val="20"/>
        </w:rPr>
        <w:t>format below</w:t>
      </w:r>
      <w:r>
        <w:rPr>
          <w:rFonts w:ascii="Verdana" w:hAnsi="Verdana"/>
          <w:bCs/>
          <w:sz w:val="20"/>
        </w:rPr>
        <w:t>, include</w:t>
      </w:r>
      <w:r w:rsidR="00CF6773">
        <w:rPr>
          <w:rFonts w:ascii="Verdana" w:hAnsi="Verdana"/>
          <w:bCs/>
          <w:sz w:val="20"/>
        </w:rPr>
        <w:t xml:space="preserve"> at least </w:t>
      </w:r>
      <w:r w:rsidR="00EB33BE">
        <w:rPr>
          <w:rFonts w:ascii="Verdana" w:hAnsi="Verdana"/>
          <w:bCs/>
          <w:sz w:val="20"/>
        </w:rPr>
        <w:t>ten</w:t>
      </w:r>
      <w:r w:rsidR="00CF6773">
        <w:rPr>
          <w:rFonts w:ascii="Verdana" w:hAnsi="Verdana"/>
          <w:bCs/>
          <w:sz w:val="20"/>
        </w:rPr>
        <w:t xml:space="preserve"> different system test cases </w:t>
      </w:r>
      <w:r>
        <w:rPr>
          <w:rFonts w:ascii="Verdana" w:hAnsi="Verdana"/>
          <w:bCs/>
          <w:sz w:val="20"/>
        </w:rPr>
        <w:t>in the appropriate section in the test plan document</w:t>
      </w:r>
      <w:r w:rsidR="00CF6773">
        <w:rPr>
          <w:rFonts w:ascii="Verdana" w:hAnsi="Verdana"/>
          <w:bCs/>
          <w:sz w:val="20"/>
        </w:rPr>
        <w:t xml:space="preserve">.  </w:t>
      </w:r>
      <w:r w:rsidR="003F24A2">
        <w:rPr>
          <w:rFonts w:ascii="Verdana" w:hAnsi="Verdana"/>
          <w:bCs/>
          <w:sz w:val="20"/>
        </w:rPr>
        <w:t xml:space="preserve">System test cases should include a </w:t>
      </w:r>
      <w:r w:rsidR="003F24A2" w:rsidRPr="002E7A51">
        <w:rPr>
          <w:rFonts w:ascii="Verdana" w:hAnsi="Verdana"/>
          <w:b/>
          <w:bCs/>
          <w:i/>
          <w:sz w:val="20"/>
        </w:rPr>
        <w:t xml:space="preserve">chain of </w:t>
      </w:r>
      <w:r w:rsidR="00C82D8B" w:rsidRPr="002E7A51">
        <w:rPr>
          <w:rFonts w:ascii="Verdana" w:hAnsi="Verdana"/>
          <w:b/>
          <w:bCs/>
          <w:i/>
          <w:sz w:val="20"/>
        </w:rPr>
        <w:t>use cases</w:t>
      </w:r>
      <w:r w:rsidR="003F24A2">
        <w:rPr>
          <w:rFonts w:ascii="Verdana" w:hAnsi="Verdana"/>
          <w:bCs/>
          <w:sz w:val="20"/>
        </w:rPr>
        <w:t xml:space="preserve"> that are interrelated to ensure that they function as expected.  </w:t>
      </w:r>
      <w:r w:rsidR="005E298F">
        <w:rPr>
          <w:rFonts w:ascii="Verdana" w:hAnsi="Verdana"/>
          <w:bCs/>
          <w:sz w:val="20"/>
        </w:rPr>
        <w:t xml:space="preserve">Include a unique system test case ID and title.  </w:t>
      </w:r>
      <w:r w:rsidR="002B7247">
        <w:rPr>
          <w:rFonts w:ascii="Verdana" w:hAnsi="Verdana"/>
          <w:bCs/>
          <w:sz w:val="20"/>
        </w:rPr>
        <w:t xml:space="preserve">Include the role that is responsible for the testing.  </w:t>
      </w:r>
      <w:r>
        <w:rPr>
          <w:rFonts w:ascii="Verdana" w:hAnsi="Verdana"/>
          <w:bCs/>
          <w:sz w:val="20"/>
        </w:rPr>
        <w:t xml:space="preserve">Run the tests and record any defects in </w:t>
      </w:r>
      <w:r w:rsidR="009C19E0">
        <w:rPr>
          <w:rFonts w:ascii="Verdana" w:hAnsi="Verdana"/>
          <w:bCs/>
          <w:sz w:val="20"/>
        </w:rPr>
        <w:t>TFS</w:t>
      </w:r>
      <w:r>
        <w:rPr>
          <w:rFonts w:ascii="Verdana" w:hAnsi="Verdana"/>
          <w:bCs/>
          <w:sz w:val="20"/>
        </w:rPr>
        <w:t>.</w:t>
      </w:r>
      <w:r w:rsidR="00E076A5">
        <w:rPr>
          <w:rFonts w:ascii="Verdana" w:hAnsi="Verdana"/>
          <w:bCs/>
          <w:sz w:val="20"/>
        </w:rPr>
        <w:t xml:space="preserve"> Include the steps to recreate the bug in the description.</w:t>
      </w:r>
      <w:r w:rsidR="00EB44A1">
        <w:rPr>
          <w:rFonts w:ascii="Verdana" w:hAnsi="Verdana"/>
          <w:bCs/>
          <w:sz w:val="20"/>
        </w:rPr>
        <w:t xml:space="preserve">  I’ve provided an example</w:t>
      </w:r>
      <w:r w:rsidR="00067244">
        <w:rPr>
          <w:rFonts w:ascii="Verdana" w:hAnsi="Verdana"/>
          <w:bCs/>
          <w:sz w:val="20"/>
        </w:rPr>
        <w:t xml:space="preserve"> to start you off showing the level of detail expected.</w:t>
      </w:r>
      <w:r w:rsidR="002E7A51">
        <w:rPr>
          <w:rFonts w:ascii="Verdana" w:hAnsi="Verdana"/>
          <w:bCs/>
          <w:sz w:val="20"/>
        </w:rPr>
        <w:t xml:space="preserve">  Note that in System Test cases, the chain of use cases for each test is to validate across all roles, views or functions as required.</w:t>
      </w:r>
    </w:p>
    <w:p w14:paraId="784B0664" w14:textId="77777777" w:rsidR="00DC3A3F" w:rsidRDefault="00DC3A3F" w:rsidP="00DC3A3F">
      <w:pPr>
        <w:pStyle w:val="ListParagraph"/>
        <w:rPr>
          <w:rFonts w:ascii="Verdana" w:hAnsi="Verdana"/>
          <w:bCs/>
          <w:sz w:val="20"/>
        </w:rPr>
      </w:pPr>
    </w:p>
    <w:p w14:paraId="784B0665" w14:textId="77777777" w:rsidR="00CE4DA0" w:rsidRDefault="00CE4DA0" w:rsidP="00DC3A3F">
      <w:pPr>
        <w:pStyle w:val="ListParagraph"/>
        <w:rPr>
          <w:rFonts w:ascii="Verdana" w:hAnsi="Verdana"/>
          <w:bCs/>
          <w:sz w:val="20"/>
        </w:rPr>
      </w:pPr>
    </w:p>
    <w:p w14:paraId="784B0666" w14:textId="77777777" w:rsidR="00CE4DA0" w:rsidRDefault="00CE4DA0" w:rsidP="00DC3A3F">
      <w:pPr>
        <w:pStyle w:val="ListParagraph"/>
        <w:rPr>
          <w:rFonts w:ascii="Verdana" w:hAnsi="Verdana"/>
          <w:bCs/>
          <w:sz w:val="20"/>
        </w:rPr>
      </w:pPr>
    </w:p>
    <w:tbl>
      <w:tblPr>
        <w:tblStyle w:val="GridTable1Light-Accent51"/>
        <w:tblW w:w="0" w:type="auto"/>
        <w:tblLook w:val="04A0" w:firstRow="1" w:lastRow="0" w:firstColumn="1" w:lastColumn="0" w:noHBand="0" w:noVBand="1"/>
      </w:tblPr>
      <w:tblGrid>
        <w:gridCol w:w="1111"/>
        <w:gridCol w:w="1662"/>
        <w:gridCol w:w="2400"/>
        <w:gridCol w:w="4177"/>
      </w:tblGrid>
      <w:tr w:rsidR="00E409C8" w14:paraId="784B066B" w14:textId="77777777" w:rsidTr="00E4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84B0667" w14:textId="77777777" w:rsidR="00E409C8" w:rsidRDefault="00E409C8" w:rsidP="00DC3A3F">
            <w:pPr>
              <w:pStyle w:val="ListParagraph"/>
              <w:ind w:left="0"/>
              <w:rPr>
                <w:rFonts w:ascii="Verdana" w:hAnsi="Verdana"/>
                <w:bCs w:val="0"/>
                <w:sz w:val="20"/>
              </w:rPr>
            </w:pPr>
            <w:r>
              <w:rPr>
                <w:rFonts w:ascii="Verdana" w:hAnsi="Verdana"/>
                <w:bCs w:val="0"/>
                <w:sz w:val="20"/>
              </w:rPr>
              <w:t>Test Id</w:t>
            </w:r>
          </w:p>
        </w:tc>
        <w:tc>
          <w:tcPr>
            <w:tcW w:w="1689" w:type="dxa"/>
          </w:tcPr>
          <w:p w14:paraId="784B0668" w14:textId="77777777" w:rsidR="00E409C8" w:rsidRDefault="00E409C8" w:rsidP="00DC3A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Purpose</w:t>
            </w:r>
          </w:p>
        </w:tc>
        <w:tc>
          <w:tcPr>
            <w:tcW w:w="2400" w:type="dxa"/>
          </w:tcPr>
          <w:p w14:paraId="784B0669" w14:textId="77777777" w:rsidR="00E409C8" w:rsidRDefault="00E409C8" w:rsidP="00DC3A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0"/>
              </w:rPr>
            </w:pPr>
            <w:r>
              <w:rPr>
                <w:rFonts w:ascii="Verdana" w:hAnsi="Verdana"/>
                <w:bCs w:val="0"/>
                <w:sz w:val="20"/>
              </w:rPr>
              <w:t>Scenario/Condition</w:t>
            </w:r>
          </w:p>
        </w:tc>
        <w:tc>
          <w:tcPr>
            <w:tcW w:w="4351" w:type="dxa"/>
          </w:tcPr>
          <w:p w14:paraId="784B066A" w14:textId="77777777" w:rsidR="00E409C8" w:rsidRDefault="00E409C8" w:rsidP="00DC3A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0"/>
              </w:rPr>
            </w:pPr>
            <w:r>
              <w:rPr>
                <w:rFonts w:ascii="Verdana" w:hAnsi="Verdana"/>
                <w:bCs w:val="0"/>
                <w:sz w:val="20"/>
              </w:rPr>
              <w:t>Expected Result</w:t>
            </w:r>
          </w:p>
        </w:tc>
      </w:tr>
      <w:tr w:rsidR="00EB33BE" w14:paraId="784B0675" w14:textId="77777777" w:rsidTr="00E40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84B066C" w14:textId="77777777" w:rsidR="00EB33BE" w:rsidRDefault="00EB33BE" w:rsidP="00EB33BE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84B066D" w14:textId="77777777" w:rsidR="00EB33BE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Verify that a teacher can schedule an evaluation, a student can complete the evaluation, and the teacher can see the status and results of the evaluation.</w:t>
            </w:r>
          </w:p>
        </w:tc>
        <w:tc>
          <w:tcPr>
            <w:tcW w:w="2400" w:type="dxa"/>
          </w:tcPr>
          <w:p w14:paraId="784B066E" w14:textId="77777777" w:rsidR="00EB33BE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Schedule Evaluation:</w:t>
            </w:r>
          </w:p>
          <w:p w14:paraId="784B066F" w14:textId="77777777" w:rsidR="00EB33BE" w:rsidRPr="00E3466A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teacher schedules an evaluation to start one day in the future and end the following day for a course he/she teaches</w:t>
            </w:r>
          </w:p>
        </w:tc>
        <w:tc>
          <w:tcPr>
            <w:tcW w:w="4351" w:type="dxa"/>
          </w:tcPr>
          <w:p w14:paraId="784B0670" w14:textId="77777777" w:rsidR="00EB33BE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Evaluation is not available to </w:t>
            </w:r>
            <w:r w:rsidRPr="002E7A51">
              <w:rPr>
                <w:rFonts w:ascii="Verdana" w:hAnsi="Verdana"/>
                <w:b/>
                <w:bCs/>
                <w:sz w:val="18"/>
                <w:szCs w:val="18"/>
              </w:rPr>
              <w:t>students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until the start date that was scheduled. </w:t>
            </w:r>
          </w:p>
          <w:p w14:paraId="784B0671" w14:textId="77777777" w:rsidR="00EB33BE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Results are not available to </w:t>
            </w:r>
            <w:r w:rsidRPr="002E7A51">
              <w:rPr>
                <w:rFonts w:ascii="Verdana" w:hAnsi="Verdana"/>
                <w:b/>
                <w:bCs/>
                <w:sz w:val="18"/>
                <w:szCs w:val="18"/>
              </w:rPr>
              <w:t>teacher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until after the end date.</w:t>
            </w:r>
          </w:p>
          <w:p w14:paraId="784B0672" w14:textId="77777777" w:rsidR="00EB33BE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 w:rsidRPr="002E7A51">
              <w:rPr>
                <w:rFonts w:ascii="Verdana" w:hAnsi="Verdana"/>
                <w:b/>
                <w:bCs/>
                <w:sz w:val="18"/>
                <w:szCs w:val="18"/>
              </w:rPr>
              <w:t>Students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can not</w:t>
            </w:r>
            <w:proofErr w:type="spellEnd"/>
            <w:r>
              <w:rPr>
                <w:rFonts w:ascii="Verdana" w:hAnsi="Verdana"/>
                <w:bCs/>
                <w:sz w:val="18"/>
                <w:szCs w:val="18"/>
              </w:rPr>
              <w:t xml:space="preserve"> evaluate after end date.</w:t>
            </w:r>
          </w:p>
          <w:p w14:paraId="784B0673" w14:textId="77777777" w:rsidR="00EB33BE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Ratings and comments are correct (match what was inputted). </w:t>
            </w:r>
          </w:p>
          <w:p w14:paraId="784B0674" w14:textId="77777777" w:rsidR="00EB33BE" w:rsidRPr="00E3466A" w:rsidRDefault="00EB33BE" w:rsidP="00EB3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Ratings and comments are anonymized (not identified to a specific student) to the </w:t>
            </w:r>
            <w:r w:rsidRPr="003515A0">
              <w:rPr>
                <w:rFonts w:ascii="Verdana" w:hAnsi="Verdana"/>
                <w:b/>
                <w:bCs/>
                <w:sz w:val="18"/>
                <w:szCs w:val="18"/>
              </w:rPr>
              <w:t>teacher</w:t>
            </w:r>
          </w:p>
        </w:tc>
      </w:tr>
    </w:tbl>
    <w:p w14:paraId="784B0676" w14:textId="77777777" w:rsidR="002F50B6" w:rsidRDefault="002F50B6" w:rsidP="00DC3A3F">
      <w:pPr>
        <w:pStyle w:val="ListParagraph"/>
        <w:rPr>
          <w:rFonts w:ascii="Verdana" w:hAnsi="Verdana"/>
          <w:bCs/>
          <w:sz w:val="20"/>
        </w:rPr>
      </w:pPr>
    </w:p>
    <w:p w14:paraId="784B0677" w14:textId="77777777" w:rsidR="006D6F9C" w:rsidRPr="00DC3A3F" w:rsidRDefault="006D6F9C" w:rsidP="00DC3A3F">
      <w:pPr>
        <w:pStyle w:val="ListParagraph"/>
        <w:rPr>
          <w:rFonts w:ascii="Verdana" w:hAnsi="Verdana"/>
          <w:bCs/>
          <w:sz w:val="20"/>
        </w:rPr>
      </w:pPr>
    </w:p>
    <w:p w14:paraId="784B0678" w14:textId="77777777" w:rsidR="005B34D7" w:rsidRPr="007B478F" w:rsidRDefault="005B34D7" w:rsidP="00854920">
      <w:pPr>
        <w:pStyle w:val="ListBullet"/>
        <w:numPr>
          <w:ilvl w:val="0"/>
          <w:numId w:val="40"/>
        </w:numPr>
        <w:rPr>
          <w:lang w:val="en-US"/>
        </w:rPr>
      </w:pPr>
      <w:r>
        <w:rPr>
          <w:bCs/>
        </w:rPr>
        <w:t>Include at least ten different security test cases for the system in the appropriate section in the test plan document.  Security testing</w:t>
      </w:r>
      <w:r>
        <w:rPr>
          <w:lang w:val="en-US"/>
        </w:rPr>
        <w:t xml:space="preserve"> includes ensuring confidentiality, integrity, authentication and authorization as well as protection from attacks.  </w:t>
      </w:r>
      <w:r w:rsidRPr="007B478F">
        <w:rPr>
          <w:bCs/>
        </w:rPr>
        <w:t xml:space="preserve">Include the role that is responsible for the testing.  Run the tests and record any defects in </w:t>
      </w:r>
      <w:r>
        <w:rPr>
          <w:bCs/>
        </w:rPr>
        <w:t>TFS</w:t>
      </w:r>
      <w:r w:rsidRPr="007B478F">
        <w:rPr>
          <w:bCs/>
        </w:rPr>
        <w:t>. Include the steps to recreate the bug in the description.</w:t>
      </w:r>
    </w:p>
    <w:p w14:paraId="784B0679" w14:textId="77777777" w:rsidR="005B34D7" w:rsidRDefault="005B34D7" w:rsidP="005B34D7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7A" w14:textId="77777777" w:rsidR="005B34D7" w:rsidRDefault="005B34D7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Perform exploratory testing on the Course Evaluation System,</w:t>
      </w:r>
      <w:r w:rsidR="00717464">
        <w:rPr>
          <w:rFonts w:ascii="Verdana" w:hAnsi="Verdana"/>
          <w:bCs/>
          <w:sz w:val="20"/>
        </w:rPr>
        <w:t xml:space="preserve"> recording your tests</w:t>
      </w:r>
      <w:r>
        <w:rPr>
          <w:rFonts w:ascii="Verdana" w:hAnsi="Verdana"/>
          <w:bCs/>
          <w:sz w:val="20"/>
        </w:rPr>
        <w:t xml:space="preserve"> and record any defects in TFS. Include the steps to recreate the bug in the description.</w:t>
      </w:r>
    </w:p>
    <w:p w14:paraId="784B067B" w14:textId="77777777" w:rsidR="004C1056" w:rsidRPr="004C1056" w:rsidRDefault="004C1056" w:rsidP="004C1056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7C" w14:textId="77777777" w:rsidR="00B6140A" w:rsidRDefault="00B6140A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Write a brief conclusion, which summarizes the number of defects found for each type of test</w:t>
      </w:r>
      <w:r>
        <w:rPr>
          <w:rFonts w:ascii="Verdana" w:hAnsi="Verdana"/>
          <w:bCs/>
          <w:sz w:val="20"/>
        </w:rPr>
        <w:t xml:space="preserve"> and comment on the overall quality of the system.</w:t>
      </w:r>
    </w:p>
    <w:p w14:paraId="784B067D" w14:textId="77777777" w:rsidR="00B6140A" w:rsidRDefault="00B6140A" w:rsidP="00B6140A">
      <w:pPr>
        <w:pStyle w:val="ListParagraph"/>
        <w:suppressAutoHyphens/>
        <w:ind w:left="360"/>
        <w:rPr>
          <w:rFonts w:ascii="Verdana" w:hAnsi="Verdana"/>
          <w:bCs/>
          <w:sz w:val="20"/>
        </w:rPr>
      </w:pPr>
    </w:p>
    <w:p w14:paraId="784B067E" w14:textId="77777777" w:rsidR="008B374D" w:rsidRDefault="00DC3A3F" w:rsidP="00854920">
      <w:pPr>
        <w:pStyle w:val="ListParagraph"/>
        <w:numPr>
          <w:ilvl w:val="0"/>
          <w:numId w:val="40"/>
        </w:numPr>
        <w:suppressAutoHyphens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Update the table of contents in the test plan</w:t>
      </w:r>
      <w:r w:rsidR="0016331B">
        <w:rPr>
          <w:rFonts w:ascii="Verdana" w:hAnsi="Verdana"/>
          <w:bCs/>
          <w:sz w:val="20"/>
        </w:rPr>
        <w:t>.</w:t>
      </w:r>
    </w:p>
    <w:p w14:paraId="784B067F" w14:textId="77777777" w:rsidR="008B374D" w:rsidRPr="008B374D" w:rsidRDefault="008B374D" w:rsidP="008B374D">
      <w:pPr>
        <w:suppressAutoHyphens/>
        <w:rPr>
          <w:bCs/>
        </w:rPr>
      </w:pPr>
    </w:p>
    <w:p w14:paraId="784B0680" w14:textId="77777777" w:rsidR="000C0B8D" w:rsidRDefault="000C0B8D" w:rsidP="000C0B8D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14:paraId="784B0681" w14:textId="77777777" w:rsidR="000C0B8D" w:rsidRDefault="000C0B8D" w:rsidP="000C0B8D"/>
    <w:p w14:paraId="784B0682" w14:textId="77777777" w:rsidR="00877695" w:rsidRDefault="000C0B8D" w:rsidP="000C0B8D">
      <w:r>
        <w:t xml:space="preserve">When you have completed the assignment, </w:t>
      </w:r>
      <w:r w:rsidR="005C313E">
        <w:t xml:space="preserve">upload the </w:t>
      </w:r>
      <w:r w:rsidR="008B374D">
        <w:rPr>
          <w:b/>
        </w:rPr>
        <w:t>YourUserName_E31</w:t>
      </w:r>
      <w:r w:rsidR="005C313E">
        <w:rPr>
          <w:b/>
        </w:rPr>
        <w:t>_A03_Testing.docx document</w:t>
      </w:r>
      <w:r w:rsidR="005C313E">
        <w:t xml:space="preserve"> </w:t>
      </w:r>
      <w:r w:rsidR="009768B8">
        <w:t xml:space="preserve">and </w:t>
      </w:r>
      <w:proofErr w:type="spellStart"/>
      <w:r w:rsidR="008B374D">
        <w:rPr>
          <w:b/>
        </w:rPr>
        <w:t>YourUserName</w:t>
      </w:r>
      <w:proofErr w:type="spellEnd"/>
      <w:r w:rsidR="008B374D">
        <w:rPr>
          <w:b/>
        </w:rPr>
        <w:t xml:space="preserve"> E31</w:t>
      </w:r>
      <w:r w:rsidR="009768B8" w:rsidRPr="009768B8">
        <w:rPr>
          <w:b/>
        </w:rPr>
        <w:t>_A03</w:t>
      </w:r>
      <w:r w:rsidR="0016331B">
        <w:rPr>
          <w:b/>
        </w:rPr>
        <w:t>_CES_Test_Plan</w:t>
      </w:r>
      <w:r w:rsidR="009768B8" w:rsidRPr="009768B8">
        <w:rPr>
          <w:b/>
        </w:rPr>
        <w:t>.</w:t>
      </w:r>
      <w:r w:rsidR="0016331B">
        <w:rPr>
          <w:b/>
        </w:rPr>
        <w:t>docx</w:t>
      </w:r>
      <w:r w:rsidR="009768B8">
        <w:t xml:space="preserve"> files </w:t>
      </w:r>
      <w:r w:rsidR="005C313E">
        <w:t>to the</w:t>
      </w:r>
      <w:r w:rsidR="00FE793B">
        <w:t xml:space="preserve"> Moodle page for this course</w:t>
      </w:r>
      <w:r>
        <w:t>.</w:t>
      </w:r>
    </w:p>
    <w:p w14:paraId="784B0683" w14:textId="77777777" w:rsidR="005170C8" w:rsidRDefault="005170C8" w:rsidP="000C0B8D"/>
    <w:p w14:paraId="784B0684" w14:textId="77777777" w:rsidR="005170C8" w:rsidRDefault="005170C8" w:rsidP="005170C8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784B0685" w14:textId="77777777" w:rsidR="005170C8" w:rsidRDefault="005170C8" w:rsidP="005170C8"/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5012"/>
        <w:gridCol w:w="1033"/>
      </w:tblGrid>
      <w:tr w:rsidR="00B855C2" w:rsidRPr="00B855C2" w14:paraId="784B0688" w14:textId="77777777" w:rsidTr="00B855C2">
        <w:trPr>
          <w:trHeight w:val="255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86" w14:textId="77777777" w:rsidR="00B855C2" w:rsidRPr="00B855C2" w:rsidRDefault="00B855C2" w:rsidP="00B855C2">
            <w:pPr>
              <w:rPr>
                <w:rFonts w:cs="Arial"/>
                <w:b/>
                <w:bCs/>
              </w:rPr>
            </w:pPr>
            <w:r w:rsidRPr="00B855C2">
              <w:rPr>
                <w:rFonts w:cs="Arial"/>
                <w:b/>
                <w:bCs/>
              </w:rPr>
              <w:t> 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7" w14:textId="77777777" w:rsidR="00B855C2" w:rsidRPr="00B855C2" w:rsidRDefault="00B855C2" w:rsidP="00B855C2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B855C2">
              <w:rPr>
                <w:rFonts w:cs="Arial"/>
                <w:b/>
                <w:bCs/>
                <w:color w:val="000000"/>
              </w:rPr>
              <w:t>Out Of</w:t>
            </w:r>
          </w:p>
        </w:tc>
      </w:tr>
      <w:tr w:rsidR="00B855C2" w:rsidRPr="00B855C2" w14:paraId="784B068B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9" w14:textId="77777777" w:rsidR="00B855C2" w:rsidRPr="00B855C2" w:rsidRDefault="00B855C2" w:rsidP="00717464">
            <w:pPr>
              <w:rPr>
                <w:rFonts w:cs="Arial"/>
                <w:b/>
                <w:bCs/>
              </w:rPr>
            </w:pPr>
            <w:r w:rsidRPr="00B855C2">
              <w:rPr>
                <w:rFonts w:cs="Arial"/>
                <w:b/>
                <w:bCs/>
              </w:rPr>
              <w:t xml:space="preserve">Part A: </w:t>
            </w:r>
            <w:r w:rsidR="00717464">
              <w:rPr>
                <w:rFonts w:cs="Arial"/>
                <w:b/>
                <w:bCs/>
              </w:rPr>
              <w:t>CES</w:t>
            </w:r>
            <w:r w:rsidRPr="00B855C2">
              <w:rPr>
                <w:rFonts w:cs="Arial"/>
                <w:b/>
                <w:bCs/>
              </w:rPr>
              <w:t xml:space="preserve"> Use Case Narrative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8A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</w:p>
        </w:tc>
      </w:tr>
      <w:tr w:rsidR="00B855C2" w:rsidRPr="00B855C2" w14:paraId="784B068E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C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lastRenderedPageBreak/>
              <w:t>Question 1 - Test Case Matrix outline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8D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  <w:r w:rsidR="00717464">
              <w:rPr>
                <w:rFonts w:cs="Arial"/>
              </w:rPr>
              <w:t>0</w:t>
            </w:r>
          </w:p>
        </w:tc>
      </w:tr>
      <w:tr w:rsidR="00B855C2" w:rsidRPr="00B855C2" w14:paraId="784B0691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8F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Question 2 - Test Case Matrix data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0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  <w:r w:rsidR="00717464">
              <w:rPr>
                <w:rFonts w:cs="Arial"/>
              </w:rPr>
              <w:t>0</w:t>
            </w:r>
          </w:p>
        </w:tc>
      </w:tr>
      <w:tr w:rsidR="00B855C2" w:rsidRPr="00122253" w14:paraId="784B0694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2" w14:textId="77777777" w:rsidR="00B855C2" w:rsidRPr="002A35FA" w:rsidRDefault="00B855C2" w:rsidP="00B855C2">
            <w:pPr>
              <w:rPr>
                <w:rFonts w:cs="Arial"/>
                <w:b/>
                <w:bCs/>
                <w:lang w:val="fr-FR"/>
              </w:rPr>
            </w:pPr>
            <w:r w:rsidRPr="002A35FA">
              <w:rPr>
                <w:rFonts w:cs="Arial"/>
                <w:b/>
                <w:bCs/>
                <w:lang w:val="fr-FR"/>
              </w:rPr>
              <w:t>Part B</w:t>
            </w:r>
            <w:r w:rsidR="00717464">
              <w:rPr>
                <w:rFonts w:cs="Arial"/>
                <w:b/>
                <w:bCs/>
                <w:lang w:val="fr-FR"/>
              </w:rPr>
              <w:t> </w:t>
            </w:r>
            <w:r w:rsidRPr="002A35FA">
              <w:rPr>
                <w:rFonts w:cs="Arial"/>
                <w:b/>
                <w:bCs/>
                <w:lang w:val="fr-FR"/>
              </w:rPr>
              <w:t>: CES Test Plan Document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3" w14:textId="77777777" w:rsidR="00B855C2" w:rsidRPr="002A35FA" w:rsidRDefault="00B855C2" w:rsidP="00B855C2">
            <w:pPr>
              <w:jc w:val="center"/>
              <w:rPr>
                <w:rFonts w:cs="Arial"/>
                <w:lang w:val="fr-FR"/>
              </w:rPr>
            </w:pPr>
          </w:p>
        </w:tc>
      </w:tr>
      <w:tr w:rsidR="00B855C2" w:rsidRPr="00B855C2" w14:paraId="784B0697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5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Cover page &amp; table of contents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6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2</w:t>
            </w:r>
          </w:p>
        </w:tc>
      </w:tr>
      <w:tr w:rsidR="00B855C2" w:rsidRPr="00B855C2" w14:paraId="784B069A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8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Introduction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9" w14:textId="77777777" w:rsidR="00B855C2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9D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B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Schedule Evaluation (teacher)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C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  <w:r w:rsidR="00EB33BE">
              <w:rPr>
                <w:rFonts w:cs="Arial"/>
              </w:rPr>
              <w:t>5</w:t>
            </w:r>
          </w:p>
        </w:tc>
      </w:tr>
      <w:tr w:rsidR="00B855C2" w:rsidRPr="00B855C2" w14:paraId="784B06A0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9E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Complete Evaluation (student)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9F" w14:textId="77777777" w:rsidR="00B855C2" w:rsidRPr="00B855C2" w:rsidRDefault="003E1641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A3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A1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Usability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A2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10</w:t>
            </w:r>
          </w:p>
        </w:tc>
      </w:tr>
      <w:tr w:rsidR="00717464" w:rsidRPr="00B855C2" w14:paraId="784B06A6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B06A4" w14:textId="77777777" w:rsidR="00717464" w:rsidRPr="00B855C2" w:rsidRDefault="00717464" w:rsidP="00B855C2">
            <w:pPr>
              <w:ind w:firstLineChars="100" w:firstLine="200"/>
              <w:rPr>
                <w:rFonts w:cs="Arial"/>
              </w:rPr>
            </w:pPr>
            <w:r>
              <w:rPr>
                <w:rFonts w:cs="Arial"/>
              </w:rPr>
              <w:t>Compatibility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B06A5" w14:textId="77777777" w:rsidR="00717464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A9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A7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System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A8" w14:textId="77777777" w:rsidR="00B855C2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EB33BE">
              <w:rPr>
                <w:rFonts w:cs="Arial"/>
              </w:rPr>
              <w:t>0</w:t>
            </w:r>
          </w:p>
        </w:tc>
      </w:tr>
      <w:tr w:rsidR="00717464" w:rsidRPr="00B855C2" w14:paraId="784B06AC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B06AA" w14:textId="77777777" w:rsidR="00717464" w:rsidRPr="00B855C2" w:rsidRDefault="00717464" w:rsidP="00B855C2">
            <w:pPr>
              <w:ind w:firstLineChars="100" w:firstLine="200"/>
              <w:rPr>
                <w:rFonts w:cs="Arial"/>
              </w:rPr>
            </w:pPr>
            <w:r>
              <w:rPr>
                <w:rFonts w:cs="Arial"/>
              </w:rPr>
              <w:t>Security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B06AB" w14:textId="77777777" w:rsidR="00717464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B855C2" w:rsidRPr="00B855C2" w14:paraId="784B06AF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AD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Exploratory Test Cases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AE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10</w:t>
            </w:r>
          </w:p>
        </w:tc>
      </w:tr>
      <w:tr w:rsidR="00B855C2" w:rsidRPr="00B855C2" w14:paraId="784B06B2" w14:textId="77777777" w:rsidTr="00B855C2">
        <w:trPr>
          <w:trHeight w:val="510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B0" w14:textId="77777777" w:rsidR="00B855C2" w:rsidRPr="00B855C2" w:rsidRDefault="00B855C2" w:rsidP="00717464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 xml:space="preserve">Defects in </w:t>
            </w:r>
            <w:r w:rsidR="00717464">
              <w:rPr>
                <w:rFonts w:cs="Arial"/>
              </w:rPr>
              <w:t>TFS - recorded, well written with appropriate description and list of steps to reproduce problem.  Appropriate priority/severity</w:t>
            </w:r>
            <w:r w:rsidRPr="00B855C2">
              <w:rPr>
                <w:rFonts w:cs="Arial"/>
              </w:rPr>
              <w:t xml:space="preserve">.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B1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10</w:t>
            </w:r>
          </w:p>
        </w:tc>
      </w:tr>
      <w:tr w:rsidR="00B855C2" w:rsidRPr="00B855C2" w14:paraId="784B06B5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B3" w14:textId="77777777" w:rsidR="00B855C2" w:rsidRPr="00B855C2" w:rsidRDefault="00B855C2" w:rsidP="00B855C2">
            <w:pPr>
              <w:ind w:firstLineChars="100" w:firstLine="200"/>
              <w:rPr>
                <w:rFonts w:cs="Arial"/>
              </w:rPr>
            </w:pPr>
            <w:r w:rsidRPr="00B855C2">
              <w:rPr>
                <w:rFonts w:cs="Arial"/>
              </w:rPr>
              <w:t>Conclusion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B4" w14:textId="77777777" w:rsidR="00B855C2" w:rsidRPr="00B855C2" w:rsidRDefault="00717464" w:rsidP="00B855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B855C2" w:rsidRPr="00B855C2" w14:paraId="784B06B8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6B6" w14:textId="77777777" w:rsidR="00B855C2" w:rsidRPr="00B855C2" w:rsidRDefault="00B855C2" w:rsidP="00B855C2">
            <w:pPr>
              <w:rPr>
                <w:rFonts w:cs="Arial"/>
                <w:b/>
                <w:bCs/>
              </w:rPr>
            </w:pPr>
            <w:r w:rsidRPr="00B855C2">
              <w:rPr>
                <w:rFonts w:cs="Arial"/>
                <w:b/>
                <w:bCs/>
              </w:rPr>
              <w:t>Proper use of English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06B7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2</w:t>
            </w:r>
          </w:p>
        </w:tc>
      </w:tr>
      <w:tr w:rsidR="00B855C2" w:rsidRPr="00B855C2" w14:paraId="784B06BB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6B9" w14:textId="77777777" w:rsidR="00B855C2" w:rsidRPr="00B855C2" w:rsidRDefault="00B855C2" w:rsidP="00B855C2">
            <w:pPr>
              <w:rPr>
                <w:rFonts w:cs="Arial"/>
                <w:b/>
                <w:bCs/>
              </w:rPr>
            </w:pPr>
            <w:r w:rsidRPr="00B855C2">
              <w:rPr>
                <w:rFonts w:cs="Arial"/>
                <w:b/>
                <w:bCs/>
              </w:rPr>
              <w:t>Assignment Organization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06BA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</w:p>
        </w:tc>
      </w:tr>
      <w:tr w:rsidR="00B855C2" w:rsidRPr="00B855C2" w14:paraId="784B06BE" w14:textId="77777777" w:rsidTr="00B855C2">
        <w:trPr>
          <w:trHeight w:val="255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6BC" w14:textId="77777777" w:rsidR="00B855C2" w:rsidRPr="00B855C2" w:rsidRDefault="00B855C2" w:rsidP="00B855C2">
            <w:pPr>
              <w:jc w:val="right"/>
              <w:rPr>
                <w:rFonts w:cs="Arial"/>
                <w:b/>
                <w:bCs/>
              </w:rPr>
            </w:pPr>
            <w:r w:rsidRPr="00B855C2">
              <w:rPr>
                <w:rFonts w:cs="Arial"/>
                <w:b/>
                <w:bCs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6BD" w14:textId="77777777" w:rsidR="00B855C2" w:rsidRPr="00B855C2" w:rsidRDefault="00B855C2" w:rsidP="00B855C2">
            <w:pPr>
              <w:jc w:val="center"/>
              <w:rPr>
                <w:rFonts w:cs="Arial"/>
              </w:rPr>
            </w:pPr>
            <w:r w:rsidRPr="00B855C2">
              <w:rPr>
                <w:rFonts w:cs="Arial"/>
              </w:rPr>
              <w:t>1</w:t>
            </w:r>
            <w:r w:rsidR="00717464">
              <w:rPr>
                <w:rFonts w:cs="Arial"/>
              </w:rPr>
              <w:t>1</w:t>
            </w:r>
            <w:r w:rsidR="00EB33BE">
              <w:rPr>
                <w:rFonts w:cs="Arial"/>
              </w:rPr>
              <w:t>0</w:t>
            </w:r>
          </w:p>
        </w:tc>
      </w:tr>
    </w:tbl>
    <w:p w14:paraId="784B06BF" w14:textId="77777777" w:rsidR="00EB33BE" w:rsidRDefault="00EB33BE" w:rsidP="005170C8"/>
    <w:p w14:paraId="784B06C0" w14:textId="77777777" w:rsidR="00EB33BE" w:rsidRDefault="00EB33BE" w:rsidP="00EB33BE">
      <w:r>
        <w:br w:type="page"/>
      </w:r>
    </w:p>
    <w:p w14:paraId="784B06C1" w14:textId="77777777" w:rsidR="00B855C2" w:rsidRDefault="00EB33BE" w:rsidP="005170C8">
      <w:r>
        <w:lastRenderedPageBreak/>
        <w:t>Appendix A: Accounts/URLS</w:t>
      </w:r>
    </w:p>
    <w:p w14:paraId="784B06D3" w14:textId="715CFFDF" w:rsidR="00EB33BE" w:rsidRDefault="00EB33BE" w:rsidP="005170C8"/>
    <w:p w14:paraId="784B06D4" w14:textId="77777777" w:rsidR="00EB33BE" w:rsidRDefault="00EB33BE" w:rsidP="005170C8">
      <w:r>
        <w:t>You will find your web site to test at:</w:t>
      </w:r>
    </w:p>
    <w:p w14:paraId="784B06D6" w14:textId="6F880CAB" w:rsidR="00EB33BE" w:rsidRDefault="00CF7AA9" w:rsidP="005170C8">
      <w:hyperlink r:id="rId9" w:history="1">
        <w:r w:rsidR="00A31C46" w:rsidRPr="00A31C46">
          <w:rPr>
            <w:rStyle w:val="Hyperlink"/>
          </w:rPr>
          <w:t>http://cstest.cegep-heritage.qc.ca/projects/CES_E31_</w:t>
        </w:r>
        <w:r w:rsidR="00A31C46" w:rsidRPr="00A31C46">
          <w:rPr>
            <w:rStyle w:val="Hyperlink"/>
            <w:b/>
          </w:rPr>
          <w:t>USERID</w:t>
        </w:r>
        <w:r w:rsidR="00A31C46" w:rsidRPr="00A31C46">
          <w:rPr>
            <w:rStyle w:val="Hyperlink"/>
          </w:rPr>
          <w:t>/</w:t>
        </w:r>
      </w:hyperlink>
    </w:p>
    <w:p w14:paraId="784B06D7" w14:textId="77777777" w:rsidR="00EB33BE" w:rsidRDefault="00EB33BE" w:rsidP="005170C8"/>
    <w:p w14:paraId="784B06D8" w14:textId="6325BE91" w:rsidR="00EB33BE" w:rsidRDefault="00EB33BE" w:rsidP="005170C8">
      <w:r>
        <w:t xml:space="preserve">For example, for </w:t>
      </w:r>
      <w:r w:rsidR="00A31C46">
        <w:t>Chris</w:t>
      </w:r>
      <w:r>
        <w:t>:</w:t>
      </w:r>
    </w:p>
    <w:p w14:paraId="784B06D9" w14:textId="77777777" w:rsidR="00EB33BE" w:rsidRDefault="00EB33BE" w:rsidP="005170C8">
      <w:r>
        <w:t>Website:</w:t>
      </w:r>
    </w:p>
    <w:p w14:paraId="784B06DB" w14:textId="50C99014" w:rsidR="00EB33BE" w:rsidRDefault="00CF7AA9" w:rsidP="005170C8">
      <w:hyperlink r:id="rId10" w:history="1">
        <w:r w:rsidR="00A31C46" w:rsidRPr="00955C42">
          <w:rPr>
            <w:rStyle w:val="Hyperlink"/>
          </w:rPr>
          <w:t>http://cstest.cegep-heritage.qc.ca/projects/CES_E31_</w:t>
        </w:r>
        <w:r w:rsidR="00A31C46" w:rsidRPr="00955C42">
          <w:rPr>
            <w:rStyle w:val="Hyperlink"/>
            <w:b/>
          </w:rPr>
          <w:t>CFOX</w:t>
        </w:r>
        <w:r w:rsidR="00A31C46" w:rsidRPr="00955C42">
          <w:rPr>
            <w:rStyle w:val="Hyperlink"/>
          </w:rPr>
          <w:t>/</w:t>
        </w:r>
      </w:hyperlink>
    </w:p>
    <w:p w14:paraId="3605FC60" w14:textId="77777777" w:rsidR="00A31C46" w:rsidRDefault="00A31C46" w:rsidP="005170C8">
      <w:pPr>
        <w:rPr>
          <w:lang w:val="fr-FR"/>
        </w:rPr>
      </w:pPr>
    </w:p>
    <w:p w14:paraId="784B06DC" w14:textId="77777777" w:rsidR="00EB33BE" w:rsidRDefault="00EB33BE" w:rsidP="005170C8">
      <w:r w:rsidRPr="00EB33BE">
        <w:t>Yo</w:t>
      </w:r>
      <w:r>
        <w:t>u will find your TFS projects to capture your defects at:</w:t>
      </w:r>
    </w:p>
    <w:p w14:paraId="784B06DD" w14:textId="65DE60E7" w:rsidR="00EB33BE" w:rsidRPr="00EB33BE" w:rsidRDefault="00EB33BE" w:rsidP="005170C8">
      <w:r w:rsidRPr="00EB33BE">
        <w:t>http://cstfs.cegep-heritage.qc.ca:8080/tfs/E31Testing/</w:t>
      </w:r>
      <w:r w:rsidR="00A31C46">
        <w:t>cfox</w:t>
      </w:r>
    </w:p>
    <w:sectPr w:rsidR="00EB33BE" w:rsidRPr="00EB33BE" w:rsidSect="00B855C2">
      <w:headerReference w:type="even" r:id="rId11"/>
      <w:footerReference w:type="even" r:id="rId12"/>
      <w:footerReference w:type="default" r:id="rId13"/>
      <w:type w:val="continuous"/>
      <w:pgSz w:w="12240" w:h="15840" w:code="1"/>
      <w:pgMar w:top="1440" w:right="1440" w:bottom="1440" w:left="1440" w:header="806" w:footer="202" w:gutter="0"/>
      <w:paperSrc w:first="1" w:other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B06E0" w14:textId="77777777" w:rsidR="005170C8" w:rsidRDefault="005170C8">
      <w:r>
        <w:separator/>
      </w:r>
    </w:p>
  </w:endnote>
  <w:endnote w:type="continuationSeparator" w:id="0">
    <w:p w14:paraId="784B06E1" w14:textId="77777777" w:rsidR="005170C8" w:rsidRDefault="0051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06E3" w14:textId="77777777" w:rsidR="005170C8" w:rsidRDefault="005170C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06E4" w14:textId="505DAA1D" w:rsidR="005170C8" w:rsidRPr="00AE0292" w:rsidRDefault="005170C8" w:rsidP="004345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Systems III</w:t>
    </w:r>
    <w:r w:rsidRPr="00AE0292">
      <w:rPr>
        <w:rFonts w:ascii="Verdana" w:hAnsi="Verdana"/>
        <w:i/>
        <w:sz w:val="16"/>
        <w:szCs w:val="16"/>
      </w:rPr>
      <w:t xml:space="preserve"> (420-E</w:t>
    </w:r>
    <w:r>
      <w:rPr>
        <w:rFonts w:ascii="Verdana" w:hAnsi="Verdana"/>
        <w:i/>
        <w:sz w:val="16"/>
        <w:szCs w:val="16"/>
      </w:rPr>
      <w:t>3</w:t>
    </w:r>
    <w:r w:rsidR="002A35FA">
      <w:rPr>
        <w:rFonts w:ascii="Verdana" w:hAnsi="Verdana"/>
        <w:i/>
        <w:sz w:val="16"/>
        <w:szCs w:val="16"/>
      </w:rPr>
      <w:t>1</w:t>
    </w:r>
    <w:r w:rsidRPr="00AE0292">
      <w:rPr>
        <w:rFonts w:ascii="Verdana" w:hAnsi="Verdana"/>
        <w:i/>
        <w:sz w:val="16"/>
        <w:szCs w:val="16"/>
      </w:rPr>
      <w:t xml:space="preserve">-HR) </w:t>
    </w:r>
    <w:r>
      <w:rPr>
        <w:rFonts w:ascii="Verdana" w:hAnsi="Verdana"/>
        <w:i/>
        <w:sz w:val="16"/>
        <w:szCs w:val="16"/>
      </w:rPr>
      <w:t>–</w:t>
    </w:r>
    <w:r w:rsidRPr="00AE0292">
      <w:rPr>
        <w:rFonts w:ascii="Verdana" w:hAnsi="Verdana"/>
        <w:i/>
        <w:sz w:val="16"/>
        <w:szCs w:val="16"/>
      </w:rPr>
      <w:t xml:space="preserve"> </w:t>
    </w:r>
    <w:r>
      <w:rPr>
        <w:rFonts w:ascii="Verdana" w:hAnsi="Verdana"/>
        <w:i/>
        <w:sz w:val="16"/>
        <w:szCs w:val="16"/>
      </w:rPr>
      <w:t>Assignment 3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62785B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62785B">
      <w:rPr>
        <w:rStyle w:val="PageNumber"/>
        <w:rFonts w:ascii="Verdana" w:hAnsi="Verdana"/>
        <w:i/>
        <w:noProof/>
        <w:sz w:val="16"/>
        <w:szCs w:val="16"/>
      </w:rPr>
      <w:t>5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784B06E5" w14:textId="77777777" w:rsidR="005170C8" w:rsidRDefault="005170C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B06DE" w14:textId="77777777" w:rsidR="005170C8" w:rsidRDefault="005170C8">
      <w:r>
        <w:separator/>
      </w:r>
    </w:p>
  </w:footnote>
  <w:footnote w:type="continuationSeparator" w:id="0">
    <w:p w14:paraId="784B06DF" w14:textId="77777777" w:rsidR="005170C8" w:rsidRDefault="00517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06E2" w14:textId="77777777" w:rsidR="005170C8" w:rsidRDefault="005170C8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A60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911091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1E70E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0F18A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CBE4C43"/>
    <w:multiLevelType w:val="multilevel"/>
    <w:tmpl w:val="BFC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457AF"/>
    <w:multiLevelType w:val="hybridMultilevel"/>
    <w:tmpl w:val="25963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992968"/>
    <w:multiLevelType w:val="hybridMultilevel"/>
    <w:tmpl w:val="F490E1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3EB0E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6E34FA1"/>
    <w:multiLevelType w:val="multilevel"/>
    <w:tmpl w:val="3E104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8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9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1168B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482836"/>
    <w:multiLevelType w:val="hybridMultilevel"/>
    <w:tmpl w:val="DE26E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801F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B651FC1"/>
    <w:multiLevelType w:val="hybridMultilevel"/>
    <w:tmpl w:val="B874B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D0936"/>
    <w:multiLevelType w:val="multilevel"/>
    <w:tmpl w:val="FF2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C6B91"/>
    <w:multiLevelType w:val="multilevel"/>
    <w:tmpl w:val="D34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B3E29EC"/>
    <w:multiLevelType w:val="hybridMultilevel"/>
    <w:tmpl w:val="1A34A28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21148"/>
    <w:multiLevelType w:val="hybridMultilevel"/>
    <w:tmpl w:val="3F3AFC6C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8184B"/>
    <w:multiLevelType w:val="hybridMultilevel"/>
    <w:tmpl w:val="BB926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EFF0953"/>
    <w:multiLevelType w:val="hybridMultilevel"/>
    <w:tmpl w:val="C96EF3BC"/>
    <w:lvl w:ilvl="0" w:tplc="200A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C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5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4E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7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B30F67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77F0631"/>
    <w:multiLevelType w:val="hybridMultilevel"/>
    <w:tmpl w:val="4EF687E8"/>
    <w:lvl w:ilvl="0" w:tplc="71DC79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0E86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B42C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D4B9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D0C8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D663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A45D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7239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76D8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BDA24FC"/>
    <w:multiLevelType w:val="hybridMultilevel"/>
    <w:tmpl w:val="F014B486"/>
    <w:lvl w:ilvl="0" w:tplc="99C0DD8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1C006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AD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C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0F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547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D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AA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D8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39"/>
  </w:num>
  <w:num w:numId="4">
    <w:abstractNumId w:val="19"/>
  </w:num>
  <w:num w:numId="5">
    <w:abstractNumId w:val="39"/>
  </w:num>
  <w:num w:numId="6">
    <w:abstractNumId w:val="12"/>
  </w:num>
  <w:num w:numId="7">
    <w:abstractNumId w:val="34"/>
  </w:num>
  <w:num w:numId="8">
    <w:abstractNumId w:val="16"/>
  </w:num>
  <w:num w:numId="9">
    <w:abstractNumId w:val="4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6"/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1"/>
  </w:num>
  <w:num w:numId="14">
    <w:abstractNumId w:val="25"/>
  </w:num>
  <w:num w:numId="15">
    <w:abstractNumId w:val="39"/>
  </w:num>
  <w:num w:numId="16">
    <w:abstractNumId w:val="5"/>
  </w:num>
  <w:num w:numId="17">
    <w:abstractNumId w:val="10"/>
  </w:num>
  <w:num w:numId="18">
    <w:abstractNumId w:val="14"/>
  </w:num>
  <w:num w:numId="19">
    <w:abstractNumId w:val="36"/>
  </w:num>
  <w:num w:numId="20">
    <w:abstractNumId w:val="7"/>
  </w:num>
  <w:num w:numId="21">
    <w:abstractNumId w:val="22"/>
  </w:num>
  <w:num w:numId="22">
    <w:abstractNumId w:val="28"/>
  </w:num>
  <w:num w:numId="23">
    <w:abstractNumId w:val="3"/>
  </w:num>
  <w:num w:numId="24">
    <w:abstractNumId w:val="9"/>
  </w:num>
  <w:num w:numId="25">
    <w:abstractNumId w:val="13"/>
  </w:num>
  <w:num w:numId="26">
    <w:abstractNumId w:val="33"/>
  </w:num>
  <w:num w:numId="27">
    <w:abstractNumId w:val="6"/>
  </w:num>
  <w:num w:numId="28">
    <w:abstractNumId w:val="24"/>
  </w:num>
  <w:num w:numId="29">
    <w:abstractNumId w:val="8"/>
  </w:num>
  <w:num w:numId="30">
    <w:abstractNumId w:val="27"/>
  </w:num>
  <w:num w:numId="31">
    <w:abstractNumId w:val="21"/>
  </w:num>
  <w:num w:numId="32">
    <w:abstractNumId w:val="18"/>
  </w:num>
  <w:num w:numId="33">
    <w:abstractNumId w:val="11"/>
  </w:num>
  <w:num w:numId="34">
    <w:abstractNumId w:val="15"/>
  </w:num>
  <w:num w:numId="35">
    <w:abstractNumId w:val="3"/>
  </w:num>
  <w:num w:numId="36">
    <w:abstractNumId w:val="2"/>
  </w:num>
  <w:num w:numId="37">
    <w:abstractNumId w:val="23"/>
  </w:num>
  <w:num w:numId="38">
    <w:abstractNumId w:val="38"/>
  </w:num>
  <w:num w:numId="39">
    <w:abstractNumId w:val="20"/>
  </w:num>
  <w:num w:numId="40">
    <w:abstractNumId w:val="37"/>
  </w:num>
  <w:num w:numId="41">
    <w:abstractNumId w:val="0"/>
  </w:num>
  <w:num w:numId="42">
    <w:abstractNumId w:val="30"/>
  </w:num>
  <w:num w:numId="43">
    <w:abstractNumId w:val="2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1047D"/>
    <w:rsid w:val="0001199C"/>
    <w:rsid w:val="00011D78"/>
    <w:rsid w:val="00013702"/>
    <w:rsid w:val="000143BF"/>
    <w:rsid w:val="000264D1"/>
    <w:rsid w:val="000307F9"/>
    <w:rsid w:val="00043276"/>
    <w:rsid w:val="00054021"/>
    <w:rsid w:val="00062636"/>
    <w:rsid w:val="000662C8"/>
    <w:rsid w:val="00067244"/>
    <w:rsid w:val="00073BE3"/>
    <w:rsid w:val="000742AC"/>
    <w:rsid w:val="0007506C"/>
    <w:rsid w:val="00085E0B"/>
    <w:rsid w:val="00092E81"/>
    <w:rsid w:val="00095256"/>
    <w:rsid w:val="0009781F"/>
    <w:rsid w:val="000A0F76"/>
    <w:rsid w:val="000A2E0C"/>
    <w:rsid w:val="000A2F2D"/>
    <w:rsid w:val="000A5B35"/>
    <w:rsid w:val="000B206D"/>
    <w:rsid w:val="000B20AD"/>
    <w:rsid w:val="000B210B"/>
    <w:rsid w:val="000B4CE6"/>
    <w:rsid w:val="000B50F4"/>
    <w:rsid w:val="000B7574"/>
    <w:rsid w:val="000C0B8D"/>
    <w:rsid w:val="000D5D18"/>
    <w:rsid w:val="000D638C"/>
    <w:rsid w:val="000D660C"/>
    <w:rsid w:val="000D6744"/>
    <w:rsid w:val="000D677C"/>
    <w:rsid w:val="000D7DBC"/>
    <w:rsid w:val="000E30FB"/>
    <w:rsid w:val="000E7986"/>
    <w:rsid w:val="000F3A80"/>
    <w:rsid w:val="000F674C"/>
    <w:rsid w:val="001019A3"/>
    <w:rsid w:val="001046F3"/>
    <w:rsid w:val="00104900"/>
    <w:rsid w:val="00105A87"/>
    <w:rsid w:val="001065BE"/>
    <w:rsid w:val="00111F91"/>
    <w:rsid w:val="00115098"/>
    <w:rsid w:val="00116131"/>
    <w:rsid w:val="00116B99"/>
    <w:rsid w:val="001217E5"/>
    <w:rsid w:val="00121A52"/>
    <w:rsid w:val="00122253"/>
    <w:rsid w:val="00125125"/>
    <w:rsid w:val="00130EF9"/>
    <w:rsid w:val="00131C90"/>
    <w:rsid w:val="00135B81"/>
    <w:rsid w:val="00160886"/>
    <w:rsid w:val="001625C2"/>
    <w:rsid w:val="0016331B"/>
    <w:rsid w:val="001761D3"/>
    <w:rsid w:val="00176A28"/>
    <w:rsid w:val="0018638C"/>
    <w:rsid w:val="00192787"/>
    <w:rsid w:val="001954A4"/>
    <w:rsid w:val="001976DA"/>
    <w:rsid w:val="001A0923"/>
    <w:rsid w:val="001A7D9C"/>
    <w:rsid w:val="001B012A"/>
    <w:rsid w:val="001B614B"/>
    <w:rsid w:val="001B7367"/>
    <w:rsid w:val="001B7D76"/>
    <w:rsid w:val="001D586F"/>
    <w:rsid w:val="001E4B3D"/>
    <w:rsid w:val="001F142C"/>
    <w:rsid w:val="001F2A5B"/>
    <w:rsid w:val="001F2C2C"/>
    <w:rsid w:val="00202BBC"/>
    <w:rsid w:val="00204E56"/>
    <w:rsid w:val="00205EEC"/>
    <w:rsid w:val="00210CCA"/>
    <w:rsid w:val="00222D21"/>
    <w:rsid w:val="00222F8E"/>
    <w:rsid w:val="0022416F"/>
    <w:rsid w:val="0022588D"/>
    <w:rsid w:val="00226CD8"/>
    <w:rsid w:val="00227409"/>
    <w:rsid w:val="0022756B"/>
    <w:rsid w:val="00241D51"/>
    <w:rsid w:val="002458A6"/>
    <w:rsid w:val="002473FD"/>
    <w:rsid w:val="00250EE3"/>
    <w:rsid w:val="00256048"/>
    <w:rsid w:val="00256EBD"/>
    <w:rsid w:val="00281B45"/>
    <w:rsid w:val="00285D22"/>
    <w:rsid w:val="0028776A"/>
    <w:rsid w:val="00292144"/>
    <w:rsid w:val="00295626"/>
    <w:rsid w:val="00295A39"/>
    <w:rsid w:val="00295CF3"/>
    <w:rsid w:val="002A10BA"/>
    <w:rsid w:val="002A315A"/>
    <w:rsid w:val="002A35FA"/>
    <w:rsid w:val="002A3F48"/>
    <w:rsid w:val="002A4EF3"/>
    <w:rsid w:val="002B278A"/>
    <w:rsid w:val="002B686F"/>
    <w:rsid w:val="002B6B9E"/>
    <w:rsid w:val="002B7247"/>
    <w:rsid w:val="002B7F9A"/>
    <w:rsid w:val="002C5F2D"/>
    <w:rsid w:val="002C753C"/>
    <w:rsid w:val="002D229D"/>
    <w:rsid w:val="002D39C1"/>
    <w:rsid w:val="002D5C2D"/>
    <w:rsid w:val="002D67E1"/>
    <w:rsid w:val="002E7A51"/>
    <w:rsid w:val="002F059C"/>
    <w:rsid w:val="002F0845"/>
    <w:rsid w:val="002F0ECD"/>
    <w:rsid w:val="002F36EB"/>
    <w:rsid w:val="002F50B6"/>
    <w:rsid w:val="003019A0"/>
    <w:rsid w:val="003044BB"/>
    <w:rsid w:val="00304CC6"/>
    <w:rsid w:val="00307291"/>
    <w:rsid w:val="00310884"/>
    <w:rsid w:val="0032024B"/>
    <w:rsid w:val="003246B4"/>
    <w:rsid w:val="00325206"/>
    <w:rsid w:val="00327FA2"/>
    <w:rsid w:val="003306CB"/>
    <w:rsid w:val="003422FB"/>
    <w:rsid w:val="0034365F"/>
    <w:rsid w:val="00346D71"/>
    <w:rsid w:val="003477A0"/>
    <w:rsid w:val="003515A0"/>
    <w:rsid w:val="00351E99"/>
    <w:rsid w:val="00352014"/>
    <w:rsid w:val="00354050"/>
    <w:rsid w:val="00355276"/>
    <w:rsid w:val="003568DE"/>
    <w:rsid w:val="00360430"/>
    <w:rsid w:val="00362510"/>
    <w:rsid w:val="00367439"/>
    <w:rsid w:val="003720E9"/>
    <w:rsid w:val="00375F8D"/>
    <w:rsid w:val="00377147"/>
    <w:rsid w:val="00392227"/>
    <w:rsid w:val="003932E1"/>
    <w:rsid w:val="003A32C6"/>
    <w:rsid w:val="003A3B60"/>
    <w:rsid w:val="003A474D"/>
    <w:rsid w:val="003A6B2E"/>
    <w:rsid w:val="003C016A"/>
    <w:rsid w:val="003C20D6"/>
    <w:rsid w:val="003D2F32"/>
    <w:rsid w:val="003E1641"/>
    <w:rsid w:val="003E189F"/>
    <w:rsid w:val="003E3D49"/>
    <w:rsid w:val="003E71CF"/>
    <w:rsid w:val="003F24A2"/>
    <w:rsid w:val="003F3AAE"/>
    <w:rsid w:val="0040334F"/>
    <w:rsid w:val="004132CB"/>
    <w:rsid w:val="00421DC0"/>
    <w:rsid w:val="004231A1"/>
    <w:rsid w:val="00426F30"/>
    <w:rsid w:val="004327CD"/>
    <w:rsid w:val="0043443B"/>
    <w:rsid w:val="00434514"/>
    <w:rsid w:val="00436544"/>
    <w:rsid w:val="00442FC2"/>
    <w:rsid w:val="00447478"/>
    <w:rsid w:val="00450016"/>
    <w:rsid w:val="0045627F"/>
    <w:rsid w:val="0047039A"/>
    <w:rsid w:val="00470452"/>
    <w:rsid w:val="00472021"/>
    <w:rsid w:val="00472E3E"/>
    <w:rsid w:val="00474028"/>
    <w:rsid w:val="00481B42"/>
    <w:rsid w:val="004834A9"/>
    <w:rsid w:val="00487284"/>
    <w:rsid w:val="004923C6"/>
    <w:rsid w:val="00497F08"/>
    <w:rsid w:val="004A2C80"/>
    <w:rsid w:val="004B46E1"/>
    <w:rsid w:val="004B7A23"/>
    <w:rsid w:val="004C1056"/>
    <w:rsid w:val="004C594F"/>
    <w:rsid w:val="004C5DB3"/>
    <w:rsid w:val="004D20EB"/>
    <w:rsid w:val="004D459F"/>
    <w:rsid w:val="004E14CF"/>
    <w:rsid w:val="004E5495"/>
    <w:rsid w:val="004E703E"/>
    <w:rsid w:val="004F012F"/>
    <w:rsid w:val="004F5762"/>
    <w:rsid w:val="004F5862"/>
    <w:rsid w:val="00503AC8"/>
    <w:rsid w:val="00506B77"/>
    <w:rsid w:val="00507794"/>
    <w:rsid w:val="0051082E"/>
    <w:rsid w:val="00512617"/>
    <w:rsid w:val="005129DC"/>
    <w:rsid w:val="005170C8"/>
    <w:rsid w:val="005214A4"/>
    <w:rsid w:val="005237EA"/>
    <w:rsid w:val="00524C13"/>
    <w:rsid w:val="00526D70"/>
    <w:rsid w:val="00530C04"/>
    <w:rsid w:val="005413DA"/>
    <w:rsid w:val="0054447E"/>
    <w:rsid w:val="0054539C"/>
    <w:rsid w:val="005474CB"/>
    <w:rsid w:val="005520DD"/>
    <w:rsid w:val="00552FFE"/>
    <w:rsid w:val="00553C72"/>
    <w:rsid w:val="00554360"/>
    <w:rsid w:val="00565B6F"/>
    <w:rsid w:val="00575246"/>
    <w:rsid w:val="00577105"/>
    <w:rsid w:val="00583089"/>
    <w:rsid w:val="00593383"/>
    <w:rsid w:val="005A32A8"/>
    <w:rsid w:val="005A34C1"/>
    <w:rsid w:val="005A3624"/>
    <w:rsid w:val="005B34D7"/>
    <w:rsid w:val="005B5F7C"/>
    <w:rsid w:val="005C0886"/>
    <w:rsid w:val="005C0912"/>
    <w:rsid w:val="005C313E"/>
    <w:rsid w:val="005C59DE"/>
    <w:rsid w:val="005C6D0C"/>
    <w:rsid w:val="005D0990"/>
    <w:rsid w:val="005D1ED7"/>
    <w:rsid w:val="005D785F"/>
    <w:rsid w:val="005E0BB5"/>
    <w:rsid w:val="005E298F"/>
    <w:rsid w:val="005E6399"/>
    <w:rsid w:val="005F44DA"/>
    <w:rsid w:val="006100D9"/>
    <w:rsid w:val="0061679A"/>
    <w:rsid w:val="00626667"/>
    <w:rsid w:val="0062785B"/>
    <w:rsid w:val="00637D09"/>
    <w:rsid w:val="00640C39"/>
    <w:rsid w:val="006417CC"/>
    <w:rsid w:val="00642EE8"/>
    <w:rsid w:val="00645450"/>
    <w:rsid w:val="006508D0"/>
    <w:rsid w:val="0065170C"/>
    <w:rsid w:val="006562BF"/>
    <w:rsid w:val="006564CD"/>
    <w:rsid w:val="006630C2"/>
    <w:rsid w:val="00664789"/>
    <w:rsid w:val="00664F24"/>
    <w:rsid w:val="00667D20"/>
    <w:rsid w:val="00672F23"/>
    <w:rsid w:val="006829EA"/>
    <w:rsid w:val="006863D5"/>
    <w:rsid w:val="006868EE"/>
    <w:rsid w:val="00690147"/>
    <w:rsid w:val="00694C33"/>
    <w:rsid w:val="00697C74"/>
    <w:rsid w:val="006A1830"/>
    <w:rsid w:val="006A34F1"/>
    <w:rsid w:val="006A7C0F"/>
    <w:rsid w:val="006B1FB9"/>
    <w:rsid w:val="006B564C"/>
    <w:rsid w:val="006B5BF0"/>
    <w:rsid w:val="006B69E9"/>
    <w:rsid w:val="006B6F23"/>
    <w:rsid w:val="006C2E12"/>
    <w:rsid w:val="006C30ED"/>
    <w:rsid w:val="006C3AC3"/>
    <w:rsid w:val="006C5371"/>
    <w:rsid w:val="006D6F9C"/>
    <w:rsid w:val="00702E33"/>
    <w:rsid w:val="0070631E"/>
    <w:rsid w:val="007077B2"/>
    <w:rsid w:val="007160B3"/>
    <w:rsid w:val="00717464"/>
    <w:rsid w:val="00735475"/>
    <w:rsid w:val="00735BAF"/>
    <w:rsid w:val="00741BCE"/>
    <w:rsid w:val="007545E9"/>
    <w:rsid w:val="00756C40"/>
    <w:rsid w:val="00761DAB"/>
    <w:rsid w:val="007649C6"/>
    <w:rsid w:val="007746EF"/>
    <w:rsid w:val="007759ED"/>
    <w:rsid w:val="00777098"/>
    <w:rsid w:val="007816CF"/>
    <w:rsid w:val="0078213D"/>
    <w:rsid w:val="00784721"/>
    <w:rsid w:val="007950A0"/>
    <w:rsid w:val="00796C47"/>
    <w:rsid w:val="00797B5D"/>
    <w:rsid w:val="007A1F90"/>
    <w:rsid w:val="007A2E91"/>
    <w:rsid w:val="007B038B"/>
    <w:rsid w:val="007B10C6"/>
    <w:rsid w:val="007B38B0"/>
    <w:rsid w:val="007B478F"/>
    <w:rsid w:val="007B5A4D"/>
    <w:rsid w:val="007C3F70"/>
    <w:rsid w:val="007C5950"/>
    <w:rsid w:val="007C6583"/>
    <w:rsid w:val="007D508A"/>
    <w:rsid w:val="007D6184"/>
    <w:rsid w:val="007D6D7A"/>
    <w:rsid w:val="007F0BE2"/>
    <w:rsid w:val="007F1B37"/>
    <w:rsid w:val="007F3759"/>
    <w:rsid w:val="008011E9"/>
    <w:rsid w:val="008054A8"/>
    <w:rsid w:val="00807386"/>
    <w:rsid w:val="00815443"/>
    <w:rsid w:val="008241B9"/>
    <w:rsid w:val="00824902"/>
    <w:rsid w:val="00834126"/>
    <w:rsid w:val="008351E5"/>
    <w:rsid w:val="00837DE0"/>
    <w:rsid w:val="00840E98"/>
    <w:rsid w:val="00845B56"/>
    <w:rsid w:val="00846AC7"/>
    <w:rsid w:val="00854920"/>
    <w:rsid w:val="0085497D"/>
    <w:rsid w:val="00864005"/>
    <w:rsid w:val="0086402E"/>
    <w:rsid w:val="008647C8"/>
    <w:rsid w:val="00873DD6"/>
    <w:rsid w:val="00876C3F"/>
    <w:rsid w:val="00877401"/>
    <w:rsid w:val="00877695"/>
    <w:rsid w:val="00884B04"/>
    <w:rsid w:val="00885A6D"/>
    <w:rsid w:val="00887D32"/>
    <w:rsid w:val="00894E29"/>
    <w:rsid w:val="00895B08"/>
    <w:rsid w:val="008964DF"/>
    <w:rsid w:val="008A511A"/>
    <w:rsid w:val="008B374D"/>
    <w:rsid w:val="008C41E9"/>
    <w:rsid w:val="008C58FF"/>
    <w:rsid w:val="008C6450"/>
    <w:rsid w:val="008D49CE"/>
    <w:rsid w:val="008D6501"/>
    <w:rsid w:val="008E1844"/>
    <w:rsid w:val="008F2629"/>
    <w:rsid w:val="008F4B00"/>
    <w:rsid w:val="008F551A"/>
    <w:rsid w:val="008F7B14"/>
    <w:rsid w:val="009047D0"/>
    <w:rsid w:val="009104AC"/>
    <w:rsid w:val="0091257E"/>
    <w:rsid w:val="009141A3"/>
    <w:rsid w:val="0093031F"/>
    <w:rsid w:val="00931A19"/>
    <w:rsid w:val="00931EFA"/>
    <w:rsid w:val="0093217C"/>
    <w:rsid w:val="00943AF4"/>
    <w:rsid w:val="009455E1"/>
    <w:rsid w:val="00946BC1"/>
    <w:rsid w:val="00967741"/>
    <w:rsid w:val="00970CE7"/>
    <w:rsid w:val="0097664E"/>
    <w:rsid w:val="009768B8"/>
    <w:rsid w:val="00982A14"/>
    <w:rsid w:val="0099141F"/>
    <w:rsid w:val="009B44AA"/>
    <w:rsid w:val="009B5D56"/>
    <w:rsid w:val="009B6C94"/>
    <w:rsid w:val="009B6D08"/>
    <w:rsid w:val="009C19E0"/>
    <w:rsid w:val="009C2782"/>
    <w:rsid w:val="009C7DF7"/>
    <w:rsid w:val="009D073F"/>
    <w:rsid w:val="009E7BF4"/>
    <w:rsid w:val="009F4DFC"/>
    <w:rsid w:val="009F7ABE"/>
    <w:rsid w:val="00A00FD3"/>
    <w:rsid w:val="00A0614B"/>
    <w:rsid w:val="00A12A95"/>
    <w:rsid w:val="00A170C4"/>
    <w:rsid w:val="00A23687"/>
    <w:rsid w:val="00A31C46"/>
    <w:rsid w:val="00A334E7"/>
    <w:rsid w:val="00A51F0E"/>
    <w:rsid w:val="00A5761D"/>
    <w:rsid w:val="00A6730B"/>
    <w:rsid w:val="00A720D1"/>
    <w:rsid w:val="00A73A6E"/>
    <w:rsid w:val="00A874DE"/>
    <w:rsid w:val="00A914D2"/>
    <w:rsid w:val="00A96A6A"/>
    <w:rsid w:val="00AA0709"/>
    <w:rsid w:val="00AA1AA6"/>
    <w:rsid w:val="00AB0130"/>
    <w:rsid w:val="00AC00FD"/>
    <w:rsid w:val="00AC7C93"/>
    <w:rsid w:val="00AD42AD"/>
    <w:rsid w:val="00AD44BB"/>
    <w:rsid w:val="00AD5A33"/>
    <w:rsid w:val="00AE0292"/>
    <w:rsid w:val="00AE4562"/>
    <w:rsid w:val="00AF1EAF"/>
    <w:rsid w:val="00AF3235"/>
    <w:rsid w:val="00AF6B14"/>
    <w:rsid w:val="00B0250F"/>
    <w:rsid w:val="00B04D73"/>
    <w:rsid w:val="00B164AB"/>
    <w:rsid w:val="00B20C84"/>
    <w:rsid w:val="00B20D69"/>
    <w:rsid w:val="00B357BD"/>
    <w:rsid w:val="00B43FFA"/>
    <w:rsid w:val="00B55B92"/>
    <w:rsid w:val="00B6140A"/>
    <w:rsid w:val="00B6579A"/>
    <w:rsid w:val="00B65892"/>
    <w:rsid w:val="00B65E17"/>
    <w:rsid w:val="00B66F57"/>
    <w:rsid w:val="00B855C2"/>
    <w:rsid w:val="00B967A9"/>
    <w:rsid w:val="00B9798E"/>
    <w:rsid w:val="00BA033A"/>
    <w:rsid w:val="00BA2882"/>
    <w:rsid w:val="00BA49CA"/>
    <w:rsid w:val="00BA5DD5"/>
    <w:rsid w:val="00BA7140"/>
    <w:rsid w:val="00BC15A1"/>
    <w:rsid w:val="00BC6A60"/>
    <w:rsid w:val="00BE269D"/>
    <w:rsid w:val="00BE31CC"/>
    <w:rsid w:val="00BE41B6"/>
    <w:rsid w:val="00BE596D"/>
    <w:rsid w:val="00BE5AF0"/>
    <w:rsid w:val="00BF1001"/>
    <w:rsid w:val="00BF53D3"/>
    <w:rsid w:val="00BF5DCB"/>
    <w:rsid w:val="00BF7A12"/>
    <w:rsid w:val="00C0089A"/>
    <w:rsid w:val="00C11A21"/>
    <w:rsid w:val="00C13021"/>
    <w:rsid w:val="00C1615F"/>
    <w:rsid w:val="00C23FB5"/>
    <w:rsid w:val="00C25D6B"/>
    <w:rsid w:val="00C33AC1"/>
    <w:rsid w:val="00C456B5"/>
    <w:rsid w:val="00C505AC"/>
    <w:rsid w:val="00C50AD6"/>
    <w:rsid w:val="00C53072"/>
    <w:rsid w:val="00C566D9"/>
    <w:rsid w:val="00C61C3A"/>
    <w:rsid w:val="00C62514"/>
    <w:rsid w:val="00C64ADB"/>
    <w:rsid w:val="00C6642D"/>
    <w:rsid w:val="00C7098F"/>
    <w:rsid w:val="00C745B4"/>
    <w:rsid w:val="00C75BAF"/>
    <w:rsid w:val="00C80C3B"/>
    <w:rsid w:val="00C82D8B"/>
    <w:rsid w:val="00C83B52"/>
    <w:rsid w:val="00C85EDF"/>
    <w:rsid w:val="00C92EB4"/>
    <w:rsid w:val="00C9590E"/>
    <w:rsid w:val="00CA27CB"/>
    <w:rsid w:val="00CB3E78"/>
    <w:rsid w:val="00CC27CA"/>
    <w:rsid w:val="00CC3B17"/>
    <w:rsid w:val="00CC3BDA"/>
    <w:rsid w:val="00CC4B0C"/>
    <w:rsid w:val="00CC71BE"/>
    <w:rsid w:val="00CC71C5"/>
    <w:rsid w:val="00CD02E4"/>
    <w:rsid w:val="00CD2AD7"/>
    <w:rsid w:val="00CD617C"/>
    <w:rsid w:val="00CE0073"/>
    <w:rsid w:val="00CE3212"/>
    <w:rsid w:val="00CE4DA0"/>
    <w:rsid w:val="00CF15F4"/>
    <w:rsid w:val="00CF1815"/>
    <w:rsid w:val="00CF2134"/>
    <w:rsid w:val="00CF2AAD"/>
    <w:rsid w:val="00CF6773"/>
    <w:rsid w:val="00CF7AA9"/>
    <w:rsid w:val="00D0133B"/>
    <w:rsid w:val="00D018C4"/>
    <w:rsid w:val="00D03DE1"/>
    <w:rsid w:val="00D04A53"/>
    <w:rsid w:val="00D04AC9"/>
    <w:rsid w:val="00D11260"/>
    <w:rsid w:val="00D136A1"/>
    <w:rsid w:val="00D166E2"/>
    <w:rsid w:val="00D22962"/>
    <w:rsid w:val="00D24198"/>
    <w:rsid w:val="00D24B59"/>
    <w:rsid w:val="00D30C65"/>
    <w:rsid w:val="00D4159F"/>
    <w:rsid w:val="00D4470B"/>
    <w:rsid w:val="00D65036"/>
    <w:rsid w:val="00D65390"/>
    <w:rsid w:val="00D718AB"/>
    <w:rsid w:val="00D71DC1"/>
    <w:rsid w:val="00D76E38"/>
    <w:rsid w:val="00D80F69"/>
    <w:rsid w:val="00D82C29"/>
    <w:rsid w:val="00D82D07"/>
    <w:rsid w:val="00D83D21"/>
    <w:rsid w:val="00D8752C"/>
    <w:rsid w:val="00DA418B"/>
    <w:rsid w:val="00DA494D"/>
    <w:rsid w:val="00DB6821"/>
    <w:rsid w:val="00DC0D59"/>
    <w:rsid w:val="00DC3A3F"/>
    <w:rsid w:val="00DC580B"/>
    <w:rsid w:val="00DE138F"/>
    <w:rsid w:val="00DE26D5"/>
    <w:rsid w:val="00DE5215"/>
    <w:rsid w:val="00DF0B87"/>
    <w:rsid w:val="00DF41CF"/>
    <w:rsid w:val="00DF78F6"/>
    <w:rsid w:val="00DF7BE3"/>
    <w:rsid w:val="00E03B76"/>
    <w:rsid w:val="00E0715F"/>
    <w:rsid w:val="00E076A5"/>
    <w:rsid w:val="00E10CED"/>
    <w:rsid w:val="00E113ED"/>
    <w:rsid w:val="00E128C0"/>
    <w:rsid w:val="00E15B7B"/>
    <w:rsid w:val="00E16B0C"/>
    <w:rsid w:val="00E21D54"/>
    <w:rsid w:val="00E228D7"/>
    <w:rsid w:val="00E306E0"/>
    <w:rsid w:val="00E327FA"/>
    <w:rsid w:val="00E3466A"/>
    <w:rsid w:val="00E36642"/>
    <w:rsid w:val="00E37457"/>
    <w:rsid w:val="00E409C8"/>
    <w:rsid w:val="00E40BE4"/>
    <w:rsid w:val="00E416BE"/>
    <w:rsid w:val="00E43762"/>
    <w:rsid w:val="00E50D96"/>
    <w:rsid w:val="00E5612C"/>
    <w:rsid w:val="00E60BEE"/>
    <w:rsid w:val="00E60F2F"/>
    <w:rsid w:val="00E62F37"/>
    <w:rsid w:val="00E6404E"/>
    <w:rsid w:val="00E6669D"/>
    <w:rsid w:val="00E66922"/>
    <w:rsid w:val="00E66F7A"/>
    <w:rsid w:val="00E7256F"/>
    <w:rsid w:val="00E766B3"/>
    <w:rsid w:val="00E80352"/>
    <w:rsid w:val="00E80395"/>
    <w:rsid w:val="00E820E3"/>
    <w:rsid w:val="00E862AF"/>
    <w:rsid w:val="00E8768B"/>
    <w:rsid w:val="00E90F53"/>
    <w:rsid w:val="00E93FEE"/>
    <w:rsid w:val="00E95FD9"/>
    <w:rsid w:val="00E97AF0"/>
    <w:rsid w:val="00EB33BE"/>
    <w:rsid w:val="00EB44A1"/>
    <w:rsid w:val="00EB495F"/>
    <w:rsid w:val="00EB6703"/>
    <w:rsid w:val="00EC32B1"/>
    <w:rsid w:val="00EC3792"/>
    <w:rsid w:val="00EC395B"/>
    <w:rsid w:val="00EE06B0"/>
    <w:rsid w:val="00EE3F1F"/>
    <w:rsid w:val="00EE5F26"/>
    <w:rsid w:val="00EE6AF7"/>
    <w:rsid w:val="00F0061F"/>
    <w:rsid w:val="00F04E8F"/>
    <w:rsid w:val="00F11AC5"/>
    <w:rsid w:val="00F16705"/>
    <w:rsid w:val="00F174FB"/>
    <w:rsid w:val="00F21FDD"/>
    <w:rsid w:val="00F23AE5"/>
    <w:rsid w:val="00F2520F"/>
    <w:rsid w:val="00F32C80"/>
    <w:rsid w:val="00F34DAD"/>
    <w:rsid w:val="00F40F44"/>
    <w:rsid w:val="00F42A87"/>
    <w:rsid w:val="00F44D6B"/>
    <w:rsid w:val="00F525B2"/>
    <w:rsid w:val="00F7517F"/>
    <w:rsid w:val="00F769A8"/>
    <w:rsid w:val="00F76C69"/>
    <w:rsid w:val="00F80479"/>
    <w:rsid w:val="00F853E8"/>
    <w:rsid w:val="00F94516"/>
    <w:rsid w:val="00F96B86"/>
    <w:rsid w:val="00F96F37"/>
    <w:rsid w:val="00F971B2"/>
    <w:rsid w:val="00FB2132"/>
    <w:rsid w:val="00FB54D1"/>
    <w:rsid w:val="00FC18C8"/>
    <w:rsid w:val="00FC3ADC"/>
    <w:rsid w:val="00FC48C4"/>
    <w:rsid w:val="00FC4957"/>
    <w:rsid w:val="00FC4D00"/>
    <w:rsid w:val="00FD4771"/>
    <w:rsid w:val="00FE1409"/>
    <w:rsid w:val="00FE1948"/>
    <w:rsid w:val="00FE5CE3"/>
    <w:rsid w:val="00FE793B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B05EB"/>
  <w15:docId w15:val="{D3703862-1F25-413F-A8EC-C15A1CB5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B614B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1B614B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1B614B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1B614B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B614B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1B614B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1B614B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1B614B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1B614B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1B614B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1B614B"/>
    <w:pPr>
      <w:spacing w:after="80"/>
      <w:ind w:left="418" w:right="202"/>
    </w:pPr>
  </w:style>
  <w:style w:type="paragraph" w:customStyle="1" w:styleId="Lp2">
    <w:name w:val="Lp2"/>
    <w:basedOn w:val="Lp1"/>
    <w:rsid w:val="001B614B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1B614B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1B614B"/>
    <w:pPr>
      <w:ind w:left="420"/>
    </w:pPr>
  </w:style>
  <w:style w:type="paragraph" w:customStyle="1" w:styleId="Np1">
    <w:name w:val="Np1"/>
    <w:basedOn w:val="Normal"/>
    <w:next w:val="Ne"/>
    <w:rsid w:val="001B614B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1B614B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1B614B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1B614B"/>
    <w:pPr>
      <w:ind w:left="420"/>
    </w:pPr>
  </w:style>
  <w:style w:type="paragraph" w:customStyle="1" w:styleId="Proch">
    <w:name w:val="Proch"/>
    <w:basedOn w:val="Normal"/>
    <w:next w:val="Ln1"/>
    <w:rsid w:val="001B614B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1B614B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1B614B"/>
    <w:pPr>
      <w:spacing w:after="20"/>
    </w:pPr>
    <w:rPr>
      <w:b/>
      <w:sz w:val="24"/>
    </w:rPr>
  </w:style>
  <w:style w:type="paragraph" w:styleId="Footer">
    <w:name w:val="footer"/>
    <w:basedOn w:val="Normal"/>
    <w:rsid w:val="001B614B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1B614B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1B614B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1B614B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1B614B"/>
    <w:pPr>
      <w:spacing w:before="40" w:after="40"/>
      <w:ind w:left="144" w:right="144"/>
    </w:pPr>
  </w:style>
  <w:style w:type="paragraph" w:customStyle="1" w:styleId="Tpf">
    <w:name w:val="Tpf"/>
    <w:basedOn w:val="Normal"/>
    <w:rsid w:val="001B614B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1B614B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1B614B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1B614B"/>
    <w:pPr>
      <w:spacing w:after="160"/>
      <w:ind w:left="200" w:right="200"/>
    </w:pPr>
  </w:style>
  <w:style w:type="paragraph" w:styleId="Header">
    <w:name w:val="header"/>
    <w:basedOn w:val="Normal"/>
    <w:rsid w:val="001B614B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1B614B"/>
  </w:style>
  <w:style w:type="paragraph" w:styleId="BodyTextIndent">
    <w:name w:val="Body Text Indent"/>
    <w:basedOn w:val="Normal"/>
    <w:rsid w:val="001B614B"/>
    <w:pPr>
      <w:suppressAutoHyphens/>
      <w:ind w:left="360"/>
    </w:pPr>
  </w:style>
  <w:style w:type="character" w:styleId="Hyperlink">
    <w:name w:val="Hyperlink"/>
    <w:basedOn w:val="DefaultParagraphFont"/>
    <w:rsid w:val="001B614B"/>
    <w:rPr>
      <w:color w:val="0000FF"/>
      <w:u w:val="single"/>
    </w:rPr>
  </w:style>
  <w:style w:type="paragraph" w:styleId="ListBullet">
    <w:name w:val="List Bullet"/>
    <w:basedOn w:val="Normal"/>
    <w:rsid w:val="001B614B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1B614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1B614B"/>
  </w:style>
  <w:style w:type="character" w:styleId="FollowedHyperlink">
    <w:name w:val="FollowedHyperlink"/>
    <w:basedOn w:val="DefaultParagraphFont"/>
    <w:rsid w:val="001B614B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3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514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ntent">
    <w:name w:val="content"/>
    <w:basedOn w:val="DefaultParagraphFont"/>
    <w:rsid w:val="00761DAB"/>
  </w:style>
  <w:style w:type="character" w:customStyle="1" w:styleId="apple-style-span">
    <w:name w:val="apple-style-span"/>
    <w:basedOn w:val="DefaultParagraphFont"/>
    <w:rsid w:val="00B20D69"/>
  </w:style>
  <w:style w:type="character" w:customStyle="1" w:styleId="apple-converted-space">
    <w:name w:val="apple-converted-space"/>
    <w:basedOn w:val="DefaultParagraphFont"/>
    <w:rsid w:val="00B20D69"/>
  </w:style>
  <w:style w:type="table" w:customStyle="1" w:styleId="PlainTable31">
    <w:name w:val="Plain Table 31"/>
    <w:basedOn w:val="TableNormal"/>
    <w:uiPriority w:val="43"/>
    <w:rsid w:val="002F50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2F50B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73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77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26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84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9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1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tfs.cegep-heritage.qc.ca:8080/tf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test.cegep-heritage.qc.ca/projects/CES_E31_CFO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test.cegep-heritage.qc.ca/projects/CES_E31_USER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7679-065A-402A-B74D-B2F4C93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2054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12702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http://www.chemeng.queensu.ca/undergraduate/course/reports/guide.php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3</cp:revision>
  <cp:lastPrinted>2003-11-13T12:59:00Z</cp:lastPrinted>
  <dcterms:created xsi:type="dcterms:W3CDTF">2017-10-25T14:34:00Z</dcterms:created>
  <dcterms:modified xsi:type="dcterms:W3CDTF">2017-10-25T15:38:00Z</dcterms:modified>
</cp:coreProperties>
</file>