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Team 2 retrospective - 01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Sept 18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2017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Time: </w:t>
      </w:r>
      <w:r w:rsidDel="00000000" w:rsidR="00000000" w:rsidRPr="00000000">
        <w:rPr>
          <w:rtl w:val="0"/>
        </w:rPr>
        <w:t xml:space="preserve">9:00am – 9:20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Location: </w:t>
      </w:r>
      <w:r w:rsidDel="00000000" w:rsidR="00000000" w:rsidRPr="00000000">
        <w:rPr>
          <w:rtl w:val="0"/>
        </w:rPr>
        <w:t xml:space="preserve">Teardown lab – B213</w:t>
      </w:r>
    </w:p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Subject: </w:t>
      </w:r>
      <w:r w:rsidDel="00000000" w:rsidR="00000000" w:rsidRPr="00000000">
        <w:rPr>
          <w:rtl w:val="0"/>
        </w:rPr>
        <w:t xml:space="preserve">Retrospective on first team meeting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Parties: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Manager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Attendees: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Ha – Team member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 Walker – Team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Cody Berubé – Team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 Thibodeau – Team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Maxwell Haley – Team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 Dumaresq – Team member / Scribe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Chan – Project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Invited, but didn’t show: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Items Discussed: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went well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managed to get the use case diagrams done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did a good job at getting back on track quickly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solved problems quickly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split all of the work well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 was able to give their input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team dynamic was really good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our thoughts on the RAC system?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Overall happy with the system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didn’t go so well?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 like we didn’t really know what the assignment was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were a few times we got derailed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wasn’t a whole lot of time to get everything done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a little slow on the uptake to get working things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did the poker planning way too quickly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spent a little too much time working on certain things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questions do we still have?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meeting we’re going to rotate who drives the meeting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Follow up: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 meeting with Alain schedules for Monday, September 25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 retrospective that needs to be scheduled.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C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