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359F4" w14:textId="7DF7F7BE" w:rsidR="00F661EB" w:rsidRPr="00FF3F4D" w:rsidRDefault="00E04CB4" w:rsidP="00A51B0C">
      <w:pPr>
        <w:pStyle w:val="NoSpacing"/>
        <w:spacing w:line="480" w:lineRule="auto"/>
        <w:jc w:val="center"/>
        <w:rPr>
          <w:rFonts w:asciiTheme="majorHAnsi" w:hAnsiTheme="majorHAnsi"/>
          <w:b/>
          <w:bCs/>
          <w:sz w:val="34"/>
          <w:szCs w:val="34"/>
        </w:rPr>
      </w:pPr>
      <w:bookmarkStart w:id="0" w:name="_GoBack"/>
      <w:bookmarkEnd w:id="0"/>
      <w:r w:rsidRPr="00FF3F4D">
        <w:rPr>
          <w:rFonts w:asciiTheme="majorHAnsi" w:hAnsiTheme="majorHAnsi"/>
          <w:b/>
          <w:bCs/>
          <w:sz w:val="34"/>
          <w:szCs w:val="34"/>
        </w:rPr>
        <w:t xml:space="preserve">Piezoelectric Energy Harvesting from </w:t>
      </w:r>
      <w:r w:rsidR="00B24989" w:rsidRPr="00FF3F4D">
        <w:rPr>
          <w:rFonts w:asciiTheme="majorHAnsi" w:hAnsiTheme="majorHAnsi"/>
          <w:b/>
          <w:bCs/>
          <w:sz w:val="34"/>
          <w:szCs w:val="34"/>
        </w:rPr>
        <w:t>W</w:t>
      </w:r>
      <w:r w:rsidRPr="00FF3F4D">
        <w:rPr>
          <w:rFonts w:asciiTheme="majorHAnsi" w:hAnsiTheme="majorHAnsi"/>
          <w:b/>
          <w:bCs/>
          <w:sz w:val="34"/>
          <w:szCs w:val="34"/>
        </w:rPr>
        <w:t xml:space="preserve">alking </w:t>
      </w:r>
      <w:r w:rsidR="00B24989" w:rsidRPr="00FF3F4D">
        <w:rPr>
          <w:rFonts w:asciiTheme="majorHAnsi" w:hAnsiTheme="majorHAnsi"/>
          <w:b/>
          <w:bCs/>
          <w:sz w:val="34"/>
          <w:szCs w:val="34"/>
        </w:rPr>
        <w:t>M</w:t>
      </w:r>
      <w:r w:rsidRPr="00FF3F4D">
        <w:rPr>
          <w:rFonts w:asciiTheme="majorHAnsi" w:hAnsiTheme="majorHAnsi"/>
          <w:b/>
          <w:bCs/>
          <w:sz w:val="34"/>
          <w:szCs w:val="34"/>
        </w:rPr>
        <w:t xml:space="preserve">otion of a </w:t>
      </w:r>
      <w:r w:rsidR="00B24989" w:rsidRPr="00FF3F4D">
        <w:rPr>
          <w:rFonts w:asciiTheme="majorHAnsi" w:hAnsiTheme="majorHAnsi"/>
          <w:b/>
          <w:bCs/>
          <w:sz w:val="34"/>
          <w:szCs w:val="34"/>
        </w:rPr>
        <w:t>P</w:t>
      </w:r>
      <w:r w:rsidR="00583430" w:rsidRPr="00FF3F4D">
        <w:rPr>
          <w:rFonts w:asciiTheme="majorHAnsi" w:hAnsiTheme="majorHAnsi"/>
          <w:b/>
          <w:bCs/>
          <w:sz w:val="34"/>
          <w:szCs w:val="34"/>
        </w:rPr>
        <w:t xml:space="preserve">assive </w:t>
      </w:r>
      <w:r w:rsidR="00B24989" w:rsidRPr="00FF3F4D">
        <w:rPr>
          <w:rFonts w:asciiTheme="majorHAnsi" w:hAnsiTheme="majorHAnsi"/>
          <w:b/>
          <w:bCs/>
          <w:sz w:val="34"/>
          <w:szCs w:val="34"/>
        </w:rPr>
        <w:t>B</w:t>
      </w:r>
      <w:r w:rsidR="00583430" w:rsidRPr="00FF3F4D">
        <w:rPr>
          <w:rFonts w:asciiTheme="majorHAnsi" w:hAnsiTheme="majorHAnsi"/>
          <w:b/>
          <w:bCs/>
          <w:sz w:val="34"/>
          <w:szCs w:val="34"/>
        </w:rPr>
        <w:t xml:space="preserve">iped </w:t>
      </w:r>
      <w:r w:rsidR="00B24989" w:rsidRPr="00FF3F4D">
        <w:rPr>
          <w:rFonts w:asciiTheme="majorHAnsi" w:hAnsiTheme="majorHAnsi"/>
          <w:b/>
          <w:bCs/>
          <w:sz w:val="34"/>
          <w:szCs w:val="34"/>
        </w:rPr>
        <w:t>R</w:t>
      </w:r>
      <w:r w:rsidR="00583430" w:rsidRPr="00FF3F4D">
        <w:rPr>
          <w:rFonts w:asciiTheme="majorHAnsi" w:hAnsiTheme="majorHAnsi"/>
          <w:b/>
          <w:bCs/>
          <w:sz w:val="34"/>
          <w:szCs w:val="34"/>
        </w:rPr>
        <w:t xml:space="preserve">obot </w:t>
      </w:r>
      <w:r w:rsidR="00B24989" w:rsidRPr="00FF3F4D">
        <w:rPr>
          <w:rFonts w:asciiTheme="majorHAnsi" w:hAnsiTheme="majorHAnsi"/>
          <w:b/>
          <w:bCs/>
          <w:sz w:val="34"/>
          <w:szCs w:val="34"/>
        </w:rPr>
        <w:t>M</w:t>
      </w:r>
      <w:r w:rsidR="00583430" w:rsidRPr="00FF3F4D">
        <w:rPr>
          <w:rFonts w:asciiTheme="majorHAnsi" w:hAnsiTheme="majorHAnsi"/>
          <w:b/>
          <w:bCs/>
          <w:sz w:val="34"/>
          <w:szCs w:val="34"/>
        </w:rPr>
        <w:t xml:space="preserve">odel with </w:t>
      </w:r>
      <w:r w:rsidR="00B24989" w:rsidRPr="00FF3F4D">
        <w:rPr>
          <w:rFonts w:asciiTheme="majorHAnsi" w:hAnsiTheme="majorHAnsi"/>
          <w:b/>
          <w:bCs/>
          <w:sz w:val="34"/>
          <w:szCs w:val="34"/>
        </w:rPr>
        <w:t>F</w:t>
      </w:r>
      <w:r w:rsidR="00583430" w:rsidRPr="00FF3F4D">
        <w:rPr>
          <w:rFonts w:asciiTheme="majorHAnsi" w:hAnsiTheme="majorHAnsi"/>
          <w:b/>
          <w:bCs/>
          <w:sz w:val="34"/>
          <w:szCs w:val="34"/>
        </w:rPr>
        <w:t xml:space="preserve">lexible </w:t>
      </w:r>
      <w:r w:rsidR="00B24989" w:rsidRPr="00FF3F4D">
        <w:rPr>
          <w:rFonts w:asciiTheme="majorHAnsi" w:hAnsiTheme="majorHAnsi"/>
          <w:b/>
          <w:bCs/>
          <w:sz w:val="34"/>
          <w:szCs w:val="34"/>
        </w:rPr>
        <w:t>L</w:t>
      </w:r>
      <w:r w:rsidR="00583430" w:rsidRPr="00FF3F4D">
        <w:rPr>
          <w:rFonts w:asciiTheme="majorHAnsi" w:hAnsiTheme="majorHAnsi"/>
          <w:b/>
          <w:bCs/>
          <w:sz w:val="34"/>
          <w:szCs w:val="34"/>
        </w:rPr>
        <w:t>egs</w:t>
      </w:r>
    </w:p>
    <w:p w14:paraId="0A72036A" w14:textId="77777777" w:rsidR="007E55C0" w:rsidRPr="00FF3F4D" w:rsidRDefault="007E55C0" w:rsidP="005B7CD4">
      <w:pPr>
        <w:pStyle w:val="NoSpacing"/>
        <w:jc w:val="both"/>
        <w:rPr>
          <w:rFonts w:asciiTheme="majorHAnsi" w:hAnsiTheme="majorHAnsi"/>
          <w:b/>
          <w:bCs/>
          <w:sz w:val="24"/>
          <w:szCs w:val="24"/>
        </w:rPr>
      </w:pPr>
    </w:p>
    <w:p w14:paraId="7AAEBB48" w14:textId="77777777" w:rsidR="00F661EB" w:rsidRPr="00FF3F4D" w:rsidRDefault="00F661EB" w:rsidP="00A51B0C">
      <w:pPr>
        <w:ind w:firstLine="0"/>
        <w:jc w:val="center"/>
        <w:rPr>
          <w:b/>
          <w:bCs/>
          <w:sz w:val="24"/>
          <w:szCs w:val="24"/>
        </w:rPr>
      </w:pPr>
      <w:r w:rsidRPr="00FF3F4D">
        <w:rPr>
          <w:b/>
          <w:bCs/>
          <w:sz w:val="24"/>
          <w:szCs w:val="24"/>
        </w:rPr>
        <w:t>Masoumeh Safartoobi</w:t>
      </w:r>
      <w:r w:rsidRPr="00FF3F4D">
        <w:rPr>
          <w:b/>
          <w:bCs/>
          <w:sz w:val="24"/>
          <w:szCs w:val="24"/>
          <w:vertAlign w:val="superscript"/>
        </w:rPr>
        <w:t xml:space="preserve"> (a)</w:t>
      </w:r>
      <w:r w:rsidRPr="00FF3F4D">
        <w:rPr>
          <w:b/>
          <w:bCs/>
          <w:sz w:val="24"/>
          <w:szCs w:val="24"/>
        </w:rPr>
        <w:t xml:space="preserve">, </w:t>
      </w:r>
      <w:r w:rsidRPr="00FF3F4D">
        <w:rPr>
          <w:rFonts w:cs="B Nazanin"/>
          <w:b/>
          <w:bCs/>
          <w:sz w:val="24"/>
          <w:szCs w:val="24"/>
          <w:u w:color="FF0000"/>
        </w:rPr>
        <w:t>Morteza Dardel</w:t>
      </w:r>
      <w:r w:rsidRPr="00FF3F4D">
        <w:rPr>
          <w:b/>
          <w:bCs/>
          <w:sz w:val="24"/>
          <w:szCs w:val="24"/>
          <w:vertAlign w:val="superscript"/>
        </w:rPr>
        <w:footnoteReference w:id="1"/>
      </w:r>
      <w:r w:rsidRPr="00FF3F4D">
        <w:rPr>
          <w:rFonts w:cs="B Nazanin"/>
          <w:b/>
          <w:bCs/>
          <w:sz w:val="24"/>
          <w:szCs w:val="24"/>
          <w:u w:color="FF0000"/>
          <w:vertAlign w:val="superscript"/>
        </w:rPr>
        <w:t>(a)</w:t>
      </w:r>
      <w:r w:rsidRPr="00FF3F4D">
        <w:rPr>
          <w:rFonts w:cs="B Nazanin"/>
          <w:b/>
          <w:bCs/>
          <w:sz w:val="24"/>
          <w:szCs w:val="24"/>
          <w:u w:color="FF0000"/>
        </w:rPr>
        <w:t xml:space="preserve"> </w:t>
      </w:r>
      <w:r w:rsidRPr="00FF3F4D">
        <w:rPr>
          <w:b/>
          <w:bCs/>
          <w:sz w:val="24"/>
          <w:szCs w:val="24"/>
        </w:rPr>
        <w:t>and Hamidreza Mohammadi Daniali</w:t>
      </w:r>
      <w:r w:rsidRPr="00FF3F4D">
        <w:rPr>
          <w:b/>
          <w:bCs/>
          <w:sz w:val="24"/>
          <w:szCs w:val="24"/>
          <w:vertAlign w:val="superscript"/>
        </w:rPr>
        <w:t xml:space="preserve"> (a)</w:t>
      </w:r>
    </w:p>
    <w:p w14:paraId="1C53AA9A" w14:textId="77777777" w:rsidR="00F661EB" w:rsidRPr="00FF3F4D" w:rsidRDefault="00F661EB" w:rsidP="00A51B0C">
      <w:pPr>
        <w:pStyle w:val="ListParagraph"/>
        <w:numPr>
          <w:ilvl w:val="0"/>
          <w:numId w:val="1"/>
        </w:numPr>
        <w:ind w:left="0" w:firstLine="0"/>
        <w:jc w:val="center"/>
        <w:rPr>
          <w:sz w:val="24"/>
          <w:szCs w:val="24"/>
        </w:rPr>
      </w:pPr>
      <w:r w:rsidRPr="00FF3F4D">
        <w:rPr>
          <w:sz w:val="24"/>
          <w:szCs w:val="24"/>
        </w:rPr>
        <w:t>Department of Mechanical Engineering, Babol Noshirvani University of Technology</w:t>
      </w:r>
    </w:p>
    <w:p w14:paraId="1EE44564" w14:textId="67DE73F4" w:rsidR="00F661EB" w:rsidRPr="00FF3F4D" w:rsidRDefault="00F661EB" w:rsidP="00A51B0C">
      <w:pPr>
        <w:ind w:firstLine="0"/>
        <w:rPr>
          <w:b/>
          <w:bCs/>
          <w:sz w:val="24"/>
          <w:szCs w:val="24"/>
        </w:rPr>
      </w:pPr>
      <w:r w:rsidRPr="00FF3F4D">
        <w:rPr>
          <w:b/>
          <w:bCs/>
          <w:sz w:val="24"/>
          <w:szCs w:val="24"/>
        </w:rPr>
        <w:t>Abstract</w:t>
      </w:r>
    </w:p>
    <w:p w14:paraId="30F7B49C" w14:textId="168FDB3B" w:rsidR="00AA79BA" w:rsidRPr="00FF3F4D" w:rsidRDefault="003A7DAF" w:rsidP="007E55C0">
      <w:pPr>
        <w:rPr>
          <w:sz w:val="24"/>
          <w:szCs w:val="24"/>
        </w:rPr>
      </w:pPr>
      <w:r w:rsidRPr="00FF3F4D">
        <w:rPr>
          <w:sz w:val="24"/>
          <w:szCs w:val="24"/>
        </w:rPr>
        <w:t>Passive dynamic walking biped robots utilize the inherent dynamics of their structure to achieve walking motion without continuous actuation, enhancing energy efficiency and stability.</w:t>
      </w:r>
      <w:r w:rsidR="001551DF" w:rsidRPr="00FF3F4D">
        <w:rPr>
          <w:sz w:val="24"/>
          <w:szCs w:val="24"/>
        </w:rPr>
        <w:t xml:space="preserve"> </w:t>
      </w:r>
      <w:r w:rsidR="0059139F" w:rsidRPr="00FF3F4D">
        <w:rPr>
          <w:sz w:val="24"/>
          <w:szCs w:val="24"/>
        </w:rPr>
        <w:t xml:space="preserve">Replacing conventional rigid legs with </w:t>
      </w:r>
      <w:r w:rsidR="000D357E" w:rsidRPr="00FF3F4D">
        <w:rPr>
          <w:sz w:val="24"/>
          <w:szCs w:val="24"/>
        </w:rPr>
        <w:t xml:space="preserve">flexible </w:t>
      </w:r>
      <w:r w:rsidR="0059139F" w:rsidRPr="00FF3F4D">
        <w:rPr>
          <w:sz w:val="24"/>
          <w:szCs w:val="24"/>
        </w:rPr>
        <w:t xml:space="preserve">elastic </w:t>
      </w:r>
      <w:r w:rsidR="00D01E27" w:rsidRPr="00FF3F4D">
        <w:rPr>
          <w:sz w:val="24"/>
          <w:szCs w:val="24"/>
        </w:rPr>
        <w:t>beams</w:t>
      </w:r>
      <w:r w:rsidR="0059139F" w:rsidRPr="00FF3F4D">
        <w:rPr>
          <w:sz w:val="24"/>
          <w:szCs w:val="24"/>
        </w:rPr>
        <w:t xml:space="preserve"> in </w:t>
      </w:r>
      <w:r w:rsidR="00B438A4" w:rsidRPr="00FF3F4D">
        <w:rPr>
          <w:sz w:val="24"/>
          <w:szCs w:val="24"/>
        </w:rPr>
        <w:t xml:space="preserve">the simplest </w:t>
      </w:r>
      <w:r w:rsidR="0059139F" w:rsidRPr="00FF3F4D">
        <w:rPr>
          <w:sz w:val="24"/>
          <w:szCs w:val="24"/>
        </w:rPr>
        <w:t xml:space="preserve">passive </w:t>
      </w:r>
      <w:r w:rsidR="00B438A4" w:rsidRPr="00FF3F4D">
        <w:rPr>
          <w:sz w:val="24"/>
          <w:szCs w:val="24"/>
        </w:rPr>
        <w:t>walker</w:t>
      </w:r>
      <w:r w:rsidR="0059139F" w:rsidRPr="00FF3F4D">
        <w:rPr>
          <w:sz w:val="24"/>
          <w:szCs w:val="24"/>
        </w:rPr>
        <w:t xml:space="preserve"> will be associated with undesirable vibrations. Despite the positive effect of the damper in reducing </w:t>
      </w:r>
      <w:r w:rsidR="00887883" w:rsidRPr="00FF3F4D">
        <w:rPr>
          <w:sz w:val="24"/>
          <w:szCs w:val="24"/>
        </w:rPr>
        <w:t>vibration</w:t>
      </w:r>
      <w:r w:rsidR="0059139F" w:rsidRPr="00FF3F4D">
        <w:rPr>
          <w:sz w:val="24"/>
          <w:szCs w:val="24"/>
        </w:rPr>
        <w:t xml:space="preserve">s, the current research has used the piezoelectric energy </w:t>
      </w:r>
      <w:r w:rsidR="001179A9" w:rsidRPr="00FF3F4D">
        <w:rPr>
          <w:sz w:val="24"/>
          <w:szCs w:val="24"/>
        </w:rPr>
        <w:t>harvesting</w:t>
      </w:r>
      <w:r w:rsidR="0059139F" w:rsidRPr="00FF3F4D">
        <w:rPr>
          <w:sz w:val="24"/>
          <w:szCs w:val="24"/>
        </w:rPr>
        <w:t xml:space="preserve"> with the aim of reducing the wasted energy of the </w:t>
      </w:r>
      <w:r w:rsidR="000D357E" w:rsidRPr="00FF3F4D">
        <w:rPr>
          <w:sz w:val="24"/>
          <w:szCs w:val="24"/>
        </w:rPr>
        <w:t>gait</w:t>
      </w:r>
      <w:r w:rsidR="0059139F" w:rsidRPr="00FF3F4D">
        <w:rPr>
          <w:sz w:val="24"/>
          <w:szCs w:val="24"/>
        </w:rPr>
        <w:t xml:space="preserve"> cycle and improving its stability range. For this purpose, the electromechanical Lagrange equations are determined by applying Hamilton's principle and the assumed mode metho</w:t>
      </w:r>
      <w:r w:rsidR="00D01E27" w:rsidRPr="00FF3F4D">
        <w:rPr>
          <w:sz w:val="24"/>
          <w:szCs w:val="24"/>
        </w:rPr>
        <w:t>d</w:t>
      </w:r>
      <w:r w:rsidR="00664775" w:rsidRPr="00FF3F4D">
        <w:rPr>
          <w:sz w:val="24"/>
          <w:szCs w:val="24"/>
        </w:rPr>
        <w:t xml:space="preserve"> and then,</w:t>
      </w:r>
      <w:r w:rsidR="0059139F" w:rsidRPr="00FF3F4D">
        <w:rPr>
          <w:sz w:val="24"/>
          <w:szCs w:val="24"/>
        </w:rPr>
        <w:t xml:space="preserve"> the new definition of the step function is </w:t>
      </w:r>
      <w:r w:rsidR="000D357E" w:rsidRPr="00FF3F4D">
        <w:rPr>
          <w:sz w:val="24"/>
          <w:szCs w:val="24"/>
        </w:rPr>
        <w:t>obtained</w:t>
      </w:r>
      <w:r w:rsidR="0059139F" w:rsidRPr="00FF3F4D">
        <w:rPr>
          <w:sz w:val="24"/>
          <w:szCs w:val="24"/>
        </w:rPr>
        <w:t xml:space="preserve"> </w:t>
      </w:r>
      <w:r w:rsidR="00E325D8" w:rsidRPr="00FF3F4D">
        <w:rPr>
          <w:sz w:val="24"/>
          <w:szCs w:val="24"/>
        </w:rPr>
        <w:t xml:space="preserve">through numerical methods, solving a boundary value problem to establish proper initial conditions for stable walking. </w:t>
      </w:r>
      <w:r w:rsidR="002C4CAB" w:rsidRPr="00FF3F4D">
        <w:rPr>
          <w:sz w:val="24"/>
          <w:szCs w:val="24"/>
        </w:rPr>
        <w:t xml:space="preserve">Numerical simulations indicate that the piezoelectric energy harvester can create a stable period-one gait cycle by </w:t>
      </w:r>
      <w:r w:rsidR="00D0387A" w:rsidRPr="00FF3F4D">
        <w:rPr>
          <w:sz w:val="24"/>
          <w:szCs w:val="24"/>
        </w:rPr>
        <w:t xml:space="preserve">optimizing the length of the piezo </w:t>
      </w:r>
      <w:r w:rsidR="002C4CAB" w:rsidRPr="00FF3F4D">
        <w:rPr>
          <w:sz w:val="24"/>
          <w:szCs w:val="24"/>
        </w:rPr>
        <w:t xml:space="preserve">layers attached to the undamped elastic legs despite the presence of small </w:t>
      </w:r>
      <w:r w:rsidR="00A50E9D" w:rsidRPr="00FF3F4D">
        <w:rPr>
          <w:sz w:val="24"/>
          <w:szCs w:val="24"/>
        </w:rPr>
        <w:t>vibrations.</w:t>
      </w:r>
      <w:r w:rsidR="004755EE" w:rsidRPr="00FF3F4D">
        <w:rPr>
          <w:sz w:val="24"/>
          <w:szCs w:val="24"/>
          <w:rtl/>
        </w:rPr>
        <w:t xml:space="preserve"> </w:t>
      </w:r>
      <w:r w:rsidR="004F3567" w:rsidRPr="00FF3F4D">
        <w:rPr>
          <w:sz w:val="24"/>
          <w:szCs w:val="24"/>
        </w:rPr>
        <w:t>Additional</w:t>
      </w:r>
      <w:r w:rsidR="00EB0FA0" w:rsidRPr="00FF3F4D">
        <w:rPr>
          <w:sz w:val="24"/>
          <w:szCs w:val="24"/>
        </w:rPr>
        <w:t xml:space="preserve"> results are presented in </w:t>
      </w:r>
      <w:r w:rsidR="004B3191" w:rsidRPr="00FF3F4D">
        <w:rPr>
          <w:sz w:val="24"/>
          <w:szCs w:val="24"/>
        </w:rPr>
        <w:t>bifurcation</w:t>
      </w:r>
      <w:r w:rsidR="00EB0FA0" w:rsidRPr="00FF3F4D">
        <w:rPr>
          <w:sz w:val="24"/>
          <w:szCs w:val="24"/>
        </w:rPr>
        <w:t xml:space="preserve"> diagrams</w:t>
      </w:r>
      <w:r w:rsidR="004B3191" w:rsidRPr="00FF3F4D">
        <w:rPr>
          <w:sz w:val="24"/>
          <w:szCs w:val="24"/>
        </w:rPr>
        <w:t>,</w:t>
      </w:r>
      <w:r w:rsidR="00EB0FA0" w:rsidRPr="00FF3F4D">
        <w:rPr>
          <w:sz w:val="24"/>
          <w:szCs w:val="24"/>
        </w:rPr>
        <w:t xml:space="preserve"> investigat</w:t>
      </w:r>
      <w:r w:rsidR="004B3191" w:rsidRPr="00FF3F4D">
        <w:rPr>
          <w:sz w:val="24"/>
          <w:szCs w:val="24"/>
        </w:rPr>
        <w:t>ing</w:t>
      </w:r>
      <w:r w:rsidR="00EB0FA0" w:rsidRPr="00FF3F4D">
        <w:rPr>
          <w:sz w:val="24"/>
          <w:szCs w:val="24"/>
        </w:rPr>
        <w:t xml:space="preserve"> the effect of important physical and structural parameters such as slope</w:t>
      </w:r>
      <w:r w:rsidR="00E40E36" w:rsidRPr="00FF3F4D">
        <w:rPr>
          <w:sz w:val="24"/>
          <w:szCs w:val="24"/>
        </w:rPr>
        <w:t xml:space="preserve"> angle</w:t>
      </w:r>
      <w:r w:rsidR="00EB0FA0" w:rsidRPr="00FF3F4D">
        <w:rPr>
          <w:sz w:val="24"/>
          <w:szCs w:val="24"/>
        </w:rPr>
        <w:t xml:space="preserve">, length and thickness of </w:t>
      </w:r>
      <w:r w:rsidR="004B3191" w:rsidRPr="00FF3F4D">
        <w:rPr>
          <w:sz w:val="24"/>
          <w:szCs w:val="24"/>
        </w:rPr>
        <w:t xml:space="preserve">the </w:t>
      </w:r>
      <w:r w:rsidR="00EB0FA0" w:rsidRPr="00FF3F4D">
        <w:rPr>
          <w:sz w:val="24"/>
          <w:szCs w:val="24"/>
        </w:rPr>
        <w:t>piezo</w:t>
      </w:r>
      <w:r w:rsidR="004B3191" w:rsidRPr="00FF3F4D">
        <w:rPr>
          <w:sz w:val="24"/>
          <w:szCs w:val="24"/>
        </w:rPr>
        <w:t xml:space="preserve"> layer</w:t>
      </w:r>
      <w:r w:rsidR="00EB0FA0" w:rsidRPr="00FF3F4D">
        <w:rPr>
          <w:sz w:val="24"/>
          <w:szCs w:val="24"/>
        </w:rPr>
        <w:t>.</w:t>
      </w:r>
    </w:p>
    <w:p w14:paraId="6D3B899D" w14:textId="381645F1" w:rsidR="00F661EB" w:rsidRPr="00FF3F4D" w:rsidRDefault="00F661EB" w:rsidP="00A51B0C">
      <w:pPr>
        <w:ind w:firstLine="0"/>
        <w:rPr>
          <w:sz w:val="24"/>
          <w:szCs w:val="24"/>
        </w:rPr>
      </w:pPr>
      <w:r w:rsidRPr="00FF3F4D">
        <w:rPr>
          <w:b/>
          <w:bCs/>
          <w:sz w:val="24"/>
          <w:szCs w:val="24"/>
        </w:rPr>
        <w:t>Keywords</w:t>
      </w:r>
      <w:r w:rsidRPr="00FF3F4D">
        <w:rPr>
          <w:sz w:val="24"/>
          <w:szCs w:val="24"/>
        </w:rPr>
        <w:t xml:space="preserve">: </w:t>
      </w:r>
      <w:r w:rsidR="00EB660E" w:rsidRPr="00FF3F4D">
        <w:rPr>
          <w:sz w:val="24"/>
          <w:szCs w:val="24"/>
        </w:rPr>
        <w:t>Passive dynamic walking, Biped, Energy harvesting, Piezoelectric, Flexible</w:t>
      </w:r>
      <w:r w:rsidR="00472BA2" w:rsidRPr="00FF3F4D">
        <w:rPr>
          <w:sz w:val="24"/>
          <w:szCs w:val="24"/>
        </w:rPr>
        <w:t xml:space="preserve"> leg.</w:t>
      </w:r>
    </w:p>
    <w:p w14:paraId="4EB67B08" w14:textId="77777777" w:rsidR="00F661EB" w:rsidRPr="00FF3F4D" w:rsidRDefault="00F661EB" w:rsidP="007E55C0">
      <w:pPr>
        <w:pStyle w:val="ListParagraph"/>
        <w:numPr>
          <w:ilvl w:val="0"/>
          <w:numId w:val="2"/>
        </w:numPr>
        <w:rPr>
          <w:b/>
          <w:bCs/>
          <w:sz w:val="24"/>
          <w:szCs w:val="24"/>
        </w:rPr>
      </w:pPr>
      <w:r w:rsidRPr="00FF3F4D">
        <w:rPr>
          <w:b/>
          <w:bCs/>
          <w:sz w:val="24"/>
          <w:szCs w:val="24"/>
        </w:rPr>
        <w:t>Introduction</w:t>
      </w:r>
    </w:p>
    <w:p w14:paraId="3254844F" w14:textId="57FB4DD9" w:rsidR="00165117" w:rsidRPr="00FF3F4D" w:rsidRDefault="00AF3C89" w:rsidP="007E55C0">
      <w:pPr>
        <w:rPr>
          <w:sz w:val="24"/>
          <w:szCs w:val="24"/>
        </w:rPr>
      </w:pPr>
      <w:r w:rsidRPr="00FF3F4D">
        <w:rPr>
          <w:sz w:val="24"/>
          <w:szCs w:val="24"/>
        </w:rPr>
        <w:t xml:space="preserve">Human </w:t>
      </w:r>
      <w:r w:rsidRPr="00FF3F4D">
        <w:rPr>
          <w:rFonts w:cstheme="minorBidi"/>
          <w:sz w:val="24"/>
          <w:szCs w:val="24"/>
          <w:lang w:bidi="ar-SA"/>
        </w:rPr>
        <w:t>walking</w:t>
      </w:r>
      <w:r w:rsidRPr="00FF3F4D">
        <w:rPr>
          <w:sz w:val="24"/>
          <w:szCs w:val="24"/>
        </w:rPr>
        <w:t xml:space="preserve"> is a marvel of biomechanics, characterized by efficient and stable locomotion.</w:t>
      </w:r>
      <w:r w:rsidR="00FA61A6" w:rsidRPr="00FF3F4D">
        <w:rPr>
          <w:sz w:val="24"/>
          <w:szCs w:val="24"/>
        </w:rPr>
        <w:t xml:space="preserve"> Replicating this feat in biped robots has been an ongoing challenge in robotics research. Passive biped robots, relying solely on cleverly designed mechanics and environmental interaction for movement, offer a particularly intriguing approach due to their simplicity and potential energy efficiency</w:t>
      </w:r>
      <w:r w:rsidR="00836AA9" w:rsidRPr="00FF3F4D">
        <w:rPr>
          <w:sz w:val="24"/>
          <w:szCs w:val="24"/>
        </w:rPr>
        <w:t xml:space="preserve"> [1]</w:t>
      </w:r>
      <w:r w:rsidR="00FA61A6" w:rsidRPr="00FF3F4D">
        <w:rPr>
          <w:sz w:val="24"/>
          <w:szCs w:val="24"/>
        </w:rPr>
        <w:t>.</w:t>
      </w:r>
      <w:r w:rsidR="00B73262" w:rsidRPr="00FF3F4D">
        <w:rPr>
          <w:sz w:val="24"/>
          <w:szCs w:val="24"/>
        </w:rPr>
        <w:t xml:space="preserve"> </w:t>
      </w:r>
      <w:r w:rsidR="00A6179E" w:rsidRPr="00FF3F4D">
        <w:rPr>
          <w:sz w:val="24"/>
          <w:szCs w:val="24"/>
        </w:rPr>
        <w:t>Despite the high sensitivity of passive walkers to suitable initial conditions, v</w:t>
      </w:r>
      <w:r w:rsidR="00682A1C" w:rsidRPr="00FF3F4D">
        <w:rPr>
          <w:sz w:val="24"/>
          <w:szCs w:val="24"/>
        </w:rPr>
        <w:t xml:space="preserve">arious studies explore different aspects of </w:t>
      </w:r>
      <w:r w:rsidR="004F5247" w:rsidRPr="00FF3F4D">
        <w:rPr>
          <w:sz w:val="24"/>
          <w:szCs w:val="24"/>
        </w:rPr>
        <w:t>these bipedal</w:t>
      </w:r>
      <w:r w:rsidR="00682A1C" w:rsidRPr="00FF3F4D">
        <w:rPr>
          <w:sz w:val="24"/>
          <w:szCs w:val="24"/>
        </w:rPr>
        <w:t xml:space="preserve"> robots</w:t>
      </w:r>
      <w:r w:rsidR="00DF3F9A" w:rsidRPr="00FF3F4D">
        <w:rPr>
          <w:sz w:val="24"/>
          <w:szCs w:val="24"/>
        </w:rPr>
        <w:t>.</w:t>
      </w:r>
      <w:r w:rsidR="003C12A1" w:rsidRPr="00FF3F4D">
        <w:rPr>
          <w:sz w:val="24"/>
          <w:szCs w:val="24"/>
        </w:rPr>
        <w:t xml:space="preserve"> These studies collectively contribute to advancing the field of passive biped walking robots by addressing control strategies, stability </w:t>
      </w:r>
      <w:r w:rsidR="003C12A1" w:rsidRPr="00FF3F4D">
        <w:rPr>
          <w:sz w:val="24"/>
          <w:szCs w:val="24"/>
        </w:rPr>
        <w:lastRenderedPageBreak/>
        <w:t>challenges, and energy efficiency for basic models such as the one proposed by Goswami [</w:t>
      </w:r>
      <w:r w:rsidR="007A036F" w:rsidRPr="00FF3F4D">
        <w:rPr>
          <w:sz w:val="24"/>
          <w:szCs w:val="24"/>
        </w:rPr>
        <w:t>2</w:t>
      </w:r>
      <w:r w:rsidR="003C12A1" w:rsidRPr="00FF3F4D">
        <w:rPr>
          <w:sz w:val="24"/>
          <w:szCs w:val="24"/>
        </w:rPr>
        <w:t>] and Garcia [</w:t>
      </w:r>
      <w:r w:rsidR="007A036F" w:rsidRPr="00FF3F4D">
        <w:rPr>
          <w:sz w:val="24"/>
          <w:szCs w:val="24"/>
        </w:rPr>
        <w:t>3</w:t>
      </w:r>
      <w:r w:rsidR="003C12A1" w:rsidRPr="00FF3F4D">
        <w:rPr>
          <w:sz w:val="24"/>
          <w:szCs w:val="24"/>
        </w:rPr>
        <w:t xml:space="preserve">]. </w:t>
      </w:r>
      <w:r w:rsidR="00165117" w:rsidRPr="00FF3F4D">
        <w:rPr>
          <w:sz w:val="24"/>
          <w:szCs w:val="24"/>
        </w:rPr>
        <w:t>These researches have been ongoing for years and continue to advance by exploring even more complex structures.</w:t>
      </w:r>
      <w:r w:rsidR="00165117" w:rsidRPr="00FF3F4D">
        <w:rPr>
          <w:sz w:val="24"/>
          <w:szCs w:val="24"/>
          <w:rtl/>
        </w:rPr>
        <w:t xml:space="preserve"> </w:t>
      </w:r>
      <w:r w:rsidR="00550EBE" w:rsidRPr="00FF3F4D">
        <w:rPr>
          <w:sz w:val="24"/>
          <w:szCs w:val="24"/>
        </w:rPr>
        <w:t xml:space="preserve">Our previous researches </w:t>
      </w:r>
      <w:r w:rsidR="009E0D2E" w:rsidRPr="00FF3F4D">
        <w:rPr>
          <w:sz w:val="24"/>
          <w:szCs w:val="24"/>
        </w:rPr>
        <w:t>have</w:t>
      </w:r>
      <w:r w:rsidR="00550EBE" w:rsidRPr="00FF3F4D">
        <w:rPr>
          <w:sz w:val="24"/>
          <w:szCs w:val="24"/>
        </w:rPr>
        <w:t xml:space="preserve"> thoroughly examined the background of this issue [</w:t>
      </w:r>
      <w:r w:rsidR="008B79C4" w:rsidRPr="00FF3F4D">
        <w:rPr>
          <w:sz w:val="24"/>
          <w:szCs w:val="24"/>
        </w:rPr>
        <w:t>4-6</w:t>
      </w:r>
      <w:r w:rsidR="00550EBE" w:rsidRPr="00FF3F4D">
        <w:rPr>
          <w:sz w:val="24"/>
          <w:szCs w:val="24"/>
        </w:rPr>
        <w:t>].</w:t>
      </w:r>
      <w:r w:rsidR="00600841" w:rsidRPr="00FF3F4D">
        <w:rPr>
          <w:sz w:val="24"/>
          <w:szCs w:val="24"/>
        </w:rPr>
        <w:t xml:space="preserve"> </w:t>
      </w:r>
      <w:r w:rsidR="008331EB" w:rsidRPr="00FF3F4D">
        <w:rPr>
          <w:sz w:val="24"/>
          <w:szCs w:val="24"/>
        </w:rPr>
        <w:t>In the following, some of the most recent researches conducted in this field will be reviewed</w:t>
      </w:r>
      <w:r w:rsidR="008331EB" w:rsidRPr="00FF3F4D">
        <w:rPr>
          <w:sz w:val="24"/>
          <w:szCs w:val="24"/>
          <w:rtl/>
        </w:rPr>
        <w:t>.</w:t>
      </w:r>
    </w:p>
    <w:p w14:paraId="23E66EB4" w14:textId="3BEC578E" w:rsidR="005B787F" w:rsidRPr="00FF3F4D" w:rsidRDefault="00196A3D" w:rsidP="006D10A3">
      <w:pPr>
        <w:rPr>
          <w:sz w:val="24"/>
          <w:szCs w:val="24"/>
        </w:rPr>
      </w:pPr>
      <w:r w:rsidRPr="00FF3F4D">
        <w:rPr>
          <w:sz w:val="24"/>
          <w:szCs w:val="24"/>
        </w:rPr>
        <w:t>Corral et al. [</w:t>
      </w:r>
      <w:r w:rsidR="00580804" w:rsidRPr="00FF3F4D">
        <w:rPr>
          <w:sz w:val="24"/>
          <w:szCs w:val="24"/>
        </w:rPr>
        <w:t>7</w:t>
      </w:r>
      <w:r w:rsidRPr="00FF3F4D">
        <w:rPr>
          <w:sz w:val="24"/>
          <w:szCs w:val="24"/>
        </w:rPr>
        <w:t xml:space="preserve">] </w:t>
      </w:r>
      <w:r w:rsidR="00D8460F" w:rsidRPr="00FF3F4D">
        <w:rPr>
          <w:sz w:val="24"/>
          <w:szCs w:val="24"/>
        </w:rPr>
        <w:t>propose a new method for analyzing how passive bipedal robots walk. They focus on how the robot's feet interact with the ground and show that a special contact force model, called the Nonlinear Flores Contact Force Model with dissipation, best describes this interaction.</w:t>
      </w:r>
      <w:r w:rsidR="002F24E0" w:rsidRPr="00FF3F4D">
        <w:rPr>
          <w:sz w:val="24"/>
          <w:szCs w:val="24"/>
        </w:rPr>
        <w:t xml:space="preserve"> </w:t>
      </w:r>
      <w:r w:rsidR="00FD44AD" w:rsidRPr="00FF3F4D">
        <w:rPr>
          <w:sz w:val="24"/>
          <w:szCs w:val="24"/>
        </w:rPr>
        <w:t xml:space="preserve">Islam et al. </w:t>
      </w:r>
      <w:r w:rsidR="00D5514E" w:rsidRPr="00FF3F4D">
        <w:rPr>
          <w:sz w:val="24"/>
          <w:szCs w:val="24"/>
        </w:rPr>
        <w:t>[</w:t>
      </w:r>
      <w:r w:rsidR="00054860" w:rsidRPr="00FF3F4D">
        <w:rPr>
          <w:sz w:val="24"/>
          <w:szCs w:val="24"/>
        </w:rPr>
        <w:t>8</w:t>
      </w:r>
      <w:r w:rsidR="00D5514E" w:rsidRPr="00FF3F4D">
        <w:rPr>
          <w:sz w:val="24"/>
          <w:szCs w:val="24"/>
        </w:rPr>
        <w:t xml:space="preserve">] </w:t>
      </w:r>
      <w:r w:rsidR="00EB3126" w:rsidRPr="00FF3F4D">
        <w:rPr>
          <w:sz w:val="24"/>
          <w:szCs w:val="24"/>
        </w:rPr>
        <w:t>use simplified 2D models to analyze a 3D passive gait for designing miniature untethered robots that leverage passive dynamics for efficient walking.</w:t>
      </w:r>
      <w:r w:rsidR="00EB3126" w:rsidRPr="00FF3F4D">
        <w:rPr>
          <w:sz w:val="24"/>
          <w:szCs w:val="24"/>
          <w:rtl/>
        </w:rPr>
        <w:t xml:space="preserve"> </w:t>
      </w:r>
      <w:r w:rsidR="00B6051C" w:rsidRPr="00FF3F4D">
        <w:rPr>
          <w:sz w:val="24"/>
          <w:szCs w:val="24"/>
        </w:rPr>
        <w:t>Researchers in [</w:t>
      </w:r>
      <w:r w:rsidR="00330991" w:rsidRPr="00FF3F4D">
        <w:rPr>
          <w:sz w:val="24"/>
          <w:szCs w:val="24"/>
        </w:rPr>
        <w:t>9</w:t>
      </w:r>
      <w:r w:rsidR="00B6051C" w:rsidRPr="00FF3F4D">
        <w:rPr>
          <w:sz w:val="24"/>
          <w:szCs w:val="24"/>
        </w:rPr>
        <w:t>]</w:t>
      </w:r>
      <w:r w:rsidR="00ED7965" w:rsidRPr="00FF3F4D">
        <w:rPr>
          <w:sz w:val="24"/>
          <w:szCs w:val="24"/>
        </w:rPr>
        <w:t xml:space="preserve"> investigate a passive biped walker with knees and biomimetic feet, deriving an analytical model to study its passive walking capabilities and parametrically mapping out its walking capabilities</w:t>
      </w:r>
      <w:r w:rsidR="00743537" w:rsidRPr="00FF3F4D">
        <w:rPr>
          <w:sz w:val="24"/>
          <w:szCs w:val="24"/>
        </w:rPr>
        <w:t>.</w:t>
      </w:r>
      <w:r w:rsidR="008D32FD" w:rsidRPr="00FF3F4D">
        <w:rPr>
          <w:sz w:val="24"/>
          <w:szCs w:val="24"/>
        </w:rPr>
        <w:t xml:space="preserve"> </w:t>
      </w:r>
      <w:r w:rsidR="003425A7" w:rsidRPr="00FF3F4D">
        <w:rPr>
          <w:sz w:val="24"/>
          <w:szCs w:val="24"/>
        </w:rPr>
        <w:t>Research by Koseki et al. [</w:t>
      </w:r>
      <w:r w:rsidR="002F4D37" w:rsidRPr="00FF3F4D">
        <w:rPr>
          <w:sz w:val="24"/>
          <w:szCs w:val="24"/>
        </w:rPr>
        <w:t>10</w:t>
      </w:r>
      <w:r w:rsidR="003425A7" w:rsidRPr="00FF3F4D">
        <w:rPr>
          <w:sz w:val="24"/>
          <w:szCs w:val="24"/>
        </w:rPr>
        <w:t>] demonstrate the successful generation of multimodal locomotion in underactuated bipedal robots using deep reinforcement learning, emphasizing the importance of leveraging body morphology for efficiency.</w:t>
      </w:r>
      <w:r w:rsidR="00E03C45" w:rsidRPr="00FF3F4D">
        <w:rPr>
          <w:sz w:val="24"/>
          <w:szCs w:val="24"/>
        </w:rPr>
        <w:t xml:space="preserve"> Wu et al. [</w:t>
      </w:r>
      <w:r w:rsidR="002F4D37" w:rsidRPr="00FF3F4D">
        <w:rPr>
          <w:sz w:val="24"/>
          <w:szCs w:val="24"/>
        </w:rPr>
        <w:t>11</w:t>
      </w:r>
      <w:r w:rsidR="00E03C45" w:rsidRPr="00FF3F4D">
        <w:rPr>
          <w:sz w:val="24"/>
          <w:szCs w:val="24"/>
        </w:rPr>
        <w:t xml:space="preserve">] propose a hybrid chaotic controller to stabilize chaotic motions in passive dynamic walking robots, improving stability against disturbances. </w:t>
      </w:r>
      <w:r w:rsidR="00E375CC" w:rsidRPr="00FF3F4D">
        <w:rPr>
          <w:sz w:val="24"/>
          <w:szCs w:val="24"/>
        </w:rPr>
        <w:t>Gritli's research focuses on stabilizing the limit cycle walking</w:t>
      </w:r>
      <w:r w:rsidR="001B4A70" w:rsidRPr="00FF3F4D">
        <w:rPr>
          <w:sz w:val="24"/>
          <w:szCs w:val="24"/>
        </w:rPr>
        <w:t xml:space="preserve">, energetic efficiency </w:t>
      </w:r>
      <w:r w:rsidR="00E375CC" w:rsidRPr="00FF3F4D">
        <w:rPr>
          <w:sz w:val="24"/>
          <w:szCs w:val="24"/>
        </w:rPr>
        <w:t>and controlling chaos in the passive dynamics of the compass-gait biped model</w:t>
      </w:r>
      <w:r w:rsidR="00240BAE" w:rsidRPr="00FF3F4D">
        <w:rPr>
          <w:sz w:val="24"/>
          <w:szCs w:val="24"/>
        </w:rPr>
        <w:t xml:space="preserve"> [</w:t>
      </w:r>
      <w:r w:rsidR="008207EA" w:rsidRPr="00FF3F4D">
        <w:rPr>
          <w:sz w:val="24"/>
          <w:szCs w:val="24"/>
        </w:rPr>
        <w:t>12</w:t>
      </w:r>
      <w:r w:rsidR="00A25555" w:rsidRPr="00FF3F4D">
        <w:rPr>
          <w:sz w:val="24"/>
          <w:szCs w:val="24"/>
        </w:rPr>
        <w:t>-</w:t>
      </w:r>
      <w:r w:rsidR="008207EA" w:rsidRPr="00FF3F4D">
        <w:rPr>
          <w:sz w:val="24"/>
          <w:szCs w:val="24"/>
        </w:rPr>
        <w:t>17</w:t>
      </w:r>
      <w:r w:rsidR="00240BAE" w:rsidRPr="00FF3F4D">
        <w:rPr>
          <w:sz w:val="24"/>
          <w:szCs w:val="24"/>
        </w:rPr>
        <w:t>]</w:t>
      </w:r>
      <w:r w:rsidR="00E375CC" w:rsidRPr="00FF3F4D">
        <w:rPr>
          <w:sz w:val="24"/>
          <w:szCs w:val="24"/>
        </w:rPr>
        <w:t xml:space="preserve">. </w:t>
      </w:r>
      <w:r w:rsidR="005962FB" w:rsidRPr="00FF3F4D">
        <w:rPr>
          <w:sz w:val="24"/>
          <w:szCs w:val="24"/>
        </w:rPr>
        <w:t>Additionally, methods for computing optimal gaits based on energetic cost functions using passive gaits have been developed, highlighting the efficiency of passive strategies in gait optimization [</w:t>
      </w:r>
      <w:r w:rsidR="008207EA" w:rsidRPr="00FF3F4D">
        <w:rPr>
          <w:sz w:val="24"/>
          <w:szCs w:val="24"/>
        </w:rPr>
        <w:t>18</w:t>
      </w:r>
      <w:r w:rsidR="005962FB" w:rsidRPr="00FF3F4D">
        <w:rPr>
          <w:sz w:val="24"/>
          <w:szCs w:val="24"/>
        </w:rPr>
        <w:t>].</w:t>
      </w:r>
      <w:r w:rsidR="00AF228E" w:rsidRPr="00FF3F4D">
        <w:rPr>
          <w:sz w:val="24"/>
          <w:szCs w:val="24"/>
        </w:rPr>
        <w:t xml:space="preserve"> </w:t>
      </w:r>
      <w:r w:rsidR="0094282D" w:rsidRPr="00FF3F4D">
        <w:rPr>
          <w:sz w:val="24"/>
          <w:szCs w:val="24"/>
        </w:rPr>
        <w:t>Recently, by implementing trajectory-tracking controllers and energy-shaping-based methods, Gritli demonstrates the occasional stabilization of limit cycles during the swing phase, leading to increased energetic efficiency and periodic gait on sloped surfaces [</w:t>
      </w:r>
      <w:r w:rsidR="008207EA" w:rsidRPr="00FF3F4D">
        <w:rPr>
          <w:sz w:val="24"/>
          <w:szCs w:val="24"/>
        </w:rPr>
        <w:t>19</w:t>
      </w:r>
      <w:r w:rsidR="0094282D" w:rsidRPr="00FF3F4D">
        <w:rPr>
          <w:sz w:val="24"/>
          <w:szCs w:val="24"/>
        </w:rPr>
        <w:t>].</w:t>
      </w:r>
    </w:p>
    <w:p w14:paraId="5E08D783" w14:textId="16637E6A" w:rsidR="003C4DE7" w:rsidRPr="00FF3F4D" w:rsidRDefault="00E12C4F" w:rsidP="00285C8A">
      <w:pPr>
        <w:rPr>
          <w:sz w:val="24"/>
          <w:szCs w:val="24"/>
        </w:rPr>
      </w:pPr>
      <w:r w:rsidRPr="00FF3F4D">
        <w:rPr>
          <w:sz w:val="24"/>
          <w:szCs w:val="24"/>
        </w:rPr>
        <w:t xml:space="preserve">Furthermore, </w:t>
      </w:r>
      <w:r w:rsidR="001C6A48" w:rsidRPr="00FF3F4D">
        <w:rPr>
          <w:sz w:val="24"/>
          <w:szCs w:val="24"/>
        </w:rPr>
        <w:t>authors extend research in [</w:t>
      </w:r>
      <w:r w:rsidR="008207EA" w:rsidRPr="00FF3F4D">
        <w:rPr>
          <w:sz w:val="24"/>
          <w:szCs w:val="24"/>
        </w:rPr>
        <w:t>20</w:t>
      </w:r>
      <w:r w:rsidR="001C6A48" w:rsidRPr="00FF3F4D">
        <w:rPr>
          <w:sz w:val="24"/>
          <w:szCs w:val="24"/>
        </w:rPr>
        <w:t>] by examining a flexible biped robot with compliant legs, hips, and a deformable walking surface. The study focuses on the intricate dynamics introduced by sliding contact, including self-locking, to achieve more realistic walking behavior compared to traditional rigid-legged robots with perfect foot adhesion. While lightweight, flexible links offer benefits like high-speed operation and larger workspace, their low stiffness makes them prone to vibrations, posing a key challenge.</w:t>
      </w:r>
      <w:r w:rsidR="00AF228E" w:rsidRPr="00FF3F4D">
        <w:rPr>
          <w:sz w:val="24"/>
          <w:szCs w:val="24"/>
        </w:rPr>
        <w:t xml:space="preserve"> </w:t>
      </w:r>
      <w:r w:rsidR="0063245E" w:rsidRPr="00FF3F4D">
        <w:rPr>
          <w:sz w:val="24"/>
          <w:szCs w:val="24"/>
        </w:rPr>
        <w:t xml:space="preserve">Building upon our work </w:t>
      </w:r>
      <w:r w:rsidR="00FB645E" w:rsidRPr="00FF3F4D">
        <w:rPr>
          <w:sz w:val="24"/>
          <w:szCs w:val="24"/>
        </w:rPr>
        <w:t xml:space="preserve">in </w:t>
      </w:r>
      <w:r w:rsidR="0063245E" w:rsidRPr="00FF3F4D">
        <w:rPr>
          <w:sz w:val="24"/>
          <w:szCs w:val="24"/>
        </w:rPr>
        <w:t>[</w:t>
      </w:r>
      <w:r w:rsidR="008207EA" w:rsidRPr="00FF3F4D">
        <w:rPr>
          <w:sz w:val="24"/>
          <w:szCs w:val="24"/>
        </w:rPr>
        <w:t>6</w:t>
      </w:r>
      <w:r w:rsidR="0063245E" w:rsidRPr="00FF3F4D">
        <w:rPr>
          <w:sz w:val="24"/>
          <w:szCs w:val="24"/>
        </w:rPr>
        <w:t xml:space="preserve">], this study investigates a modified flexible model of Garcia's simplest passive walker with elastic legs. </w:t>
      </w:r>
      <w:r w:rsidR="000C5BAC" w:rsidRPr="00FF3F4D">
        <w:rPr>
          <w:sz w:val="24"/>
          <w:szCs w:val="24"/>
        </w:rPr>
        <w:t>Bo et al [</w:t>
      </w:r>
      <w:r w:rsidR="00407C5B" w:rsidRPr="00FF3F4D">
        <w:rPr>
          <w:sz w:val="24"/>
          <w:szCs w:val="24"/>
        </w:rPr>
        <w:t>21</w:t>
      </w:r>
      <w:r w:rsidR="000C5BAC" w:rsidRPr="00FF3F4D">
        <w:rPr>
          <w:sz w:val="24"/>
          <w:szCs w:val="24"/>
        </w:rPr>
        <w:t>], proposed an impulsive hybrid nonlinear dynamic for a walking bipedal model with telescopic legs. The conditions for the existence and stability of period-1 and period 2 gait cycles are obtained. Also</w:t>
      </w:r>
      <w:r w:rsidR="00760FE7" w:rsidRPr="00FF3F4D">
        <w:rPr>
          <w:sz w:val="24"/>
          <w:szCs w:val="24"/>
        </w:rPr>
        <w:t>,</w:t>
      </w:r>
      <w:r w:rsidR="000C5BAC" w:rsidRPr="00FF3F4D">
        <w:rPr>
          <w:sz w:val="24"/>
          <w:szCs w:val="24"/>
        </w:rPr>
        <w:t xml:space="preserve"> by reducing the leg extension ratio, the occurrence the flip bifurcation is studied. Fathizadeh et al. [</w:t>
      </w:r>
      <w:r w:rsidR="00407C5B" w:rsidRPr="00FF3F4D">
        <w:rPr>
          <w:sz w:val="24"/>
          <w:szCs w:val="24"/>
        </w:rPr>
        <w:t>22</w:t>
      </w:r>
      <w:r w:rsidR="000C5BAC" w:rsidRPr="00FF3F4D">
        <w:rPr>
          <w:sz w:val="24"/>
          <w:szCs w:val="24"/>
        </w:rPr>
        <w:t>] presented a modified passive walking biped with two distinct feasible patterns of motion to resemble multi-pattern human walking. Switching conditions between these stable patterns are determined. It is shown that the model is chaotic for a certain range of parameters. Emergence of two feasible patterns of motion would enhance the resemblance of passive biped to multi-pattern human walking.</w:t>
      </w:r>
      <w:r w:rsidR="00285C8A" w:rsidRPr="00FF3F4D">
        <w:rPr>
          <w:sz w:val="24"/>
          <w:szCs w:val="24"/>
        </w:rPr>
        <w:t xml:space="preserve"> </w:t>
      </w:r>
      <w:r w:rsidR="007640F2" w:rsidRPr="00FF3F4D">
        <w:rPr>
          <w:sz w:val="24"/>
          <w:szCs w:val="24"/>
        </w:rPr>
        <w:t xml:space="preserve">Our earlier </w:t>
      </w:r>
      <w:r w:rsidR="00FB645E" w:rsidRPr="00FF3F4D">
        <w:rPr>
          <w:sz w:val="24"/>
          <w:szCs w:val="24"/>
        </w:rPr>
        <w:t>study</w:t>
      </w:r>
      <w:r w:rsidR="007640F2" w:rsidRPr="00FF3F4D">
        <w:rPr>
          <w:sz w:val="24"/>
          <w:szCs w:val="24"/>
        </w:rPr>
        <w:t xml:space="preserve"> in [</w:t>
      </w:r>
      <w:r w:rsidR="00981567" w:rsidRPr="00FF3F4D">
        <w:rPr>
          <w:sz w:val="24"/>
          <w:szCs w:val="24"/>
        </w:rPr>
        <w:t>23</w:t>
      </w:r>
      <w:r w:rsidR="007640F2" w:rsidRPr="00FF3F4D">
        <w:rPr>
          <w:sz w:val="24"/>
          <w:szCs w:val="24"/>
        </w:rPr>
        <w:t xml:space="preserve">] focuses on incorporating internal damping mechanisms in the form of viscoelastic legs to enhance stability </w:t>
      </w:r>
      <w:r w:rsidR="007640F2" w:rsidRPr="00FF3F4D">
        <w:rPr>
          <w:sz w:val="24"/>
          <w:szCs w:val="24"/>
        </w:rPr>
        <w:lastRenderedPageBreak/>
        <w:t xml:space="preserve">and energy dissipation in passive walking models. </w:t>
      </w:r>
      <w:r w:rsidR="00F717C8" w:rsidRPr="00FF3F4D">
        <w:rPr>
          <w:sz w:val="24"/>
          <w:szCs w:val="24"/>
        </w:rPr>
        <w:t>Studying passive biped robots offers a simplified model for analyzing human walking and provides valuable insights into the fundamental principles of human gait.</w:t>
      </w:r>
    </w:p>
    <w:p w14:paraId="1958F4B4" w14:textId="701DD88F" w:rsidR="00BE312E" w:rsidRPr="00FF3F4D" w:rsidRDefault="00D86106" w:rsidP="007E55C0">
      <w:pPr>
        <w:rPr>
          <w:rFonts w:cstheme="minorBidi"/>
          <w:sz w:val="24"/>
          <w:szCs w:val="24"/>
        </w:rPr>
      </w:pPr>
      <w:r w:rsidRPr="00FF3F4D">
        <w:rPr>
          <w:sz w:val="24"/>
          <w:szCs w:val="24"/>
        </w:rPr>
        <w:t xml:space="preserve">Another interesting and new topic in the academic and research field is energy </w:t>
      </w:r>
      <w:r w:rsidR="00383492" w:rsidRPr="00FF3F4D">
        <w:rPr>
          <w:sz w:val="24"/>
          <w:szCs w:val="24"/>
        </w:rPr>
        <w:t xml:space="preserve">harvesting </w:t>
      </w:r>
      <w:r w:rsidRPr="00FF3F4D">
        <w:rPr>
          <w:sz w:val="24"/>
          <w:szCs w:val="24"/>
        </w:rPr>
        <w:t>from human walking</w:t>
      </w:r>
      <w:r w:rsidR="00F93975" w:rsidRPr="00FF3F4D">
        <w:rPr>
          <w:sz w:val="24"/>
          <w:szCs w:val="24"/>
        </w:rPr>
        <w:t>.</w:t>
      </w:r>
      <w:r w:rsidR="00797532" w:rsidRPr="00FF3F4D">
        <w:rPr>
          <w:sz w:val="24"/>
          <w:szCs w:val="24"/>
        </w:rPr>
        <w:t xml:space="preserve"> Piezoelectric energy harvesting from bipeds, such as humans and humanoid robots, has been extensively explored in recent research. </w:t>
      </w:r>
      <w:r w:rsidR="00916EBD" w:rsidRPr="00FF3F4D">
        <w:rPr>
          <w:sz w:val="24"/>
          <w:szCs w:val="24"/>
        </w:rPr>
        <w:t xml:space="preserve">Piezoelectric energy harvesting from bipeds, such as humans and humanoid robots, has been extensively explored in recent research. </w:t>
      </w:r>
      <w:r w:rsidR="00BE5377" w:rsidRPr="00FF3F4D">
        <w:rPr>
          <w:sz w:val="24"/>
          <w:szCs w:val="24"/>
        </w:rPr>
        <w:t>Various studies have explored this concept, showcasing different approaches and designs</w:t>
      </w:r>
      <w:r w:rsidR="00BA4C0A" w:rsidRPr="00FF3F4D">
        <w:rPr>
          <w:sz w:val="24"/>
          <w:szCs w:val="24"/>
        </w:rPr>
        <w:t>. Some of them have focused on utilizing piezoelectric materials in devices attached to the human body, like knee pads and leg-mounted prototypes, to scavenge energy from walking motions [</w:t>
      </w:r>
      <w:r w:rsidR="00981567" w:rsidRPr="00FF3F4D">
        <w:rPr>
          <w:sz w:val="24"/>
          <w:szCs w:val="24"/>
        </w:rPr>
        <w:t>24</w:t>
      </w:r>
      <w:r w:rsidR="00C0114F" w:rsidRPr="00FF3F4D">
        <w:rPr>
          <w:sz w:val="24"/>
          <w:szCs w:val="24"/>
        </w:rPr>
        <w:t>-</w:t>
      </w:r>
      <w:r w:rsidR="00981567" w:rsidRPr="00FF3F4D">
        <w:rPr>
          <w:sz w:val="24"/>
          <w:szCs w:val="24"/>
        </w:rPr>
        <w:t>29</w:t>
      </w:r>
      <w:r w:rsidR="00BA4C0A" w:rsidRPr="00FF3F4D">
        <w:rPr>
          <w:sz w:val="24"/>
          <w:szCs w:val="24"/>
        </w:rPr>
        <w:t xml:space="preserve">]. </w:t>
      </w:r>
      <w:r w:rsidR="00510A03" w:rsidRPr="00FF3F4D">
        <w:rPr>
          <w:sz w:val="24"/>
          <w:szCs w:val="24"/>
        </w:rPr>
        <w:t>For instance, a bimorph piezoelectric bending beam-based energy harvester was developed to scavenge energy from human knee motion, generating an average power of 12.79 mW for level-ground walking</w:t>
      </w:r>
      <w:r w:rsidR="00DE596A" w:rsidRPr="00FF3F4D">
        <w:rPr>
          <w:sz w:val="24"/>
          <w:szCs w:val="24"/>
        </w:rPr>
        <w:t xml:space="preserve"> [</w:t>
      </w:r>
      <w:r w:rsidR="00981567" w:rsidRPr="00FF3F4D">
        <w:rPr>
          <w:sz w:val="24"/>
          <w:szCs w:val="24"/>
        </w:rPr>
        <w:t>28</w:t>
      </w:r>
      <w:r w:rsidR="00DE596A" w:rsidRPr="00FF3F4D">
        <w:rPr>
          <w:sz w:val="24"/>
          <w:szCs w:val="24"/>
        </w:rPr>
        <w:t>].</w:t>
      </w:r>
      <w:r w:rsidR="00214DB1" w:rsidRPr="00FF3F4D">
        <w:rPr>
          <w:sz w:val="24"/>
          <w:szCs w:val="24"/>
        </w:rPr>
        <w:t xml:space="preserve"> Novel approaches, such as the z-PEH module, have been proposed to harness waste energy from human walking without damaging existing infrastructure, showcasing advancements in maximizing power generation while minimizing environmental impact</w:t>
      </w:r>
      <w:r w:rsidR="005F51E0" w:rsidRPr="00FF3F4D">
        <w:rPr>
          <w:sz w:val="24"/>
          <w:szCs w:val="24"/>
        </w:rPr>
        <w:t xml:space="preserve"> [</w:t>
      </w:r>
      <w:r w:rsidR="00981567" w:rsidRPr="00FF3F4D">
        <w:rPr>
          <w:sz w:val="24"/>
          <w:szCs w:val="24"/>
        </w:rPr>
        <w:t>29</w:t>
      </w:r>
      <w:r w:rsidR="005F51E0" w:rsidRPr="00FF3F4D">
        <w:rPr>
          <w:sz w:val="24"/>
          <w:szCs w:val="24"/>
        </w:rPr>
        <w:t>]</w:t>
      </w:r>
      <w:r w:rsidR="00D84B82" w:rsidRPr="00FF3F4D">
        <w:rPr>
          <w:sz w:val="24"/>
          <w:szCs w:val="24"/>
        </w:rPr>
        <w:t>.</w:t>
      </w:r>
      <w:r w:rsidR="00E00A55" w:rsidRPr="00FF3F4D">
        <w:rPr>
          <w:sz w:val="24"/>
          <w:szCs w:val="24"/>
        </w:rPr>
        <w:t xml:space="preserve"> Another study </w:t>
      </w:r>
      <w:r w:rsidR="00E00A55" w:rsidRPr="00FF3F4D">
        <w:rPr>
          <w:rFonts w:cstheme="minorBidi"/>
          <w:sz w:val="24"/>
          <w:szCs w:val="24"/>
        </w:rPr>
        <w:t>introduces a method using piezoelectric energy harvesters for both gait recognition and energy harvesting simultaneously</w:t>
      </w:r>
      <w:r w:rsidR="008D1054" w:rsidRPr="00FF3F4D">
        <w:rPr>
          <w:rFonts w:cstheme="minorBidi"/>
          <w:sz w:val="24"/>
          <w:szCs w:val="24"/>
        </w:rPr>
        <w:t xml:space="preserve"> [</w:t>
      </w:r>
      <w:r w:rsidR="00981567" w:rsidRPr="00FF3F4D">
        <w:rPr>
          <w:rFonts w:cstheme="minorBidi"/>
          <w:sz w:val="24"/>
          <w:szCs w:val="24"/>
        </w:rPr>
        <w:t>30</w:t>
      </w:r>
      <w:r w:rsidR="008D1054" w:rsidRPr="00FF3F4D">
        <w:rPr>
          <w:rFonts w:cstheme="minorBidi"/>
          <w:sz w:val="24"/>
          <w:szCs w:val="24"/>
        </w:rPr>
        <w:t>]</w:t>
      </w:r>
      <w:r w:rsidR="00E00A55" w:rsidRPr="00FF3F4D">
        <w:rPr>
          <w:rFonts w:cstheme="minorBidi"/>
          <w:sz w:val="24"/>
          <w:szCs w:val="24"/>
        </w:rPr>
        <w:t>. It proposes a preprocessing algorithm to filter out energy storage effects and LSTM-based classifiers for accurate gait recognition, showing improved performance in both aspects</w:t>
      </w:r>
      <w:r w:rsidR="000E12C2" w:rsidRPr="00FF3F4D">
        <w:rPr>
          <w:rFonts w:cstheme="minorBidi"/>
          <w:sz w:val="24"/>
          <w:szCs w:val="24"/>
        </w:rPr>
        <w:t>.</w:t>
      </w:r>
    </w:p>
    <w:p w14:paraId="5A019C03" w14:textId="613D114D" w:rsidR="00E94287" w:rsidRPr="00FF3F4D" w:rsidRDefault="00AD2689" w:rsidP="007E55C0">
      <w:pPr>
        <w:rPr>
          <w:sz w:val="24"/>
          <w:szCs w:val="24"/>
          <w:rtl/>
        </w:rPr>
      </w:pPr>
      <w:r w:rsidRPr="00FF3F4D">
        <w:rPr>
          <w:rFonts w:cstheme="minorBidi"/>
          <w:sz w:val="24"/>
          <w:szCs w:val="24"/>
        </w:rPr>
        <w:t>In addition</w:t>
      </w:r>
      <w:r w:rsidR="004513AF" w:rsidRPr="00FF3F4D">
        <w:rPr>
          <w:rFonts w:cstheme="minorBidi"/>
          <w:sz w:val="24"/>
          <w:szCs w:val="24"/>
        </w:rPr>
        <w:t xml:space="preserve"> </w:t>
      </w:r>
      <w:r w:rsidR="004513AF" w:rsidRPr="00FF3F4D">
        <w:rPr>
          <w:sz w:val="24"/>
          <w:szCs w:val="24"/>
        </w:rPr>
        <w:t>to</w:t>
      </w:r>
      <w:r w:rsidR="004513AF" w:rsidRPr="00FF3F4D">
        <w:rPr>
          <w:rFonts w:cstheme="minorBidi"/>
          <w:sz w:val="24"/>
          <w:szCs w:val="24"/>
        </w:rPr>
        <w:t xml:space="preserve"> these items</w:t>
      </w:r>
      <w:r w:rsidRPr="00FF3F4D">
        <w:rPr>
          <w:rFonts w:cstheme="minorBidi"/>
          <w:sz w:val="24"/>
          <w:szCs w:val="24"/>
        </w:rPr>
        <w:t xml:space="preserve">, </w:t>
      </w:r>
      <w:r w:rsidR="00CE5ED5" w:rsidRPr="00FF3F4D">
        <w:rPr>
          <w:rFonts w:cstheme="minorBidi"/>
          <w:sz w:val="24"/>
          <w:szCs w:val="24"/>
        </w:rPr>
        <w:t>p</w:t>
      </w:r>
      <w:r w:rsidR="00EB7DF7" w:rsidRPr="00FF3F4D">
        <w:rPr>
          <w:rFonts w:cstheme="minorBidi"/>
          <w:sz w:val="24"/>
          <w:szCs w:val="24"/>
        </w:rPr>
        <w:t>iezoelectric energy harvesting for wearable devices is a promising technology that leverages human motion to generate electricity for powering intelligent wearables</w:t>
      </w:r>
      <w:r w:rsidR="0033187E" w:rsidRPr="00FF3F4D">
        <w:rPr>
          <w:rFonts w:cstheme="minorBidi"/>
          <w:sz w:val="24"/>
          <w:szCs w:val="24"/>
        </w:rPr>
        <w:t xml:space="preserve"> [</w:t>
      </w:r>
      <w:r w:rsidR="00981567" w:rsidRPr="00FF3F4D">
        <w:rPr>
          <w:rFonts w:cstheme="minorBidi"/>
          <w:sz w:val="24"/>
          <w:szCs w:val="24"/>
        </w:rPr>
        <w:t>31</w:t>
      </w:r>
      <w:r w:rsidR="00347FFE" w:rsidRPr="00FF3F4D">
        <w:rPr>
          <w:rFonts w:cstheme="minorBidi"/>
          <w:sz w:val="24"/>
          <w:szCs w:val="24"/>
        </w:rPr>
        <w:t>-</w:t>
      </w:r>
      <w:r w:rsidR="00981567" w:rsidRPr="00FF3F4D">
        <w:rPr>
          <w:rFonts w:cstheme="minorBidi"/>
          <w:sz w:val="24"/>
          <w:szCs w:val="24"/>
        </w:rPr>
        <w:t>33</w:t>
      </w:r>
      <w:r w:rsidR="0033187E" w:rsidRPr="00FF3F4D">
        <w:rPr>
          <w:rFonts w:cstheme="minorBidi"/>
          <w:sz w:val="24"/>
          <w:szCs w:val="24"/>
        </w:rPr>
        <w:t>].</w:t>
      </w:r>
      <w:r w:rsidR="002654F6" w:rsidRPr="00FF3F4D">
        <w:rPr>
          <w:rFonts w:cstheme="minorBidi"/>
          <w:sz w:val="24"/>
          <w:szCs w:val="24"/>
        </w:rPr>
        <w:t xml:space="preserve"> Research has shown that utilizing piezoelectric energy harvesters can efficiently capture ultra-low frequency vibrations from human motion, enabling the development of self-powered wearable and implantable biomedical devices for personalized medical treatment and health monitoring.</w:t>
      </w:r>
      <w:r w:rsidR="0060519B" w:rsidRPr="00FF3F4D">
        <w:rPr>
          <w:rFonts w:cstheme="minorBidi"/>
          <w:sz w:val="24"/>
          <w:szCs w:val="24"/>
        </w:rPr>
        <w:t xml:space="preserve"> Experimental studies have validated the feasibility of detecting steps accurately using wearable piezoelectric energy harvesters, achieving a step detection accuracy of 96%</w:t>
      </w:r>
      <w:r w:rsidR="00E70E97" w:rsidRPr="00FF3F4D">
        <w:rPr>
          <w:rFonts w:cstheme="minorBidi"/>
          <w:sz w:val="24"/>
          <w:szCs w:val="24"/>
        </w:rPr>
        <w:t xml:space="preserve"> [</w:t>
      </w:r>
      <w:r w:rsidR="00981567" w:rsidRPr="00FF3F4D">
        <w:rPr>
          <w:rFonts w:cstheme="minorBidi"/>
          <w:sz w:val="24"/>
          <w:szCs w:val="24"/>
        </w:rPr>
        <w:t>34</w:t>
      </w:r>
      <w:r w:rsidR="00E70E97" w:rsidRPr="00FF3F4D">
        <w:rPr>
          <w:rFonts w:cstheme="minorBidi"/>
          <w:sz w:val="24"/>
          <w:szCs w:val="24"/>
        </w:rPr>
        <w:t>].</w:t>
      </w:r>
      <w:r w:rsidR="00082028" w:rsidRPr="00FF3F4D">
        <w:rPr>
          <w:rFonts w:cstheme="minorBidi"/>
          <w:sz w:val="24"/>
          <w:szCs w:val="24"/>
        </w:rPr>
        <w:t xml:space="preserve"> Wang et al. [</w:t>
      </w:r>
      <w:r w:rsidR="00981567" w:rsidRPr="00FF3F4D">
        <w:rPr>
          <w:rFonts w:cstheme="minorBidi"/>
          <w:sz w:val="24"/>
          <w:szCs w:val="24"/>
        </w:rPr>
        <w:t>35</w:t>
      </w:r>
      <w:r w:rsidR="00082028" w:rsidRPr="00FF3F4D">
        <w:rPr>
          <w:rFonts w:cstheme="minorBidi"/>
          <w:sz w:val="24"/>
          <w:szCs w:val="24"/>
        </w:rPr>
        <w:t>] present a piezoelectric-based sole energy harvester designed for shoes to capture biomechanical energy from walking, utilizing a cam at the heel and a bimorph piezoelectric plate at the forefoot</w:t>
      </w:r>
      <w:r w:rsidR="003E0590" w:rsidRPr="00FF3F4D">
        <w:rPr>
          <w:rFonts w:cstheme="minorBidi"/>
          <w:sz w:val="24"/>
          <w:szCs w:val="24"/>
        </w:rPr>
        <w:t xml:space="preserve">. Preliminary testing on a healthy subject confirmed the harvester's functionality, producing an average power output of 8.83 mW, showcasing its potential for powering wearable electronic devices. </w:t>
      </w:r>
      <w:r w:rsidR="005A1F30" w:rsidRPr="00FF3F4D">
        <w:rPr>
          <w:sz w:val="24"/>
          <w:szCs w:val="24"/>
        </w:rPr>
        <w:t>Overall, piezoelectric energy harvesting in bipeds holds significant potential for driving wearable devices and powering body-worn electronics, offering a promising solution to address battery life challenges.</w:t>
      </w:r>
      <w:r w:rsidR="00C225D1" w:rsidRPr="00FF3F4D">
        <w:rPr>
          <w:sz w:val="24"/>
          <w:szCs w:val="24"/>
        </w:rPr>
        <w:t xml:space="preserve"> </w:t>
      </w:r>
    </w:p>
    <w:p w14:paraId="18B00D89" w14:textId="0B95BABD" w:rsidR="006E3E85" w:rsidRPr="00FF3F4D" w:rsidRDefault="00AC41AD" w:rsidP="007E55C0">
      <w:pPr>
        <w:rPr>
          <w:sz w:val="24"/>
          <w:szCs w:val="24"/>
        </w:rPr>
      </w:pPr>
      <w:r w:rsidRPr="00FF3F4D">
        <w:rPr>
          <w:sz w:val="24"/>
          <w:szCs w:val="24"/>
        </w:rPr>
        <w:t>I</w:t>
      </w:r>
      <w:r w:rsidR="00C36E9E" w:rsidRPr="00FF3F4D">
        <w:rPr>
          <w:sz w:val="24"/>
          <w:szCs w:val="24"/>
        </w:rPr>
        <w:t xml:space="preserve">t is </w:t>
      </w:r>
      <w:r w:rsidRPr="00FF3F4D">
        <w:rPr>
          <w:sz w:val="24"/>
          <w:szCs w:val="24"/>
        </w:rPr>
        <w:t>worth to note</w:t>
      </w:r>
      <w:r w:rsidR="00C36E9E" w:rsidRPr="00FF3F4D">
        <w:rPr>
          <w:sz w:val="24"/>
          <w:szCs w:val="24"/>
        </w:rPr>
        <w:t xml:space="preserve"> that piezoelectric energy harvesting plays a crucial role in advancing beam vibration analysis by enhancing energy harvesting efficiency, widening bandwidth, and optimizing structural configurations for maximum output performance.</w:t>
      </w:r>
      <w:r w:rsidR="00F27AE6" w:rsidRPr="00FF3F4D">
        <w:rPr>
          <w:sz w:val="24"/>
          <w:szCs w:val="24"/>
        </w:rPr>
        <w:t xml:space="preserve"> </w:t>
      </w:r>
      <w:r w:rsidR="00EB7BD5" w:rsidRPr="00FF3F4D">
        <w:rPr>
          <w:sz w:val="24"/>
          <w:szCs w:val="24"/>
        </w:rPr>
        <w:t>Considering the limitations of the simplest passive walking model with flexible elastic legs, which prior research</w:t>
      </w:r>
      <w:r w:rsidR="009B400C" w:rsidRPr="00FF3F4D">
        <w:rPr>
          <w:sz w:val="24"/>
          <w:szCs w:val="24"/>
        </w:rPr>
        <w:t xml:space="preserve"> [6]</w:t>
      </w:r>
      <w:r w:rsidR="00EB7BD5" w:rsidRPr="00FF3F4D">
        <w:rPr>
          <w:sz w:val="24"/>
          <w:szCs w:val="24"/>
        </w:rPr>
        <w:t xml:space="preserve"> has shown to induce undesirable vibrations, this study explores the concept of energy harvesting for consumption optimization. This approach aims to convert the robot's wasted energy into electrical energy to enhance its stability on steep inclines while maintaining the passive nature of the gait cycle. We propose a novel application of a piezoelectric energy harvesting system in passive walkers. This system utilizes piezoelectric </w:t>
      </w:r>
      <w:r w:rsidR="0026163E" w:rsidRPr="00FF3F4D">
        <w:rPr>
          <w:sz w:val="24"/>
          <w:szCs w:val="24"/>
        </w:rPr>
        <w:t>layers</w:t>
      </w:r>
      <w:r w:rsidR="00EB7BD5" w:rsidRPr="00FF3F4D">
        <w:rPr>
          <w:sz w:val="24"/>
          <w:szCs w:val="24"/>
        </w:rPr>
        <w:t xml:space="preserve"> attached to the elastic legs, unlike existing examples found in active robots. Therefore, the primary objective of this </w:t>
      </w:r>
      <w:r w:rsidR="00B34C0F" w:rsidRPr="00FF3F4D">
        <w:rPr>
          <w:sz w:val="24"/>
          <w:szCs w:val="24"/>
        </w:rPr>
        <w:t>work</w:t>
      </w:r>
      <w:r w:rsidR="00EB7BD5" w:rsidRPr="00FF3F4D">
        <w:rPr>
          <w:sz w:val="24"/>
          <w:szCs w:val="24"/>
        </w:rPr>
        <w:t xml:space="preserve"> is to investigate the influence of piezoelectric energy harvesting on the dynamic behavior and gait cycle of a flexible passive walker.</w:t>
      </w:r>
    </w:p>
    <w:p w14:paraId="36052663" w14:textId="75E09673" w:rsidR="00597AF5" w:rsidRPr="00FF3F4D" w:rsidRDefault="004B51A4" w:rsidP="007E55C0">
      <w:pPr>
        <w:rPr>
          <w:sz w:val="24"/>
          <w:szCs w:val="24"/>
          <w:rtl/>
        </w:rPr>
      </w:pPr>
      <w:r w:rsidRPr="00FF3F4D">
        <w:rPr>
          <w:sz w:val="24"/>
          <w:szCs w:val="24"/>
        </w:rPr>
        <w:t>To this end</w:t>
      </w:r>
      <w:r w:rsidR="00EB7BD5" w:rsidRPr="00FF3F4D">
        <w:rPr>
          <w:sz w:val="24"/>
          <w:szCs w:val="24"/>
        </w:rPr>
        <w:t xml:space="preserve">, the structure of the </w:t>
      </w:r>
      <w:r w:rsidR="009B400C" w:rsidRPr="00FF3F4D">
        <w:rPr>
          <w:sz w:val="24"/>
          <w:szCs w:val="24"/>
        </w:rPr>
        <w:t>paper</w:t>
      </w:r>
      <w:r w:rsidR="00EB7BD5" w:rsidRPr="00FF3F4D">
        <w:rPr>
          <w:sz w:val="24"/>
          <w:szCs w:val="24"/>
        </w:rPr>
        <w:t xml:space="preserve"> is </w:t>
      </w:r>
      <w:r w:rsidR="00B26437" w:rsidRPr="00FF3F4D">
        <w:rPr>
          <w:sz w:val="24"/>
          <w:szCs w:val="24"/>
        </w:rPr>
        <w:t xml:space="preserve">organized </w:t>
      </w:r>
      <w:r w:rsidR="00EB7BD5" w:rsidRPr="00FF3F4D">
        <w:rPr>
          <w:sz w:val="24"/>
          <w:szCs w:val="24"/>
        </w:rPr>
        <w:t>as follows</w:t>
      </w:r>
      <w:r w:rsidR="0065340D" w:rsidRPr="00FF3F4D">
        <w:rPr>
          <w:sz w:val="24"/>
          <w:szCs w:val="24"/>
        </w:rPr>
        <w:t>.</w:t>
      </w:r>
      <w:r w:rsidR="009B400C" w:rsidRPr="00FF3F4D">
        <w:rPr>
          <w:sz w:val="24"/>
          <w:szCs w:val="24"/>
        </w:rPr>
        <w:t xml:space="preserve"> </w:t>
      </w:r>
      <w:r w:rsidR="003662E4" w:rsidRPr="00FF3F4D">
        <w:rPr>
          <w:sz w:val="24"/>
          <w:szCs w:val="24"/>
        </w:rPr>
        <w:t xml:space="preserve">In Section 2, dynamic modeling and determination of desired mathematical relationships are </w:t>
      </w:r>
      <w:r w:rsidR="00D406C4" w:rsidRPr="00FF3F4D">
        <w:rPr>
          <w:sz w:val="24"/>
          <w:szCs w:val="24"/>
        </w:rPr>
        <w:t>discussed</w:t>
      </w:r>
      <w:r w:rsidR="003662E4" w:rsidRPr="00FF3F4D">
        <w:rPr>
          <w:sz w:val="24"/>
          <w:szCs w:val="24"/>
        </w:rPr>
        <w:t xml:space="preserve">. Section 3 is dedicated to the proposed method for determining the appropriate initial conditions of the period-one gait cycle. In </w:t>
      </w:r>
      <w:r w:rsidR="00DF71A5" w:rsidRPr="00FF3F4D">
        <w:rPr>
          <w:sz w:val="24"/>
          <w:szCs w:val="24"/>
        </w:rPr>
        <w:t>Section 4</w:t>
      </w:r>
      <w:r w:rsidR="003662E4" w:rsidRPr="00FF3F4D">
        <w:rPr>
          <w:sz w:val="24"/>
          <w:szCs w:val="24"/>
        </w:rPr>
        <w:t xml:space="preserve">, the results of numerical simulations and parametric studies are presented. </w:t>
      </w:r>
      <w:r w:rsidR="00DF71A5" w:rsidRPr="00FF3F4D">
        <w:rPr>
          <w:sz w:val="24"/>
          <w:szCs w:val="24"/>
        </w:rPr>
        <w:t>Finally</w:t>
      </w:r>
      <w:r w:rsidR="003662E4" w:rsidRPr="00FF3F4D">
        <w:rPr>
          <w:sz w:val="24"/>
          <w:szCs w:val="24"/>
        </w:rPr>
        <w:t xml:space="preserve">, the </w:t>
      </w:r>
      <w:r w:rsidR="00DF71A5" w:rsidRPr="00FF3F4D">
        <w:rPr>
          <w:sz w:val="24"/>
          <w:szCs w:val="24"/>
        </w:rPr>
        <w:t xml:space="preserve">concluding remarks </w:t>
      </w:r>
      <w:r w:rsidR="003662E4" w:rsidRPr="00FF3F4D">
        <w:rPr>
          <w:sz w:val="24"/>
          <w:szCs w:val="24"/>
        </w:rPr>
        <w:t>of the research are presented</w:t>
      </w:r>
      <w:r w:rsidR="00DF71A5" w:rsidRPr="00FF3F4D">
        <w:rPr>
          <w:sz w:val="24"/>
          <w:szCs w:val="24"/>
        </w:rPr>
        <w:t>.</w:t>
      </w:r>
    </w:p>
    <w:p w14:paraId="2AB6FD48" w14:textId="77777777" w:rsidR="0096249C" w:rsidRPr="00FF3F4D" w:rsidRDefault="004C3D90" w:rsidP="007E55C0">
      <w:pPr>
        <w:pStyle w:val="ListParagraph"/>
        <w:numPr>
          <w:ilvl w:val="0"/>
          <w:numId w:val="2"/>
        </w:numPr>
        <w:rPr>
          <w:b/>
          <w:bCs/>
          <w:sz w:val="24"/>
          <w:szCs w:val="24"/>
        </w:rPr>
      </w:pPr>
      <w:r w:rsidRPr="00FF3F4D">
        <w:rPr>
          <w:b/>
          <w:bCs/>
          <w:sz w:val="24"/>
          <w:szCs w:val="24"/>
        </w:rPr>
        <w:t>Dynamic model and formulation</w:t>
      </w:r>
    </w:p>
    <w:p w14:paraId="5A1ABF31" w14:textId="77777777" w:rsidR="00217DCC" w:rsidRPr="00FF3F4D" w:rsidRDefault="004C3D90" w:rsidP="007E55C0">
      <w:pPr>
        <w:pStyle w:val="ListParagraph"/>
        <w:numPr>
          <w:ilvl w:val="1"/>
          <w:numId w:val="2"/>
        </w:numPr>
        <w:rPr>
          <w:b/>
          <w:bCs/>
          <w:sz w:val="24"/>
          <w:szCs w:val="24"/>
        </w:rPr>
      </w:pPr>
      <w:r w:rsidRPr="00FF3F4D">
        <w:rPr>
          <w:b/>
          <w:bCs/>
          <w:sz w:val="24"/>
          <w:szCs w:val="24"/>
        </w:rPr>
        <w:t>System description</w:t>
      </w:r>
    </w:p>
    <w:p w14:paraId="21AD0F00" w14:textId="7EBF5438" w:rsidR="00704F21" w:rsidRPr="00FF3F4D" w:rsidRDefault="00095FA7" w:rsidP="00704F21">
      <w:pPr>
        <w:rPr>
          <w:sz w:val="24"/>
          <w:szCs w:val="24"/>
        </w:rPr>
      </w:pPr>
      <w:r w:rsidRPr="00FF3F4D">
        <w:rPr>
          <w:sz w:val="24"/>
          <w:szCs w:val="24"/>
        </w:rPr>
        <w:t>Figure</w:t>
      </w:r>
      <w:r w:rsidRPr="00FF3F4D">
        <w:rPr>
          <w:b/>
          <w:bCs/>
          <w:sz w:val="24"/>
          <w:szCs w:val="24"/>
        </w:rPr>
        <w:t xml:space="preserve"> </w:t>
      </w:r>
      <w:r w:rsidRPr="00FF3F4D">
        <w:rPr>
          <w:sz w:val="24"/>
          <w:szCs w:val="24"/>
        </w:rPr>
        <w:t>1 illustrates the modified flexible model of the simplest</w:t>
      </w:r>
      <w:r w:rsidR="00A27BCB" w:rsidRPr="00FF3F4D">
        <w:rPr>
          <w:sz w:val="24"/>
          <w:szCs w:val="24"/>
        </w:rPr>
        <w:t xml:space="preserve"> passive</w:t>
      </w:r>
      <w:r w:rsidRPr="00FF3F4D">
        <w:rPr>
          <w:sz w:val="24"/>
          <w:szCs w:val="24"/>
        </w:rPr>
        <w:t xml:space="preserve"> walker</w:t>
      </w:r>
      <w:r w:rsidR="007D2512" w:rsidRPr="00FF3F4D">
        <w:rPr>
          <w:sz w:val="24"/>
          <w:szCs w:val="24"/>
        </w:rPr>
        <w:t xml:space="preserve"> in our previous study</w:t>
      </w:r>
      <w:r w:rsidRPr="00FF3F4D">
        <w:rPr>
          <w:sz w:val="24"/>
          <w:szCs w:val="24"/>
        </w:rPr>
        <w:t xml:space="preserve"> [</w:t>
      </w:r>
      <w:r w:rsidR="00163D20" w:rsidRPr="00FF3F4D">
        <w:rPr>
          <w:sz w:val="24"/>
          <w:szCs w:val="24"/>
        </w:rPr>
        <w:t>6</w:t>
      </w:r>
      <w:r w:rsidRPr="00FF3F4D">
        <w:rPr>
          <w:sz w:val="24"/>
          <w:szCs w:val="24"/>
        </w:rPr>
        <w:t xml:space="preserve">] with </w:t>
      </w:r>
      <w:r w:rsidR="00FC1D33" w:rsidRPr="00FF3F4D">
        <w:rPr>
          <w:sz w:val="24"/>
          <w:szCs w:val="24"/>
        </w:rPr>
        <w:t>piezoelectric energy harvesters</w:t>
      </w:r>
      <w:r w:rsidR="00A27BCB" w:rsidRPr="00FF3F4D">
        <w:rPr>
          <w:sz w:val="24"/>
          <w:szCs w:val="24"/>
        </w:rPr>
        <w:t>.</w:t>
      </w:r>
      <w:r w:rsidR="00FC1D33" w:rsidRPr="00FF3F4D">
        <w:rPr>
          <w:sz w:val="24"/>
          <w:szCs w:val="24"/>
        </w:rPr>
        <w:t xml:space="preserve"> The elastic legs </w:t>
      </w:r>
      <w:r w:rsidR="00A92AAB" w:rsidRPr="00FF3F4D">
        <w:rPr>
          <w:sz w:val="24"/>
          <w:szCs w:val="24"/>
        </w:rPr>
        <w:t>with</w:t>
      </w:r>
      <w:r w:rsidR="00FC1D33" w:rsidRPr="00FF3F4D">
        <w:rPr>
          <w:sz w:val="24"/>
          <w:szCs w:val="24"/>
        </w:rPr>
        <w:t xml:space="preserve"> </w:t>
      </w:r>
      <w:r w:rsidR="00A92AAB" w:rsidRPr="00FF3F4D">
        <w:rPr>
          <w:sz w:val="24"/>
          <w:szCs w:val="24"/>
        </w:rPr>
        <w:t>attached piezoelectric layers</w:t>
      </w:r>
      <w:r w:rsidR="00587888" w:rsidRPr="00FF3F4D">
        <w:rPr>
          <w:sz w:val="24"/>
          <w:szCs w:val="24"/>
        </w:rPr>
        <w:t xml:space="preserve"> </w:t>
      </w:r>
      <w:r w:rsidR="00FC1D33" w:rsidRPr="00FF3F4D">
        <w:rPr>
          <w:sz w:val="24"/>
          <w:szCs w:val="24"/>
        </w:rPr>
        <w:t>are considered as Euler-Bernoulli (thin) beam</w:t>
      </w:r>
      <w:r w:rsidR="00A702D1" w:rsidRPr="00FF3F4D">
        <w:rPr>
          <w:sz w:val="24"/>
          <w:szCs w:val="24"/>
        </w:rPr>
        <w:t>s</w:t>
      </w:r>
      <w:r w:rsidR="000F5BB4" w:rsidRPr="00FF3F4D">
        <w:rPr>
          <w:sz w:val="24"/>
          <w:szCs w:val="24"/>
        </w:rPr>
        <w:t xml:space="preserve"> </w:t>
      </w:r>
      <w:r w:rsidR="001911AE" w:rsidRPr="00FF3F4D">
        <w:rPr>
          <w:sz w:val="24"/>
          <w:szCs w:val="24"/>
        </w:rPr>
        <w:t>with small deformation</w:t>
      </w:r>
      <w:r w:rsidR="00F21B6A" w:rsidRPr="00FF3F4D">
        <w:rPr>
          <w:sz w:val="24"/>
          <w:szCs w:val="24"/>
        </w:rPr>
        <w:t xml:space="preserve">. </w:t>
      </w:r>
      <w:r w:rsidR="009A653A" w:rsidRPr="00FF3F4D">
        <w:rPr>
          <w:sz w:val="24"/>
          <w:szCs w:val="24"/>
        </w:rPr>
        <w:t>Th</w:t>
      </w:r>
      <w:r w:rsidR="00B76227" w:rsidRPr="00FF3F4D">
        <w:rPr>
          <w:sz w:val="24"/>
          <w:szCs w:val="24"/>
        </w:rPr>
        <w:t>e two identical legs are joined together by a frictionless hinge joint at the hip, acting as a simple double pendulum.</w:t>
      </w:r>
      <w:r w:rsidR="00BE28C2" w:rsidRPr="00FF3F4D">
        <w:rPr>
          <w:sz w:val="24"/>
          <w:szCs w:val="24"/>
        </w:rPr>
        <w:t xml:space="preserve"> </w:t>
      </w:r>
      <w:r w:rsidR="00FA353B" w:rsidRPr="00FF3F4D">
        <w:rPr>
          <w:sz w:val="24"/>
          <w:szCs w:val="24"/>
        </w:rPr>
        <w:t>The geometrical and physical parameters</w:t>
      </w:r>
      <w:r w:rsidR="005F1492" w:rsidRPr="00FF3F4D">
        <w:rPr>
          <w:sz w:val="24"/>
          <w:szCs w:val="24"/>
        </w:rPr>
        <w:t xml:space="preserve"> in</w:t>
      </w:r>
      <w:r w:rsidR="00FA353B" w:rsidRPr="00FF3F4D">
        <w:rPr>
          <w:sz w:val="24"/>
          <w:szCs w:val="24"/>
        </w:rPr>
        <w:t xml:space="preserve"> </w:t>
      </w:r>
      <w:r w:rsidR="005F1492" w:rsidRPr="00FF3F4D">
        <w:rPr>
          <w:sz w:val="24"/>
          <w:szCs w:val="24"/>
        </w:rPr>
        <w:t>the dynamic description have been shown in Fig. 1.</w:t>
      </w:r>
      <w:r w:rsidR="00E7640D" w:rsidRPr="00FF3F4D">
        <w:rPr>
          <w:sz w:val="24"/>
          <w:szCs w:val="24"/>
        </w:rPr>
        <w:t xml:space="preserve"> The </w:t>
      </w:r>
      <w:r w:rsidR="000B3761" w:rsidRPr="00FF3F4D">
        <w:rPr>
          <w:sz w:val="24"/>
          <w:szCs w:val="24"/>
        </w:rPr>
        <w:t>bending</w:t>
      </w:r>
      <w:r w:rsidR="00B41CA1" w:rsidRPr="00FF3F4D">
        <w:rPr>
          <w:sz w:val="24"/>
          <w:szCs w:val="24"/>
        </w:rPr>
        <w:t xml:space="preserve"> displacement</w:t>
      </w:r>
      <w:r w:rsidR="000B3761" w:rsidRPr="00FF3F4D">
        <w:rPr>
          <w:sz w:val="24"/>
          <w:szCs w:val="24"/>
        </w:rPr>
        <w:t>s</w:t>
      </w:r>
      <w:r w:rsidR="00B41CA1" w:rsidRPr="00FF3F4D">
        <w:rPr>
          <w:sz w:val="24"/>
          <w:szCs w:val="24"/>
        </w:rPr>
        <w:t xml:space="preserve"> </w:t>
      </w:r>
      <w:r w:rsidR="000B3761" w:rsidRPr="00FF3F4D">
        <w:rPr>
          <w:sz w:val="24"/>
          <w:szCs w:val="24"/>
        </w:rPr>
        <w:t xml:space="preserve">along the elastic legs are denoted by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st</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,t</m:t>
            </m:r>
          </m:e>
        </m:d>
      </m:oMath>
      <w:r w:rsidR="000B3761" w:rsidRPr="00FF3F4D">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sw</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,t</m:t>
            </m:r>
          </m:e>
        </m:d>
      </m:oMath>
      <w:r w:rsidR="000B3761" w:rsidRPr="00FF3F4D">
        <w:rPr>
          <w:sz w:val="24"/>
          <w:szCs w:val="24"/>
        </w:rPr>
        <w:t xml:space="preserve">, where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sidR="000B3761" w:rsidRPr="00FF3F4D">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oMath>
      <w:r w:rsidR="000B3761" w:rsidRPr="00FF3F4D">
        <w:rPr>
          <w:sz w:val="24"/>
          <w:szCs w:val="24"/>
        </w:rPr>
        <w:t xml:space="preserve"> are the longitudinal coordinate</w:t>
      </w:r>
      <w:r w:rsidR="002A02D7" w:rsidRPr="00FF3F4D">
        <w:rPr>
          <w:sz w:val="24"/>
          <w:szCs w:val="24"/>
        </w:rPr>
        <w:t>s</w:t>
      </w:r>
      <w:r w:rsidR="000B3761" w:rsidRPr="00FF3F4D">
        <w:rPr>
          <w:sz w:val="24"/>
          <w:szCs w:val="24"/>
        </w:rPr>
        <w:t xml:space="preserve"> along t</w:t>
      </w:r>
      <w:r w:rsidR="009A185E" w:rsidRPr="00FF3F4D">
        <w:rPr>
          <w:sz w:val="24"/>
          <w:szCs w:val="24"/>
        </w:rPr>
        <w:t>he</w:t>
      </w:r>
      <w:r w:rsidR="00D02EF2" w:rsidRPr="00FF3F4D">
        <w:rPr>
          <w:sz w:val="24"/>
          <w:szCs w:val="24"/>
        </w:rPr>
        <w:t xml:space="preserve"> length of the</w:t>
      </w:r>
      <w:r w:rsidR="009A185E" w:rsidRPr="00FF3F4D">
        <w:rPr>
          <w:sz w:val="24"/>
          <w:szCs w:val="24"/>
        </w:rPr>
        <w:t xml:space="preserve"> stance leg</w:t>
      </w:r>
      <w:r w:rsidR="00D02EF2" w:rsidRPr="00FF3F4D">
        <w:rPr>
          <w:sz w:val="24"/>
          <w:szCs w:val="24"/>
        </w:rPr>
        <w:t xml:space="preserve"> </w:t>
      </w:r>
      <w:r w:rsidR="009A185E" w:rsidRPr="00FF3F4D">
        <w:rPr>
          <w:sz w:val="24"/>
          <w:szCs w:val="24"/>
        </w:rPr>
        <w:t>and the swing leg respectively.</w:t>
      </w:r>
      <w:r w:rsidR="00201552" w:rsidRPr="00FF3F4D">
        <w:rPr>
          <w:sz w:val="24"/>
          <w:szCs w:val="24"/>
        </w:rPr>
        <w:t xml:space="preserve"> The rigid motion of the simplest passive biped is determined by the angle between the stance leg and the slope normal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st</m:t>
            </m:r>
          </m:sub>
        </m:sSub>
      </m:oMath>
      <w:r w:rsidR="00201552" w:rsidRPr="00FF3F4D">
        <w:rPr>
          <w:sz w:val="24"/>
          <w:szCs w:val="24"/>
        </w:rPr>
        <w:t>), the angle between the two legs (</w:t>
      </w:r>
      <m:oMath>
        <m:r>
          <w:rPr>
            <w:rFonts w:ascii="Cambria Math" w:hAnsi="Cambria Math"/>
            <w:sz w:val="24"/>
            <w:szCs w:val="24"/>
          </w:rPr>
          <m:t>ϕ</m:t>
        </m:r>
      </m:oMath>
      <w:r w:rsidR="00201552" w:rsidRPr="00FF3F4D">
        <w:rPr>
          <w:sz w:val="24"/>
          <w:szCs w:val="24"/>
        </w:rPr>
        <w:t xml:space="preserve">), as well as their angular velocities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θ</m:t>
                </m:r>
              </m:e>
            </m:acc>
          </m:e>
          <m:sub>
            <m:r>
              <w:rPr>
                <w:rFonts w:ascii="Cambria Math" w:hAnsi="Cambria Math"/>
                <w:sz w:val="24"/>
                <w:szCs w:val="24"/>
              </w:rPr>
              <m:t>st</m:t>
            </m:r>
          </m:sub>
        </m:sSub>
      </m:oMath>
      <w:r w:rsidR="00201552" w:rsidRPr="00FF3F4D">
        <w:rPr>
          <w:sz w:val="24"/>
          <w:szCs w:val="24"/>
        </w:rPr>
        <w:t xml:space="preserve"> and </w:t>
      </w:r>
      <m:oMath>
        <m:acc>
          <m:accPr>
            <m:chr m:val="̇"/>
            <m:ctrlPr>
              <w:rPr>
                <w:rFonts w:ascii="Cambria Math" w:hAnsi="Cambria Math"/>
                <w:i/>
                <w:sz w:val="24"/>
                <w:szCs w:val="24"/>
              </w:rPr>
            </m:ctrlPr>
          </m:accPr>
          <m:e>
            <m:r>
              <w:rPr>
                <w:rFonts w:ascii="Cambria Math" w:hAnsi="Cambria Math"/>
                <w:sz w:val="24"/>
                <w:szCs w:val="24"/>
              </w:rPr>
              <m:t>ϕ</m:t>
            </m:r>
          </m:e>
        </m:acc>
      </m:oMath>
      <w:r w:rsidR="00201552" w:rsidRPr="00FF3F4D">
        <w:rPr>
          <w:sz w:val="24"/>
          <w:szCs w:val="24"/>
        </w:rPr>
        <w:t>.</w:t>
      </w:r>
      <w:r w:rsidR="00704F21" w:rsidRPr="00FF3F4D">
        <w:rPr>
          <w:sz w:val="24"/>
          <w:szCs w:val="24"/>
        </w:rPr>
        <w:t xml:space="preserve"> </w:t>
      </w:r>
      <w:r w:rsidR="009F07F0" w:rsidRPr="00FF3F4D">
        <w:rPr>
          <w:sz w:val="24"/>
          <w:szCs w:val="24"/>
        </w:rPr>
        <w:t>The significant parameters for the dynamics description of the flexible passive walker are presented in Table 1.</w:t>
      </w:r>
    </w:p>
    <w:p w14:paraId="663BB9C5" w14:textId="57B6FA4C" w:rsidR="00704F21" w:rsidRPr="00FF3F4D" w:rsidRDefault="00704F21" w:rsidP="00704F21">
      <w:pPr>
        <w:rPr>
          <w:sz w:val="24"/>
          <w:szCs w:val="24"/>
        </w:rPr>
      </w:pPr>
      <w:r w:rsidRPr="00FF3F4D">
        <w:rPr>
          <w:sz w:val="24"/>
          <w:szCs w:val="24"/>
        </w:rPr>
        <w:t>The whole walking is specified as the process from the lift-off of the swing leg to its impact with the ground, in which the continuous motion of the stance and swing leg in between foot-strikes is called the swing phase, and the fully inelastic instantaneous collision between the swing leg and the ground is called the impact phase. The scuffing problem of the swing leg is neglected for this extremely simple morphology of the walker and no foot slippage occurs at the contact point. The continuous-time nonlinear differential equations of the swing phase, the algebraic nonlinear equation and its associated impact condition constitute the hybrid dynamics of the bipedal locomotion.</w:t>
      </w:r>
    </w:p>
    <w:p w14:paraId="6F9ECAEE" w14:textId="1C529741" w:rsidR="009A71A5" w:rsidRPr="00FF3F4D" w:rsidRDefault="009A71A5" w:rsidP="003848B6">
      <w:pPr>
        <w:rPr>
          <w:sz w:val="24"/>
          <w:szCs w:val="24"/>
        </w:rPr>
      </w:pPr>
    </w:p>
    <w:p w14:paraId="39DBF510" w14:textId="4B6D53D3" w:rsidR="00D02EF2" w:rsidRPr="00FF3F4D" w:rsidRDefault="001914C8" w:rsidP="003848B6">
      <w:pPr>
        <w:ind w:firstLine="0"/>
        <w:jc w:val="center"/>
        <w:rPr>
          <w:sz w:val="24"/>
          <w:szCs w:val="24"/>
        </w:rPr>
      </w:pPr>
      <w:r w:rsidRPr="00FF3F4D">
        <w:rPr>
          <w:noProof/>
          <w:lang w:bidi="ar-SA"/>
        </w:rPr>
        <w:drawing>
          <wp:inline distT="0" distB="0" distL="0" distR="0" wp14:anchorId="3892A02D" wp14:editId="3430B3C5">
            <wp:extent cx="4612640" cy="3227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2640" cy="3227705"/>
                    </a:xfrm>
                    <a:prstGeom prst="rect">
                      <a:avLst/>
                    </a:prstGeom>
                    <a:noFill/>
                    <a:ln>
                      <a:noFill/>
                    </a:ln>
                  </pic:spPr>
                </pic:pic>
              </a:graphicData>
            </a:graphic>
          </wp:inline>
        </w:drawing>
      </w:r>
    </w:p>
    <w:p w14:paraId="4655302B" w14:textId="2B897125" w:rsidR="00D02EF2" w:rsidRPr="00FF3F4D" w:rsidRDefault="00D02EF2" w:rsidP="003848B6">
      <w:pPr>
        <w:pStyle w:val="Caption"/>
        <w:ind w:firstLine="0"/>
        <w:jc w:val="center"/>
        <w:rPr>
          <w:b w:val="0"/>
          <w:bCs w:val="0"/>
          <w:color w:val="auto"/>
          <w:sz w:val="24"/>
          <w:szCs w:val="24"/>
        </w:rPr>
      </w:pPr>
      <w:r w:rsidRPr="00FF3F4D">
        <w:rPr>
          <w:color w:val="auto"/>
          <w:sz w:val="24"/>
          <w:szCs w:val="24"/>
        </w:rPr>
        <w:t xml:space="preserve">Fig. </w:t>
      </w:r>
      <w:r w:rsidRPr="00FF3F4D">
        <w:rPr>
          <w:color w:val="auto"/>
          <w:sz w:val="24"/>
          <w:szCs w:val="24"/>
        </w:rPr>
        <w:fldChar w:fldCharType="begin"/>
      </w:r>
      <w:r w:rsidRPr="00FF3F4D">
        <w:rPr>
          <w:color w:val="auto"/>
          <w:sz w:val="24"/>
          <w:szCs w:val="24"/>
        </w:rPr>
        <w:instrText xml:space="preserve"> SEQ Fig._ \* ARABIC </w:instrText>
      </w:r>
      <w:r w:rsidRPr="00FF3F4D">
        <w:rPr>
          <w:color w:val="auto"/>
          <w:sz w:val="24"/>
          <w:szCs w:val="24"/>
        </w:rPr>
        <w:fldChar w:fldCharType="separate"/>
      </w:r>
      <w:r w:rsidR="00A17394" w:rsidRPr="00FF3F4D">
        <w:rPr>
          <w:noProof/>
          <w:color w:val="auto"/>
          <w:sz w:val="24"/>
          <w:szCs w:val="24"/>
        </w:rPr>
        <w:t>1</w:t>
      </w:r>
      <w:r w:rsidRPr="00FF3F4D">
        <w:rPr>
          <w:color w:val="auto"/>
          <w:sz w:val="24"/>
          <w:szCs w:val="24"/>
        </w:rPr>
        <w:fldChar w:fldCharType="end"/>
      </w:r>
      <w:r w:rsidRPr="00FF3F4D">
        <w:rPr>
          <w:color w:val="auto"/>
          <w:sz w:val="24"/>
          <w:szCs w:val="24"/>
        </w:rPr>
        <w:t xml:space="preserve">. </w:t>
      </w:r>
      <w:r w:rsidR="00A80FE8" w:rsidRPr="00FF3F4D">
        <w:rPr>
          <w:b w:val="0"/>
          <w:bCs w:val="0"/>
          <w:color w:val="auto"/>
          <w:sz w:val="24"/>
          <w:szCs w:val="24"/>
        </w:rPr>
        <w:t xml:space="preserve">Schematic diagram of the flexible simplest passive walker with </w:t>
      </w:r>
      <w:r w:rsidR="00957F78" w:rsidRPr="00FF3F4D">
        <w:rPr>
          <w:b w:val="0"/>
          <w:bCs w:val="0"/>
          <w:color w:val="auto"/>
          <w:sz w:val="24"/>
          <w:szCs w:val="24"/>
        </w:rPr>
        <w:t xml:space="preserve">unimorph </w:t>
      </w:r>
      <w:r w:rsidR="007A3AEE" w:rsidRPr="00FF3F4D">
        <w:rPr>
          <w:b w:val="0"/>
          <w:bCs w:val="0"/>
          <w:color w:val="auto"/>
          <w:sz w:val="24"/>
          <w:szCs w:val="24"/>
        </w:rPr>
        <w:t>piezoelectric energy harvester</w:t>
      </w:r>
      <w:r w:rsidR="00FF0993" w:rsidRPr="00FF3F4D">
        <w:rPr>
          <w:b w:val="0"/>
          <w:bCs w:val="0"/>
          <w:color w:val="auto"/>
          <w:sz w:val="24"/>
          <w:szCs w:val="24"/>
        </w:rPr>
        <w:t xml:space="preserve"> configurations</w:t>
      </w:r>
      <w:r w:rsidRPr="00FF3F4D">
        <w:rPr>
          <w:b w:val="0"/>
          <w:bCs w:val="0"/>
          <w:color w:val="auto"/>
          <w:sz w:val="24"/>
          <w:szCs w:val="24"/>
        </w:rPr>
        <w:t>.</w:t>
      </w:r>
    </w:p>
    <w:p w14:paraId="4F14609D" w14:textId="5BCB3AF4" w:rsidR="00704F21" w:rsidRPr="00FF3F4D" w:rsidRDefault="00704F21" w:rsidP="00704F21"/>
    <w:p w14:paraId="36B52F63" w14:textId="3713B2D8" w:rsidR="00704F21" w:rsidRPr="00FF3F4D" w:rsidRDefault="00704F21" w:rsidP="00704F21">
      <w:pPr>
        <w:ind w:firstLine="0"/>
        <w:jc w:val="center"/>
        <w:rPr>
          <w:b/>
          <w:bCs/>
          <w:sz w:val="24"/>
          <w:szCs w:val="24"/>
        </w:rPr>
      </w:pPr>
      <w:r w:rsidRPr="00FF3F4D">
        <w:rPr>
          <w:b/>
          <w:bCs/>
          <w:sz w:val="24"/>
          <w:szCs w:val="24"/>
        </w:rPr>
        <w:t>Table 1</w:t>
      </w:r>
      <w:r w:rsidRPr="00FF3F4D">
        <w:rPr>
          <w:sz w:val="24"/>
          <w:szCs w:val="24"/>
        </w:rPr>
        <w:t xml:space="preserve">: </w:t>
      </w:r>
      <w:r w:rsidR="00393546" w:rsidRPr="00FF3F4D">
        <w:rPr>
          <w:sz w:val="24"/>
          <w:szCs w:val="24"/>
        </w:rPr>
        <w:t>Significant parameters</w:t>
      </w:r>
      <w:r w:rsidR="00526979" w:rsidRPr="00FF3F4D">
        <w:rPr>
          <w:sz w:val="24"/>
          <w:szCs w:val="24"/>
        </w:rPr>
        <w:t xml:space="preserve"> for the flexible passive walker with piezoelectric energy harvester</w:t>
      </w:r>
      <w:r w:rsidRPr="00FF3F4D">
        <w:rPr>
          <w:sz w:val="24"/>
          <w:szCs w:val="24"/>
        </w:rPr>
        <w:t>.</w:t>
      </w:r>
    </w:p>
    <w:tbl>
      <w:tblPr>
        <w:tblStyle w:val="TableGrid"/>
        <w:tblW w:w="0" w:type="auto"/>
        <w:tblInd w:w="1818" w:type="dxa"/>
        <w:tblLook w:val="04A0" w:firstRow="1" w:lastRow="0" w:firstColumn="1" w:lastColumn="0" w:noHBand="0" w:noVBand="1"/>
      </w:tblPr>
      <w:tblGrid>
        <w:gridCol w:w="1440"/>
        <w:gridCol w:w="4860"/>
      </w:tblGrid>
      <w:tr w:rsidR="00705D87" w:rsidRPr="00FF3F4D" w14:paraId="2D30EDA4" w14:textId="77777777" w:rsidTr="00FD19F8">
        <w:tc>
          <w:tcPr>
            <w:tcW w:w="1440" w:type="dxa"/>
            <w:tcBorders>
              <w:top w:val="single" w:sz="12" w:space="0" w:color="auto"/>
              <w:left w:val="single" w:sz="12" w:space="0" w:color="FFFFFF" w:themeColor="background1"/>
              <w:bottom w:val="single" w:sz="12" w:space="0" w:color="auto"/>
              <w:right w:val="single" w:sz="12" w:space="0" w:color="FFFFFF" w:themeColor="background1"/>
            </w:tcBorders>
            <w:vAlign w:val="center"/>
          </w:tcPr>
          <w:p w14:paraId="177F5890" w14:textId="77777777" w:rsidR="00705D87" w:rsidRPr="00FF3F4D" w:rsidRDefault="00705D87" w:rsidP="00FD19F8">
            <w:pPr>
              <w:pStyle w:val="Default"/>
              <w:jc w:val="both"/>
              <w:rPr>
                <w:rFonts w:asciiTheme="majorHAnsi" w:hAnsiTheme="majorHAnsi" w:cstheme="minorHAnsi"/>
                <w:color w:val="auto"/>
              </w:rPr>
            </w:pPr>
            <w:r w:rsidRPr="00FF3F4D">
              <w:rPr>
                <w:rFonts w:asciiTheme="majorHAnsi" w:hAnsiTheme="majorHAnsi" w:cstheme="minorHAnsi"/>
                <w:color w:val="auto"/>
              </w:rPr>
              <w:t>Notation</w:t>
            </w:r>
          </w:p>
        </w:tc>
        <w:tc>
          <w:tcPr>
            <w:tcW w:w="4860" w:type="dxa"/>
            <w:tcBorders>
              <w:top w:val="single" w:sz="12" w:space="0" w:color="auto"/>
              <w:left w:val="single" w:sz="12" w:space="0" w:color="FFFFFF" w:themeColor="background1"/>
              <w:bottom w:val="single" w:sz="12" w:space="0" w:color="auto"/>
              <w:right w:val="single" w:sz="12" w:space="0" w:color="FFFFFF" w:themeColor="background1"/>
            </w:tcBorders>
            <w:vAlign w:val="center"/>
          </w:tcPr>
          <w:p w14:paraId="0B7546FC" w14:textId="77777777" w:rsidR="00705D87" w:rsidRPr="00FF3F4D" w:rsidRDefault="00705D87" w:rsidP="00FD19F8">
            <w:pPr>
              <w:pStyle w:val="Default"/>
              <w:jc w:val="center"/>
              <w:rPr>
                <w:rFonts w:asciiTheme="majorHAnsi" w:hAnsiTheme="majorHAnsi" w:cstheme="minorHAnsi"/>
                <w:color w:val="auto"/>
              </w:rPr>
            </w:pPr>
            <w:r w:rsidRPr="00FF3F4D">
              <w:rPr>
                <w:rFonts w:asciiTheme="majorHAnsi" w:hAnsiTheme="majorHAnsi" w:cstheme="minorHAnsi"/>
                <w:color w:val="auto"/>
              </w:rPr>
              <w:t>Description</w:t>
            </w:r>
          </w:p>
        </w:tc>
      </w:tr>
      <w:tr w:rsidR="00705D87" w:rsidRPr="00FF3F4D" w14:paraId="72486C08" w14:textId="77777777" w:rsidTr="00FD19F8">
        <w:tc>
          <w:tcPr>
            <w:tcW w:w="1440" w:type="dxa"/>
            <w:tcBorders>
              <w:top w:val="single" w:sz="12" w:space="0" w:color="auto"/>
              <w:left w:val="single" w:sz="12" w:space="0" w:color="FFFFFF" w:themeColor="background1"/>
              <w:bottom w:val="single" w:sz="12" w:space="0" w:color="FFFFFF" w:themeColor="background1"/>
              <w:right w:val="single" w:sz="12" w:space="0" w:color="FFFFFF" w:themeColor="background1"/>
            </w:tcBorders>
            <w:vAlign w:val="center"/>
          </w:tcPr>
          <w:p w14:paraId="491979FB" w14:textId="7F5DD0D4" w:rsidR="00705D87" w:rsidRPr="00FF3F4D" w:rsidRDefault="009D0561" w:rsidP="00DA25A5">
            <w:pPr>
              <w:spacing w:line="240" w:lineRule="auto"/>
              <w:ind w:firstLine="0"/>
              <w:jc w:val="center"/>
            </w:pPr>
            <m:oMathPara>
              <m:oMath>
                <m:r>
                  <w:rPr>
                    <w:rFonts w:ascii="Cambria Math" w:hAnsi="Cambria Math"/>
                  </w:rPr>
                  <m:t>l</m:t>
                </m:r>
              </m:oMath>
            </m:oMathPara>
          </w:p>
        </w:tc>
        <w:tc>
          <w:tcPr>
            <w:tcW w:w="4860" w:type="dxa"/>
            <w:tcBorders>
              <w:top w:val="single" w:sz="12" w:space="0" w:color="auto"/>
              <w:left w:val="single" w:sz="12" w:space="0" w:color="FFFFFF" w:themeColor="background1"/>
              <w:bottom w:val="single" w:sz="12" w:space="0" w:color="FFFFFF" w:themeColor="background1"/>
              <w:right w:val="single" w:sz="12" w:space="0" w:color="FFFFFF" w:themeColor="background1"/>
            </w:tcBorders>
            <w:vAlign w:val="center"/>
          </w:tcPr>
          <w:p w14:paraId="71695E02" w14:textId="068214E2" w:rsidR="00705D87" w:rsidRPr="00FF3F4D" w:rsidRDefault="009D0561" w:rsidP="00DA25A5">
            <w:pPr>
              <w:pStyle w:val="Default"/>
              <w:jc w:val="center"/>
              <w:rPr>
                <w:color w:val="auto"/>
              </w:rPr>
            </w:pPr>
            <w:r w:rsidRPr="00FF3F4D">
              <w:rPr>
                <w:rFonts w:asciiTheme="majorHAnsi" w:hAnsiTheme="majorHAnsi" w:cstheme="minorHAnsi"/>
                <w:color w:val="auto"/>
              </w:rPr>
              <w:t xml:space="preserve">Length </w:t>
            </w:r>
            <w:r w:rsidR="00705D87" w:rsidRPr="00FF3F4D">
              <w:rPr>
                <w:rFonts w:asciiTheme="majorHAnsi" w:hAnsiTheme="majorHAnsi" w:cstheme="minorHAnsi"/>
                <w:color w:val="auto"/>
              </w:rPr>
              <w:t xml:space="preserve">of the flexible leg </w:t>
            </w:r>
          </w:p>
        </w:tc>
      </w:tr>
      <w:tr w:rsidR="00705D87" w:rsidRPr="00FF3F4D" w14:paraId="4C67E15B"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5F65721B" w14:textId="09F314C5" w:rsidR="00705D87" w:rsidRPr="00FF3F4D" w:rsidRDefault="00FF3F4D" w:rsidP="00DA25A5">
            <w:pPr>
              <w:spacing w:line="240" w:lineRule="auto"/>
              <w:ind w:firstLine="0"/>
              <w:jc w:val="cente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p</m:t>
                    </m:r>
                  </m:sub>
                </m:sSub>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51D751BF" w14:textId="600075B5" w:rsidR="00705D87" w:rsidRPr="00FF3F4D" w:rsidRDefault="009D0561" w:rsidP="00DA25A5">
            <w:pPr>
              <w:pStyle w:val="Default"/>
              <w:jc w:val="center"/>
              <w:rPr>
                <w:color w:val="auto"/>
              </w:rPr>
            </w:pPr>
            <w:r w:rsidRPr="00FF3F4D">
              <w:rPr>
                <w:rFonts w:asciiTheme="majorHAnsi" w:hAnsiTheme="majorHAnsi" w:cstheme="minorHAnsi"/>
                <w:color w:val="auto"/>
              </w:rPr>
              <w:t>Length</w:t>
            </w:r>
            <w:r w:rsidR="00705D87" w:rsidRPr="00FF3F4D">
              <w:rPr>
                <w:rFonts w:asciiTheme="majorHAnsi" w:hAnsiTheme="majorHAnsi" w:cstheme="minorHAnsi"/>
                <w:color w:val="auto"/>
              </w:rPr>
              <w:t xml:space="preserve"> of the </w:t>
            </w:r>
            <w:r w:rsidRPr="00FF3F4D">
              <w:rPr>
                <w:rFonts w:asciiTheme="majorHAnsi" w:hAnsiTheme="majorHAnsi" w:cstheme="minorHAnsi"/>
                <w:color w:val="auto"/>
              </w:rPr>
              <w:t>piezo layer</w:t>
            </w:r>
          </w:p>
        </w:tc>
      </w:tr>
      <w:tr w:rsidR="00705D87" w:rsidRPr="00FF3F4D" w14:paraId="237FAD8E"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83D3926" w14:textId="72B89B4A" w:rsidR="00705D87" w:rsidRPr="00FF3F4D" w:rsidRDefault="00FF3F4D" w:rsidP="00DA25A5">
            <w:pPr>
              <w:spacing w:line="240" w:lineRule="auto"/>
              <w:ind w:firstLine="0"/>
              <w:jc w:val="cente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b</m:t>
                    </m:r>
                  </m:sub>
                </m:sSub>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6FC63F84" w14:textId="0ACC27EF" w:rsidR="00705D87" w:rsidRPr="00FF3F4D" w:rsidRDefault="00705D87" w:rsidP="00DA25A5">
            <w:pPr>
              <w:pStyle w:val="Default"/>
              <w:jc w:val="center"/>
              <w:rPr>
                <w:color w:val="auto"/>
              </w:rPr>
            </w:pPr>
            <w:r w:rsidRPr="00FF3F4D">
              <w:rPr>
                <w:rFonts w:asciiTheme="majorHAnsi" w:hAnsiTheme="majorHAnsi" w:cstheme="minorHAnsi"/>
                <w:color w:val="auto"/>
              </w:rPr>
              <w:t xml:space="preserve">Thickness of the </w:t>
            </w:r>
            <w:r w:rsidR="009D0561" w:rsidRPr="00FF3F4D">
              <w:rPr>
                <w:rFonts w:asciiTheme="majorHAnsi" w:hAnsiTheme="majorHAnsi" w:cstheme="minorHAnsi"/>
                <w:color w:val="auto"/>
              </w:rPr>
              <w:t>flexible leg</w:t>
            </w:r>
          </w:p>
        </w:tc>
      </w:tr>
      <w:tr w:rsidR="00705D87" w:rsidRPr="00FF3F4D" w14:paraId="0F2B43EA"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7431EB23" w14:textId="05D6C2EE" w:rsidR="00705D87" w:rsidRPr="00FF3F4D" w:rsidRDefault="00FF3F4D" w:rsidP="00DA25A5">
            <w:pPr>
              <w:spacing w:line="240" w:lineRule="auto"/>
              <w:ind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p</m:t>
                    </m:r>
                  </m:sub>
                </m:sSub>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3A1693A7" w14:textId="7D16EDF4" w:rsidR="00705D87" w:rsidRPr="00FF3F4D" w:rsidRDefault="009D0561" w:rsidP="00DA25A5">
            <w:pPr>
              <w:pStyle w:val="Default"/>
              <w:jc w:val="center"/>
              <w:rPr>
                <w:color w:val="auto"/>
              </w:rPr>
            </w:pPr>
            <w:r w:rsidRPr="00FF3F4D">
              <w:rPr>
                <w:rFonts w:asciiTheme="majorHAnsi" w:hAnsiTheme="majorHAnsi" w:cstheme="minorHAnsi"/>
                <w:color w:val="auto"/>
              </w:rPr>
              <w:t xml:space="preserve">Thickness </w:t>
            </w:r>
            <w:r w:rsidR="00705D87" w:rsidRPr="00FF3F4D">
              <w:rPr>
                <w:rFonts w:asciiTheme="majorHAnsi" w:hAnsiTheme="majorHAnsi" w:cstheme="minorHAnsi"/>
                <w:color w:val="auto"/>
              </w:rPr>
              <w:t xml:space="preserve">of the </w:t>
            </w:r>
            <w:r w:rsidRPr="00FF3F4D">
              <w:rPr>
                <w:rFonts w:asciiTheme="majorHAnsi" w:hAnsiTheme="majorHAnsi" w:cstheme="minorHAnsi"/>
                <w:color w:val="auto"/>
              </w:rPr>
              <w:t>piezo layer</w:t>
            </w:r>
          </w:p>
        </w:tc>
      </w:tr>
      <w:tr w:rsidR="00705D87" w:rsidRPr="00FF3F4D" w14:paraId="5BBA2768"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09D91E1C" w14:textId="2FCAFCD4" w:rsidR="00705D87" w:rsidRPr="00FF3F4D" w:rsidRDefault="009D0561" w:rsidP="00DA25A5">
            <w:pPr>
              <w:spacing w:line="240" w:lineRule="auto"/>
              <w:ind w:firstLine="0"/>
              <w:jc w:val="center"/>
              <w:rPr>
                <w:rFonts w:ascii="Cambria" w:eastAsia="Calibri" w:hAnsi="Cambria" w:cs="Calibri"/>
              </w:rPr>
            </w:pPr>
            <m:oMathPara>
              <m:oMath>
                <m:r>
                  <w:rPr>
                    <w:rFonts w:ascii="Cambria Math" w:hAnsi="Cambria Math"/>
                    <w:sz w:val="24"/>
                    <w:szCs w:val="24"/>
                  </w:rPr>
                  <m:t>b</m:t>
                </m:r>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6964D131" w14:textId="78505C76" w:rsidR="00705D87" w:rsidRPr="00FF3F4D" w:rsidRDefault="009D0561" w:rsidP="00DA25A5">
            <w:pPr>
              <w:pStyle w:val="Default"/>
              <w:jc w:val="center"/>
              <w:rPr>
                <w:color w:val="auto"/>
              </w:rPr>
            </w:pPr>
            <w:r w:rsidRPr="00FF3F4D">
              <w:rPr>
                <w:rFonts w:asciiTheme="majorHAnsi" w:hAnsiTheme="majorHAnsi" w:cstheme="minorHAnsi"/>
                <w:color w:val="auto"/>
              </w:rPr>
              <w:t>Width of the flexible leg and piezo layer</w:t>
            </w:r>
          </w:p>
        </w:tc>
      </w:tr>
      <w:tr w:rsidR="00705D87" w:rsidRPr="00FF3F4D" w14:paraId="7BCC9C86"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0F869C1F" w14:textId="77777777" w:rsidR="00705D87" w:rsidRPr="00FF3F4D" w:rsidRDefault="00FF3F4D" w:rsidP="00DA25A5">
            <w:pPr>
              <w:spacing w:line="240" w:lineRule="auto"/>
              <w:ind w:firstLine="0"/>
              <w:jc w:val="center"/>
              <w:rPr>
                <w:rFonts w:ascii="Cambria" w:eastAsia="Calibri" w:hAnsi="Cambria" w:cs="Calibr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3A2014D9" w14:textId="77777777" w:rsidR="00705D87" w:rsidRPr="00FF3F4D" w:rsidRDefault="00705D87" w:rsidP="00DA25A5">
            <w:pPr>
              <w:pStyle w:val="Default"/>
              <w:jc w:val="center"/>
              <w:rPr>
                <w:color w:val="auto"/>
              </w:rPr>
            </w:pPr>
            <w:r w:rsidRPr="00FF3F4D">
              <w:rPr>
                <w:rFonts w:asciiTheme="majorHAnsi" w:hAnsiTheme="majorHAnsi" w:cstheme="minorHAnsi"/>
                <w:color w:val="auto"/>
              </w:rPr>
              <w:t>Voltage generated by piezoelectric layers</w:t>
            </w:r>
          </w:p>
        </w:tc>
      </w:tr>
      <w:tr w:rsidR="00705D87" w:rsidRPr="00FF3F4D" w14:paraId="35951869" w14:textId="77777777" w:rsidTr="00FD19F8">
        <w:tc>
          <w:tcPr>
            <w:tcW w:w="14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739DBCC2" w14:textId="77777777" w:rsidR="00705D87" w:rsidRPr="00FF3F4D" w:rsidRDefault="00705D87" w:rsidP="00DA25A5">
            <w:pPr>
              <w:spacing w:line="240" w:lineRule="auto"/>
              <w:ind w:firstLine="0"/>
              <w:jc w:val="center"/>
              <w:rPr>
                <w:rFonts w:ascii="Cambria" w:eastAsia="Calibri" w:hAnsi="Cambria" w:cs="Calibri"/>
                <w:sz w:val="24"/>
                <w:szCs w:val="24"/>
              </w:rPr>
            </w:pPr>
            <m:oMathPara>
              <m:oMath>
                <m:r>
                  <w:rPr>
                    <w:rFonts w:ascii="Cambria Math" w:eastAsia="Calibri" w:hAnsi="Cambria Math" w:cs="Calibri"/>
                    <w:sz w:val="24"/>
                    <w:szCs w:val="24"/>
                  </w:rPr>
                  <m:t>R</m:t>
                </m:r>
              </m:oMath>
            </m:oMathPara>
          </w:p>
        </w:tc>
        <w:tc>
          <w:tcPr>
            <w:tcW w:w="486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055F56E4" w14:textId="2109F21E" w:rsidR="00705D87" w:rsidRPr="00FF3F4D" w:rsidRDefault="00A17394" w:rsidP="00DA25A5">
            <w:pPr>
              <w:pStyle w:val="Default"/>
              <w:jc w:val="center"/>
              <w:rPr>
                <w:color w:val="auto"/>
              </w:rPr>
            </w:pPr>
            <w:r w:rsidRPr="00FF3F4D">
              <w:rPr>
                <w:rFonts w:asciiTheme="majorHAnsi" w:hAnsiTheme="majorHAnsi" w:cstheme="minorHAnsi"/>
                <w:color w:val="auto"/>
              </w:rPr>
              <w:t>C</w:t>
            </w:r>
            <w:r w:rsidR="00705D87" w:rsidRPr="00FF3F4D">
              <w:rPr>
                <w:rFonts w:asciiTheme="majorHAnsi" w:hAnsiTheme="majorHAnsi" w:cstheme="minorHAnsi"/>
                <w:color w:val="auto"/>
              </w:rPr>
              <w:t>ircuit resistance</w:t>
            </w:r>
          </w:p>
        </w:tc>
      </w:tr>
      <w:tr w:rsidR="00705D87" w:rsidRPr="00FF3F4D" w14:paraId="30FD6E95" w14:textId="77777777" w:rsidTr="00A425D3">
        <w:trPr>
          <w:trHeight w:val="204"/>
        </w:trPr>
        <w:tc>
          <w:tcPr>
            <w:tcW w:w="1440"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33D634BC" w14:textId="77777777" w:rsidR="00705D87" w:rsidRPr="00FF3F4D" w:rsidRDefault="00705D87" w:rsidP="00DA25A5">
            <w:pPr>
              <w:spacing w:line="240" w:lineRule="auto"/>
              <w:ind w:firstLine="0"/>
              <w:jc w:val="center"/>
              <w:rPr>
                <w:rFonts w:ascii="Cambria" w:eastAsia="Calibri" w:hAnsi="Cambria" w:cs="Calibri"/>
                <w:sz w:val="24"/>
                <w:szCs w:val="24"/>
              </w:rPr>
            </w:pPr>
            <m:oMathPara>
              <m:oMath>
                <m:r>
                  <w:rPr>
                    <w:rFonts w:ascii="Cambria Math" w:eastAsia="Calibri" w:hAnsi="Cambria Math" w:cs="Calibri"/>
                    <w:sz w:val="24"/>
                    <w:szCs w:val="24"/>
                  </w:rPr>
                  <m:t>M</m:t>
                </m:r>
              </m:oMath>
            </m:oMathPara>
          </w:p>
        </w:tc>
        <w:tc>
          <w:tcPr>
            <w:tcW w:w="4860"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3BB1D9CD" w14:textId="77777777" w:rsidR="00705D87" w:rsidRPr="00FF3F4D" w:rsidRDefault="00705D87" w:rsidP="00DA25A5">
            <w:pPr>
              <w:pStyle w:val="Default"/>
              <w:jc w:val="center"/>
              <w:rPr>
                <w:color w:val="auto"/>
              </w:rPr>
            </w:pPr>
            <w:r w:rsidRPr="00FF3F4D">
              <w:rPr>
                <w:rFonts w:asciiTheme="majorHAnsi" w:hAnsiTheme="majorHAnsi" w:cstheme="minorHAnsi"/>
                <w:color w:val="auto"/>
              </w:rPr>
              <w:t>Mass of the hip</w:t>
            </w:r>
          </w:p>
        </w:tc>
      </w:tr>
    </w:tbl>
    <w:p w14:paraId="092EC983" w14:textId="77777777" w:rsidR="00705D87" w:rsidRPr="00FF3F4D" w:rsidRDefault="00705D87" w:rsidP="00704F21"/>
    <w:p w14:paraId="0C643D00" w14:textId="77777777" w:rsidR="00705D87" w:rsidRPr="00FF3F4D" w:rsidRDefault="00705D87" w:rsidP="00704F21"/>
    <w:p w14:paraId="371832DC" w14:textId="77777777" w:rsidR="004C3D90" w:rsidRPr="00FF3F4D" w:rsidRDefault="004C3D90" w:rsidP="007E55C0">
      <w:pPr>
        <w:pStyle w:val="ListParagraph"/>
        <w:numPr>
          <w:ilvl w:val="1"/>
          <w:numId w:val="2"/>
        </w:numPr>
        <w:rPr>
          <w:b/>
          <w:bCs/>
          <w:sz w:val="24"/>
          <w:szCs w:val="24"/>
        </w:rPr>
      </w:pPr>
      <w:r w:rsidRPr="00FF3F4D">
        <w:rPr>
          <w:b/>
          <w:bCs/>
          <w:sz w:val="24"/>
          <w:szCs w:val="24"/>
        </w:rPr>
        <w:t>Mathematical model</w:t>
      </w:r>
    </w:p>
    <w:p w14:paraId="720F3BA0" w14:textId="76B67ECA" w:rsidR="00B9417A" w:rsidRPr="00FF3F4D" w:rsidRDefault="001A3EE1" w:rsidP="00D23E66">
      <w:pPr>
        <w:rPr>
          <w:sz w:val="24"/>
          <w:szCs w:val="24"/>
          <w:rtl/>
        </w:rPr>
      </w:pPr>
      <w:r w:rsidRPr="00FF3F4D">
        <w:rPr>
          <w:sz w:val="24"/>
          <w:szCs w:val="24"/>
        </w:rPr>
        <w:t xml:space="preserve">The </w:t>
      </w:r>
      <w:r w:rsidR="00331C6B" w:rsidRPr="00FF3F4D">
        <w:rPr>
          <w:sz w:val="24"/>
          <w:szCs w:val="24"/>
        </w:rPr>
        <w:t xml:space="preserve">total deformation of each leg is composed of </w:t>
      </w:r>
      <w:r w:rsidR="00F17F78" w:rsidRPr="00FF3F4D">
        <w:rPr>
          <w:sz w:val="24"/>
          <w:szCs w:val="24"/>
        </w:rPr>
        <w:t>rigid rotation and transverse</w:t>
      </w:r>
      <w:r w:rsidR="00885A68" w:rsidRPr="00FF3F4D">
        <w:rPr>
          <w:sz w:val="24"/>
          <w:szCs w:val="24"/>
        </w:rPr>
        <w:t xml:space="preserve"> </w:t>
      </w:r>
      <w:r w:rsidR="00F17F78" w:rsidRPr="00FF3F4D">
        <w:rPr>
          <w:sz w:val="24"/>
          <w:szCs w:val="24"/>
        </w:rPr>
        <w:t>displacement of neutral axis due to bending.</w:t>
      </w:r>
      <w:r w:rsidR="00884164" w:rsidRPr="00FF3F4D">
        <w:rPr>
          <w:sz w:val="24"/>
          <w:szCs w:val="24"/>
        </w:rPr>
        <w:t xml:space="preserve"> The kinetic energy and the potential energy </w:t>
      </w:r>
      <w:r w:rsidR="00885A68" w:rsidRPr="00FF3F4D">
        <w:rPr>
          <w:sz w:val="24"/>
          <w:szCs w:val="24"/>
        </w:rPr>
        <w:t>of both elastic legs and the hip mass are obtained in our previous work [</w:t>
      </w:r>
      <w:r w:rsidR="00163D20" w:rsidRPr="00FF3F4D">
        <w:rPr>
          <w:sz w:val="24"/>
          <w:szCs w:val="24"/>
        </w:rPr>
        <w:t>6</w:t>
      </w:r>
      <w:r w:rsidR="00885A68" w:rsidRPr="00FF3F4D">
        <w:rPr>
          <w:sz w:val="24"/>
          <w:szCs w:val="24"/>
        </w:rPr>
        <w:t>].</w:t>
      </w:r>
      <w:r w:rsidR="00960795" w:rsidRPr="00FF3F4D">
        <w:rPr>
          <w:sz w:val="24"/>
          <w:szCs w:val="24"/>
        </w:rPr>
        <w:t xml:space="preserve"> </w:t>
      </w:r>
      <w:r w:rsidR="00FB3988" w:rsidRPr="00FF3F4D">
        <w:rPr>
          <w:sz w:val="24"/>
          <w:szCs w:val="24"/>
        </w:rPr>
        <w:t>At the start of each step, the legs are equal in length. Nevertheless, the flexibility of the body can cause slight changes in leg length during motion. In this sense, you're correct. In our current model, the legs were assumed to be of equal length to simplify the analysis and focus on the influence of leg flexibility and energy harvesting mechanisms. However, we recognize that introducing a leg length discrepancy could significantly enrich the system's dynamics, potentially leading to the emergence of complex nonlinear phenomena, such as bifurcations and chaotic attractors, as detailed in the referenced works [</w:t>
      </w:r>
      <w:r w:rsidR="00AD7328" w:rsidRPr="00FF3F4D">
        <w:rPr>
          <w:sz w:val="24"/>
          <w:szCs w:val="24"/>
        </w:rPr>
        <w:t>36</w:t>
      </w:r>
      <w:r w:rsidR="00B95CC0" w:rsidRPr="00FF3F4D">
        <w:rPr>
          <w:sz w:val="24"/>
          <w:szCs w:val="24"/>
        </w:rPr>
        <w:t>,</w:t>
      </w:r>
      <w:r w:rsidR="00AD7328" w:rsidRPr="00FF3F4D">
        <w:rPr>
          <w:sz w:val="24"/>
          <w:szCs w:val="24"/>
        </w:rPr>
        <w:t xml:space="preserve"> 37</w:t>
      </w:r>
      <w:r w:rsidR="00FB3988" w:rsidRPr="00FF3F4D">
        <w:rPr>
          <w:sz w:val="24"/>
          <w:szCs w:val="24"/>
        </w:rPr>
        <w:t>].</w:t>
      </w:r>
      <w:r w:rsidR="00487670" w:rsidRPr="00FF3F4D">
        <w:rPr>
          <w:sz w:val="24"/>
          <w:szCs w:val="24"/>
        </w:rPr>
        <w:t xml:space="preserve"> This could provide deeper insights into the system's behavior under more realistic conditions, where perfect symmetry is unlikely.</w:t>
      </w:r>
      <w:r w:rsidR="001833A1" w:rsidRPr="00FF3F4D">
        <w:rPr>
          <w:sz w:val="24"/>
          <w:szCs w:val="24"/>
        </w:rPr>
        <w:t xml:space="preserve"> </w:t>
      </w:r>
      <w:r w:rsidR="008819F5" w:rsidRPr="00FF3F4D">
        <w:rPr>
          <w:sz w:val="24"/>
          <w:szCs w:val="24"/>
        </w:rPr>
        <w:t xml:space="preserve">In the mentioned energy harvesting system, two piezo layers with the same length and thickness </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p</m:t>
            </m:r>
          </m:sub>
        </m:sSub>
      </m:oMath>
      <w:r w:rsidR="008819F5" w:rsidRPr="00FF3F4D">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oMath>
      <w:r w:rsidR="008819F5" w:rsidRPr="00FF3F4D">
        <w:rPr>
          <w:sz w:val="24"/>
          <w:szCs w:val="24"/>
        </w:rPr>
        <w:t xml:space="preserve"> are connected only to the supporting part of each of the flexible legs.</w:t>
      </w:r>
      <w:r w:rsidR="00D23E66" w:rsidRPr="00FF3F4D">
        <w:rPr>
          <w:sz w:val="24"/>
          <w:szCs w:val="24"/>
        </w:rPr>
        <w:t xml:space="preserve"> </w:t>
      </w:r>
      <w:r w:rsidR="001562B7" w:rsidRPr="00FF3F4D">
        <w:rPr>
          <w:sz w:val="24"/>
          <w:szCs w:val="24"/>
        </w:rPr>
        <w:t xml:space="preserve">The decision to mount the piezoelectric </w:t>
      </w:r>
      <w:r w:rsidR="008C74C4" w:rsidRPr="00FF3F4D">
        <w:rPr>
          <w:sz w:val="24"/>
          <w:szCs w:val="24"/>
        </w:rPr>
        <w:t>layers</w:t>
      </w:r>
      <w:r w:rsidR="001562B7" w:rsidRPr="00FF3F4D">
        <w:rPr>
          <w:sz w:val="24"/>
          <w:szCs w:val="24"/>
        </w:rPr>
        <w:t xml:space="preserve"> at the supporting part of each leg was initially based on the observed dynamic behavior of the passive biped robot during walking. This location was chosen because it experiences significant cyclic deformations due to the combined effects of leg flexion and the impact forces generated during heel strikes. </w:t>
      </w:r>
      <w:r w:rsidR="009457E7" w:rsidRPr="00FF3F4D">
        <w:rPr>
          <w:sz w:val="24"/>
          <w:szCs w:val="24"/>
        </w:rPr>
        <w:t xml:space="preserve">In the following, </w:t>
      </w:r>
      <w:r w:rsidR="007218FF" w:rsidRPr="00FF3F4D">
        <w:rPr>
          <w:sz w:val="24"/>
          <w:szCs w:val="24"/>
        </w:rPr>
        <w:t xml:space="preserve">with the assumption of small deformations, </w:t>
      </w:r>
      <w:r w:rsidR="00A55232" w:rsidRPr="00FF3F4D">
        <w:rPr>
          <w:sz w:val="24"/>
          <w:szCs w:val="24"/>
        </w:rPr>
        <w:t>the mathematical model of the</w:t>
      </w:r>
      <w:r w:rsidR="007218FF" w:rsidRPr="00FF3F4D">
        <w:rPr>
          <w:sz w:val="24"/>
          <w:szCs w:val="24"/>
        </w:rPr>
        <w:t xml:space="preserve"> piezoelectric layers can be developed.</w:t>
      </w:r>
      <w:r w:rsidR="00105DA2" w:rsidRPr="00FF3F4D">
        <w:rPr>
          <w:sz w:val="24"/>
          <w:szCs w:val="24"/>
        </w:rPr>
        <w:t xml:space="preserve"> </w:t>
      </w:r>
      <w:r w:rsidR="00B9417A" w:rsidRPr="00FF3F4D">
        <w:rPr>
          <w:sz w:val="24"/>
          <w:szCs w:val="24"/>
        </w:rPr>
        <w:t xml:space="preserve">The configuration has a single piezoceramic layer bonded onto </w:t>
      </w:r>
      <w:r w:rsidR="00E4455B" w:rsidRPr="00FF3F4D">
        <w:rPr>
          <w:sz w:val="24"/>
          <w:szCs w:val="24"/>
        </w:rPr>
        <w:t>each</w:t>
      </w:r>
      <w:r w:rsidR="00B9417A" w:rsidRPr="00FF3F4D">
        <w:rPr>
          <w:sz w:val="24"/>
          <w:szCs w:val="24"/>
        </w:rPr>
        <w:t xml:space="preserve"> elastic leg, therefore it is a</w:t>
      </w:r>
      <w:r w:rsidR="00121BEB" w:rsidRPr="00FF3F4D">
        <w:rPr>
          <w:sz w:val="24"/>
          <w:szCs w:val="24"/>
        </w:rPr>
        <w:t>n</w:t>
      </w:r>
      <w:r w:rsidR="00B9417A" w:rsidRPr="00FF3F4D">
        <w:rPr>
          <w:sz w:val="24"/>
          <w:szCs w:val="24"/>
        </w:rPr>
        <w:t xml:space="preserve"> unimorph harvester.</w:t>
      </w:r>
    </w:p>
    <w:p w14:paraId="339BE693" w14:textId="77777777" w:rsidR="00E6299E" w:rsidRPr="00FF3F4D" w:rsidRDefault="00105DA2" w:rsidP="007E55C0">
      <w:pPr>
        <w:rPr>
          <w:sz w:val="24"/>
          <w:szCs w:val="24"/>
        </w:rPr>
      </w:pPr>
      <w:r w:rsidRPr="00FF3F4D">
        <w:rPr>
          <w:sz w:val="24"/>
          <w:szCs w:val="24"/>
        </w:rPr>
        <w:t xml:space="preserve">Using the </w:t>
      </w:r>
      <w:r w:rsidR="00E6299E" w:rsidRPr="00FF3F4D">
        <w:rPr>
          <w:sz w:val="24"/>
          <w:szCs w:val="24"/>
        </w:rPr>
        <w:t>Euler–Bernoulli</w:t>
      </w:r>
      <w:r w:rsidR="00323F8F" w:rsidRPr="00FF3F4D">
        <w:rPr>
          <w:sz w:val="24"/>
          <w:szCs w:val="24"/>
        </w:rPr>
        <w:t xml:space="preserve"> </w:t>
      </w:r>
      <w:r w:rsidR="00E6299E" w:rsidRPr="00FF3F4D">
        <w:rPr>
          <w:sz w:val="24"/>
          <w:szCs w:val="24"/>
        </w:rPr>
        <w:t>beam theory</w:t>
      </w:r>
      <w:r w:rsidR="00323F8F" w:rsidRPr="00FF3F4D">
        <w:rPr>
          <w:sz w:val="24"/>
          <w:szCs w:val="24"/>
        </w:rPr>
        <w:t>,</w:t>
      </w:r>
      <w:r w:rsidR="00D13C3C" w:rsidRPr="00FF3F4D">
        <w:rPr>
          <w:sz w:val="24"/>
          <w:szCs w:val="24"/>
        </w:rPr>
        <w:t xml:space="preserve"> the displacement field in the longitudinal and transverse directions and the normal strain in a cross-section of the </w:t>
      </w:r>
      <w:r w:rsidR="003E342B" w:rsidRPr="00FF3F4D">
        <w:rPr>
          <w:sz w:val="24"/>
          <w:szCs w:val="24"/>
        </w:rPr>
        <w:t xml:space="preserve">piezo layer </w:t>
      </w:r>
      <w:r w:rsidR="00D13C3C" w:rsidRPr="00FF3F4D">
        <w:rPr>
          <w:sz w:val="24"/>
          <w:szCs w:val="24"/>
        </w:rPr>
        <w:t>can be derived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3603B6DA" w14:textId="77777777" w:rsidTr="009B18C9">
        <w:tc>
          <w:tcPr>
            <w:tcW w:w="4672" w:type="pct"/>
          </w:tcPr>
          <w:p w14:paraId="7EE96905" w14:textId="77777777" w:rsidR="003C35FD" w:rsidRPr="00FF3F4D" w:rsidRDefault="003C35FD" w:rsidP="0021234F">
            <w:pPr>
              <w:pStyle w:val="Default"/>
              <w:jc w:val="both"/>
              <w:rPr>
                <w:rFonts w:asciiTheme="majorHAnsi" w:eastAsiaTheme="minorEastAsia" w:hAnsiTheme="majorHAnsi" w:cstheme="minorHAnsi"/>
                <w:color w:val="auto"/>
              </w:rPr>
            </w:pPr>
            <m:oMathPara>
              <m:oMathParaPr>
                <m:jc m:val="left"/>
              </m:oMathParaPr>
              <m:oMath>
                <m:r>
                  <w:rPr>
                    <w:rFonts w:ascii="Cambria Math" w:hAnsi="Cambria Math" w:cstheme="minorHAnsi"/>
                    <w:color w:val="auto"/>
                  </w:rPr>
                  <m:t>u</m:t>
                </m:r>
                <m:d>
                  <m:dPr>
                    <m:ctrlPr>
                      <w:rPr>
                        <w:rFonts w:ascii="Cambria Math" w:hAnsi="Cambria Math" w:cstheme="minorHAnsi"/>
                        <w:i/>
                        <w:color w:val="auto"/>
                      </w:rPr>
                    </m:ctrlPr>
                  </m:dPr>
                  <m:e>
                    <m:r>
                      <w:rPr>
                        <w:rFonts w:ascii="Cambria Math" w:hAnsi="Cambria Math" w:cstheme="minorHAnsi"/>
                        <w:color w:val="auto"/>
                      </w:rPr>
                      <m:t>x,z,t</m:t>
                    </m:r>
                  </m:e>
                </m:d>
                <m:r>
                  <w:rPr>
                    <w:rFonts w:ascii="Cambria Math" w:hAnsi="Cambria Math" w:cstheme="minorHAnsi"/>
                    <w:color w:val="auto"/>
                  </w:rPr>
                  <m:t>=-z</m:t>
                </m:r>
                <m:f>
                  <m:fPr>
                    <m:ctrlPr>
                      <w:rPr>
                        <w:rFonts w:ascii="Cambria Math" w:hAnsi="Cambria Math" w:cs="Arial"/>
                        <w:i/>
                        <w:color w:val="auto"/>
                      </w:rPr>
                    </m:ctrlPr>
                  </m:fPr>
                  <m:num>
                    <m:r>
                      <w:rPr>
                        <w:rFonts w:ascii="Cambria Math" w:hAnsi="Cambria Math" w:cs="Arial"/>
                        <w:color w:val="auto"/>
                      </w:rPr>
                      <m:t>∂w</m:t>
                    </m:r>
                  </m:num>
                  <m:den>
                    <m:r>
                      <w:rPr>
                        <w:rFonts w:ascii="Cambria Math" w:hAnsi="Cambria Math" w:cs="Arial"/>
                        <w:color w:val="auto"/>
                      </w:rPr>
                      <m:t>∂x</m:t>
                    </m:r>
                  </m:den>
                </m:f>
                <m:r>
                  <w:rPr>
                    <w:rFonts w:ascii="Cambria Math" w:hAnsi="Cambria Math" w:cs="Arial"/>
                    <w:color w:val="auto"/>
                  </w:rPr>
                  <m:t xml:space="preserve">   ,     w</m:t>
                </m:r>
                <m:d>
                  <m:dPr>
                    <m:ctrlPr>
                      <w:rPr>
                        <w:rFonts w:ascii="Cambria Math" w:hAnsi="Cambria Math" w:cs="Arial"/>
                        <w:i/>
                        <w:color w:val="auto"/>
                      </w:rPr>
                    </m:ctrlPr>
                  </m:dPr>
                  <m:e>
                    <m:r>
                      <w:rPr>
                        <w:rFonts w:ascii="Cambria Math" w:hAnsi="Cambria Math" w:cs="Arial"/>
                        <w:color w:val="auto"/>
                      </w:rPr>
                      <m:t>x,z,t</m:t>
                    </m:r>
                  </m:e>
                </m:d>
                <m:r>
                  <w:rPr>
                    <w:rFonts w:ascii="Cambria Math" w:hAnsi="Cambria Math" w:cs="Arial"/>
                    <w:color w:val="auto"/>
                  </w:rPr>
                  <m:t>=w</m:t>
                </m:r>
              </m:oMath>
            </m:oMathPara>
          </w:p>
          <w:p w14:paraId="5B6ED9EE" w14:textId="77777777" w:rsidR="007A164A" w:rsidRPr="00FF3F4D" w:rsidRDefault="00FF3F4D" w:rsidP="007A164A">
            <w:pPr>
              <w:pStyle w:val="Default"/>
              <w:jc w:val="both"/>
              <w:rPr>
                <w:rFonts w:asciiTheme="majorHAnsi" w:hAnsiTheme="majorHAnsi" w:cstheme="minorHAnsi"/>
                <w:color w:val="auto"/>
              </w:rPr>
            </w:pPr>
            <m:oMathPara>
              <m:oMathParaPr>
                <m:jc m:val="left"/>
              </m:oMathParaPr>
              <m:oMath>
                <m:sSub>
                  <m:sSubPr>
                    <m:ctrlPr>
                      <w:rPr>
                        <w:rFonts w:ascii="Cambria Math" w:hAnsi="Cambria Math" w:cs="Arial"/>
                        <w:i/>
                        <w:color w:val="auto"/>
                      </w:rPr>
                    </m:ctrlPr>
                  </m:sSubPr>
                  <m:e>
                    <m:r>
                      <w:rPr>
                        <w:rFonts w:ascii="Cambria Math" w:hAnsi="Cambria Math" w:cs="Arial"/>
                        <w:color w:val="auto"/>
                      </w:rPr>
                      <m:t>S</m:t>
                    </m:r>
                  </m:e>
                  <m:sub>
                    <m:r>
                      <w:rPr>
                        <w:rFonts w:ascii="Cambria Math" w:hAnsi="Cambria Math" w:cs="Arial"/>
                        <w:color w:val="auto"/>
                      </w:rPr>
                      <m:t>1</m:t>
                    </m:r>
                  </m:sub>
                </m:sSub>
                <m:d>
                  <m:dPr>
                    <m:ctrlPr>
                      <w:rPr>
                        <w:rFonts w:ascii="Cambria Math" w:hAnsi="Cambria Math" w:cs="Arial"/>
                        <w:i/>
                        <w:color w:val="auto"/>
                      </w:rPr>
                    </m:ctrlPr>
                  </m:dPr>
                  <m:e>
                    <m:r>
                      <w:rPr>
                        <w:rFonts w:ascii="Cambria Math" w:hAnsi="Cambria Math" w:cstheme="minorHAnsi"/>
                        <w:color w:val="auto"/>
                      </w:rPr>
                      <m:t>x,z,t</m:t>
                    </m:r>
                  </m:e>
                </m:d>
                <m:r>
                  <w:rPr>
                    <w:rFonts w:ascii="Cambria Math" w:hAnsi="Cambria Math" w:cs="Arial"/>
                    <w:color w:val="auto"/>
                  </w:rPr>
                  <m:t>=</m:t>
                </m:r>
                <m:f>
                  <m:fPr>
                    <m:ctrlPr>
                      <w:rPr>
                        <w:rFonts w:ascii="Cambria Math" w:hAnsi="Cambria Math" w:cs="Arial"/>
                        <w:i/>
                        <w:color w:val="auto"/>
                      </w:rPr>
                    </m:ctrlPr>
                  </m:fPr>
                  <m:num>
                    <m:r>
                      <w:rPr>
                        <w:rFonts w:ascii="Cambria Math" w:hAnsi="Cambria Math" w:cs="Arial"/>
                        <w:color w:val="auto"/>
                      </w:rPr>
                      <m:t>∂u</m:t>
                    </m:r>
                  </m:num>
                  <m:den>
                    <m:r>
                      <w:rPr>
                        <w:rFonts w:ascii="Cambria Math" w:hAnsi="Cambria Math" w:cs="Arial"/>
                        <w:color w:val="auto"/>
                      </w:rPr>
                      <m:t>∂x</m:t>
                    </m:r>
                  </m:den>
                </m:f>
                <m:r>
                  <w:rPr>
                    <w:rFonts w:ascii="Cambria Math" w:hAnsi="Cambria Math"/>
                    <w:color w:val="auto"/>
                    <w:lang w:bidi="fa-IR"/>
                  </w:rPr>
                  <m:t>=-</m:t>
                </m:r>
                <m:r>
                  <w:rPr>
                    <w:rFonts w:ascii="Cambria Math" w:hAnsi="Cambria Math" w:cs="Arial"/>
                    <w:color w:val="auto"/>
                  </w:rPr>
                  <m:t>z</m:t>
                </m:r>
                <m:f>
                  <m:fPr>
                    <m:ctrlPr>
                      <w:rPr>
                        <w:rFonts w:ascii="Cambria Math" w:hAnsi="Cambria Math" w:cs="Arial"/>
                        <w:i/>
                        <w:color w:val="auto"/>
                      </w:rPr>
                    </m:ctrlPr>
                  </m:fPr>
                  <m:num>
                    <m:sSup>
                      <m:sSupPr>
                        <m:ctrlPr>
                          <w:rPr>
                            <w:rFonts w:ascii="Cambria Math" w:hAnsi="Cambria Math" w:cs="Arial"/>
                            <w:i/>
                            <w:color w:val="auto"/>
                          </w:rPr>
                        </m:ctrlPr>
                      </m:sSupPr>
                      <m:e>
                        <m:r>
                          <w:rPr>
                            <w:rFonts w:ascii="Cambria Math" w:hAnsi="Cambria Math" w:cs="Arial"/>
                            <w:color w:val="auto"/>
                          </w:rPr>
                          <m:t>∂</m:t>
                        </m:r>
                      </m:e>
                      <m:sup>
                        <m:r>
                          <w:rPr>
                            <w:rFonts w:ascii="Cambria Math" w:hAnsi="Cambria Math" w:cs="Arial"/>
                            <w:color w:val="auto"/>
                          </w:rPr>
                          <m:t>2</m:t>
                        </m:r>
                      </m:sup>
                    </m:sSup>
                    <m:r>
                      <w:rPr>
                        <w:rFonts w:ascii="Cambria Math" w:hAnsi="Cambria Math" w:cs="Arial"/>
                        <w:color w:val="auto"/>
                      </w:rPr>
                      <m:t>w</m:t>
                    </m:r>
                  </m:num>
                  <m:den>
                    <m:r>
                      <w:rPr>
                        <w:rFonts w:ascii="Cambria Math" w:hAnsi="Cambria Math" w:cs="Arial"/>
                        <w:color w:val="auto"/>
                      </w:rPr>
                      <m:t>∂</m:t>
                    </m:r>
                    <m:sSup>
                      <m:sSupPr>
                        <m:ctrlPr>
                          <w:rPr>
                            <w:rFonts w:ascii="Cambria Math" w:hAnsi="Cambria Math" w:cs="Arial"/>
                            <w:i/>
                            <w:color w:val="auto"/>
                          </w:rPr>
                        </m:ctrlPr>
                      </m:sSupPr>
                      <m:e>
                        <m:r>
                          <w:rPr>
                            <w:rFonts w:ascii="Cambria Math" w:hAnsi="Cambria Math" w:cs="Arial"/>
                            <w:color w:val="auto"/>
                          </w:rPr>
                          <m:t>x</m:t>
                        </m:r>
                      </m:e>
                      <m:sup>
                        <m:r>
                          <w:rPr>
                            <w:rFonts w:ascii="Cambria Math" w:hAnsi="Cambria Math" w:cs="Arial"/>
                            <w:color w:val="auto"/>
                          </w:rPr>
                          <m:t>2</m:t>
                        </m:r>
                      </m:sup>
                    </m:sSup>
                  </m:den>
                </m:f>
              </m:oMath>
            </m:oMathPara>
          </w:p>
        </w:tc>
        <w:tc>
          <w:tcPr>
            <w:tcW w:w="328" w:type="pct"/>
            <w:vAlign w:val="center"/>
          </w:tcPr>
          <w:p w14:paraId="46AB55B4" w14:textId="77777777" w:rsidR="003C35FD" w:rsidRPr="00FF3F4D" w:rsidRDefault="003C35FD" w:rsidP="009B18C9">
            <w:pPr>
              <w:ind w:firstLine="0"/>
              <w:rPr>
                <w:sz w:val="24"/>
                <w:szCs w:val="24"/>
              </w:rPr>
            </w:pPr>
            <w:r w:rsidRPr="00FF3F4D">
              <w:rPr>
                <w:sz w:val="24"/>
                <w:szCs w:val="24"/>
              </w:rPr>
              <w:t>(1)</w:t>
            </w:r>
          </w:p>
        </w:tc>
      </w:tr>
    </w:tbl>
    <w:p w14:paraId="478AA894" w14:textId="119DC3AB" w:rsidR="00D13C3C" w:rsidRPr="00FF3F4D" w:rsidRDefault="00AC20BD" w:rsidP="007E55C0">
      <w:pPr>
        <w:rPr>
          <w:sz w:val="24"/>
          <w:szCs w:val="24"/>
        </w:rPr>
      </w:pPr>
      <w:r w:rsidRPr="00FF3F4D">
        <w:rPr>
          <w:sz w:val="24"/>
          <w:szCs w:val="24"/>
        </w:rPr>
        <w:t xml:space="preserve">The constitutive equation for calculating the stress component </w:t>
      </w:r>
      <w:r w:rsidR="002F1B0D" w:rsidRPr="00FF3F4D">
        <w:rPr>
          <w:sz w:val="24"/>
          <w:szCs w:val="24"/>
        </w:rPr>
        <w:t xml:space="preserve">and the electrical load-displacement </w:t>
      </w:r>
      <w:r w:rsidRPr="00FF3F4D">
        <w:rPr>
          <w:sz w:val="24"/>
          <w:szCs w:val="24"/>
        </w:rPr>
        <w:t xml:space="preserve">in the </w:t>
      </w:r>
      <w:r w:rsidR="00BB08AC" w:rsidRPr="00FF3F4D">
        <w:rPr>
          <w:sz w:val="24"/>
          <w:szCs w:val="24"/>
        </w:rPr>
        <w:t xml:space="preserve">piezoceramic </w:t>
      </w:r>
      <w:r w:rsidR="002F1B0D" w:rsidRPr="00FF3F4D">
        <w:rPr>
          <w:sz w:val="24"/>
          <w:szCs w:val="24"/>
        </w:rPr>
        <w:t>are expressed as below</w:t>
      </w:r>
      <w:r w:rsidR="00F641BF" w:rsidRPr="00FF3F4D">
        <w:rPr>
          <w:sz w:val="24"/>
          <w:szCs w:val="24"/>
        </w:rPr>
        <w:t xml:space="preserve"> </w:t>
      </w:r>
      <w:r w:rsidR="007D54EA" w:rsidRPr="00FF3F4D">
        <w:rPr>
          <w:sz w:val="24"/>
          <w:szCs w:val="24"/>
        </w:rPr>
        <w:t>[</w:t>
      </w:r>
      <w:r w:rsidR="00981567" w:rsidRPr="00FF3F4D">
        <w:rPr>
          <w:sz w:val="24"/>
          <w:szCs w:val="24"/>
        </w:rPr>
        <w:t>3</w:t>
      </w:r>
      <w:r w:rsidR="006D5330" w:rsidRPr="00FF3F4D">
        <w:rPr>
          <w:sz w:val="24"/>
          <w:szCs w:val="24"/>
        </w:rPr>
        <w:t>8</w:t>
      </w:r>
      <w:r w:rsidR="007D54EA" w:rsidRPr="00FF3F4D">
        <w:rPr>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783A4959" w14:textId="77777777" w:rsidTr="009B18C9">
        <w:tc>
          <w:tcPr>
            <w:tcW w:w="4672" w:type="pct"/>
          </w:tcPr>
          <w:p w14:paraId="2D72185F" w14:textId="77777777" w:rsidR="00AC20BD" w:rsidRPr="00FF3F4D" w:rsidRDefault="00FF3F4D" w:rsidP="002B79AF">
            <w:pPr>
              <w:pStyle w:val="Default"/>
              <w:jc w:val="both"/>
              <w:rPr>
                <w:rFonts w:asciiTheme="majorHAnsi" w:eastAsiaTheme="minorEastAsia" w:hAnsiTheme="majorHAnsi" w:cstheme="minorHAnsi"/>
                <w:color w:val="auto"/>
              </w:rPr>
            </w:pPr>
            <m:oMathPara>
              <m:oMathParaPr>
                <m:jc m:val="left"/>
              </m:oMathParaPr>
              <m:oMath>
                <m:sSubSup>
                  <m:sSubSupPr>
                    <m:ctrlPr>
                      <w:rPr>
                        <w:rFonts w:ascii="Cambria Math" w:hAnsi="Cambria Math" w:cs="Arial"/>
                        <w:i/>
                        <w:color w:val="auto"/>
                      </w:rPr>
                    </m:ctrlPr>
                  </m:sSubSupPr>
                  <m:e>
                    <m:r>
                      <w:rPr>
                        <w:rFonts w:ascii="Cambria Math" w:hAnsi="Cambria Math"/>
                        <w:color w:val="auto"/>
                      </w:rPr>
                      <m:t>T</m:t>
                    </m:r>
                    <m:ctrlPr>
                      <w:rPr>
                        <w:rFonts w:ascii="Cambria Math" w:hAnsi="Cambria Math"/>
                        <w:i/>
                        <w:color w:val="auto"/>
                      </w:rPr>
                    </m:ctrlPr>
                  </m:e>
                  <m:sub>
                    <m:r>
                      <w:rPr>
                        <w:rFonts w:ascii="Cambria Math" w:hAnsi="Cambria Math"/>
                        <w:color w:val="auto"/>
                      </w:rPr>
                      <m:t>1</m:t>
                    </m:r>
                    <m:ctrlPr>
                      <w:rPr>
                        <w:rFonts w:ascii="Cambria Math" w:hAnsi="Cambria Math"/>
                        <w:i/>
                        <w:color w:val="auto"/>
                      </w:rPr>
                    </m:ctrlPr>
                  </m:sub>
                  <m:sup>
                    <m:r>
                      <w:rPr>
                        <w:rFonts w:ascii="Cambria Math" w:hAnsi="Cambria Math"/>
                        <w:color w:val="auto"/>
                      </w:rPr>
                      <m:t>p</m:t>
                    </m:r>
                  </m:sup>
                </m:sSubSup>
                <m:r>
                  <w:rPr>
                    <w:rFonts w:ascii="Cambria Math" w:hAnsi="Cambria Math"/>
                    <w:color w:val="auto"/>
                    <w:lang w:bidi="fa-IR"/>
                  </w:rPr>
                  <m:t>=</m:t>
                </m:r>
                <m:sSubSup>
                  <m:sSubSupPr>
                    <m:ctrlPr>
                      <w:rPr>
                        <w:rFonts w:ascii="Cambria Math" w:hAnsi="Cambria Math"/>
                        <w:i/>
                        <w:color w:val="auto"/>
                      </w:rPr>
                    </m:ctrlPr>
                  </m:sSubSupPr>
                  <m:e>
                    <m:r>
                      <w:rPr>
                        <w:rFonts w:ascii="Cambria Math" w:hAnsi="Cambria Math"/>
                        <w:color w:val="auto"/>
                      </w:rPr>
                      <m:t>c</m:t>
                    </m:r>
                  </m:e>
                  <m:sub>
                    <m:r>
                      <w:rPr>
                        <w:rFonts w:ascii="Cambria Math" w:hAnsi="Cambria Math"/>
                        <w:color w:val="auto"/>
                      </w:rPr>
                      <m:t>11</m:t>
                    </m:r>
                  </m:sub>
                  <m:sup>
                    <m:r>
                      <w:rPr>
                        <w:rFonts w:ascii="Cambria Math" w:hAnsi="Cambria Math"/>
                        <w:color w:val="auto"/>
                      </w:rPr>
                      <m:t>E</m:t>
                    </m:r>
                  </m:sup>
                </m:sSubSup>
                <m:sSub>
                  <m:sSubPr>
                    <m:ctrlPr>
                      <w:rPr>
                        <w:rFonts w:ascii="Cambria Math" w:hAnsi="Cambria Math" w:cs="Arial"/>
                        <w:i/>
                        <w:color w:val="auto"/>
                      </w:rPr>
                    </m:ctrlPr>
                  </m:sSubPr>
                  <m:e>
                    <m:r>
                      <w:rPr>
                        <w:rFonts w:ascii="Cambria Math" w:hAnsi="Cambria Math" w:cs="Arial"/>
                        <w:color w:val="auto"/>
                      </w:rPr>
                      <m:t>S</m:t>
                    </m:r>
                  </m:e>
                  <m:sub>
                    <m:r>
                      <w:rPr>
                        <w:rFonts w:ascii="Cambria Math" w:hAnsi="Cambria Math" w:cs="Arial"/>
                        <w:color w:val="auto"/>
                      </w:rPr>
                      <m:t>1</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31</m:t>
                    </m:r>
                  </m:sub>
                </m:sSub>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m:t>
                    </m:r>
                  </m:sub>
                </m:sSub>
                <m:r>
                  <w:rPr>
                    <w:rFonts w:ascii="Cambria Math" w:hAnsi="Cambria Math"/>
                    <w:color w:val="auto"/>
                    <w:lang w:bidi="fa-IR"/>
                  </w:rPr>
                  <m:t>=</m:t>
                </m:r>
                <m:sSubSup>
                  <m:sSubSupPr>
                    <m:ctrlPr>
                      <w:rPr>
                        <w:rFonts w:ascii="Cambria Math" w:hAnsi="Cambria Math"/>
                        <w:i/>
                        <w:color w:val="auto"/>
                      </w:rPr>
                    </m:ctrlPr>
                  </m:sSubSupPr>
                  <m:e>
                    <m:r>
                      <w:rPr>
                        <w:rFonts w:ascii="Cambria Math" w:hAnsi="Cambria Math"/>
                        <w:color w:val="auto"/>
                      </w:rPr>
                      <m:t>c</m:t>
                    </m:r>
                  </m:e>
                  <m:sub>
                    <m:r>
                      <w:rPr>
                        <w:rFonts w:ascii="Cambria Math" w:hAnsi="Cambria Math"/>
                        <w:color w:val="auto"/>
                      </w:rPr>
                      <m:t>11</m:t>
                    </m:r>
                  </m:sub>
                  <m:sup>
                    <m:r>
                      <w:rPr>
                        <w:rFonts w:ascii="Cambria Math" w:hAnsi="Cambria Math"/>
                        <w:color w:val="auto"/>
                      </w:rPr>
                      <m:t>E</m:t>
                    </m:r>
                  </m:sup>
                </m:sSubSup>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1</m:t>
                    </m:r>
                  </m:sub>
                </m:sSub>
                <m:r>
                  <w:rPr>
                    <w:rFonts w:ascii="Cambria Math" w:hAnsi="Cambria Math" w:cs="Arial"/>
                    <w:color w:val="auto"/>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31</m:t>
                    </m:r>
                  </m:sub>
                </m:sSub>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p</m:t>
                        </m:r>
                      </m:sub>
                    </m:sSub>
                    <m:d>
                      <m:dPr>
                        <m:ctrlPr>
                          <w:rPr>
                            <w:rFonts w:ascii="Cambria Math" w:hAnsi="Cambria Math"/>
                            <w:i/>
                            <w:color w:val="auto"/>
                          </w:rPr>
                        </m:ctrlPr>
                      </m:dPr>
                      <m:e>
                        <m:r>
                          <w:rPr>
                            <w:rFonts w:ascii="Cambria Math" w:hAnsi="Cambria Math"/>
                            <w:color w:val="auto"/>
                          </w:rPr>
                          <m:t>t</m:t>
                        </m:r>
                      </m:e>
                    </m:d>
                  </m:num>
                  <m:den>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p</m:t>
                        </m:r>
                      </m:sub>
                    </m:sSub>
                  </m:den>
                </m:f>
              </m:oMath>
            </m:oMathPara>
          </w:p>
          <w:p w14:paraId="0D1DCFDA" w14:textId="77777777" w:rsidR="00D42AEA" w:rsidRPr="00FF3F4D" w:rsidRDefault="00FF3F4D" w:rsidP="003C035B">
            <w:pPr>
              <w:pStyle w:val="Default"/>
              <w:jc w:val="both"/>
              <w:rPr>
                <w:rFonts w:asciiTheme="majorHAnsi" w:hAnsiTheme="majorHAnsi" w:cstheme="min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D</m:t>
                    </m:r>
                  </m:e>
                  <m:sub>
                    <m:r>
                      <w:rPr>
                        <w:rFonts w:ascii="Cambria Math" w:hAnsi="Cambria Math"/>
                        <w:color w:val="auto"/>
                        <w:lang w:bidi="fa-IR"/>
                      </w:rPr>
                      <m:t>3</m:t>
                    </m:r>
                  </m:sub>
                </m:sSub>
                <m:r>
                  <w:rPr>
                    <w:rFonts w:ascii="Cambria Math" w:hAnsi="Cambria Math"/>
                    <w:color w:val="auto"/>
                    <w:lang w:bidi="fa-IR"/>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31</m:t>
                    </m:r>
                  </m:sub>
                </m:sSub>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1</m:t>
                    </m:r>
                  </m:sub>
                </m:sSub>
                <m:r>
                  <w:rPr>
                    <w:rFonts w:ascii="Cambria Math" w:hAnsi="Cambria Math"/>
                    <w:color w:val="auto"/>
                  </w:rPr>
                  <m:t>+</m:t>
                </m:r>
                <m:sSubSup>
                  <m:sSubSupPr>
                    <m:ctrlPr>
                      <w:rPr>
                        <w:rFonts w:ascii="Cambria Math" w:hAnsi="Cambria Math"/>
                        <w:i/>
                        <w:color w:val="auto"/>
                      </w:rPr>
                    </m:ctrlPr>
                  </m:sSubSupPr>
                  <m:e>
                    <m:r>
                      <w:rPr>
                        <w:rFonts w:ascii="Cambria Math" w:hAnsi="Cambria Math"/>
                        <w:color w:val="auto"/>
                      </w:rPr>
                      <m:t>ε</m:t>
                    </m:r>
                  </m:e>
                  <m:sub>
                    <m:r>
                      <w:rPr>
                        <w:rFonts w:ascii="Cambria Math" w:hAnsi="Cambria Math"/>
                        <w:color w:val="auto"/>
                      </w:rPr>
                      <m:t>3</m:t>
                    </m:r>
                  </m:sub>
                  <m:sup>
                    <m:r>
                      <w:rPr>
                        <w:rFonts w:ascii="Cambria Math" w:hAnsi="Cambria Math"/>
                        <w:color w:val="auto"/>
                      </w:rPr>
                      <m:t>s</m:t>
                    </m:r>
                  </m:sup>
                </m:sSubSup>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m:t>
                    </m:r>
                  </m:sub>
                </m:sSub>
                <m:r>
                  <w:rPr>
                    <w:rFonts w:ascii="Cambria Math" w:hAnsi="Cambria Math"/>
                    <w:color w:val="auto"/>
                    <w:lang w:bidi="fa-IR"/>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31</m:t>
                    </m:r>
                  </m:sub>
                </m:sSub>
                <m:sSub>
                  <m:sSubPr>
                    <m:ctrlPr>
                      <w:rPr>
                        <w:rFonts w:ascii="Cambria Math" w:hAnsi="Cambria Math"/>
                        <w:i/>
                        <w:color w:val="auto"/>
                      </w:rPr>
                    </m:ctrlPr>
                  </m:sSubPr>
                  <m:e>
                    <m:r>
                      <w:rPr>
                        <w:rFonts w:ascii="Cambria Math" w:hAnsi="Cambria Math"/>
                        <w:color w:val="auto"/>
                      </w:rPr>
                      <m:t>S</m:t>
                    </m:r>
                  </m:e>
                  <m:sub>
                    <m:r>
                      <w:rPr>
                        <w:rFonts w:ascii="Cambria Math" w:hAnsi="Cambria Math"/>
                        <w:color w:val="auto"/>
                      </w:rPr>
                      <m:t>1</m:t>
                    </m:r>
                  </m:sub>
                </m:sSub>
                <m:r>
                  <w:rPr>
                    <w:rFonts w:ascii="Cambria Math" w:hAnsi="Cambria Math" w:cs="Arial"/>
                    <w:color w:val="auto"/>
                  </w:rPr>
                  <m:t>-</m:t>
                </m:r>
                <m:sSubSup>
                  <m:sSubSupPr>
                    <m:ctrlPr>
                      <w:rPr>
                        <w:rFonts w:ascii="Cambria Math" w:hAnsi="Cambria Math"/>
                        <w:i/>
                        <w:color w:val="auto"/>
                      </w:rPr>
                    </m:ctrlPr>
                  </m:sSubSupPr>
                  <m:e>
                    <m:r>
                      <w:rPr>
                        <w:rFonts w:ascii="Cambria Math" w:hAnsi="Cambria Math"/>
                        <w:color w:val="auto"/>
                      </w:rPr>
                      <m:t>ε</m:t>
                    </m:r>
                  </m:e>
                  <m:sub>
                    <m:r>
                      <w:rPr>
                        <w:rFonts w:ascii="Cambria Math" w:hAnsi="Cambria Math"/>
                        <w:color w:val="auto"/>
                      </w:rPr>
                      <m:t>3</m:t>
                    </m:r>
                  </m:sub>
                  <m:sup>
                    <m:r>
                      <w:rPr>
                        <w:rFonts w:ascii="Cambria Math" w:hAnsi="Cambria Math"/>
                        <w:color w:val="auto"/>
                      </w:rPr>
                      <m:t>s</m:t>
                    </m:r>
                  </m:sup>
                </m:sSubSup>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v</m:t>
                        </m:r>
                      </m:e>
                      <m:sub>
                        <m:r>
                          <w:rPr>
                            <w:rFonts w:ascii="Cambria Math" w:hAnsi="Cambria Math"/>
                            <w:color w:val="auto"/>
                          </w:rPr>
                          <m:t>p</m:t>
                        </m:r>
                      </m:sub>
                    </m:sSub>
                    <m:d>
                      <m:dPr>
                        <m:ctrlPr>
                          <w:rPr>
                            <w:rFonts w:ascii="Cambria Math" w:hAnsi="Cambria Math"/>
                            <w:i/>
                            <w:color w:val="auto"/>
                          </w:rPr>
                        </m:ctrlPr>
                      </m:dPr>
                      <m:e>
                        <m:r>
                          <w:rPr>
                            <w:rFonts w:ascii="Cambria Math" w:hAnsi="Cambria Math"/>
                            <w:color w:val="auto"/>
                          </w:rPr>
                          <m:t>t</m:t>
                        </m:r>
                      </m:e>
                    </m:d>
                  </m:num>
                  <m:den>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p</m:t>
                        </m:r>
                      </m:sub>
                    </m:sSub>
                  </m:den>
                </m:f>
              </m:oMath>
            </m:oMathPara>
          </w:p>
        </w:tc>
        <w:tc>
          <w:tcPr>
            <w:tcW w:w="328" w:type="pct"/>
            <w:vAlign w:val="center"/>
          </w:tcPr>
          <w:p w14:paraId="4BBBA1C8" w14:textId="77777777" w:rsidR="00AC20BD" w:rsidRPr="00FF3F4D" w:rsidRDefault="00AC20BD" w:rsidP="009B18C9">
            <w:pPr>
              <w:ind w:firstLine="0"/>
              <w:rPr>
                <w:sz w:val="24"/>
                <w:szCs w:val="24"/>
              </w:rPr>
            </w:pPr>
            <w:r w:rsidRPr="00FF3F4D">
              <w:rPr>
                <w:sz w:val="24"/>
                <w:szCs w:val="24"/>
              </w:rPr>
              <w:t>(2)</w:t>
            </w:r>
          </w:p>
        </w:tc>
      </w:tr>
    </w:tbl>
    <w:p w14:paraId="6F1CD769" w14:textId="77777777" w:rsidR="00AC20BD" w:rsidRPr="00FF3F4D" w:rsidRDefault="00302FA0" w:rsidP="004E52C4">
      <w:pPr>
        <w:ind w:firstLine="0"/>
        <w:rPr>
          <w:sz w:val="24"/>
          <w:szCs w:val="24"/>
        </w:rPr>
      </w:pPr>
      <w:r w:rsidRPr="00FF3F4D">
        <w:rPr>
          <w:sz w:val="24"/>
          <w:szCs w:val="24"/>
        </w:rPr>
        <w:t xml:space="preserve">where </w:t>
      </w:r>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11</m:t>
            </m:r>
          </m:sub>
          <m:sup>
            <m:r>
              <w:rPr>
                <w:rFonts w:ascii="Cambria Math" w:hAnsi="Cambria Math"/>
                <w:sz w:val="24"/>
                <w:szCs w:val="24"/>
              </w:rPr>
              <m:t>E</m:t>
            </m:r>
          </m:sup>
        </m:sSubSup>
      </m:oMath>
      <w:r w:rsidR="009E1349" w:rsidRPr="00FF3F4D">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31</m:t>
            </m:r>
          </m:sub>
        </m:sSub>
      </m:oMath>
      <w:r w:rsidR="009E1349" w:rsidRPr="00FF3F4D">
        <w:rPr>
          <w:sz w:val="24"/>
          <w:szCs w:val="24"/>
        </w:rPr>
        <w:t xml:space="preserve"> and </w:t>
      </w:r>
      <m:oMath>
        <m:sSubSup>
          <m:sSubSupPr>
            <m:ctrlPr>
              <w:rPr>
                <w:rFonts w:ascii="Cambria Math" w:hAnsi="Cambria Math"/>
                <w:i/>
                <w:sz w:val="24"/>
                <w:szCs w:val="24"/>
              </w:rPr>
            </m:ctrlPr>
          </m:sSubSupPr>
          <m:e>
            <m:r>
              <w:rPr>
                <w:rFonts w:ascii="Cambria Math" w:hAnsi="Cambria Math"/>
                <w:sz w:val="24"/>
                <w:szCs w:val="24"/>
              </w:rPr>
              <m:t>ε</m:t>
            </m:r>
          </m:e>
          <m:sub>
            <m:r>
              <w:rPr>
                <w:rFonts w:ascii="Cambria Math" w:hAnsi="Cambria Math"/>
                <w:sz w:val="24"/>
                <w:szCs w:val="24"/>
              </w:rPr>
              <m:t>3</m:t>
            </m:r>
          </m:sub>
          <m:sup>
            <m:r>
              <w:rPr>
                <w:rFonts w:ascii="Cambria Math" w:hAnsi="Cambria Math"/>
                <w:sz w:val="24"/>
                <w:szCs w:val="24"/>
              </w:rPr>
              <m:t>s</m:t>
            </m:r>
          </m:sup>
        </m:sSubSup>
      </m:oMath>
      <w:r w:rsidR="009E1349" w:rsidRPr="00FF3F4D">
        <w:rPr>
          <w:sz w:val="24"/>
          <w:szCs w:val="24"/>
        </w:rPr>
        <w:t xml:space="preserve"> are </w:t>
      </w:r>
      <w:r w:rsidR="00B94FFD" w:rsidRPr="00FF3F4D">
        <w:rPr>
          <w:sz w:val="24"/>
          <w:szCs w:val="24"/>
        </w:rPr>
        <w:t xml:space="preserve">elastic modulus, piezoelectric stress constant and </w:t>
      </w:r>
      <w:r w:rsidR="00762A63" w:rsidRPr="00FF3F4D">
        <w:rPr>
          <w:sz w:val="24"/>
          <w:szCs w:val="24"/>
        </w:rPr>
        <w:t>permittivity component at constant strain</w:t>
      </w:r>
      <w:r w:rsidR="00B87CC3" w:rsidRPr="00FF3F4D">
        <w:rPr>
          <w:sz w:val="24"/>
          <w:szCs w:val="24"/>
        </w:rPr>
        <w:t xml:space="preserve">, respectively. Here, </w:t>
      </w:r>
      <w:r w:rsidR="00192CB5" w:rsidRPr="00FF3F4D">
        <w:rPr>
          <w:sz w:val="24"/>
          <w:szCs w:val="24"/>
        </w:rPr>
        <w:t xml:space="preserve">the electric field is given in terms of the voltage output </w:t>
      </w:r>
      <w:r w:rsidR="0078564C" w:rsidRPr="00FF3F4D">
        <w:rPr>
          <w:sz w:val="24"/>
          <w:szCs w:val="24"/>
        </w:rPr>
        <w:t xml:space="preserve">(i.e.,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t</m:t>
                </m:r>
              </m:e>
            </m:d>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den>
        </m:f>
      </m:oMath>
      <w:r w:rsidR="0078564C" w:rsidRPr="00FF3F4D">
        <w:rPr>
          <w:sz w:val="24"/>
          <w:szCs w:val="24"/>
        </w:rPr>
        <w:t xml:space="preserve"> where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t</m:t>
            </m:r>
          </m:e>
        </m:d>
      </m:oMath>
      <w:r w:rsidR="0078564C" w:rsidRPr="00FF3F4D">
        <w:rPr>
          <w:sz w:val="24"/>
          <w:szCs w:val="24"/>
        </w:rPr>
        <w:t xml:space="preserve"> is the voltage across the electrodes and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oMath>
      <w:r w:rsidR="0078564C" w:rsidRPr="00FF3F4D">
        <w:rPr>
          <w:sz w:val="24"/>
          <w:szCs w:val="24"/>
        </w:rPr>
        <w:t xml:space="preserve"> is the thickness of the </w:t>
      </w:r>
      <w:r w:rsidR="003E4C62" w:rsidRPr="00FF3F4D">
        <w:rPr>
          <w:sz w:val="24"/>
          <w:szCs w:val="24"/>
        </w:rPr>
        <w:t>piezoceramic</w:t>
      </w:r>
      <w:r w:rsidR="0078564C" w:rsidRPr="00FF3F4D">
        <w:rPr>
          <w:sz w:val="24"/>
          <w:szCs w:val="24"/>
        </w:rPr>
        <w:t>).</w:t>
      </w:r>
    </w:p>
    <w:p w14:paraId="4080CF8E" w14:textId="77777777" w:rsidR="00F17F78" w:rsidRPr="00FF3F4D" w:rsidRDefault="00F331A9" w:rsidP="007E55C0">
      <w:pPr>
        <w:rPr>
          <w:sz w:val="24"/>
          <w:szCs w:val="24"/>
        </w:rPr>
      </w:pPr>
      <w:r w:rsidRPr="00FF3F4D">
        <w:rPr>
          <w:sz w:val="24"/>
          <w:szCs w:val="24"/>
        </w:rPr>
        <w:t>The potential energy is given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61BDBF2F" w14:textId="77777777" w:rsidTr="004E52C4">
        <w:tc>
          <w:tcPr>
            <w:tcW w:w="4672" w:type="pct"/>
          </w:tcPr>
          <w:p w14:paraId="28A75088" w14:textId="68B6F4F5" w:rsidR="00F331A9" w:rsidRPr="00FF3F4D" w:rsidRDefault="00FF3F4D" w:rsidP="00DF583C">
            <w:pPr>
              <w:pStyle w:val="Default"/>
              <w:jc w:val="both"/>
              <w:rPr>
                <w:rFonts w:asciiTheme="majorHAnsi" w:hAnsiTheme="majorHAnsi"/>
                <w:color w:val="auto"/>
                <w:lang w:bidi="fa-IR"/>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U</m:t>
                    </m:r>
                  </m:e>
                  <m:sub>
                    <m:r>
                      <w:rPr>
                        <w:rFonts w:ascii="Cambria Math" w:hAnsi="Cambria Math"/>
                        <w:color w:val="auto"/>
                        <w:lang w:bidi="fa-IR"/>
                      </w:rPr>
                      <m:t>p</m:t>
                    </m:r>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sub>
                  <m:sup/>
                  <m:e>
                    <m:sSubSup>
                      <m:sSubSupPr>
                        <m:ctrlPr>
                          <w:rPr>
                            <w:rFonts w:ascii="Cambria Math" w:hAnsi="Cambria Math" w:cs="Arial"/>
                            <w:i/>
                            <w:color w:val="auto"/>
                          </w:rPr>
                        </m:ctrlPr>
                      </m:sSubSupPr>
                      <m:e>
                        <m:sSub>
                          <m:sSubPr>
                            <m:ctrlPr>
                              <w:rPr>
                                <w:rFonts w:ascii="Cambria Math" w:hAnsi="Cambria Math"/>
                                <w:i/>
                                <w:color w:val="auto"/>
                              </w:rPr>
                            </m:ctrlPr>
                          </m:sSubPr>
                          <m:e>
                            <m:r>
                              <m:rPr>
                                <m:sty m:val="bi"/>
                              </m:rPr>
                              <w:rPr>
                                <w:rFonts w:ascii="Cambria Math" w:hAnsi="Cambria Math"/>
                                <w:color w:val="auto"/>
                              </w:rPr>
                              <m:t>S</m:t>
                            </m:r>
                          </m:e>
                          <m:sub>
                            <m:r>
                              <w:rPr>
                                <w:rFonts w:ascii="Cambria Math" w:hAnsi="Cambria Math"/>
                                <w:color w:val="auto"/>
                              </w:rPr>
                              <m:t>1</m:t>
                            </m:r>
                          </m:sub>
                        </m:sSub>
                      </m:e>
                      <m:sub>
                        <m:r>
                          <w:rPr>
                            <w:rFonts w:ascii="Cambria Math" w:hAnsi="Cambria Math" w:cs="Arial"/>
                            <w:color w:val="auto"/>
                          </w:rPr>
                          <m:t>st</m:t>
                        </m:r>
                      </m:sub>
                      <m:sup>
                        <m:r>
                          <w:rPr>
                            <w:rFonts w:ascii="Cambria Math" w:hAnsi="Cambria Math" w:cs="Arial"/>
                            <w:color w:val="auto"/>
                          </w:rPr>
                          <m:t>T</m:t>
                        </m:r>
                      </m:sup>
                    </m:sSubSup>
                  </m:e>
                </m:nary>
                <m:sSub>
                  <m:sSubPr>
                    <m:ctrlPr>
                      <w:rPr>
                        <w:rFonts w:ascii="Cambria Math" w:hAnsi="Cambria Math" w:cs="Arial"/>
                        <w:i/>
                        <w:color w:val="auto"/>
                      </w:rPr>
                    </m:ctrlPr>
                  </m:sSubPr>
                  <m:e>
                    <m:sSubSup>
                      <m:sSubSupPr>
                        <m:ctrlPr>
                          <w:rPr>
                            <w:rFonts w:ascii="Cambria Math" w:hAnsi="Cambria Math" w:cs="Arial"/>
                            <w:i/>
                            <w:color w:val="auto"/>
                          </w:rPr>
                        </m:ctrlPr>
                      </m:sSubSupPr>
                      <m:e>
                        <m:r>
                          <w:rPr>
                            <w:rFonts w:ascii="Cambria Math" w:hAnsi="Cambria Math"/>
                            <w:color w:val="auto"/>
                          </w:rPr>
                          <m:t>T</m:t>
                        </m:r>
                        <m:ctrlPr>
                          <w:rPr>
                            <w:rFonts w:ascii="Cambria Math" w:hAnsi="Cambria Math"/>
                            <w:i/>
                            <w:color w:val="auto"/>
                          </w:rPr>
                        </m:ctrlPr>
                      </m:e>
                      <m:sub>
                        <m:r>
                          <w:rPr>
                            <w:rFonts w:ascii="Cambria Math" w:hAnsi="Cambria Math"/>
                            <w:color w:val="auto"/>
                          </w:rPr>
                          <m:t>1</m:t>
                        </m:r>
                        <m:ctrlPr>
                          <w:rPr>
                            <w:rFonts w:ascii="Cambria Math" w:hAnsi="Cambria Math"/>
                            <w:i/>
                            <w:color w:val="auto"/>
                          </w:rPr>
                        </m:ctrlPr>
                      </m:sub>
                      <m:sup>
                        <m:r>
                          <w:rPr>
                            <w:rFonts w:ascii="Cambria Math" w:hAnsi="Cambria Math"/>
                            <w:color w:val="auto"/>
                          </w:rPr>
                          <m:t>p</m:t>
                        </m:r>
                      </m:sup>
                    </m:sSubSup>
                  </m:e>
                  <m:sub>
                    <m:r>
                      <w:rPr>
                        <w:rFonts w:ascii="Cambria Math" w:hAnsi="Cambria Math" w:cs="Arial"/>
                        <w:color w:val="auto"/>
                      </w:rPr>
                      <m:t>st</m:t>
                    </m:r>
                  </m:sub>
                </m:sSub>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sub>
                  <m:sup/>
                  <m:e>
                    <m:sSubSup>
                      <m:sSubSupPr>
                        <m:ctrlPr>
                          <w:rPr>
                            <w:rFonts w:ascii="Cambria Math" w:hAnsi="Cambria Math" w:cs="Arial"/>
                            <w:i/>
                            <w:color w:val="auto"/>
                          </w:rPr>
                        </m:ctrlPr>
                      </m:sSubSupPr>
                      <m:e>
                        <m:sSub>
                          <m:sSubPr>
                            <m:ctrlPr>
                              <w:rPr>
                                <w:rFonts w:ascii="Cambria Math" w:hAnsi="Cambria Math"/>
                                <w:i/>
                                <w:color w:val="auto"/>
                              </w:rPr>
                            </m:ctrlPr>
                          </m:sSubPr>
                          <m:e>
                            <m:r>
                              <m:rPr>
                                <m:sty m:val="bi"/>
                              </m:rPr>
                              <w:rPr>
                                <w:rFonts w:ascii="Cambria Math" w:hAnsi="Cambria Math"/>
                                <w:color w:val="auto"/>
                              </w:rPr>
                              <m:t>S</m:t>
                            </m:r>
                          </m:e>
                          <m:sub>
                            <m:r>
                              <w:rPr>
                                <w:rFonts w:ascii="Cambria Math" w:hAnsi="Cambria Math"/>
                                <w:color w:val="auto"/>
                              </w:rPr>
                              <m:t>1</m:t>
                            </m:r>
                          </m:sub>
                        </m:sSub>
                      </m:e>
                      <m:sub>
                        <m:r>
                          <w:rPr>
                            <w:rFonts w:ascii="Cambria Math" w:hAnsi="Cambria Math" w:cs="Arial"/>
                            <w:color w:val="auto"/>
                          </w:rPr>
                          <m:t>sw</m:t>
                        </m:r>
                      </m:sub>
                      <m:sup>
                        <m:r>
                          <w:rPr>
                            <w:rFonts w:ascii="Cambria Math" w:hAnsi="Cambria Math" w:cs="Arial"/>
                            <w:color w:val="auto"/>
                          </w:rPr>
                          <m:t>T</m:t>
                        </m:r>
                      </m:sup>
                    </m:sSubSup>
                    <m:sSub>
                      <m:sSubPr>
                        <m:ctrlPr>
                          <w:rPr>
                            <w:rFonts w:ascii="Cambria Math" w:hAnsi="Cambria Math" w:cs="Arial"/>
                            <w:i/>
                            <w:color w:val="auto"/>
                          </w:rPr>
                        </m:ctrlPr>
                      </m:sSubPr>
                      <m:e>
                        <m:sSubSup>
                          <m:sSubSupPr>
                            <m:ctrlPr>
                              <w:rPr>
                                <w:rFonts w:ascii="Cambria Math" w:hAnsi="Cambria Math" w:cs="Arial"/>
                                <w:i/>
                                <w:color w:val="auto"/>
                              </w:rPr>
                            </m:ctrlPr>
                          </m:sSubSupPr>
                          <m:e>
                            <m:r>
                              <w:rPr>
                                <w:rFonts w:ascii="Cambria Math" w:hAnsi="Cambria Math"/>
                                <w:color w:val="auto"/>
                              </w:rPr>
                              <m:t>T</m:t>
                            </m:r>
                            <m:ctrlPr>
                              <w:rPr>
                                <w:rFonts w:ascii="Cambria Math" w:hAnsi="Cambria Math"/>
                                <w:i/>
                                <w:color w:val="auto"/>
                              </w:rPr>
                            </m:ctrlPr>
                          </m:e>
                          <m:sub>
                            <m:r>
                              <w:rPr>
                                <w:rFonts w:ascii="Cambria Math" w:hAnsi="Cambria Math"/>
                                <w:color w:val="auto"/>
                              </w:rPr>
                              <m:t>1</m:t>
                            </m:r>
                            <m:ctrlPr>
                              <w:rPr>
                                <w:rFonts w:ascii="Cambria Math" w:hAnsi="Cambria Math"/>
                                <w:i/>
                                <w:color w:val="auto"/>
                              </w:rPr>
                            </m:ctrlPr>
                          </m:sub>
                          <m:sup>
                            <m:r>
                              <w:rPr>
                                <w:rFonts w:ascii="Cambria Math" w:hAnsi="Cambria Math" w:cs="Arial"/>
                                <w:color w:val="auto"/>
                              </w:rPr>
                              <m:t>p</m:t>
                            </m:r>
                          </m:sup>
                        </m:sSubSup>
                      </m:e>
                      <m:sub>
                        <m:r>
                          <w:rPr>
                            <w:rFonts w:ascii="Cambria Math" w:hAnsi="Cambria Math" w:cs="Arial"/>
                            <w:color w:val="auto"/>
                          </w:rPr>
                          <m:t>sw</m:t>
                        </m:r>
                      </m:sub>
                    </m:sSub>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oMath>
            </m:oMathPara>
          </w:p>
          <w:p w14:paraId="35C931FF" w14:textId="6D5A462A" w:rsidR="00F331A9" w:rsidRPr="00FF3F4D" w:rsidRDefault="000B2B3B" w:rsidP="0065416E">
            <w:pPr>
              <w:pStyle w:val="Default"/>
              <w:jc w:val="both"/>
              <w:rPr>
                <w:rFonts w:asciiTheme="majorHAnsi" w:eastAsiaTheme="minorEastAsia" w:hAnsiTheme="majorHAnsi" w:cstheme="minorHAnsi"/>
                <w:color w:val="auto"/>
              </w:rPr>
            </w:pPr>
            <m:oMathPara>
              <m:oMathParaPr>
                <m:jc m:val="left"/>
              </m:oMathParaPr>
              <m:oMath>
                <m:r>
                  <w:rPr>
                    <w:rFonts w:ascii="Cambria Math" w:eastAsiaTheme="minorEastAsia" w:hAnsi="Cambria Math" w:cstheme="minorHAnsi"/>
                    <w:color w:val="auto"/>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d>
                  <m:dPr>
                    <m:begChr m:val="["/>
                    <m:endChr m:val="]"/>
                    <m:ctrlPr>
                      <w:rPr>
                        <w:rFonts w:ascii="Cambria Math" w:hAnsi="Cambria Math"/>
                        <w:i/>
                        <w:color w:val="auto"/>
                        <w:lang w:bidi="fa-IR"/>
                      </w:rPr>
                    </m:ctrlPr>
                  </m:dPr>
                  <m:e>
                    <m:sSubSup>
                      <m:sSubSupPr>
                        <m:ctrlPr>
                          <w:rPr>
                            <w:rFonts w:ascii="Cambria Math" w:hAnsi="Cambria Math"/>
                            <w:i/>
                            <w:color w:val="auto"/>
                          </w:rPr>
                        </m:ctrlPr>
                      </m:sSubSupPr>
                      <m:e>
                        <m:r>
                          <w:rPr>
                            <w:rFonts w:ascii="Cambria Math" w:hAnsi="Cambria Math"/>
                            <w:color w:val="auto"/>
                          </w:rPr>
                          <m:t>c</m:t>
                        </m:r>
                      </m:e>
                      <m:sub>
                        <m:r>
                          <w:rPr>
                            <w:rFonts w:ascii="Cambria Math" w:hAnsi="Cambria Math"/>
                            <w:color w:val="auto"/>
                          </w:rPr>
                          <m:t>11</m:t>
                        </m:r>
                      </m:sub>
                      <m:sup>
                        <m:r>
                          <w:rPr>
                            <w:rFonts w:ascii="Cambria Math" w:hAnsi="Cambria Math"/>
                            <w:color w:val="auto"/>
                          </w:rPr>
                          <m:t>E</m:t>
                        </m:r>
                      </m:sup>
                    </m:sSubSup>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p</m:t>
                        </m:r>
                      </m:sub>
                    </m:sSub>
                    <m:d>
                      <m:dPr>
                        <m:ctrlPr>
                          <w:rPr>
                            <w:rFonts w:ascii="Cambria Math" w:hAnsi="Cambria Math"/>
                            <w:i/>
                            <w:color w:val="auto"/>
                          </w:rPr>
                        </m:ctrlPr>
                      </m:dPr>
                      <m:e>
                        <m:nary>
                          <m:naryPr>
                            <m:limLoc m:val="subSup"/>
                            <m:ctrlPr>
                              <w:rPr>
                                <w:rFonts w:ascii="Cambria Math" w:hAnsi="Cambria Math"/>
                                <w:i/>
                                <w:color w:val="auto"/>
                              </w:rPr>
                            </m:ctrlPr>
                          </m:naryPr>
                          <m:sub>
                            <m:r>
                              <w:rPr>
                                <w:rFonts w:ascii="Cambria Math" w:hAnsi="Cambria Math"/>
                                <w:color w:val="auto"/>
                              </w:rPr>
                              <m:t>0</m:t>
                            </m:r>
                          </m:sub>
                          <m:sup>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p</m:t>
                                </m:r>
                              </m:sub>
                            </m:sSub>
                          </m:sup>
                          <m:e>
                            <m:sSup>
                              <m:sSupPr>
                                <m:ctrlPr>
                                  <w:rPr>
                                    <w:rFonts w:ascii="Cambria Math" w:hAnsi="Cambria Math"/>
                                    <w:i/>
                                    <w:color w:val="auto"/>
                                  </w:rPr>
                                </m:ctrlPr>
                              </m:sSupPr>
                              <m:e>
                                <m:d>
                                  <m:dPr>
                                    <m:ctrlPr>
                                      <w:rPr>
                                        <w:rFonts w:ascii="Cambria Math" w:hAnsi="Cambria Math"/>
                                        <w:i/>
                                        <w:color w:val="auto"/>
                                      </w:rPr>
                                    </m:ctrlPr>
                                  </m:dPr>
                                  <m:e>
                                    <m:f>
                                      <m:fPr>
                                        <m:ctrlPr>
                                          <w:rPr>
                                            <w:rFonts w:ascii="Cambria Math" w:hAnsi="Cambria Math" w:cs="Arial"/>
                                            <w:i/>
                                            <w:color w:val="auto"/>
                                          </w:rPr>
                                        </m:ctrlPr>
                                      </m:fPr>
                                      <m:num>
                                        <m:sSup>
                                          <m:sSupPr>
                                            <m:ctrlPr>
                                              <w:rPr>
                                                <w:rFonts w:ascii="Cambria Math" w:hAnsi="Cambria Math" w:cs="Arial"/>
                                                <w:i/>
                                                <w:color w:val="auto"/>
                                              </w:rPr>
                                            </m:ctrlPr>
                                          </m:sSupPr>
                                          <m:e>
                                            <m:r>
                                              <w:rPr>
                                                <w:rFonts w:ascii="Cambria Math" w:hAnsi="Cambria Math" w:cs="Arial"/>
                                                <w:color w:val="auto"/>
                                              </w:rPr>
                                              <m:t>∂</m:t>
                                            </m:r>
                                          </m:e>
                                          <m:sup>
                                            <m:r>
                                              <w:rPr>
                                                <w:rFonts w:ascii="Cambria Math" w:hAnsi="Cambria Math" w:cs="Arial"/>
                                                <w:color w:val="auto"/>
                                              </w:rPr>
                                              <m:t>2</m:t>
                                            </m:r>
                                          </m:sup>
                                        </m:sSup>
                                        <m:sSub>
                                          <m:sSubPr>
                                            <m:ctrlPr>
                                              <w:rPr>
                                                <w:rFonts w:ascii="Cambria Math" w:hAnsi="Cambria Math" w:cs="Arial"/>
                                                <w:i/>
                                                <w:color w:val="auto"/>
                                              </w:rPr>
                                            </m:ctrlPr>
                                          </m:sSubPr>
                                          <m:e>
                                            <m:r>
                                              <w:rPr>
                                                <w:rFonts w:ascii="Cambria Math" w:hAnsi="Cambria Math" w:cs="Arial"/>
                                                <w:color w:val="auto"/>
                                              </w:rPr>
                                              <m:t>w</m:t>
                                            </m:r>
                                          </m:e>
                                          <m:sub>
                                            <m:r>
                                              <w:rPr>
                                                <w:rFonts w:ascii="Cambria Math" w:hAnsi="Cambria Math" w:cs="Arial"/>
                                                <w:color w:val="auto"/>
                                              </w:rPr>
                                              <m:t>st</m:t>
                                            </m:r>
                                          </m:sub>
                                        </m:sSub>
                                      </m:num>
                                      <m:den>
                                        <m:r>
                                          <w:rPr>
                                            <w:rFonts w:ascii="Cambria Math" w:hAnsi="Cambria Math" w:cs="Arial"/>
                                            <w:color w:val="auto"/>
                                          </w:rPr>
                                          <m:t>∂</m:t>
                                        </m:r>
                                        <m:sSubSup>
                                          <m:sSubSupPr>
                                            <m:ctrlPr>
                                              <w:rPr>
                                                <w:rFonts w:ascii="Cambria Math" w:hAnsi="Cambria Math" w:cs="Arial"/>
                                                <w:i/>
                                                <w:color w:val="auto"/>
                                              </w:rPr>
                                            </m:ctrlPr>
                                          </m:sSubSupPr>
                                          <m:e>
                                            <m:r>
                                              <w:rPr>
                                                <w:rFonts w:ascii="Cambria Math" w:hAnsi="Cambria Math" w:cs="Arial"/>
                                                <w:color w:val="auto"/>
                                              </w:rPr>
                                              <m:t>x</m:t>
                                            </m:r>
                                          </m:e>
                                          <m:sub>
                                            <m:r>
                                              <w:rPr>
                                                <w:rFonts w:ascii="Cambria Math" w:hAnsi="Cambria Math" w:cs="Arial"/>
                                                <w:color w:val="auto"/>
                                              </w:rPr>
                                              <m:t>1</m:t>
                                            </m:r>
                                          </m:sub>
                                          <m:sup>
                                            <m:r>
                                              <w:rPr>
                                                <w:rFonts w:ascii="Cambria Math" w:hAnsi="Cambria Math" w:cs="Arial"/>
                                                <w:color w:val="auto"/>
                                              </w:rPr>
                                              <m:t>2</m:t>
                                            </m:r>
                                          </m:sup>
                                        </m:sSubSup>
                                      </m:den>
                                    </m:f>
                                  </m:e>
                                </m:d>
                              </m:e>
                              <m:sup>
                                <m:r>
                                  <w:rPr>
                                    <w:rFonts w:ascii="Cambria Math" w:hAnsi="Cambria Math"/>
                                    <w:color w:val="auto"/>
                                  </w:rPr>
                                  <m:t>2</m:t>
                                </m:r>
                              </m:sup>
                            </m:sSup>
                            <m:r>
                              <w:rPr>
                                <w:rFonts w:ascii="Cambria Math" w:hAnsi="Cambria Math"/>
                                <w:color w:val="auto"/>
                              </w:rPr>
                              <m:t>d</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1</m:t>
                                </m:r>
                              </m:sub>
                            </m:sSub>
                          </m:e>
                        </m:nary>
                        <m:r>
                          <w:rPr>
                            <w:rFonts w:ascii="Cambria Math" w:hAnsi="Cambria Math"/>
                            <w:color w:val="auto"/>
                          </w:rPr>
                          <m:t>+</m:t>
                        </m:r>
                        <m:nary>
                          <m:naryPr>
                            <m:limLoc m:val="subSup"/>
                            <m:ctrlPr>
                              <w:rPr>
                                <w:rFonts w:ascii="Cambria Math" w:hAnsi="Cambria Math"/>
                                <w:i/>
                                <w:color w:val="auto"/>
                              </w:rPr>
                            </m:ctrlPr>
                          </m:naryPr>
                          <m:sub>
                            <m:r>
                              <w:rPr>
                                <w:rFonts w:ascii="Cambria Math" w:hAnsi="Cambria Math"/>
                                <w:color w:val="auto"/>
                              </w:rPr>
                              <m:t>0</m:t>
                            </m:r>
                          </m:sub>
                          <m:sup>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p</m:t>
                                </m:r>
                              </m:sub>
                            </m:sSub>
                          </m:sup>
                          <m:e>
                            <m:sSup>
                              <m:sSupPr>
                                <m:ctrlPr>
                                  <w:rPr>
                                    <w:rFonts w:ascii="Cambria Math" w:hAnsi="Cambria Math"/>
                                    <w:i/>
                                    <w:color w:val="auto"/>
                                  </w:rPr>
                                </m:ctrlPr>
                              </m:sSupPr>
                              <m:e>
                                <m:d>
                                  <m:dPr>
                                    <m:ctrlPr>
                                      <w:rPr>
                                        <w:rFonts w:ascii="Cambria Math" w:hAnsi="Cambria Math"/>
                                        <w:i/>
                                        <w:color w:val="auto"/>
                                      </w:rPr>
                                    </m:ctrlPr>
                                  </m:dPr>
                                  <m:e>
                                    <m:f>
                                      <m:fPr>
                                        <m:ctrlPr>
                                          <w:rPr>
                                            <w:rFonts w:ascii="Cambria Math" w:hAnsi="Cambria Math" w:cs="Arial"/>
                                            <w:i/>
                                            <w:color w:val="auto"/>
                                          </w:rPr>
                                        </m:ctrlPr>
                                      </m:fPr>
                                      <m:num>
                                        <m:sSup>
                                          <m:sSupPr>
                                            <m:ctrlPr>
                                              <w:rPr>
                                                <w:rFonts w:ascii="Cambria Math" w:hAnsi="Cambria Math" w:cs="Arial"/>
                                                <w:i/>
                                                <w:color w:val="auto"/>
                                              </w:rPr>
                                            </m:ctrlPr>
                                          </m:sSupPr>
                                          <m:e>
                                            <m:r>
                                              <w:rPr>
                                                <w:rFonts w:ascii="Cambria Math" w:hAnsi="Cambria Math" w:cs="Arial"/>
                                                <w:color w:val="auto"/>
                                              </w:rPr>
                                              <m:t>∂</m:t>
                                            </m:r>
                                          </m:e>
                                          <m:sup>
                                            <m:r>
                                              <w:rPr>
                                                <w:rFonts w:ascii="Cambria Math" w:hAnsi="Cambria Math" w:cs="Arial"/>
                                                <w:color w:val="auto"/>
                                              </w:rPr>
                                              <m:t>2</m:t>
                                            </m:r>
                                          </m:sup>
                                        </m:sSup>
                                        <m:sSub>
                                          <m:sSubPr>
                                            <m:ctrlPr>
                                              <w:rPr>
                                                <w:rFonts w:ascii="Cambria Math" w:hAnsi="Cambria Math" w:cs="Arial"/>
                                                <w:i/>
                                                <w:color w:val="auto"/>
                                              </w:rPr>
                                            </m:ctrlPr>
                                          </m:sSubPr>
                                          <m:e>
                                            <m:r>
                                              <w:rPr>
                                                <w:rFonts w:ascii="Cambria Math" w:hAnsi="Cambria Math" w:cs="Arial"/>
                                                <w:color w:val="auto"/>
                                              </w:rPr>
                                              <m:t>w</m:t>
                                            </m:r>
                                          </m:e>
                                          <m:sub>
                                            <m:r>
                                              <w:rPr>
                                                <w:rFonts w:ascii="Cambria Math" w:hAnsi="Cambria Math" w:cs="Arial"/>
                                                <w:color w:val="auto"/>
                                              </w:rPr>
                                              <m:t>sw</m:t>
                                            </m:r>
                                          </m:sub>
                                        </m:sSub>
                                      </m:num>
                                      <m:den>
                                        <m:r>
                                          <w:rPr>
                                            <w:rFonts w:ascii="Cambria Math" w:hAnsi="Cambria Math" w:cs="Arial"/>
                                            <w:color w:val="auto"/>
                                          </w:rPr>
                                          <m:t>∂</m:t>
                                        </m:r>
                                        <m:sSubSup>
                                          <m:sSubSupPr>
                                            <m:ctrlPr>
                                              <w:rPr>
                                                <w:rFonts w:ascii="Cambria Math" w:hAnsi="Cambria Math" w:cs="Arial"/>
                                                <w:i/>
                                                <w:color w:val="auto"/>
                                              </w:rPr>
                                            </m:ctrlPr>
                                          </m:sSubSupPr>
                                          <m:e>
                                            <m:r>
                                              <w:rPr>
                                                <w:rFonts w:ascii="Cambria Math" w:hAnsi="Cambria Math" w:cs="Arial"/>
                                                <w:color w:val="auto"/>
                                              </w:rPr>
                                              <m:t>x</m:t>
                                            </m:r>
                                          </m:e>
                                          <m:sub>
                                            <m:r>
                                              <w:rPr>
                                                <w:rFonts w:ascii="Cambria Math" w:hAnsi="Cambria Math" w:cs="Arial"/>
                                                <w:color w:val="auto"/>
                                              </w:rPr>
                                              <m:t>2</m:t>
                                            </m:r>
                                          </m:sub>
                                          <m:sup>
                                            <m:r>
                                              <w:rPr>
                                                <w:rFonts w:ascii="Cambria Math" w:hAnsi="Cambria Math" w:cs="Arial"/>
                                                <w:color w:val="auto"/>
                                              </w:rPr>
                                              <m:t>2</m:t>
                                            </m:r>
                                          </m:sup>
                                        </m:sSubSup>
                                      </m:den>
                                    </m:f>
                                  </m:e>
                                </m:d>
                              </m:e>
                              <m:sup>
                                <m:r>
                                  <w:rPr>
                                    <w:rFonts w:ascii="Cambria Math" w:hAnsi="Cambria Math"/>
                                    <w:color w:val="auto"/>
                                  </w:rPr>
                                  <m:t>2</m:t>
                                </m:r>
                              </m:sup>
                            </m:sSup>
                            <m:r>
                              <w:rPr>
                                <w:rFonts w:ascii="Cambria Math" w:hAnsi="Cambria Math"/>
                                <w:color w:val="auto"/>
                              </w:rPr>
                              <m:t>d</m:t>
                            </m:r>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2</m:t>
                                </m:r>
                              </m:sub>
                            </m:sSub>
                          </m:e>
                        </m:nary>
                      </m:e>
                    </m:d>
                    <m:r>
                      <w:rPr>
                        <w:rFonts w:ascii="Cambria Math" w:hAnsi="Cambria Math"/>
                        <w:color w:val="auto"/>
                      </w:rPr>
                      <m:t>-</m:t>
                    </m:r>
                    <m:sSub>
                      <m:sSubPr>
                        <m:ctrlPr>
                          <w:rPr>
                            <w:rFonts w:ascii="Cambria Math" w:hAnsi="Cambria Math"/>
                            <w:i/>
                            <w:color w:val="auto"/>
                          </w:rPr>
                        </m:ctrlPr>
                      </m:sSubPr>
                      <m:e>
                        <m:r>
                          <w:rPr>
                            <w:rFonts w:ascii="Cambria Math" w:hAnsi="Cambria Math"/>
                            <w:color w:val="auto"/>
                          </w:rPr>
                          <m:t>e</m:t>
                        </m:r>
                      </m:e>
                      <m:sub>
                        <m:r>
                          <w:rPr>
                            <w:rFonts w:ascii="Cambria Math" w:hAnsi="Cambria Math"/>
                            <w:color w:val="auto"/>
                          </w:rPr>
                          <m:t>31</m:t>
                        </m:r>
                      </m:sub>
                    </m:sSub>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p</m:t>
                            </m:r>
                          </m:sub>
                        </m:sSub>
                      </m:num>
                      <m:den>
                        <m:sSub>
                          <m:sSubPr>
                            <m:ctrlPr>
                              <w:rPr>
                                <w:rFonts w:ascii="Cambria Math" w:hAnsi="Cambria Math"/>
                                <w:i/>
                                <w:color w:val="auto"/>
                              </w:rPr>
                            </m:ctrlPr>
                          </m:sSubPr>
                          <m:e>
                            <m:r>
                              <w:rPr>
                                <w:rFonts w:ascii="Cambria Math" w:hAnsi="Cambria Math"/>
                                <w:color w:val="auto"/>
                              </w:rPr>
                              <m:t>h</m:t>
                            </m:r>
                          </m:e>
                          <m:sub>
                            <m:r>
                              <w:rPr>
                                <w:rFonts w:ascii="Cambria Math" w:hAnsi="Cambria Math"/>
                                <w:color w:val="auto"/>
                              </w:rPr>
                              <m:t>p</m:t>
                            </m:r>
                          </m:sub>
                        </m:sSub>
                      </m:den>
                    </m:f>
                    <m:d>
                      <m:dPr>
                        <m:ctrlPr>
                          <w:rPr>
                            <w:rFonts w:ascii="Cambria Math" w:hAnsi="Cambria Math"/>
                            <w:i/>
                            <w:color w:val="auto"/>
                          </w:rPr>
                        </m:ctrlPr>
                      </m:dPr>
                      <m:e>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ν</m:t>
                                </m:r>
                              </m:e>
                              <m:sub>
                                <m:r>
                                  <w:rPr>
                                    <w:rFonts w:ascii="Cambria Math" w:hAnsi="Cambria Math"/>
                                    <w:color w:val="auto"/>
                                  </w:rPr>
                                  <m:t>p</m:t>
                                </m:r>
                              </m:sub>
                            </m:sSub>
                          </m:e>
                          <m:sub>
                            <m:r>
                              <w:rPr>
                                <w:rFonts w:ascii="Cambria Math" w:hAnsi="Cambria Math"/>
                                <w:color w:val="auto"/>
                              </w:rPr>
                              <m:t>st</m:t>
                            </m:r>
                          </m:sub>
                        </m:sSub>
                        <m:d>
                          <m:dPr>
                            <m:ctrlPr>
                              <w:rPr>
                                <w:rFonts w:ascii="Cambria Math" w:hAnsi="Cambria Math"/>
                                <w:i/>
                                <w:color w:val="auto"/>
                              </w:rPr>
                            </m:ctrlPr>
                          </m:dPr>
                          <m:e>
                            <m:r>
                              <w:rPr>
                                <w:rFonts w:ascii="Cambria Math" w:hAnsi="Cambria Math"/>
                                <w:color w:val="auto"/>
                              </w:rPr>
                              <m:t>t</m:t>
                            </m:r>
                          </m:e>
                        </m:d>
                        <m:nary>
                          <m:naryPr>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r>
                                  <w:rPr>
                                    <w:rFonts w:ascii="Cambria Math" w:hAnsi="Cambria Math"/>
                                    <w:color w:val="auto"/>
                                    <w:lang w:bidi="fa-IR"/>
                                  </w:rPr>
                                  <m:t>l</m:t>
                                </m:r>
                              </m:e>
                              <m:sub>
                                <m:r>
                                  <w:rPr>
                                    <w:rFonts w:ascii="Cambria Math" w:hAnsi="Cambria Math"/>
                                    <w:color w:val="auto"/>
                                    <w:lang w:bidi="fa-IR"/>
                                  </w:rPr>
                                  <m:t>p</m:t>
                                </m:r>
                              </m:sub>
                            </m:sSub>
                          </m:sup>
                          <m:e>
                            <m:f>
                              <m:fPr>
                                <m:ctrlPr>
                                  <w:rPr>
                                    <w:rFonts w:ascii="Cambria Math" w:hAnsi="Cambria Math" w:cs="Arial"/>
                                    <w:i/>
                                    <w:color w:val="auto"/>
                                  </w:rPr>
                                </m:ctrlPr>
                              </m:fPr>
                              <m:num>
                                <m:sSup>
                                  <m:sSupPr>
                                    <m:ctrlPr>
                                      <w:rPr>
                                        <w:rFonts w:ascii="Cambria Math" w:hAnsi="Cambria Math" w:cs="Arial"/>
                                        <w:i/>
                                        <w:color w:val="auto"/>
                                      </w:rPr>
                                    </m:ctrlPr>
                                  </m:sSupPr>
                                  <m:e>
                                    <m:r>
                                      <w:rPr>
                                        <w:rFonts w:ascii="Cambria Math" w:hAnsi="Cambria Math" w:cs="Arial"/>
                                        <w:color w:val="auto"/>
                                      </w:rPr>
                                      <m:t>∂</m:t>
                                    </m:r>
                                  </m:e>
                                  <m:sup>
                                    <m:r>
                                      <w:rPr>
                                        <w:rFonts w:ascii="Cambria Math" w:hAnsi="Cambria Math" w:cs="Arial"/>
                                        <w:color w:val="auto"/>
                                      </w:rPr>
                                      <m:t>2</m:t>
                                    </m:r>
                                  </m:sup>
                                </m:sSup>
                                <m:sSub>
                                  <m:sSubPr>
                                    <m:ctrlPr>
                                      <w:rPr>
                                        <w:rFonts w:ascii="Cambria Math" w:hAnsi="Cambria Math" w:cs="Arial"/>
                                        <w:i/>
                                        <w:color w:val="auto"/>
                                      </w:rPr>
                                    </m:ctrlPr>
                                  </m:sSubPr>
                                  <m:e>
                                    <m:r>
                                      <w:rPr>
                                        <w:rFonts w:ascii="Cambria Math" w:hAnsi="Cambria Math" w:cs="Arial"/>
                                        <w:color w:val="auto"/>
                                      </w:rPr>
                                      <m:t>w</m:t>
                                    </m:r>
                                  </m:e>
                                  <m:sub>
                                    <m:r>
                                      <w:rPr>
                                        <w:rFonts w:ascii="Cambria Math" w:hAnsi="Cambria Math" w:cs="Arial"/>
                                        <w:color w:val="auto"/>
                                      </w:rPr>
                                      <m:t>st</m:t>
                                    </m:r>
                                  </m:sub>
                                </m:sSub>
                              </m:num>
                              <m:den>
                                <m:r>
                                  <w:rPr>
                                    <w:rFonts w:ascii="Cambria Math" w:hAnsi="Cambria Math" w:cs="Arial"/>
                                    <w:color w:val="auto"/>
                                  </w:rPr>
                                  <m:t>∂</m:t>
                                </m:r>
                                <m:sSubSup>
                                  <m:sSubSupPr>
                                    <m:ctrlPr>
                                      <w:rPr>
                                        <w:rFonts w:ascii="Cambria Math" w:hAnsi="Cambria Math" w:cs="Arial"/>
                                        <w:i/>
                                        <w:color w:val="auto"/>
                                      </w:rPr>
                                    </m:ctrlPr>
                                  </m:sSubSupPr>
                                  <m:e>
                                    <m:r>
                                      <w:rPr>
                                        <w:rFonts w:ascii="Cambria Math" w:hAnsi="Cambria Math" w:cs="Arial"/>
                                        <w:color w:val="auto"/>
                                      </w:rPr>
                                      <m:t>x</m:t>
                                    </m:r>
                                  </m:e>
                                  <m:sub>
                                    <m:r>
                                      <w:rPr>
                                        <w:rFonts w:ascii="Cambria Math" w:hAnsi="Cambria Math" w:cs="Arial"/>
                                        <w:color w:val="auto"/>
                                      </w:rPr>
                                      <m:t>1</m:t>
                                    </m:r>
                                  </m:sub>
                                  <m:sup>
                                    <m:r>
                                      <w:rPr>
                                        <w:rFonts w:ascii="Cambria Math" w:hAnsi="Cambria Math" w:cs="Arial"/>
                                        <w:color w:val="auto"/>
                                      </w:rPr>
                                      <m:t>2</m:t>
                                    </m:r>
                                  </m:sup>
                                </m:sSubSup>
                              </m:den>
                            </m:f>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1</m:t>
                            </m:r>
                          </m:sub>
                        </m:sSub>
                        <m:r>
                          <w:rPr>
                            <w:rFonts w:ascii="Cambria Math" w:hAnsi="Cambria Math"/>
                            <w:color w:val="auto"/>
                          </w:rPr>
                          <m:t>+</m:t>
                        </m:r>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ν</m:t>
                                </m:r>
                              </m:e>
                              <m:sub>
                                <m:r>
                                  <w:rPr>
                                    <w:rFonts w:ascii="Cambria Math" w:hAnsi="Cambria Math"/>
                                    <w:color w:val="auto"/>
                                  </w:rPr>
                                  <m:t>p</m:t>
                                </m:r>
                              </m:sub>
                            </m:sSub>
                          </m:e>
                          <m:sub>
                            <m:r>
                              <w:rPr>
                                <w:rFonts w:ascii="Cambria Math" w:hAnsi="Cambria Math"/>
                                <w:color w:val="auto"/>
                              </w:rPr>
                              <m:t>sw</m:t>
                            </m:r>
                          </m:sub>
                        </m:sSub>
                        <m:d>
                          <m:dPr>
                            <m:ctrlPr>
                              <w:rPr>
                                <w:rFonts w:ascii="Cambria Math" w:hAnsi="Cambria Math"/>
                                <w:i/>
                                <w:color w:val="auto"/>
                              </w:rPr>
                            </m:ctrlPr>
                          </m:dPr>
                          <m:e>
                            <m:r>
                              <w:rPr>
                                <w:rFonts w:ascii="Cambria Math" w:hAnsi="Cambria Math"/>
                                <w:color w:val="auto"/>
                              </w:rPr>
                              <m:t>t</m:t>
                            </m:r>
                          </m:e>
                        </m:d>
                        <m:nary>
                          <m:naryPr>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r>
                                  <w:rPr>
                                    <w:rFonts w:ascii="Cambria Math" w:hAnsi="Cambria Math"/>
                                    <w:color w:val="auto"/>
                                    <w:lang w:bidi="fa-IR"/>
                                  </w:rPr>
                                  <m:t>l</m:t>
                                </m:r>
                              </m:e>
                              <m:sub>
                                <m:r>
                                  <w:rPr>
                                    <w:rFonts w:ascii="Cambria Math" w:hAnsi="Cambria Math"/>
                                    <w:color w:val="auto"/>
                                    <w:lang w:bidi="fa-IR"/>
                                  </w:rPr>
                                  <m:t>p</m:t>
                                </m:r>
                              </m:sub>
                            </m:sSub>
                          </m:sup>
                          <m:e>
                            <m:f>
                              <m:fPr>
                                <m:ctrlPr>
                                  <w:rPr>
                                    <w:rFonts w:ascii="Cambria Math" w:hAnsi="Cambria Math" w:cs="Arial"/>
                                    <w:i/>
                                    <w:color w:val="auto"/>
                                  </w:rPr>
                                </m:ctrlPr>
                              </m:fPr>
                              <m:num>
                                <m:sSup>
                                  <m:sSupPr>
                                    <m:ctrlPr>
                                      <w:rPr>
                                        <w:rFonts w:ascii="Cambria Math" w:hAnsi="Cambria Math" w:cs="Arial"/>
                                        <w:i/>
                                        <w:color w:val="auto"/>
                                      </w:rPr>
                                    </m:ctrlPr>
                                  </m:sSupPr>
                                  <m:e>
                                    <m:r>
                                      <w:rPr>
                                        <w:rFonts w:ascii="Cambria Math" w:hAnsi="Cambria Math" w:cs="Arial"/>
                                        <w:color w:val="auto"/>
                                      </w:rPr>
                                      <m:t>∂</m:t>
                                    </m:r>
                                  </m:e>
                                  <m:sup>
                                    <m:r>
                                      <w:rPr>
                                        <w:rFonts w:ascii="Cambria Math" w:hAnsi="Cambria Math" w:cs="Arial"/>
                                        <w:color w:val="auto"/>
                                      </w:rPr>
                                      <m:t>2</m:t>
                                    </m:r>
                                  </m:sup>
                                </m:sSup>
                                <m:sSub>
                                  <m:sSubPr>
                                    <m:ctrlPr>
                                      <w:rPr>
                                        <w:rFonts w:ascii="Cambria Math" w:hAnsi="Cambria Math" w:cs="Arial"/>
                                        <w:i/>
                                        <w:color w:val="auto"/>
                                      </w:rPr>
                                    </m:ctrlPr>
                                  </m:sSubPr>
                                  <m:e>
                                    <m:r>
                                      <w:rPr>
                                        <w:rFonts w:ascii="Cambria Math" w:hAnsi="Cambria Math" w:cs="Arial"/>
                                        <w:color w:val="auto"/>
                                      </w:rPr>
                                      <m:t>w</m:t>
                                    </m:r>
                                  </m:e>
                                  <m:sub>
                                    <m:r>
                                      <w:rPr>
                                        <w:rFonts w:ascii="Cambria Math" w:hAnsi="Cambria Math" w:cs="Arial"/>
                                        <w:color w:val="auto"/>
                                      </w:rPr>
                                      <m:t>sw</m:t>
                                    </m:r>
                                  </m:sub>
                                </m:sSub>
                              </m:num>
                              <m:den>
                                <m:r>
                                  <w:rPr>
                                    <w:rFonts w:ascii="Cambria Math" w:hAnsi="Cambria Math" w:cs="Arial"/>
                                    <w:color w:val="auto"/>
                                  </w:rPr>
                                  <m:t>∂</m:t>
                                </m:r>
                                <m:sSubSup>
                                  <m:sSubSupPr>
                                    <m:ctrlPr>
                                      <w:rPr>
                                        <w:rFonts w:ascii="Cambria Math" w:hAnsi="Cambria Math" w:cs="Arial"/>
                                        <w:i/>
                                        <w:color w:val="auto"/>
                                      </w:rPr>
                                    </m:ctrlPr>
                                  </m:sSubSupPr>
                                  <m:e>
                                    <m:r>
                                      <w:rPr>
                                        <w:rFonts w:ascii="Cambria Math" w:hAnsi="Cambria Math" w:cs="Arial"/>
                                        <w:color w:val="auto"/>
                                      </w:rPr>
                                      <m:t>x</m:t>
                                    </m:r>
                                  </m:e>
                                  <m:sub>
                                    <m:r>
                                      <w:rPr>
                                        <w:rFonts w:ascii="Cambria Math" w:hAnsi="Cambria Math" w:cs="Arial"/>
                                        <w:color w:val="auto"/>
                                      </w:rPr>
                                      <m:t>2</m:t>
                                    </m:r>
                                  </m:sub>
                                  <m:sup>
                                    <m:r>
                                      <w:rPr>
                                        <w:rFonts w:ascii="Cambria Math" w:hAnsi="Cambria Math" w:cs="Arial"/>
                                        <w:color w:val="auto"/>
                                      </w:rPr>
                                      <m:t>2</m:t>
                                    </m:r>
                                  </m:sup>
                                </m:sSubSup>
                              </m:den>
                            </m:f>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2</m:t>
                            </m:r>
                          </m:sub>
                        </m:sSub>
                      </m:e>
                    </m:d>
                  </m:e>
                </m:d>
              </m:oMath>
            </m:oMathPara>
          </w:p>
        </w:tc>
        <w:tc>
          <w:tcPr>
            <w:tcW w:w="328" w:type="pct"/>
            <w:vAlign w:val="center"/>
          </w:tcPr>
          <w:p w14:paraId="028FCD25" w14:textId="77777777" w:rsidR="00F331A9" w:rsidRPr="00FF3F4D" w:rsidRDefault="00F331A9" w:rsidP="004E52C4">
            <w:pPr>
              <w:ind w:firstLine="0"/>
              <w:rPr>
                <w:sz w:val="24"/>
                <w:szCs w:val="24"/>
              </w:rPr>
            </w:pPr>
            <w:r w:rsidRPr="00FF3F4D">
              <w:rPr>
                <w:sz w:val="24"/>
                <w:szCs w:val="24"/>
              </w:rPr>
              <w:t>(3)</w:t>
            </w:r>
          </w:p>
        </w:tc>
      </w:tr>
    </w:tbl>
    <w:p w14:paraId="475C5780" w14:textId="77777777" w:rsidR="00CD1273" w:rsidRPr="00FF3F4D" w:rsidRDefault="001F073C" w:rsidP="004E52C4">
      <w:pPr>
        <w:ind w:firstLine="0"/>
        <w:rPr>
          <w:sz w:val="24"/>
          <w:szCs w:val="24"/>
        </w:rPr>
      </w:pPr>
      <w:r w:rsidRPr="00FF3F4D">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V</m:t>
            </m:r>
          </m:e>
          <m: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st</m:t>
                </m:r>
              </m:sub>
            </m:sSub>
          </m:sub>
        </m:sSub>
      </m:oMath>
      <w:r w:rsidRPr="00FF3F4D">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V</m:t>
            </m:r>
          </m:e>
          <m:sub>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sw</m:t>
                </m:r>
              </m:sub>
            </m:sSub>
          </m:sub>
        </m:sSub>
      </m:oMath>
      <w:r w:rsidRPr="00FF3F4D">
        <w:rPr>
          <w:sz w:val="24"/>
          <w:szCs w:val="24"/>
        </w:rPr>
        <w:t xml:space="preserve"> are the volume</w:t>
      </w:r>
      <w:r w:rsidR="00D42E28" w:rsidRPr="00FF3F4D">
        <w:rPr>
          <w:sz w:val="24"/>
          <w:szCs w:val="24"/>
        </w:rPr>
        <w:t>s</w:t>
      </w:r>
      <w:r w:rsidRPr="00FF3F4D">
        <w:rPr>
          <w:sz w:val="24"/>
          <w:szCs w:val="24"/>
        </w:rPr>
        <w:t xml:space="preserve"> of two attached piezoceramics.</w:t>
      </w:r>
      <w:r w:rsidR="00461075" w:rsidRPr="00FF3F4D">
        <w:rPr>
          <w:sz w:val="24"/>
          <w:szCs w:val="24"/>
        </w:rPr>
        <w:t xml:space="preserve"> Also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m:t>
            </m:r>
          </m:sub>
        </m:sSub>
      </m:oMath>
      <w:r w:rsidR="00461075" w:rsidRPr="00FF3F4D">
        <w:rPr>
          <w:sz w:val="24"/>
          <w:szCs w:val="24"/>
        </w:rPr>
        <w:t xml:space="preserve"> is the second moment of area</w:t>
      </w:r>
      <w:r w:rsidR="00422E66" w:rsidRPr="00FF3F4D">
        <w:rPr>
          <w:sz w:val="24"/>
          <w:szCs w:val="24"/>
        </w:rPr>
        <w:t xml:space="preserve"> of the piezoelectric layer.</w:t>
      </w:r>
    </w:p>
    <w:p w14:paraId="3C95A9C9" w14:textId="4DE03957" w:rsidR="00CD1273" w:rsidRPr="00FF3F4D" w:rsidRDefault="008C790F" w:rsidP="007E55C0">
      <w:pPr>
        <w:rPr>
          <w:sz w:val="24"/>
          <w:szCs w:val="24"/>
        </w:rPr>
      </w:pPr>
      <w:r w:rsidRPr="00FF3F4D">
        <w:rPr>
          <w:sz w:val="24"/>
          <w:szCs w:val="24"/>
        </w:rPr>
        <w:t xml:space="preserve">According to the displacement vectors and velocity vectors of the piezoceramic layers similar to the expressions </w:t>
      </w:r>
      <w:r w:rsidR="00C87ED9" w:rsidRPr="00FF3F4D">
        <w:rPr>
          <w:sz w:val="24"/>
          <w:szCs w:val="24"/>
        </w:rPr>
        <w:t xml:space="preserve">of the elastic legs </w:t>
      </w:r>
      <w:r w:rsidRPr="00FF3F4D">
        <w:rPr>
          <w:sz w:val="24"/>
          <w:szCs w:val="24"/>
        </w:rPr>
        <w:t>described in [</w:t>
      </w:r>
      <w:r w:rsidR="00CE0A62" w:rsidRPr="00FF3F4D">
        <w:rPr>
          <w:sz w:val="24"/>
          <w:szCs w:val="24"/>
        </w:rPr>
        <w:t>6</w:t>
      </w:r>
      <w:r w:rsidR="00154984" w:rsidRPr="00FF3F4D">
        <w:rPr>
          <w:sz w:val="24"/>
          <w:szCs w:val="24"/>
        </w:rPr>
        <w:t>], the kinetic energy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439F039C" w14:textId="77777777" w:rsidTr="00545782">
        <w:tc>
          <w:tcPr>
            <w:tcW w:w="4672" w:type="pct"/>
          </w:tcPr>
          <w:p w14:paraId="549F4728" w14:textId="140CF824" w:rsidR="00ED356F" w:rsidRPr="00FF3F4D" w:rsidRDefault="00FF3F4D" w:rsidP="00ED356F">
            <w:pPr>
              <w:pStyle w:val="Default"/>
              <w:jc w:val="both"/>
              <w:rPr>
                <w:rFonts w:asciiTheme="majorHAnsi" w:hAnsiTheme="majorHAnsi"/>
                <w:color w:val="auto"/>
                <w:lang w:bidi="fa-IR"/>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p</m:t>
                    </m:r>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sub>
                  <m:sup/>
                  <m:e>
                    <m:d>
                      <m:dPr>
                        <m:ctrlPr>
                          <w:rPr>
                            <w:rFonts w:ascii="Cambria Math" w:hAnsi="Cambria Math" w:cs="Arial"/>
                            <w:i/>
                            <w:color w:val="auto"/>
                          </w:rPr>
                        </m:ctrlPr>
                      </m:dPr>
                      <m:e>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P</m:t>
                                </m:r>
                              </m:sub>
                            </m:sSub>
                          </m:e>
                          <m:sub>
                            <m:r>
                              <w:rPr>
                                <w:rFonts w:ascii="Cambria Math" w:hAnsi="Cambria Math"/>
                                <w:color w:val="auto"/>
                                <w:lang w:bidi="fa-IR"/>
                              </w:rPr>
                              <m:t>st</m:t>
                            </m:r>
                          </m:sub>
                        </m:sSub>
                        <m:r>
                          <w:rPr>
                            <w:rFonts w:ascii="Cambria Math" w:hAnsi="Cambria Math"/>
                            <w:color w:val="auto"/>
                            <w:lang w:bidi="fa-IR"/>
                          </w:rPr>
                          <m:t>.</m:t>
                        </m:r>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P</m:t>
                                </m:r>
                              </m:sub>
                            </m:sSub>
                          </m:e>
                          <m:sub>
                            <m:r>
                              <w:rPr>
                                <w:rFonts w:ascii="Cambria Math" w:hAnsi="Cambria Math"/>
                                <w:color w:val="auto"/>
                                <w:lang w:bidi="fa-IR"/>
                              </w:rPr>
                              <m:t>st</m:t>
                            </m:r>
                          </m:sub>
                        </m:sSub>
                      </m:e>
                    </m:d>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sub>
                  <m:sup/>
                  <m:e>
                    <m:d>
                      <m:dPr>
                        <m:ctrlPr>
                          <w:rPr>
                            <w:rFonts w:ascii="Cambria Math" w:eastAsiaTheme="minorEastAsia" w:hAnsi="Cambria Math"/>
                            <w:i/>
                            <w:color w:val="auto"/>
                            <w:lang w:bidi="fa-IR"/>
                          </w:rPr>
                        </m:ctrlPr>
                      </m:dPr>
                      <m:e>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P</m:t>
                                </m:r>
                              </m:sub>
                            </m:sSub>
                          </m:e>
                          <m:sub>
                            <m:r>
                              <w:rPr>
                                <w:rFonts w:ascii="Cambria Math" w:hAnsi="Cambria Math"/>
                                <w:color w:val="auto"/>
                                <w:lang w:bidi="fa-IR"/>
                              </w:rPr>
                              <m:t>sw</m:t>
                            </m:r>
                          </m:sub>
                        </m:sSub>
                        <m:r>
                          <w:rPr>
                            <w:rFonts w:ascii="Cambria Math" w:hAnsi="Cambria Math"/>
                            <w:color w:val="auto"/>
                            <w:lang w:bidi="fa-IR"/>
                          </w:rPr>
                          <m:t>.</m:t>
                        </m:r>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P</m:t>
                                </m:r>
                              </m:sub>
                            </m:sSub>
                          </m:e>
                          <m:sub>
                            <m:r>
                              <w:rPr>
                                <w:rFonts w:ascii="Cambria Math" w:hAnsi="Cambria Math"/>
                                <w:color w:val="auto"/>
                                <w:lang w:bidi="fa-IR"/>
                              </w:rPr>
                              <m:t>sw</m:t>
                            </m:r>
                          </m:sub>
                        </m:sSub>
                      </m:e>
                    </m:d>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oMath>
            </m:oMathPara>
          </w:p>
          <w:p w14:paraId="7D7999C7" w14:textId="2A86E507" w:rsidR="00ED356F" w:rsidRPr="00FF3F4D" w:rsidRDefault="00ED356F" w:rsidP="00DF583C">
            <w:pPr>
              <w:pStyle w:val="Default"/>
              <w:jc w:val="both"/>
              <w:rPr>
                <w:rFonts w:asciiTheme="majorHAnsi" w:eastAsiaTheme="minorEastAsia" w:hAnsiTheme="majorHAnsi" w:cstheme="minorHAnsi"/>
                <w:color w:val="auto"/>
              </w:rPr>
            </w:pPr>
            <m:oMathPara>
              <m:oMathParaPr>
                <m:jc m:val="left"/>
              </m:oMathParaPr>
              <m:oMath>
                <m:r>
                  <w:rPr>
                    <w:rFonts w:ascii="Cambria Math" w:eastAsiaTheme="minorEastAsia" w:hAnsi="Cambria Math" w:cstheme="minorHAnsi"/>
                    <w:color w:val="auto"/>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r>
                              <w:rPr>
                                <w:rFonts w:ascii="Cambria Math" w:hAnsi="Cambria Math"/>
                                <w:color w:val="auto"/>
                                <w:lang w:bidi="fa-IR"/>
                              </w:rPr>
                              <m:t>l</m:t>
                            </m:r>
                          </m:e>
                          <m:sub>
                            <m:r>
                              <w:rPr>
                                <w:rFonts w:ascii="Cambria Math" w:hAnsi="Cambria Math"/>
                                <w:color w:val="auto"/>
                                <w:lang w:bidi="fa-IR"/>
                              </w:rPr>
                              <m:t>p</m:t>
                            </m:r>
                          </m:sub>
                        </m:sSub>
                      </m:sup>
                      <m:e>
                        <m:d>
                          <m:dPr>
                            <m:ctrlPr>
                              <w:rPr>
                                <w:rFonts w:ascii="Cambria Math" w:hAnsi="Cambria Math"/>
                                <w:i/>
                                <w:color w:val="auto"/>
                                <w:lang w:bidi="fa-IR"/>
                              </w:rPr>
                            </m:ctrlPr>
                          </m:dPr>
                          <m:e>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st</m:t>
                                </m:r>
                              </m:sub>
                              <m:sup>
                                <m:r>
                                  <w:rPr>
                                    <w:rFonts w:ascii="Cambria Math" w:hAnsi="Cambria Math"/>
                                    <w:color w:val="auto"/>
                                    <w:lang w:bidi="fa-IR"/>
                                  </w:rPr>
                                  <m:t>2</m:t>
                                </m:r>
                              </m:sup>
                            </m:sSubSup>
                            <m:r>
                              <w:rPr>
                                <w:rFonts w:ascii="Cambria Math" w:hAnsi="Cambria Math"/>
                                <w:color w:val="auto"/>
                                <w:lang w:bidi="fa-IR"/>
                              </w:rPr>
                              <m:t>-2</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1</m:t>
                                </m:r>
                              </m:sub>
                            </m:sSub>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st</m:t>
                                </m:r>
                              </m:sub>
                            </m:sSub>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d>
                              <m:dPr>
                                <m:ctrlPr>
                                  <w:rPr>
                                    <w:rFonts w:ascii="Cambria Math" w:hAnsi="Cambria Math"/>
                                    <w:i/>
                                    <w:color w:val="auto"/>
                                    <w:lang w:bidi="fa-IR"/>
                                  </w:rPr>
                                </m:ctrlPr>
                              </m:dPr>
                              <m:e>
                                <m:sSubSup>
                                  <m:sSubSupPr>
                                    <m:ctrlPr>
                                      <w:rPr>
                                        <w:rFonts w:ascii="Cambria Math" w:hAnsi="Cambria Math"/>
                                        <w:i/>
                                        <w:color w:val="auto"/>
                                        <w:lang w:bidi="fa-IR"/>
                                      </w:rPr>
                                    </m:ctrlPr>
                                  </m:sSubSupPr>
                                  <m:e>
                                    <m:r>
                                      <w:rPr>
                                        <w:rFonts w:ascii="Cambria Math" w:hAnsi="Cambria Math"/>
                                        <w:color w:val="auto"/>
                                        <w:lang w:bidi="fa-IR"/>
                                      </w:rPr>
                                      <m:t>x</m:t>
                                    </m:r>
                                  </m:e>
                                  <m:sub>
                                    <m:r>
                                      <w:rPr>
                                        <w:rFonts w:ascii="Cambria Math" w:hAnsi="Cambria Math"/>
                                        <w:color w:val="auto"/>
                                        <w:lang w:bidi="fa-IR"/>
                                      </w:rPr>
                                      <m:t>1</m:t>
                                    </m:r>
                                  </m:sub>
                                  <m:sup>
                                    <m:r>
                                      <w:rPr>
                                        <w:rFonts w:ascii="Cambria Math" w:hAnsi="Cambria Math"/>
                                        <w:color w:val="auto"/>
                                        <w:lang w:bidi="fa-IR"/>
                                      </w:rPr>
                                      <m:t>2</m:t>
                                    </m:r>
                                  </m:sup>
                                </m:sSubSup>
                                <m:r>
                                  <w:rPr>
                                    <w:rFonts w:ascii="Cambria Math" w:hAnsi="Cambria Math"/>
                                    <w:color w:val="auto"/>
                                    <w:lang w:bidi="fa-IR"/>
                                  </w:rPr>
                                  <m:t>+</m:t>
                                </m:r>
                                <m:sSubSup>
                                  <m:sSubSupPr>
                                    <m:ctrlPr>
                                      <w:rPr>
                                        <w:rFonts w:ascii="Cambria Math" w:hAnsi="Cambria Math"/>
                                        <w:i/>
                                        <w:color w:val="auto"/>
                                        <w:lang w:bidi="fa-IR"/>
                                      </w:rPr>
                                    </m:ctrlPr>
                                  </m:sSubSupPr>
                                  <m:e>
                                    <m:r>
                                      <w:rPr>
                                        <w:rFonts w:ascii="Cambria Math" w:hAnsi="Cambria Math"/>
                                        <w:color w:val="auto"/>
                                        <w:lang w:bidi="fa-IR"/>
                                      </w:rPr>
                                      <m:t>w</m:t>
                                    </m:r>
                                  </m:e>
                                  <m:sub>
                                    <m:r>
                                      <w:rPr>
                                        <w:rFonts w:ascii="Cambria Math" w:hAnsi="Cambria Math"/>
                                        <w:color w:val="auto"/>
                                        <w:lang w:bidi="fa-IR"/>
                                      </w:rPr>
                                      <m:t>st</m:t>
                                    </m:r>
                                  </m:sub>
                                  <m:sup>
                                    <m:r>
                                      <w:rPr>
                                        <w:rFonts w:ascii="Cambria Math" w:hAnsi="Cambria Math"/>
                                        <w:color w:val="auto"/>
                                        <w:lang w:bidi="fa-IR"/>
                                      </w:rPr>
                                      <m:t>2</m:t>
                                    </m:r>
                                  </m:sup>
                                </m:sSubSup>
                              </m:e>
                            </m:d>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up>
                                <m:r>
                                  <w:rPr>
                                    <w:rFonts w:ascii="Cambria Math" w:hAnsi="Cambria Math"/>
                                    <w:color w:val="auto"/>
                                    <w:lang w:bidi="fa-IR"/>
                                  </w:rPr>
                                  <m:t>2</m:t>
                                </m:r>
                              </m:sup>
                            </m:sSubSup>
                          </m:e>
                        </m:d>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1</m:t>
                            </m:r>
                          </m:sub>
                        </m:sSub>
                      </m:e>
                    </m:nary>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r>
                              <w:rPr>
                                <w:rFonts w:ascii="Cambria Math" w:hAnsi="Cambria Math"/>
                                <w:color w:val="auto"/>
                                <w:lang w:bidi="fa-IR"/>
                              </w:rPr>
                              <m:t>l</m:t>
                            </m:r>
                          </m:e>
                          <m:sub>
                            <m:r>
                              <w:rPr>
                                <w:rFonts w:ascii="Cambria Math" w:hAnsi="Cambria Math"/>
                                <w:color w:val="auto"/>
                                <w:lang w:bidi="fa-IR"/>
                              </w:rPr>
                              <m:t>p</m:t>
                            </m:r>
                          </m:sub>
                        </m:sSub>
                      </m:sup>
                      <m:e>
                        <m:d>
                          <m:dPr>
                            <m:begChr m:val="["/>
                            <m:endChr m:val="]"/>
                            <m:ctrlPr>
                              <w:rPr>
                                <w:rFonts w:ascii="Cambria Math" w:hAnsi="Cambria Math"/>
                                <w:i/>
                                <w:color w:val="auto"/>
                                <w:lang w:bidi="fa-IR"/>
                              </w:rPr>
                            </m:ctrlPr>
                          </m:dPr>
                          <m:e>
                            <m:d>
                              <m:dPr>
                                <m:ctrlPr>
                                  <w:rPr>
                                    <w:rFonts w:ascii="Cambria Math" w:hAnsi="Cambria Math"/>
                                    <w:i/>
                                    <w:color w:val="auto"/>
                                    <w:lang w:bidi="fa-IR"/>
                                  </w:rPr>
                                </m:ctrlPr>
                              </m:dPr>
                              <m:e>
                                <m:sSup>
                                  <m:sSupPr>
                                    <m:ctrlPr>
                                      <w:rPr>
                                        <w:rFonts w:ascii="Cambria Math" w:hAnsi="Cambria Math"/>
                                        <w:i/>
                                        <w:color w:val="auto"/>
                                        <w:lang w:bidi="fa-IR"/>
                                      </w:rPr>
                                    </m:ctrlPr>
                                  </m:sSupPr>
                                  <m:e>
                                    <m:r>
                                      <w:rPr>
                                        <w:rFonts w:ascii="Cambria Math" w:hAnsi="Cambria Math"/>
                                        <w:color w:val="auto"/>
                                        <w:lang w:bidi="fa-IR"/>
                                      </w:rPr>
                                      <m:t>l</m:t>
                                    </m:r>
                                  </m:e>
                                  <m:sup>
                                    <m:r>
                                      <w:rPr>
                                        <w:rFonts w:ascii="Cambria Math" w:hAnsi="Cambria Math"/>
                                        <w:color w:val="auto"/>
                                        <w:lang w:bidi="fa-IR"/>
                                      </w:rPr>
                                      <m:t>2</m:t>
                                    </m:r>
                                  </m:sup>
                                </m:sSup>
                                <m:r>
                                  <w:rPr>
                                    <w:rFonts w:ascii="Cambria Math" w:hAnsi="Cambria Math"/>
                                    <w:color w:val="auto"/>
                                    <w:lang w:bidi="fa-IR"/>
                                  </w:rPr>
                                  <m:t>+</m:t>
                                </m:r>
                                <m:sSubSup>
                                  <m:sSubSupPr>
                                    <m:ctrlPr>
                                      <w:rPr>
                                        <w:rFonts w:ascii="Cambria Math" w:hAnsi="Cambria Math"/>
                                        <w:i/>
                                        <w:color w:val="auto"/>
                                        <w:lang w:bidi="fa-IR"/>
                                      </w:rPr>
                                    </m:ctrlPr>
                                  </m:sSubSupPr>
                                  <m:e>
                                    <m:r>
                                      <w:rPr>
                                        <w:rFonts w:ascii="Cambria Math" w:hAnsi="Cambria Math"/>
                                        <w:color w:val="auto"/>
                                        <w:lang w:bidi="fa-IR"/>
                                      </w:rPr>
                                      <m:t>w</m:t>
                                    </m:r>
                                  </m:e>
                                  <m:sub>
                                    <m:r>
                                      <w:rPr>
                                        <w:rFonts w:ascii="Cambria Math" w:hAnsi="Cambria Math"/>
                                        <w:color w:val="auto"/>
                                        <w:lang w:bidi="fa-IR"/>
                                      </w:rPr>
                                      <m:t>s</m:t>
                                    </m:r>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l</m:t>
                                        </m:r>
                                      </m:sub>
                                    </m:sSub>
                                  </m:sub>
                                  <m:sup>
                                    <m:r>
                                      <w:rPr>
                                        <w:rFonts w:ascii="Cambria Math" w:hAnsi="Cambria Math"/>
                                        <w:color w:val="auto"/>
                                        <w:lang w:bidi="fa-IR"/>
                                      </w:rPr>
                                      <m:t>2</m:t>
                                    </m:r>
                                  </m:sup>
                                </m:sSubSup>
                              </m:e>
                            </m:d>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up>
                                <m:r>
                                  <w:rPr>
                                    <w:rFonts w:ascii="Cambria Math" w:hAnsi="Cambria Math"/>
                                    <w:color w:val="auto"/>
                                    <w:lang w:bidi="fa-IR"/>
                                  </w:rPr>
                                  <m:t>2</m:t>
                                </m:r>
                              </m:sup>
                            </m:sSubSup>
                            <m:r>
                              <w:rPr>
                                <w:rFonts w:ascii="Cambria Math" w:hAnsi="Cambria Math"/>
                                <w:color w:val="auto"/>
                                <w:lang w:bidi="fa-IR"/>
                              </w:rPr>
                              <m:t>-2</m:t>
                            </m:r>
                            <m:d>
                              <m:dPr>
                                <m:begChr m:val="["/>
                                <m:endChr m:val="]"/>
                                <m:ctrlPr>
                                  <w:rPr>
                                    <w:rFonts w:ascii="Cambria Math" w:hAnsi="Cambria Math"/>
                                    <w:i/>
                                    <w:color w:val="auto"/>
                                    <w:lang w:bidi="fa-IR"/>
                                  </w:rPr>
                                </m:ctrlPr>
                              </m:dPr>
                              <m:e>
                                <m:r>
                                  <w:rPr>
                                    <w:rFonts w:ascii="Cambria Math" w:hAnsi="Cambria Math"/>
                                    <w:color w:val="auto"/>
                                    <w:lang w:bidi="fa-IR"/>
                                  </w:rPr>
                                  <m:t>l</m:t>
                                </m:r>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st</m:t>
                                        </m:r>
                                      </m:sub>
                                    </m:sSub>
                                  </m:e>
                                  <m:sub>
                                    <m:r>
                                      <w:rPr>
                                        <w:rFonts w:ascii="Cambria Math" w:hAnsi="Cambria Math"/>
                                        <w:color w:val="auto"/>
                                        <w:lang w:bidi="fa-IR"/>
                                      </w:rPr>
                                      <m:t>l</m:t>
                                    </m:r>
                                  </m:sub>
                                </m:sSub>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2</m:t>
                                    </m:r>
                                  </m:sub>
                                </m:sSub>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sw</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acc>
                                      <m:accPr>
                                        <m:chr m:val="̇"/>
                                        <m:ctrlPr>
                                          <w:rPr>
                                            <w:rFonts w:ascii="Cambria Math" w:hAnsi="Cambria Math"/>
                                            <w:i/>
                                            <w:color w:val="auto"/>
                                            <w:lang w:bidi="fa-IR"/>
                                          </w:rPr>
                                        </m:ctrlPr>
                                      </m:accPr>
                                      <m:e>
                                        <m:r>
                                          <w:rPr>
                                            <w:rFonts w:ascii="Cambria Math" w:hAnsi="Cambria Math"/>
                                            <w:color w:val="auto"/>
                                            <w:lang w:bidi="fa-IR"/>
                                          </w:rPr>
                                          <m:t>ϕ</m:t>
                                        </m:r>
                                      </m:e>
                                    </m:acc>
                                  </m:e>
                                </m:d>
                              </m:e>
                            </m:d>
                            <m:r>
                              <w:rPr>
                                <w:rFonts w:ascii="Cambria Math" w:hAnsi="Cambria Math"/>
                                <w:color w:val="auto"/>
                                <w:lang w:bidi="fa-IR"/>
                              </w:rPr>
                              <m:t>+</m:t>
                            </m:r>
                            <m:d>
                              <m:dPr>
                                <m:ctrlPr>
                                  <w:rPr>
                                    <w:rFonts w:ascii="Cambria Math" w:hAnsi="Cambria Math"/>
                                    <w:i/>
                                    <w:color w:val="auto"/>
                                    <w:lang w:bidi="fa-IR"/>
                                  </w:rPr>
                                </m:ctrlPr>
                              </m:dPr>
                              <m:e>
                                <m:sSubSup>
                                  <m:sSubSupPr>
                                    <m:ctrlPr>
                                      <w:rPr>
                                        <w:rFonts w:ascii="Cambria Math" w:hAnsi="Cambria Math"/>
                                        <w:i/>
                                        <w:color w:val="auto"/>
                                        <w:lang w:bidi="fa-IR"/>
                                      </w:rPr>
                                    </m:ctrlPr>
                                  </m:sSubSupPr>
                                  <m:e>
                                    <m:r>
                                      <w:rPr>
                                        <w:rFonts w:ascii="Cambria Math" w:hAnsi="Cambria Math"/>
                                        <w:color w:val="auto"/>
                                        <w:lang w:bidi="fa-IR"/>
                                      </w:rPr>
                                      <m:t>x</m:t>
                                    </m:r>
                                  </m:e>
                                  <m:sub>
                                    <m:r>
                                      <w:rPr>
                                        <w:rFonts w:ascii="Cambria Math" w:hAnsi="Cambria Math"/>
                                        <w:color w:val="auto"/>
                                        <w:lang w:bidi="fa-IR"/>
                                      </w:rPr>
                                      <m:t>2</m:t>
                                    </m:r>
                                  </m:sub>
                                  <m:sup>
                                    <m:r>
                                      <w:rPr>
                                        <w:rFonts w:ascii="Cambria Math" w:hAnsi="Cambria Math"/>
                                        <w:color w:val="auto"/>
                                        <w:lang w:bidi="fa-IR"/>
                                      </w:rPr>
                                      <m:t>2</m:t>
                                    </m:r>
                                  </m:sup>
                                </m:sSubSup>
                                <m:r>
                                  <w:rPr>
                                    <w:rFonts w:ascii="Cambria Math" w:hAnsi="Cambria Math"/>
                                    <w:color w:val="auto"/>
                                    <w:lang w:bidi="fa-IR"/>
                                  </w:rPr>
                                  <m:t>+</m:t>
                                </m:r>
                                <m:sSubSup>
                                  <m:sSubSupPr>
                                    <m:ctrlPr>
                                      <w:rPr>
                                        <w:rFonts w:ascii="Cambria Math" w:hAnsi="Cambria Math"/>
                                        <w:i/>
                                        <w:color w:val="auto"/>
                                        <w:lang w:bidi="fa-IR"/>
                                      </w:rPr>
                                    </m:ctrlPr>
                                  </m:sSubSupPr>
                                  <m:e>
                                    <m:r>
                                      <w:rPr>
                                        <w:rFonts w:ascii="Cambria Math" w:hAnsi="Cambria Math"/>
                                        <w:color w:val="auto"/>
                                        <w:lang w:bidi="fa-IR"/>
                                      </w:rPr>
                                      <m:t>w</m:t>
                                    </m:r>
                                  </m:e>
                                  <m:sub>
                                    <m:r>
                                      <w:rPr>
                                        <w:rFonts w:ascii="Cambria Math" w:hAnsi="Cambria Math"/>
                                        <w:color w:val="auto"/>
                                        <w:lang w:bidi="fa-IR"/>
                                      </w:rPr>
                                      <m:t>sw</m:t>
                                    </m:r>
                                  </m:sub>
                                  <m:sup>
                                    <m:r>
                                      <w:rPr>
                                        <w:rFonts w:ascii="Cambria Math" w:hAnsi="Cambria Math"/>
                                        <w:color w:val="auto"/>
                                        <w:lang w:bidi="fa-IR"/>
                                      </w:rPr>
                                      <m:t>2</m:t>
                                    </m:r>
                                  </m:sup>
                                </m:sSubSup>
                              </m:e>
                            </m:d>
                            <m:sSup>
                              <m:sSupPr>
                                <m:ctrlPr>
                                  <w:rPr>
                                    <w:rFonts w:ascii="Cambria Math" w:hAnsi="Cambria Math"/>
                                    <w:i/>
                                    <w:color w:val="auto"/>
                                    <w:lang w:bidi="fa-IR"/>
                                  </w:rPr>
                                </m:ctrlPr>
                              </m:sSupPr>
                              <m:e>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acc>
                                      <m:accPr>
                                        <m:chr m:val="̇"/>
                                        <m:ctrlPr>
                                          <w:rPr>
                                            <w:rFonts w:ascii="Cambria Math" w:hAnsi="Cambria Math"/>
                                            <w:i/>
                                            <w:color w:val="auto"/>
                                            <w:lang w:bidi="fa-IR"/>
                                          </w:rPr>
                                        </m:ctrlPr>
                                      </m:accPr>
                                      <m:e>
                                        <m:r>
                                          <w:rPr>
                                            <w:rFonts w:ascii="Cambria Math" w:hAnsi="Cambria Math"/>
                                            <w:color w:val="auto"/>
                                            <w:lang w:bidi="fa-IR"/>
                                          </w:rPr>
                                          <m:t>ϕ</m:t>
                                        </m:r>
                                      </m:e>
                                    </m:acc>
                                  </m:e>
                                </m:d>
                              </m:e>
                              <m:sup>
                                <m:r>
                                  <w:rPr>
                                    <w:rFonts w:ascii="Cambria Math" w:hAnsi="Cambria Math"/>
                                    <w:color w:val="auto"/>
                                    <w:lang w:bidi="fa-IR"/>
                                  </w:rPr>
                                  <m:t>2</m:t>
                                </m:r>
                              </m:sup>
                            </m:sSup>
                            <m:r>
                              <w:rPr>
                                <w:rFonts w:ascii="Cambria Math" w:hAnsi="Cambria Math"/>
                                <w:color w:val="auto"/>
                                <w:lang w:bidi="fa-IR"/>
                              </w:rPr>
                              <m:t>+</m:t>
                            </m:r>
                            <m:sSubSup>
                              <m:sSubSupPr>
                                <m:ctrlPr>
                                  <w:rPr>
                                    <w:rFonts w:ascii="Cambria Math" w:hAnsi="Cambria Math"/>
                                    <w:i/>
                                    <w:color w:val="auto"/>
                                    <w:lang w:bidi="fa-IR"/>
                                  </w:rPr>
                                </m:ctrlPr>
                              </m:sSubSup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st</m:t>
                                    </m:r>
                                  </m:sub>
                                </m:sSub>
                              </m:e>
                              <m:sub>
                                <m:r>
                                  <w:rPr>
                                    <w:rFonts w:ascii="Cambria Math" w:hAnsi="Cambria Math"/>
                                    <w:color w:val="auto"/>
                                    <w:lang w:bidi="fa-IR"/>
                                  </w:rPr>
                                  <m:t>l</m:t>
                                </m:r>
                              </m:sub>
                              <m:sup>
                                <m:r>
                                  <w:rPr>
                                    <w:rFonts w:ascii="Cambria Math" w:hAnsi="Cambria Math"/>
                                    <w:color w:val="auto"/>
                                    <w:lang w:bidi="fa-IR"/>
                                  </w:rPr>
                                  <m:t>2</m:t>
                                </m:r>
                              </m:sup>
                            </m:sSubSup>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w</m:t>
                                    </m:r>
                                  </m:e>
                                </m:acc>
                              </m:e>
                              <m:sub>
                                <m:r>
                                  <w:rPr>
                                    <w:rFonts w:ascii="Cambria Math" w:hAnsi="Cambria Math"/>
                                    <w:color w:val="auto"/>
                                    <w:lang w:bidi="fa-IR"/>
                                  </w:rPr>
                                  <m:t>sw</m:t>
                                </m:r>
                              </m:sub>
                              <m:sup>
                                <m:r>
                                  <w:rPr>
                                    <w:rFonts w:ascii="Cambria Math" w:hAnsi="Cambria Math"/>
                                    <w:color w:val="auto"/>
                                    <w:lang w:bidi="fa-IR"/>
                                  </w:rPr>
                                  <m:t>2</m:t>
                                </m:r>
                              </m:sup>
                            </m:sSubSup>
                          </m:e>
                        </m:d>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x</m:t>
                            </m:r>
                          </m:e>
                          <m:sub>
                            <m:r>
                              <w:rPr>
                                <w:rFonts w:ascii="Cambria Math" w:hAnsi="Cambria Math"/>
                                <w:color w:val="auto"/>
                                <w:lang w:bidi="fa-IR"/>
                              </w:rPr>
                              <m:t>2</m:t>
                            </m:r>
                          </m:sub>
                        </m:sSub>
                      </m:e>
                    </m:nary>
                  </m:e>
                </m:d>
              </m:oMath>
            </m:oMathPara>
          </w:p>
        </w:tc>
        <w:tc>
          <w:tcPr>
            <w:tcW w:w="328" w:type="pct"/>
            <w:vAlign w:val="center"/>
          </w:tcPr>
          <w:p w14:paraId="3D0D55BD" w14:textId="77777777" w:rsidR="00ED356F" w:rsidRPr="00FF3F4D" w:rsidRDefault="00ED356F" w:rsidP="00545782">
            <w:pPr>
              <w:ind w:firstLine="0"/>
              <w:rPr>
                <w:sz w:val="24"/>
                <w:szCs w:val="24"/>
              </w:rPr>
            </w:pPr>
            <w:r w:rsidRPr="00FF3F4D">
              <w:rPr>
                <w:sz w:val="24"/>
                <w:szCs w:val="24"/>
              </w:rPr>
              <w:t>(</w:t>
            </w:r>
            <w:r w:rsidR="008B16B6" w:rsidRPr="00FF3F4D">
              <w:rPr>
                <w:sz w:val="24"/>
                <w:szCs w:val="24"/>
              </w:rPr>
              <w:t>4</w:t>
            </w:r>
            <w:r w:rsidRPr="00FF3F4D">
              <w:rPr>
                <w:sz w:val="24"/>
                <w:szCs w:val="24"/>
              </w:rPr>
              <w:t>)</w:t>
            </w:r>
          </w:p>
        </w:tc>
      </w:tr>
    </w:tbl>
    <w:p w14:paraId="465A4A3E" w14:textId="77777777" w:rsidR="00154984" w:rsidRPr="00FF3F4D" w:rsidRDefault="00372D82" w:rsidP="007E55C0">
      <w:pPr>
        <w:rPr>
          <w:sz w:val="24"/>
          <w:szCs w:val="24"/>
        </w:rPr>
      </w:pPr>
      <w:r w:rsidRPr="00FF3F4D">
        <w:rPr>
          <w:sz w:val="24"/>
          <w:szCs w:val="24"/>
        </w:rPr>
        <w:t>w</w:t>
      </w:r>
      <w:r w:rsidR="00C87ED9" w:rsidRPr="00FF3F4D">
        <w:rPr>
          <w:sz w:val="24"/>
          <w:szCs w:val="24"/>
        </w:rPr>
        <w:t>here</w:t>
      </w:r>
      <w:r w:rsidRPr="00FF3F4D">
        <w:rPr>
          <w:sz w:val="24"/>
          <w:szCs w:val="24"/>
        </w:rPr>
        <w:t xml:space="preserve">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oMath>
      <w:r w:rsidRPr="00FF3F4D">
        <w:rPr>
          <w:sz w:val="24"/>
          <w:szCs w:val="24"/>
        </w:rPr>
        <w:t xml:space="preserve"> is the mass density of the piezoceramic. </w:t>
      </w:r>
      <w:r w:rsidR="008B16B6" w:rsidRPr="00FF3F4D">
        <w:rPr>
          <w:sz w:val="24"/>
          <w:szCs w:val="24"/>
        </w:rPr>
        <w:t>The work of the electric field in piezoelectric layers can be expressed as follow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1DCAF4DB" w14:textId="77777777" w:rsidTr="00545782">
        <w:tc>
          <w:tcPr>
            <w:tcW w:w="4672" w:type="pct"/>
          </w:tcPr>
          <w:p w14:paraId="10DF0CCF" w14:textId="50983234" w:rsidR="008B16B6" w:rsidRPr="00FF3F4D" w:rsidRDefault="00FF3F4D" w:rsidP="00DF583C">
            <w:pPr>
              <w:pStyle w:val="Default"/>
              <w:jc w:val="both"/>
              <w:rPr>
                <w:rFonts w:asciiTheme="majorHAnsi" w:hAnsiTheme="majorHAnsi"/>
                <w:color w:val="auto"/>
                <w:lang w:bidi="fa-IR"/>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W</m:t>
                    </m:r>
                  </m:e>
                  <m:sub>
                    <m:r>
                      <w:rPr>
                        <w:rFonts w:ascii="Cambria Math" w:hAnsi="Cambria Math"/>
                        <w:color w:val="auto"/>
                        <w:lang w:bidi="fa-IR"/>
                      </w:rPr>
                      <m:t>ie</m:t>
                    </m:r>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sub>
                  <m:sup/>
                  <m:e>
                    <m:sSub>
                      <m:sSubPr>
                        <m:ctrlPr>
                          <w:rPr>
                            <w:rFonts w:ascii="Cambria Math" w:hAnsi="Cambria Math"/>
                            <w:i/>
                            <w:color w:val="auto"/>
                            <w:lang w:bidi="fa-IR"/>
                          </w:rPr>
                        </m:ctrlPr>
                      </m:sSubPr>
                      <m:e>
                        <m:r>
                          <w:rPr>
                            <w:rFonts w:ascii="Cambria Math" w:hAnsi="Cambria Math"/>
                            <w:color w:val="auto"/>
                            <w:lang w:bidi="fa-IR"/>
                          </w:rPr>
                          <m:t>E</m:t>
                        </m:r>
                      </m:e>
                      <m:sub>
                        <m:r>
                          <w:rPr>
                            <w:rFonts w:ascii="Cambria Math" w:hAnsi="Cambria Math"/>
                            <w:color w:val="auto"/>
                            <w:lang w:bidi="fa-IR"/>
                          </w:rPr>
                          <m:t>3</m:t>
                        </m:r>
                      </m:sub>
                    </m:sSub>
                    <m:sSub>
                      <m:sSubPr>
                        <m:ctrlPr>
                          <w:rPr>
                            <w:rFonts w:ascii="Cambria Math" w:hAnsi="Cambria Math"/>
                            <w:i/>
                            <w:color w:val="auto"/>
                            <w:lang w:bidi="fa-IR"/>
                          </w:rPr>
                        </m:ctrlPr>
                      </m:sSubPr>
                      <m:e>
                        <m:sSubSup>
                          <m:sSubSupPr>
                            <m:ctrlPr>
                              <w:rPr>
                                <w:rFonts w:ascii="Cambria Math" w:hAnsi="Cambria Math"/>
                                <w:i/>
                                <w:color w:val="auto"/>
                                <w:lang w:bidi="fa-IR"/>
                              </w:rPr>
                            </m:ctrlPr>
                          </m:sSubSupPr>
                          <m:e>
                            <m:r>
                              <w:rPr>
                                <w:rFonts w:ascii="Cambria Math" w:hAnsi="Cambria Math"/>
                                <w:color w:val="auto"/>
                              </w:rPr>
                              <m:t>D</m:t>
                            </m:r>
                            <m:ctrlPr>
                              <w:rPr>
                                <w:rFonts w:ascii="Cambria Math" w:hAnsi="Cambria Math"/>
                                <w:i/>
                                <w:color w:val="auto"/>
                              </w:rPr>
                            </m:ctrlPr>
                          </m:e>
                          <m:sub>
                            <m:r>
                              <w:rPr>
                                <w:rFonts w:ascii="Cambria Math" w:hAnsi="Cambria Math"/>
                                <w:color w:val="auto"/>
                              </w:rPr>
                              <m:t>3</m:t>
                            </m:r>
                            <m:ctrlPr>
                              <w:rPr>
                                <w:rFonts w:ascii="Cambria Math" w:hAnsi="Cambria Math"/>
                                <w:i/>
                                <w:color w:val="auto"/>
                              </w:rPr>
                            </m:ctrlPr>
                          </m:sub>
                          <m:sup>
                            <m:r>
                              <w:rPr>
                                <w:rFonts w:ascii="Cambria Math" w:hAnsi="Cambria Math"/>
                                <w:color w:val="auto"/>
                                <w:lang w:bidi="fa-IR"/>
                              </w:rPr>
                              <m:t>p</m:t>
                            </m:r>
                          </m:sup>
                        </m:sSubSup>
                      </m:e>
                      <m:sub>
                        <m:r>
                          <w:rPr>
                            <w:rFonts w:ascii="Cambria Math" w:hAnsi="Cambria Math"/>
                            <w:color w:val="auto"/>
                            <w:lang w:bidi="fa-IR"/>
                          </w:rPr>
                          <m:t>st</m:t>
                        </m:r>
                      </m:sub>
                    </m:sSub>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st</m:t>
                        </m:r>
                      </m:sub>
                    </m:sSub>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nary>
                  <m:naryPr>
                    <m:chr m:val="∭"/>
                    <m:supHide m:val="1"/>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sub>
                  <m:sup/>
                  <m:e>
                    <m:sSub>
                      <m:sSubPr>
                        <m:ctrlPr>
                          <w:rPr>
                            <w:rFonts w:ascii="Cambria Math" w:hAnsi="Cambria Math"/>
                            <w:i/>
                            <w:color w:val="auto"/>
                            <w:lang w:bidi="fa-IR"/>
                          </w:rPr>
                        </m:ctrlPr>
                      </m:sSubPr>
                      <m:e>
                        <m:r>
                          <w:rPr>
                            <w:rFonts w:ascii="Cambria Math" w:hAnsi="Cambria Math"/>
                            <w:color w:val="auto"/>
                            <w:lang w:bidi="fa-IR"/>
                          </w:rPr>
                          <m:t>E</m:t>
                        </m:r>
                      </m:e>
                      <m:sub>
                        <m:r>
                          <w:rPr>
                            <w:rFonts w:ascii="Cambria Math" w:hAnsi="Cambria Math"/>
                            <w:color w:val="auto"/>
                            <w:lang w:bidi="fa-IR"/>
                          </w:rPr>
                          <m:t>3</m:t>
                        </m:r>
                      </m:sub>
                    </m:sSub>
                    <m:sSub>
                      <m:sSubPr>
                        <m:ctrlPr>
                          <w:rPr>
                            <w:rFonts w:ascii="Cambria Math" w:hAnsi="Cambria Math"/>
                            <w:i/>
                            <w:color w:val="auto"/>
                            <w:lang w:bidi="fa-IR"/>
                          </w:rPr>
                        </m:ctrlPr>
                      </m:sSubPr>
                      <m:e>
                        <m:sSubSup>
                          <m:sSubSupPr>
                            <m:ctrlPr>
                              <w:rPr>
                                <w:rFonts w:ascii="Cambria Math" w:hAnsi="Cambria Math"/>
                                <w:i/>
                                <w:color w:val="auto"/>
                                <w:lang w:bidi="fa-IR"/>
                              </w:rPr>
                            </m:ctrlPr>
                          </m:sSubSupPr>
                          <m:e>
                            <m:r>
                              <w:rPr>
                                <w:rFonts w:ascii="Cambria Math" w:hAnsi="Cambria Math"/>
                                <w:color w:val="auto"/>
                              </w:rPr>
                              <m:t>D</m:t>
                            </m:r>
                            <m:ctrlPr>
                              <w:rPr>
                                <w:rFonts w:ascii="Cambria Math" w:hAnsi="Cambria Math"/>
                                <w:i/>
                                <w:color w:val="auto"/>
                              </w:rPr>
                            </m:ctrlPr>
                          </m:e>
                          <m:sub>
                            <m:r>
                              <w:rPr>
                                <w:rFonts w:ascii="Cambria Math" w:hAnsi="Cambria Math"/>
                                <w:color w:val="auto"/>
                              </w:rPr>
                              <m:t>3</m:t>
                            </m:r>
                            <m:ctrlPr>
                              <w:rPr>
                                <w:rFonts w:ascii="Cambria Math" w:hAnsi="Cambria Math"/>
                                <w:i/>
                                <w:color w:val="auto"/>
                              </w:rPr>
                            </m:ctrlPr>
                          </m:sub>
                          <m:sup>
                            <m:r>
                              <w:rPr>
                                <w:rFonts w:ascii="Cambria Math" w:hAnsi="Cambria Math"/>
                                <w:color w:val="auto"/>
                                <w:lang w:bidi="fa-IR"/>
                              </w:rPr>
                              <m:t>p</m:t>
                            </m:r>
                          </m:sup>
                        </m:sSubSup>
                      </m:e>
                      <m:sub>
                        <m:r>
                          <w:rPr>
                            <w:rFonts w:ascii="Cambria Math" w:hAnsi="Cambria Math"/>
                            <w:color w:val="auto"/>
                            <w:lang w:bidi="fa-IR"/>
                          </w:rPr>
                          <m:t>sw</m:t>
                        </m:r>
                      </m:sub>
                    </m:sSub>
                  </m:e>
                </m:nary>
                <m:r>
                  <w:rPr>
                    <w:rFonts w:ascii="Cambria Math" w:hAnsi="Cambria Math"/>
                    <w:color w:val="auto"/>
                    <w:lang w:bidi="fa-IR"/>
                  </w:rPr>
                  <m:t>d</m:t>
                </m:r>
                <m:sSub>
                  <m:sSubPr>
                    <m:ctrlPr>
                      <w:rPr>
                        <w:rFonts w:ascii="Cambria Math" w:hAnsi="Cambria Math"/>
                        <w:i/>
                        <w:color w:val="auto"/>
                        <w:lang w:bidi="fa-IR"/>
                      </w:rPr>
                    </m:ctrlPr>
                  </m:sSubPr>
                  <m:e>
                    <m:r>
                      <w:rPr>
                        <w:rFonts w:ascii="Cambria Math" w:hAnsi="Cambria Math"/>
                        <w:color w:val="auto"/>
                        <w:lang w:bidi="fa-IR"/>
                      </w:rPr>
                      <m:t>V</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sw</m:t>
                        </m:r>
                      </m:sub>
                    </m:sSub>
                  </m:sub>
                </m:sSub>
              </m:oMath>
            </m:oMathPara>
          </w:p>
          <w:p w14:paraId="57FB2455" w14:textId="79CAC669" w:rsidR="008B16B6" w:rsidRPr="00FF3F4D" w:rsidRDefault="008B16B6" w:rsidP="00372D82">
            <w:pPr>
              <w:pStyle w:val="Default"/>
              <w:jc w:val="both"/>
              <w:rPr>
                <w:rFonts w:asciiTheme="majorHAnsi" w:eastAsiaTheme="minorEastAsia" w:hAnsiTheme="majorHAnsi" w:cstheme="minorHAnsi"/>
                <w:color w:val="auto"/>
              </w:rPr>
            </w:pPr>
            <m:oMathPara>
              <m:oMathParaPr>
                <m:jc m:val="left"/>
              </m:oMathParaPr>
              <m:oMath>
                <m:r>
                  <w:rPr>
                    <w:rFonts w:ascii="Cambria Math" w:eastAsiaTheme="minorEastAsia" w:hAnsi="Cambria Math" w:cstheme="minorHAnsi"/>
                    <w:color w:val="auto"/>
                  </w:rPr>
                  <m:t>=</m:t>
                </m:r>
                <m:f>
                  <m:fPr>
                    <m:ctrlPr>
                      <w:rPr>
                        <w:rFonts w:ascii="Cambria Math" w:eastAsia="Times New Roman" w:hAnsi="Cambria Math" w:cs="B Nazanin"/>
                        <w:i/>
                        <w:color w:val="auto"/>
                        <w:lang w:bidi="fa-IR"/>
                      </w:rPr>
                    </m:ctrlPr>
                  </m:fPr>
                  <m:num>
                    <m:r>
                      <w:rPr>
                        <w:rFonts w:ascii="Cambria Math" w:eastAsia="Times New Roman" w:hAnsi="Cambria Math" w:cs="B Nazanin"/>
                        <w:color w:val="auto"/>
                        <w:lang w:bidi="fa-IR"/>
                      </w:rPr>
                      <m:t>1</m:t>
                    </m:r>
                  </m:num>
                  <m:den>
                    <m:r>
                      <w:rPr>
                        <w:rFonts w:ascii="Cambria Math" w:eastAsia="Times New Roman" w:hAnsi="Cambria Math" w:cs="B Nazanin"/>
                        <w:color w:val="auto"/>
                        <w:lang w:bidi="fa-IR"/>
                      </w:rPr>
                      <m:t>2</m:t>
                    </m:r>
                  </m:den>
                </m:f>
                <m:d>
                  <m:dPr>
                    <m:begChr m:val="{"/>
                    <m:endChr m:val="}"/>
                    <m:ctrlPr>
                      <w:rPr>
                        <w:rFonts w:ascii="Cambria Math" w:eastAsia="Times New Roman" w:hAnsi="Cambria Math" w:cs="B Nazanin"/>
                        <w:i/>
                        <w:color w:val="auto"/>
                        <w:lang w:bidi="fa-IR"/>
                      </w:rPr>
                    </m:ctrlPr>
                  </m:dPr>
                  <m:e>
                    <m:sSub>
                      <m:sSubPr>
                        <m:ctrlPr>
                          <w:rPr>
                            <w:rFonts w:ascii="Cambria Math" w:eastAsia="Times New Roman" w:hAnsi="Cambria Math" w:cs="B Nazanin"/>
                            <w:i/>
                            <w:color w:val="auto"/>
                          </w:rPr>
                        </m:ctrlPr>
                      </m:sSubPr>
                      <m:e>
                        <m:r>
                          <w:rPr>
                            <w:rFonts w:ascii="Cambria Math" w:eastAsia="Times New Roman" w:hAnsi="Cambria Math" w:cs="B Nazanin"/>
                            <w:color w:val="auto"/>
                          </w:rPr>
                          <m:t>e</m:t>
                        </m:r>
                      </m:e>
                      <m:sub>
                        <m:r>
                          <w:rPr>
                            <w:rFonts w:ascii="Cambria Math" w:eastAsia="Times New Roman" w:hAnsi="Cambria Math" w:cs="B Nazanin"/>
                            <w:color w:val="auto"/>
                          </w:rPr>
                          <m:t>31</m:t>
                        </m:r>
                      </m:sub>
                    </m:sSub>
                    <m:f>
                      <m:fPr>
                        <m:ctrlPr>
                          <w:rPr>
                            <w:rFonts w:ascii="Cambria Math" w:eastAsia="Times New Roman" w:hAnsi="Cambria Math" w:cs="B Nazanin"/>
                            <w:i/>
                            <w:color w:val="auto"/>
                          </w:rPr>
                        </m:ctrlPr>
                      </m:fPr>
                      <m:num>
                        <m:sSub>
                          <m:sSubPr>
                            <m:ctrlPr>
                              <w:rPr>
                                <w:rFonts w:ascii="Cambria Math" w:eastAsia="Times New Roman" w:hAnsi="Cambria Math" w:cs="B Nazanin"/>
                                <w:i/>
                                <w:color w:val="auto"/>
                              </w:rPr>
                            </m:ctrlPr>
                          </m:sSubPr>
                          <m:e>
                            <m:r>
                              <w:rPr>
                                <w:rFonts w:ascii="Cambria Math" w:eastAsia="Times New Roman" w:hAnsi="Cambria Math" w:cs="B Nazanin"/>
                                <w:color w:val="auto"/>
                              </w:rPr>
                              <m:t>Q</m:t>
                            </m:r>
                          </m:e>
                          <m:sub>
                            <m:r>
                              <w:rPr>
                                <w:rFonts w:ascii="Cambria Math" w:eastAsia="Times New Roman" w:hAnsi="Cambria Math" w:cs="B Nazanin"/>
                                <w:color w:val="auto"/>
                              </w:rPr>
                              <m:t>p</m:t>
                            </m:r>
                          </m:sub>
                        </m:sSub>
                      </m:num>
                      <m:den>
                        <m:sSub>
                          <m:sSubPr>
                            <m:ctrlPr>
                              <w:rPr>
                                <w:rFonts w:ascii="Cambria Math" w:eastAsia="Times New Roman" w:hAnsi="Cambria Math" w:cs="B Nazanin"/>
                                <w:i/>
                                <w:color w:val="auto"/>
                              </w:rPr>
                            </m:ctrlPr>
                          </m:sSubPr>
                          <m:e>
                            <m:r>
                              <w:rPr>
                                <w:rFonts w:ascii="Cambria Math" w:eastAsia="Times New Roman" w:hAnsi="Cambria Math" w:cs="B Nazanin"/>
                                <w:color w:val="auto"/>
                              </w:rPr>
                              <m:t>h</m:t>
                            </m:r>
                          </m:e>
                          <m:sub>
                            <m:r>
                              <w:rPr>
                                <w:rFonts w:ascii="Cambria Math" w:eastAsia="Times New Roman" w:hAnsi="Cambria Math" w:cs="B Nazanin"/>
                                <w:color w:val="auto"/>
                              </w:rPr>
                              <m:t>p</m:t>
                            </m:r>
                          </m:sub>
                        </m:sSub>
                      </m:den>
                    </m:f>
                    <m:d>
                      <m:dPr>
                        <m:begChr m:val="["/>
                        <m:endChr m:val="]"/>
                        <m:ctrlPr>
                          <w:rPr>
                            <w:rFonts w:ascii="Cambria Math" w:eastAsia="Times New Roman" w:hAnsi="Cambria Math" w:cs="B Nazanin"/>
                            <w:i/>
                            <w:color w:val="auto"/>
                          </w:rPr>
                        </m:ctrlPr>
                      </m:dPr>
                      <m:e>
                        <m:sSub>
                          <m:sSubPr>
                            <m:ctrlPr>
                              <w:rPr>
                                <w:rFonts w:ascii="Cambria Math" w:eastAsia="Times New Roman" w:hAnsi="Cambria Math" w:cs="B Nazanin"/>
                                <w:i/>
                                <w:color w:val="auto"/>
                              </w:rPr>
                            </m:ctrlPr>
                          </m:sSubPr>
                          <m:e>
                            <m:sSub>
                              <m:sSubPr>
                                <m:ctrlPr>
                                  <w:rPr>
                                    <w:rFonts w:ascii="Cambria Math" w:eastAsia="Times New Roman" w:hAnsi="Cambria Math" w:cs="B Nazanin"/>
                                    <w:i/>
                                    <w:color w:val="auto"/>
                                  </w:rPr>
                                </m:ctrlPr>
                              </m:sSubPr>
                              <m:e>
                                <m:r>
                                  <w:rPr>
                                    <w:rFonts w:ascii="Cambria Math" w:eastAsia="Times New Roman" w:hAnsi="Cambria Math" w:cs="B Nazanin"/>
                                    <w:color w:val="auto"/>
                                  </w:rPr>
                                  <m:t>ν</m:t>
                                </m:r>
                              </m:e>
                              <m:sub>
                                <m:r>
                                  <w:rPr>
                                    <w:rFonts w:ascii="Cambria Math" w:eastAsia="Times New Roman" w:hAnsi="Cambria Math" w:cs="B Nazanin"/>
                                    <w:color w:val="auto"/>
                                  </w:rPr>
                                  <m:t>p</m:t>
                                </m:r>
                              </m:sub>
                            </m:sSub>
                          </m:e>
                          <m:sub>
                            <m:r>
                              <w:rPr>
                                <w:rFonts w:ascii="Cambria Math" w:eastAsia="Times New Roman" w:hAnsi="Cambria Math" w:cs="B Nazanin"/>
                                <w:color w:val="auto"/>
                              </w:rPr>
                              <m:t>st</m:t>
                            </m:r>
                          </m:sub>
                        </m:sSub>
                        <m:d>
                          <m:dPr>
                            <m:ctrlPr>
                              <w:rPr>
                                <w:rFonts w:ascii="Cambria Math" w:eastAsia="Times New Roman" w:hAnsi="Cambria Math" w:cs="B Nazanin"/>
                                <w:i/>
                                <w:color w:val="auto"/>
                              </w:rPr>
                            </m:ctrlPr>
                          </m:dPr>
                          <m:e>
                            <m:r>
                              <w:rPr>
                                <w:rFonts w:ascii="Cambria Math" w:eastAsia="Times New Roman" w:hAnsi="Cambria Math" w:cs="B Nazanin"/>
                                <w:color w:val="auto"/>
                              </w:rPr>
                              <m:t>t</m:t>
                            </m:r>
                          </m:e>
                        </m:d>
                        <m:nary>
                          <m:naryPr>
                            <m:limLoc m:val="subSup"/>
                            <m:ctrlPr>
                              <w:rPr>
                                <w:rFonts w:ascii="Cambria Math" w:eastAsia="Times New Roman" w:hAnsi="Cambria Math" w:cs="B Nazanin"/>
                                <w:i/>
                                <w:color w:val="auto"/>
                              </w:rPr>
                            </m:ctrlPr>
                          </m:naryPr>
                          <m:sub>
                            <m:r>
                              <w:rPr>
                                <w:rFonts w:ascii="Cambria Math" w:eastAsia="Times New Roman" w:hAnsi="Cambria Math" w:cs="B Nazanin"/>
                                <w:color w:val="auto"/>
                              </w:rPr>
                              <m:t>0</m:t>
                            </m:r>
                          </m:sub>
                          <m:sup>
                            <m:sSub>
                              <m:sSubPr>
                                <m:ctrlPr>
                                  <w:rPr>
                                    <w:rFonts w:ascii="Cambria Math" w:eastAsia="Times New Roman" w:hAnsi="Cambria Math" w:cs="B Nazanin"/>
                                    <w:i/>
                                    <w:color w:val="auto"/>
                                  </w:rPr>
                                </m:ctrlPr>
                              </m:sSubPr>
                              <m:e>
                                <m:r>
                                  <w:rPr>
                                    <w:rFonts w:ascii="Cambria Math" w:eastAsia="Times New Roman" w:hAnsi="Cambria Math" w:cs="B Nazanin"/>
                                    <w:color w:val="auto"/>
                                  </w:rPr>
                                  <m:t>l</m:t>
                                </m:r>
                              </m:e>
                              <m:sub>
                                <m:r>
                                  <w:rPr>
                                    <w:rFonts w:ascii="Cambria Math" w:eastAsia="Times New Roman" w:hAnsi="Cambria Math" w:cs="B Nazanin"/>
                                    <w:color w:val="auto"/>
                                  </w:rPr>
                                  <m:t>p</m:t>
                                </m:r>
                              </m:sub>
                            </m:sSub>
                          </m:sup>
                          <m:e>
                            <m:f>
                              <m:fPr>
                                <m:ctrlPr>
                                  <w:rPr>
                                    <w:rFonts w:ascii="Cambria Math" w:eastAsia="Times New Roman" w:hAnsi="Cambria Math" w:cs="Arial"/>
                                    <w:i/>
                                    <w:color w:val="auto"/>
                                  </w:rPr>
                                </m:ctrlPr>
                              </m:fPr>
                              <m:num>
                                <m:sSup>
                                  <m:sSupPr>
                                    <m:ctrlPr>
                                      <w:rPr>
                                        <w:rFonts w:ascii="Cambria Math" w:eastAsia="Times New Roman" w:hAnsi="Cambria Math" w:cs="Arial"/>
                                        <w:i/>
                                        <w:color w:val="auto"/>
                                      </w:rPr>
                                    </m:ctrlPr>
                                  </m:sSupPr>
                                  <m:e>
                                    <m:r>
                                      <w:rPr>
                                        <w:rFonts w:ascii="Cambria Math" w:eastAsia="Times New Roman" w:hAnsi="Cambria Math" w:cs="Arial"/>
                                        <w:color w:val="auto"/>
                                      </w:rPr>
                                      <m:t>∂</m:t>
                                    </m:r>
                                  </m:e>
                                  <m:sup>
                                    <m:r>
                                      <w:rPr>
                                        <w:rFonts w:ascii="Cambria Math" w:eastAsia="Times New Roman" w:hAnsi="Cambria Math" w:cs="Arial"/>
                                        <w:color w:val="auto"/>
                                      </w:rPr>
                                      <m:t>2</m:t>
                                    </m:r>
                                  </m:sup>
                                </m:sSup>
                                <m:sSub>
                                  <m:sSubPr>
                                    <m:ctrlPr>
                                      <w:rPr>
                                        <w:rFonts w:ascii="Cambria Math" w:eastAsia="Times New Roman" w:hAnsi="Cambria Math" w:cs="Arial"/>
                                        <w:i/>
                                        <w:color w:val="auto"/>
                                      </w:rPr>
                                    </m:ctrlPr>
                                  </m:sSubPr>
                                  <m:e>
                                    <m:r>
                                      <w:rPr>
                                        <w:rFonts w:ascii="Cambria Math" w:eastAsia="Times New Roman" w:hAnsi="Cambria Math" w:cs="Arial"/>
                                        <w:color w:val="auto"/>
                                      </w:rPr>
                                      <m:t>w</m:t>
                                    </m:r>
                                  </m:e>
                                  <m:sub>
                                    <m:r>
                                      <w:rPr>
                                        <w:rFonts w:ascii="Cambria Math" w:eastAsia="Times New Roman" w:hAnsi="Cambria Math" w:cs="Arial"/>
                                        <w:color w:val="auto"/>
                                      </w:rPr>
                                      <m:t>st</m:t>
                                    </m:r>
                                  </m:sub>
                                </m:sSub>
                              </m:num>
                              <m:den>
                                <m:r>
                                  <w:rPr>
                                    <w:rFonts w:ascii="Cambria Math" w:eastAsia="Times New Roman" w:hAnsi="Cambria Math" w:cs="Arial"/>
                                    <w:color w:val="auto"/>
                                  </w:rPr>
                                  <m:t>∂</m:t>
                                </m:r>
                                <m:sSubSup>
                                  <m:sSubSupPr>
                                    <m:ctrlPr>
                                      <w:rPr>
                                        <w:rFonts w:ascii="Cambria Math" w:eastAsia="Times New Roman" w:hAnsi="Cambria Math" w:cs="Arial"/>
                                        <w:i/>
                                        <w:color w:val="auto"/>
                                      </w:rPr>
                                    </m:ctrlPr>
                                  </m:sSubSupPr>
                                  <m:e>
                                    <m:r>
                                      <w:rPr>
                                        <w:rFonts w:ascii="Cambria Math" w:eastAsia="Times New Roman" w:hAnsi="Cambria Math" w:cs="Arial"/>
                                        <w:color w:val="auto"/>
                                      </w:rPr>
                                      <m:t>x</m:t>
                                    </m:r>
                                  </m:e>
                                  <m:sub>
                                    <m:r>
                                      <w:rPr>
                                        <w:rFonts w:ascii="Cambria Math" w:eastAsia="Times New Roman" w:hAnsi="Cambria Math" w:cs="Arial"/>
                                        <w:color w:val="auto"/>
                                      </w:rPr>
                                      <m:t>1</m:t>
                                    </m:r>
                                  </m:sub>
                                  <m:sup>
                                    <m:r>
                                      <w:rPr>
                                        <w:rFonts w:ascii="Cambria Math" w:eastAsia="Times New Roman" w:hAnsi="Cambria Math" w:cs="Arial"/>
                                        <w:color w:val="auto"/>
                                      </w:rPr>
                                      <m:t>2</m:t>
                                    </m:r>
                                  </m:sup>
                                </m:sSubSup>
                              </m:den>
                            </m:f>
                            <m:r>
                              <w:rPr>
                                <w:rFonts w:ascii="Cambria Math" w:eastAsia="Times New Roman" w:hAnsi="Cambria Math" w:cs="B Nazanin"/>
                                <w:color w:val="auto"/>
                              </w:rPr>
                              <m:t>d</m:t>
                            </m:r>
                            <m:sSub>
                              <m:sSubPr>
                                <m:ctrlPr>
                                  <w:rPr>
                                    <w:rFonts w:ascii="Cambria Math" w:eastAsia="Times New Roman" w:hAnsi="Cambria Math" w:cs="B Nazanin"/>
                                    <w:i/>
                                    <w:color w:val="auto"/>
                                  </w:rPr>
                                </m:ctrlPr>
                              </m:sSubPr>
                              <m:e>
                                <m:r>
                                  <w:rPr>
                                    <w:rFonts w:ascii="Cambria Math" w:eastAsia="Times New Roman" w:hAnsi="Cambria Math" w:cs="B Nazanin"/>
                                    <w:color w:val="auto"/>
                                  </w:rPr>
                                  <m:t>x</m:t>
                                </m:r>
                              </m:e>
                              <m:sub>
                                <m:r>
                                  <w:rPr>
                                    <w:rFonts w:ascii="Cambria Math" w:eastAsia="Times New Roman" w:hAnsi="Cambria Math" w:cs="B Nazanin"/>
                                    <w:color w:val="auto"/>
                                  </w:rPr>
                                  <m:t>1</m:t>
                                </m:r>
                              </m:sub>
                            </m:sSub>
                          </m:e>
                        </m:nary>
                        <m:r>
                          <w:rPr>
                            <w:rFonts w:ascii="Cambria Math" w:eastAsia="Times New Roman" w:hAnsi="Cambria Math" w:cs="B Nazanin"/>
                            <w:color w:val="auto"/>
                          </w:rPr>
                          <m:t>+</m:t>
                        </m:r>
                        <m:sSub>
                          <m:sSubPr>
                            <m:ctrlPr>
                              <w:rPr>
                                <w:rFonts w:ascii="Cambria Math" w:eastAsia="Times New Roman" w:hAnsi="Cambria Math" w:cs="B Nazanin"/>
                                <w:i/>
                                <w:color w:val="auto"/>
                              </w:rPr>
                            </m:ctrlPr>
                          </m:sSubPr>
                          <m:e>
                            <m:sSub>
                              <m:sSubPr>
                                <m:ctrlPr>
                                  <w:rPr>
                                    <w:rFonts w:ascii="Cambria Math" w:eastAsia="Times New Roman" w:hAnsi="Cambria Math" w:cs="B Nazanin"/>
                                    <w:i/>
                                    <w:color w:val="auto"/>
                                  </w:rPr>
                                </m:ctrlPr>
                              </m:sSubPr>
                              <m:e>
                                <m:r>
                                  <w:rPr>
                                    <w:rFonts w:ascii="Cambria Math" w:eastAsia="Times New Roman" w:hAnsi="Cambria Math" w:cs="B Nazanin"/>
                                    <w:color w:val="auto"/>
                                  </w:rPr>
                                  <m:t>ν</m:t>
                                </m:r>
                              </m:e>
                              <m:sub>
                                <m:r>
                                  <w:rPr>
                                    <w:rFonts w:ascii="Cambria Math" w:eastAsia="Times New Roman" w:hAnsi="Cambria Math" w:cs="B Nazanin"/>
                                    <w:color w:val="auto"/>
                                  </w:rPr>
                                  <m:t>p</m:t>
                                </m:r>
                              </m:sub>
                            </m:sSub>
                          </m:e>
                          <m:sub>
                            <m:r>
                              <w:rPr>
                                <w:rFonts w:ascii="Cambria Math" w:eastAsia="Times New Roman" w:hAnsi="Cambria Math" w:cs="B Nazanin"/>
                                <w:color w:val="auto"/>
                              </w:rPr>
                              <m:t>sw</m:t>
                            </m:r>
                          </m:sub>
                        </m:sSub>
                        <m:d>
                          <m:dPr>
                            <m:ctrlPr>
                              <w:rPr>
                                <w:rFonts w:ascii="Cambria Math" w:eastAsia="Times New Roman" w:hAnsi="Cambria Math" w:cs="B Nazanin"/>
                                <w:i/>
                                <w:color w:val="auto"/>
                              </w:rPr>
                            </m:ctrlPr>
                          </m:dPr>
                          <m:e>
                            <m:r>
                              <w:rPr>
                                <w:rFonts w:ascii="Cambria Math" w:eastAsia="Times New Roman" w:hAnsi="Cambria Math" w:cs="B Nazanin"/>
                                <w:color w:val="auto"/>
                              </w:rPr>
                              <m:t>t</m:t>
                            </m:r>
                          </m:e>
                        </m:d>
                        <m:nary>
                          <m:naryPr>
                            <m:ctrlPr>
                              <w:rPr>
                                <w:rFonts w:ascii="Cambria Math" w:eastAsia="Times New Roman" w:hAnsi="Cambria Math" w:cs="B Nazanin"/>
                                <w:i/>
                                <w:color w:val="auto"/>
                                <w:lang w:bidi="fa-IR"/>
                              </w:rPr>
                            </m:ctrlPr>
                          </m:naryPr>
                          <m:sub>
                            <m:r>
                              <w:rPr>
                                <w:rFonts w:ascii="Cambria Math" w:eastAsia="Times New Roman" w:hAnsi="Cambria Math" w:cs="B Nazanin"/>
                                <w:color w:val="auto"/>
                                <w:lang w:bidi="fa-IR"/>
                              </w:rPr>
                              <m:t>0</m:t>
                            </m:r>
                          </m:sub>
                          <m:sup>
                            <m:sSub>
                              <m:sSubPr>
                                <m:ctrlPr>
                                  <w:rPr>
                                    <w:rFonts w:ascii="Cambria Math" w:eastAsia="Times New Roman" w:hAnsi="Cambria Math" w:cs="B Nazanin"/>
                                    <w:i/>
                                    <w:color w:val="auto"/>
                                    <w:lang w:bidi="fa-IR"/>
                                  </w:rPr>
                                </m:ctrlPr>
                              </m:sSubPr>
                              <m:e>
                                <m:r>
                                  <w:rPr>
                                    <w:rFonts w:ascii="Cambria Math" w:eastAsia="Times New Roman" w:hAnsi="Cambria Math" w:cs="B Nazanin"/>
                                    <w:color w:val="auto"/>
                                    <w:lang w:bidi="fa-IR"/>
                                  </w:rPr>
                                  <m:t>l</m:t>
                                </m:r>
                              </m:e>
                              <m:sub>
                                <m:r>
                                  <w:rPr>
                                    <w:rFonts w:ascii="Cambria Math" w:eastAsia="Times New Roman" w:hAnsi="Cambria Math" w:cs="B Nazanin"/>
                                    <w:color w:val="auto"/>
                                    <w:lang w:bidi="fa-IR"/>
                                  </w:rPr>
                                  <m:t>p</m:t>
                                </m:r>
                              </m:sub>
                            </m:sSub>
                          </m:sup>
                          <m:e>
                            <m:f>
                              <m:fPr>
                                <m:ctrlPr>
                                  <w:rPr>
                                    <w:rFonts w:ascii="Cambria Math" w:eastAsia="Times New Roman" w:hAnsi="Cambria Math" w:cs="Arial"/>
                                    <w:i/>
                                    <w:color w:val="auto"/>
                                  </w:rPr>
                                </m:ctrlPr>
                              </m:fPr>
                              <m:num>
                                <m:sSup>
                                  <m:sSupPr>
                                    <m:ctrlPr>
                                      <w:rPr>
                                        <w:rFonts w:ascii="Cambria Math" w:eastAsia="Times New Roman" w:hAnsi="Cambria Math" w:cs="Arial"/>
                                        <w:i/>
                                        <w:color w:val="auto"/>
                                      </w:rPr>
                                    </m:ctrlPr>
                                  </m:sSupPr>
                                  <m:e>
                                    <m:r>
                                      <w:rPr>
                                        <w:rFonts w:ascii="Cambria Math" w:eastAsia="Times New Roman" w:hAnsi="Cambria Math" w:cs="Arial"/>
                                        <w:color w:val="auto"/>
                                      </w:rPr>
                                      <m:t>∂</m:t>
                                    </m:r>
                                  </m:e>
                                  <m:sup>
                                    <m:r>
                                      <w:rPr>
                                        <w:rFonts w:ascii="Cambria Math" w:eastAsia="Times New Roman" w:hAnsi="Cambria Math" w:cs="Arial"/>
                                        <w:color w:val="auto"/>
                                      </w:rPr>
                                      <m:t>2</m:t>
                                    </m:r>
                                  </m:sup>
                                </m:sSup>
                                <m:sSub>
                                  <m:sSubPr>
                                    <m:ctrlPr>
                                      <w:rPr>
                                        <w:rFonts w:ascii="Cambria Math" w:eastAsia="Times New Roman" w:hAnsi="Cambria Math" w:cs="Arial"/>
                                        <w:i/>
                                        <w:color w:val="auto"/>
                                      </w:rPr>
                                    </m:ctrlPr>
                                  </m:sSubPr>
                                  <m:e>
                                    <m:r>
                                      <w:rPr>
                                        <w:rFonts w:ascii="Cambria Math" w:eastAsia="Times New Roman" w:hAnsi="Cambria Math" w:cs="Arial"/>
                                        <w:color w:val="auto"/>
                                      </w:rPr>
                                      <m:t>w</m:t>
                                    </m:r>
                                  </m:e>
                                  <m:sub>
                                    <m:r>
                                      <w:rPr>
                                        <w:rFonts w:ascii="Cambria Math" w:eastAsia="Times New Roman" w:hAnsi="Cambria Math" w:cs="Arial"/>
                                        <w:color w:val="auto"/>
                                      </w:rPr>
                                      <m:t>sw</m:t>
                                    </m:r>
                                  </m:sub>
                                </m:sSub>
                              </m:num>
                              <m:den>
                                <m:r>
                                  <w:rPr>
                                    <w:rFonts w:ascii="Cambria Math" w:eastAsia="Times New Roman" w:hAnsi="Cambria Math" w:cs="Arial"/>
                                    <w:color w:val="auto"/>
                                  </w:rPr>
                                  <m:t>∂</m:t>
                                </m:r>
                                <m:sSubSup>
                                  <m:sSubSupPr>
                                    <m:ctrlPr>
                                      <w:rPr>
                                        <w:rFonts w:ascii="Cambria Math" w:eastAsia="Times New Roman" w:hAnsi="Cambria Math" w:cs="Arial"/>
                                        <w:i/>
                                        <w:color w:val="auto"/>
                                      </w:rPr>
                                    </m:ctrlPr>
                                  </m:sSubSupPr>
                                  <m:e>
                                    <m:r>
                                      <w:rPr>
                                        <w:rFonts w:ascii="Cambria Math" w:eastAsia="Times New Roman" w:hAnsi="Cambria Math" w:cs="Arial"/>
                                        <w:color w:val="auto"/>
                                      </w:rPr>
                                      <m:t>x</m:t>
                                    </m:r>
                                  </m:e>
                                  <m:sub>
                                    <m:r>
                                      <w:rPr>
                                        <w:rFonts w:ascii="Cambria Math" w:eastAsia="Times New Roman" w:hAnsi="Cambria Math" w:cs="Arial"/>
                                        <w:color w:val="auto"/>
                                      </w:rPr>
                                      <m:t>2</m:t>
                                    </m:r>
                                  </m:sub>
                                  <m:sup>
                                    <m:r>
                                      <w:rPr>
                                        <w:rFonts w:ascii="Cambria Math" w:eastAsia="Times New Roman" w:hAnsi="Cambria Math" w:cs="Arial"/>
                                        <w:color w:val="auto"/>
                                      </w:rPr>
                                      <m:t>2</m:t>
                                    </m:r>
                                  </m:sup>
                                </m:sSubSup>
                              </m:den>
                            </m:f>
                          </m:e>
                        </m:nary>
                        <m:r>
                          <w:rPr>
                            <w:rFonts w:ascii="Cambria Math" w:eastAsia="Times New Roman" w:hAnsi="Cambria Math" w:cs="B Nazanin"/>
                            <w:color w:val="auto"/>
                            <w:lang w:bidi="fa-IR"/>
                          </w:rPr>
                          <m:t>d</m:t>
                        </m:r>
                        <m:sSub>
                          <m:sSubPr>
                            <m:ctrlPr>
                              <w:rPr>
                                <w:rFonts w:ascii="Cambria Math" w:eastAsia="Times New Roman" w:hAnsi="Cambria Math" w:cs="B Nazanin"/>
                                <w:i/>
                                <w:color w:val="auto"/>
                                <w:lang w:bidi="fa-IR"/>
                              </w:rPr>
                            </m:ctrlPr>
                          </m:sSubPr>
                          <m:e>
                            <m:r>
                              <w:rPr>
                                <w:rFonts w:ascii="Cambria Math" w:eastAsia="Times New Roman" w:hAnsi="Cambria Math" w:cs="B Nazanin"/>
                                <w:color w:val="auto"/>
                                <w:lang w:bidi="fa-IR"/>
                              </w:rPr>
                              <m:t>x</m:t>
                            </m:r>
                          </m:e>
                          <m:sub>
                            <m:r>
                              <w:rPr>
                                <w:rFonts w:ascii="Cambria Math" w:eastAsia="Times New Roman" w:hAnsi="Cambria Math" w:cs="B Nazanin"/>
                                <w:color w:val="auto"/>
                                <w:lang w:bidi="fa-IR"/>
                              </w:rPr>
                              <m:t>2</m:t>
                            </m:r>
                          </m:sub>
                        </m:sSub>
                      </m:e>
                    </m:d>
                    <m:r>
                      <w:rPr>
                        <w:rFonts w:ascii="Cambria Math" w:eastAsia="Times New Roman" w:hAnsi="Cambria Math" w:cs="B Nazanin"/>
                        <w:color w:val="auto"/>
                      </w:rPr>
                      <m:t>+</m:t>
                    </m:r>
                    <m:sSubSup>
                      <m:sSubSupPr>
                        <m:ctrlPr>
                          <w:rPr>
                            <w:rFonts w:ascii="Cambria Math" w:eastAsia="Times New Roman" w:hAnsi="Cambria Math" w:cs="B Nazanin"/>
                            <w:i/>
                            <w:color w:val="auto"/>
                          </w:rPr>
                        </m:ctrlPr>
                      </m:sSubSupPr>
                      <m:e>
                        <m:r>
                          <w:rPr>
                            <w:rFonts w:ascii="Cambria Math" w:eastAsia="Times New Roman" w:hAnsi="Cambria Math" w:cs="B Nazanin"/>
                            <w:color w:val="auto"/>
                          </w:rPr>
                          <m:t>ε</m:t>
                        </m:r>
                      </m:e>
                      <m:sub>
                        <m:r>
                          <w:rPr>
                            <w:rFonts w:ascii="Cambria Math" w:eastAsia="Times New Roman" w:hAnsi="Cambria Math" w:cs="B Nazanin"/>
                            <w:color w:val="auto"/>
                          </w:rPr>
                          <m:t>3</m:t>
                        </m:r>
                      </m:sub>
                      <m:sup>
                        <m:r>
                          <w:rPr>
                            <w:rFonts w:ascii="Cambria Math" w:eastAsia="Times New Roman" w:hAnsi="Cambria Math" w:cs="B Nazanin"/>
                            <w:color w:val="auto"/>
                          </w:rPr>
                          <m:t>s</m:t>
                        </m:r>
                      </m:sup>
                    </m:sSubSup>
                    <m:f>
                      <m:fPr>
                        <m:ctrlPr>
                          <w:rPr>
                            <w:rFonts w:ascii="Cambria Math" w:eastAsia="Times New Roman" w:hAnsi="Cambria Math" w:cs="B Nazanin"/>
                            <w:i/>
                            <w:color w:val="auto"/>
                          </w:rPr>
                        </m:ctrlPr>
                      </m:fPr>
                      <m:num>
                        <m:r>
                          <w:rPr>
                            <w:rFonts w:ascii="Cambria Math" w:eastAsia="Times New Roman" w:hAnsi="Cambria Math" w:cs="B Nazanin"/>
                            <w:color w:val="auto"/>
                          </w:rPr>
                          <m:t>b</m:t>
                        </m:r>
                        <m:sSub>
                          <m:sSubPr>
                            <m:ctrlPr>
                              <w:rPr>
                                <w:rFonts w:ascii="Cambria Math" w:hAnsi="Cambria Math" w:cs="B Nazanin"/>
                                <w:i/>
                                <w:color w:val="auto"/>
                              </w:rPr>
                            </m:ctrlPr>
                          </m:sSubPr>
                          <m:e>
                            <m:r>
                              <w:rPr>
                                <w:rFonts w:ascii="Cambria Math" w:eastAsia="Times New Roman" w:hAnsi="Cambria Math" w:cs="B Nazanin"/>
                                <w:color w:val="auto"/>
                              </w:rPr>
                              <m:t>l</m:t>
                            </m:r>
                          </m:e>
                          <m:sub>
                            <m:r>
                              <w:rPr>
                                <w:rFonts w:ascii="Cambria Math" w:eastAsia="Times New Roman" w:hAnsi="Cambria Math" w:cs="B Nazanin"/>
                                <w:color w:val="auto"/>
                              </w:rPr>
                              <m:t>p</m:t>
                            </m:r>
                          </m:sub>
                        </m:sSub>
                      </m:num>
                      <m:den>
                        <m:sSub>
                          <m:sSubPr>
                            <m:ctrlPr>
                              <w:rPr>
                                <w:rFonts w:ascii="Cambria Math" w:eastAsia="Times New Roman" w:hAnsi="Cambria Math" w:cs="B Nazanin"/>
                                <w:i/>
                                <w:color w:val="auto"/>
                              </w:rPr>
                            </m:ctrlPr>
                          </m:sSubPr>
                          <m:e>
                            <m:r>
                              <w:rPr>
                                <w:rFonts w:ascii="Cambria Math" w:eastAsia="Times New Roman" w:hAnsi="Cambria Math" w:cs="B Nazanin"/>
                                <w:color w:val="auto"/>
                              </w:rPr>
                              <m:t>h</m:t>
                            </m:r>
                          </m:e>
                          <m:sub>
                            <m:r>
                              <w:rPr>
                                <w:rFonts w:ascii="Cambria Math" w:eastAsia="Times New Roman" w:hAnsi="Cambria Math" w:cs="B Nazanin"/>
                                <w:color w:val="auto"/>
                              </w:rPr>
                              <m:t>p</m:t>
                            </m:r>
                          </m:sub>
                        </m:sSub>
                      </m:den>
                    </m:f>
                    <m:d>
                      <m:dPr>
                        <m:ctrlPr>
                          <w:rPr>
                            <w:rFonts w:ascii="Cambria Math" w:eastAsia="Times New Roman" w:hAnsi="Cambria Math" w:cs="B Nazanin"/>
                            <w:i/>
                            <w:color w:val="auto"/>
                          </w:rPr>
                        </m:ctrlPr>
                      </m:dPr>
                      <m:e>
                        <m:sSubSup>
                          <m:sSubSupPr>
                            <m:ctrlPr>
                              <w:rPr>
                                <w:rFonts w:ascii="Cambria Math" w:eastAsia="Times New Roman" w:hAnsi="Cambria Math" w:cs="B Nazanin"/>
                                <w:i/>
                                <w:color w:val="auto"/>
                              </w:rPr>
                            </m:ctrlPr>
                          </m:sSubSupPr>
                          <m:e>
                            <m:sSub>
                              <m:sSubPr>
                                <m:ctrlPr>
                                  <w:rPr>
                                    <w:rFonts w:ascii="Cambria Math" w:eastAsia="Times New Roman" w:hAnsi="Cambria Math" w:cs="B Nazanin"/>
                                    <w:i/>
                                    <w:color w:val="auto"/>
                                  </w:rPr>
                                </m:ctrlPr>
                              </m:sSubPr>
                              <m:e>
                                <m:r>
                                  <w:rPr>
                                    <w:rFonts w:ascii="Cambria Math" w:eastAsia="Times New Roman" w:hAnsi="Cambria Math" w:cs="B Nazanin"/>
                                    <w:color w:val="auto"/>
                                  </w:rPr>
                                  <m:t>ν</m:t>
                                </m:r>
                              </m:e>
                              <m:sub>
                                <m:r>
                                  <w:rPr>
                                    <w:rFonts w:ascii="Cambria Math" w:eastAsia="Times New Roman" w:hAnsi="Cambria Math" w:cs="B Nazanin"/>
                                    <w:color w:val="auto"/>
                                  </w:rPr>
                                  <m:t>p</m:t>
                                </m:r>
                              </m:sub>
                            </m:sSub>
                          </m:e>
                          <m:sub>
                            <m:r>
                              <w:rPr>
                                <w:rFonts w:ascii="Cambria Math" w:eastAsia="Times New Roman" w:hAnsi="Cambria Math" w:cs="B Nazanin"/>
                                <w:color w:val="auto"/>
                              </w:rPr>
                              <m:t>st</m:t>
                            </m:r>
                          </m:sub>
                          <m:sup>
                            <m:r>
                              <w:rPr>
                                <w:rFonts w:ascii="Cambria Math" w:eastAsia="Times New Roman" w:hAnsi="Cambria Math" w:cs="B Nazanin"/>
                                <w:color w:val="auto"/>
                              </w:rPr>
                              <m:t>2</m:t>
                            </m:r>
                          </m:sup>
                        </m:sSubSup>
                        <m:d>
                          <m:dPr>
                            <m:ctrlPr>
                              <w:rPr>
                                <w:rFonts w:ascii="Cambria Math" w:eastAsia="Times New Roman" w:hAnsi="Cambria Math" w:cs="B Nazanin"/>
                                <w:i/>
                                <w:color w:val="auto"/>
                              </w:rPr>
                            </m:ctrlPr>
                          </m:dPr>
                          <m:e>
                            <m:r>
                              <w:rPr>
                                <w:rFonts w:ascii="Cambria Math" w:eastAsia="Times New Roman" w:hAnsi="Cambria Math" w:cs="B Nazanin"/>
                                <w:color w:val="auto"/>
                              </w:rPr>
                              <m:t>t</m:t>
                            </m:r>
                          </m:e>
                        </m:d>
                        <m:r>
                          <w:rPr>
                            <w:rFonts w:ascii="Cambria Math" w:eastAsia="Times New Roman" w:hAnsi="Cambria Math" w:cs="B Nazanin"/>
                            <w:color w:val="auto"/>
                          </w:rPr>
                          <m:t>+</m:t>
                        </m:r>
                        <m:sSubSup>
                          <m:sSubSupPr>
                            <m:ctrlPr>
                              <w:rPr>
                                <w:rFonts w:ascii="Cambria Math" w:eastAsia="Times New Roman" w:hAnsi="Cambria Math" w:cs="B Nazanin"/>
                                <w:i/>
                                <w:color w:val="auto"/>
                              </w:rPr>
                            </m:ctrlPr>
                          </m:sSubSupPr>
                          <m:e>
                            <m:sSub>
                              <m:sSubPr>
                                <m:ctrlPr>
                                  <w:rPr>
                                    <w:rFonts w:ascii="Cambria Math" w:eastAsia="Times New Roman" w:hAnsi="Cambria Math" w:cs="B Nazanin"/>
                                    <w:i/>
                                    <w:color w:val="auto"/>
                                  </w:rPr>
                                </m:ctrlPr>
                              </m:sSubPr>
                              <m:e>
                                <m:r>
                                  <w:rPr>
                                    <w:rFonts w:ascii="Cambria Math" w:eastAsia="Times New Roman" w:hAnsi="Cambria Math" w:cs="B Nazanin"/>
                                    <w:color w:val="auto"/>
                                  </w:rPr>
                                  <m:t>ν</m:t>
                                </m:r>
                              </m:e>
                              <m:sub>
                                <m:r>
                                  <w:rPr>
                                    <w:rFonts w:ascii="Cambria Math" w:eastAsia="Times New Roman" w:hAnsi="Cambria Math" w:cs="B Nazanin"/>
                                    <w:color w:val="auto"/>
                                  </w:rPr>
                                  <m:t>p</m:t>
                                </m:r>
                              </m:sub>
                            </m:sSub>
                          </m:e>
                          <m:sub>
                            <m:r>
                              <w:rPr>
                                <w:rFonts w:ascii="Cambria Math" w:eastAsia="Times New Roman" w:hAnsi="Cambria Math" w:cs="B Nazanin"/>
                                <w:color w:val="auto"/>
                              </w:rPr>
                              <m:t>sw</m:t>
                            </m:r>
                          </m:sub>
                          <m:sup>
                            <m:r>
                              <w:rPr>
                                <w:rFonts w:ascii="Cambria Math" w:eastAsia="Times New Roman" w:hAnsi="Cambria Math" w:cs="B Nazanin"/>
                                <w:color w:val="auto"/>
                              </w:rPr>
                              <m:t>2</m:t>
                            </m:r>
                          </m:sup>
                        </m:sSubSup>
                        <m:d>
                          <m:dPr>
                            <m:ctrlPr>
                              <w:rPr>
                                <w:rFonts w:ascii="Cambria Math" w:eastAsia="Times New Roman" w:hAnsi="Cambria Math" w:cs="B Nazanin"/>
                                <w:i/>
                                <w:color w:val="auto"/>
                              </w:rPr>
                            </m:ctrlPr>
                          </m:dPr>
                          <m:e>
                            <m:r>
                              <w:rPr>
                                <w:rFonts w:ascii="Cambria Math" w:eastAsia="Times New Roman" w:hAnsi="Cambria Math" w:cs="B Nazanin"/>
                                <w:color w:val="auto"/>
                              </w:rPr>
                              <m:t>t</m:t>
                            </m:r>
                          </m:e>
                        </m:d>
                      </m:e>
                    </m:d>
                  </m:e>
                </m:d>
              </m:oMath>
            </m:oMathPara>
          </w:p>
        </w:tc>
        <w:tc>
          <w:tcPr>
            <w:tcW w:w="328" w:type="pct"/>
            <w:vAlign w:val="center"/>
          </w:tcPr>
          <w:p w14:paraId="58ADC77D" w14:textId="77777777" w:rsidR="008B16B6" w:rsidRPr="00FF3F4D" w:rsidRDefault="008B16B6" w:rsidP="00545782">
            <w:pPr>
              <w:ind w:firstLine="0"/>
              <w:rPr>
                <w:sz w:val="24"/>
                <w:szCs w:val="24"/>
              </w:rPr>
            </w:pPr>
            <w:r w:rsidRPr="00FF3F4D">
              <w:rPr>
                <w:sz w:val="24"/>
                <w:szCs w:val="24"/>
              </w:rPr>
              <w:t>(5)</w:t>
            </w:r>
          </w:p>
        </w:tc>
      </w:tr>
    </w:tbl>
    <w:p w14:paraId="0E20455C" w14:textId="0C91260C" w:rsidR="00CD1273" w:rsidRPr="00FF3F4D" w:rsidRDefault="00BE297D" w:rsidP="007E55C0">
      <w:pPr>
        <w:rPr>
          <w:sz w:val="24"/>
          <w:szCs w:val="24"/>
        </w:rPr>
      </w:pPr>
      <w:r w:rsidRPr="00FF3F4D">
        <w:rPr>
          <w:sz w:val="24"/>
          <w:szCs w:val="24"/>
        </w:rPr>
        <w:t xml:space="preserve">The non-conservative work in electric resistive load </w:t>
      </w:r>
      <w:r w:rsidR="00C426BB" w:rsidRPr="00FF3F4D">
        <w:rPr>
          <w:sz w:val="24"/>
          <w:szCs w:val="24"/>
        </w:rPr>
        <w:t xml:space="preserve">due to the electrical charge </w:t>
      </w:r>
      <w:r w:rsidR="005E11AA" w:rsidRPr="00FF3F4D">
        <w:rPr>
          <w:sz w:val="24"/>
          <w:szCs w:val="24"/>
        </w:rPr>
        <w:t xml:space="preserve">output </w:t>
      </w:r>
      <w:r w:rsidR="0020581E" w:rsidRPr="00FF3F4D">
        <w:rPr>
          <w:sz w:val="24"/>
          <w:szCs w:val="24"/>
        </w:rPr>
        <w:t>(</w:t>
      </w:r>
      <m:oMath>
        <m:r>
          <w:rPr>
            <w:rFonts w:ascii="Cambria Math" w:hAnsi="Cambria Math"/>
            <w:sz w:val="24"/>
            <w:szCs w:val="24"/>
          </w:rPr>
          <m:t>Q(t)</m:t>
        </m:r>
      </m:oMath>
      <w:r w:rsidR="0020581E" w:rsidRPr="00FF3F4D">
        <w:rPr>
          <w:sz w:val="24"/>
          <w:szCs w:val="24"/>
        </w:rPr>
        <w:t xml:space="preserve">) </w:t>
      </w:r>
      <w:r w:rsidRPr="00FF3F4D">
        <w:rPr>
          <w:sz w:val="24"/>
          <w:szCs w:val="24"/>
        </w:rPr>
        <w:t xml:space="preserve">is determined as </w:t>
      </w:r>
      <w:r w:rsidR="00F325F0" w:rsidRPr="00FF3F4D">
        <w:rPr>
          <w:sz w:val="24"/>
          <w:szCs w:val="24"/>
        </w:rPr>
        <w:t>[</w:t>
      </w:r>
      <w:r w:rsidR="00981567" w:rsidRPr="00FF3F4D">
        <w:rPr>
          <w:sz w:val="24"/>
          <w:szCs w:val="24"/>
        </w:rPr>
        <w:t>3</w:t>
      </w:r>
      <w:r w:rsidR="006D5330" w:rsidRPr="00FF3F4D">
        <w:rPr>
          <w:sz w:val="24"/>
          <w:szCs w:val="24"/>
        </w:rPr>
        <w:t>8</w:t>
      </w:r>
      <w:r w:rsidR="00F325F0" w:rsidRPr="00FF3F4D">
        <w:rPr>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59F67D6C" w14:textId="77777777" w:rsidTr="00545782">
        <w:tc>
          <w:tcPr>
            <w:tcW w:w="4672" w:type="pct"/>
          </w:tcPr>
          <w:p w14:paraId="07119F0F" w14:textId="77777777" w:rsidR="00C426BB" w:rsidRPr="00FF3F4D" w:rsidRDefault="00FF3F4D" w:rsidP="00C426BB">
            <w:pPr>
              <w:pStyle w:val="Default"/>
              <w:jc w:val="both"/>
              <w:rPr>
                <w:rFonts w:asciiTheme="majorHAnsi" w:hAnsiTheme="majorHAnsi"/>
                <w:color w:val="auto"/>
                <w:lang w:bidi="fa-IR"/>
              </w:rPr>
            </w:pPr>
            <m:oMath>
              <m:sSub>
                <m:sSubPr>
                  <m:ctrlPr>
                    <w:rPr>
                      <w:rFonts w:ascii="Cambria Math" w:hAnsi="Cambria Math"/>
                      <w:i/>
                      <w:color w:val="auto"/>
                      <w:lang w:bidi="fa-IR"/>
                    </w:rPr>
                  </m:ctrlPr>
                </m:sSubPr>
                <m:e>
                  <m:r>
                    <w:rPr>
                      <w:rFonts w:ascii="Cambria Math" w:hAnsi="Cambria Math"/>
                      <w:color w:val="auto"/>
                      <w:lang w:bidi="fa-IR"/>
                    </w:rPr>
                    <m:t>W</m:t>
                  </m:r>
                </m:e>
                <m:sub>
                  <m:r>
                    <w:rPr>
                      <w:rFonts w:ascii="Cambria Math" w:hAnsi="Cambria Math"/>
                      <w:color w:val="auto"/>
                      <w:lang w:bidi="fa-IR"/>
                    </w:rPr>
                    <m:t>nc</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Q</m:t>
                  </m:r>
                </m:e>
                <m:sub>
                  <m:r>
                    <w:rPr>
                      <w:rFonts w:ascii="Cambria Math" w:hAnsi="Cambria Math"/>
                      <w:color w:val="auto"/>
                      <w:lang w:bidi="fa-IR"/>
                    </w:rPr>
                    <m:t>st</m:t>
                  </m:r>
                </m:sub>
              </m:sSub>
              <m:d>
                <m:dPr>
                  <m:ctrlPr>
                    <w:rPr>
                      <w:rFonts w:ascii="Cambria Math" w:hAnsi="Cambria Math"/>
                      <w:i/>
                      <w:color w:val="auto"/>
                      <w:lang w:bidi="fa-IR"/>
                    </w:rPr>
                  </m:ctrlPr>
                </m:dPr>
                <m:e>
                  <m:r>
                    <w:rPr>
                      <w:rFonts w:ascii="Cambria Math" w:hAnsi="Cambria Math"/>
                      <w:color w:val="auto"/>
                      <w:lang w:bidi="fa-IR"/>
                    </w:rPr>
                    <m:t>t</m:t>
                  </m:r>
                </m:e>
              </m:d>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ν</m:t>
                      </m:r>
                    </m:e>
                    <m:sub>
                      <m:r>
                        <w:rPr>
                          <w:rFonts w:ascii="Cambria Math" w:hAnsi="Cambria Math"/>
                          <w:color w:val="auto"/>
                        </w:rPr>
                        <m:t>p</m:t>
                      </m:r>
                    </m:sub>
                  </m:sSub>
                </m:e>
                <m:sub>
                  <m:r>
                    <w:rPr>
                      <w:rFonts w:ascii="Cambria Math" w:hAnsi="Cambria Math"/>
                      <w:color w:val="auto"/>
                    </w:rPr>
                    <m:t>st</m:t>
                  </m:r>
                </m:sub>
              </m:sSub>
              <m:d>
                <m:dPr>
                  <m:ctrlPr>
                    <w:rPr>
                      <w:rFonts w:ascii="Cambria Math" w:hAnsi="Cambria Math"/>
                      <w:i/>
                      <w:color w:val="auto"/>
                    </w:rPr>
                  </m:ctrlPr>
                </m:dPr>
                <m:e>
                  <m:r>
                    <w:rPr>
                      <w:rFonts w:ascii="Cambria Math" w:hAnsi="Cambria Math"/>
                      <w:color w:val="auto"/>
                    </w:rPr>
                    <m:t>t</m:t>
                  </m:r>
                </m:e>
              </m:d>
              <m:r>
                <w:rPr>
                  <w:rFonts w:ascii="Cambria Math" w:hAnsi="Cambria Math"/>
                  <w:color w:val="auto"/>
                </w:rPr>
                <m:t>+</m:t>
              </m:r>
              <m:sSub>
                <m:sSubPr>
                  <m:ctrlPr>
                    <w:rPr>
                      <w:rFonts w:ascii="Cambria Math" w:hAnsi="Cambria Math"/>
                      <w:i/>
                      <w:color w:val="auto"/>
                      <w:lang w:bidi="fa-IR"/>
                    </w:rPr>
                  </m:ctrlPr>
                </m:sSubPr>
                <m:e>
                  <m:r>
                    <w:rPr>
                      <w:rFonts w:ascii="Cambria Math" w:hAnsi="Cambria Math"/>
                      <w:color w:val="auto"/>
                      <w:lang w:bidi="fa-IR"/>
                    </w:rPr>
                    <m:t>Q</m:t>
                  </m:r>
                </m:e>
                <m:sub>
                  <m:r>
                    <w:rPr>
                      <w:rFonts w:ascii="Cambria Math" w:hAnsi="Cambria Math"/>
                      <w:color w:val="auto"/>
                      <w:lang w:bidi="fa-IR"/>
                    </w:rPr>
                    <m:t>sw</m:t>
                  </m:r>
                </m:sub>
              </m:sSub>
              <m:d>
                <m:dPr>
                  <m:ctrlPr>
                    <w:rPr>
                      <w:rFonts w:ascii="Cambria Math" w:hAnsi="Cambria Math"/>
                      <w:i/>
                      <w:color w:val="auto"/>
                      <w:lang w:bidi="fa-IR"/>
                    </w:rPr>
                  </m:ctrlPr>
                </m:dPr>
                <m:e>
                  <m:r>
                    <w:rPr>
                      <w:rFonts w:ascii="Cambria Math" w:hAnsi="Cambria Math"/>
                      <w:color w:val="auto"/>
                      <w:lang w:bidi="fa-IR"/>
                    </w:rPr>
                    <m:t>t</m:t>
                  </m:r>
                </m:e>
              </m:d>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ν</m:t>
                      </m:r>
                    </m:e>
                    <m:sub>
                      <m:r>
                        <w:rPr>
                          <w:rFonts w:ascii="Cambria Math" w:hAnsi="Cambria Math"/>
                          <w:color w:val="auto"/>
                        </w:rPr>
                        <m:t>p</m:t>
                      </m:r>
                    </m:sub>
                  </m:sSub>
                </m:e>
                <m:sub>
                  <m:r>
                    <w:rPr>
                      <w:rFonts w:ascii="Cambria Math" w:hAnsi="Cambria Math"/>
                      <w:color w:val="auto"/>
                    </w:rPr>
                    <m:t>sw</m:t>
                  </m:r>
                </m:sub>
              </m:sSub>
              <m:d>
                <m:dPr>
                  <m:ctrlPr>
                    <w:rPr>
                      <w:rFonts w:ascii="Cambria Math" w:hAnsi="Cambria Math"/>
                      <w:i/>
                      <w:color w:val="auto"/>
                    </w:rPr>
                  </m:ctrlPr>
                </m:dPr>
                <m:e>
                  <m:r>
                    <w:rPr>
                      <w:rFonts w:ascii="Cambria Math" w:hAnsi="Cambria Math"/>
                      <w:color w:val="auto"/>
                    </w:rPr>
                    <m:t>t</m:t>
                  </m:r>
                </m:e>
              </m:d>
            </m:oMath>
            <w:r w:rsidR="00C426BB" w:rsidRPr="00FF3F4D">
              <w:rPr>
                <w:rFonts w:asciiTheme="majorHAnsi" w:hAnsiTheme="majorHAnsi"/>
                <w:color w:val="auto"/>
                <w:lang w:bidi="fa-IR"/>
              </w:rPr>
              <w:t xml:space="preserve"> </w:t>
            </w:r>
          </w:p>
        </w:tc>
        <w:tc>
          <w:tcPr>
            <w:tcW w:w="328" w:type="pct"/>
            <w:vAlign w:val="center"/>
          </w:tcPr>
          <w:p w14:paraId="4A0FC49C" w14:textId="77777777" w:rsidR="00C426BB" w:rsidRPr="00FF3F4D" w:rsidRDefault="00C426BB" w:rsidP="00545782">
            <w:pPr>
              <w:ind w:firstLine="0"/>
              <w:rPr>
                <w:sz w:val="24"/>
                <w:szCs w:val="24"/>
              </w:rPr>
            </w:pPr>
            <w:r w:rsidRPr="00FF3F4D">
              <w:rPr>
                <w:sz w:val="24"/>
                <w:szCs w:val="24"/>
              </w:rPr>
              <w:t>(6)</w:t>
            </w:r>
          </w:p>
        </w:tc>
      </w:tr>
    </w:tbl>
    <w:p w14:paraId="6E5D69EA" w14:textId="298AFCC3" w:rsidR="00E544F8" w:rsidRPr="00FF3F4D" w:rsidRDefault="00E544F8" w:rsidP="007E55C0">
      <w:pPr>
        <w:pStyle w:val="ListParagraph"/>
        <w:numPr>
          <w:ilvl w:val="2"/>
          <w:numId w:val="2"/>
        </w:numPr>
        <w:rPr>
          <w:b/>
          <w:bCs/>
          <w:sz w:val="24"/>
          <w:szCs w:val="24"/>
        </w:rPr>
      </w:pPr>
      <w:r w:rsidRPr="00FF3F4D">
        <w:rPr>
          <w:b/>
          <w:bCs/>
          <w:sz w:val="24"/>
          <w:szCs w:val="24"/>
        </w:rPr>
        <w:t>Equations of swing phase</w:t>
      </w:r>
    </w:p>
    <w:p w14:paraId="540F7DDC" w14:textId="208AACAA" w:rsidR="00316D5D" w:rsidRPr="00FF3F4D" w:rsidRDefault="00316D5D" w:rsidP="007E55C0">
      <w:pPr>
        <w:rPr>
          <w:sz w:val="24"/>
          <w:szCs w:val="24"/>
        </w:rPr>
      </w:pPr>
      <w:r w:rsidRPr="00FF3F4D">
        <w:rPr>
          <w:sz w:val="24"/>
          <w:szCs w:val="24"/>
        </w:rPr>
        <w:t xml:space="preserve">In the absence of mechanical dissipative effects, </w:t>
      </w:r>
      <w:r w:rsidR="00835572" w:rsidRPr="00FF3F4D">
        <w:rPr>
          <w:sz w:val="24"/>
          <w:szCs w:val="24"/>
        </w:rPr>
        <w:t>the extended Hamilton’s principle with</w:t>
      </w:r>
      <w:r w:rsidR="001667EA" w:rsidRPr="00FF3F4D">
        <w:rPr>
          <w:sz w:val="24"/>
          <w:szCs w:val="24"/>
        </w:rPr>
        <w:t xml:space="preserve"> </w:t>
      </w:r>
      <w:r w:rsidR="00835572" w:rsidRPr="00FF3F4D">
        <w:rPr>
          <w:sz w:val="24"/>
          <w:szCs w:val="24"/>
        </w:rPr>
        <w:t>internal electrical energy is</w:t>
      </w:r>
      <w:r w:rsidR="008038C2" w:rsidRPr="00FF3F4D">
        <w:rPr>
          <w:sz w:val="24"/>
          <w:szCs w:val="24"/>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74EE4F4B" w14:textId="77777777" w:rsidTr="00545782">
        <w:tc>
          <w:tcPr>
            <w:tcW w:w="4672" w:type="pct"/>
          </w:tcPr>
          <w:p w14:paraId="191960F8" w14:textId="26AB07F0" w:rsidR="00EA7380" w:rsidRPr="00FF3F4D" w:rsidRDefault="00FF3F4D" w:rsidP="00EE65C8">
            <w:pPr>
              <w:pStyle w:val="Default"/>
              <w:jc w:val="both"/>
              <w:rPr>
                <w:rFonts w:asciiTheme="majorHAnsi" w:hAnsiTheme="majorHAnsi"/>
                <w:color w:val="auto"/>
                <w:lang w:bidi="fa-IR"/>
              </w:rPr>
            </w:pPr>
            <m:oMathPara>
              <m:oMathParaPr>
                <m:jc m:val="left"/>
              </m:oMathParaPr>
              <m:oMath>
                <m:nary>
                  <m:naryPr>
                    <m:limLoc m:val="subSup"/>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1</m:t>
                        </m:r>
                      </m:sub>
                    </m:sSub>
                  </m:sub>
                  <m:sup>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2</m:t>
                        </m:r>
                      </m:sub>
                    </m:sSub>
                  </m:sup>
                  <m:e>
                    <m:r>
                      <w:rPr>
                        <w:rFonts w:ascii="Cambria Math" w:hAnsi="Cambria Math"/>
                        <w:color w:val="auto"/>
                        <w:lang w:bidi="fa-IR"/>
                      </w:rPr>
                      <m:t>δ</m:t>
                    </m:r>
                    <m:d>
                      <m:dPr>
                        <m:ctrlPr>
                          <w:rPr>
                            <w:rFonts w:ascii="Cambria Math" w:hAnsi="Cambria Math"/>
                            <w:i/>
                            <w:color w:val="auto"/>
                            <w:lang w:bidi="fa-IR"/>
                          </w:rPr>
                        </m:ctrlPr>
                      </m:dPr>
                      <m:e>
                        <m:r>
                          <m:rPr>
                            <m:scr m:val="script"/>
                          </m:rPr>
                          <w:rPr>
                            <w:rFonts w:ascii="Cambria Math" w:hAnsi="Cambria Math"/>
                            <w:color w:val="auto"/>
                            <w:lang w:bidi="fa-IR"/>
                          </w:rPr>
                          <m:t>L</m:t>
                        </m:r>
                      </m:e>
                    </m:d>
                    <m:r>
                      <w:rPr>
                        <w:rFonts w:ascii="Cambria Math" w:hAnsi="Cambria Math"/>
                        <w:color w:val="auto"/>
                        <w:lang w:bidi="fa-IR"/>
                      </w:rPr>
                      <m:t>dt=</m:t>
                    </m:r>
                    <m:nary>
                      <m:naryPr>
                        <m:limLoc m:val="subSup"/>
                        <m:ctrlPr>
                          <w:rPr>
                            <w:rFonts w:ascii="Cambria Math" w:hAnsi="Cambria Math"/>
                            <w:i/>
                            <w:color w:val="auto"/>
                            <w:lang w:bidi="fa-IR"/>
                          </w:rPr>
                        </m:ctrlPr>
                      </m:naryPr>
                      <m:sub>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1</m:t>
                            </m:r>
                          </m:sub>
                        </m:sSub>
                      </m:sub>
                      <m:sup>
                        <m:sSub>
                          <m:sSubPr>
                            <m:ctrlPr>
                              <w:rPr>
                                <w:rFonts w:ascii="Cambria Math" w:hAnsi="Cambria Math"/>
                                <w:i/>
                                <w:color w:val="auto"/>
                                <w:lang w:bidi="fa-IR"/>
                              </w:rPr>
                            </m:ctrlPr>
                          </m:sSubPr>
                          <m:e>
                            <m:r>
                              <w:rPr>
                                <w:rFonts w:ascii="Cambria Math" w:hAnsi="Cambria Math"/>
                                <w:color w:val="auto"/>
                                <w:lang w:bidi="fa-IR"/>
                              </w:rPr>
                              <m:t>t</m:t>
                            </m:r>
                          </m:e>
                          <m:sub>
                            <m:r>
                              <w:rPr>
                                <w:rFonts w:ascii="Cambria Math" w:hAnsi="Cambria Math"/>
                                <w:color w:val="auto"/>
                                <w:lang w:bidi="fa-IR"/>
                              </w:rPr>
                              <m:t>2</m:t>
                            </m:r>
                          </m:sub>
                        </m:sSub>
                      </m:sup>
                      <m:e>
                        <m:r>
                          <w:rPr>
                            <w:rFonts w:ascii="Cambria Math" w:hAnsi="Cambria Math"/>
                            <w:color w:val="auto"/>
                            <w:lang w:bidi="fa-IR"/>
                          </w:rPr>
                          <m:t>δ</m:t>
                        </m:r>
                        <m:d>
                          <m:dPr>
                            <m:ctrlPr>
                              <w:rPr>
                                <w:rFonts w:ascii="Cambria Math" w:hAnsi="Cambria Math"/>
                                <w:i/>
                                <w:color w:val="auto"/>
                                <w:lang w:bidi="fa-IR"/>
                              </w:rPr>
                            </m:ctrlPr>
                          </m:dPr>
                          <m:e>
                            <m:r>
                              <w:rPr>
                                <w:rFonts w:ascii="Cambria Math" w:hAnsi="Cambria Math"/>
                                <w:color w:val="auto"/>
                                <w:lang w:bidi="fa-IR"/>
                              </w:rPr>
                              <m:t>T-U+</m:t>
                            </m:r>
                            <m:sSub>
                              <m:sSubPr>
                                <m:ctrlPr>
                                  <w:rPr>
                                    <w:rFonts w:ascii="Cambria Math" w:hAnsi="Cambria Math"/>
                                    <w:i/>
                                    <w:color w:val="auto"/>
                                    <w:lang w:bidi="fa-IR"/>
                                  </w:rPr>
                                </m:ctrlPr>
                              </m:sSubPr>
                              <m:e>
                                <m:r>
                                  <w:rPr>
                                    <w:rFonts w:ascii="Cambria Math" w:hAnsi="Cambria Math"/>
                                    <w:color w:val="auto"/>
                                    <w:lang w:bidi="fa-IR"/>
                                  </w:rPr>
                                  <m:t>W</m:t>
                                </m:r>
                              </m:e>
                              <m:sub>
                                <m:r>
                                  <w:rPr>
                                    <w:rFonts w:ascii="Cambria Math" w:hAnsi="Cambria Math"/>
                                    <w:color w:val="auto"/>
                                    <w:lang w:bidi="fa-IR"/>
                                  </w:rPr>
                                  <m:t>ie</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W</m:t>
                                </m:r>
                              </m:e>
                              <m:sub>
                                <m:r>
                                  <w:rPr>
                                    <w:rFonts w:ascii="Cambria Math" w:hAnsi="Cambria Math"/>
                                    <w:color w:val="auto"/>
                                    <w:lang w:bidi="fa-IR"/>
                                  </w:rPr>
                                  <m:t>nc</m:t>
                                </m:r>
                              </m:sub>
                            </m:sSub>
                          </m:e>
                        </m:d>
                        <m:r>
                          <w:rPr>
                            <w:rFonts w:ascii="Cambria Math" w:hAnsi="Cambria Math"/>
                            <w:color w:val="auto"/>
                            <w:lang w:bidi="fa-IR"/>
                          </w:rPr>
                          <m:t>dt=0</m:t>
                        </m:r>
                      </m:e>
                    </m:nary>
                  </m:e>
                </m:nary>
              </m:oMath>
            </m:oMathPara>
          </w:p>
        </w:tc>
        <w:tc>
          <w:tcPr>
            <w:tcW w:w="328" w:type="pct"/>
            <w:vAlign w:val="center"/>
          </w:tcPr>
          <w:p w14:paraId="7DA9C4C2" w14:textId="7022EA58" w:rsidR="00EA7380" w:rsidRPr="00FF3F4D" w:rsidRDefault="00EA7380" w:rsidP="00545782">
            <w:pPr>
              <w:ind w:firstLine="0"/>
              <w:rPr>
                <w:sz w:val="24"/>
                <w:szCs w:val="24"/>
              </w:rPr>
            </w:pPr>
            <w:r w:rsidRPr="00FF3F4D">
              <w:rPr>
                <w:sz w:val="24"/>
                <w:szCs w:val="24"/>
              </w:rPr>
              <w:t>(7)</w:t>
            </w:r>
          </w:p>
        </w:tc>
      </w:tr>
    </w:tbl>
    <w:p w14:paraId="759BBFC0" w14:textId="5BE8CFE9" w:rsidR="00EA7380" w:rsidRPr="00FF3F4D" w:rsidRDefault="008038C2" w:rsidP="00545782">
      <w:pPr>
        <w:ind w:firstLine="0"/>
        <w:rPr>
          <w:sz w:val="24"/>
          <w:szCs w:val="24"/>
        </w:rPr>
      </w:pPr>
      <w:r w:rsidRPr="00FF3F4D">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nc</m:t>
            </m:r>
          </m:sub>
        </m:sSub>
      </m:oMath>
      <w:r w:rsidRPr="00FF3F4D">
        <w:rPr>
          <w:sz w:val="24"/>
          <w:szCs w:val="24"/>
        </w:rPr>
        <w:t xml:space="preserve"> is the work of the non-conservative mechanical force and electric charge components</w:t>
      </w:r>
      <w:r w:rsidR="00563F1E" w:rsidRPr="00FF3F4D">
        <w:rPr>
          <w:sz w:val="24"/>
          <w:szCs w:val="24"/>
        </w:rPr>
        <w:t>. Note that in this passive bipe</w:t>
      </w:r>
      <w:r w:rsidR="003C4E44" w:rsidRPr="00FF3F4D">
        <w:rPr>
          <w:sz w:val="24"/>
          <w:szCs w:val="24"/>
        </w:rPr>
        <w:t>d,</w:t>
      </w:r>
      <w:r w:rsidR="00563F1E" w:rsidRPr="00FF3F4D">
        <w:rPr>
          <w:sz w:val="24"/>
          <w:szCs w:val="24"/>
        </w:rPr>
        <w:t xml:space="preserve"> the </w:t>
      </w:r>
      <w:r w:rsidR="003C4E44" w:rsidRPr="00FF3F4D">
        <w:rPr>
          <w:sz w:val="24"/>
          <w:szCs w:val="24"/>
        </w:rPr>
        <w:t>non-conservative virtual work is caused by the electric charge output.</w:t>
      </w:r>
      <w:r w:rsidR="00FF42C5" w:rsidRPr="00FF3F4D">
        <w:rPr>
          <w:sz w:val="24"/>
          <w:szCs w:val="24"/>
          <w:rtl/>
        </w:rPr>
        <w:t xml:space="preserve"> </w:t>
      </w:r>
      <w:r w:rsidR="00FF42C5" w:rsidRPr="00FF3F4D">
        <w:rPr>
          <w:sz w:val="24"/>
          <w:szCs w:val="24"/>
        </w:rPr>
        <w:t>Following the regular procedure of the assumed-modes method, the next step is to discretize the components of the extended Hamilton’s principle</w:t>
      </w:r>
      <w:r w:rsidR="009D74A3" w:rsidRPr="00FF3F4D">
        <w:rPr>
          <w:sz w:val="24"/>
          <w:szCs w:val="24"/>
        </w:rPr>
        <w:t>. Th</w:t>
      </w:r>
      <w:r w:rsidR="006A1059" w:rsidRPr="00FF3F4D">
        <w:rPr>
          <w:sz w:val="24"/>
          <w:szCs w:val="24"/>
        </w:rPr>
        <w:t>u</w:t>
      </w:r>
      <w:r w:rsidR="009D74A3" w:rsidRPr="00FF3F4D">
        <w:rPr>
          <w:sz w:val="24"/>
          <w:szCs w:val="24"/>
        </w:rPr>
        <w:t xml:space="preserve">s, by defining the elastic deformation of each of the support and swing legs as </w:t>
      </w:r>
      <w:r w:rsidR="006A1059" w:rsidRPr="00FF3F4D">
        <w:rPr>
          <w:sz w:val="24"/>
          <w:szCs w:val="24"/>
        </w:rPr>
        <w:t>the</w:t>
      </w:r>
      <w:r w:rsidR="009D74A3" w:rsidRPr="00FF3F4D">
        <w:rPr>
          <w:sz w:val="24"/>
          <w:szCs w:val="24"/>
        </w:rPr>
        <w:t xml:space="preserve"> </w:t>
      </w:r>
      <w:r w:rsidR="006A1059" w:rsidRPr="00FF3F4D">
        <w:rPr>
          <w:sz w:val="24"/>
          <w:szCs w:val="24"/>
        </w:rPr>
        <w:t>finite series of the form</w:t>
      </w:r>
      <w:r w:rsidR="00FF42C5" w:rsidRPr="00FF3F4D">
        <w:rPr>
          <w:sz w:val="24"/>
          <w:szCs w:val="24"/>
        </w:rPr>
        <w:t xml:space="preserve"> </w:t>
      </w:r>
      <w:r w:rsidR="006A1059" w:rsidRPr="00FF3F4D">
        <w:rPr>
          <w:sz w:val="24"/>
          <w:szCs w:val="24"/>
        </w:rPr>
        <w:t>in [</w:t>
      </w:r>
      <w:r w:rsidR="0011780F" w:rsidRPr="00FF3F4D">
        <w:rPr>
          <w:sz w:val="24"/>
          <w:szCs w:val="24"/>
        </w:rPr>
        <w:t>6</w:t>
      </w:r>
      <w:r w:rsidR="006A1059" w:rsidRPr="00FF3F4D">
        <w:rPr>
          <w:sz w:val="24"/>
          <w:szCs w:val="24"/>
        </w:rPr>
        <w:t>]</w:t>
      </w:r>
      <w:r w:rsidR="00135489" w:rsidRPr="00FF3F4D">
        <w:rPr>
          <w:sz w:val="24"/>
          <w:szCs w:val="24"/>
        </w:rPr>
        <w:t xml:space="preserve"> according to the existing geometric boundary conditions, the discrete form of the expressions of energy and work of the non-conservative force is obtained.</w:t>
      </w:r>
      <w:r w:rsidR="00182988" w:rsidRPr="00FF3F4D">
        <w:rPr>
          <w:sz w:val="24"/>
          <w:szCs w:val="24"/>
        </w:rPr>
        <w:t xml:space="preserve"> Now, by placing in the Eq.</w:t>
      </w:r>
      <w:r w:rsidR="000D4D00" w:rsidRPr="00FF3F4D">
        <w:rPr>
          <w:sz w:val="24"/>
          <w:szCs w:val="24"/>
        </w:rPr>
        <w:t xml:space="preserve"> (</w:t>
      </w:r>
      <w:r w:rsidR="00182988" w:rsidRPr="00FF3F4D">
        <w:rPr>
          <w:sz w:val="24"/>
          <w:szCs w:val="24"/>
        </w:rPr>
        <w:t>7</w:t>
      </w:r>
      <w:r w:rsidR="000D4D00" w:rsidRPr="00FF3F4D">
        <w:rPr>
          <w:sz w:val="24"/>
          <w:szCs w:val="24"/>
        </w:rPr>
        <w:t>)</w:t>
      </w:r>
      <w:r w:rsidR="00182988" w:rsidRPr="00FF3F4D">
        <w:rPr>
          <w:sz w:val="24"/>
          <w:szCs w:val="24"/>
        </w:rPr>
        <w:t>, the electromechanical Lagrange equations for the elastic legs connected to the piezoelectric layers are obtained in the following general form: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3"/>
        <w:gridCol w:w="1019"/>
      </w:tblGrid>
      <w:tr w:rsidR="003848B6" w:rsidRPr="00FF3F4D" w14:paraId="59BB3C10" w14:textId="77777777" w:rsidTr="00545782">
        <w:tc>
          <w:tcPr>
            <w:tcW w:w="4489" w:type="pct"/>
          </w:tcPr>
          <w:p w14:paraId="50AED94A" w14:textId="7E22A582" w:rsidR="001B6984" w:rsidRPr="00FF3F4D" w:rsidRDefault="00FF3F4D" w:rsidP="004D7F09">
            <w:pPr>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α</m:t>
                            </m:r>
                          </m:e>
                        </m:acc>
                      </m:den>
                    </m:f>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∂U</m:t>
                    </m:r>
                  </m:num>
                  <m:den>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ie</m:t>
                        </m:r>
                      </m:sub>
                    </m:sSub>
                  </m:num>
                  <m:den>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α</m:t>
                        </m:r>
                        <m:ctrlPr>
                          <w:rPr>
                            <w:rFonts w:ascii="Cambria Math" w:hAnsi="Cambria Math"/>
                            <w:i/>
                            <w:iCs/>
                            <w:sz w:val="24"/>
                            <w:szCs w:val="24"/>
                          </w:rPr>
                        </m:ctrlPr>
                      </m:e>
                      <m:sub>
                        <m:r>
                          <w:rPr>
                            <w:rFonts w:ascii="Cambria Math" w:hAnsi="Cambria Math"/>
                            <w:sz w:val="24"/>
                            <w:szCs w:val="24"/>
                          </w:rPr>
                          <m:t>i</m:t>
                        </m:r>
                      </m:sub>
                    </m:sSub>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sub>
                </m:sSub>
              </m:oMath>
            </m:oMathPara>
          </w:p>
        </w:tc>
        <w:tc>
          <w:tcPr>
            <w:tcW w:w="511" w:type="pct"/>
            <w:vAlign w:val="center"/>
          </w:tcPr>
          <w:p w14:paraId="5ED2D827" w14:textId="4ACE95FE" w:rsidR="001B6984" w:rsidRPr="00FF3F4D" w:rsidRDefault="001B6984" w:rsidP="00A32139">
            <w:pPr>
              <w:ind w:firstLine="0"/>
              <w:jc w:val="center"/>
              <w:rPr>
                <w:sz w:val="24"/>
                <w:szCs w:val="24"/>
              </w:rPr>
            </w:pPr>
            <w:r w:rsidRPr="00FF3F4D">
              <w:rPr>
                <w:sz w:val="24"/>
                <w:szCs w:val="24"/>
              </w:rPr>
              <w:t>(8)</w:t>
            </w:r>
          </w:p>
        </w:tc>
      </w:tr>
    </w:tbl>
    <w:p w14:paraId="2DC8C626" w14:textId="69E63768" w:rsidR="002325C0" w:rsidRPr="00FF3F4D" w:rsidRDefault="002325C0" w:rsidP="002325C0">
      <w:pPr>
        <w:ind w:firstLine="0"/>
        <w:rPr>
          <w:sz w:val="24"/>
          <w:szCs w:val="24"/>
        </w:rPr>
      </w:pPr>
      <w:r w:rsidRPr="00FF3F4D">
        <w:rPr>
          <w:sz w:val="24"/>
          <w:szCs w:val="24"/>
        </w:rPr>
        <w:t xml:space="preserve">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m>
                  <m:mPr>
                    <m:mcs>
                      <m:mc>
                        <m:mcPr>
                          <m:count m:val="6"/>
                          <m:mcJc m:val="center"/>
                        </m:mcPr>
                      </m:mc>
                    </m:mcs>
                    <m:ctrlPr>
                      <w:rPr>
                        <w:rFonts w:ascii="Cambria Math" w:hAnsi="Cambria Math"/>
                        <w:i/>
                        <w:sz w:val="24"/>
                        <w:szCs w:val="24"/>
                      </w:rPr>
                    </m:ctrlPr>
                  </m:mPr>
                  <m:mr>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st</m:t>
                          </m:r>
                        </m:sub>
                      </m:sSub>
                    </m:e>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e>
                    <m:e>
                      <m:r>
                        <w:rPr>
                          <w:rFonts w:ascii="Cambria Math" w:hAnsi="Cambria Math"/>
                          <w:sz w:val="24"/>
                          <w:szCs w:val="24"/>
                        </w:rPr>
                        <m:t>ϕ</m:t>
                      </m:r>
                    </m:e>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e>
                    <m:e>
                      <m:sSub>
                        <m:sSubPr>
                          <m:ctrlPr>
                            <w:rPr>
                              <w:rFonts w:ascii="Cambria Math" w:hAnsi="Cambria Math"/>
                              <w:sz w:val="24"/>
                              <w:szCs w:val="24"/>
                            </w:rPr>
                          </m:ctrlPr>
                        </m:sSubP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p</m:t>
                              </m:r>
                            </m:sub>
                          </m:sSub>
                        </m:e>
                        <m:sub>
                          <m:r>
                            <w:rPr>
                              <w:rFonts w:ascii="Cambria Math" w:hAnsi="Cambria Math"/>
                              <w:sz w:val="24"/>
                              <w:szCs w:val="24"/>
                            </w:rPr>
                            <m:t>st</m:t>
                          </m:r>
                        </m:sub>
                      </m:sSub>
                    </m:e>
                    <m:e>
                      <m:sSub>
                        <m:sSubPr>
                          <m:ctrlPr>
                            <w:rPr>
                              <w:rFonts w:ascii="Cambria Math" w:eastAsia="Times New Roman" w:hAnsi="Cambria Math" w:cs="B Nazanin"/>
                              <w:i/>
                              <w:sz w:val="24"/>
                              <w:szCs w:val="24"/>
                            </w:rPr>
                          </m:ctrlPr>
                        </m:sSubPr>
                        <m:e>
                          <m:sSub>
                            <m:sSubPr>
                              <m:ctrlPr>
                                <w:rPr>
                                  <w:rFonts w:ascii="Cambria Math" w:eastAsia="Times New Roman" w:hAnsi="Cambria Math" w:cs="B Nazanin"/>
                                  <w:i/>
                                  <w:sz w:val="24"/>
                                  <w:szCs w:val="24"/>
                                </w:rPr>
                              </m:ctrlPr>
                            </m:sSubPr>
                            <m:e>
                              <m:r>
                                <w:rPr>
                                  <w:rFonts w:ascii="Cambria Math" w:eastAsia="Times New Roman" w:hAnsi="Cambria Math" w:cs="B Nazanin"/>
                                  <w:sz w:val="24"/>
                                  <w:szCs w:val="24"/>
                                </w:rPr>
                                <m:t>ν</m:t>
                              </m:r>
                            </m:e>
                            <m:sub>
                              <m:r>
                                <w:rPr>
                                  <w:rFonts w:ascii="Cambria Math" w:eastAsia="Times New Roman" w:hAnsi="Cambria Math" w:cs="B Nazanin"/>
                                  <w:sz w:val="24"/>
                                  <w:szCs w:val="24"/>
                                </w:rPr>
                                <m:t>p</m:t>
                              </m:r>
                            </m:sub>
                          </m:sSub>
                        </m:e>
                        <m:sub>
                          <m:r>
                            <w:rPr>
                              <w:rFonts w:ascii="Cambria Math" w:eastAsia="Times New Roman" w:hAnsi="Cambria Math" w:cs="B Nazanin"/>
                              <w:sz w:val="24"/>
                              <w:szCs w:val="24"/>
                            </w:rPr>
                            <m:t>sw</m:t>
                          </m:r>
                        </m:sub>
                      </m:sSub>
                    </m:e>
                  </m:mr>
                </m:m>
              </m:e>
            </m:d>
          </m:e>
          <m:sup>
            <m:r>
              <w:rPr>
                <w:rFonts w:ascii="Cambria Math" w:hAnsi="Cambria Math"/>
                <w:sz w:val="24"/>
                <w:szCs w:val="24"/>
              </w:rPr>
              <m:t>T</m:t>
            </m:r>
          </m:sup>
        </m:sSup>
      </m:oMath>
      <w:r w:rsidRPr="00FF3F4D">
        <w:rPr>
          <w:rFonts w:eastAsiaTheme="minorEastAsia"/>
          <w:sz w:val="24"/>
          <w:szCs w:val="24"/>
        </w:rPr>
        <w:t>.</w:t>
      </w:r>
    </w:p>
    <w:p w14:paraId="210228F5" w14:textId="0A666FAF" w:rsidR="00182988" w:rsidRPr="00FF3F4D" w:rsidRDefault="008004D6" w:rsidP="007E55C0">
      <w:pPr>
        <w:rPr>
          <w:sz w:val="24"/>
          <w:szCs w:val="24"/>
        </w:rPr>
      </w:pPr>
      <w:r w:rsidRPr="00FF3F4D">
        <w:rPr>
          <w:sz w:val="24"/>
          <w:szCs w:val="24"/>
        </w:rPr>
        <w:t xml:space="preserve">By defining new dimensionless parameters in addition to the previous ones in </w:t>
      </w:r>
      <w:r w:rsidR="009F23EF" w:rsidRPr="00FF3F4D">
        <w:rPr>
          <w:sz w:val="24"/>
          <w:szCs w:val="24"/>
        </w:rPr>
        <w:t>[</w:t>
      </w:r>
      <w:r w:rsidR="0011780F" w:rsidRPr="00FF3F4D">
        <w:rPr>
          <w:sz w:val="24"/>
          <w:szCs w:val="24"/>
        </w:rPr>
        <w:t>6</w:t>
      </w:r>
      <w:r w:rsidR="009F23EF" w:rsidRPr="00FF3F4D">
        <w:rPr>
          <w:sz w:val="24"/>
          <w:szCs w:val="24"/>
        </w:rPr>
        <w:t>]</w:t>
      </w:r>
      <w:r w:rsidRPr="00FF3F4D">
        <w:rPr>
          <w:sz w:val="24"/>
          <w:szCs w:val="24"/>
        </w:rPr>
        <w:t xml:space="preserve">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8"/>
        <w:gridCol w:w="654"/>
      </w:tblGrid>
      <w:tr w:rsidR="003848B6" w:rsidRPr="00FF3F4D" w14:paraId="731C4BD7" w14:textId="77777777" w:rsidTr="00BF03A3">
        <w:tc>
          <w:tcPr>
            <w:tcW w:w="4672" w:type="pct"/>
          </w:tcPr>
          <w:p w14:paraId="74A5E1E6" w14:textId="01CFB93E" w:rsidR="009F23EF" w:rsidRPr="00FF3F4D" w:rsidRDefault="00FF3F4D" w:rsidP="00F4517A">
            <w:pPr>
              <w:pStyle w:val="Default"/>
              <w:jc w:val="both"/>
              <w:rPr>
                <w:rFonts w:asciiTheme="majorHAnsi" w:hAnsiTheme="majorHAnsi"/>
                <w:color w:val="auto"/>
                <w:lang w:bidi="fa-IR"/>
              </w:rPr>
            </w:pPr>
            <m:oMathPara>
              <m:oMathParaPr>
                <m:jc m:val="left"/>
              </m:oMathParaPr>
              <m:oMath>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r>
                  <w:rPr>
                    <w:rFonts w:ascii="Cambria Math" w:hAnsi="Cambria Math"/>
                    <w:color w:val="auto"/>
                    <w:lang w:bidi="fa-IR"/>
                  </w:rPr>
                  <m:t>=</m:t>
                </m:r>
                <m:f>
                  <m:fPr>
                    <m:ctrlPr>
                      <w:rPr>
                        <w:rFonts w:ascii="Cambria Math" w:hAnsi="Cambria Math"/>
                        <w:i/>
                        <w:color w:val="auto"/>
                        <w:lang w:bidi="fa-IR"/>
                      </w:rPr>
                    </m:ctrlPr>
                  </m:fPr>
                  <m:num>
                    <m:sSub>
                      <m:sSubPr>
                        <m:ctrlPr>
                          <w:rPr>
                            <w:rFonts w:ascii="Cambria Math" w:hAnsi="Cambria Math"/>
                            <w:i/>
                            <w:color w:val="auto"/>
                            <w:lang w:bidi="fa-IR"/>
                          </w:rPr>
                        </m:ctrlPr>
                      </m:sSubPr>
                      <m:e>
                        <m:r>
                          <w:rPr>
                            <w:rFonts w:ascii="Cambria Math" w:hAnsi="Cambria Math"/>
                            <w:color w:val="auto"/>
                            <w:lang w:bidi="fa-IR"/>
                          </w:rPr>
                          <m:t>l</m:t>
                        </m:r>
                      </m:e>
                      <m:sub>
                        <m:r>
                          <w:rPr>
                            <w:rFonts w:ascii="Cambria Math" w:hAnsi="Cambria Math"/>
                            <w:color w:val="auto"/>
                            <w:lang w:bidi="fa-IR"/>
                          </w:rPr>
                          <m:t>p</m:t>
                        </m:r>
                      </m:sub>
                    </m:sSub>
                  </m:num>
                  <m:den>
                    <m:r>
                      <w:rPr>
                        <w:rFonts w:ascii="Cambria Math" w:hAnsi="Cambria Math"/>
                        <w:color w:val="auto"/>
                        <w:lang w:bidi="fa-IR"/>
                      </w:rPr>
                      <m:t>l</m:t>
                    </m:r>
                  </m:den>
                </m:f>
                <m:r>
                  <w:rPr>
                    <w:rFonts w:ascii="Cambria Math" w:hAnsi="Cambria Math"/>
                    <w:color w:val="auto"/>
                    <w:lang w:bidi="fa-IR"/>
                  </w:rPr>
                  <m:t xml:space="preserve">,   </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r>
                  <w:rPr>
                    <w:rFonts w:ascii="Cambria Math" w:hAnsi="Cambria Math"/>
                    <w:color w:val="auto"/>
                    <w:lang w:bidi="fa-IR"/>
                  </w:rPr>
                  <m:t>=</m:t>
                </m:r>
                <m:f>
                  <m:fPr>
                    <m:ctrlPr>
                      <w:rPr>
                        <w:rFonts w:ascii="Cambria Math" w:hAnsi="Cambria Math"/>
                        <w:i/>
                        <w:color w:val="auto"/>
                        <w:lang w:bidi="fa-IR"/>
                      </w:rPr>
                    </m:ctrlPr>
                  </m:fPr>
                  <m:num>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num>
                  <m:den>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b</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b</m:t>
                        </m:r>
                      </m:sub>
                    </m:sSub>
                  </m:den>
                </m:f>
                <m:r>
                  <w:rPr>
                    <w:rFonts w:ascii="Cambria Math" w:hAnsi="Cambria Math"/>
                    <w:color w:val="auto"/>
                    <w:lang w:bidi="fa-IR"/>
                  </w:rPr>
                  <m:t xml:space="preserve">,   </m:t>
                </m:r>
                <m:sSub>
                  <m:sSubPr>
                    <m:ctrlPr>
                      <w:rPr>
                        <w:rFonts w:ascii="Cambria Math" w:hAnsi="Cambria Math"/>
                        <w:i/>
                        <w:color w:val="auto"/>
                        <w:lang w:bidi="fa-IR"/>
                      </w:rPr>
                    </m:ctrlPr>
                  </m:sSubPr>
                  <m:e>
                    <m:r>
                      <w:rPr>
                        <w:rFonts w:ascii="Cambria Math" w:hAnsi="Cambria Math"/>
                        <w:color w:val="auto"/>
                        <w:lang w:bidi="fa-IR"/>
                      </w:rPr>
                      <m:t>E</m:t>
                    </m:r>
                  </m:e>
                  <m:sub>
                    <m:r>
                      <w:rPr>
                        <w:rFonts w:ascii="Cambria Math" w:hAnsi="Cambria Math"/>
                        <w:color w:val="auto"/>
                        <w:lang w:bidi="fa-IR"/>
                      </w:rPr>
                      <m:t>p</m:t>
                    </m:r>
                  </m:sub>
                </m:sSub>
                <m:r>
                  <w:rPr>
                    <w:rFonts w:ascii="Cambria Math" w:hAnsi="Cambria Math"/>
                    <w:color w:val="auto"/>
                    <w:lang w:bidi="fa-IR"/>
                  </w:rPr>
                  <m:t>=</m:t>
                </m:r>
                <m:sSub>
                  <m:sSubPr>
                    <m:ctrlPr>
                      <w:rPr>
                        <w:rFonts w:ascii="Cambria Math" w:hAnsi="Cambria Math" w:cs="Times New Roman"/>
                        <w:i/>
                        <w:color w:val="auto"/>
                      </w:rPr>
                    </m:ctrlPr>
                  </m:sSubPr>
                  <m:e>
                    <m:r>
                      <w:rPr>
                        <w:rFonts w:ascii="Cambria Math" w:hAnsi="Cambria Math"/>
                        <w:color w:val="auto"/>
                      </w:rPr>
                      <m:t>e</m:t>
                    </m:r>
                  </m:e>
                  <m:sub>
                    <m:r>
                      <w:rPr>
                        <w:rFonts w:ascii="Cambria Math" w:hAnsi="Cambria Math"/>
                        <w:color w:val="auto"/>
                      </w:rPr>
                      <m:t>31</m:t>
                    </m:r>
                  </m:sub>
                </m:sSub>
                <m:f>
                  <m:fPr>
                    <m:ctrlPr>
                      <w:rPr>
                        <w:rFonts w:ascii="Cambria Math" w:hAnsi="Cambria Math" w:cs="Times New Roman"/>
                        <w:i/>
                        <w:color w:val="auto"/>
                      </w:rPr>
                    </m:ctrlPr>
                  </m:fPr>
                  <m:num>
                    <m:sSub>
                      <m:sSubPr>
                        <m:ctrlPr>
                          <w:rPr>
                            <w:rFonts w:ascii="Cambria Math" w:hAnsi="Cambria Math" w:cs="Times New Roman"/>
                            <w:i/>
                            <w:color w:val="auto"/>
                          </w:rPr>
                        </m:ctrlPr>
                      </m:sSubPr>
                      <m:e>
                        <m:r>
                          <w:rPr>
                            <w:rFonts w:ascii="Cambria Math" w:hAnsi="Cambria Math"/>
                            <w:color w:val="auto"/>
                          </w:rPr>
                          <m:t>Q</m:t>
                        </m:r>
                      </m:e>
                      <m:sub>
                        <m:r>
                          <w:rPr>
                            <w:rFonts w:ascii="Cambria Math" w:hAnsi="Cambria Math"/>
                            <w:color w:val="auto"/>
                          </w:rPr>
                          <m:t>p</m:t>
                        </m:r>
                      </m:sub>
                    </m:sSub>
                  </m:num>
                  <m:den>
                    <m:sSub>
                      <m:sSubPr>
                        <m:ctrlPr>
                          <w:rPr>
                            <w:rFonts w:ascii="Cambria Math" w:hAnsi="Cambria Math" w:cs="Times New Roman"/>
                            <w:i/>
                            <w:color w:val="auto"/>
                          </w:rPr>
                        </m:ctrlPr>
                      </m:sSubPr>
                      <m:e>
                        <m:r>
                          <w:rPr>
                            <w:rFonts w:ascii="Cambria Math" w:hAnsi="Cambria Math"/>
                            <w:color w:val="auto"/>
                          </w:rPr>
                          <m:t>h</m:t>
                        </m:r>
                      </m:e>
                      <m:sub>
                        <m:r>
                          <w:rPr>
                            <w:rFonts w:ascii="Cambria Math" w:hAnsi="Cambria Math"/>
                            <w:color w:val="auto"/>
                          </w:rPr>
                          <m:t>p</m:t>
                        </m:r>
                      </m:sub>
                    </m:sSub>
                  </m:den>
                </m:f>
                <m:r>
                  <w:rPr>
                    <w:rFonts w:ascii="Cambria Math" w:hAnsi="Cambria Math"/>
                    <w:color w:val="auto"/>
                    <w:lang w:bidi="fa-IR"/>
                  </w:rPr>
                  <m:t xml:space="preserve">,   </m:t>
                </m:r>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r>
                  <w:rPr>
                    <w:rFonts w:ascii="Cambria Math" w:hAnsi="Cambria Math"/>
                    <w:color w:val="auto"/>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ν</m:t>
                        </m:r>
                      </m:e>
                      <m:sub>
                        <m:r>
                          <w:rPr>
                            <w:rFonts w:ascii="Cambria Math" w:hAnsi="Cambria Math"/>
                            <w:color w:val="auto"/>
                          </w:rPr>
                          <m:t>p</m:t>
                        </m:r>
                      </m:sub>
                    </m:sSub>
                    <m:ctrlPr>
                      <w:rPr>
                        <w:rFonts w:ascii="Cambria Math" w:hAnsi="Cambria Math"/>
                        <w:i/>
                        <w:color w:val="auto"/>
                        <w:lang w:bidi="fa-IR"/>
                      </w:rPr>
                    </m:ctrlPr>
                  </m:num>
                  <m:den>
                    <m:sSub>
                      <m:sSubPr>
                        <m:ctrlPr>
                          <w:rPr>
                            <w:rFonts w:ascii="Cambria Math" w:hAnsi="Cambria Math"/>
                            <w:i/>
                            <w:color w:val="auto"/>
                            <w:lang w:bidi="fa-IR"/>
                          </w:rPr>
                        </m:ctrlPr>
                      </m:sSubPr>
                      <m:e>
                        <m:r>
                          <w:rPr>
                            <w:rFonts w:ascii="Cambria Math" w:hAnsi="Cambria Math"/>
                            <w:color w:val="auto"/>
                            <w:lang w:bidi="fa-IR"/>
                          </w:rPr>
                          <m:t>V</m:t>
                        </m:r>
                      </m:e>
                      <m:sub>
                        <m:r>
                          <w:rPr>
                            <w:rFonts w:ascii="Cambria Math" w:hAnsi="Cambria Math"/>
                            <w:color w:val="auto"/>
                            <w:lang w:bidi="fa-IR"/>
                          </w:rPr>
                          <m:t>0</m:t>
                        </m:r>
                      </m:sub>
                    </m:sSub>
                  </m:den>
                </m:f>
                <m:r>
                  <w:rPr>
                    <w:rFonts w:ascii="Cambria Math" w:hAnsi="Cambria Math"/>
                    <w:color w:val="auto"/>
                  </w:rPr>
                  <m:t xml:space="preserve">,   </m:t>
                </m:r>
                <m:sSub>
                  <m:sSubPr>
                    <m:ctrlPr>
                      <w:rPr>
                        <w:rFonts w:ascii="Cambria Math" w:hAnsi="Cambria Math"/>
                        <w:i/>
                        <w:color w:val="auto"/>
                        <w:lang w:bidi="fa-IR"/>
                      </w:rPr>
                    </m:ctrlPr>
                  </m:sSubPr>
                  <m:e>
                    <m:r>
                      <w:rPr>
                        <w:rFonts w:ascii="Cambria Math" w:hAnsi="Cambria Math"/>
                        <w:color w:val="auto"/>
                        <w:lang w:bidi="fa-IR"/>
                      </w:rPr>
                      <m:t>V</m:t>
                    </m:r>
                  </m:e>
                  <m:sub>
                    <m:r>
                      <w:rPr>
                        <w:rFonts w:ascii="Cambria Math" w:hAnsi="Cambria Math"/>
                        <w:color w:val="auto"/>
                        <w:lang w:bidi="fa-IR"/>
                      </w:rPr>
                      <m:t>0</m:t>
                    </m:r>
                  </m:sub>
                </m:sSub>
                <m:r>
                  <w:rPr>
                    <w:rFonts w:ascii="Cambria Math" w:hAnsi="Cambria Math"/>
                    <w:color w:val="auto"/>
                    <w:lang w:bidi="fa-IR"/>
                  </w:rPr>
                  <m:t>=1</m:t>
                </m:r>
                <m:r>
                  <w:rPr>
                    <w:rFonts w:ascii="Cambria Math" w:eastAsiaTheme="minorEastAsia" w:hAnsi="Cambria Math"/>
                    <w:color w:val="auto"/>
                    <w:lang w:bidi="fa-IR"/>
                  </w:rPr>
                  <m:t xml:space="preserve">, </m:t>
                </m:r>
                <m:r>
                  <w:rPr>
                    <w:rFonts w:ascii="Cambria Math" w:hAnsi="Cambria Math"/>
                    <w:color w:val="auto"/>
                  </w:rPr>
                  <m:t>D</m:t>
                </m:r>
                <m:r>
                  <m:rPr>
                    <m:sty m:val="p"/>
                  </m:rPr>
                  <w:rPr>
                    <w:rFonts w:ascii="Cambria Math" w:hAnsi="Cambria Math"/>
                    <w:color w:val="auto"/>
                  </w:rPr>
                  <m:t>=</m:t>
                </m:r>
                <m:f>
                  <m:fPr>
                    <m:ctrlPr>
                      <w:rPr>
                        <w:rFonts w:ascii="Cambria Math" w:hAnsi="Cambria Math"/>
                        <w:color w:val="auto"/>
                      </w:rPr>
                    </m:ctrlPr>
                  </m:fPr>
                  <m:num>
                    <m:r>
                      <w:rPr>
                        <w:rFonts w:ascii="Cambria Math" w:hAnsi="Cambria Math"/>
                        <w:color w:val="auto"/>
                      </w:rPr>
                      <m:t>E</m:t>
                    </m:r>
                    <m:sSub>
                      <m:sSubPr>
                        <m:ctrlPr>
                          <w:rPr>
                            <w:rFonts w:ascii="Cambria Math" w:hAnsi="Cambria Math"/>
                            <w:color w:val="auto"/>
                          </w:rPr>
                        </m:ctrlPr>
                      </m:sSubPr>
                      <m:e>
                        <m:r>
                          <w:rPr>
                            <w:rFonts w:ascii="Cambria Math" w:hAnsi="Cambria Math"/>
                            <w:color w:val="auto"/>
                          </w:rPr>
                          <m:t>I</m:t>
                        </m:r>
                      </m:e>
                      <m:sub>
                        <m:r>
                          <w:rPr>
                            <w:rFonts w:ascii="Cambria Math" w:hAnsi="Cambria Math"/>
                            <w:color w:val="auto"/>
                          </w:rPr>
                          <m:t>b</m:t>
                        </m:r>
                      </m:sub>
                    </m:sSub>
                  </m:num>
                  <m:den>
                    <m:sSub>
                      <m:sSubPr>
                        <m:ctrlPr>
                          <w:rPr>
                            <w:rFonts w:ascii="Cambria Math" w:hAnsi="Cambria Math"/>
                            <w:color w:val="auto"/>
                          </w:rPr>
                        </m:ctrlPr>
                      </m:sSubPr>
                      <m:e>
                        <m:r>
                          <w:rPr>
                            <w:rFonts w:ascii="Cambria Math" w:hAnsi="Cambria Math"/>
                            <w:color w:val="auto"/>
                          </w:rPr>
                          <m:t>ρ</m:t>
                        </m:r>
                      </m:e>
                      <m:sub>
                        <m:r>
                          <w:rPr>
                            <w:rFonts w:ascii="Cambria Math" w:hAnsi="Cambria Math"/>
                            <w:color w:val="auto"/>
                          </w:rPr>
                          <m:t>b</m:t>
                        </m:r>
                      </m:sub>
                    </m:sSub>
                    <m:sSub>
                      <m:sSubPr>
                        <m:ctrlPr>
                          <w:rPr>
                            <w:rFonts w:ascii="Cambria Math" w:hAnsi="Cambria Math"/>
                            <w:color w:val="auto"/>
                          </w:rPr>
                        </m:ctrlPr>
                      </m:sSubPr>
                      <m:e>
                        <m:r>
                          <w:rPr>
                            <w:rFonts w:ascii="Cambria Math" w:hAnsi="Cambria Math"/>
                            <w:color w:val="auto"/>
                          </w:rPr>
                          <m:t>A</m:t>
                        </m:r>
                      </m:e>
                      <m:sub>
                        <m:r>
                          <w:rPr>
                            <w:rFonts w:ascii="Cambria Math" w:hAnsi="Cambria Math"/>
                            <w:color w:val="auto"/>
                          </w:rPr>
                          <m:t>b</m:t>
                        </m:r>
                      </m:sub>
                    </m:sSub>
                    <m:r>
                      <w:rPr>
                        <w:rFonts w:ascii="Cambria Math" w:hAnsi="Cambria Math"/>
                        <w:color w:val="auto"/>
                      </w:rPr>
                      <m:t>g</m:t>
                    </m:r>
                    <m:sSup>
                      <m:sSupPr>
                        <m:ctrlPr>
                          <w:rPr>
                            <w:rFonts w:ascii="Cambria Math" w:hAnsi="Cambria Math"/>
                            <w:color w:val="auto"/>
                          </w:rPr>
                        </m:ctrlPr>
                      </m:sSupPr>
                      <m:e>
                        <m:r>
                          <w:rPr>
                            <w:rFonts w:ascii="Cambria Math" w:hAnsi="Cambria Math"/>
                            <w:color w:val="auto"/>
                          </w:rPr>
                          <m:t>l</m:t>
                        </m:r>
                      </m:e>
                      <m:sup>
                        <m:r>
                          <m:rPr>
                            <m:sty m:val="p"/>
                          </m:rPr>
                          <w:rPr>
                            <w:rFonts w:ascii="Cambria Math" w:hAnsi="Cambria Math"/>
                            <w:color w:val="auto"/>
                          </w:rPr>
                          <m:t>3</m:t>
                        </m:r>
                      </m:sup>
                    </m:sSup>
                  </m:den>
                </m:f>
              </m:oMath>
            </m:oMathPara>
          </w:p>
        </w:tc>
        <w:tc>
          <w:tcPr>
            <w:tcW w:w="328" w:type="pct"/>
            <w:vAlign w:val="center"/>
          </w:tcPr>
          <w:p w14:paraId="1AD832A9" w14:textId="22B307A0" w:rsidR="009F23EF" w:rsidRPr="00FF3F4D" w:rsidRDefault="009F23EF" w:rsidP="00BF03A3">
            <w:pPr>
              <w:ind w:firstLine="0"/>
              <w:jc w:val="center"/>
              <w:rPr>
                <w:sz w:val="24"/>
                <w:szCs w:val="24"/>
              </w:rPr>
            </w:pPr>
            <w:r w:rsidRPr="00FF3F4D">
              <w:rPr>
                <w:sz w:val="24"/>
                <w:szCs w:val="24"/>
              </w:rPr>
              <w:t>(9)</w:t>
            </w:r>
          </w:p>
        </w:tc>
      </w:tr>
    </w:tbl>
    <w:p w14:paraId="76694890" w14:textId="6068D9C0" w:rsidR="009F23EF" w:rsidRPr="00FF3F4D" w:rsidRDefault="00FF3F4D" w:rsidP="00991479">
      <w:pPr>
        <w:ind w:firstLine="0"/>
        <w:rPr>
          <w:b/>
          <w:bCs/>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p</m:t>
              </m:r>
            </m:sub>
          </m:sSub>
          <m:r>
            <m:rPr>
              <m:sty m:val="p"/>
            </m:rPr>
            <w:rPr>
              <w:rFonts w:ascii="Cambria Math" w:hAnsi="Cambria Math"/>
              <w:sz w:val="24"/>
              <w:szCs w:val="24"/>
            </w:rPr>
            <m:t xml:space="preserve">= </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c</m:t>
                  </m:r>
                </m:e>
                <m:sub>
                  <m:r>
                    <m:rPr>
                      <m:sty m:val="p"/>
                    </m:rPr>
                    <w:rPr>
                      <w:rFonts w:ascii="Cambria Math" w:hAnsi="Cambria Math"/>
                      <w:sz w:val="24"/>
                      <w:szCs w:val="24"/>
                    </w:rPr>
                    <m:t>11</m:t>
                  </m:r>
                </m:sub>
                <m:sup>
                  <m:r>
                    <w:rPr>
                      <w:rFonts w:ascii="Cambria Math" w:hAnsi="Cambria Math"/>
                      <w:sz w:val="24"/>
                      <w:szCs w:val="24"/>
                    </w:rPr>
                    <m:t>E</m:t>
                  </m:r>
                </m:sup>
              </m:sSubSup>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p</m:t>
                  </m:r>
                </m:sub>
              </m:sSub>
            </m:num>
            <m:den>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b</m:t>
                  </m:r>
                </m:sub>
              </m:sSub>
              <m:r>
                <w:rPr>
                  <w:rFonts w:ascii="Cambria Math" w:hAnsi="Cambria Math"/>
                  <w:sz w:val="24"/>
                  <w:szCs w:val="24"/>
                </w:rPr>
                <m:t>g</m:t>
              </m:r>
              <m:sSup>
                <m:sSupPr>
                  <m:ctrlPr>
                    <w:rPr>
                      <w:rFonts w:ascii="Cambria Math" w:hAnsi="Cambria Math"/>
                      <w:sz w:val="24"/>
                      <w:szCs w:val="24"/>
                    </w:rPr>
                  </m:ctrlPr>
                </m:sSupPr>
                <m:e>
                  <m:r>
                    <w:rPr>
                      <w:rFonts w:ascii="Cambria Math" w:hAnsi="Cambria Math"/>
                      <w:sz w:val="24"/>
                      <w:szCs w:val="24"/>
                    </w:rPr>
                    <m:t>l</m:t>
                  </m:r>
                </m:e>
                <m:sup>
                  <m:r>
                    <m:rPr>
                      <m:sty m:val="p"/>
                    </m:rPr>
                    <w:rPr>
                      <w:rFonts w:ascii="Cambria Math" w:hAnsi="Cambria Math"/>
                      <w:sz w:val="24"/>
                      <w:szCs w:val="24"/>
                    </w:rPr>
                    <m:t>3</m:t>
                  </m:r>
                </m:sup>
              </m:sSup>
            </m:den>
          </m:f>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e</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num>
            <m:den>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b</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b</m:t>
                  </m:r>
                </m:sub>
              </m:sSub>
              <m:r>
                <w:rPr>
                  <w:rFonts w:ascii="Cambria Math" w:hAnsi="Cambria Math"/>
                  <w:sz w:val="24"/>
                  <w:szCs w:val="24"/>
                </w:rPr>
                <m:t>g</m:t>
              </m:r>
              <m:sSup>
                <m:sSupPr>
                  <m:ctrlPr>
                    <w:rPr>
                      <w:rFonts w:ascii="Cambria Math" w:hAnsi="Cambria Math"/>
                      <w:sz w:val="24"/>
                      <w:szCs w:val="24"/>
                    </w:rPr>
                  </m:ctrlPr>
                </m:sSupPr>
                <m:e>
                  <m:r>
                    <w:rPr>
                      <w:rFonts w:ascii="Cambria Math" w:hAnsi="Cambria Math"/>
                      <w:sz w:val="24"/>
                      <w:szCs w:val="24"/>
                    </w:rPr>
                    <m:t>l</m:t>
                  </m:r>
                </m:e>
                <m:sup>
                  <m:r>
                    <m:rPr>
                      <m:sty m:val="p"/>
                    </m:rPr>
                    <w:rPr>
                      <w:rFonts w:ascii="Cambria Math" w:hAnsi="Cambria Math"/>
                      <w:sz w:val="24"/>
                      <w:szCs w:val="24"/>
                    </w:rPr>
                    <m:t>2</m:t>
                  </m:r>
                </m:sup>
              </m:sSup>
            </m:den>
          </m:f>
          <m:sSub>
            <m:sSubPr>
              <m:ctrlPr>
                <w:rPr>
                  <w:rFonts w:ascii="Cambria Math" w:hAnsi="Cambria Math"/>
                  <w:sz w:val="24"/>
                  <w:szCs w:val="24"/>
                </w:rPr>
              </m:ctrlPr>
            </m:sSubPr>
            <m:e>
              <m:r>
                <w:rPr>
                  <w:rFonts w:ascii="Cambria Math" w:hAnsi="Cambria Math"/>
                  <w:sz w:val="24"/>
                  <w:szCs w:val="24"/>
                </w:rPr>
                <m:t>V</m:t>
              </m:r>
            </m:e>
            <m:sub>
              <m:r>
                <m:rPr>
                  <m:sty m:val="p"/>
                </m:rPr>
                <w:rPr>
                  <w:rFonts w:ascii="Cambria Math" w:hAnsi="Cambria Math"/>
                  <w:sz w:val="24"/>
                  <w:szCs w:val="24"/>
                </w:rPr>
                <m:t>0</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w:rPr>
                  <w:rFonts w:ascii="Cambria Math" w:hAnsi="Cambria Math"/>
                  <w:sz w:val="24"/>
                  <w:szCs w:val="24"/>
                </w:rPr>
                <m:t>R</m:t>
              </m:r>
              <m:sSub>
                <m:sSubPr>
                  <m:ctrlPr>
                    <w:rPr>
                      <w:rFonts w:ascii="Cambria Math" w:hAnsi="Cambria Math" w:cs="Times New Roman"/>
                      <w:sz w:val="24"/>
                      <w:szCs w:val="24"/>
                    </w:rPr>
                  </m:ctrlPr>
                </m:sSubPr>
                <m:e>
                  <m:r>
                    <w:rPr>
                      <w:rFonts w:ascii="Cambria Math" w:hAnsi="Cambria Math"/>
                      <w:sz w:val="24"/>
                      <w:szCs w:val="24"/>
                    </w:rPr>
                    <m:t>C</m:t>
                  </m:r>
                </m:e>
                <m:sub>
                  <m:r>
                    <w:rPr>
                      <w:rFonts w:ascii="Cambria Math" w:hAnsi="Cambria Math"/>
                      <w:sz w:val="24"/>
                      <w:szCs w:val="24"/>
                    </w:rPr>
                    <m:t>p</m:t>
                  </m:r>
                </m:sub>
              </m:sSub>
              <m:rad>
                <m:radPr>
                  <m:degHide m:val="1"/>
                  <m:ctrlPr>
                    <w:rPr>
                      <w:rFonts w:ascii="Cambria Math" w:hAnsi="Cambria Math" w:cs="Arial"/>
                      <w:sz w:val="24"/>
                      <w:szCs w:val="24"/>
                    </w:rPr>
                  </m:ctrlPr>
                </m:radPr>
                <m:deg/>
                <m:e>
                  <m:f>
                    <m:fPr>
                      <m:ctrlPr>
                        <w:rPr>
                          <w:rFonts w:ascii="Cambria Math" w:hAnsi="Cambria Math"/>
                          <w:sz w:val="24"/>
                          <w:szCs w:val="24"/>
                        </w:rPr>
                      </m:ctrlPr>
                    </m:fPr>
                    <m:num>
                      <m:r>
                        <w:rPr>
                          <w:rFonts w:ascii="Cambria Math" w:hAnsi="Cambria Math"/>
                          <w:sz w:val="24"/>
                          <w:szCs w:val="24"/>
                        </w:rPr>
                        <m:t>g</m:t>
                      </m:r>
                    </m:num>
                    <m:den>
                      <m:r>
                        <w:rPr>
                          <w:rFonts w:ascii="Cambria Math" w:hAnsi="Cambria Math"/>
                          <w:sz w:val="24"/>
                          <w:szCs w:val="24"/>
                        </w:rPr>
                        <m:t>l</m:t>
                      </m:r>
                    </m:den>
                  </m:f>
                </m:e>
              </m:rad>
            </m:den>
          </m:f>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E</m:t>
                  </m:r>
                  <m:ctrlPr>
                    <w:rPr>
                      <w:rFonts w:ascii="Cambria Math" w:hAnsi="Cambria Math"/>
                      <w:sz w:val="24"/>
                      <w:szCs w:val="24"/>
                    </w:rPr>
                  </m:ctrlPr>
                </m:e>
                <m:sub>
                  <m:r>
                    <w:rPr>
                      <w:rFonts w:ascii="Cambria Math" w:hAnsi="Cambria Math" w:cs="Times New Roman"/>
                      <w:sz w:val="24"/>
                      <w:szCs w:val="24"/>
                    </w:rPr>
                    <m:t>p</m:t>
                  </m:r>
                </m:sub>
              </m:sSub>
            </m:num>
            <m:den>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0</m:t>
                      </m:r>
                    </m:sub>
                  </m:sSub>
                  <m:r>
                    <w:rPr>
                      <w:rFonts w:ascii="Cambria Math" w:hAnsi="Cambria Math"/>
                      <w:sz w:val="24"/>
                      <w:szCs w:val="24"/>
                    </w:rPr>
                    <m:t>C</m:t>
                  </m:r>
                </m:e>
                <m:sub>
                  <m:r>
                    <w:rPr>
                      <w:rFonts w:ascii="Cambria Math" w:hAnsi="Cambria Math"/>
                      <w:sz w:val="24"/>
                      <w:szCs w:val="24"/>
                    </w:rPr>
                    <m:t>p</m:t>
                  </m:r>
                </m:sub>
              </m:sSub>
            </m:den>
          </m:f>
          <m:r>
            <w:rPr>
              <w:rFonts w:ascii="Cambria Math" w:hAnsi="Cambria Math" w:cs="Times New Roman"/>
              <w:sz w:val="24"/>
              <w:szCs w:val="24"/>
            </w:rPr>
            <m:t xml:space="preserve">,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r>
            <m:rPr>
              <m:sty m:val="p"/>
            </m:rP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ε</m:t>
              </m:r>
            </m:e>
            <m:sub>
              <m:r>
                <m:rPr>
                  <m:sty m:val="p"/>
                </m:rPr>
                <w:rPr>
                  <w:rFonts w:ascii="Cambria Math" w:hAnsi="Cambria Math"/>
                  <w:sz w:val="24"/>
                  <w:szCs w:val="24"/>
                </w:rPr>
                <m:t>3</m:t>
              </m:r>
            </m:sub>
            <m:sup>
              <m:r>
                <w:rPr>
                  <w:rFonts w:ascii="Cambria Math" w:hAnsi="Cambria Math"/>
                  <w:sz w:val="24"/>
                  <w:szCs w:val="24"/>
                </w:rPr>
                <m:t>s</m:t>
              </m:r>
            </m:sup>
          </m:sSubSup>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e</m:t>
                  </m:r>
                </m:sub>
              </m:sSub>
            </m:num>
            <m:den>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p</m:t>
                  </m:r>
                </m:sub>
              </m:sSub>
            </m:den>
          </m:f>
        </m:oMath>
      </m:oMathPara>
    </w:p>
    <w:p w14:paraId="02ADCED0" w14:textId="38090509" w:rsidR="009F23EF" w:rsidRPr="00FF3F4D" w:rsidRDefault="00BC6E90" w:rsidP="007E55C0">
      <w:pPr>
        <w:rPr>
          <w:rFonts w:eastAsiaTheme="minorEastAsia"/>
          <w:sz w:val="24"/>
          <w:szCs w:val="24"/>
        </w:rPr>
      </w:pPr>
      <w:r w:rsidRPr="00FF3F4D">
        <w:rPr>
          <w:sz w:val="24"/>
          <w:szCs w:val="24"/>
        </w:rPr>
        <w:t>A</w:t>
      </w:r>
      <w:r w:rsidR="009708C3" w:rsidRPr="00FF3F4D">
        <w:rPr>
          <w:sz w:val="24"/>
          <w:szCs w:val="24"/>
        </w:rPr>
        <w:t>ccording to the definition of the vector of generalized coordinates</w:t>
      </w:r>
      <w:r w:rsidR="009E4678" w:rsidRPr="00FF3F4D">
        <w:rPr>
          <w:sz w:val="24"/>
          <w:szCs w:val="24"/>
        </w:rPr>
        <w:t xml:space="preserve"> </w:t>
      </w:r>
      <m:oMath>
        <m:r>
          <m:rPr>
            <m:sty m:val="bi"/>
          </m:rPr>
          <w:rPr>
            <w:rFonts w:ascii="Cambria Math" w:hAnsi="Cambria Math"/>
            <w:sz w:val="24"/>
            <w:szCs w:val="24"/>
          </w:rPr>
          <m:t>q</m:t>
        </m:r>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st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 xml:space="preserve">   ϕ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m:t>
                    </m:r>
                  </m:sub>
                </m:sSub>
              </m:e>
            </m:d>
          </m:e>
          <m:sup>
            <m:r>
              <w:rPr>
                <w:rFonts w:ascii="Cambria Math" w:hAnsi="Cambria Math"/>
                <w:sz w:val="24"/>
                <w:szCs w:val="24"/>
              </w:rPr>
              <m:t>T</m:t>
            </m:r>
          </m:sup>
        </m:sSup>
      </m:oMath>
      <w:r w:rsidR="009E4678" w:rsidRPr="00FF3F4D">
        <w:rPr>
          <w:sz w:val="24"/>
          <w:szCs w:val="24"/>
        </w:rPr>
        <w:t xml:space="preserve"> </w:t>
      </w:r>
      <w:r w:rsidR="009E4678" w:rsidRPr="00FF3F4D">
        <w:rPr>
          <w:rFonts w:eastAsiaTheme="minorEastAsia"/>
          <w:sz w:val="24"/>
          <w:szCs w:val="24"/>
        </w:rPr>
        <w:t xml:space="preserve">whose variables are functions </w:t>
      </w:r>
      <w:r w:rsidR="009E4678" w:rsidRPr="00FF3F4D">
        <w:rPr>
          <w:sz w:val="24"/>
          <w:szCs w:val="24"/>
        </w:rPr>
        <w:t>of</w:t>
      </w:r>
      <w:r w:rsidR="009E4678" w:rsidRPr="00FF3F4D">
        <w:rPr>
          <w:rFonts w:eastAsiaTheme="minorEastAsia"/>
          <w:sz w:val="24"/>
          <w:szCs w:val="24"/>
        </w:rPr>
        <w:t xml:space="preserve"> dimensionless time </w:t>
      </w:r>
      <m:oMath>
        <m:r>
          <w:rPr>
            <w:rFonts w:ascii="Cambria Math" w:hAnsi="Cambria Math"/>
            <w:sz w:val="24"/>
            <w:szCs w:val="24"/>
          </w:rPr>
          <m:t>τ=t</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g</m:t>
                </m:r>
              </m:num>
              <m:den>
                <m:r>
                  <w:rPr>
                    <w:rFonts w:ascii="Cambria Math" w:hAnsi="Cambria Math"/>
                    <w:sz w:val="24"/>
                    <w:szCs w:val="24"/>
                  </w:rPr>
                  <m:t>l</m:t>
                </m:r>
              </m:den>
            </m:f>
          </m:e>
        </m:rad>
        <m:r>
          <w:rPr>
            <w:rFonts w:ascii="Cambria Math" w:hAnsi="Cambria Math"/>
            <w:sz w:val="24"/>
            <w:szCs w:val="24"/>
          </w:rPr>
          <m:t xml:space="preserve"> </m:t>
        </m:r>
      </m:oMath>
      <w:r w:rsidRPr="00FF3F4D">
        <w:rPr>
          <w:rFonts w:eastAsiaTheme="minorEastAsia"/>
          <w:sz w:val="24"/>
          <w:szCs w:val="24"/>
        </w:rPr>
        <w:t xml:space="preserve">, </w:t>
      </w:r>
      <w:r w:rsidRPr="00FF3F4D">
        <w:rPr>
          <w:sz w:val="24"/>
          <w:szCs w:val="24"/>
        </w:rPr>
        <w:t>The Lagrangian equations in (8-1) are rewritten in the following matrix form</w:t>
      </w:r>
      <w:r w:rsidR="005847E5" w:rsidRPr="00FF3F4D">
        <w:rPr>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0"/>
        <w:gridCol w:w="712"/>
      </w:tblGrid>
      <w:tr w:rsidR="003848B6" w:rsidRPr="00FF3F4D" w14:paraId="4BE94A22" w14:textId="77777777" w:rsidTr="00991479">
        <w:tc>
          <w:tcPr>
            <w:tcW w:w="4643" w:type="pct"/>
          </w:tcPr>
          <w:p w14:paraId="1CF903B9" w14:textId="786ABC40" w:rsidR="00ED63AF" w:rsidRPr="00FF3F4D" w:rsidRDefault="00ED63AF" w:rsidP="00F4517A">
            <w:pPr>
              <w:pStyle w:val="Default"/>
              <w:jc w:val="both"/>
              <w:rPr>
                <w:rFonts w:asciiTheme="majorHAnsi" w:hAnsiTheme="majorHAnsi"/>
                <w:color w:val="auto"/>
                <w:lang w:bidi="fa-IR"/>
              </w:rPr>
            </w:pPr>
            <m:oMathPara>
              <m:oMathParaPr>
                <m:jc m:val="left"/>
              </m:oMathParaPr>
              <m:oMath>
                <m:r>
                  <m:rPr>
                    <m:sty m:val="bi"/>
                  </m:rPr>
                  <w:rPr>
                    <w:rFonts w:ascii="Cambria Math" w:hAnsi="Cambria Math"/>
                    <w:color w:val="auto"/>
                    <w:lang w:bidi="fa-IR"/>
                  </w:rPr>
                  <m:t>M</m:t>
                </m:r>
                <m:d>
                  <m:dPr>
                    <m:ctrlPr>
                      <w:rPr>
                        <w:rFonts w:ascii="Cambria Math" w:hAnsi="Cambria Math"/>
                        <w:b/>
                        <w:bCs/>
                        <w:i/>
                        <w:color w:val="auto"/>
                        <w:lang w:bidi="fa-IR"/>
                      </w:rPr>
                    </m:ctrlPr>
                  </m:dPr>
                  <m:e>
                    <m:r>
                      <m:rPr>
                        <m:sty m:val="bi"/>
                      </m:rPr>
                      <w:rPr>
                        <w:rFonts w:ascii="Cambria Math" w:hAnsi="Cambria Math"/>
                        <w:color w:val="auto"/>
                        <w:lang w:bidi="fa-IR"/>
                      </w:rPr>
                      <m:t>q</m:t>
                    </m:r>
                  </m:e>
                </m:d>
                <m:acc>
                  <m:accPr>
                    <m:chr m:val="̈"/>
                    <m:ctrlPr>
                      <w:rPr>
                        <w:rFonts w:ascii="Cambria Math" w:hAnsi="Cambria Math"/>
                        <w:b/>
                        <w:bCs/>
                        <w:i/>
                        <w:color w:val="auto"/>
                        <w:lang w:bidi="fa-IR"/>
                      </w:rPr>
                    </m:ctrlPr>
                  </m:accPr>
                  <m:e>
                    <m:r>
                      <m:rPr>
                        <m:sty m:val="bi"/>
                      </m:rPr>
                      <w:rPr>
                        <w:rFonts w:ascii="Cambria Math" w:hAnsi="Cambria Math"/>
                        <w:color w:val="auto"/>
                        <w:lang w:bidi="fa-IR"/>
                      </w:rPr>
                      <m:t>q</m:t>
                    </m:r>
                  </m:e>
                </m:acc>
                <m:r>
                  <w:rPr>
                    <w:rFonts w:ascii="Cambria Math" w:hAnsi="Cambria Math"/>
                    <w:color w:val="auto"/>
                    <w:lang w:bidi="fa-IR"/>
                  </w:rPr>
                  <m:t>=</m:t>
                </m:r>
                <m:r>
                  <m:rPr>
                    <m:sty m:val="bi"/>
                  </m:rPr>
                  <w:rPr>
                    <w:rFonts w:ascii="Cambria Math" w:hAnsi="Cambria Math"/>
                    <w:color w:val="auto"/>
                    <w:lang w:bidi="fa-IR"/>
                  </w:rPr>
                  <m:t>F</m:t>
                </m:r>
                <m:d>
                  <m:dPr>
                    <m:ctrlPr>
                      <w:rPr>
                        <w:rFonts w:ascii="Cambria Math" w:hAnsi="Cambria Math"/>
                        <w:b/>
                        <w:bCs/>
                        <w:i/>
                        <w:color w:val="auto"/>
                        <w:lang w:bidi="fa-IR"/>
                      </w:rPr>
                    </m:ctrlPr>
                  </m:dPr>
                  <m:e>
                    <m:r>
                      <m:rPr>
                        <m:sty m:val="bi"/>
                      </m:rPr>
                      <w:rPr>
                        <w:rFonts w:ascii="Cambria Math" w:hAnsi="Cambria Math"/>
                        <w:color w:val="auto"/>
                        <w:lang w:bidi="fa-IR"/>
                      </w:rPr>
                      <m:t>q,</m:t>
                    </m:r>
                    <m:acc>
                      <m:accPr>
                        <m:chr m:val="̇"/>
                        <m:ctrlPr>
                          <w:rPr>
                            <w:rFonts w:ascii="Cambria Math" w:hAnsi="Cambria Math"/>
                            <w:b/>
                            <w:bCs/>
                            <w:i/>
                            <w:color w:val="auto"/>
                            <w:lang w:bidi="fa-IR"/>
                          </w:rPr>
                        </m:ctrlPr>
                      </m:accPr>
                      <m:e>
                        <m:r>
                          <m:rPr>
                            <m:sty m:val="bi"/>
                          </m:rPr>
                          <w:rPr>
                            <w:rFonts w:ascii="Cambria Math" w:hAnsi="Cambria Math"/>
                            <w:color w:val="auto"/>
                            <w:lang w:bidi="fa-IR"/>
                          </w:rPr>
                          <m:t>q</m:t>
                        </m:r>
                      </m:e>
                    </m:acc>
                  </m:e>
                </m:d>
                <m:r>
                  <m:rPr>
                    <m:sty m:val="bi"/>
                  </m:rPr>
                  <w:rPr>
                    <w:rFonts w:ascii="Cambria Math" w:hAnsi="Cambria Math"/>
                    <w:color w:val="auto"/>
                    <w:lang w:bidi="fa-IR"/>
                  </w:rPr>
                  <m:t>+</m:t>
                </m:r>
                <m:sSub>
                  <m:sSubPr>
                    <m:ctrlPr>
                      <w:rPr>
                        <w:rFonts w:ascii="Cambria Math" w:hAnsi="Cambria Math"/>
                        <w:b/>
                        <w:bCs/>
                        <w:i/>
                        <w:color w:val="auto"/>
                        <w:lang w:bidi="fa-IR"/>
                      </w:rPr>
                    </m:ctrlPr>
                  </m:sSubPr>
                  <m:e>
                    <m:r>
                      <m:rPr>
                        <m:sty m:val="bi"/>
                      </m:rPr>
                      <w:rPr>
                        <w:rFonts w:ascii="Cambria Math" w:hAnsi="Cambria Math"/>
                        <w:color w:val="auto"/>
                        <w:lang w:bidi="fa-IR"/>
                      </w:rPr>
                      <m:t>F</m:t>
                    </m:r>
                  </m:e>
                  <m:sub>
                    <m:r>
                      <m:rPr>
                        <m:sty m:val="bi"/>
                      </m:rPr>
                      <w:rPr>
                        <w:rFonts w:ascii="Cambria Math" w:hAnsi="Cambria Math"/>
                        <w:color w:val="auto"/>
                        <w:lang w:bidi="fa-IR"/>
                      </w:rPr>
                      <m:t>p</m:t>
                    </m:r>
                  </m:sub>
                </m:sSub>
              </m:oMath>
            </m:oMathPara>
          </w:p>
        </w:tc>
        <w:tc>
          <w:tcPr>
            <w:tcW w:w="357" w:type="pct"/>
            <w:vAlign w:val="center"/>
          </w:tcPr>
          <w:p w14:paraId="18107F1D" w14:textId="2110386A" w:rsidR="00ED63AF" w:rsidRPr="00FF3F4D" w:rsidRDefault="00ED63AF" w:rsidP="00991479">
            <w:pPr>
              <w:ind w:firstLine="0"/>
              <w:rPr>
                <w:sz w:val="24"/>
                <w:szCs w:val="24"/>
              </w:rPr>
            </w:pPr>
            <w:r w:rsidRPr="00FF3F4D">
              <w:rPr>
                <w:sz w:val="24"/>
                <w:szCs w:val="24"/>
              </w:rPr>
              <w:t>(</w:t>
            </w:r>
            <w:r w:rsidR="00E04380" w:rsidRPr="00FF3F4D">
              <w:rPr>
                <w:sz w:val="24"/>
                <w:szCs w:val="24"/>
              </w:rPr>
              <w:t>10</w:t>
            </w:r>
            <w:r w:rsidRPr="00FF3F4D">
              <w:rPr>
                <w:sz w:val="24"/>
                <w:szCs w:val="24"/>
              </w:rPr>
              <w:t>)</w:t>
            </w:r>
          </w:p>
        </w:tc>
      </w:tr>
    </w:tbl>
    <w:p w14:paraId="38085ADD" w14:textId="7F656E32" w:rsidR="00ED63AF" w:rsidRPr="00FF3F4D" w:rsidRDefault="00215027" w:rsidP="007E55C0">
      <w:pPr>
        <w:rPr>
          <w:sz w:val="24"/>
          <w:szCs w:val="24"/>
        </w:rPr>
      </w:pPr>
      <w:r w:rsidRPr="00FF3F4D">
        <w:rPr>
          <w:sz w:val="24"/>
          <w:szCs w:val="24"/>
        </w:rPr>
        <w:t>Upper triangular dimensionless components</w:t>
      </w:r>
      <w:r w:rsidRPr="00FF3F4D">
        <w:rPr>
          <w:sz w:val="24"/>
          <w:szCs w:val="24"/>
          <w:rtl/>
        </w:rPr>
        <w:t xml:space="preserve"> </w:t>
      </w:r>
      <w:r w:rsidRPr="00FF3F4D">
        <w:rPr>
          <w:sz w:val="24"/>
          <w:szCs w:val="24"/>
        </w:rPr>
        <w:t xml:space="preserve">of the inertia matrix and the above nonzero vectors for the first mode shape (n=1) are presented in Appendix </w:t>
      </w:r>
      <w:r w:rsidR="00EF188F" w:rsidRPr="00FF3F4D">
        <w:rPr>
          <w:sz w:val="24"/>
          <w:szCs w:val="24"/>
        </w:rPr>
        <w:t>A</w:t>
      </w:r>
      <w:r w:rsidRPr="00FF3F4D">
        <w:rPr>
          <w:sz w:val="24"/>
          <w:szCs w:val="24"/>
        </w:rPr>
        <w:t>.</w:t>
      </w:r>
    </w:p>
    <w:p w14:paraId="752C5FB8" w14:textId="30E4663C" w:rsidR="00E04380" w:rsidRPr="00FF3F4D" w:rsidRDefault="00E04380" w:rsidP="007E55C0">
      <w:pPr>
        <w:rPr>
          <w:sz w:val="24"/>
          <w:szCs w:val="24"/>
        </w:rPr>
      </w:pPr>
      <w:r w:rsidRPr="00FF3F4D">
        <w:rPr>
          <w:sz w:val="24"/>
          <w:szCs w:val="24"/>
        </w:rPr>
        <w:t xml:space="preserve">Taking the time derivative of Eq. (8-2) and using </w:t>
      </w:r>
      <m:oMath>
        <m:acc>
          <m:accPr>
            <m:chr m:val="̇"/>
            <m:ctrlPr>
              <w:rPr>
                <w:rFonts w:ascii="Cambria Math" w:hAnsi="Cambria Math"/>
                <w:i/>
                <w:sz w:val="24"/>
                <w:szCs w:val="24"/>
              </w:rPr>
            </m:ctrlPr>
          </m:accPr>
          <m:e>
            <m:r>
              <w:rPr>
                <w:rFonts w:ascii="Cambria Math" w:hAnsi="Cambria Math"/>
                <w:sz w:val="24"/>
                <w:szCs w:val="24"/>
              </w:rPr>
              <m:t>Q</m:t>
            </m:r>
          </m:e>
        </m:acc>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num>
          <m:den>
            <m:r>
              <w:rPr>
                <w:rFonts w:ascii="Cambria Math" w:hAnsi="Cambria Math"/>
                <w:sz w:val="24"/>
                <w:szCs w:val="24"/>
              </w:rPr>
              <m:t>R</m:t>
            </m:r>
          </m:den>
        </m:f>
      </m:oMath>
      <w:r w:rsidRPr="00FF3F4D">
        <w:rPr>
          <w:sz w:val="24"/>
          <w:szCs w:val="24"/>
        </w:rPr>
        <w:t xml:space="preserve"> (the time rate of change of charge is the electric current passing through the resistor</w:t>
      </w:r>
      <w:r w:rsidR="00A82D45" w:rsidRPr="00FF3F4D">
        <w:rPr>
          <w:sz w:val="24"/>
          <w:szCs w:val="24"/>
        </w:rPr>
        <w:t xml:space="preserve"> </w:t>
      </w:r>
      <w:r w:rsidR="00A82D45" w:rsidRPr="00FF3F4D">
        <w:rPr>
          <w:i/>
          <w:iCs/>
          <w:sz w:val="24"/>
          <w:szCs w:val="24"/>
        </w:rPr>
        <w:t>R</w:t>
      </w:r>
      <w:r w:rsidRPr="00FF3F4D">
        <w:rPr>
          <w:sz w:val="24"/>
          <w:szCs w:val="24"/>
        </w:rPr>
        <w:t xml:space="preserve">) gives the electrical circuit equations in dimensionless form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0"/>
        <w:gridCol w:w="712"/>
      </w:tblGrid>
      <w:tr w:rsidR="003848B6" w:rsidRPr="00FF3F4D" w14:paraId="63610BF1" w14:textId="77777777" w:rsidTr="00991479">
        <w:tc>
          <w:tcPr>
            <w:tcW w:w="4643" w:type="pct"/>
          </w:tcPr>
          <w:p w14:paraId="3DB54B20" w14:textId="73958CB2" w:rsidR="00E04380" w:rsidRPr="00FF3F4D" w:rsidRDefault="00FF3F4D" w:rsidP="007E55C0">
            <w:pPr>
              <w:rPr>
                <w:rFonts w:eastAsiaTheme="minorEastAsia"/>
                <w:sz w:val="24"/>
                <w:szCs w:val="24"/>
              </w:rPr>
            </w:pPr>
            <m:oMathPara>
              <m:oMathParaPr>
                <m:jc m:val="left"/>
              </m:oMathParaPr>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sz w:val="24"/>
                                    <w:szCs w:val="24"/>
                                  </w:rPr>
                                </m:ctrlPr>
                              </m:accPr>
                              <m:e>
                                <m:r>
                                  <w:rPr>
                                    <w:rFonts w:ascii="Cambria Math" w:hAnsi="Cambria Math"/>
                                    <w:sz w:val="24"/>
                                    <w:szCs w:val="24"/>
                                  </w:rPr>
                                  <m:t>ν</m:t>
                                </m:r>
                              </m:e>
                            </m:acc>
                          </m:e>
                        </m:acc>
                      </m:e>
                      <m:sub>
                        <m:r>
                          <w:rPr>
                            <w:rFonts w:ascii="Cambria Math" w:hAnsi="Cambria Math"/>
                            <w:sz w:val="24"/>
                            <w:szCs w:val="24"/>
                          </w:rPr>
                          <m:t>p</m:t>
                        </m:r>
                      </m:sub>
                    </m:sSub>
                  </m:e>
                  <m:sub>
                    <m:r>
                      <w:rPr>
                        <w:rFonts w:ascii="Cambria Math" w:hAnsi="Cambria Math"/>
                        <w:sz w:val="24"/>
                        <w:szCs w:val="24"/>
                      </w:rPr>
                      <m:t>st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sSub>
                  <m:sSubPr>
                    <m:ctrlPr>
                      <w:rPr>
                        <w:rFonts w:ascii="Cambria Math" w:hAnsi="Cambria Math"/>
                        <w:sz w:val="24"/>
                        <w:szCs w:val="24"/>
                      </w:rPr>
                    </m:ctrlPr>
                  </m:sSub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ν</m:t>
                            </m:r>
                          </m:e>
                        </m:acc>
                      </m:e>
                      <m:sub>
                        <m:r>
                          <w:rPr>
                            <w:rFonts w:ascii="Cambria Math" w:hAnsi="Cambria Math"/>
                            <w:sz w:val="24"/>
                            <w:szCs w:val="24"/>
                          </w:rPr>
                          <m:t>p</m:t>
                        </m:r>
                      </m:sub>
                    </m:sSub>
                  </m:e>
                  <m:sub>
                    <m:r>
                      <w:rPr>
                        <w:rFonts w:ascii="Cambria Math" w:hAnsi="Cambria Math"/>
                        <w:sz w:val="24"/>
                        <w:szCs w:val="24"/>
                      </w:rPr>
                      <m:t>st</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r>
                  <m:rPr>
                    <m:sty m:val="p"/>
                  </m:rPr>
                  <w:rPr>
                    <w:rFonts w:ascii="Cambria Math" w:hAnsi="Cambria Math" w:cs="Arial"/>
                    <w:sz w:val="24"/>
                    <w:szCs w:val="24"/>
                  </w:rPr>
                  <m:t xml:space="preserve"> </m:t>
                </m:r>
                <m:d>
                  <m:dPr>
                    <m:ctrlPr>
                      <w:rPr>
                        <w:rFonts w:ascii="Cambria Math" w:hAnsi="Cambria Math" w:cs="Times New Roman"/>
                        <w:sz w:val="24"/>
                        <w:szCs w:val="24"/>
                      </w:rPr>
                    </m:ctrlPr>
                  </m:dPr>
                  <m:e>
                    <m:nary>
                      <m:naryPr>
                        <m:chr m:val="∑"/>
                        <m:limLoc m:val="undOvr"/>
                        <m:ctrlPr>
                          <w:rPr>
                            <w:rFonts w:ascii="Cambria Math" w:hAnsi="Cambria Math" w:cs="Times New Roman"/>
                            <w:sz w:val="24"/>
                            <w:szCs w:val="24"/>
                          </w:rPr>
                        </m:ctrlPr>
                      </m:naryPr>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acc>
                              <m:accPr>
                                <m:chr m:val="̇"/>
                                <m:ctrlPr>
                                  <w:rPr>
                                    <w:rFonts w:ascii="Cambria Math" w:hAnsi="Cambria Math"/>
                                    <w:sz w:val="24"/>
                                    <w:szCs w:val="24"/>
                                  </w:rPr>
                                </m:ctrlPr>
                              </m:accPr>
                              <m:e>
                                <m:acc>
                                  <m:accPr>
                                    <m:chr m:val="̅"/>
                                    <m:ctrlPr>
                                      <w:rPr>
                                        <w:rFonts w:ascii="Cambria Math" w:hAnsi="Cambria Math"/>
                                        <w:sz w:val="24"/>
                                        <w:szCs w:val="24"/>
                                      </w:rPr>
                                    </m:ctrlPr>
                                  </m:accPr>
                                  <m:e>
                                    <m:r>
                                      <w:rPr>
                                        <w:rFonts w:ascii="Cambria Math" w:hAnsi="Cambria Math"/>
                                        <w:sz w:val="24"/>
                                        <w:szCs w:val="24"/>
                                      </w:rPr>
                                      <m:t>v</m:t>
                                    </m:r>
                                  </m:e>
                                </m:acc>
                              </m:e>
                            </m:acc>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τ</m:t>
                            </m:r>
                          </m:e>
                        </m:d>
                        <m:nary>
                          <m:naryPr>
                            <m:limLoc m:val="subSup"/>
                            <m:ctrlPr>
                              <w:rPr>
                                <w:rFonts w:ascii="Cambria Math" w:hAnsi="Cambria Math" w:cs="Times New Roman"/>
                                <w:sz w:val="24"/>
                                <w:szCs w:val="24"/>
                              </w:rPr>
                            </m:ctrlPr>
                          </m:naryPr>
                          <m:sub>
                            <m:r>
                              <m:rPr>
                                <m:sty m:val="p"/>
                              </m:rPr>
                              <w:rPr>
                                <w:rFonts w:ascii="Cambria Math" w:hAnsi="Cambria Math"/>
                                <w:sz w:val="24"/>
                                <w:szCs w:val="24"/>
                              </w:rPr>
                              <m:t>0</m:t>
                            </m:r>
                          </m:sub>
                          <m:sup>
                            <m:sSub>
                              <m:sSubPr>
                                <m:ctrlPr>
                                  <w:rPr>
                                    <w:rFonts w:ascii="Cambria Math" w:hAnsi="Cambria Math" w:cs="Times New Roman"/>
                                    <w:sz w:val="24"/>
                                    <w:szCs w:val="24"/>
                                  </w:rPr>
                                </m:ctrlPr>
                              </m:sSubPr>
                              <m:e>
                                <m:acc>
                                  <m:accPr>
                                    <m:chr m:val="̅"/>
                                    <m:ctrlPr>
                                      <w:rPr>
                                        <w:rFonts w:ascii="Cambria Math" w:hAnsi="Cambria Math"/>
                                        <w:sz w:val="24"/>
                                        <w:szCs w:val="24"/>
                                      </w:rPr>
                                    </m:ctrlPr>
                                  </m:accPr>
                                  <m:e>
                                    <m:r>
                                      <w:rPr>
                                        <w:rFonts w:ascii="Cambria Math" w:hAnsi="Cambria Math"/>
                                        <w:sz w:val="24"/>
                                        <w:szCs w:val="24"/>
                                      </w:rPr>
                                      <m:t>l</m:t>
                                    </m:r>
                                  </m:e>
                                </m:acc>
                              </m:e>
                              <m:sub>
                                <m:r>
                                  <w:rPr>
                                    <w:rFonts w:ascii="Cambria Math" w:hAnsi="Cambria Math"/>
                                    <w:sz w:val="24"/>
                                    <w:szCs w:val="24"/>
                                  </w:rPr>
                                  <m:t>p</m:t>
                                </m:r>
                              </m:sub>
                            </m:sSub>
                          </m:sup>
                          <m:e>
                            <m:sSubSup>
                              <m:sSubSupPr>
                                <m:ctrlPr>
                                  <w:rPr>
                                    <w:rFonts w:ascii="Cambria Math" w:hAnsi="Cambria Math"/>
                                    <w:sz w:val="24"/>
                                    <w:szCs w:val="24"/>
                                  </w:rPr>
                                </m:ctrlPr>
                              </m:sSubSupPr>
                              <m:e>
                                <m:r>
                                  <w:rPr>
                                    <w:rFonts w:ascii="Cambria Math" w:hAnsi="Cambria Math"/>
                                    <w:sz w:val="24"/>
                                    <w:szCs w:val="24"/>
                                  </w:rPr>
                                  <m:t>φ</m:t>
                                </m:r>
                              </m:e>
                              <m:sub>
                                <m:r>
                                  <w:rPr>
                                    <w:rFonts w:ascii="Cambria Math" w:hAnsi="Cambria Math"/>
                                    <w:sz w:val="24"/>
                                    <w:szCs w:val="24"/>
                                  </w:rPr>
                                  <m:t>i</m:t>
                                </m:r>
                              </m:sub>
                              <m:sup>
                                <m:r>
                                  <m:rPr>
                                    <m:sty m:val="p"/>
                                  </m:rPr>
                                  <w:rPr>
                                    <w:rFonts w:ascii="Cambria Math" w:hAnsi="Cambria Math"/>
                                    <w:sz w:val="24"/>
                                    <w:szCs w:val="24"/>
                                  </w:rPr>
                                  <m:t>''</m:t>
                                </m:r>
                              </m:sup>
                            </m:sSubSup>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1</m:t>
                                    </m:r>
                                  </m:sub>
                                </m:sSub>
                              </m:e>
                            </m:d>
                            <m:r>
                              <w:rPr>
                                <w:rFonts w:ascii="Cambria Math" w:hAnsi="Cambria Math"/>
                                <w:sz w:val="24"/>
                                <w:szCs w:val="24"/>
                              </w:rPr>
                              <m:t>d</m:t>
                            </m:r>
                            <m:sSub>
                              <m:sSubPr>
                                <m:ctrlPr>
                                  <w:rPr>
                                    <w:rFonts w:ascii="Cambria Math" w:hAnsi="Cambria Math" w:cs="Times New Roman"/>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1</m:t>
                                </m:r>
                              </m:sub>
                            </m:sSub>
                          </m:e>
                        </m:nary>
                      </m:e>
                    </m:nary>
                  </m:e>
                </m:d>
                <m:r>
                  <m:rPr>
                    <m:sty m:val="p"/>
                  </m:rPr>
                  <w:rPr>
                    <w:rFonts w:ascii="Cambria Math" w:hAnsi="Cambria Math"/>
                    <w:sz w:val="24"/>
                    <w:szCs w:val="24"/>
                  </w:rPr>
                  <m:t>=0</m:t>
                </m:r>
              </m:oMath>
            </m:oMathPara>
          </w:p>
          <w:p w14:paraId="72FD8D10" w14:textId="38949430" w:rsidR="00E04380" w:rsidRPr="00FF3F4D" w:rsidRDefault="00FF3F4D" w:rsidP="007E55C0">
            <w:pPr>
              <w:rPr>
                <w:rFonts w:eastAsiaTheme="minorEastAsia"/>
                <w:sz w:val="24"/>
                <w:szCs w:val="24"/>
              </w:rPr>
            </w:pPr>
            <m:oMathPara>
              <m:oMathParaPr>
                <m:jc m:val="left"/>
              </m:oMathParaPr>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acc>
                              <m:accPr>
                                <m:chr m:val="̅"/>
                                <m:ctrlPr>
                                  <w:rPr>
                                    <w:rFonts w:ascii="Cambria Math" w:hAnsi="Cambria Math"/>
                                    <w:sz w:val="24"/>
                                    <w:szCs w:val="24"/>
                                  </w:rPr>
                                </m:ctrlPr>
                              </m:accPr>
                              <m:e>
                                <m:r>
                                  <w:rPr>
                                    <w:rFonts w:ascii="Cambria Math" w:hAnsi="Cambria Math"/>
                                    <w:sz w:val="24"/>
                                    <w:szCs w:val="24"/>
                                  </w:rPr>
                                  <m:t>ν</m:t>
                                </m:r>
                              </m:e>
                            </m:acc>
                          </m:e>
                        </m:acc>
                      </m:e>
                      <m:sub>
                        <m:r>
                          <w:rPr>
                            <w:rFonts w:ascii="Cambria Math" w:hAnsi="Cambria Math"/>
                            <w:sz w:val="24"/>
                            <w:szCs w:val="24"/>
                          </w:rPr>
                          <m:t>p</m:t>
                        </m:r>
                      </m:sub>
                    </m:sSub>
                  </m:e>
                  <m:sub>
                    <m:r>
                      <w:rPr>
                        <w:rFonts w:ascii="Cambria Math" w:hAnsi="Cambria Math"/>
                        <w:sz w:val="24"/>
                        <w:szCs w:val="24"/>
                      </w:rPr>
                      <m:t>sw</m:t>
                    </m:r>
                  </m:sub>
                </m:sSub>
                <m:d>
                  <m:dPr>
                    <m:ctrlPr>
                      <w:rPr>
                        <w:rFonts w:ascii="Cambria Math" w:hAnsi="Cambria Math" w:cs="Times New Roman"/>
                        <w:sz w:val="24"/>
                        <w:szCs w:val="24"/>
                      </w:rPr>
                    </m:ctrlPr>
                  </m:dPr>
                  <m:e>
                    <m:r>
                      <w:rPr>
                        <w:rFonts w:ascii="Cambria Math" w:hAnsi="Cambria Math"/>
                        <w:sz w:val="24"/>
                        <w:szCs w:val="24"/>
                      </w:rPr>
                      <m:t>τ</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sSub>
                  <m:sSubPr>
                    <m:ctrlPr>
                      <w:rPr>
                        <w:rFonts w:ascii="Cambria Math" w:hAnsi="Cambria Math"/>
                        <w:sz w:val="24"/>
                        <w:szCs w:val="24"/>
                      </w:rPr>
                    </m:ctrlPr>
                  </m:sSub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ν</m:t>
                            </m:r>
                          </m:e>
                        </m:acc>
                      </m:e>
                      <m:sub>
                        <m:r>
                          <w:rPr>
                            <w:rFonts w:ascii="Cambria Math" w:hAnsi="Cambria Math"/>
                            <w:sz w:val="24"/>
                            <w:szCs w:val="24"/>
                          </w:rPr>
                          <m:t>p</m:t>
                        </m:r>
                      </m:sub>
                    </m:sSub>
                  </m:e>
                  <m:sub>
                    <m:r>
                      <w:rPr>
                        <w:rFonts w:ascii="Cambria Math" w:hAnsi="Cambria Math"/>
                        <w:sz w:val="24"/>
                        <w:szCs w:val="24"/>
                      </w:rPr>
                      <m:t>sw</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p</m:t>
                    </m:r>
                  </m:sub>
                </m:sSub>
                <m:d>
                  <m:dPr>
                    <m:ctrlPr>
                      <w:rPr>
                        <w:rFonts w:ascii="Cambria Math" w:hAnsi="Cambria Math" w:cs="Times New Roman"/>
                        <w:sz w:val="24"/>
                        <w:szCs w:val="24"/>
                      </w:rPr>
                    </m:ctrlPr>
                  </m:dPr>
                  <m:e>
                    <m:nary>
                      <m:naryPr>
                        <m:chr m:val="∑"/>
                        <m:limLoc m:val="undOvr"/>
                        <m:ctrlPr>
                          <w:rPr>
                            <w:rFonts w:ascii="Cambria Math" w:hAnsi="Cambria Math" w:cs="Times New Roman"/>
                            <w:sz w:val="24"/>
                            <w:szCs w:val="24"/>
                          </w:rPr>
                        </m:ctrlPr>
                      </m:naryPr>
                      <m:sub>
                        <m:r>
                          <w:rPr>
                            <w:rFonts w:ascii="Cambria Math" w:hAnsi="Cambria Math"/>
                            <w:sz w:val="24"/>
                            <w:szCs w:val="24"/>
                          </w:rPr>
                          <m:t>i</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acc>
                              <m:accPr>
                                <m:chr m:val="̇"/>
                                <m:ctrlPr>
                                  <w:rPr>
                                    <w:rFonts w:ascii="Cambria Math" w:hAnsi="Cambria Math"/>
                                    <w:sz w:val="24"/>
                                    <w:szCs w:val="24"/>
                                  </w:rPr>
                                </m:ctrlPr>
                              </m:accPr>
                              <m:e>
                                <m:acc>
                                  <m:accPr>
                                    <m:chr m:val="̅"/>
                                    <m:ctrlPr>
                                      <w:rPr>
                                        <w:rFonts w:ascii="Cambria Math" w:hAnsi="Cambria Math"/>
                                        <w:sz w:val="24"/>
                                        <w:szCs w:val="24"/>
                                      </w:rPr>
                                    </m:ctrlPr>
                                  </m:accPr>
                                  <m:e>
                                    <m:r>
                                      <w:rPr>
                                        <w:rFonts w:ascii="Cambria Math" w:hAnsi="Cambria Math"/>
                                        <w:sz w:val="24"/>
                                        <w:szCs w:val="24"/>
                                      </w:rPr>
                                      <m:t>p</m:t>
                                    </m:r>
                                  </m:e>
                                </m:acc>
                              </m:e>
                            </m:acc>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τ</m:t>
                            </m:r>
                          </m:e>
                        </m:d>
                      </m:e>
                    </m:nary>
                    <m:nary>
                      <m:naryPr>
                        <m:limLoc m:val="subSup"/>
                        <m:ctrlPr>
                          <w:rPr>
                            <w:rFonts w:ascii="Cambria Math" w:hAnsi="Cambria Math" w:cs="Times New Roman"/>
                            <w:sz w:val="24"/>
                            <w:szCs w:val="24"/>
                          </w:rPr>
                        </m:ctrlPr>
                      </m:naryPr>
                      <m:sub>
                        <m:r>
                          <m:rPr>
                            <m:sty m:val="p"/>
                          </m:rPr>
                          <w:rPr>
                            <w:rFonts w:ascii="Cambria Math" w:hAnsi="Cambria Math"/>
                            <w:sz w:val="24"/>
                            <w:szCs w:val="24"/>
                          </w:rPr>
                          <m:t>0</m:t>
                        </m:r>
                      </m:sub>
                      <m:sup>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l</m:t>
                                </m:r>
                              </m:e>
                            </m:acc>
                          </m:e>
                          <m:sub>
                            <m:r>
                              <w:rPr>
                                <w:rFonts w:ascii="Cambria Math" w:hAnsi="Cambria Math"/>
                                <w:sz w:val="24"/>
                                <w:szCs w:val="24"/>
                              </w:rPr>
                              <m:t>p</m:t>
                            </m:r>
                          </m:sub>
                        </m:sSub>
                      </m:sup>
                      <m:e>
                        <m:sSubSup>
                          <m:sSubSupPr>
                            <m:ctrlPr>
                              <w:rPr>
                                <w:rFonts w:ascii="Cambria Math" w:hAnsi="Cambria Math" w:cs="Times New Roman"/>
                                <w:sz w:val="24"/>
                                <w:szCs w:val="24"/>
                              </w:rPr>
                            </m:ctrlPr>
                          </m:sSubSupPr>
                          <m:e>
                            <m:r>
                              <w:rPr>
                                <w:rFonts w:ascii="Cambria Math" w:hAnsi="Cambria Math"/>
                                <w:sz w:val="24"/>
                                <w:szCs w:val="24"/>
                              </w:rPr>
                              <m:t>ψ</m:t>
                            </m:r>
                          </m:e>
                          <m:sub>
                            <m:r>
                              <w:rPr>
                                <w:rFonts w:ascii="Cambria Math" w:hAnsi="Cambria Math"/>
                                <w:sz w:val="24"/>
                                <w:szCs w:val="24"/>
                              </w:rPr>
                              <m:t>i</m:t>
                            </m:r>
                          </m:sub>
                          <m:sup>
                            <m:r>
                              <m:rPr>
                                <m:sty m:val="p"/>
                              </m:rPr>
                              <w:rPr>
                                <w:rFonts w:ascii="Cambria Math" w:hAnsi="Cambria Math"/>
                                <w:sz w:val="24"/>
                                <w:szCs w:val="24"/>
                              </w:rPr>
                              <m:t>''</m:t>
                            </m:r>
                          </m:sup>
                        </m:sSubSup>
                        <m:d>
                          <m:dPr>
                            <m:ctrlPr>
                              <w:rPr>
                                <w:rFonts w:ascii="Cambria Math" w:hAnsi="Cambria Math" w:cs="Times New Roman"/>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e>
                    </m:nary>
                    <m:r>
                      <w:rPr>
                        <w:rFonts w:ascii="Cambria Math" w:hAnsi="Cambria Math"/>
                        <w:sz w:val="24"/>
                        <w:szCs w:val="24"/>
                      </w:rPr>
                      <m:t>d</m:t>
                    </m:r>
                    <m:sSub>
                      <m:sSubPr>
                        <m:ctrlPr>
                          <w:rPr>
                            <w:rFonts w:ascii="Cambria Math" w:hAnsi="Cambria Math" w:cs="Times New Roman"/>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r>
                  <m:rPr>
                    <m:sty m:val="p"/>
                  </m:rPr>
                  <w:rPr>
                    <w:rFonts w:ascii="Cambria Math" w:hAnsi="Cambria Math" w:cs="Times New Roman"/>
                    <w:sz w:val="24"/>
                    <w:szCs w:val="24"/>
                  </w:rPr>
                  <m:t>=0</m:t>
                </m:r>
              </m:oMath>
            </m:oMathPara>
          </w:p>
        </w:tc>
        <w:tc>
          <w:tcPr>
            <w:tcW w:w="357" w:type="pct"/>
            <w:vAlign w:val="center"/>
          </w:tcPr>
          <w:p w14:paraId="04198DC9" w14:textId="579BBDF1" w:rsidR="00E04380" w:rsidRPr="00FF3F4D" w:rsidRDefault="00E04380" w:rsidP="00991479">
            <w:pPr>
              <w:ind w:firstLine="0"/>
              <w:rPr>
                <w:sz w:val="24"/>
                <w:szCs w:val="24"/>
              </w:rPr>
            </w:pPr>
            <w:r w:rsidRPr="00FF3F4D">
              <w:rPr>
                <w:sz w:val="24"/>
                <w:szCs w:val="24"/>
              </w:rPr>
              <w:t>(11)</w:t>
            </w:r>
          </w:p>
        </w:tc>
      </w:tr>
    </w:tbl>
    <w:p w14:paraId="1F9AD313" w14:textId="140104F1" w:rsidR="00E04380" w:rsidRPr="00FF3F4D" w:rsidRDefault="00C103B5" w:rsidP="00991479">
      <w:pPr>
        <w:ind w:firstLine="0"/>
        <w:rPr>
          <w:sz w:val="24"/>
          <w:szCs w:val="24"/>
          <w:rtl/>
        </w:rPr>
      </w:pPr>
      <w:r w:rsidRPr="00FF3F4D">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e>
        </m:d>
      </m:oMath>
      <w:r w:rsidRPr="00FF3F4D">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ψ</m:t>
            </m:r>
          </m:e>
          <m:sub>
            <m:r>
              <w:rPr>
                <w:rFonts w:ascii="Cambria Math" w:hAnsi="Cambria Math"/>
                <w:sz w:val="24"/>
                <w:szCs w:val="24"/>
              </w:rPr>
              <m:t>i</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e>
        </m:d>
      </m:oMath>
      <w:r w:rsidRPr="00FF3F4D">
        <w:rPr>
          <w:rFonts w:eastAsiaTheme="minorEastAsia"/>
          <w:sz w:val="24"/>
          <w:szCs w:val="24"/>
        </w:rPr>
        <w:t xml:space="preserve"> are the admissible functions and also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oMath>
      <w:r w:rsidRPr="00FF3F4D">
        <w:rPr>
          <w:rFonts w:eastAsiaTheme="minorEastAsia"/>
          <w:sz w:val="24"/>
          <w:szCs w:val="24"/>
        </w:rPr>
        <w:t xml:space="preserve"> and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oMath>
      <w:r w:rsidRPr="00FF3F4D">
        <w:rPr>
          <w:rFonts w:eastAsiaTheme="minorEastAsia"/>
          <w:sz w:val="24"/>
          <w:szCs w:val="24"/>
        </w:rPr>
        <w:t xml:space="preserve"> are the time-dependent </w:t>
      </w:r>
      <w:r w:rsidRPr="00FF3F4D">
        <w:rPr>
          <w:sz w:val="24"/>
          <w:szCs w:val="24"/>
        </w:rPr>
        <w:t>generalized</w:t>
      </w:r>
      <w:r w:rsidRPr="00FF3F4D">
        <w:rPr>
          <w:rFonts w:eastAsiaTheme="minorEastAsia"/>
          <w:sz w:val="24"/>
          <w:szCs w:val="24"/>
        </w:rPr>
        <w:t xml:space="preserve"> </w:t>
      </w:r>
      <w:r w:rsidRPr="00FF3F4D">
        <w:rPr>
          <w:sz w:val="24"/>
          <w:szCs w:val="24"/>
        </w:rPr>
        <w:t>coordinates</w:t>
      </w:r>
      <w:r w:rsidRPr="00FF3F4D">
        <w:rPr>
          <w:rFonts w:eastAsiaTheme="minorEastAsia"/>
          <w:sz w:val="24"/>
          <w:szCs w:val="24"/>
        </w:rPr>
        <w:t xml:space="preserve"> of each of the elastic legs.</w:t>
      </w:r>
    </w:p>
    <w:p w14:paraId="186ECBC9" w14:textId="14EA45DE" w:rsidR="009F23EF" w:rsidRPr="00FF3F4D" w:rsidRDefault="007F0814" w:rsidP="007E55C0">
      <w:pPr>
        <w:rPr>
          <w:sz w:val="24"/>
          <w:szCs w:val="24"/>
        </w:rPr>
      </w:pPr>
      <w:r w:rsidRPr="00FF3F4D">
        <w:rPr>
          <w:sz w:val="24"/>
          <w:szCs w:val="24"/>
        </w:rPr>
        <w:t xml:space="preserve">With the addition of the electric circuit equations of piezoelectric </w:t>
      </w:r>
      <w:r w:rsidR="004E5F20" w:rsidRPr="00FF3F4D">
        <w:rPr>
          <w:sz w:val="24"/>
          <w:szCs w:val="24"/>
        </w:rPr>
        <w:t>layers</w:t>
      </w:r>
      <w:r w:rsidRPr="00FF3F4D">
        <w:rPr>
          <w:sz w:val="24"/>
          <w:szCs w:val="24"/>
        </w:rPr>
        <w:t xml:space="preserve">, the vector of state space variables of the set of electromechanical Lagrange equations will be defined as </w:t>
      </w:r>
      <m:oMath>
        <m:r>
          <m:rPr>
            <m:sty m:val="bi"/>
          </m:rPr>
          <w:rPr>
            <w:rFonts w:ascii="Cambria Math" w:hAnsi="Cambria Math"/>
            <w:sz w:val="24"/>
            <w:szCs w:val="24"/>
          </w:rPr>
          <m:t>x</m:t>
        </m:r>
        <m:r>
          <w:rPr>
            <w:rFonts w:ascii="Cambria Math" w:hAnsi="Cambria Math"/>
            <w:sz w:val="24"/>
            <w:szCs w:val="24"/>
          </w:rPr>
          <m:t>=</m:t>
        </m:r>
        <m:sSup>
          <m:sSupPr>
            <m:ctrlPr>
              <w:rPr>
                <w:rFonts w:ascii="Cambria Math" w:hAnsi="Cambria Math"/>
                <w:i/>
                <w:sz w:val="24"/>
                <w:szCs w:val="24"/>
              </w:rPr>
            </m:ctrlPr>
          </m:sSupPr>
          <m:e>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m:rPr>
                          <m:sty m:val="bi"/>
                        </m:rPr>
                        <w:rPr>
                          <w:rFonts w:ascii="Cambria Math" w:hAnsi="Cambria Math"/>
                          <w:sz w:val="24"/>
                          <w:szCs w:val="24"/>
                        </w:rPr>
                        <m:t>q</m:t>
                      </m:r>
                    </m:e>
                    <m:e>
                      <m:sSub>
                        <m:sSubPr>
                          <m:ctrlPr>
                            <w:rPr>
                              <w:rFonts w:ascii="Cambria Math" w:hAnsi="Cambria Math"/>
                              <w:i/>
                              <w:sz w:val="24"/>
                              <w:szCs w:val="24"/>
                            </w:rPr>
                          </m:ctrlPr>
                        </m:sSubPr>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ν</m:t>
                                  </m:r>
                                </m:e>
                              </m:acc>
                            </m:e>
                            <m:sub>
                              <m:r>
                                <w:rPr>
                                  <w:rFonts w:ascii="Cambria Math" w:hAnsi="Cambria Math"/>
                                  <w:sz w:val="24"/>
                                  <w:szCs w:val="24"/>
                                </w:rPr>
                                <m:t>p</m:t>
                              </m:r>
                            </m:sub>
                          </m:sSub>
                        </m:e>
                        <m:sub>
                          <m:r>
                            <w:rPr>
                              <w:rFonts w:ascii="Cambria Math" w:hAnsi="Cambria Math"/>
                              <w:sz w:val="24"/>
                              <w:szCs w:val="24"/>
                            </w:rPr>
                            <m:t>st</m:t>
                          </m:r>
                        </m:sub>
                      </m:sSub>
                    </m:e>
                    <m:e>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ν</m:t>
                                  </m:r>
                                </m:e>
                              </m:acc>
                            </m:e>
                            <m:sub>
                              <m:r>
                                <w:rPr>
                                  <w:rFonts w:ascii="Cambria Math" w:hAnsi="Cambria Math"/>
                                  <w:sz w:val="24"/>
                                  <w:szCs w:val="24"/>
                                </w:rPr>
                                <m:t>p</m:t>
                              </m:r>
                            </m:sub>
                          </m:sSub>
                        </m:e>
                        <m:sub>
                          <m:r>
                            <w:rPr>
                              <w:rFonts w:ascii="Cambria Math" w:hAnsi="Cambria Math"/>
                              <w:sz w:val="24"/>
                              <w:szCs w:val="24"/>
                            </w:rPr>
                            <m:t>sw</m:t>
                          </m:r>
                        </m:sub>
                      </m:sSub>
                    </m:e>
                  </m:mr>
                </m:m>
              </m:e>
            </m:d>
          </m:e>
          <m:sup>
            <m:r>
              <w:rPr>
                <w:rFonts w:ascii="Cambria Math" w:hAnsi="Cambria Math"/>
                <w:sz w:val="24"/>
                <w:szCs w:val="24"/>
              </w:rPr>
              <m:t>T</m:t>
            </m:r>
          </m:sup>
        </m:sSup>
      </m:oMath>
      <w:r w:rsidRPr="00FF3F4D">
        <w:rPr>
          <w:sz w:val="24"/>
          <w:szCs w:val="24"/>
        </w:rPr>
        <w:t>.</w:t>
      </w:r>
    </w:p>
    <w:p w14:paraId="476284BC" w14:textId="2F411CD8" w:rsidR="00316D5D" w:rsidRPr="00FF3F4D" w:rsidRDefault="00316D5D" w:rsidP="006E4F37">
      <w:pPr>
        <w:pStyle w:val="ListParagraph"/>
        <w:numPr>
          <w:ilvl w:val="2"/>
          <w:numId w:val="2"/>
        </w:numPr>
        <w:ind w:left="1134" w:hanging="567"/>
        <w:rPr>
          <w:b/>
          <w:bCs/>
          <w:sz w:val="24"/>
          <w:szCs w:val="24"/>
        </w:rPr>
      </w:pPr>
      <w:r w:rsidRPr="00FF3F4D">
        <w:rPr>
          <w:b/>
          <w:bCs/>
          <w:sz w:val="24"/>
          <w:szCs w:val="24"/>
        </w:rPr>
        <w:t>Transition rules at stance leg strike</w:t>
      </w:r>
    </w:p>
    <w:p w14:paraId="624E751D" w14:textId="35CE1444" w:rsidR="00E544F8" w:rsidRPr="00FF3F4D" w:rsidRDefault="00B615C1" w:rsidP="007E55C0">
      <w:pPr>
        <w:rPr>
          <w:sz w:val="24"/>
          <w:szCs w:val="24"/>
        </w:rPr>
      </w:pPr>
      <w:r w:rsidRPr="00FF3F4D">
        <w:rPr>
          <w:sz w:val="24"/>
          <w:szCs w:val="24"/>
        </w:rPr>
        <w:t xml:space="preserve">Connecting the piezoelectric </w:t>
      </w:r>
      <w:r w:rsidR="00E4455B" w:rsidRPr="00FF3F4D">
        <w:rPr>
          <w:sz w:val="24"/>
          <w:szCs w:val="24"/>
        </w:rPr>
        <w:t>layers</w:t>
      </w:r>
      <w:r w:rsidRPr="00FF3F4D">
        <w:rPr>
          <w:sz w:val="24"/>
          <w:szCs w:val="24"/>
        </w:rPr>
        <w:t xml:space="preserve"> to the elastic legs did not change the geometrical position at the heel-strike collision and the transition rule of positions </w:t>
      </w:r>
      <w:r w:rsidR="002F0EF7" w:rsidRPr="00FF3F4D">
        <w:rPr>
          <w:sz w:val="24"/>
          <w:szCs w:val="24"/>
        </w:rPr>
        <w:t>in [</w:t>
      </w:r>
      <w:r w:rsidR="0011780F" w:rsidRPr="00FF3F4D">
        <w:rPr>
          <w:sz w:val="24"/>
          <w:szCs w:val="24"/>
        </w:rPr>
        <w:t>6</w:t>
      </w:r>
      <w:r w:rsidR="002F0EF7" w:rsidRPr="00FF3F4D">
        <w:rPr>
          <w:sz w:val="24"/>
          <w:szCs w:val="24"/>
        </w:rPr>
        <w:t xml:space="preserve">] </w:t>
      </w:r>
      <w:r w:rsidRPr="00FF3F4D">
        <w:rPr>
          <w:sz w:val="24"/>
          <w:szCs w:val="24"/>
        </w:rPr>
        <w:t>including the effect of deflection is still valid.</w:t>
      </w:r>
      <w:r w:rsidR="00365A49" w:rsidRPr="00FF3F4D">
        <w:rPr>
          <w:sz w:val="24"/>
          <w:szCs w:val="24"/>
        </w:rPr>
        <w:t xml:space="preserve"> On the other hand, </w:t>
      </w:r>
      <w:r w:rsidR="004E5F20" w:rsidRPr="00FF3F4D">
        <w:rPr>
          <w:sz w:val="24"/>
          <w:szCs w:val="24"/>
        </w:rPr>
        <w:t>the conservation law of angular momentum to determine the transition rule of the velocities should be rewritten with regard to the piezoelectric layers connected to the elastic legs according to the literature [</w:t>
      </w:r>
      <w:r w:rsidR="0011780F" w:rsidRPr="00FF3F4D">
        <w:rPr>
          <w:sz w:val="24"/>
          <w:szCs w:val="24"/>
        </w:rPr>
        <w:t>6</w:t>
      </w:r>
      <w:r w:rsidR="004E5F20" w:rsidRPr="00FF3F4D">
        <w:rPr>
          <w:sz w:val="24"/>
          <w:szCs w:val="24"/>
        </w:rPr>
        <w:t>]</w:t>
      </w:r>
      <w:r w:rsidR="00F23F8F" w:rsidRPr="00FF3F4D">
        <w:rPr>
          <w:sz w:val="24"/>
          <w:szCs w:val="24"/>
        </w:rPr>
        <w:t xml:space="preserve">. </w:t>
      </w:r>
      <w:r w:rsidR="009976D2" w:rsidRPr="00FF3F4D">
        <w:rPr>
          <w:sz w:val="24"/>
          <w:szCs w:val="24"/>
        </w:rPr>
        <w:t>F</w:t>
      </w:r>
      <w:r w:rsidR="002F0FC4" w:rsidRPr="00FF3F4D">
        <w:rPr>
          <w:sz w:val="24"/>
          <w:szCs w:val="24"/>
        </w:rPr>
        <w:t>ollowing the explanations in [</w:t>
      </w:r>
      <w:r w:rsidR="0011780F" w:rsidRPr="00FF3F4D">
        <w:rPr>
          <w:sz w:val="24"/>
          <w:szCs w:val="24"/>
        </w:rPr>
        <w:t>6</w:t>
      </w:r>
      <w:r w:rsidR="002F0FC4" w:rsidRPr="00FF3F4D">
        <w:rPr>
          <w:sz w:val="24"/>
          <w:szCs w:val="24"/>
        </w:rPr>
        <w:t>],</w:t>
      </w:r>
      <w:r w:rsidR="004E5F20" w:rsidRPr="00FF3F4D">
        <w:rPr>
          <w:sz w:val="24"/>
          <w:szCs w:val="24"/>
        </w:rPr>
        <w:t xml:space="preserve"> </w:t>
      </w:r>
      <w:r w:rsidR="003D6FD7" w:rsidRPr="00FF3F4D">
        <w:rPr>
          <w:sz w:val="24"/>
          <w:szCs w:val="24"/>
        </w:rPr>
        <w:t>by applying the assumed mode method and the property of orthogonality of the mode shapes and the combination of relations, the general jump equations at the heel-strike collision can be defined as</w:t>
      </w:r>
      <w:r w:rsidR="006E4F37" w:rsidRPr="00FF3F4D">
        <w:rPr>
          <w:sz w:val="24"/>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0"/>
        <w:gridCol w:w="712"/>
      </w:tblGrid>
      <w:tr w:rsidR="003848B6" w:rsidRPr="00FF3F4D" w14:paraId="7FBA0871" w14:textId="77777777" w:rsidTr="006E4F37">
        <w:tc>
          <w:tcPr>
            <w:tcW w:w="4643" w:type="pct"/>
          </w:tcPr>
          <w:p w14:paraId="2E366D80" w14:textId="71F0B3B7" w:rsidR="000210D1" w:rsidRPr="00FF3F4D" w:rsidRDefault="00FF3F4D" w:rsidP="006B0F62">
            <w:pPr>
              <w:pStyle w:val="Default"/>
              <w:jc w:val="both"/>
              <w:rPr>
                <w:rFonts w:asciiTheme="majorHAnsi" w:hAnsiTheme="majorHAnsi"/>
                <w:color w:val="auto"/>
                <w:lang w:bidi="fa-IR"/>
              </w:rPr>
            </w:pPr>
            <m:oMathPara>
              <m:oMathParaPr>
                <m:jc m:val="left"/>
              </m:oMathParaPr>
              <m:oMath>
                <m:sSup>
                  <m:sSupPr>
                    <m:ctrlPr>
                      <w:rPr>
                        <w:rFonts w:ascii="Cambria Math" w:hAnsi="Cambria Math"/>
                        <w:i/>
                        <w:color w:val="auto"/>
                        <w:lang w:bidi="fa-IR"/>
                      </w:rPr>
                    </m:ctrlPr>
                  </m:sSupPr>
                  <m:e>
                    <m:d>
                      <m:dPr>
                        <m:begChr m:val="{"/>
                        <m:endChr m:val="}"/>
                        <m:ctrlPr>
                          <w:rPr>
                            <w:rFonts w:ascii="Cambria Math" w:hAnsi="Cambria Math"/>
                            <w:i/>
                            <w:color w:val="auto"/>
                            <w:lang w:bidi="fa-IR"/>
                          </w:rPr>
                        </m:ctrlPr>
                      </m:dPr>
                      <m:e>
                        <m:m>
                          <m:mPr>
                            <m:mcs>
                              <m:mc>
                                <m:mcPr>
                                  <m:count m:val="1"/>
                                  <m:mcJc m:val="center"/>
                                </m:mcPr>
                              </m:mc>
                            </m:mcs>
                            <m:ctrlPr>
                              <w:rPr>
                                <w:rFonts w:ascii="Cambria Math" w:hAnsi="Cambria Math"/>
                                <w:b/>
                                <w:bCs/>
                                <w:i/>
                                <w:color w:val="auto"/>
                                <w:lang w:bidi="fa-IR"/>
                              </w:rPr>
                            </m:ctrlPr>
                          </m:mPr>
                          <m:mr>
                            <m:e>
                              <m:m>
                                <m:mPr>
                                  <m:mcs>
                                    <m:mc>
                                      <m:mcPr>
                                        <m:count m:val="1"/>
                                        <m:mcJc m:val="center"/>
                                      </m:mcPr>
                                    </m:mc>
                                  </m:mcs>
                                  <m:ctrlPr>
                                    <w:rPr>
                                      <w:rFonts w:ascii="Cambria Math" w:hAnsi="Cambria Math"/>
                                      <w:b/>
                                      <w:bCs/>
                                      <w:i/>
                                      <w:color w:val="auto"/>
                                      <w:lang w:bidi="fa-IR"/>
                                    </w:rPr>
                                  </m:ctrlPr>
                                </m:mPr>
                                <m:mr>
                                  <m:e>
                                    <m:r>
                                      <m:rPr>
                                        <m:sty m:val="bi"/>
                                      </m:rPr>
                                      <w:rPr>
                                        <w:rFonts w:ascii="Cambria Math" w:hAnsi="Cambria Math"/>
                                        <w:color w:val="auto"/>
                                        <w:lang w:bidi="fa-IR"/>
                                      </w:rPr>
                                      <m:t>q</m:t>
                                    </m:r>
                                  </m:e>
                                </m:mr>
                                <m:mr>
                                  <m:e>
                                    <m:acc>
                                      <m:accPr>
                                        <m:chr m:val="̇"/>
                                        <m:ctrlPr>
                                          <w:rPr>
                                            <w:rFonts w:ascii="Cambria Math" w:hAnsi="Cambria Math"/>
                                            <w:b/>
                                            <w:bCs/>
                                            <w:i/>
                                            <w:color w:val="auto"/>
                                            <w:lang w:bidi="fa-IR"/>
                                          </w:rPr>
                                        </m:ctrlPr>
                                      </m:accPr>
                                      <m:e>
                                        <m:r>
                                          <m:rPr>
                                            <m:sty m:val="bi"/>
                                          </m:rPr>
                                          <w:rPr>
                                            <w:rFonts w:ascii="Cambria Math" w:hAnsi="Cambria Math"/>
                                            <w:color w:val="auto"/>
                                            <w:lang w:bidi="fa-IR"/>
                                          </w:rPr>
                                          <m:t>q</m:t>
                                        </m:r>
                                      </m:e>
                                    </m:acc>
                                  </m:e>
                                </m:mr>
                              </m:m>
                            </m:e>
                          </m:mr>
                          <m:mr>
                            <m:e>
                              <m:m>
                                <m:mPr>
                                  <m:mcs>
                                    <m:mc>
                                      <m:mcPr>
                                        <m:count m:val="1"/>
                                        <m:mcJc m:val="center"/>
                                      </m:mcPr>
                                    </m:mc>
                                  </m:mcs>
                                  <m:ctrlPr>
                                    <w:rPr>
                                      <w:rFonts w:ascii="Cambria Math" w:hAnsi="Cambria Math"/>
                                      <w:b/>
                                      <w:bCs/>
                                      <w:i/>
                                      <w:color w:val="auto"/>
                                      <w:lang w:bidi="fa-IR"/>
                                    </w:rPr>
                                  </m:ctrlPr>
                                </m:mPr>
                                <m:mr>
                                  <m:e>
                                    <m:sSub>
                                      <m:sSubPr>
                                        <m:ctrlPr>
                                          <w:rPr>
                                            <w:rFonts w:ascii="Cambria Math" w:hAnsi="Cambria Math"/>
                                            <w:i/>
                                            <w:color w:val="auto"/>
                                          </w:rPr>
                                        </m:ctrlPr>
                                      </m:sSubPr>
                                      <m:e>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st</m:t>
                                        </m:r>
                                      </m:sub>
                                    </m:sSub>
                                  </m:e>
                                </m:mr>
                                <m:mr>
                                  <m:e>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 xml:space="preserve"> </m:t>
                                            </m:r>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sw</m:t>
                                        </m:r>
                                      </m:sub>
                                    </m:sSub>
                                  </m:e>
                                </m:mr>
                              </m:m>
                            </m:e>
                          </m:mr>
                        </m:m>
                      </m:e>
                    </m:d>
                  </m:e>
                  <m:sup>
                    <m:r>
                      <w:rPr>
                        <w:rFonts w:ascii="Cambria Math" w:hAnsi="Cambria Math"/>
                        <w:color w:val="auto"/>
                        <w:lang w:bidi="fa-IR"/>
                      </w:rPr>
                      <m:t>+</m:t>
                    </m:r>
                  </m:sup>
                </m:sSup>
                <m:r>
                  <w:rPr>
                    <w:rFonts w:ascii="Cambria Math" w:hAnsi="Cambria Math"/>
                    <w:color w:val="auto"/>
                    <w:lang w:bidi="fa-IR"/>
                  </w:rPr>
                  <m:t>=</m:t>
                </m:r>
                <m:limLow>
                  <m:limLowPr>
                    <m:ctrlPr>
                      <w:rPr>
                        <w:rFonts w:ascii="Cambria Math" w:hAnsi="Cambria Math"/>
                        <w:i/>
                        <w:color w:val="auto"/>
                        <w:lang w:bidi="fa-IR"/>
                      </w:rPr>
                    </m:ctrlPr>
                  </m:limLowPr>
                  <m:e>
                    <m:groupChr>
                      <m:groupChrPr>
                        <m:ctrlPr>
                          <w:rPr>
                            <w:rFonts w:ascii="Cambria Math" w:hAnsi="Cambria Math"/>
                            <w:i/>
                            <w:color w:val="auto"/>
                            <w:lang w:bidi="fa-IR"/>
                          </w:rPr>
                        </m:ctrlPr>
                      </m:groupChrPr>
                      <m:e>
                        <m:d>
                          <m:dPr>
                            <m:begChr m:val="["/>
                            <m:endChr m:val="]"/>
                            <m:ctrlPr>
                              <w:rPr>
                                <w:rFonts w:ascii="Cambria Math" w:hAnsi="Cambria Math"/>
                                <w:i/>
                                <w:color w:val="auto"/>
                                <w:lang w:bidi="fa-IR"/>
                              </w:rPr>
                            </m:ctrlPr>
                          </m:dPr>
                          <m:e>
                            <m:m>
                              <m:mPr>
                                <m:mcs>
                                  <m:mc>
                                    <m:mcPr>
                                      <m:count m:val="3"/>
                                      <m:mcJc m:val="center"/>
                                    </m:mcPr>
                                  </m:mc>
                                </m:mcs>
                                <m:ctrlPr>
                                  <w:rPr>
                                    <w:rFonts w:ascii="Cambria Math" w:hAnsi="Cambria Math"/>
                                    <w:i/>
                                    <w:color w:val="auto"/>
                                    <w:lang w:bidi="fa-IR"/>
                                  </w:rPr>
                                </m:ctrlPr>
                              </m:mPr>
                              <m:mr>
                                <m:e>
                                  <m:r>
                                    <m:rPr>
                                      <m:sty m:val="bi"/>
                                    </m:rPr>
                                    <w:rPr>
                                      <w:rFonts w:ascii="Cambria Math" w:hAnsi="Cambria Math"/>
                                      <w:color w:val="auto"/>
                                      <w:lang w:bidi="fa-IR"/>
                                    </w:rPr>
                                    <m:t>J</m:t>
                                  </m:r>
                                </m:e>
                                <m:e>
                                  <m:sSub>
                                    <m:sSubPr>
                                      <m:ctrlPr>
                                        <w:rPr>
                                          <w:rFonts w:ascii="Cambria Math" w:hAnsi="Cambria Math"/>
                                          <w:i/>
                                          <w:color w:val="auto"/>
                                          <w:lang w:bidi="fa-IR"/>
                                        </w:rPr>
                                      </m:ctrlPr>
                                    </m:sSubPr>
                                    <m:e>
                                      <m:r>
                                        <m:rPr>
                                          <m:sty m:val="bi"/>
                                        </m:rPr>
                                        <w:rPr>
                                          <w:rFonts w:ascii="Cambria Math" w:hAnsi="Cambria Math"/>
                                          <w:color w:val="auto"/>
                                          <w:lang w:bidi="fa-IR"/>
                                        </w:rPr>
                                        <m:t>0</m:t>
                                      </m:r>
                                    </m:e>
                                    <m:sub>
                                      <m:d>
                                        <m:dPr>
                                          <m:ctrlPr>
                                            <w:rPr>
                                              <w:rFonts w:ascii="Cambria Math" w:hAnsi="Cambria Math"/>
                                              <w:i/>
                                              <w:color w:val="auto"/>
                                              <w:lang w:bidi="fa-IR"/>
                                            </w:rPr>
                                          </m:ctrlPr>
                                        </m:dPr>
                                        <m:e>
                                          <m:r>
                                            <w:rPr>
                                              <w:rFonts w:ascii="Cambria Math" w:hAnsi="Cambria Math"/>
                                              <w:color w:val="auto"/>
                                              <w:lang w:bidi="fa-IR"/>
                                            </w:rPr>
                                            <m:t>2n+2</m:t>
                                          </m:r>
                                        </m:e>
                                      </m:d>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2n+2</m:t>
                                          </m:r>
                                        </m:e>
                                      </m:d>
                                    </m:sub>
                                  </m:sSub>
                                </m:e>
                                <m:e>
                                  <m:sSub>
                                    <m:sSubPr>
                                      <m:ctrlPr>
                                        <w:rPr>
                                          <w:rFonts w:ascii="Cambria Math" w:hAnsi="Cambria Math"/>
                                          <w:i/>
                                          <w:color w:val="auto"/>
                                          <w:lang w:bidi="fa-IR"/>
                                        </w:rPr>
                                      </m:ctrlPr>
                                    </m:sSubPr>
                                    <m:e>
                                      <m:r>
                                        <m:rPr>
                                          <m:sty m:val="bi"/>
                                        </m:rPr>
                                        <w:rPr>
                                          <w:rFonts w:ascii="Cambria Math" w:hAnsi="Cambria Math"/>
                                          <w:color w:val="auto"/>
                                          <w:lang w:bidi="fa-IR"/>
                                        </w:rPr>
                                        <m:t>0</m:t>
                                      </m:r>
                                      <m:ctrlPr>
                                        <w:rPr>
                                          <w:rFonts w:ascii="Cambria Math" w:hAnsi="Cambria Math"/>
                                          <w:b/>
                                          <w:bCs/>
                                          <w:i/>
                                          <w:color w:val="auto"/>
                                          <w:lang w:bidi="fa-IR"/>
                                        </w:rPr>
                                      </m:ctrlPr>
                                    </m:e>
                                    <m:sub>
                                      <m:d>
                                        <m:dPr>
                                          <m:ctrlPr>
                                            <w:rPr>
                                              <w:rFonts w:ascii="Cambria Math" w:hAnsi="Cambria Math"/>
                                              <w:i/>
                                              <w:color w:val="auto"/>
                                              <w:lang w:bidi="fa-IR"/>
                                            </w:rPr>
                                          </m:ctrlPr>
                                        </m:dPr>
                                        <m:e>
                                          <m:r>
                                            <w:rPr>
                                              <w:rFonts w:ascii="Cambria Math" w:hAnsi="Cambria Math"/>
                                              <w:color w:val="auto"/>
                                              <w:lang w:bidi="fa-IR"/>
                                            </w:rPr>
                                            <m:t>2n+2</m:t>
                                          </m:r>
                                        </m:e>
                                      </m:d>
                                      <m:r>
                                        <w:rPr>
                                          <w:rFonts w:ascii="Cambria Math" w:hAnsi="Cambria Math"/>
                                          <w:color w:val="auto"/>
                                          <w:lang w:bidi="fa-IR"/>
                                        </w:rPr>
                                        <m:t>×2</m:t>
                                      </m:r>
                                    </m:sub>
                                  </m:sSub>
                                </m:e>
                              </m:mr>
                              <m:mr>
                                <m:e>
                                  <m:sSub>
                                    <m:sSubPr>
                                      <m:ctrlPr>
                                        <w:rPr>
                                          <w:rFonts w:ascii="Cambria Math" w:hAnsi="Cambria Math"/>
                                          <w:i/>
                                          <w:color w:val="auto"/>
                                          <w:lang w:bidi="fa-IR"/>
                                        </w:rPr>
                                      </m:ctrlPr>
                                    </m:sSubPr>
                                    <m:e>
                                      <m:r>
                                        <m:rPr>
                                          <m:sty m:val="bi"/>
                                        </m:rPr>
                                        <w:rPr>
                                          <w:rFonts w:ascii="Cambria Math" w:hAnsi="Cambria Math"/>
                                          <w:color w:val="auto"/>
                                          <w:lang w:bidi="fa-IR"/>
                                        </w:rPr>
                                        <m:t>0</m:t>
                                      </m:r>
                                    </m:e>
                                    <m:sub>
                                      <m:d>
                                        <m:dPr>
                                          <m:ctrlPr>
                                            <w:rPr>
                                              <w:rFonts w:ascii="Cambria Math" w:hAnsi="Cambria Math"/>
                                              <w:i/>
                                              <w:color w:val="auto"/>
                                              <w:lang w:bidi="fa-IR"/>
                                            </w:rPr>
                                          </m:ctrlPr>
                                        </m:dPr>
                                        <m:e>
                                          <m:r>
                                            <w:rPr>
                                              <w:rFonts w:ascii="Cambria Math" w:hAnsi="Cambria Math"/>
                                              <w:color w:val="auto"/>
                                              <w:lang w:bidi="fa-IR"/>
                                            </w:rPr>
                                            <m:t>2n+2</m:t>
                                          </m:r>
                                        </m:e>
                                      </m:d>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2n+2</m:t>
                                          </m:r>
                                        </m:e>
                                      </m:d>
                                    </m:sub>
                                  </m:sSub>
                                </m:e>
                                <m:e>
                                  <m:sSup>
                                    <m:sSupPr>
                                      <m:ctrlPr>
                                        <w:rPr>
                                          <w:rFonts w:ascii="Cambria Math" w:hAnsi="Cambria Math"/>
                                          <w:i/>
                                          <w:color w:val="auto"/>
                                          <w:lang w:bidi="fa-IR"/>
                                        </w:rPr>
                                      </m:ctrlPr>
                                    </m:sSupPr>
                                    <m:e>
                                      <m:d>
                                        <m:dPr>
                                          <m:ctrlPr>
                                            <w:rPr>
                                              <w:rFonts w:ascii="Cambria Math" w:hAnsi="Cambria Math"/>
                                              <w:i/>
                                              <w:color w:val="auto"/>
                                              <w:lang w:bidi="fa-IR"/>
                                            </w:rPr>
                                          </m:ctrlPr>
                                        </m:dPr>
                                        <m:e>
                                          <m:sSup>
                                            <m:sSupPr>
                                              <m:ctrlPr>
                                                <w:rPr>
                                                  <w:rFonts w:ascii="Cambria Math" w:hAnsi="Cambria Math"/>
                                                  <w:i/>
                                                  <w:color w:val="auto"/>
                                                  <w:lang w:bidi="fa-IR"/>
                                                </w:rPr>
                                              </m:ctrlPr>
                                            </m:sSupPr>
                                            <m:e>
                                              <m:r>
                                                <m:rPr>
                                                  <m:sty m:val="bi"/>
                                                </m:rPr>
                                                <w:rPr>
                                                  <w:rFonts w:ascii="Cambria Math" w:hAnsi="Cambria Math"/>
                                                  <w:color w:val="auto"/>
                                                  <w:lang w:bidi="fa-IR"/>
                                                </w:rPr>
                                                <m:t>Q</m:t>
                                              </m:r>
                                            </m:e>
                                            <m:sup>
                                              <m:r>
                                                <w:rPr>
                                                  <w:rFonts w:ascii="Cambria Math" w:hAnsi="Cambria Math"/>
                                                  <w:color w:val="auto"/>
                                                  <w:lang w:bidi="fa-IR"/>
                                                </w:rPr>
                                                <m:t>+</m:t>
                                              </m:r>
                                            </m:sup>
                                          </m:sSup>
                                        </m:e>
                                      </m:d>
                                    </m:e>
                                    <m:sup>
                                      <m:r>
                                        <w:rPr>
                                          <w:rFonts w:ascii="Cambria Math" w:hAnsi="Cambria Math"/>
                                          <w:color w:val="auto"/>
                                          <w:lang w:bidi="fa-IR"/>
                                        </w:rPr>
                                        <m:t>-1</m:t>
                                      </m:r>
                                    </m:sup>
                                  </m:sSup>
                                  <m:sSup>
                                    <m:sSupPr>
                                      <m:ctrlPr>
                                        <w:rPr>
                                          <w:rFonts w:ascii="Cambria Math" w:hAnsi="Cambria Math"/>
                                          <w:i/>
                                          <w:color w:val="auto"/>
                                          <w:lang w:bidi="fa-IR"/>
                                        </w:rPr>
                                      </m:ctrlPr>
                                    </m:sSupPr>
                                    <m:e>
                                      <m:r>
                                        <m:rPr>
                                          <m:sty m:val="bi"/>
                                        </m:rPr>
                                        <w:rPr>
                                          <w:rFonts w:ascii="Cambria Math" w:hAnsi="Cambria Math"/>
                                          <w:color w:val="auto"/>
                                          <w:lang w:bidi="fa-IR"/>
                                        </w:rPr>
                                        <m:t>Q</m:t>
                                      </m:r>
                                    </m:e>
                                    <m:sup>
                                      <m:r>
                                        <w:rPr>
                                          <w:rFonts w:ascii="Cambria Math" w:hAnsi="Cambria Math"/>
                                          <w:color w:val="auto"/>
                                          <w:lang w:bidi="fa-IR"/>
                                        </w:rPr>
                                        <m:t>-</m:t>
                                      </m:r>
                                    </m:sup>
                                  </m:sSup>
                                </m:e>
                                <m:e>
                                  <m:sSub>
                                    <m:sSubPr>
                                      <m:ctrlPr>
                                        <w:rPr>
                                          <w:rFonts w:ascii="Cambria Math" w:hAnsi="Cambria Math"/>
                                          <w:i/>
                                          <w:color w:val="auto"/>
                                          <w:lang w:bidi="fa-IR"/>
                                        </w:rPr>
                                      </m:ctrlPr>
                                    </m:sSubPr>
                                    <m:e>
                                      <m:r>
                                        <m:rPr>
                                          <m:sty m:val="bi"/>
                                        </m:rPr>
                                        <w:rPr>
                                          <w:rFonts w:ascii="Cambria Math" w:hAnsi="Cambria Math"/>
                                          <w:color w:val="auto"/>
                                          <w:lang w:bidi="fa-IR"/>
                                        </w:rPr>
                                        <m:t>0</m:t>
                                      </m:r>
                                      <m:ctrlPr>
                                        <w:rPr>
                                          <w:rFonts w:ascii="Cambria Math" w:hAnsi="Cambria Math"/>
                                          <w:b/>
                                          <w:bCs/>
                                          <w:i/>
                                          <w:color w:val="auto"/>
                                          <w:lang w:bidi="fa-IR"/>
                                        </w:rPr>
                                      </m:ctrlPr>
                                    </m:e>
                                    <m:sub>
                                      <m:d>
                                        <m:dPr>
                                          <m:ctrlPr>
                                            <w:rPr>
                                              <w:rFonts w:ascii="Cambria Math" w:hAnsi="Cambria Math"/>
                                              <w:i/>
                                              <w:color w:val="auto"/>
                                              <w:lang w:bidi="fa-IR"/>
                                            </w:rPr>
                                          </m:ctrlPr>
                                        </m:dPr>
                                        <m:e>
                                          <m:r>
                                            <w:rPr>
                                              <w:rFonts w:ascii="Cambria Math" w:hAnsi="Cambria Math"/>
                                              <w:color w:val="auto"/>
                                              <w:lang w:bidi="fa-IR"/>
                                            </w:rPr>
                                            <m:t>2n+2</m:t>
                                          </m:r>
                                        </m:e>
                                      </m:d>
                                      <m:r>
                                        <w:rPr>
                                          <w:rFonts w:ascii="Cambria Math" w:hAnsi="Cambria Math"/>
                                          <w:color w:val="auto"/>
                                          <w:lang w:bidi="fa-IR"/>
                                        </w:rPr>
                                        <m:t>×2</m:t>
                                      </m:r>
                                    </m:sub>
                                  </m:sSub>
                                </m:e>
                              </m:mr>
                              <m:mr>
                                <m:e>
                                  <m:sSub>
                                    <m:sSubPr>
                                      <m:ctrlPr>
                                        <w:rPr>
                                          <w:rFonts w:ascii="Cambria Math" w:hAnsi="Cambria Math"/>
                                          <w:i/>
                                          <w:color w:val="auto"/>
                                          <w:lang w:bidi="fa-IR"/>
                                        </w:rPr>
                                      </m:ctrlPr>
                                    </m:sSubPr>
                                    <m:e>
                                      <m:r>
                                        <m:rPr>
                                          <m:sty m:val="bi"/>
                                        </m:rPr>
                                        <w:rPr>
                                          <w:rFonts w:ascii="Cambria Math" w:hAnsi="Cambria Math"/>
                                          <w:color w:val="auto"/>
                                          <w:lang w:bidi="fa-IR"/>
                                        </w:rPr>
                                        <m:t>0</m:t>
                                      </m:r>
                                      <m:ctrlPr>
                                        <w:rPr>
                                          <w:rFonts w:ascii="Cambria Math" w:hAnsi="Cambria Math"/>
                                          <w:b/>
                                          <w:bCs/>
                                          <w:i/>
                                          <w:color w:val="auto"/>
                                          <w:lang w:bidi="fa-IR"/>
                                        </w:rPr>
                                      </m:ctrlPr>
                                    </m:e>
                                    <m:sub>
                                      <m:r>
                                        <w:rPr>
                                          <w:rFonts w:ascii="Cambria Math" w:hAnsi="Cambria Math"/>
                                          <w:color w:val="auto"/>
                                          <w:lang w:bidi="fa-IR"/>
                                        </w:rPr>
                                        <m:t>2</m:t>
                                      </m:r>
                                      <m:r>
                                        <m:rPr>
                                          <m:sty m:val="bi"/>
                                        </m:rP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2n+2</m:t>
                                          </m:r>
                                        </m:e>
                                      </m:d>
                                    </m:sub>
                                  </m:sSub>
                                </m:e>
                                <m:e>
                                  <m:sSub>
                                    <m:sSubPr>
                                      <m:ctrlPr>
                                        <w:rPr>
                                          <w:rFonts w:ascii="Cambria Math" w:hAnsi="Cambria Math"/>
                                          <w:i/>
                                          <w:color w:val="auto"/>
                                          <w:lang w:bidi="fa-IR"/>
                                        </w:rPr>
                                      </m:ctrlPr>
                                    </m:sSubPr>
                                    <m:e>
                                      <m:r>
                                        <m:rPr>
                                          <m:sty m:val="bi"/>
                                        </m:rPr>
                                        <w:rPr>
                                          <w:rFonts w:ascii="Cambria Math" w:hAnsi="Cambria Math"/>
                                          <w:color w:val="auto"/>
                                          <w:lang w:bidi="fa-IR"/>
                                        </w:rPr>
                                        <m:t>0</m:t>
                                      </m:r>
                                      <m:ctrlPr>
                                        <w:rPr>
                                          <w:rFonts w:ascii="Cambria Math" w:hAnsi="Cambria Math"/>
                                          <w:b/>
                                          <w:bCs/>
                                          <w:i/>
                                          <w:color w:val="auto"/>
                                          <w:lang w:bidi="fa-IR"/>
                                        </w:rPr>
                                      </m:ctrlPr>
                                    </m:e>
                                    <m:sub>
                                      <m:r>
                                        <w:rPr>
                                          <w:rFonts w:ascii="Cambria Math" w:hAnsi="Cambria Math"/>
                                          <w:color w:val="auto"/>
                                          <w:lang w:bidi="fa-IR"/>
                                        </w:rPr>
                                        <m:t>2</m:t>
                                      </m:r>
                                      <m:r>
                                        <m:rPr>
                                          <m:sty m:val="bi"/>
                                        </m:rP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2n+2</m:t>
                                          </m:r>
                                        </m:e>
                                      </m:d>
                                    </m:sub>
                                  </m:sSub>
                                </m:e>
                                <m:e>
                                  <m:sSub>
                                    <m:sSubPr>
                                      <m:ctrlPr>
                                        <w:rPr>
                                          <w:rFonts w:ascii="Cambria Math" w:hAnsi="Cambria Math"/>
                                          <w:i/>
                                          <w:color w:val="auto"/>
                                          <w:lang w:bidi="fa-IR"/>
                                        </w:rPr>
                                      </m:ctrlPr>
                                    </m:sSubPr>
                                    <m:e>
                                      <m:r>
                                        <m:rPr>
                                          <m:sty m:val="bi"/>
                                        </m:rPr>
                                        <w:rPr>
                                          <w:rFonts w:ascii="Cambria Math" w:hAnsi="Cambria Math"/>
                                          <w:color w:val="auto"/>
                                          <w:lang w:bidi="fa-IR"/>
                                        </w:rPr>
                                        <m:t>I</m:t>
                                      </m:r>
                                    </m:e>
                                    <m:sub>
                                      <m:r>
                                        <w:rPr>
                                          <w:rFonts w:ascii="Cambria Math" w:hAnsi="Cambria Math"/>
                                          <w:color w:val="auto"/>
                                          <w:lang w:bidi="fa-IR"/>
                                        </w:rPr>
                                        <m:t>2</m:t>
                                      </m:r>
                                    </m:sub>
                                  </m:sSub>
                                </m:e>
                              </m:mr>
                            </m:m>
                          </m:e>
                        </m:d>
                      </m:e>
                    </m:groupChr>
                  </m:e>
                  <m:lim>
                    <m:sSub>
                      <m:sSubPr>
                        <m:ctrlPr>
                          <w:rPr>
                            <w:rFonts w:ascii="Cambria Math" w:hAnsi="Cambria Math"/>
                            <w:b/>
                            <w:bCs/>
                            <w:i/>
                            <w:color w:val="auto"/>
                            <w:lang w:bidi="fa-IR"/>
                          </w:rPr>
                        </m:ctrlPr>
                      </m:sSubPr>
                      <m:e>
                        <m:r>
                          <m:rPr>
                            <m:sty m:val="bi"/>
                          </m:rPr>
                          <w:rPr>
                            <w:rFonts w:ascii="Cambria Math" w:hAnsi="Cambria Math"/>
                            <w:color w:val="auto"/>
                            <w:lang w:bidi="fa-IR"/>
                          </w:rPr>
                          <m:t>J</m:t>
                        </m:r>
                      </m:e>
                      <m:sub>
                        <m:r>
                          <m:rPr>
                            <m:sty m:val="bi"/>
                          </m:rPr>
                          <w:rPr>
                            <w:rFonts w:ascii="Cambria Math" w:hAnsi="Cambria Math"/>
                            <w:color w:val="auto"/>
                            <w:lang w:bidi="fa-IR"/>
                          </w:rPr>
                          <m:t>s</m:t>
                        </m:r>
                      </m:sub>
                    </m:sSub>
                  </m:lim>
                </m:limLow>
                <m:sSup>
                  <m:sSupPr>
                    <m:ctrlPr>
                      <w:rPr>
                        <w:rFonts w:ascii="Cambria Math" w:hAnsi="Cambria Math"/>
                        <w:i/>
                        <w:color w:val="auto"/>
                        <w:lang w:bidi="fa-IR"/>
                      </w:rPr>
                    </m:ctrlPr>
                  </m:sSupPr>
                  <m:e>
                    <m:d>
                      <m:dPr>
                        <m:begChr m:val="{"/>
                        <m:endChr m:val="}"/>
                        <m:ctrlPr>
                          <w:rPr>
                            <w:rFonts w:ascii="Cambria Math" w:hAnsi="Cambria Math"/>
                            <w:i/>
                            <w:color w:val="auto"/>
                            <w:lang w:bidi="fa-IR"/>
                          </w:rPr>
                        </m:ctrlPr>
                      </m:dPr>
                      <m:e>
                        <m:m>
                          <m:mPr>
                            <m:mcs>
                              <m:mc>
                                <m:mcPr>
                                  <m:count m:val="1"/>
                                  <m:mcJc m:val="center"/>
                                </m:mcPr>
                              </m:mc>
                            </m:mcs>
                            <m:ctrlPr>
                              <w:rPr>
                                <w:rFonts w:ascii="Cambria Math" w:hAnsi="Cambria Math"/>
                                <w:b/>
                                <w:bCs/>
                                <w:i/>
                                <w:color w:val="auto"/>
                                <w:lang w:bidi="fa-IR"/>
                              </w:rPr>
                            </m:ctrlPr>
                          </m:mPr>
                          <m:mr>
                            <m:e>
                              <m:m>
                                <m:mPr>
                                  <m:mcs>
                                    <m:mc>
                                      <m:mcPr>
                                        <m:count m:val="1"/>
                                        <m:mcJc m:val="center"/>
                                      </m:mcPr>
                                    </m:mc>
                                  </m:mcs>
                                  <m:ctrlPr>
                                    <w:rPr>
                                      <w:rFonts w:ascii="Cambria Math" w:hAnsi="Cambria Math"/>
                                      <w:b/>
                                      <w:bCs/>
                                      <w:i/>
                                      <w:color w:val="auto"/>
                                      <w:lang w:bidi="fa-IR"/>
                                    </w:rPr>
                                  </m:ctrlPr>
                                </m:mPr>
                                <m:mr>
                                  <m:e>
                                    <m:r>
                                      <m:rPr>
                                        <m:sty m:val="bi"/>
                                      </m:rPr>
                                      <w:rPr>
                                        <w:rFonts w:ascii="Cambria Math" w:hAnsi="Cambria Math"/>
                                        <w:color w:val="auto"/>
                                        <w:lang w:bidi="fa-IR"/>
                                      </w:rPr>
                                      <m:t>q</m:t>
                                    </m:r>
                                  </m:e>
                                </m:mr>
                                <m:mr>
                                  <m:e>
                                    <m:acc>
                                      <m:accPr>
                                        <m:chr m:val="̇"/>
                                        <m:ctrlPr>
                                          <w:rPr>
                                            <w:rFonts w:ascii="Cambria Math" w:hAnsi="Cambria Math"/>
                                            <w:b/>
                                            <w:bCs/>
                                            <w:i/>
                                            <w:color w:val="auto"/>
                                            <w:lang w:bidi="fa-IR"/>
                                          </w:rPr>
                                        </m:ctrlPr>
                                      </m:accPr>
                                      <m:e>
                                        <m:r>
                                          <m:rPr>
                                            <m:sty m:val="bi"/>
                                          </m:rPr>
                                          <w:rPr>
                                            <w:rFonts w:ascii="Cambria Math" w:hAnsi="Cambria Math"/>
                                            <w:color w:val="auto"/>
                                            <w:lang w:bidi="fa-IR"/>
                                          </w:rPr>
                                          <m:t>q</m:t>
                                        </m:r>
                                      </m:e>
                                    </m:acc>
                                  </m:e>
                                </m:mr>
                              </m:m>
                            </m:e>
                          </m:mr>
                          <m:mr>
                            <m:e>
                              <m:m>
                                <m:mPr>
                                  <m:mcs>
                                    <m:mc>
                                      <m:mcPr>
                                        <m:count m:val="1"/>
                                        <m:mcJc m:val="center"/>
                                      </m:mcPr>
                                    </m:mc>
                                  </m:mcs>
                                  <m:ctrlPr>
                                    <w:rPr>
                                      <w:rFonts w:ascii="Cambria Math" w:hAnsi="Cambria Math"/>
                                      <w:b/>
                                      <w:bCs/>
                                      <w:i/>
                                      <w:color w:val="auto"/>
                                      <w:lang w:bidi="fa-IR"/>
                                    </w:rPr>
                                  </m:ctrlPr>
                                </m:mPr>
                                <m:mr>
                                  <m:e>
                                    <m:sSub>
                                      <m:sSubPr>
                                        <m:ctrlPr>
                                          <w:rPr>
                                            <w:rFonts w:ascii="Cambria Math" w:hAnsi="Cambria Math"/>
                                            <w:i/>
                                            <w:color w:val="auto"/>
                                          </w:rPr>
                                        </m:ctrlPr>
                                      </m:sSubPr>
                                      <m:e>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st</m:t>
                                        </m:r>
                                      </m:sub>
                                    </m:sSub>
                                  </m:e>
                                </m:mr>
                                <m:mr>
                                  <m:e>
                                    <m:sSub>
                                      <m:sSubPr>
                                        <m:ctrlPr>
                                          <w:rPr>
                                            <w:rFonts w:ascii="Cambria Math" w:hAnsi="Cambria Math"/>
                                            <w:i/>
                                            <w:color w:val="auto"/>
                                          </w:rPr>
                                        </m:ctrlPr>
                                      </m:sSubPr>
                                      <m:e>
                                        <m:sSub>
                                          <m:sSubPr>
                                            <m:ctrlPr>
                                              <w:rPr>
                                                <w:rFonts w:ascii="Cambria Math" w:hAnsi="Cambria Math"/>
                                                <w:i/>
                                                <w:color w:val="auto"/>
                                              </w:rPr>
                                            </m:ctrlPr>
                                          </m:sSubPr>
                                          <m:e>
                                            <m:r>
                                              <w:rPr>
                                                <w:rFonts w:ascii="Cambria Math" w:hAnsi="Cambria Math"/>
                                                <w:color w:val="auto"/>
                                              </w:rPr>
                                              <m:t xml:space="preserve"> </m:t>
                                            </m:r>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sw</m:t>
                                        </m:r>
                                      </m:sub>
                                    </m:sSub>
                                  </m:e>
                                </m:mr>
                              </m:m>
                            </m:e>
                          </m:mr>
                        </m:m>
                      </m:e>
                    </m:d>
                  </m:e>
                  <m:sup>
                    <m:r>
                      <w:rPr>
                        <w:rFonts w:ascii="Cambria Math" w:hAnsi="Cambria Math"/>
                        <w:color w:val="auto"/>
                        <w:lang w:bidi="fa-IR"/>
                      </w:rPr>
                      <m:t>-</m:t>
                    </m:r>
                  </m:sup>
                </m:sSup>
              </m:oMath>
            </m:oMathPara>
          </w:p>
        </w:tc>
        <w:tc>
          <w:tcPr>
            <w:tcW w:w="357" w:type="pct"/>
            <w:vAlign w:val="center"/>
          </w:tcPr>
          <w:p w14:paraId="791397F8" w14:textId="72A87505" w:rsidR="000210D1" w:rsidRPr="00FF3F4D" w:rsidRDefault="000210D1" w:rsidP="006E4F37">
            <w:pPr>
              <w:ind w:firstLine="0"/>
              <w:rPr>
                <w:sz w:val="24"/>
                <w:szCs w:val="24"/>
              </w:rPr>
            </w:pPr>
            <w:r w:rsidRPr="00FF3F4D">
              <w:rPr>
                <w:sz w:val="24"/>
                <w:szCs w:val="24"/>
              </w:rPr>
              <w:t>(</w:t>
            </w:r>
            <w:r w:rsidR="0045410A" w:rsidRPr="00FF3F4D">
              <w:rPr>
                <w:sz w:val="24"/>
                <w:szCs w:val="24"/>
              </w:rPr>
              <w:t>12</w:t>
            </w:r>
            <w:r w:rsidRPr="00FF3F4D">
              <w:rPr>
                <w:sz w:val="24"/>
                <w:szCs w:val="24"/>
              </w:rPr>
              <w:t>)</w:t>
            </w:r>
          </w:p>
        </w:tc>
      </w:tr>
    </w:tbl>
    <w:p w14:paraId="742790B3" w14:textId="719EC92A" w:rsidR="003D6FD7" w:rsidRPr="00FF3F4D" w:rsidRDefault="006D608C" w:rsidP="006E4F37">
      <w:pPr>
        <w:ind w:firstLine="0"/>
        <w:rPr>
          <w:sz w:val="24"/>
          <w:szCs w:val="24"/>
          <w:rtl/>
        </w:rPr>
      </w:pPr>
      <w:r w:rsidRPr="00FF3F4D">
        <w:rPr>
          <w:sz w:val="24"/>
          <w:szCs w:val="24"/>
        </w:rPr>
        <w:t xml:space="preserve">where </w:t>
      </w:r>
      <m:oMath>
        <m:sSub>
          <m:sSubPr>
            <m:ctrlPr>
              <w:rPr>
                <w:rFonts w:ascii="Cambria Math" w:hAnsi="Cambria Math"/>
                <w:i/>
                <w:sz w:val="24"/>
                <w:szCs w:val="24"/>
              </w:rPr>
            </m:ctrlPr>
          </m:sSubPr>
          <m:e>
            <m:r>
              <m:rPr>
                <m:sty m:val="bi"/>
              </m:rPr>
              <w:rPr>
                <w:rFonts w:ascii="Cambria Math" w:hAnsi="Cambria Math"/>
                <w:sz w:val="24"/>
                <w:szCs w:val="24"/>
              </w:rPr>
              <m:t>I</m:t>
            </m:r>
          </m:e>
          <m:sub>
            <m:r>
              <w:rPr>
                <w:rFonts w:ascii="Cambria Math" w:hAnsi="Cambria Math"/>
                <w:sz w:val="24"/>
                <w:szCs w:val="24"/>
              </w:rPr>
              <m:t>2</m:t>
            </m:r>
          </m:sub>
        </m:sSub>
      </m:oMath>
      <w:r w:rsidRPr="00FF3F4D">
        <w:rPr>
          <w:rFonts w:eastAsiaTheme="minorEastAsia"/>
          <w:sz w:val="24"/>
          <w:szCs w:val="24"/>
        </w:rPr>
        <w:t xml:space="preserve"> </w:t>
      </w:r>
      <w:r w:rsidRPr="00FF3F4D">
        <w:rPr>
          <w:sz w:val="24"/>
          <w:szCs w:val="24"/>
        </w:rPr>
        <w:t>and</w:t>
      </w:r>
      <w:r w:rsidRPr="00FF3F4D">
        <w:rPr>
          <w:rFonts w:eastAsiaTheme="minorEastAsia"/>
          <w:sz w:val="24"/>
          <w:szCs w:val="24"/>
        </w:rPr>
        <w:t xml:space="preserve"> </w:t>
      </w:r>
      <m:oMath>
        <m:r>
          <m:rPr>
            <m:sty m:val="bi"/>
          </m:rPr>
          <w:rPr>
            <w:rFonts w:ascii="Cambria Math" w:hAnsi="Cambria Math"/>
            <w:sz w:val="24"/>
            <w:szCs w:val="24"/>
          </w:rPr>
          <m:t>0</m:t>
        </m:r>
      </m:oMath>
      <w:r w:rsidRPr="00FF3F4D">
        <w:rPr>
          <w:rFonts w:eastAsiaTheme="minorEastAsia"/>
          <w:sz w:val="24"/>
          <w:szCs w:val="24"/>
        </w:rPr>
        <w:t xml:space="preserve"> </w:t>
      </w:r>
      <w:r w:rsidRPr="00FF3F4D">
        <w:rPr>
          <w:sz w:val="24"/>
          <w:szCs w:val="24"/>
        </w:rPr>
        <w:t>are the</w:t>
      </w:r>
      <w:r w:rsidRPr="00FF3F4D">
        <w:rPr>
          <w:rFonts w:eastAsiaTheme="minorEastAsia"/>
          <w:sz w:val="24"/>
          <w:szCs w:val="24"/>
        </w:rPr>
        <w:t xml:space="preserve"> </w:t>
      </w:r>
      <m:oMath>
        <m:r>
          <w:rPr>
            <w:rFonts w:ascii="Cambria Math" w:hAnsi="Cambria Math"/>
            <w:sz w:val="24"/>
            <w:szCs w:val="24"/>
          </w:rPr>
          <m:t>2×2</m:t>
        </m:r>
      </m:oMath>
      <w:r w:rsidRPr="00FF3F4D">
        <w:rPr>
          <w:rFonts w:eastAsiaTheme="minorEastAsia"/>
          <w:sz w:val="24"/>
          <w:szCs w:val="24"/>
        </w:rPr>
        <w:t xml:space="preserve"> </w:t>
      </w:r>
      <w:r w:rsidRPr="00FF3F4D">
        <w:rPr>
          <w:sz w:val="24"/>
          <w:szCs w:val="24"/>
        </w:rPr>
        <w:t xml:space="preserve">identity matrix and zero matrix, respectively. </w:t>
      </w:r>
      <w:r w:rsidR="00057EE4" w:rsidRPr="00FF3F4D">
        <w:rPr>
          <w:sz w:val="24"/>
          <w:szCs w:val="24"/>
        </w:rPr>
        <w:t xml:space="preserve">As mentioned, the matrix </w:t>
      </w:r>
      <w:r w:rsidR="00057EE4" w:rsidRPr="00FF3F4D">
        <w:rPr>
          <w:b/>
          <w:bCs/>
          <w:sz w:val="24"/>
          <w:szCs w:val="24"/>
        </w:rPr>
        <w:t>J</w:t>
      </w:r>
      <w:r w:rsidR="00057EE4" w:rsidRPr="00FF3F4D">
        <w:rPr>
          <w:sz w:val="24"/>
          <w:szCs w:val="24"/>
        </w:rPr>
        <w:t xml:space="preserve"> is constant in the above </w:t>
      </w:r>
      <w:r w:rsidR="009976D2" w:rsidRPr="00FF3F4D">
        <w:rPr>
          <w:sz w:val="24"/>
          <w:szCs w:val="24"/>
        </w:rPr>
        <w:t>equation</w:t>
      </w:r>
      <w:r w:rsidR="00057EE4" w:rsidRPr="00FF3F4D">
        <w:rPr>
          <w:sz w:val="24"/>
          <w:szCs w:val="24"/>
        </w:rPr>
        <w:t xml:space="preserve"> and is determined according to the resulting expression in [</w:t>
      </w:r>
      <w:r w:rsidR="0011780F" w:rsidRPr="00FF3F4D">
        <w:rPr>
          <w:sz w:val="24"/>
          <w:szCs w:val="24"/>
        </w:rPr>
        <w:t>6</w:t>
      </w:r>
      <w:r w:rsidR="00057EE4" w:rsidRPr="00FF3F4D">
        <w:rPr>
          <w:sz w:val="24"/>
          <w:szCs w:val="24"/>
        </w:rPr>
        <w:t>].</w:t>
      </w:r>
      <w:r w:rsidR="00C02748" w:rsidRPr="00FF3F4D">
        <w:rPr>
          <w:sz w:val="24"/>
          <w:szCs w:val="24"/>
        </w:rPr>
        <w:t xml:space="preserve"> On the other hand, the matrices </w:t>
      </w:r>
      <m:oMath>
        <m:sSup>
          <m:sSupPr>
            <m:ctrlPr>
              <w:rPr>
                <w:rFonts w:ascii="Cambria Math" w:hAnsi="Cambria Math" w:cs="Calibri"/>
                <w:sz w:val="24"/>
                <w:szCs w:val="24"/>
              </w:rPr>
            </m:ctrlPr>
          </m:sSupPr>
          <m:e>
            <m:r>
              <m:rPr>
                <m:sty m:val="bi"/>
              </m:rPr>
              <w:rPr>
                <w:rFonts w:ascii="Cambria Math" w:hAnsi="Cambria Math" w:cs="Calibri"/>
                <w:sz w:val="24"/>
                <w:szCs w:val="24"/>
              </w:rPr>
              <m:t>Q</m:t>
            </m:r>
          </m:e>
          <m:sup>
            <m:r>
              <m:rPr>
                <m:sty m:val="p"/>
              </m:rPr>
              <w:rPr>
                <w:rFonts w:ascii="Cambria Math" w:hAnsi="Cambria Math" w:cs="Calibri"/>
                <w:sz w:val="24"/>
                <w:szCs w:val="24"/>
              </w:rPr>
              <m:t>+</m:t>
            </m:r>
          </m:sup>
        </m:sSup>
      </m:oMath>
      <w:r w:rsidR="00C02748" w:rsidRPr="00FF3F4D">
        <w:rPr>
          <w:sz w:val="24"/>
          <w:szCs w:val="24"/>
        </w:rPr>
        <w:t xml:space="preserve">and </w:t>
      </w:r>
      <m:oMath>
        <m:sSup>
          <m:sSupPr>
            <m:ctrlPr>
              <w:rPr>
                <w:rFonts w:ascii="Cambria Math" w:hAnsi="Cambria Math" w:cs="Calibri"/>
                <w:sz w:val="24"/>
                <w:szCs w:val="24"/>
              </w:rPr>
            </m:ctrlPr>
          </m:sSupPr>
          <m:e>
            <m:r>
              <m:rPr>
                <m:sty m:val="bi"/>
              </m:rPr>
              <w:rPr>
                <w:rFonts w:ascii="Cambria Math" w:hAnsi="Cambria Math" w:cs="Calibri"/>
                <w:sz w:val="24"/>
                <w:szCs w:val="24"/>
              </w:rPr>
              <m:t>Q</m:t>
            </m:r>
          </m:e>
          <m:sup>
            <m:r>
              <m:rPr>
                <m:sty m:val="p"/>
              </m:rPr>
              <w:rPr>
                <w:rFonts w:ascii="Cambria Math" w:hAnsi="Cambria Math" w:cs="Calibri"/>
                <w:sz w:val="24"/>
                <w:szCs w:val="24"/>
              </w:rPr>
              <m:t>-</m:t>
            </m:r>
          </m:sup>
        </m:sSup>
      </m:oMath>
      <w:r w:rsidR="00C02748" w:rsidRPr="00FF3F4D">
        <w:rPr>
          <w:sz w:val="24"/>
          <w:szCs w:val="24"/>
        </w:rPr>
        <w:t xml:space="preserve">are rewritten based on the new momentum relations for the elastic legs connected to the piezoelectric </w:t>
      </w:r>
      <w:r w:rsidR="009976D2" w:rsidRPr="00FF3F4D">
        <w:rPr>
          <w:sz w:val="24"/>
          <w:szCs w:val="24"/>
        </w:rPr>
        <w:t>layers</w:t>
      </w:r>
      <w:r w:rsidR="00C02748" w:rsidRPr="00FF3F4D">
        <w:rPr>
          <w:sz w:val="24"/>
          <w:szCs w:val="24"/>
        </w:rPr>
        <w:t>.</w:t>
      </w:r>
      <w:r w:rsidR="00DE7F5C" w:rsidRPr="00FF3F4D">
        <w:rPr>
          <w:sz w:val="24"/>
          <w:szCs w:val="24"/>
        </w:rPr>
        <w:t xml:space="preserve"> The dimensionless components of these two matrices for n number of mode shapes are obtained in Appendix </w:t>
      </w:r>
      <w:r w:rsidR="00002CA6" w:rsidRPr="00FF3F4D">
        <w:rPr>
          <w:sz w:val="24"/>
          <w:szCs w:val="24"/>
        </w:rPr>
        <w:t>A</w:t>
      </w:r>
    </w:p>
    <w:p w14:paraId="689F1482" w14:textId="7D7B2C1A" w:rsidR="00184BBA" w:rsidRPr="00FF3F4D" w:rsidRDefault="00184BBA" w:rsidP="007E55C0">
      <w:pPr>
        <w:pStyle w:val="ListParagraph"/>
        <w:numPr>
          <w:ilvl w:val="0"/>
          <w:numId w:val="2"/>
        </w:numPr>
        <w:rPr>
          <w:b/>
          <w:bCs/>
          <w:sz w:val="24"/>
          <w:szCs w:val="24"/>
        </w:rPr>
      </w:pPr>
      <w:r w:rsidRPr="00FF3F4D">
        <w:rPr>
          <w:b/>
          <w:bCs/>
          <w:sz w:val="24"/>
          <w:szCs w:val="24"/>
        </w:rPr>
        <w:t>Hunting procedure of</w:t>
      </w:r>
      <w:r w:rsidR="006B7C69" w:rsidRPr="00FF3F4D">
        <w:rPr>
          <w:b/>
          <w:bCs/>
          <w:sz w:val="24"/>
          <w:szCs w:val="24"/>
        </w:rPr>
        <w:t xml:space="preserve"> period-one gait cycles</w:t>
      </w:r>
    </w:p>
    <w:p w14:paraId="7112A68D" w14:textId="53BCF1DD" w:rsidR="004065EC" w:rsidRPr="00FF3F4D" w:rsidRDefault="0031560C" w:rsidP="007E55C0">
      <w:pPr>
        <w:rPr>
          <w:sz w:val="24"/>
          <w:szCs w:val="24"/>
        </w:rPr>
      </w:pPr>
      <w:r w:rsidRPr="00FF3F4D">
        <w:rPr>
          <w:sz w:val="24"/>
          <w:szCs w:val="24"/>
        </w:rPr>
        <w:t xml:space="preserve">In this section, our attention will be directed towards investigating appropriate initial conditions for period-one gait cycles in the simplest passive walkers equipped with </w:t>
      </w:r>
      <w:r w:rsidR="00D155AF" w:rsidRPr="00FF3F4D">
        <w:rPr>
          <w:sz w:val="24"/>
          <w:szCs w:val="24"/>
        </w:rPr>
        <w:t>piezoelectric energy harvester</w:t>
      </w:r>
      <w:r w:rsidRPr="00FF3F4D">
        <w:rPr>
          <w:sz w:val="24"/>
          <w:szCs w:val="24"/>
        </w:rPr>
        <w:t xml:space="preserve">. This exploration will be conducted using a robust numerical method, as outlined in our previous </w:t>
      </w:r>
      <w:r w:rsidR="00BF43E2" w:rsidRPr="00FF3F4D">
        <w:rPr>
          <w:sz w:val="24"/>
          <w:szCs w:val="24"/>
        </w:rPr>
        <w:t>work</w:t>
      </w:r>
      <w:r w:rsidRPr="00FF3F4D">
        <w:rPr>
          <w:sz w:val="24"/>
          <w:szCs w:val="24"/>
        </w:rPr>
        <w:t>s</w:t>
      </w:r>
      <w:r w:rsidR="00BF43E2" w:rsidRPr="00FF3F4D">
        <w:rPr>
          <w:sz w:val="24"/>
          <w:szCs w:val="24"/>
        </w:rPr>
        <w:t xml:space="preserve"> </w:t>
      </w:r>
      <w:r w:rsidR="00D43B43" w:rsidRPr="00FF3F4D">
        <w:rPr>
          <w:sz w:val="24"/>
          <w:szCs w:val="24"/>
        </w:rPr>
        <w:t>[4</w:t>
      </w:r>
      <w:r w:rsidR="00EE5FF0" w:rsidRPr="00FF3F4D">
        <w:rPr>
          <w:sz w:val="24"/>
          <w:szCs w:val="24"/>
        </w:rPr>
        <w:t>,</w:t>
      </w:r>
      <w:r w:rsidR="00D43B43" w:rsidRPr="00FF3F4D">
        <w:rPr>
          <w:sz w:val="24"/>
          <w:szCs w:val="24"/>
        </w:rPr>
        <w:t>6</w:t>
      </w:r>
      <w:r w:rsidR="008F1FA2" w:rsidRPr="00FF3F4D">
        <w:rPr>
          <w:sz w:val="24"/>
          <w:szCs w:val="24"/>
        </w:rPr>
        <w:t>,23</w:t>
      </w:r>
      <w:r w:rsidR="00D43B43" w:rsidRPr="00FF3F4D">
        <w:rPr>
          <w:sz w:val="24"/>
          <w:szCs w:val="24"/>
        </w:rPr>
        <w:t>].</w:t>
      </w:r>
    </w:p>
    <w:p w14:paraId="103284AF" w14:textId="05FC114A" w:rsidR="00E13B2B" w:rsidRPr="00FF3F4D" w:rsidRDefault="006B27E2" w:rsidP="000778C3">
      <w:pPr>
        <w:rPr>
          <w:sz w:val="24"/>
          <w:szCs w:val="24"/>
          <w:rtl/>
        </w:rPr>
      </w:pPr>
      <w:r w:rsidRPr="00FF3F4D">
        <w:rPr>
          <w:sz w:val="24"/>
          <w:szCs w:val="24"/>
        </w:rPr>
        <w:t>The majority of current bipedal walkers, which operate on passive dynamic walking principles, initiate movement successfully only under specific initial conditions; otherwise, the robot risks toppling over. Stability in walking is contingent upon identifying these suitable initial conditions, which occupy a narrow region known as the basin of attraction. While this fractal-shaped area constrains the walker's stability and control capabilities, strategies can be devised to mitigate this limitation and enhance performance</w:t>
      </w:r>
      <w:r w:rsidR="00261C68" w:rsidRPr="00FF3F4D">
        <w:rPr>
          <w:sz w:val="24"/>
          <w:szCs w:val="24"/>
        </w:rPr>
        <w:t xml:space="preserve"> [</w:t>
      </w:r>
      <w:r w:rsidR="00981567" w:rsidRPr="00FF3F4D">
        <w:rPr>
          <w:sz w:val="24"/>
          <w:szCs w:val="24"/>
        </w:rPr>
        <w:t>3</w:t>
      </w:r>
      <w:r w:rsidR="00AF0C42" w:rsidRPr="00FF3F4D">
        <w:rPr>
          <w:sz w:val="24"/>
          <w:szCs w:val="24"/>
        </w:rPr>
        <w:t>9</w:t>
      </w:r>
      <w:r w:rsidR="00261C68" w:rsidRPr="00FF3F4D">
        <w:rPr>
          <w:sz w:val="24"/>
          <w:szCs w:val="24"/>
        </w:rPr>
        <w:t>]</w:t>
      </w:r>
      <w:r w:rsidRPr="00FF3F4D">
        <w:rPr>
          <w:sz w:val="24"/>
          <w:szCs w:val="24"/>
        </w:rPr>
        <w:t>.</w:t>
      </w:r>
      <w:r w:rsidR="00B60141" w:rsidRPr="00FF3F4D">
        <w:rPr>
          <w:sz w:val="24"/>
          <w:szCs w:val="24"/>
        </w:rPr>
        <w:t xml:space="preserve"> </w:t>
      </w:r>
      <w:r w:rsidR="001B0449" w:rsidRPr="00FF3F4D">
        <w:rPr>
          <w:sz w:val="24"/>
          <w:szCs w:val="24"/>
        </w:rPr>
        <w:t xml:space="preserve">Poincaré </w:t>
      </w:r>
      <w:r w:rsidR="00B60141" w:rsidRPr="00FF3F4D">
        <w:rPr>
          <w:sz w:val="24"/>
          <w:szCs w:val="24"/>
        </w:rPr>
        <w:t xml:space="preserve">mapping is a conventional and effective tool for studying the nonlinear dynamics of walking, determining step cycles as well as investigating their stability, which has been widely used in a significant part of studies in this field </w:t>
      </w:r>
      <w:r w:rsidR="009B5AF6" w:rsidRPr="00FF3F4D">
        <w:rPr>
          <w:sz w:val="24"/>
          <w:szCs w:val="24"/>
        </w:rPr>
        <w:t>[</w:t>
      </w:r>
      <w:r w:rsidR="00626CED" w:rsidRPr="00FF3F4D">
        <w:rPr>
          <w:sz w:val="24"/>
          <w:szCs w:val="24"/>
        </w:rPr>
        <w:t>4</w:t>
      </w:r>
      <w:r w:rsidR="00832C47" w:rsidRPr="00FF3F4D">
        <w:rPr>
          <w:sz w:val="24"/>
          <w:szCs w:val="24"/>
        </w:rPr>
        <w:t>,5</w:t>
      </w:r>
      <w:r w:rsidR="00EE5FF0" w:rsidRPr="00FF3F4D">
        <w:rPr>
          <w:sz w:val="24"/>
          <w:szCs w:val="24"/>
        </w:rPr>
        <w:t>,</w:t>
      </w:r>
      <w:r w:rsidR="004E4F6A" w:rsidRPr="00FF3F4D">
        <w:rPr>
          <w:sz w:val="24"/>
          <w:szCs w:val="24"/>
        </w:rPr>
        <w:t>12-</w:t>
      </w:r>
      <w:r w:rsidR="00890C8D" w:rsidRPr="00FF3F4D">
        <w:rPr>
          <w:sz w:val="24"/>
          <w:szCs w:val="24"/>
        </w:rPr>
        <w:t>15</w:t>
      </w:r>
      <w:r w:rsidR="009B5AF6" w:rsidRPr="00FF3F4D">
        <w:rPr>
          <w:sz w:val="24"/>
          <w:szCs w:val="24"/>
        </w:rPr>
        <w:t>]</w:t>
      </w:r>
      <w:r w:rsidR="00B60141" w:rsidRPr="00FF3F4D">
        <w:rPr>
          <w:sz w:val="24"/>
          <w:szCs w:val="24"/>
        </w:rPr>
        <w:t>.</w:t>
      </w:r>
      <w:r w:rsidR="00E74BC3" w:rsidRPr="00FF3F4D">
        <w:rPr>
          <w:sz w:val="24"/>
          <w:szCs w:val="24"/>
        </w:rPr>
        <w:t xml:space="preserve"> </w:t>
      </w:r>
      <w:r w:rsidR="000748A7" w:rsidRPr="00FF3F4D">
        <w:rPr>
          <w:sz w:val="24"/>
          <w:szCs w:val="24"/>
        </w:rPr>
        <w:t xml:space="preserve">In fact, this mapping is the step function of the robot, which is formed by combining the equations of swing motion and collision and </w:t>
      </w:r>
      <w:r w:rsidR="0067258B" w:rsidRPr="00FF3F4D">
        <w:rPr>
          <w:sz w:val="24"/>
          <w:szCs w:val="24"/>
        </w:rPr>
        <w:t>transition rules</w:t>
      </w:r>
      <w:r w:rsidR="000748A7" w:rsidRPr="00FF3F4D">
        <w:rPr>
          <w:sz w:val="24"/>
          <w:szCs w:val="24"/>
        </w:rPr>
        <w:t>.</w:t>
      </w:r>
      <w:r w:rsidR="000D63BA" w:rsidRPr="00FF3F4D">
        <w:rPr>
          <w:sz w:val="24"/>
          <w:szCs w:val="24"/>
        </w:rPr>
        <w:t xml:space="preserve"> Traditional stability analysis of fixed points in dynamical systems relies on the numerical computation of the linearized Poincaré map. However, applying this method to complex models often proves computationally prohibitive. To overcome these challenges, recent research in passive bipedal locomotion has explored alternative approaches, such as formulating the problem as a boundary value problem (BVP). Building upon our previous work</w:t>
      </w:r>
      <w:r w:rsidR="00A925A5" w:rsidRPr="00FF3F4D">
        <w:rPr>
          <w:sz w:val="24"/>
          <w:szCs w:val="24"/>
        </w:rPr>
        <w:t>s in</w:t>
      </w:r>
      <w:r w:rsidR="000D63BA" w:rsidRPr="00FF3F4D">
        <w:rPr>
          <w:sz w:val="24"/>
          <w:szCs w:val="24"/>
        </w:rPr>
        <w:t xml:space="preserve"> </w:t>
      </w:r>
      <w:r w:rsidR="003C3290" w:rsidRPr="00FF3F4D">
        <w:rPr>
          <w:sz w:val="24"/>
          <w:szCs w:val="24"/>
        </w:rPr>
        <w:t>[4,6,23]</w:t>
      </w:r>
      <w:r w:rsidR="000D63BA" w:rsidRPr="00FF3F4D">
        <w:rPr>
          <w:sz w:val="24"/>
          <w:szCs w:val="24"/>
        </w:rPr>
        <w:t>, this study introduces a numerical method to construct a step function (gait cycle) based on an implicitly defined Poincaré map within a BVP framework. Consequently, the continuous dynamics of a single walking step are transformed into a BVP characterized by boundary conditions representing the initial and final step states. These boundary conditions are interconnected by impact transition rules.</w:t>
      </w:r>
      <w:r w:rsidR="00AA7B9A" w:rsidRPr="00FF3F4D">
        <w:rPr>
          <w:sz w:val="24"/>
          <w:szCs w:val="24"/>
        </w:rPr>
        <w:t xml:space="preserve"> The proposed multidimensional step function encapsulates three primary components: (1) nonlinear algebraic equations derived from the finite difference discretization (FDM) of the continuous dynamics, (2) detection of the end of the step (heel strike), and (3) transition rules governing step-to-step dynamics.</w:t>
      </w:r>
      <w:r w:rsidR="00AB7AFD" w:rsidRPr="00FF3F4D">
        <w:rPr>
          <w:sz w:val="24"/>
          <w:szCs w:val="24"/>
        </w:rPr>
        <w:t xml:space="preserve"> The optimal initial conditions, denoted as </w:t>
      </w:r>
      <m:oMath>
        <m:sSubSup>
          <m:sSubSupPr>
            <m:ctrlPr>
              <w:rPr>
                <w:rFonts w:ascii="Cambria Math" w:hAnsi="Cambria Math"/>
                <w:i/>
              </w:rPr>
            </m:ctrlPr>
          </m:sSubSupPr>
          <m:e>
            <m:r>
              <m:rPr>
                <m:sty m:val="bi"/>
              </m:rPr>
              <w:rPr>
                <w:rFonts w:ascii="Cambria Math" w:eastAsiaTheme="minorEastAsia" w:hAnsi="Cambria Math"/>
              </w:rPr>
              <m:t>x</m:t>
            </m:r>
            <m:ctrlPr>
              <w:rPr>
                <w:rFonts w:ascii="Cambria Math" w:eastAsiaTheme="minorEastAsia" w:hAnsi="Cambria Math"/>
                <w:b/>
                <w:i/>
              </w:rPr>
            </m:ctrlPr>
          </m:e>
          <m:sub>
            <m:r>
              <w:rPr>
                <w:rFonts w:ascii="Cambria Math" w:hAnsi="Cambria Math"/>
              </w:rPr>
              <m:t>0</m:t>
            </m:r>
          </m:sub>
          <m:sup>
            <m:r>
              <w:rPr>
                <w:rFonts w:ascii="Cambria Math" w:hAnsi="Cambria Math"/>
              </w:rPr>
              <m:t>+</m:t>
            </m:r>
          </m:sup>
        </m:sSubSup>
      </m:oMath>
      <w:r w:rsidR="00AB7AFD" w:rsidRPr="00FF3F4D">
        <w:rPr>
          <w:sz w:val="24"/>
          <w:szCs w:val="24"/>
        </w:rPr>
        <w:t xml:space="preserve">, and corresponding step period, </w:t>
      </w:r>
      <w:r w:rsidR="00AB7AFD" w:rsidRPr="00FF3F4D">
        <w:rPr>
          <w:i/>
          <w:iCs/>
          <w:sz w:val="24"/>
          <w:szCs w:val="24"/>
        </w:rPr>
        <w:t>T</w:t>
      </w:r>
      <w:r w:rsidR="00AB7AFD" w:rsidRPr="00FF3F4D">
        <w:rPr>
          <w:sz w:val="24"/>
          <w:szCs w:val="24"/>
        </w:rPr>
        <w:t xml:space="preserve">, constitute the unknown variables or zeros of this function. Numerical determination of these parameters can be achieved through MATLAB's Optimization Toolbox (the </w:t>
      </w:r>
      <w:r w:rsidR="000A45A8" w:rsidRPr="00FF3F4D">
        <w:rPr>
          <w:i/>
          <w:iCs/>
          <w:sz w:val="24"/>
          <w:szCs w:val="24"/>
        </w:rPr>
        <w:t>Fsolve</w:t>
      </w:r>
      <w:r w:rsidR="00AB7AFD" w:rsidRPr="00FF3F4D">
        <w:rPr>
          <w:sz w:val="28"/>
          <w:szCs w:val="28"/>
        </w:rPr>
        <w:t xml:space="preserve"> </w:t>
      </w:r>
      <w:r w:rsidR="00AB7AFD" w:rsidRPr="00FF3F4D">
        <w:rPr>
          <w:sz w:val="24"/>
          <w:szCs w:val="24"/>
        </w:rPr>
        <w:t xml:space="preserve">function) provided a suitable initial guess is available. Leveraging these optimized initial conditions and the impulsive hybrid dynamics formulated in state-space, a cyclic walking motion can be simulated as an Initial Value Problem (IVP) by initializing the system with the computed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00AB7AFD" w:rsidRPr="00FF3F4D">
        <w:rPr>
          <w:sz w:val="24"/>
          <w:szCs w:val="24"/>
        </w:rPr>
        <w:t>.</w:t>
      </w:r>
      <w:r w:rsidR="00C31187" w:rsidRPr="00FF3F4D">
        <w:rPr>
          <w:sz w:val="24"/>
          <w:szCs w:val="24"/>
        </w:rPr>
        <w:t xml:space="preserve"> </w:t>
      </w:r>
      <w:r w:rsidR="000778C3" w:rsidRPr="00FF3F4D">
        <w:rPr>
          <w:sz w:val="24"/>
          <w:szCs w:val="24"/>
        </w:rPr>
        <w:t xml:space="preserve">As a result, the period-one gait cycle of the flexible passive walker can be simulated. </w:t>
      </w:r>
      <w:r w:rsidR="00C31187" w:rsidRPr="00FF3F4D">
        <w:rPr>
          <w:sz w:val="24"/>
          <w:szCs w:val="24"/>
        </w:rPr>
        <w:t xml:space="preserve">The detailed process for this method has been explained in our previous researches [4,6,23]. To avoid repetition, we will not provide further details here. </w:t>
      </w:r>
      <w:r w:rsidR="00404ED8" w:rsidRPr="00FF3F4D">
        <w:rPr>
          <w:sz w:val="24"/>
          <w:szCs w:val="24"/>
        </w:rPr>
        <w:t xml:space="preserve">A summary of the process of creating </w:t>
      </w:r>
      <w:r w:rsidR="00D81DEF" w:rsidRPr="00FF3F4D">
        <w:rPr>
          <w:sz w:val="24"/>
          <w:szCs w:val="24"/>
        </w:rPr>
        <w:t>this</w:t>
      </w:r>
      <w:r w:rsidR="00D94B3B" w:rsidRPr="00FF3F4D">
        <w:rPr>
          <w:sz w:val="24"/>
          <w:szCs w:val="24"/>
        </w:rPr>
        <w:t xml:space="preserve"> </w:t>
      </w:r>
      <w:r w:rsidR="00404ED8" w:rsidRPr="00FF3F4D">
        <w:rPr>
          <w:sz w:val="24"/>
          <w:szCs w:val="24"/>
        </w:rPr>
        <w:t xml:space="preserve">step function, determining the appropriate initial conditions and the period-one gait cycle of the flexible passive walker is shown in </w:t>
      </w:r>
      <w:r w:rsidR="00725D1A" w:rsidRPr="00FF3F4D">
        <w:rPr>
          <w:sz w:val="24"/>
          <w:szCs w:val="24"/>
        </w:rPr>
        <w:t>Fig. 2</w:t>
      </w:r>
      <w:r w:rsidR="00404ED8" w:rsidRPr="00FF3F4D">
        <w:rPr>
          <w:sz w:val="24"/>
          <w:szCs w:val="24"/>
        </w:rPr>
        <w:t>.</w:t>
      </w:r>
    </w:p>
    <w:p w14:paraId="2DFC9498" w14:textId="77777777" w:rsidR="007327F9" w:rsidRPr="00FF3F4D" w:rsidRDefault="007327F9" w:rsidP="00C31187">
      <w:pPr>
        <w:rPr>
          <w:sz w:val="24"/>
          <w:szCs w:val="24"/>
          <w:rtl/>
        </w:rPr>
      </w:pPr>
    </w:p>
    <w:p w14:paraId="6D05A9EC" w14:textId="71AE1657" w:rsidR="006A1877" w:rsidRPr="00FF3F4D" w:rsidRDefault="009F5ED1" w:rsidP="00577A4B">
      <w:pPr>
        <w:ind w:firstLine="0"/>
        <w:jc w:val="center"/>
        <w:rPr>
          <w:sz w:val="24"/>
          <w:szCs w:val="24"/>
        </w:rPr>
      </w:pPr>
      <w:r w:rsidRPr="00FF3F4D">
        <w:rPr>
          <w:noProof/>
          <w:sz w:val="24"/>
          <w:szCs w:val="24"/>
          <w:lang w:bidi="ar-SA"/>
        </w:rPr>
        <w:drawing>
          <wp:inline distT="0" distB="0" distL="0" distR="0" wp14:anchorId="3E9BED0F" wp14:editId="462E55CD">
            <wp:extent cx="6048000" cy="26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48000" cy="2629200"/>
                    </a:xfrm>
                    <a:prstGeom prst="rect">
                      <a:avLst/>
                    </a:prstGeom>
                  </pic:spPr>
                </pic:pic>
              </a:graphicData>
            </a:graphic>
          </wp:inline>
        </w:drawing>
      </w:r>
    </w:p>
    <w:p w14:paraId="03B3D1CF" w14:textId="52C63D47" w:rsidR="006A1877" w:rsidRPr="00FF3F4D" w:rsidRDefault="009F5ED1" w:rsidP="00577A4B">
      <w:pPr>
        <w:ind w:firstLine="0"/>
        <w:jc w:val="center"/>
        <w:rPr>
          <w:b/>
          <w:bCs/>
          <w:sz w:val="24"/>
          <w:szCs w:val="24"/>
          <w:rtl/>
        </w:rPr>
      </w:pPr>
      <w:r w:rsidRPr="00FF3F4D">
        <w:rPr>
          <w:b/>
          <w:bCs/>
          <w:sz w:val="24"/>
          <w:szCs w:val="24"/>
        </w:rPr>
        <w:t>Fig. 2</w:t>
      </w:r>
      <w:r w:rsidRPr="00FF3F4D">
        <w:rPr>
          <w:sz w:val="24"/>
          <w:szCs w:val="24"/>
        </w:rPr>
        <w:t xml:space="preserve">. </w:t>
      </w:r>
      <w:r w:rsidR="00E23D30" w:rsidRPr="00FF3F4D">
        <w:rPr>
          <w:sz w:val="24"/>
          <w:szCs w:val="24"/>
        </w:rPr>
        <w:t>The structure of the proposed numerical method to determine the appropriate initial conditions and</w:t>
      </w:r>
      <w:r w:rsidR="00510385" w:rsidRPr="00FF3F4D">
        <w:rPr>
          <w:sz w:val="24"/>
          <w:szCs w:val="24"/>
        </w:rPr>
        <w:t xml:space="preserve"> period-one gait</w:t>
      </w:r>
      <w:r w:rsidR="00E23D30" w:rsidRPr="00FF3F4D">
        <w:rPr>
          <w:sz w:val="24"/>
          <w:szCs w:val="24"/>
        </w:rPr>
        <w:t xml:space="preserve"> cycle</w:t>
      </w:r>
      <w:r w:rsidR="00EF28EA" w:rsidRPr="00FF3F4D">
        <w:rPr>
          <w:sz w:val="24"/>
          <w:szCs w:val="24"/>
        </w:rPr>
        <w:t xml:space="preserve"> [4,6</w:t>
      </w:r>
      <w:r w:rsidR="00EB1115" w:rsidRPr="00FF3F4D">
        <w:rPr>
          <w:sz w:val="24"/>
          <w:szCs w:val="24"/>
        </w:rPr>
        <w:t>,23</w:t>
      </w:r>
      <w:r w:rsidR="00EF28EA" w:rsidRPr="00FF3F4D">
        <w:rPr>
          <w:sz w:val="24"/>
          <w:szCs w:val="24"/>
        </w:rPr>
        <w:t>]</w:t>
      </w:r>
      <w:r w:rsidR="00510385" w:rsidRPr="00FF3F4D">
        <w:rPr>
          <w:sz w:val="24"/>
          <w:szCs w:val="24"/>
        </w:rPr>
        <w:t>.</w:t>
      </w:r>
    </w:p>
    <w:p w14:paraId="334812FC" w14:textId="77777777" w:rsidR="004065EC" w:rsidRPr="00FF3F4D" w:rsidRDefault="004065EC" w:rsidP="007E55C0">
      <w:pPr>
        <w:rPr>
          <w:sz w:val="24"/>
          <w:szCs w:val="24"/>
        </w:rPr>
      </w:pPr>
    </w:p>
    <w:p w14:paraId="39E2A714" w14:textId="17C790FD" w:rsidR="00BD1B79" w:rsidRPr="00FF3F4D" w:rsidRDefault="00BD1B79" w:rsidP="007E55C0">
      <w:pPr>
        <w:pStyle w:val="ListParagraph"/>
        <w:numPr>
          <w:ilvl w:val="0"/>
          <w:numId w:val="2"/>
        </w:numPr>
        <w:rPr>
          <w:b/>
          <w:bCs/>
          <w:sz w:val="24"/>
          <w:szCs w:val="24"/>
        </w:rPr>
      </w:pPr>
      <w:r w:rsidRPr="00FF3F4D">
        <w:rPr>
          <w:b/>
          <w:bCs/>
          <w:sz w:val="24"/>
          <w:szCs w:val="24"/>
        </w:rPr>
        <w:t>Analysis of simulation results and discussion</w:t>
      </w:r>
    </w:p>
    <w:p w14:paraId="469B1B0E" w14:textId="3DEC4ED8" w:rsidR="008C4358" w:rsidRPr="00FF3F4D" w:rsidRDefault="00036F61" w:rsidP="007E55C0">
      <w:pPr>
        <w:rPr>
          <w:sz w:val="24"/>
          <w:szCs w:val="24"/>
        </w:rPr>
      </w:pPr>
      <w:r w:rsidRPr="00FF3F4D">
        <w:rPr>
          <w:sz w:val="24"/>
          <w:szCs w:val="24"/>
        </w:rPr>
        <w:t>In this section, by applying the unimorph piezoelectric energy harvester</w:t>
      </w:r>
      <w:r w:rsidR="00B73C9C" w:rsidRPr="00FF3F4D">
        <w:rPr>
          <w:sz w:val="24"/>
          <w:szCs w:val="24"/>
        </w:rPr>
        <w:t xml:space="preserve"> system</w:t>
      </w:r>
      <w:r w:rsidRPr="00FF3F4D">
        <w:rPr>
          <w:sz w:val="24"/>
          <w:szCs w:val="24"/>
        </w:rPr>
        <w:t>, determining the appropriate initial conditions and simulating the gait cycle for the first mode shape according to the mentioned method is considered.</w:t>
      </w:r>
      <w:r w:rsidR="004955CF" w:rsidRPr="00FF3F4D">
        <w:rPr>
          <w:sz w:val="24"/>
          <w:szCs w:val="24"/>
        </w:rPr>
        <w:t xml:space="preserve"> The numerical simulation results are presented in two parts</w:t>
      </w:r>
      <w:r w:rsidR="00B73C9C" w:rsidRPr="00FF3F4D">
        <w:rPr>
          <w:sz w:val="24"/>
          <w:szCs w:val="24"/>
        </w:rPr>
        <w:t xml:space="preserve">. </w:t>
      </w:r>
      <w:r w:rsidR="00086C51" w:rsidRPr="00FF3F4D">
        <w:rPr>
          <w:sz w:val="24"/>
          <w:szCs w:val="24"/>
        </w:rPr>
        <w:t xml:space="preserve">In the first part, the effect of adding piezoelectric layers to </w:t>
      </w:r>
      <w:r w:rsidR="00825429" w:rsidRPr="00FF3F4D">
        <w:rPr>
          <w:sz w:val="24"/>
          <w:szCs w:val="24"/>
        </w:rPr>
        <w:t xml:space="preserve">the </w:t>
      </w:r>
      <w:r w:rsidR="00086C51" w:rsidRPr="00FF3F4D">
        <w:rPr>
          <w:sz w:val="24"/>
          <w:szCs w:val="24"/>
        </w:rPr>
        <w:t xml:space="preserve">elastic legs is investigated </w:t>
      </w:r>
      <w:r w:rsidR="00825429" w:rsidRPr="00FF3F4D">
        <w:rPr>
          <w:sz w:val="24"/>
          <w:szCs w:val="24"/>
        </w:rPr>
        <w:t>and, in the following,</w:t>
      </w:r>
      <w:r w:rsidR="00086C51" w:rsidRPr="00FF3F4D">
        <w:rPr>
          <w:sz w:val="24"/>
          <w:szCs w:val="24"/>
        </w:rPr>
        <w:t xml:space="preserve"> the parameter analysis will be done to investigate the effect of most important dimensionless physical parameters</w:t>
      </w:r>
      <w:r w:rsidR="00596EA9" w:rsidRPr="00FF3F4D">
        <w:rPr>
          <w:sz w:val="24"/>
          <w:szCs w:val="24"/>
        </w:rPr>
        <w:t>.</w:t>
      </w:r>
    </w:p>
    <w:p w14:paraId="3937F2B3" w14:textId="6195EFCC" w:rsidR="0006232E" w:rsidRPr="00FF3F4D" w:rsidRDefault="006E4F37" w:rsidP="006E4F37">
      <w:pPr>
        <w:ind w:firstLine="0"/>
        <w:jc w:val="center"/>
        <w:rPr>
          <w:b/>
          <w:bCs/>
          <w:sz w:val="24"/>
          <w:szCs w:val="24"/>
        </w:rPr>
      </w:pPr>
      <w:r w:rsidRPr="00FF3F4D">
        <w:rPr>
          <w:b/>
          <w:bCs/>
          <w:sz w:val="24"/>
          <w:szCs w:val="24"/>
        </w:rPr>
        <w:t>T</w:t>
      </w:r>
      <w:r w:rsidR="0006232E" w:rsidRPr="00FF3F4D">
        <w:rPr>
          <w:b/>
          <w:bCs/>
          <w:sz w:val="24"/>
          <w:szCs w:val="24"/>
        </w:rPr>
        <w:t xml:space="preserve">able </w:t>
      </w:r>
      <w:r w:rsidR="00704F21" w:rsidRPr="00FF3F4D">
        <w:rPr>
          <w:b/>
          <w:bCs/>
          <w:sz w:val="24"/>
          <w:szCs w:val="24"/>
        </w:rPr>
        <w:t>2</w:t>
      </w:r>
      <w:r w:rsidRPr="00FF3F4D">
        <w:rPr>
          <w:sz w:val="24"/>
          <w:szCs w:val="24"/>
        </w:rPr>
        <w:t xml:space="preserve">: </w:t>
      </w:r>
      <w:r w:rsidR="0006232E" w:rsidRPr="00FF3F4D">
        <w:rPr>
          <w:sz w:val="24"/>
          <w:szCs w:val="24"/>
        </w:rPr>
        <w:t>Geometric and material properties of the unimorph piezoelectric energy harvester.</w:t>
      </w:r>
    </w:p>
    <w:tbl>
      <w:tblPr>
        <w:tblStyle w:val="TableGrid"/>
        <w:tblW w:w="0" w:type="auto"/>
        <w:jc w:val="center"/>
        <w:tblLook w:val="04A0" w:firstRow="1" w:lastRow="0" w:firstColumn="1" w:lastColumn="0" w:noHBand="0" w:noVBand="1"/>
      </w:tblPr>
      <w:tblGrid>
        <w:gridCol w:w="3245"/>
        <w:gridCol w:w="1514"/>
        <w:gridCol w:w="3107"/>
      </w:tblGrid>
      <w:tr w:rsidR="003848B6" w:rsidRPr="00FF3F4D" w14:paraId="750F33AE" w14:textId="77777777" w:rsidTr="00D66E54">
        <w:trPr>
          <w:tblHeader/>
          <w:jc w:val="center"/>
        </w:trPr>
        <w:tc>
          <w:tcPr>
            <w:tcW w:w="0" w:type="auto"/>
            <w:tcBorders>
              <w:top w:val="single" w:sz="12" w:space="0" w:color="auto"/>
              <w:left w:val="single" w:sz="12" w:space="0" w:color="FFFFFF" w:themeColor="background1"/>
              <w:right w:val="single" w:sz="12" w:space="0" w:color="FFFFFF" w:themeColor="background1"/>
            </w:tcBorders>
          </w:tcPr>
          <w:p w14:paraId="380FAC2D" w14:textId="77777777" w:rsidR="00675DF4" w:rsidRPr="00FF3F4D" w:rsidRDefault="00675DF4" w:rsidP="004564B7">
            <w:pPr>
              <w:pStyle w:val="Default"/>
              <w:jc w:val="both"/>
              <w:rPr>
                <w:rFonts w:asciiTheme="majorHAnsi" w:hAnsiTheme="majorHAnsi" w:cstheme="minorHAnsi"/>
                <w:color w:val="auto"/>
              </w:rPr>
            </w:pPr>
          </w:p>
        </w:tc>
        <w:tc>
          <w:tcPr>
            <w:tcW w:w="0" w:type="auto"/>
            <w:tcBorders>
              <w:top w:val="single" w:sz="12" w:space="0" w:color="auto"/>
              <w:left w:val="single" w:sz="12" w:space="0" w:color="FFFFFF" w:themeColor="background1"/>
              <w:right w:val="single" w:sz="12" w:space="0" w:color="FFFFFF" w:themeColor="background1"/>
            </w:tcBorders>
          </w:tcPr>
          <w:p w14:paraId="4C4D0B32" w14:textId="442D9692" w:rsidR="00675DF4" w:rsidRPr="00FF3F4D" w:rsidRDefault="006C474E" w:rsidP="00016A5F">
            <w:pPr>
              <w:pStyle w:val="Default"/>
              <w:jc w:val="center"/>
              <w:rPr>
                <w:rFonts w:asciiTheme="majorHAnsi" w:hAnsiTheme="majorHAnsi" w:cstheme="minorHAnsi"/>
                <w:color w:val="auto"/>
              </w:rPr>
            </w:pPr>
            <w:r w:rsidRPr="00FF3F4D">
              <w:rPr>
                <w:rFonts w:asciiTheme="majorHAnsi" w:hAnsiTheme="majorHAnsi" w:cstheme="minorHAnsi"/>
                <w:color w:val="auto"/>
              </w:rPr>
              <w:t>Elastic leg</w:t>
            </w:r>
          </w:p>
        </w:tc>
        <w:tc>
          <w:tcPr>
            <w:tcW w:w="0" w:type="auto"/>
            <w:tcBorders>
              <w:top w:val="single" w:sz="12" w:space="0" w:color="auto"/>
              <w:left w:val="single" w:sz="12" w:space="0" w:color="FFFFFF" w:themeColor="background1"/>
              <w:right w:val="single" w:sz="12" w:space="0" w:color="FFFFFF" w:themeColor="background1"/>
            </w:tcBorders>
          </w:tcPr>
          <w:p w14:paraId="42B356A1" w14:textId="5B6B80A9" w:rsidR="00675DF4" w:rsidRPr="00FF3F4D" w:rsidRDefault="006C474E" w:rsidP="006E4F37">
            <w:pPr>
              <w:pStyle w:val="Default"/>
              <w:jc w:val="center"/>
              <w:rPr>
                <w:rFonts w:asciiTheme="majorHAnsi" w:hAnsiTheme="majorHAnsi" w:cstheme="minorHAnsi"/>
                <w:color w:val="auto"/>
              </w:rPr>
            </w:pPr>
            <w:r w:rsidRPr="00FF3F4D">
              <w:rPr>
                <w:rFonts w:asciiTheme="majorHAnsi" w:hAnsiTheme="majorHAnsi"/>
                <w:color w:val="auto"/>
              </w:rPr>
              <w:t>piezoelectric</w:t>
            </w:r>
            <w:r w:rsidRPr="00FF3F4D">
              <w:rPr>
                <w:rFonts w:asciiTheme="majorHAnsi" w:hAnsiTheme="majorHAnsi" w:cstheme="majorBidi"/>
                <w:color w:val="auto"/>
              </w:rPr>
              <w:t xml:space="preserve"> </w:t>
            </w:r>
            <w:r w:rsidRPr="00FF3F4D">
              <w:rPr>
                <w:rFonts w:asciiTheme="majorHAnsi" w:hAnsiTheme="majorHAnsi"/>
                <w:color w:val="auto"/>
              </w:rPr>
              <w:t>layer</w:t>
            </w:r>
            <w:r w:rsidR="006E4F37" w:rsidRPr="00FF3F4D">
              <w:rPr>
                <w:rFonts w:asciiTheme="majorHAnsi" w:hAnsiTheme="majorHAnsi"/>
                <w:color w:val="auto"/>
              </w:rPr>
              <w:t xml:space="preserve"> </w:t>
            </w:r>
            <w:r w:rsidRPr="00FF3F4D">
              <w:rPr>
                <w:rFonts w:asciiTheme="majorHAnsi" w:hAnsiTheme="majorHAnsi" w:cstheme="majorBidi"/>
                <w:color w:val="auto"/>
              </w:rPr>
              <w:t>(PZT-5A)</w:t>
            </w:r>
          </w:p>
        </w:tc>
      </w:tr>
      <w:tr w:rsidR="003848B6" w:rsidRPr="00FF3F4D" w14:paraId="4AF6EE8C" w14:textId="77777777" w:rsidTr="006E4F37">
        <w:trPr>
          <w:jc w:val="center"/>
        </w:trPr>
        <w:tc>
          <w:tcPr>
            <w:tcW w:w="0" w:type="auto"/>
            <w:tcBorders>
              <w:left w:val="single" w:sz="12" w:space="0" w:color="FFFFFF" w:themeColor="background1"/>
              <w:bottom w:val="single" w:sz="12" w:space="0" w:color="FFFFFF" w:themeColor="background1"/>
              <w:right w:val="single" w:sz="12" w:space="0" w:color="FFFFFF" w:themeColor="background1"/>
            </w:tcBorders>
          </w:tcPr>
          <w:p w14:paraId="633E8834" w14:textId="0C84E9D9" w:rsidR="00675DF4" w:rsidRPr="00FF3F4D" w:rsidRDefault="00016A5F" w:rsidP="004564B7">
            <w:pPr>
              <w:pStyle w:val="Default"/>
              <w:jc w:val="both"/>
              <w:rPr>
                <w:rFonts w:asciiTheme="majorHAnsi" w:hAnsiTheme="majorHAnsi" w:cstheme="minorHAnsi"/>
                <w:color w:val="auto"/>
              </w:rPr>
            </w:pPr>
            <w:r w:rsidRPr="00FF3F4D">
              <w:rPr>
                <w:rFonts w:asciiTheme="majorHAnsi" w:hAnsiTheme="majorHAnsi" w:cstheme="minorHAnsi"/>
                <w:color w:val="auto"/>
              </w:rPr>
              <w:t>Length (m)</w:t>
            </w:r>
          </w:p>
        </w:tc>
        <w:tc>
          <w:tcPr>
            <w:tcW w:w="0" w:type="auto"/>
            <w:tcBorders>
              <w:left w:val="single" w:sz="12" w:space="0" w:color="FFFFFF" w:themeColor="background1"/>
              <w:bottom w:val="single" w:sz="12" w:space="0" w:color="FFFFFF" w:themeColor="background1"/>
              <w:right w:val="single" w:sz="12" w:space="0" w:color="FFFFFF" w:themeColor="background1"/>
            </w:tcBorders>
            <w:vAlign w:val="center"/>
          </w:tcPr>
          <w:p w14:paraId="70FC259A" w14:textId="396C4E3E" w:rsidR="00675DF4" w:rsidRPr="00FF3F4D" w:rsidRDefault="005A2745" w:rsidP="00940F3E">
            <w:pPr>
              <w:pStyle w:val="Default"/>
              <w:jc w:val="center"/>
              <w:rPr>
                <w:rFonts w:asciiTheme="majorHAnsi" w:hAnsiTheme="majorHAnsi" w:cstheme="minorHAnsi"/>
                <w:color w:val="auto"/>
              </w:rPr>
            </w:pPr>
            <w:r w:rsidRPr="00FF3F4D">
              <w:rPr>
                <w:rFonts w:asciiTheme="majorHAnsi" w:hAnsiTheme="majorHAnsi" w:cstheme="minorHAnsi"/>
                <w:color w:val="auto"/>
              </w:rPr>
              <w:t>1</w:t>
            </w:r>
          </w:p>
        </w:tc>
        <w:tc>
          <w:tcPr>
            <w:tcW w:w="0" w:type="auto"/>
            <w:tcBorders>
              <w:left w:val="single" w:sz="12" w:space="0" w:color="FFFFFF" w:themeColor="background1"/>
              <w:bottom w:val="single" w:sz="12" w:space="0" w:color="FFFFFF" w:themeColor="background1"/>
              <w:right w:val="single" w:sz="12" w:space="0" w:color="FFFFFF" w:themeColor="background1"/>
            </w:tcBorders>
            <w:vAlign w:val="center"/>
          </w:tcPr>
          <w:p w14:paraId="143B88AC" w14:textId="1A3713E0" w:rsidR="00675DF4" w:rsidRPr="00FF3F4D" w:rsidRDefault="005A2745" w:rsidP="00940F3E">
            <w:pPr>
              <w:pStyle w:val="Default"/>
              <w:jc w:val="center"/>
              <w:rPr>
                <w:rFonts w:asciiTheme="majorHAnsi" w:hAnsiTheme="majorHAnsi" w:cstheme="minorHAnsi"/>
                <w:color w:val="auto"/>
              </w:rPr>
            </w:pPr>
            <w:r w:rsidRPr="00FF3F4D">
              <w:rPr>
                <w:rFonts w:asciiTheme="majorHAnsi" w:hAnsiTheme="majorHAnsi" w:cstheme="minorHAnsi"/>
                <w:color w:val="auto"/>
              </w:rPr>
              <w:t>variable</w:t>
            </w:r>
          </w:p>
        </w:tc>
      </w:tr>
      <w:tr w:rsidR="003848B6" w:rsidRPr="00FF3F4D" w14:paraId="4C1CF865"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7E2A564F" w14:textId="7F1DCF87"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Width (m)</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393E12A8" w14:textId="112C1C2A" w:rsidR="00313102" w:rsidRPr="00FF3F4D" w:rsidRDefault="00313102" w:rsidP="00313102">
            <w:pPr>
              <w:pStyle w:val="Default"/>
              <w:jc w:val="center"/>
              <w:rPr>
                <w:rFonts w:asciiTheme="majorHAnsi" w:hAnsiTheme="majorHAnsi" w:cstheme="minorHAnsi"/>
                <w:color w:val="auto"/>
              </w:rPr>
            </w:pPr>
            <w:r w:rsidRPr="00FF3F4D">
              <w:rPr>
                <w:rFonts w:asciiTheme="majorHAnsi" w:hAnsiTheme="majorHAnsi" w:cstheme="minorHAnsi"/>
                <w:color w:val="auto"/>
              </w:rPr>
              <w:t>0.165</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D5E778C" w14:textId="47A95595" w:rsidR="00313102" w:rsidRPr="00FF3F4D" w:rsidRDefault="00313102" w:rsidP="00313102">
            <w:pPr>
              <w:pStyle w:val="Default"/>
              <w:jc w:val="center"/>
              <w:rPr>
                <w:rFonts w:asciiTheme="majorHAnsi" w:hAnsiTheme="majorHAnsi" w:cstheme="minorHAnsi"/>
                <w:color w:val="auto"/>
              </w:rPr>
            </w:pPr>
            <w:r w:rsidRPr="00FF3F4D">
              <w:rPr>
                <w:rFonts w:asciiTheme="majorHAnsi" w:hAnsiTheme="majorHAnsi" w:cstheme="minorHAnsi"/>
                <w:color w:val="auto"/>
              </w:rPr>
              <w:t>0.165</w:t>
            </w:r>
          </w:p>
        </w:tc>
      </w:tr>
      <w:tr w:rsidR="003848B6" w:rsidRPr="00FF3F4D" w14:paraId="7FD98113"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0E721FEC" w14:textId="0A75FDC8"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Thickness (m)</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4B3F636C" w14:textId="10A3E76A" w:rsidR="00313102" w:rsidRPr="00FF3F4D" w:rsidRDefault="00BC3D25" w:rsidP="00313102">
            <w:pPr>
              <w:pStyle w:val="Default"/>
              <w:jc w:val="center"/>
              <w:rPr>
                <w:rFonts w:asciiTheme="majorHAnsi" w:hAnsiTheme="majorHAnsi" w:cstheme="minorHAnsi"/>
                <w:color w:val="auto"/>
              </w:rPr>
            </w:pPr>
            <w:r w:rsidRPr="00FF3F4D">
              <w:rPr>
                <w:rFonts w:asciiTheme="majorHAnsi" w:hAnsiTheme="majorHAnsi" w:cstheme="minorHAnsi"/>
                <w:color w:val="auto"/>
              </w:rPr>
              <w:t>0.033</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59D5F309" w14:textId="541A6656" w:rsidR="00313102" w:rsidRPr="00FF3F4D" w:rsidRDefault="00BC3D25" w:rsidP="00313102">
            <w:pPr>
              <w:pStyle w:val="Default"/>
              <w:jc w:val="center"/>
              <w:rPr>
                <w:rFonts w:asciiTheme="majorHAnsi" w:hAnsiTheme="majorHAnsi" w:cstheme="minorHAnsi"/>
                <w:color w:val="auto"/>
              </w:rPr>
            </w:pPr>
            <w:r w:rsidRPr="00FF3F4D">
              <w:rPr>
                <w:rFonts w:asciiTheme="majorHAnsi" w:hAnsiTheme="majorHAnsi" w:cstheme="minorHAnsi"/>
                <w:color w:val="auto"/>
              </w:rPr>
              <w:t>0.001</w:t>
            </w:r>
          </w:p>
        </w:tc>
      </w:tr>
      <w:tr w:rsidR="003848B6" w:rsidRPr="00FF3F4D" w14:paraId="4936EAEA"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5639A9D1" w14:textId="38D3FEB8"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Mass density (</w:t>
            </w:r>
            <w:r w:rsidRPr="00FF3F4D">
              <w:rPr>
                <w:rFonts w:asciiTheme="majorHAnsi" w:hAnsiTheme="majorHAnsi" w:cstheme="majorBidi"/>
                <w:color w:val="auto"/>
              </w:rPr>
              <w:t>Kg/m</w:t>
            </w:r>
            <w:r w:rsidRPr="00FF3F4D">
              <w:rPr>
                <w:rFonts w:asciiTheme="majorHAnsi" w:hAnsiTheme="majorHAnsi" w:cstheme="majorBidi"/>
                <w:color w:val="auto"/>
                <w:vertAlign w:val="superscript"/>
              </w:rPr>
              <w:t>3</w:t>
            </w: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7D3490C3" w14:textId="4BDFC628" w:rsidR="00313102" w:rsidRPr="00FF3F4D" w:rsidRDefault="0083703B" w:rsidP="00313102">
            <w:pPr>
              <w:pStyle w:val="Default"/>
              <w:jc w:val="center"/>
              <w:rPr>
                <w:rFonts w:asciiTheme="majorHAnsi" w:hAnsiTheme="majorHAnsi" w:cstheme="minorHAnsi"/>
                <w:bCs/>
                <w:color w:val="auto"/>
              </w:rPr>
            </w:pPr>
            <m:oMathPara>
              <m:oMath>
                <m:r>
                  <w:rPr>
                    <w:rFonts w:ascii="Cambria Math" w:hAnsi="Cambria Math"/>
                    <w:color w:val="auto"/>
                  </w:rPr>
                  <m:t>ρA</m:t>
                </m:r>
                <m:r>
                  <m:rPr>
                    <m:sty m:val="p"/>
                  </m:rPr>
                  <w:rPr>
                    <w:rFonts w:ascii="Cambria Math" w:hAnsi="Cambria Math"/>
                    <w:color w:val="auto"/>
                  </w:rPr>
                  <m:t>=1kg/m</m:t>
                </m:r>
              </m:oMath>
            </m:oMathPara>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64A280E0" w14:textId="02B2102A" w:rsidR="00313102" w:rsidRPr="00FF3F4D" w:rsidRDefault="0083703B" w:rsidP="00313102">
            <w:pPr>
              <w:pStyle w:val="Default"/>
              <w:jc w:val="center"/>
              <w:rPr>
                <w:rFonts w:asciiTheme="majorHAnsi" w:hAnsiTheme="majorHAnsi" w:cstheme="minorHAnsi"/>
                <w:color w:val="auto"/>
              </w:rPr>
            </w:pPr>
            <w:r w:rsidRPr="00FF3F4D">
              <w:rPr>
                <w:rFonts w:asciiTheme="majorHAnsi" w:hAnsiTheme="majorHAnsi" w:cstheme="minorHAnsi"/>
                <w:color w:val="auto"/>
              </w:rPr>
              <w:t>7750</w:t>
            </w:r>
          </w:p>
        </w:tc>
      </w:tr>
      <w:tr w:rsidR="003848B6" w:rsidRPr="00FF3F4D" w14:paraId="0EAA1A21"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5ADEEF2B" w14:textId="4F410886"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Elastic modulus (</w:t>
            </w:r>
            <w:r w:rsidRPr="00FF3F4D">
              <w:rPr>
                <w:rFonts w:asciiTheme="majorHAnsi" w:eastAsia="Times New Roman" w:hAnsiTheme="majorHAnsi" w:cs="Times-Roman"/>
                <w:color w:val="auto"/>
              </w:rPr>
              <w:t>GPa</w:t>
            </w: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358A2E7F" w14:textId="3F47A6DD" w:rsidR="00313102" w:rsidRPr="00FF3F4D" w:rsidRDefault="00435C1C" w:rsidP="00313102">
            <w:pPr>
              <w:pStyle w:val="Default"/>
              <w:jc w:val="center"/>
              <w:rPr>
                <w:rFonts w:asciiTheme="majorHAnsi" w:hAnsiTheme="majorHAnsi" w:cstheme="minorHAnsi"/>
                <w:color w:val="auto"/>
              </w:rPr>
            </w:pPr>
            <w:r w:rsidRPr="00FF3F4D">
              <w:rPr>
                <w:rFonts w:asciiTheme="majorHAnsi" w:hAnsiTheme="majorHAnsi" w:cstheme="minorHAnsi"/>
                <w:color w:val="auto"/>
              </w:rPr>
              <w:t>20</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11268ADE" w14:textId="26FDC1D0" w:rsidR="00313102" w:rsidRPr="00FF3F4D" w:rsidRDefault="00435C1C" w:rsidP="00313102">
            <w:pPr>
              <w:pStyle w:val="Default"/>
              <w:jc w:val="center"/>
              <w:rPr>
                <w:rFonts w:asciiTheme="majorHAnsi" w:hAnsiTheme="majorHAnsi" w:cstheme="minorHAnsi"/>
                <w:color w:val="auto"/>
              </w:rPr>
            </w:pPr>
            <w:r w:rsidRPr="00FF3F4D">
              <w:rPr>
                <w:rFonts w:asciiTheme="majorHAnsi" w:hAnsiTheme="majorHAnsi" w:cstheme="minorHAnsi"/>
                <w:color w:val="auto"/>
              </w:rPr>
              <w:t>61</w:t>
            </w:r>
          </w:p>
        </w:tc>
      </w:tr>
      <w:tr w:rsidR="003848B6" w:rsidRPr="00FF3F4D" w14:paraId="78F5288E"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6B4098D8" w14:textId="6FEA00E9"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Piezoelectric constant (</w:t>
            </w:r>
            <w:r w:rsidRPr="00FF3F4D">
              <w:rPr>
                <w:rFonts w:asciiTheme="majorHAnsi" w:hAnsiTheme="majorHAnsi" w:cstheme="majorBidi"/>
                <w:color w:val="auto"/>
              </w:rPr>
              <w:t>C/m</w:t>
            </w:r>
            <w:r w:rsidRPr="00FF3F4D">
              <w:rPr>
                <w:rFonts w:asciiTheme="majorHAnsi" w:hAnsiTheme="majorHAnsi" w:cstheme="majorBidi"/>
                <w:color w:val="auto"/>
                <w:vertAlign w:val="superscript"/>
              </w:rPr>
              <w:t>2</w:t>
            </w: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283490C1" w14:textId="57E67CD1" w:rsidR="00313102" w:rsidRPr="00FF3F4D" w:rsidRDefault="0083703B" w:rsidP="00313102">
            <w:pPr>
              <w:pStyle w:val="Default"/>
              <w:jc w:val="center"/>
              <w:rPr>
                <w:rFonts w:asciiTheme="majorHAnsi" w:hAnsiTheme="majorHAnsi" w:cstheme="minorHAnsi"/>
                <w:color w:val="auto"/>
              </w:rPr>
            </w:pP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03A20061" w14:textId="29869BF0" w:rsidR="00313102" w:rsidRPr="00FF3F4D" w:rsidRDefault="00435C1C" w:rsidP="00313102">
            <w:pPr>
              <w:pStyle w:val="Default"/>
              <w:jc w:val="center"/>
              <w:rPr>
                <w:rFonts w:asciiTheme="majorHAnsi" w:hAnsiTheme="majorHAnsi" w:cstheme="minorHAnsi"/>
                <w:color w:val="auto"/>
              </w:rPr>
            </w:pPr>
            <w:r w:rsidRPr="00FF3F4D">
              <w:rPr>
                <w:rFonts w:asciiTheme="majorHAnsi" w:hAnsiTheme="majorHAnsi" w:cstheme="minorHAnsi"/>
                <w:color w:val="auto"/>
              </w:rPr>
              <w:t>-10.4</w:t>
            </w:r>
          </w:p>
        </w:tc>
      </w:tr>
      <w:tr w:rsidR="003848B6" w:rsidRPr="00FF3F4D" w14:paraId="6939E8C1" w14:textId="77777777" w:rsidTr="006E4F37">
        <w:trPr>
          <w:jc w:val="center"/>
        </w:trPr>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tcPr>
          <w:p w14:paraId="47C16F4B" w14:textId="3B17F1B5" w:rsidR="00313102" w:rsidRPr="00FF3F4D" w:rsidRDefault="00313102" w:rsidP="00313102">
            <w:pPr>
              <w:pStyle w:val="Default"/>
              <w:jc w:val="both"/>
              <w:rPr>
                <w:rFonts w:asciiTheme="majorHAnsi" w:hAnsiTheme="majorHAnsi" w:cstheme="minorHAnsi"/>
                <w:color w:val="auto"/>
              </w:rPr>
            </w:pPr>
            <w:r w:rsidRPr="00FF3F4D">
              <w:rPr>
                <w:rFonts w:asciiTheme="majorHAnsi" w:hAnsiTheme="majorHAnsi" w:cstheme="minorHAnsi"/>
                <w:color w:val="auto"/>
              </w:rPr>
              <w:t>Permittivity constant (</w:t>
            </w:r>
            <w:r w:rsidRPr="00FF3F4D">
              <w:rPr>
                <w:rFonts w:asciiTheme="majorHAnsi" w:hAnsiTheme="majorHAnsi" w:cstheme="majorBidi"/>
                <w:color w:val="auto"/>
              </w:rPr>
              <w:t>nF/m</w:t>
            </w: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62D76C68" w14:textId="1AB84058" w:rsidR="00313102" w:rsidRPr="00FF3F4D" w:rsidRDefault="007A0724" w:rsidP="00313102">
            <w:pPr>
              <w:pStyle w:val="Default"/>
              <w:jc w:val="center"/>
              <w:rPr>
                <w:rFonts w:asciiTheme="majorHAnsi" w:hAnsiTheme="majorHAnsi" w:cstheme="minorHAnsi"/>
                <w:color w:val="auto"/>
              </w:rPr>
            </w:pPr>
            <w:r w:rsidRPr="00FF3F4D">
              <w:rPr>
                <w:rFonts w:asciiTheme="majorHAnsi" w:hAnsiTheme="majorHAnsi" w:cstheme="minorHAnsi"/>
                <w:color w:val="auto"/>
              </w:rPr>
              <w:t>-</w:t>
            </w:r>
          </w:p>
        </w:tc>
        <w:tc>
          <w:tcPr>
            <w:tcW w:w="0" w:type="auto"/>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vAlign w:val="center"/>
          </w:tcPr>
          <w:p w14:paraId="7D66BBA7" w14:textId="6AC53B68" w:rsidR="00313102" w:rsidRPr="00FF3F4D" w:rsidRDefault="00435C1C" w:rsidP="00313102">
            <w:pPr>
              <w:pStyle w:val="Default"/>
              <w:jc w:val="center"/>
              <w:rPr>
                <w:rFonts w:asciiTheme="majorHAnsi" w:hAnsiTheme="majorHAnsi" w:cstheme="minorHAnsi"/>
                <w:color w:val="auto"/>
              </w:rPr>
            </w:pPr>
            <w:r w:rsidRPr="00FF3F4D">
              <w:rPr>
                <w:rFonts w:asciiTheme="majorHAnsi" w:hAnsiTheme="majorHAnsi" w:cstheme="minorHAnsi"/>
                <w:color w:val="auto"/>
              </w:rPr>
              <w:t>13.3</w:t>
            </w:r>
          </w:p>
        </w:tc>
      </w:tr>
      <w:tr w:rsidR="003848B6" w:rsidRPr="00FF3F4D" w14:paraId="479B9C3F" w14:textId="77777777" w:rsidTr="006E4F37">
        <w:trPr>
          <w:jc w:val="center"/>
        </w:trPr>
        <w:tc>
          <w:tcPr>
            <w:tcW w:w="0" w:type="auto"/>
            <w:tcBorders>
              <w:top w:val="single" w:sz="12" w:space="0" w:color="FFFFFF" w:themeColor="background1"/>
              <w:left w:val="single" w:sz="12" w:space="0" w:color="FFFFFF" w:themeColor="background1"/>
              <w:bottom w:val="single" w:sz="12" w:space="0" w:color="auto"/>
              <w:right w:val="single" w:sz="12" w:space="0" w:color="FFFFFF" w:themeColor="background1"/>
            </w:tcBorders>
          </w:tcPr>
          <w:p w14:paraId="2BA28A49" w14:textId="574BA006" w:rsidR="0083703B" w:rsidRPr="00FF3F4D" w:rsidRDefault="0083703B" w:rsidP="00313102">
            <w:pPr>
              <w:pStyle w:val="Default"/>
              <w:jc w:val="both"/>
              <w:rPr>
                <w:rFonts w:asciiTheme="majorHAnsi" w:hAnsiTheme="majorHAnsi" w:cstheme="minorHAnsi"/>
                <w:color w:val="auto"/>
              </w:rPr>
            </w:pPr>
            <w:r w:rsidRPr="00FF3F4D">
              <w:rPr>
                <w:rFonts w:asciiTheme="majorHAnsi" w:hAnsiTheme="majorHAnsi" w:cstheme="minorHAnsi"/>
                <w:color w:val="auto"/>
              </w:rPr>
              <w:t>load resistance (Ω)</w:t>
            </w:r>
          </w:p>
        </w:tc>
        <w:tc>
          <w:tcPr>
            <w:tcW w:w="0" w:type="auto"/>
            <w:gridSpan w:val="2"/>
            <w:tcBorders>
              <w:left w:val="single" w:sz="12" w:space="0" w:color="FFFFFF" w:themeColor="background1"/>
              <w:bottom w:val="single" w:sz="12" w:space="0" w:color="auto"/>
              <w:right w:val="single" w:sz="12" w:space="0" w:color="FFFFFF" w:themeColor="background1"/>
            </w:tcBorders>
            <w:vAlign w:val="center"/>
          </w:tcPr>
          <w:p w14:paraId="32B43D2C" w14:textId="2D9CE091" w:rsidR="0083703B" w:rsidRPr="00FF3F4D" w:rsidRDefault="0083703B" w:rsidP="00313102">
            <w:pPr>
              <w:pStyle w:val="Default"/>
              <w:jc w:val="center"/>
              <w:rPr>
                <w:rFonts w:asciiTheme="majorHAnsi" w:hAnsiTheme="majorHAnsi" w:cstheme="minorHAnsi"/>
                <w:color w:val="auto"/>
                <w:vertAlign w:val="superscript"/>
              </w:rPr>
            </w:pPr>
            <w:r w:rsidRPr="00FF3F4D">
              <w:rPr>
                <w:rFonts w:asciiTheme="majorHAnsi" w:hAnsiTheme="majorHAnsi" w:cstheme="minorHAnsi"/>
                <w:color w:val="auto"/>
              </w:rPr>
              <w:t>10</w:t>
            </w:r>
            <w:r w:rsidRPr="00FF3F4D">
              <w:rPr>
                <w:rFonts w:asciiTheme="majorHAnsi" w:hAnsiTheme="majorHAnsi" w:cstheme="minorHAnsi"/>
                <w:color w:val="auto"/>
                <w:vertAlign w:val="superscript"/>
              </w:rPr>
              <w:t>3</w:t>
            </w:r>
          </w:p>
        </w:tc>
      </w:tr>
    </w:tbl>
    <w:p w14:paraId="2194B49A" w14:textId="67D716FD" w:rsidR="006323B4" w:rsidRPr="00FF3F4D" w:rsidRDefault="006323B4" w:rsidP="007E55C0">
      <w:pPr>
        <w:rPr>
          <w:sz w:val="24"/>
          <w:szCs w:val="24"/>
        </w:rPr>
      </w:pPr>
      <w:r w:rsidRPr="00FF3F4D">
        <w:rPr>
          <w:sz w:val="24"/>
          <w:szCs w:val="24"/>
        </w:rPr>
        <w:t xml:space="preserve">The material chosen for piezoelectric layers is PZT-5A as one of the most commonly used engineering piezoceramics. The geometric and material properties of the piezoceramic layer and the elastic legs are listed in Table </w:t>
      </w:r>
      <w:r w:rsidR="00F547DF" w:rsidRPr="00FF3F4D">
        <w:rPr>
          <w:sz w:val="24"/>
          <w:szCs w:val="24"/>
        </w:rPr>
        <w:t>2</w:t>
      </w:r>
      <w:r w:rsidRPr="00FF3F4D">
        <w:rPr>
          <w:sz w:val="24"/>
          <w:szCs w:val="24"/>
        </w:rPr>
        <w:t xml:space="preserve">. According to the table, the length of the piezoelectric layers is assumed variable. The cross-sectional dimensions of the elastic leg with a flexural rigidity of </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 xml:space="preserve"> and the mass ratio of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=50</m:t>
        </m:r>
      </m:oMath>
      <w:r w:rsidRPr="00FF3F4D">
        <w:rPr>
          <w:sz w:val="24"/>
          <w:szCs w:val="24"/>
        </w:rPr>
        <w:t xml:space="preserve"> have been determined based on its physical specifications in our previous study [6]. It is worth to note that these parameters can be chosen arbitrarily for different samples; however, they may not be able to be built physically due to the importance of the initial theoretical studies.</w:t>
      </w:r>
    </w:p>
    <w:p w14:paraId="522F3335" w14:textId="47FA5740" w:rsidR="008C4358" w:rsidRPr="00FF3F4D" w:rsidRDefault="001F309E" w:rsidP="007E55C0">
      <w:pPr>
        <w:rPr>
          <w:sz w:val="24"/>
          <w:szCs w:val="24"/>
        </w:rPr>
      </w:pPr>
      <w:r w:rsidRPr="00FF3F4D">
        <w:rPr>
          <w:sz w:val="24"/>
          <w:szCs w:val="24"/>
        </w:rPr>
        <w:t>Here</w:t>
      </w:r>
      <w:r w:rsidR="00973224" w:rsidRPr="00FF3F4D">
        <w:rPr>
          <w:sz w:val="24"/>
          <w:szCs w:val="24"/>
        </w:rPr>
        <w:t>,</w:t>
      </w:r>
      <w:r w:rsidR="008C4358" w:rsidRPr="00FF3F4D">
        <w:rPr>
          <w:sz w:val="24"/>
          <w:szCs w:val="24"/>
        </w:rPr>
        <w:t xml:space="preserve"> three piezoelectric layers with equal width and thickness and lengths of 0.05, 0.1, and 0.4, based on the specifications provided in the Table </w:t>
      </w:r>
      <w:r w:rsidR="00F547DF" w:rsidRPr="00FF3F4D">
        <w:rPr>
          <w:sz w:val="24"/>
          <w:szCs w:val="24"/>
        </w:rPr>
        <w:t>2</w:t>
      </w:r>
      <w:r w:rsidR="008C4358" w:rsidRPr="00FF3F4D">
        <w:rPr>
          <w:sz w:val="24"/>
          <w:szCs w:val="24"/>
        </w:rPr>
        <w:t xml:space="preserve">, are connected to the support section of each of the undamped elastic legs at </w:t>
      </w:r>
      <m:oMath>
        <m:r>
          <w:rPr>
            <w:rFonts w:ascii="Cambria Math" w:hAnsi="Cambria Math"/>
            <w:sz w:val="24"/>
            <w:szCs w:val="24"/>
          </w:rPr>
          <m:t>γ=0.001 rad</m:t>
        </m:r>
      </m:oMath>
      <w:r w:rsidR="008C4358" w:rsidRPr="00FF3F4D">
        <w:rPr>
          <w:sz w:val="24"/>
          <w:szCs w:val="24"/>
        </w:rPr>
        <w:t xml:space="preserve">. The diagrams of rigid rotational angles of each elastic leg and their angular velocities are shown in Fig. 3 and Fig. 4, respectively. Initially, the elastic legs in the energy harvesting system are assumed to have no structural damping and walk non-periodically as shown in [6]. According to Fig. 3, this result is similarly observed in the case of the piezoelectric layer connection with a small length of 0.05 to the leg. On the contrary, by increasing the length of the piezoelectric layer in the energy harvesting system to values of 0.1 and 0.4, periodic steps are obtained and by increasing the length of the piezoelectric layer, the convergence to the gait cycle of the similar rigid walker has increased; so that the gait cycle of the elastic leg connected to the piezoelectric layer with a length of 0.4 is close to the similar rigid model. </w:t>
      </w:r>
    </w:p>
    <w:p w14:paraId="104C1714" w14:textId="62E9A3D9" w:rsidR="0062209E" w:rsidRPr="00FF3F4D" w:rsidRDefault="001B5420" w:rsidP="0062209E">
      <w:pPr>
        <w:rPr>
          <w:sz w:val="24"/>
          <w:szCs w:val="24"/>
          <w:rtl/>
        </w:rPr>
      </w:pPr>
      <w:r w:rsidRPr="00FF3F4D">
        <w:rPr>
          <w:sz w:val="24"/>
          <w:szCs w:val="24"/>
        </w:rPr>
        <w:t xml:space="preserve">It is also clear that the convergence to the </w:t>
      </w:r>
      <w:r w:rsidR="0018682C" w:rsidRPr="00FF3F4D">
        <w:rPr>
          <w:sz w:val="24"/>
          <w:szCs w:val="24"/>
        </w:rPr>
        <w:t>gait</w:t>
      </w:r>
      <w:r w:rsidRPr="00FF3F4D">
        <w:rPr>
          <w:sz w:val="24"/>
          <w:szCs w:val="24"/>
        </w:rPr>
        <w:t xml:space="preserve"> cycle of the rigid model is greater for different lengths of the piezoelectric layer in the first steps</w:t>
      </w:r>
      <w:r w:rsidR="00E6317B" w:rsidRPr="00FF3F4D">
        <w:rPr>
          <w:sz w:val="24"/>
          <w:szCs w:val="24"/>
        </w:rPr>
        <w:t xml:space="preserve"> and the difference between them has gradually increased over time due to the different bending </w:t>
      </w:r>
      <w:r w:rsidR="00512190" w:rsidRPr="00FF3F4D">
        <w:rPr>
          <w:sz w:val="24"/>
          <w:szCs w:val="24"/>
        </w:rPr>
        <w:t>deformations</w:t>
      </w:r>
      <w:r w:rsidR="00E6317B" w:rsidRPr="00FF3F4D">
        <w:rPr>
          <w:sz w:val="24"/>
          <w:szCs w:val="24"/>
        </w:rPr>
        <w:t xml:space="preserve"> of the legs</w:t>
      </w:r>
      <w:r w:rsidR="00512190" w:rsidRPr="00FF3F4D">
        <w:rPr>
          <w:sz w:val="24"/>
          <w:szCs w:val="24"/>
        </w:rPr>
        <w:t>.</w:t>
      </w:r>
      <w:r w:rsidR="003121B0" w:rsidRPr="00FF3F4D">
        <w:rPr>
          <w:sz w:val="24"/>
          <w:szCs w:val="24"/>
        </w:rPr>
        <w:t xml:space="preserve"> In Fig. 4</w:t>
      </w:r>
      <w:r w:rsidR="00D24761" w:rsidRPr="00FF3F4D">
        <w:rPr>
          <w:sz w:val="24"/>
          <w:szCs w:val="24"/>
        </w:rPr>
        <w:t xml:space="preserve">, </w:t>
      </w:r>
      <w:r w:rsidR="0049634D" w:rsidRPr="00FF3F4D">
        <w:rPr>
          <w:sz w:val="24"/>
          <w:szCs w:val="24"/>
        </w:rPr>
        <w:t xml:space="preserve">it is </w:t>
      </w:r>
      <w:r w:rsidR="00B50847" w:rsidRPr="00FF3F4D">
        <w:rPr>
          <w:sz w:val="24"/>
          <w:szCs w:val="24"/>
        </w:rPr>
        <w:t>obvious</w:t>
      </w:r>
      <w:r w:rsidR="0049634D" w:rsidRPr="00FF3F4D">
        <w:rPr>
          <w:sz w:val="24"/>
          <w:szCs w:val="24"/>
        </w:rPr>
        <w:t xml:space="preserve"> that the use of the smallest piezo length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r>
          <w:rPr>
            <w:rFonts w:ascii="Cambria Math" w:hAnsi="Cambria Math"/>
            <w:sz w:val="24"/>
            <w:szCs w:val="24"/>
          </w:rPr>
          <m:t>=0.05</m:t>
        </m:r>
      </m:oMath>
      <w:r w:rsidR="0049634D" w:rsidRPr="00FF3F4D">
        <w:rPr>
          <w:sz w:val="24"/>
          <w:szCs w:val="24"/>
        </w:rPr>
        <w:t xml:space="preserve">) for </w:t>
      </w:r>
      <w:r w:rsidR="00234709" w:rsidRPr="00FF3F4D">
        <w:rPr>
          <w:sz w:val="24"/>
          <w:szCs w:val="24"/>
        </w:rPr>
        <w:t xml:space="preserve">undamped </w:t>
      </w:r>
      <w:r w:rsidR="0049634D" w:rsidRPr="00FF3F4D">
        <w:rPr>
          <w:sz w:val="24"/>
          <w:szCs w:val="24"/>
        </w:rPr>
        <w:t xml:space="preserve">elastic legs is associated with many </w:t>
      </w:r>
      <w:r w:rsidR="001E55C7" w:rsidRPr="00FF3F4D">
        <w:rPr>
          <w:sz w:val="24"/>
          <w:szCs w:val="24"/>
        </w:rPr>
        <w:t>oscillations</w:t>
      </w:r>
      <w:r w:rsidR="0049634D" w:rsidRPr="00FF3F4D">
        <w:rPr>
          <w:sz w:val="24"/>
          <w:szCs w:val="24"/>
        </w:rPr>
        <w:t xml:space="preserve">, which causes the </w:t>
      </w:r>
      <w:r w:rsidR="0060365B" w:rsidRPr="00FF3F4D">
        <w:rPr>
          <w:sz w:val="24"/>
          <w:szCs w:val="24"/>
        </w:rPr>
        <w:t>non-periodic gaits.</w:t>
      </w:r>
      <w:r w:rsidR="00B50847" w:rsidRPr="00FF3F4D">
        <w:rPr>
          <w:sz w:val="24"/>
          <w:szCs w:val="24"/>
        </w:rPr>
        <w:t xml:space="preserve"> Although by increasing the piezo length to</w:t>
      </w:r>
      <w:r w:rsidR="002356FF" w:rsidRPr="00FF3F4D">
        <w:rPr>
          <w:sz w:val="24"/>
          <w:szCs w:val="24"/>
          <w:rtl/>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r>
          <w:rPr>
            <w:rFonts w:ascii="Cambria Math" w:hAnsi="Cambria Math"/>
            <w:sz w:val="24"/>
            <w:szCs w:val="24"/>
          </w:rPr>
          <m:t>=0.4</m:t>
        </m:r>
      </m:oMath>
      <w:r w:rsidR="00B50847" w:rsidRPr="00FF3F4D">
        <w:rPr>
          <w:sz w:val="24"/>
          <w:szCs w:val="24"/>
        </w:rPr>
        <w:t xml:space="preserve">, the undesirable </w:t>
      </w:r>
      <w:r w:rsidR="005726D7" w:rsidRPr="00FF3F4D">
        <w:rPr>
          <w:sz w:val="24"/>
          <w:szCs w:val="24"/>
        </w:rPr>
        <w:t xml:space="preserve">oscillations </w:t>
      </w:r>
      <w:r w:rsidR="00B50847" w:rsidRPr="00FF3F4D">
        <w:rPr>
          <w:sz w:val="24"/>
          <w:szCs w:val="24"/>
        </w:rPr>
        <w:t xml:space="preserve">of the </w:t>
      </w:r>
      <w:r w:rsidR="005726D7" w:rsidRPr="00FF3F4D">
        <w:rPr>
          <w:sz w:val="24"/>
          <w:szCs w:val="24"/>
        </w:rPr>
        <w:t xml:space="preserve">undamped elastic </w:t>
      </w:r>
      <w:r w:rsidR="00B50847" w:rsidRPr="00FF3F4D">
        <w:rPr>
          <w:sz w:val="24"/>
          <w:szCs w:val="24"/>
        </w:rPr>
        <w:t>leg</w:t>
      </w:r>
      <w:r w:rsidR="005726D7" w:rsidRPr="00FF3F4D">
        <w:rPr>
          <w:sz w:val="24"/>
          <w:szCs w:val="24"/>
        </w:rPr>
        <w:t>s</w:t>
      </w:r>
      <w:r w:rsidR="00B50847" w:rsidRPr="00FF3F4D">
        <w:rPr>
          <w:sz w:val="24"/>
          <w:szCs w:val="24"/>
        </w:rPr>
        <w:t xml:space="preserve"> are reduced and the walking of the </w:t>
      </w:r>
      <w:r w:rsidR="005726D7" w:rsidRPr="00FF3F4D">
        <w:rPr>
          <w:sz w:val="24"/>
          <w:szCs w:val="24"/>
        </w:rPr>
        <w:t xml:space="preserve">biped </w:t>
      </w:r>
      <w:r w:rsidR="00B50847" w:rsidRPr="00FF3F4D">
        <w:rPr>
          <w:sz w:val="24"/>
          <w:szCs w:val="24"/>
        </w:rPr>
        <w:t>robot takes a periodic form, but compared to the</w:t>
      </w:r>
      <w:r w:rsidR="005726D7" w:rsidRPr="00FF3F4D">
        <w:rPr>
          <w:sz w:val="24"/>
          <w:szCs w:val="24"/>
        </w:rPr>
        <w:t xml:space="preserve"> similar </w:t>
      </w:r>
      <w:r w:rsidR="00B50847" w:rsidRPr="00FF3F4D">
        <w:rPr>
          <w:sz w:val="24"/>
          <w:szCs w:val="24"/>
        </w:rPr>
        <w:t xml:space="preserve">rigid walker, </w:t>
      </w:r>
      <w:r w:rsidR="005726D7" w:rsidRPr="00FF3F4D">
        <w:rPr>
          <w:sz w:val="24"/>
          <w:szCs w:val="24"/>
        </w:rPr>
        <w:t xml:space="preserve">small oscillations </w:t>
      </w:r>
      <w:r w:rsidR="00B50847" w:rsidRPr="00FF3F4D">
        <w:rPr>
          <w:sz w:val="24"/>
          <w:szCs w:val="24"/>
        </w:rPr>
        <w:t>are</w:t>
      </w:r>
      <w:r w:rsidR="005726D7" w:rsidRPr="00FF3F4D">
        <w:rPr>
          <w:sz w:val="24"/>
          <w:szCs w:val="24"/>
        </w:rPr>
        <w:t xml:space="preserve"> still</w:t>
      </w:r>
      <w:r w:rsidR="00B50847" w:rsidRPr="00FF3F4D">
        <w:rPr>
          <w:sz w:val="24"/>
          <w:szCs w:val="24"/>
        </w:rPr>
        <w:t xml:space="preserve"> </w:t>
      </w:r>
      <w:r w:rsidR="005726D7" w:rsidRPr="00FF3F4D">
        <w:rPr>
          <w:sz w:val="24"/>
          <w:szCs w:val="24"/>
        </w:rPr>
        <w:t>observed</w:t>
      </w:r>
      <w:r w:rsidR="00B50847" w:rsidRPr="00FF3F4D">
        <w:rPr>
          <w:sz w:val="24"/>
          <w:szCs w:val="24"/>
        </w:rPr>
        <w:t>.</w:t>
      </w:r>
    </w:p>
    <w:p w14:paraId="4B7E7DD7" w14:textId="694CC47B" w:rsidR="0001414E" w:rsidRPr="00FF3F4D" w:rsidRDefault="0062209E" w:rsidP="001B0D32">
      <w:pPr>
        <w:ind w:firstLine="0"/>
        <w:jc w:val="center"/>
        <w:rPr>
          <w:rFonts w:eastAsiaTheme="minorEastAsia"/>
          <w:sz w:val="24"/>
          <w:szCs w:val="24"/>
        </w:rPr>
      </w:pPr>
      <w:r w:rsidRPr="00FF3F4D">
        <w:rPr>
          <w:noProof/>
          <w:sz w:val="24"/>
          <w:szCs w:val="24"/>
          <w:lang w:bidi="ar-SA"/>
        </w:rPr>
        <w:drawing>
          <wp:inline distT="0" distB="0" distL="0" distR="0" wp14:anchorId="1CA6972A" wp14:editId="1D425C0C">
            <wp:extent cx="3960000" cy="3732459"/>
            <wp:effectExtent l="0" t="0" r="2540" b="1905"/>
            <wp:docPr id="1873306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0000" cy="3732459"/>
                    </a:xfrm>
                    <a:prstGeom prst="rect">
                      <a:avLst/>
                    </a:prstGeom>
                    <a:noFill/>
                    <a:ln>
                      <a:noFill/>
                    </a:ln>
                  </pic:spPr>
                </pic:pic>
              </a:graphicData>
            </a:graphic>
          </wp:inline>
        </w:drawing>
      </w:r>
      <w:r w:rsidRPr="00FF3F4D">
        <w:rPr>
          <w:rFonts w:eastAsiaTheme="minorEastAsia"/>
          <w:sz w:val="24"/>
          <w:szCs w:val="24"/>
        </w:rPr>
        <w:t xml:space="preserve"> </w:t>
      </w:r>
      <w:r w:rsidR="0001414E" w:rsidRPr="00FF3F4D">
        <w:rPr>
          <w:rFonts w:eastAsiaTheme="minorEastAsia"/>
          <w:sz w:val="24"/>
          <w:szCs w:val="24"/>
        </w:rPr>
        <w:t>(a)</w:t>
      </w:r>
    </w:p>
    <w:p w14:paraId="77D34D29" w14:textId="794E7395" w:rsidR="003D27CD" w:rsidRPr="00FF3F4D" w:rsidRDefault="0062209E" w:rsidP="001B0D32">
      <w:pPr>
        <w:ind w:firstLine="0"/>
        <w:jc w:val="center"/>
        <w:rPr>
          <w:rFonts w:eastAsiaTheme="minorEastAsia"/>
          <w:sz w:val="24"/>
          <w:szCs w:val="24"/>
        </w:rPr>
      </w:pPr>
      <w:r w:rsidRPr="00FF3F4D">
        <w:rPr>
          <w:noProof/>
          <w:sz w:val="24"/>
          <w:szCs w:val="24"/>
          <w:lang w:bidi="ar-SA"/>
        </w:rPr>
        <w:drawing>
          <wp:inline distT="0" distB="0" distL="0" distR="0" wp14:anchorId="2BBBCE14" wp14:editId="54E2D641">
            <wp:extent cx="3960000" cy="3657401"/>
            <wp:effectExtent l="0" t="0" r="2540" b="635"/>
            <wp:docPr id="2097635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000" cy="3657401"/>
                    </a:xfrm>
                    <a:prstGeom prst="rect">
                      <a:avLst/>
                    </a:prstGeom>
                    <a:noFill/>
                    <a:ln>
                      <a:noFill/>
                    </a:ln>
                  </pic:spPr>
                </pic:pic>
              </a:graphicData>
            </a:graphic>
          </wp:inline>
        </w:drawing>
      </w:r>
      <w:r w:rsidRPr="00FF3F4D">
        <w:rPr>
          <w:rFonts w:eastAsiaTheme="minorEastAsia"/>
          <w:sz w:val="24"/>
          <w:szCs w:val="24"/>
        </w:rPr>
        <w:t xml:space="preserve"> </w:t>
      </w:r>
      <w:r w:rsidR="0001414E" w:rsidRPr="00FF3F4D">
        <w:rPr>
          <w:rFonts w:eastAsiaTheme="minorEastAsia"/>
          <w:sz w:val="24"/>
          <w:szCs w:val="24"/>
        </w:rPr>
        <w:t>(b)</w:t>
      </w:r>
    </w:p>
    <w:p w14:paraId="00441748" w14:textId="15C25C64" w:rsidR="003D27CD" w:rsidRPr="00FF3F4D" w:rsidRDefault="003D27CD" w:rsidP="001B0D32">
      <w:pPr>
        <w:ind w:firstLine="0"/>
        <w:jc w:val="center"/>
        <w:rPr>
          <w:sz w:val="24"/>
          <w:szCs w:val="24"/>
          <w:rtl/>
        </w:rPr>
      </w:pPr>
      <w:r w:rsidRPr="00FF3F4D">
        <w:rPr>
          <w:b/>
          <w:bCs/>
          <w:sz w:val="24"/>
          <w:szCs w:val="24"/>
        </w:rPr>
        <w:t xml:space="preserve">Fig. </w:t>
      </w:r>
      <w:r w:rsidR="000E5719" w:rsidRPr="00FF3F4D">
        <w:rPr>
          <w:b/>
          <w:bCs/>
          <w:sz w:val="24"/>
          <w:szCs w:val="24"/>
        </w:rPr>
        <w:t>3</w:t>
      </w:r>
      <w:r w:rsidRPr="00FF3F4D">
        <w:rPr>
          <w:sz w:val="24"/>
          <w:szCs w:val="24"/>
        </w:rPr>
        <w:t xml:space="preserve">. </w:t>
      </w:r>
      <w:r w:rsidR="003D09C7" w:rsidRPr="00FF3F4D">
        <w:rPr>
          <w:sz w:val="24"/>
          <w:szCs w:val="24"/>
        </w:rPr>
        <w:t xml:space="preserve">Variations of undamped elastic leg angles under the influence of a unimorph piezoelectric energy harvester system due to varying piezo layer lengths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=50, γ=0.001 rad, ζ=0</m:t>
        </m:r>
      </m:oMath>
      <w:r w:rsidRPr="00FF3F4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3E13AD" w:rsidRPr="00FF3F4D" w14:paraId="10511623" w14:textId="77777777" w:rsidTr="003E13AD">
        <w:tc>
          <w:tcPr>
            <w:tcW w:w="5094" w:type="dxa"/>
          </w:tcPr>
          <w:p w14:paraId="145258D7" w14:textId="51B72ECC" w:rsidR="003E13AD" w:rsidRPr="00FF3F4D" w:rsidRDefault="003E13AD" w:rsidP="003E13AD">
            <w:pPr>
              <w:ind w:firstLine="0"/>
              <w:jc w:val="center"/>
              <w:rPr>
                <w:sz w:val="24"/>
                <w:szCs w:val="24"/>
              </w:rPr>
            </w:pPr>
            <w:r w:rsidRPr="00FF3F4D">
              <w:rPr>
                <w:noProof/>
                <w:sz w:val="24"/>
                <w:szCs w:val="24"/>
                <w:lang w:bidi="ar-SA"/>
              </w:rPr>
              <w:drawing>
                <wp:inline distT="0" distB="0" distL="0" distR="0" wp14:anchorId="5647E32E" wp14:editId="6BFF58AA">
                  <wp:extent cx="3060000" cy="2884783"/>
                  <wp:effectExtent l="0" t="0" r="7620" b="0"/>
                  <wp:docPr id="2516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0000" cy="2884783"/>
                          </a:xfrm>
                          <a:prstGeom prst="rect">
                            <a:avLst/>
                          </a:prstGeom>
                          <a:noFill/>
                          <a:ln>
                            <a:noFill/>
                          </a:ln>
                        </pic:spPr>
                      </pic:pic>
                    </a:graphicData>
                  </a:graphic>
                </wp:inline>
              </w:drawing>
            </w:r>
            <w:r w:rsidRPr="00FF3F4D">
              <w:rPr>
                <w:sz w:val="24"/>
                <w:szCs w:val="24"/>
              </w:rPr>
              <w:t>(a)</w:t>
            </w:r>
          </w:p>
        </w:tc>
        <w:tc>
          <w:tcPr>
            <w:tcW w:w="5094" w:type="dxa"/>
          </w:tcPr>
          <w:p w14:paraId="3626F9FC" w14:textId="05D63A12" w:rsidR="003E13AD" w:rsidRPr="00FF3F4D" w:rsidRDefault="003E13AD" w:rsidP="003E13AD">
            <w:pPr>
              <w:ind w:firstLine="0"/>
              <w:jc w:val="center"/>
              <w:rPr>
                <w:sz w:val="24"/>
                <w:szCs w:val="24"/>
              </w:rPr>
            </w:pPr>
            <w:r w:rsidRPr="00FF3F4D">
              <w:rPr>
                <w:noProof/>
                <w:sz w:val="24"/>
                <w:szCs w:val="24"/>
                <w:lang w:bidi="ar-SA"/>
              </w:rPr>
              <w:drawing>
                <wp:inline distT="0" distB="0" distL="0" distR="0" wp14:anchorId="5E0B2D29" wp14:editId="3F1A38BC">
                  <wp:extent cx="3060000" cy="2890921"/>
                  <wp:effectExtent l="0" t="0" r="7620" b="5080"/>
                  <wp:docPr id="2001796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0000" cy="2890921"/>
                          </a:xfrm>
                          <a:prstGeom prst="rect">
                            <a:avLst/>
                          </a:prstGeom>
                          <a:noFill/>
                          <a:ln>
                            <a:noFill/>
                          </a:ln>
                        </pic:spPr>
                      </pic:pic>
                    </a:graphicData>
                  </a:graphic>
                </wp:inline>
              </w:drawing>
            </w:r>
            <w:r w:rsidRPr="00FF3F4D">
              <w:rPr>
                <w:sz w:val="24"/>
                <w:szCs w:val="24"/>
              </w:rPr>
              <w:t>(b)</w:t>
            </w:r>
          </w:p>
        </w:tc>
      </w:tr>
      <w:tr w:rsidR="003E13AD" w:rsidRPr="00FF3F4D" w14:paraId="6EA099AB" w14:textId="77777777" w:rsidTr="003E13AD">
        <w:tc>
          <w:tcPr>
            <w:tcW w:w="5094" w:type="dxa"/>
          </w:tcPr>
          <w:p w14:paraId="11CAEB2C" w14:textId="3D3FA5E1" w:rsidR="003E13AD" w:rsidRPr="00FF3F4D" w:rsidRDefault="003E13AD" w:rsidP="003E13AD">
            <w:pPr>
              <w:ind w:firstLine="0"/>
              <w:jc w:val="center"/>
              <w:rPr>
                <w:sz w:val="24"/>
                <w:szCs w:val="24"/>
              </w:rPr>
            </w:pPr>
            <w:r w:rsidRPr="00FF3F4D">
              <w:rPr>
                <w:noProof/>
                <w:sz w:val="24"/>
                <w:szCs w:val="24"/>
                <w:lang w:bidi="ar-SA"/>
              </w:rPr>
              <w:drawing>
                <wp:inline distT="0" distB="0" distL="0" distR="0" wp14:anchorId="184371D3" wp14:editId="23E263C5">
                  <wp:extent cx="3060000" cy="2826173"/>
                  <wp:effectExtent l="0" t="0" r="7620" b="0"/>
                  <wp:docPr id="479391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0000" cy="2826173"/>
                          </a:xfrm>
                          <a:prstGeom prst="rect">
                            <a:avLst/>
                          </a:prstGeom>
                          <a:noFill/>
                          <a:ln>
                            <a:noFill/>
                          </a:ln>
                        </pic:spPr>
                      </pic:pic>
                    </a:graphicData>
                  </a:graphic>
                </wp:inline>
              </w:drawing>
            </w:r>
            <w:r w:rsidRPr="00FF3F4D">
              <w:rPr>
                <w:sz w:val="24"/>
                <w:szCs w:val="24"/>
              </w:rPr>
              <w:t>(c)</w:t>
            </w:r>
          </w:p>
        </w:tc>
        <w:tc>
          <w:tcPr>
            <w:tcW w:w="5094" w:type="dxa"/>
          </w:tcPr>
          <w:p w14:paraId="30ACC224" w14:textId="6E764829" w:rsidR="003E13AD" w:rsidRPr="00FF3F4D" w:rsidRDefault="003E13AD" w:rsidP="003E13AD">
            <w:pPr>
              <w:ind w:firstLine="0"/>
              <w:jc w:val="center"/>
              <w:rPr>
                <w:sz w:val="24"/>
                <w:szCs w:val="24"/>
              </w:rPr>
            </w:pPr>
            <w:r w:rsidRPr="00FF3F4D">
              <w:rPr>
                <w:noProof/>
                <w:sz w:val="24"/>
                <w:szCs w:val="24"/>
                <w:lang w:bidi="ar-SA"/>
              </w:rPr>
              <w:drawing>
                <wp:inline distT="0" distB="0" distL="0" distR="0" wp14:anchorId="2BB81052" wp14:editId="7E4478FC">
                  <wp:extent cx="3060000" cy="2917924"/>
                  <wp:effectExtent l="0" t="0" r="7620" b="0"/>
                  <wp:docPr id="2056607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0000" cy="2917924"/>
                          </a:xfrm>
                          <a:prstGeom prst="rect">
                            <a:avLst/>
                          </a:prstGeom>
                          <a:noFill/>
                          <a:ln>
                            <a:noFill/>
                          </a:ln>
                        </pic:spPr>
                      </pic:pic>
                    </a:graphicData>
                  </a:graphic>
                </wp:inline>
              </w:drawing>
            </w:r>
            <w:r w:rsidRPr="00FF3F4D">
              <w:rPr>
                <w:sz w:val="24"/>
                <w:szCs w:val="24"/>
              </w:rPr>
              <w:t>(d)</w:t>
            </w:r>
          </w:p>
        </w:tc>
      </w:tr>
    </w:tbl>
    <w:p w14:paraId="5CEF1CBB" w14:textId="2B345090" w:rsidR="00B3486F" w:rsidRPr="00FF3F4D" w:rsidRDefault="00B3486F" w:rsidP="001B0D32">
      <w:pPr>
        <w:ind w:firstLine="0"/>
        <w:jc w:val="center"/>
        <w:rPr>
          <w:sz w:val="24"/>
          <w:szCs w:val="24"/>
        </w:rPr>
      </w:pPr>
      <w:r w:rsidRPr="00FF3F4D">
        <w:rPr>
          <w:b/>
          <w:bCs/>
          <w:sz w:val="24"/>
          <w:szCs w:val="24"/>
        </w:rPr>
        <w:t>Fig. 4</w:t>
      </w:r>
      <w:r w:rsidR="00530BA6" w:rsidRPr="00FF3F4D">
        <w:rPr>
          <w:sz w:val="24"/>
          <w:szCs w:val="24"/>
        </w:rPr>
        <w:t>:</w:t>
      </w:r>
      <w:r w:rsidRPr="00FF3F4D">
        <w:rPr>
          <w:sz w:val="24"/>
          <w:szCs w:val="24"/>
        </w:rPr>
        <w:t xml:space="preserve"> </w:t>
      </w:r>
      <w:r w:rsidR="002A3E85" w:rsidRPr="00FF3F4D">
        <w:rPr>
          <w:sz w:val="24"/>
          <w:szCs w:val="24"/>
        </w:rPr>
        <w:t xml:space="preserve">Variations of undamped elastic leg angular velocities under the influence of a unimorph piezoelectric energy harvester system due to varying piezo layer lengths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γ=0.001 rad,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,ζ=0</m:t>
        </m:r>
      </m:oMath>
      <w:r w:rsidRPr="00FF3F4D">
        <w:rPr>
          <w:sz w:val="24"/>
          <w:szCs w:val="24"/>
        </w:rPr>
        <w:t>).</w:t>
      </w:r>
    </w:p>
    <w:p w14:paraId="0947F94B" w14:textId="77777777" w:rsidR="003F1CEF" w:rsidRPr="00FF3F4D" w:rsidRDefault="003F1CEF" w:rsidP="007E55C0">
      <w:pPr>
        <w:rPr>
          <w:sz w:val="24"/>
          <w:szCs w:val="24"/>
        </w:rPr>
      </w:pPr>
    </w:p>
    <w:p w14:paraId="355EEA08" w14:textId="4EB86278" w:rsidR="003F1CEF" w:rsidRPr="00FF3F4D" w:rsidRDefault="003F1CEF" w:rsidP="003F1CEF">
      <w:pPr>
        <w:rPr>
          <w:sz w:val="24"/>
          <w:szCs w:val="24"/>
        </w:rPr>
      </w:pPr>
      <w:r w:rsidRPr="00FF3F4D">
        <w:rPr>
          <w:sz w:val="24"/>
          <w:szCs w:val="24"/>
        </w:rPr>
        <w:t xml:space="preserve">The changes of the general coordinates of the elastic deformation of the legs connected to the piezoelectric layer with a length of 0.4 and the resulting voltage for the first step in the slope of 0.001 radians are displayed according to Fig.5. </w:t>
      </w:r>
      <w:r w:rsidR="00A6502E" w:rsidRPr="00FF3F4D">
        <w:rPr>
          <w:sz w:val="24"/>
          <w:szCs w:val="24"/>
        </w:rPr>
        <w:t xml:space="preserve">This scheme continues for every step. </w:t>
      </w:r>
      <w:r w:rsidRPr="00FF3F4D">
        <w:rPr>
          <w:sz w:val="24"/>
          <w:szCs w:val="24"/>
        </w:rPr>
        <w:t>From the previous two figures, it can be seen that the use of the energy harvesting system has a major impact on the rigid period of the passive walker, and the vibrations of the elastic legs are still maintained without the presence of a damper.</w:t>
      </w:r>
      <w:r w:rsidR="00822A64" w:rsidRPr="00FF3F4D">
        <w:rPr>
          <w:sz w:val="24"/>
          <w:szCs w:val="24"/>
        </w:rPr>
        <w:t xml:space="preserve"> According to Fig.5, the piezoelectric energy harvesting system in the supporting leg produces more voltage than the swing leg due to its deformation and high vibrations during one step.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E2619B" w:rsidRPr="00FF3F4D" w14:paraId="19672A20" w14:textId="77777777" w:rsidTr="00E2619B">
        <w:tc>
          <w:tcPr>
            <w:tcW w:w="5094" w:type="dxa"/>
          </w:tcPr>
          <w:p w14:paraId="5C605C56" w14:textId="11086877" w:rsidR="00E2619B" w:rsidRPr="00FF3F4D" w:rsidRDefault="00E2619B" w:rsidP="00E2619B">
            <w:pPr>
              <w:ind w:firstLine="0"/>
              <w:rPr>
                <w:noProof/>
                <w:sz w:val="24"/>
                <w:szCs w:val="24"/>
              </w:rPr>
            </w:pPr>
            <w:r w:rsidRPr="00FF3F4D">
              <w:rPr>
                <w:noProof/>
                <w:sz w:val="24"/>
                <w:szCs w:val="24"/>
                <w:lang w:bidi="ar-SA"/>
              </w:rPr>
              <w:drawing>
                <wp:inline distT="0" distB="0" distL="0" distR="0" wp14:anchorId="0A9C4A0B" wp14:editId="5922DB97">
                  <wp:extent cx="3060000" cy="2789352"/>
                  <wp:effectExtent l="0" t="0" r="7620" b="0"/>
                  <wp:docPr id="12101491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0000" cy="2789352"/>
                          </a:xfrm>
                          <a:prstGeom prst="rect">
                            <a:avLst/>
                          </a:prstGeom>
                          <a:noFill/>
                          <a:ln>
                            <a:noFill/>
                          </a:ln>
                        </pic:spPr>
                      </pic:pic>
                    </a:graphicData>
                  </a:graphic>
                </wp:inline>
              </w:drawing>
            </w:r>
          </w:p>
        </w:tc>
        <w:tc>
          <w:tcPr>
            <w:tcW w:w="5094" w:type="dxa"/>
          </w:tcPr>
          <w:p w14:paraId="77C34626" w14:textId="1DDA357A" w:rsidR="00E2619B" w:rsidRPr="00FF3F4D" w:rsidRDefault="00E2619B" w:rsidP="00E2619B">
            <w:pPr>
              <w:ind w:firstLine="0"/>
              <w:rPr>
                <w:noProof/>
                <w:sz w:val="24"/>
                <w:szCs w:val="24"/>
              </w:rPr>
            </w:pPr>
            <w:r w:rsidRPr="00FF3F4D">
              <w:rPr>
                <w:noProof/>
                <w:sz w:val="24"/>
                <w:szCs w:val="24"/>
                <w:lang w:bidi="ar-SA"/>
              </w:rPr>
              <w:drawing>
                <wp:inline distT="0" distB="0" distL="0" distR="0" wp14:anchorId="57425419" wp14:editId="5011E249">
                  <wp:extent cx="3060000" cy="3041282"/>
                  <wp:effectExtent l="0" t="0" r="7620" b="6985"/>
                  <wp:docPr id="8352087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0000" cy="3041282"/>
                          </a:xfrm>
                          <a:prstGeom prst="rect">
                            <a:avLst/>
                          </a:prstGeom>
                          <a:noFill/>
                          <a:ln>
                            <a:noFill/>
                          </a:ln>
                        </pic:spPr>
                      </pic:pic>
                    </a:graphicData>
                  </a:graphic>
                </wp:inline>
              </w:drawing>
            </w:r>
          </w:p>
        </w:tc>
      </w:tr>
      <w:tr w:rsidR="00E2619B" w:rsidRPr="00FF3F4D" w14:paraId="79A38ACA" w14:textId="77777777" w:rsidTr="00E2619B">
        <w:tc>
          <w:tcPr>
            <w:tcW w:w="5094" w:type="dxa"/>
          </w:tcPr>
          <w:p w14:paraId="25C7CD17" w14:textId="69C6CD6A" w:rsidR="00E2619B" w:rsidRPr="00FF3F4D" w:rsidRDefault="00E2619B" w:rsidP="00E2619B">
            <w:pPr>
              <w:ind w:firstLine="0"/>
              <w:rPr>
                <w:noProof/>
                <w:sz w:val="24"/>
                <w:szCs w:val="24"/>
              </w:rPr>
            </w:pPr>
            <w:r w:rsidRPr="00FF3F4D">
              <w:rPr>
                <w:noProof/>
                <w:sz w:val="24"/>
                <w:szCs w:val="24"/>
                <w:lang w:bidi="ar-SA"/>
              </w:rPr>
              <w:drawing>
                <wp:inline distT="0" distB="0" distL="0" distR="0" wp14:anchorId="0AC35B0A" wp14:editId="5EFDF7A2">
                  <wp:extent cx="3060000" cy="2968249"/>
                  <wp:effectExtent l="0" t="0" r="7620" b="3810"/>
                  <wp:docPr id="7950201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0000" cy="2968249"/>
                          </a:xfrm>
                          <a:prstGeom prst="rect">
                            <a:avLst/>
                          </a:prstGeom>
                          <a:noFill/>
                          <a:ln>
                            <a:noFill/>
                          </a:ln>
                        </pic:spPr>
                      </pic:pic>
                    </a:graphicData>
                  </a:graphic>
                </wp:inline>
              </w:drawing>
            </w:r>
          </w:p>
        </w:tc>
        <w:tc>
          <w:tcPr>
            <w:tcW w:w="5094" w:type="dxa"/>
          </w:tcPr>
          <w:p w14:paraId="7D13BF6C" w14:textId="6FE44A13" w:rsidR="00E2619B" w:rsidRPr="00FF3F4D" w:rsidRDefault="00E2619B" w:rsidP="00E2619B">
            <w:pPr>
              <w:ind w:firstLine="0"/>
              <w:rPr>
                <w:noProof/>
                <w:sz w:val="24"/>
                <w:szCs w:val="24"/>
              </w:rPr>
            </w:pPr>
            <w:r w:rsidRPr="00FF3F4D">
              <w:rPr>
                <w:noProof/>
                <w:sz w:val="24"/>
                <w:szCs w:val="24"/>
                <w:lang w:bidi="ar-SA"/>
              </w:rPr>
              <w:drawing>
                <wp:inline distT="0" distB="0" distL="0" distR="0" wp14:anchorId="23FAA0E2" wp14:editId="3C2B2A2E">
                  <wp:extent cx="3060000" cy="2832617"/>
                  <wp:effectExtent l="0" t="0" r="7620" b="6350"/>
                  <wp:docPr id="697788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0000" cy="2832617"/>
                          </a:xfrm>
                          <a:prstGeom prst="rect">
                            <a:avLst/>
                          </a:prstGeom>
                          <a:noFill/>
                          <a:ln>
                            <a:noFill/>
                          </a:ln>
                        </pic:spPr>
                      </pic:pic>
                    </a:graphicData>
                  </a:graphic>
                </wp:inline>
              </w:drawing>
            </w:r>
          </w:p>
        </w:tc>
      </w:tr>
    </w:tbl>
    <w:p w14:paraId="46429BD4" w14:textId="70222A34" w:rsidR="00DD6ABB" w:rsidRPr="00FF3F4D" w:rsidRDefault="00DD6ABB" w:rsidP="001B0D32">
      <w:pPr>
        <w:ind w:firstLine="0"/>
        <w:jc w:val="center"/>
        <w:rPr>
          <w:sz w:val="24"/>
          <w:szCs w:val="24"/>
        </w:rPr>
      </w:pPr>
      <w:r w:rsidRPr="00FF3F4D">
        <w:rPr>
          <w:b/>
          <w:bCs/>
          <w:sz w:val="24"/>
          <w:szCs w:val="24"/>
        </w:rPr>
        <w:t>Fig. 5</w:t>
      </w:r>
      <w:r w:rsidR="00530BA6" w:rsidRPr="00FF3F4D">
        <w:rPr>
          <w:sz w:val="24"/>
          <w:szCs w:val="24"/>
        </w:rPr>
        <w:t>:</w:t>
      </w:r>
      <w:r w:rsidRPr="00FF3F4D">
        <w:rPr>
          <w:sz w:val="24"/>
          <w:szCs w:val="24"/>
        </w:rPr>
        <w:t xml:space="preserve"> </w:t>
      </w:r>
      <w:r w:rsidR="00650E6D" w:rsidRPr="00FF3F4D">
        <w:rPr>
          <w:sz w:val="24"/>
          <w:szCs w:val="24"/>
        </w:rPr>
        <w:t xml:space="preserve">Variations of the generalized coordinates and voltages of the undamped elastic legs under the influence of a unimorph piezoelectric energy harvester system for the first step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=50,</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r>
          <w:rPr>
            <w:rFonts w:ascii="Cambria Math" w:hAnsi="Cambria Math"/>
            <w:sz w:val="24"/>
            <w:szCs w:val="24"/>
          </w:rPr>
          <m:t xml:space="preserve">=0.4, γ=0.001 rad </m:t>
        </m:r>
      </m:oMath>
      <w:r w:rsidRPr="00FF3F4D">
        <w:rPr>
          <w:sz w:val="24"/>
          <w:szCs w:val="24"/>
        </w:rPr>
        <w:t>).</w:t>
      </w:r>
    </w:p>
    <w:p w14:paraId="66EE007B" w14:textId="53955F73" w:rsidR="00A009DC" w:rsidRPr="00FF3F4D" w:rsidRDefault="00A009DC" w:rsidP="001B0D32">
      <w:pPr>
        <w:ind w:firstLine="0"/>
        <w:jc w:val="center"/>
        <w:rPr>
          <w:sz w:val="24"/>
          <w:szCs w:val="24"/>
          <w:rtl/>
        </w:rPr>
      </w:pPr>
    </w:p>
    <w:p w14:paraId="6DB98D4C" w14:textId="38703BBA" w:rsidR="001F1A50" w:rsidRPr="00FF3F4D" w:rsidRDefault="001E699C" w:rsidP="001F1A50">
      <w:pPr>
        <w:ind w:firstLine="0"/>
        <w:rPr>
          <w:sz w:val="24"/>
          <w:szCs w:val="24"/>
        </w:rPr>
      </w:pPr>
      <w:r w:rsidRPr="00FF3F4D">
        <w:rPr>
          <w:sz w:val="24"/>
          <w:szCs w:val="24"/>
        </w:rPr>
        <w:t>In the next step, the effect of using the damper along with the energy harvester system with a value of 0.4 for the piezo length, which has a good convergence compared to the periodic gait cycle of the basic rigid model, is investigated.</w:t>
      </w:r>
      <w:r w:rsidRPr="00FF3F4D">
        <w:rPr>
          <w:rFonts w:hint="cs"/>
          <w:sz w:val="24"/>
          <w:szCs w:val="24"/>
          <w:rtl/>
        </w:rPr>
        <w:t xml:space="preserve"> </w:t>
      </w:r>
      <w:r w:rsidR="0088637B" w:rsidRPr="00FF3F4D">
        <w:rPr>
          <w:sz w:val="24"/>
          <w:szCs w:val="24"/>
        </w:rPr>
        <w:t>From Fig</w:t>
      </w:r>
      <w:r w:rsidR="0088637B" w:rsidRPr="00FF3F4D">
        <w:rPr>
          <w:sz w:val="24"/>
          <w:szCs w:val="24"/>
          <w:rtl/>
        </w:rPr>
        <w:t xml:space="preserve"> .</w:t>
      </w:r>
      <w:r w:rsidR="002A0FF9" w:rsidRPr="00FF3F4D">
        <w:rPr>
          <w:sz w:val="24"/>
          <w:szCs w:val="24"/>
        </w:rPr>
        <w:t>6</w:t>
      </w:r>
      <w:r w:rsidR="0088637B" w:rsidRPr="00FF3F4D">
        <w:rPr>
          <w:sz w:val="24"/>
          <w:szCs w:val="24"/>
        </w:rPr>
        <w:t>, it can be seen that despite the positive effect of the energy harvesting system on the rigid motion of the passive walker, only using a value of 0.4 for the length of the piezo layer could not eliminate the vibrations of the undamped elastic legs</w:t>
      </w:r>
      <w:r w:rsidR="00F71DCE" w:rsidRPr="00FF3F4D">
        <w:rPr>
          <w:sz w:val="24"/>
          <w:szCs w:val="24"/>
        </w:rPr>
        <w:t xml:space="preserve"> completely</w:t>
      </w:r>
      <w:r w:rsidR="0088637B" w:rsidRPr="00FF3F4D">
        <w:rPr>
          <w:sz w:val="24"/>
          <w:szCs w:val="24"/>
        </w:rPr>
        <w:t xml:space="preserve">. By adding a damper with </w:t>
      </w:r>
      <w:r w:rsidR="00251DB4" w:rsidRPr="00FF3F4D">
        <w:rPr>
          <w:sz w:val="24"/>
          <w:szCs w:val="24"/>
        </w:rPr>
        <w:t xml:space="preserve">a </w:t>
      </w:r>
      <w:r w:rsidR="0088637B" w:rsidRPr="00FF3F4D">
        <w:rPr>
          <w:sz w:val="24"/>
          <w:szCs w:val="24"/>
        </w:rPr>
        <w:t>damping ratio (</w:t>
      </w:r>
      <m:oMath>
        <m:r>
          <w:rPr>
            <w:rFonts w:ascii="Cambria Math" w:eastAsiaTheme="minorEastAsia" w:hAnsi="Cambria Math"/>
            <w:sz w:val="24"/>
            <w:szCs w:val="24"/>
          </w:rPr>
          <m:t>ζ=0.05</m:t>
        </m:r>
      </m:oMath>
      <w:r w:rsidR="0088637B" w:rsidRPr="00FF3F4D">
        <w:rPr>
          <w:sz w:val="24"/>
          <w:szCs w:val="24"/>
        </w:rPr>
        <w:t>), the remaining oscillations in the diagram of angular velocities in Fig. 4 and the undesirable vibrations of the elastic legs</w:t>
      </w:r>
      <w:r w:rsidR="006E6A28" w:rsidRPr="00FF3F4D">
        <w:rPr>
          <w:sz w:val="24"/>
          <w:szCs w:val="24"/>
        </w:rPr>
        <w:t xml:space="preserve"> in Fig. 5</w:t>
      </w:r>
      <w:r w:rsidR="0088637B" w:rsidRPr="00FF3F4D">
        <w:rPr>
          <w:sz w:val="24"/>
          <w:szCs w:val="24"/>
        </w:rPr>
        <w:t xml:space="preserve"> are removed. Thus, it is necessary to use a damper to eliminate the vibrations of the transverse displacements of the elastic legs as shown in [6].</w:t>
      </w:r>
      <w:r w:rsidR="008C5861" w:rsidRPr="00FF3F4D">
        <w:rPr>
          <w:sz w:val="24"/>
          <w:szCs w:val="24"/>
        </w:rPr>
        <w:t xml:space="preserve"> Notice that </w:t>
      </w:r>
      <w:r w:rsidR="00832B35" w:rsidRPr="00FF3F4D">
        <w:rPr>
          <w:sz w:val="24"/>
          <w:szCs w:val="24"/>
        </w:rPr>
        <w:t xml:space="preserve">the diagrams of </w:t>
      </w:r>
      <w:r w:rsidR="0084209C" w:rsidRPr="00FF3F4D">
        <w:rPr>
          <w:sz w:val="24"/>
          <w:szCs w:val="24"/>
        </w:rPr>
        <w:t xml:space="preserve">Fig. </w:t>
      </w:r>
      <w:r w:rsidR="008C5861" w:rsidRPr="00FF3F4D">
        <w:rPr>
          <w:sz w:val="24"/>
          <w:szCs w:val="24"/>
        </w:rPr>
        <w:t xml:space="preserve">6 </w:t>
      </w:r>
      <w:r w:rsidR="0084209C" w:rsidRPr="00FF3F4D">
        <w:rPr>
          <w:sz w:val="24"/>
          <w:szCs w:val="24"/>
        </w:rPr>
        <w:t>are</w:t>
      </w:r>
      <w:r w:rsidR="008C5861" w:rsidRPr="00FF3F4D">
        <w:rPr>
          <w:sz w:val="24"/>
          <w:szCs w:val="24"/>
        </w:rPr>
        <w:t xml:space="preserve"> drawn for the first step of the gait cycle</w:t>
      </w:r>
      <w:r w:rsidR="00832B35" w:rsidRPr="00FF3F4D">
        <w:rPr>
          <w:sz w:val="24"/>
          <w:szCs w:val="24"/>
        </w:rPr>
        <w:t xml:space="preserve"> (</w:t>
      </w:r>
      <w:r w:rsidR="00AE4A8B" w:rsidRPr="00FF3F4D">
        <w:rPr>
          <w:sz w:val="24"/>
          <w:szCs w:val="24"/>
        </w:rPr>
        <w:t>step</w:t>
      </w:r>
      <w:r w:rsidR="00832B35" w:rsidRPr="00FF3F4D">
        <w:rPr>
          <w:sz w:val="24"/>
          <w:szCs w:val="24"/>
        </w:rPr>
        <w:t xml:space="preserve"> period</w:t>
      </w:r>
      <w:r w:rsidR="000757E0" w:rsidRPr="00FF3F4D">
        <w:rPr>
          <w:sz w:val="24"/>
          <w:szCs w:val="24"/>
        </w:rPr>
        <w:t xml:space="preserve"> </w:t>
      </w:r>
      <w:r w:rsidR="000757E0" w:rsidRPr="00FF3F4D">
        <w:rPr>
          <w:i/>
          <w:iCs/>
          <w:sz w:val="24"/>
          <w:szCs w:val="24"/>
        </w:rPr>
        <w:t>T</w:t>
      </w:r>
      <w:r w:rsidR="00832B35" w:rsidRPr="00FF3F4D">
        <w:rPr>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5558"/>
      </w:tblGrid>
      <w:tr w:rsidR="009017D3" w:rsidRPr="00FF3F4D" w14:paraId="6B0F72A2" w14:textId="77777777" w:rsidTr="009017D3">
        <w:tc>
          <w:tcPr>
            <w:tcW w:w="5094" w:type="dxa"/>
            <w:vAlign w:val="center"/>
          </w:tcPr>
          <w:p w14:paraId="3766E017" w14:textId="7E49982F" w:rsidR="009017D3" w:rsidRPr="00FF3F4D" w:rsidRDefault="009017D3" w:rsidP="009017D3">
            <w:pPr>
              <w:ind w:firstLine="0"/>
              <w:jc w:val="center"/>
              <w:rPr>
                <w:sz w:val="24"/>
                <w:szCs w:val="24"/>
              </w:rPr>
            </w:pPr>
            <w:r w:rsidRPr="00FF3F4D">
              <w:rPr>
                <w:noProof/>
                <w:lang w:bidi="ar-SA"/>
              </w:rPr>
              <w:drawing>
                <wp:inline distT="0" distB="0" distL="0" distR="0" wp14:anchorId="7E7AEE21" wp14:editId="40F855C5">
                  <wp:extent cx="2715905" cy="3456392"/>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3900" cy="3466566"/>
                          </a:xfrm>
                          <a:prstGeom prst="rect">
                            <a:avLst/>
                          </a:prstGeom>
                          <a:noFill/>
                          <a:ln>
                            <a:noFill/>
                          </a:ln>
                        </pic:spPr>
                      </pic:pic>
                    </a:graphicData>
                  </a:graphic>
                </wp:inline>
              </w:drawing>
            </w:r>
          </w:p>
        </w:tc>
        <w:tc>
          <w:tcPr>
            <w:tcW w:w="5094" w:type="dxa"/>
            <w:vAlign w:val="center"/>
          </w:tcPr>
          <w:p w14:paraId="00AF95B8" w14:textId="552A6CF2" w:rsidR="009017D3" w:rsidRPr="00FF3F4D" w:rsidRDefault="009017D3" w:rsidP="009017D3">
            <w:pPr>
              <w:ind w:firstLine="0"/>
              <w:jc w:val="center"/>
              <w:rPr>
                <w:sz w:val="24"/>
                <w:szCs w:val="24"/>
              </w:rPr>
            </w:pPr>
            <w:r w:rsidRPr="00FF3F4D">
              <w:rPr>
                <w:noProof/>
                <w:lang w:bidi="ar-SA"/>
              </w:rPr>
              <w:drawing>
                <wp:inline distT="0" distB="0" distL="0" distR="0" wp14:anchorId="57A26058" wp14:editId="117F764D">
                  <wp:extent cx="3459707" cy="351234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2136"/>
                          <a:stretch/>
                        </pic:blipFill>
                        <pic:spPr bwMode="auto">
                          <a:xfrm>
                            <a:off x="0" y="0"/>
                            <a:ext cx="3466628" cy="35193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417D36" w14:textId="6ABAAFCC" w:rsidR="002275C9" w:rsidRPr="00FF3F4D" w:rsidRDefault="002275C9" w:rsidP="002275C9">
      <w:pPr>
        <w:ind w:firstLine="0"/>
        <w:jc w:val="center"/>
        <w:rPr>
          <w:sz w:val="24"/>
          <w:szCs w:val="24"/>
          <w:rtl/>
        </w:rPr>
      </w:pPr>
      <w:r w:rsidRPr="00FF3F4D">
        <w:rPr>
          <w:b/>
          <w:bCs/>
          <w:sz w:val="24"/>
          <w:szCs w:val="24"/>
        </w:rPr>
        <w:t>Fig. 6</w:t>
      </w:r>
      <w:r w:rsidRPr="00FF3F4D">
        <w:rPr>
          <w:sz w:val="24"/>
          <w:szCs w:val="24"/>
        </w:rPr>
        <w:t xml:space="preserve">. </w:t>
      </w:r>
      <w:r w:rsidR="004A03AA" w:rsidRPr="00FF3F4D">
        <w:rPr>
          <w:sz w:val="24"/>
          <w:szCs w:val="24"/>
        </w:rPr>
        <w:t xml:space="preserve">Variations of angular velocities and generalized coordinates of the damped elastic legs for the 1st step under the influence of a unimorph piezoelectric energy harvester system </w:t>
      </w:r>
      <w:r w:rsidRPr="00FF3F4D">
        <w:rPr>
          <w:sz w:val="24"/>
          <w:szCs w:val="24"/>
        </w:rPr>
        <w:t>(</w:t>
      </w:r>
      <m:oMath>
        <m:r>
          <m:rPr>
            <m:sty m:val="bi"/>
          </m:rPr>
          <w:rPr>
            <w:rFonts w:ascii="Cambria Math" w:hAnsi="Cambria Math"/>
          </w:rPr>
          <m:t>D</m:t>
        </m:r>
        <m:r>
          <w:rPr>
            <w:rFonts w:ascii="Cambria Math" w:hAnsi="Cambria Math"/>
          </w:rPr>
          <m:t>=</m:t>
        </m:r>
        <m:sSup>
          <m:sSupPr>
            <m:ctrlPr>
              <w:rPr>
                <w:rFonts w:ascii="Cambria Math" w:hAnsi="Cambria Math"/>
                <w:bCs/>
                <w:i/>
              </w:rPr>
            </m:ctrlPr>
          </m:sSupPr>
          <m:e>
            <m:r>
              <w:rPr>
                <w:rFonts w:ascii="Cambria Math" w:hAnsi="Cambria Math"/>
              </w:rPr>
              <m:t>10</m:t>
            </m:r>
          </m:e>
          <m:sup>
            <m:r>
              <w:rPr>
                <w:rFonts w:ascii="Cambria Math" w:hAnsi="Cambria Math"/>
              </w:rPr>
              <m:t>3</m:t>
            </m:r>
          </m:sup>
        </m:sSup>
        <m:r>
          <w:rPr>
            <w:rFonts w:ascii="Cambria Math" w:hAnsi="Cambria Math"/>
          </w:rPr>
          <m:t xml:space="preserve">, </m:t>
        </m:r>
        <m:sSub>
          <m:sSubPr>
            <m:ctrlPr>
              <w:rPr>
                <w:rFonts w:ascii="Cambria Math" w:hAnsi="Cambria Math"/>
                <w:bCs/>
                <w:i/>
              </w:rPr>
            </m:ctrlPr>
          </m:sSubPr>
          <m:e>
            <m:r>
              <w:rPr>
                <w:rFonts w:ascii="Cambria Math" w:hAnsi="Cambria Math"/>
              </w:rPr>
              <m:t>m</m:t>
            </m:r>
          </m:e>
          <m:sub>
            <m:r>
              <w:rPr>
                <w:rFonts w:ascii="Cambria Math" w:hAnsi="Cambria Math"/>
              </w:rPr>
              <m:t>H</m:t>
            </m:r>
          </m:sub>
        </m:sSub>
        <m:r>
          <w:rPr>
            <w:rFonts w:ascii="Cambria Math" w:hAnsi="Cambria Math"/>
          </w:rPr>
          <m:t>=50,</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p</m:t>
            </m:r>
          </m:sub>
        </m:sSub>
        <m:r>
          <w:rPr>
            <w:rFonts w:ascii="Cambria Math" w:hAnsi="Cambria Math"/>
          </w:rPr>
          <m:t>=0.4, γ=0.001 rad</m:t>
        </m:r>
        <m:r>
          <m:rPr>
            <m:sty m:val="bi"/>
          </m:rPr>
          <w:rPr>
            <w:rFonts w:ascii="Cambria Math" w:hAnsi="Cambria Math"/>
          </w:rPr>
          <m:t xml:space="preserve"> </m:t>
        </m:r>
      </m:oMath>
      <w:r w:rsidRPr="00FF3F4D">
        <w:rPr>
          <w:sz w:val="24"/>
          <w:szCs w:val="24"/>
        </w:rPr>
        <w:t>).</w:t>
      </w:r>
    </w:p>
    <w:p w14:paraId="247BA6C8" w14:textId="06CC3443" w:rsidR="00A009DC" w:rsidRPr="00FF3F4D" w:rsidRDefault="00A009DC" w:rsidP="00A009DC">
      <w:pPr>
        <w:ind w:firstLine="0"/>
        <w:rPr>
          <w:sz w:val="24"/>
          <w:szCs w:val="24"/>
        </w:rPr>
      </w:pPr>
      <w:r w:rsidRPr="00FF3F4D">
        <w:rPr>
          <w:sz w:val="24"/>
          <w:szCs w:val="24"/>
        </w:rPr>
        <w:t xml:space="preserve">In the following, by drawing bifurcation diagrams based on the change of structural and physical parameters, the dynamic behavior of the passive walker is investigated by applying the energy harvesting system under the effect of damping and other assumed characteristics in Table </w:t>
      </w:r>
      <w:r w:rsidR="00F547DF" w:rsidRPr="00FF3F4D">
        <w:rPr>
          <w:sz w:val="24"/>
          <w:szCs w:val="24"/>
        </w:rPr>
        <w:t>2</w:t>
      </w:r>
      <w:r w:rsidRPr="00FF3F4D">
        <w:rPr>
          <w:sz w:val="24"/>
          <w:szCs w:val="24"/>
        </w:rPr>
        <w:t>.</w:t>
      </w:r>
    </w:p>
    <w:p w14:paraId="5EF0180A" w14:textId="72059C37" w:rsidR="00C40C2E" w:rsidRPr="00FF3F4D" w:rsidRDefault="00DF0883" w:rsidP="00D66E54">
      <w:pPr>
        <w:pStyle w:val="ListParagraph"/>
        <w:numPr>
          <w:ilvl w:val="1"/>
          <w:numId w:val="8"/>
        </w:numPr>
        <w:rPr>
          <w:b/>
          <w:bCs/>
          <w:sz w:val="24"/>
          <w:szCs w:val="24"/>
        </w:rPr>
      </w:pPr>
      <w:r w:rsidRPr="00FF3F4D">
        <w:rPr>
          <w:b/>
          <w:bCs/>
          <w:sz w:val="24"/>
          <w:szCs w:val="24"/>
        </w:rPr>
        <w:t>Slope angle</w:t>
      </w:r>
    </w:p>
    <w:p w14:paraId="55FB0AEE" w14:textId="7CCFFB5D" w:rsidR="00A47812" w:rsidRPr="00FF3F4D" w:rsidRDefault="005E5A02" w:rsidP="003A2018">
      <w:pPr>
        <w:rPr>
          <w:sz w:val="24"/>
          <w:szCs w:val="24"/>
          <w:rtl/>
        </w:rPr>
      </w:pPr>
      <w:r w:rsidRPr="00FF3F4D">
        <w:rPr>
          <w:sz w:val="24"/>
          <w:szCs w:val="24"/>
        </w:rPr>
        <w:t>As we know, depending on the slope angle as the bifurcation parameter</w:t>
      </w:r>
      <w:r w:rsidR="000947EC" w:rsidRPr="00FF3F4D">
        <w:rPr>
          <w:sz w:val="24"/>
          <w:szCs w:val="24"/>
        </w:rPr>
        <w:t xml:space="preserve">, </w:t>
      </w:r>
      <w:r w:rsidR="005E3AB9" w:rsidRPr="00FF3F4D">
        <w:rPr>
          <w:sz w:val="24"/>
          <w:szCs w:val="24"/>
        </w:rPr>
        <w:t xml:space="preserve">a sequence of </w:t>
      </w:r>
      <w:r w:rsidR="00844745" w:rsidRPr="00FF3F4D">
        <w:rPr>
          <w:sz w:val="24"/>
          <w:szCs w:val="24"/>
        </w:rPr>
        <w:t>period-doublings</w:t>
      </w:r>
      <w:r w:rsidR="005E3AB9" w:rsidRPr="00FF3F4D">
        <w:rPr>
          <w:sz w:val="24"/>
          <w:szCs w:val="24"/>
        </w:rPr>
        <w:t xml:space="preserve"> route to chaos can be obtained for the simplest passive walker</w:t>
      </w:r>
      <w:r w:rsidR="009F5717" w:rsidRPr="00FF3F4D">
        <w:rPr>
          <w:sz w:val="24"/>
          <w:szCs w:val="24"/>
        </w:rPr>
        <w:t xml:space="preserve"> [</w:t>
      </w:r>
      <w:r w:rsidR="00563086" w:rsidRPr="00FF3F4D">
        <w:rPr>
          <w:sz w:val="24"/>
          <w:szCs w:val="24"/>
        </w:rPr>
        <w:t>1-3</w:t>
      </w:r>
      <w:r w:rsidR="009F5717" w:rsidRPr="00FF3F4D">
        <w:rPr>
          <w:sz w:val="24"/>
          <w:szCs w:val="24"/>
        </w:rPr>
        <w:t>].</w:t>
      </w:r>
      <w:r w:rsidR="002122FE" w:rsidRPr="00FF3F4D">
        <w:rPr>
          <w:sz w:val="24"/>
          <w:szCs w:val="24"/>
        </w:rPr>
        <w:t xml:space="preserve"> </w:t>
      </w:r>
      <w:r w:rsidR="00AA0835" w:rsidRPr="00FF3F4D">
        <w:rPr>
          <w:sz w:val="24"/>
          <w:szCs w:val="24"/>
        </w:rPr>
        <w:t xml:space="preserve">In the simulation of this section, three values of 0.1, 0.4 and 0.7 are considered for the dimensionless length of the piezoelectric layers. </w:t>
      </w:r>
      <w:r w:rsidR="00AC3879" w:rsidRPr="00FF3F4D">
        <w:rPr>
          <w:sz w:val="24"/>
          <w:szCs w:val="24"/>
        </w:rPr>
        <w:t xml:space="preserve">Variations of the </w:t>
      </w:r>
      <w:r w:rsidR="006E2FB5" w:rsidRPr="00FF3F4D">
        <w:rPr>
          <w:sz w:val="24"/>
          <w:szCs w:val="24"/>
        </w:rPr>
        <w:t>stance leg angle</w:t>
      </w:r>
      <w:r w:rsidR="00AC3879" w:rsidRPr="00FF3F4D">
        <w:rPr>
          <w:sz w:val="24"/>
          <w:szCs w:val="24"/>
        </w:rPr>
        <w:t xml:space="preserve"> connected to the piezoelectric layer</w:t>
      </w:r>
      <w:r w:rsidR="009F0343" w:rsidRPr="00FF3F4D">
        <w:rPr>
          <w:sz w:val="24"/>
          <w:szCs w:val="24"/>
        </w:rPr>
        <w:t>s</w:t>
      </w:r>
      <w:r w:rsidR="00AC3879" w:rsidRPr="00FF3F4D">
        <w:rPr>
          <w:sz w:val="24"/>
          <w:szCs w:val="24"/>
        </w:rPr>
        <w:t xml:space="preserve"> with different lengths and the same thickness under the effect of structural damping </w:t>
      </w:r>
      <w:r w:rsidR="004942CD" w:rsidRPr="00FF3F4D">
        <w:rPr>
          <w:sz w:val="24"/>
          <w:szCs w:val="24"/>
        </w:rPr>
        <w:t>as well as</w:t>
      </w:r>
      <w:r w:rsidR="00AC3879" w:rsidRPr="00FF3F4D">
        <w:rPr>
          <w:sz w:val="24"/>
          <w:szCs w:val="24"/>
        </w:rPr>
        <w:t xml:space="preserve"> </w:t>
      </w:r>
      <w:r w:rsidR="00AE2059" w:rsidRPr="00FF3F4D">
        <w:rPr>
          <w:sz w:val="24"/>
          <w:szCs w:val="24"/>
        </w:rPr>
        <w:t xml:space="preserve">the step period </w:t>
      </w:r>
      <w:r w:rsidR="00837956" w:rsidRPr="00FF3F4D">
        <w:rPr>
          <w:sz w:val="24"/>
          <w:szCs w:val="24"/>
        </w:rPr>
        <w:t xml:space="preserve">and </w:t>
      </w:r>
      <w:r w:rsidR="00AE2059" w:rsidRPr="00FF3F4D">
        <w:rPr>
          <w:sz w:val="24"/>
          <w:szCs w:val="24"/>
        </w:rPr>
        <w:t xml:space="preserve">angular velocities </w:t>
      </w:r>
      <w:r w:rsidR="004942CD" w:rsidRPr="00FF3F4D">
        <w:rPr>
          <w:sz w:val="24"/>
          <w:szCs w:val="24"/>
        </w:rPr>
        <w:t xml:space="preserve">are plotted in </w:t>
      </w:r>
      <w:r w:rsidR="00A41C53" w:rsidRPr="00FF3F4D">
        <w:rPr>
          <w:sz w:val="24"/>
          <w:szCs w:val="24"/>
        </w:rPr>
        <w:t xml:space="preserve">Fig. </w:t>
      </w:r>
      <w:r w:rsidR="00936026" w:rsidRPr="00FF3F4D">
        <w:rPr>
          <w:sz w:val="24"/>
          <w:szCs w:val="24"/>
        </w:rPr>
        <w:t>7</w:t>
      </w:r>
      <w:r w:rsidR="00837956" w:rsidRPr="00FF3F4D">
        <w:rPr>
          <w:sz w:val="24"/>
          <w:szCs w:val="24"/>
        </w:rPr>
        <w:t xml:space="preserve"> and Fig. </w:t>
      </w:r>
      <w:r w:rsidR="00936026" w:rsidRPr="00FF3F4D">
        <w:rPr>
          <w:sz w:val="24"/>
          <w:szCs w:val="24"/>
        </w:rPr>
        <w:t>8</w:t>
      </w:r>
      <w:r w:rsidR="00A41C53" w:rsidRPr="00FF3F4D">
        <w:rPr>
          <w:sz w:val="24"/>
          <w:szCs w:val="24"/>
        </w:rPr>
        <w:t>.</w:t>
      </w:r>
      <w:r w:rsidR="00004A89" w:rsidRPr="00FF3F4D">
        <w:rPr>
          <w:sz w:val="24"/>
          <w:szCs w:val="24"/>
        </w:rPr>
        <w:t xml:space="preserve"> </w:t>
      </w:r>
      <w:r w:rsidR="006E2D6E" w:rsidRPr="00FF3F4D">
        <w:rPr>
          <w:sz w:val="24"/>
          <w:szCs w:val="24"/>
        </w:rPr>
        <w:t xml:space="preserve">As evident in Fig. </w:t>
      </w:r>
      <w:r w:rsidR="00936026" w:rsidRPr="00FF3F4D">
        <w:rPr>
          <w:sz w:val="24"/>
          <w:szCs w:val="24"/>
        </w:rPr>
        <w:t>7</w:t>
      </w:r>
      <w:r w:rsidR="00A754FD" w:rsidRPr="00FF3F4D">
        <w:rPr>
          <w:sz w:val="24"/>
          <w:szCs w:val="24"/>
        </w:rPr>
        <w:t xml:space="preserve">, while showing the </w:t>
      </w:r>
      <w:r w:rsidR="00844745" w:rsidRPr="00FF3F4D">
        <w:rPr>
          <w:sz w:val="24"/>
          <w:szCs w:val="24"/>
        </w:rPr>
        <w:t xml:space="preserve">period-doubling </w:t>
      </w:r>
      <w:r w:rsidR="00A47812" w:rsidRPr="00FF3F4D">
        <w:rPr>
          <w:sz w:val="24"/>
          <w:szCs w:val="24"/>
        </w:rPr>
        <w:t>bifurcation</w:t>
      </w:r>
      <w:r w:rsidR="00A754FD" w:rsidRPr="00FF3F4D">
        <w:rPr>
          <w:sz w:val="24"/>
          <w:szCs w:val="24"/>
        </w:rPr>
        <w:t>,</w:t>
      </w:r>
      <w:r w:rsidR="00A47812" w:rsidRPr="00FF3F4D">
        <w:rPr>
          <w:sz w:val="24"/>
          <w:szCs w:val="24"/>
        </w:rPr>
        <w:t xml:space="preserve"> a gradual trend of decreasing the first gait period is observed for steeper slopes at a fixed piezoelectric length, resulting in slightly faster </w:t>
      </w:r>
      <w:r w:rsidR="00355A6F" w:rsidRPr="00FF3F4D">
        <w:rPr>
          <w:sz w:val="24"/>
          <w:szCs w:val="24"/>
        </w:rPr>
        <w:t>steps</w:t>
      </w:r>
      <w:r w:rsidR="00A47812" w:rsidRPr="00FF3F4D">
        <w:rPr>
          <w:sz w:val="24"/>
          <w:szCs w:val="24"/>
        </w:rPr>
        <w:t>.</w:t>
      </w:r>
    </w:p>
    <w:p w14:paraId="3DE76A82" w14:textId="1A141376" w:rsidR="00BD4970" w:rsidRPr="00FF3F4D" w:rsidRDefault="009D2767" w:rsidP="00BD4970">
      <w:pPr>
        <w:rPr>
          <w:sz w:val="24"/>
          <w:szCs w:val="24"/>
        </w:rPr>
      </w:pPr>
      <w:r w:rsidRPr="00FF3F4D">
        <w:rPr>
          <w:sz w:val="24"/>
          <w:szCs w:val="24"/>
        </w:rPr>
        <w:t xml:space="preserve">The bifurcation diagrams illustrating the variations of the generalized coordinates of the bending of the damped </w:t>
      </w:r>
      <w:r w:rsidR="00032B58" w:rsidRPr="00FF3F4D">
        <w:rPr>
          <w:sz w:val="24"/>
          <w:szCs w:val="24"/>
        </w:rPr>
        <w:t xml:space="preserve">elastic </w:t>
      </w:r>
      <w:r w:rsidRPr="00FF3F4D">
        <w:rPr>
          <w:sz w:val="24"/>
          <w:szCs w:val="24"/>
        </w:rPr>
        <w:t>legs and the generated voltage</w:t>
      </w:r>
      <w:r w:rsidR="00E07EB1" w:rsidRPr="00FF3F4D">
        <w:rPr>
          <w:sz w:val="24"/>
          <w:szCs w:val="24"/>
        </w:rPr>
        <w:t>s</w:t>
      </w:r>
      <w:r w:rsidRPr="00FF3F4D">
        <w:rPr>
          <w:sz w:val="24"/>
          <w:szCs w:val="24"/>
        </w:rPr>
        <w:t xml:space="preserve"> in the piezoelectric layer</w:t>
      </w:r>
      <w:r w:rsidR="00E07EB1" w:rsidRPr="00FF3F4D">
        <w:rPr>
          <w:rFonts w:cs="Arial"/>
          <w:sz w:val="24"/>
          <w:szCs w:val="24"/>
        </w:rPr>
        <w:t>s</w:t>
      </w:r>
      <w:r w:rsidRPr="00FF3F4D">
        <w:rPr>
          <w:sz w:val="24"/>
          <w:szCs w:val="24"/>
        </w:rPr>
        <w:t xml:space="preserve"> attached to them are presented in </w:t>
      </w:r>
      <w:r w:rsidR="00296011" w:rsidRPr="00FF3F4D">
        <w:rPr>
          <w:sz w:val="24"/>
          <w:szCs w:val="24"/>
        </w:rPr>
        <w:t>Fig. 8</w:t>
      </w:r>
      <w:r w:rsidRPr="00FF3F4D">
        <w:rPr>
          <w:sz w:val="24"/>
          <w:szCs w:val="24"/>
        </w:rPr>
        <w:t>.</w:t>
      </w:r>
      <w:r w:rsidR="002F14D3" w:rsidRPr="00FF3F4D">
        <w:rPr>
          <w:sz w:val="24"/>
          <w:szCs w:val="24"/>
        </w:rPr>
        <w:t xml:space="preserve"> </w:t>
      </w:r>
      <w:r w:rsidR="00004A89" w:rsidRPr="00FF3F4D">
        <w:rPr>
          <w:sz w:val="24"/>
          <w:szCs w:val="24"/>
        </w:rPr>
        <w:t xml:space="preserve">As </w:t>
      </w:r>
      <w:r w:rsidR="003E4928" w:rsidRPr="00FF3F4D">
        <w:rPr>
          <w:sz w:val="24"/>
          <w:szCs w:val="24"/>
        </w:rPr>
        <w:t>shown</w:t>
      </w:r>
      <w:r w:rsidR="00004A89" w:rsidRPr="00FF3F4D">
        <w:rPr>
          <w:sz w:val="24"/>
          <w:szCs w:val="24"/>
        </w:rPr>
        <w:t xml:space="preserve"> in </w:t>
      </w:r>
      <w:r w:rsidR="001B2A15" w:rsidRPr="00FF3F4D">
        <w:rPr>
          <w:sz w:val="24"/>
          <w:szCs w:val="24"/>
        </w:rPr>
        <w:t xml:space="preserve">all </w:t>
      </w:r>
      <w:r w:rsidR="00004A89" w:rsidRPr="00FF3F4D">
        <w:rPr>
          <w:sz w:val="24"/>
          <w:szCs w:val="24"/>
        </w:rPr>
        <w:t>the</w:t>
      </w:r>
      <w:r w:rsidR="009004F9" w:rsidRPr="00FF3F4D">
        <w:rPr>
          <w:sz w:val="24"/>
          <w:szCs w:val="24"/>
        </w:rPr>
        <w:t>se</w:t>
      </w:r>
      <w:r w:rsidR="00004A89" w:rsidRPr="00FF3F4D">
        <w:rPr>
          <w:sz w:val="24"/>
          <w:szCs w:val="24"/>
        </w:rPr>
        <w:t xml:space="preserve"> figures, despite </w:t>
      </w:r>
      <w:r w:rsidR="009004F9" w:rsidRPr="00FF3F4D">
        <w:rPr>
          <w:sz w:val="24"/>
          <w:szCs w:val="24"/>
        </w:rPr>
        <w:t>the</w:t>
      </w:r>
      <w:r w:rsidR="00004A89" w:rsidRPr="00FF3F4D">
        <w:rPr>
          <w:sz w:val="24"/>
          <w:szCs w:val="24"/>
        </w:rPr>
        <w:t xml:space="preserve"> positive effect </w:t>
      </w:r>
      <w:r w:rsidR="009004F9" w:rsidRPr="00FF3F4D">
        <w:rPr>
          <w:sz w:val="24"/>
          <w:szCs w:val="24"/>
        </w:rPr>
        <w:t xml:space="preserve">of the piezo layer </w:t>
      </w:r>
      <w:r w:rsidR="00004A89" w:rsidRPr="00FF3F4D">
        <w:rPr>
          <w:sz w:val="24"/>
          <w:szCs w:val="24"/>
        </w:rPr>
        <w:t xml:space="preserve">on the </w:t>
      </w:r>
      <w:r w:rsidR="009004F9" w:rsidRPr="00FF3F4D">
        <w:rPr>
          <w:sz w:val="24"/>
          <w:szCs w:val="24"/>
        </w:rPr>
        <w:t xml:space="preserve">swing </w:t>
      </w:r>
      <w:r w:rsidR="00004A89" w:rsidRPr="00FF3F4D">
        <w:rPr>
          <w:sz w:val="24"/>
          <w:szCs w:val="24"/>
        </w:rPr>
        <w:t xml:space="preserve">phase of rigid motion, the onset of bifurcation occurs at lower slopes with increasing piezo length. In fact, adding a piezoelectric layer to the leg is accompanied by an increase in stiffness and mass. Due to the dominance of the mass effect of the piezo over its stiffness effect, the onset of bifurcation is shifted to smaller </w:t>
      </w:r>
      <w:r w:rsidR="005F7FC4" w:rsidRPr="00FF3F4D">
        <w:rPr>
          <w:sz w:val="24"/>
          <w:szCs w:val="24"/>
        </w:rPr>
        <w:t xml:space="preserve">slope </w:t>
      </w:r>
      <w:r w:rsidR="00004A89" w:rsidRPr="00FF3F4D">
        <w:rPr>
          <w:sz w:val="24"/>
          <w:szCs w:val="24"/>
        </w:rPr>
        <w:t>angles with decreasing damping.</w:t>
      </w:r>
      <w:r w:rsidR="0085018B" w:rsidRPr="00FF3F4D">
        <w:rPr>
          <w:sz w:val="24"/>
          <w:szCs w:val="24"/>
        </w:rPr>
        <w:t xml:space="preserve"> </w:t>
      </w:r>
      <w:r w:rsidR="00004A89" w:rsidRPr="00FF3F4D">
        <w:rPr>
          <w:sz w:val="24"/>
          <w:szCs w:val="24"/>
        </w:rPr>
        <w:t>This result is also valid for the case where a damper with a high damping ratio (ζ = 0.05) is used.</w:t>
      </w:r>
    </w:p>
    <w:p w14:paraId="41ED453C" w14:textId="227AF469" w:rsidR="009D6588" w:rsidRPr="00FF3F4D" w:rsidRDefault="006B232F" w:rsidP="009D6588">
      <w:pPr>
        <w:ind w:firstLine="0"/>
        <w:jc w:val="center"/>
        <w:rPr>
          <w:rFonts w:eastAsiaTheme="minorEastAsia"/>
          <w:sz w:val="24"/>
          <w:szCs w:val="24"/>
        </w:rPr>
      </w:pPr>
      <w:r w:rsidRPr="00FF3F4D">
        <w:rPr>
          <w:noProof/>
          <w:lang w:bidi="ar-SA"/>
        </w:rPr>
        <w:drawing>
          <wp:inline distT="0" distB="0" distL="0" distR="0" wp14:anchorId="58982A87" wp14:editId="007FC6C0">
            <wp:extent cx="4349364" cy="408766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6371" cy="4094255"/>
                    </a:xfrm>
                    <a:prstGeom prst="rect">
                      <a:avLst/>
                    </a:prstGeom>
                    <a:noFill/>
                    <a:ln>
                      <a:noFill/>
                    </a:ln>
                  </pic:spPr>
                </pic:pic>
              </a:graphicData>
            </a:graphic>
          </wp:inline>
        </w:drawing>
      </w:r>
      <w:r w:rsidR="00BD4970" w:rsidRPr="00FF3F4D">
        <w:rPr>
          <w:rFonts w:eastAsiaTheme="minorEastAsia"/>
          <w:sz w:val="24"/>
          <w:szCs w:val="24"/>
        </w:rPr>
        <w:t xml:space="preserve"> </w:t>
      </w:r>
      <w:r w:rsidR="009D6588" w:rsidRPr="00FF3F4D">
        <w:rPr>
          <w:rFonts w:eastAsiaTheme="minorEastAsia"/>
          <w:sz w:val="24"/>
          <w:szCs w:val="24"/>
        </w:rPr>
        <w:t>(a)</w:t>
      </w:r>
    </w:p>
    <w:p w14:paraId="5A69A1DA" w14:textId="1E7C2D44" w:rsidR="00FB4099" w:rsidRPr="00FF3F4D" w:rsidRDefault="006448BD" w:rsidP="001B0D32">
      <w:pPr>
        <w:ind w:firstLine="0"/>
        <w:jc w:val="center"/>
        <w:rPr>
          <w:rFonts w:eastAsiaTheme="minorEastAsia"/>
          <w:sz w:val="24"/>
          <w:szCs w:val="24"/>
          <w:rtl/>
        </w:rPr>
      </w:pPr>
      <w:r w:rsidRPr="00FF3F4D">
        <w:rPr>
          <w:noProof/>
          <w:lang w:bidi="ar-SA"/>
        </w:rPr>
        <w:drawing>
          <wp:inline distT="0" distB="0" distL="0" distR="0" wp14:anchorId="7938352B" wp14:editId="35184E47">
            <wp:extent cx="4364461" cy="4277802"/>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68608" cy="4281866"/>
                    </a:xfrm>
                    <a:prstGeom prst="rect">
                      <a:avLst/>
                    </a:prstGeom>
                    <a:noFill/>
                    <a:ln>
                      <a:noFill/>
                    </a:ln>
                  </pic:spPr>
                </pic:pic>
              </a:graphicData>
            </a:graphic>
          </wp:inline>
        </w:drawing>
      </w:r>
      <w:r w:rsidR="00BD4970" w:rsidRPr="00FF3F4D">
        <w:rPr>
          <w:rFonts w:eastAsiaTheme="minorEastAsia"/>
          <w:sz w:val="24"/>
          <w:szCs w:val="24"/>
        </w:rPr>
        <w:t xml:space="preserve"> </w:t>
      </w:r>
      <w:r w:rsidR="009D6588" w:rsidRPr="00FF3F4D">
        <w:rPr>
          <w:rFonts w:eastAsiaTheme="minorEastAsia"/>
          <w:sz w:val="24"/>
          <w:szCs w:val="24"/>
        </w:rPr>
        <w:t>(b)</w:t>
      </w:r>
    </w:p>
    <w:p w14:paraId="61E5A798" w14:textId="0E53EF60" w:rsidR="00F37C7F" w:rsidRPr="00FF3F4D" w:rsidRDefault="00CF6DD3" w:rsidP="00E10167">
      <w:pPr>
        <w:ind w:firstLine="0"/>
        <w:jc w:val="center"/>
        <w:rPr>
          <w:sz w:val="24"/>
          <w:szCs w:val="24"/>
        </w:rPr>
      </w:pPr>
      <w:r w:rsidRPr="00FF3F4D">
        <w:rPr>
          <w:b/>
          <w:bCs/>
          <w:sz w:val="24"/>
          <w:szCs w:val="24"/>
        </w:rPr>
        <w:t xml:space="preserve">Fig. </w:t>
      </w:r>
      <w:r w:rsidR="00936026" w:rsidRPr="00FF3F4D">
        <w:rPr>
          <w:b/>
          <w:bCs/>
          <w:sz w:val="24"/>
          <w:szCs w:val="24"/>
        </w:rPr>
        <w:t>7</w:t>
      </w:r>
      <w:r w:rsidR="00530BA6" w:rsidRPr="00FF3F4D">
        <w:rPr>
          <w:sz w:val="24"/>
          <w:szCs w:val="24"/>
        </w:rPr>
        <w:t>:</w:t>
      </w:r>
      <w:r w:rsidRPr="00FF3F4D">
        <w:rPr>
          <w:sz w:val="24"/>
          <w:szCs w:val="24"/>
        </w:rPr>
        <w:t xml:space="preserve"> </w:t>
      </w:r>
      <w:r w:rsidR="00A412D2" w:rsidRPr="00FF3F4D">
        <w:rPr>
          <w:sz w:val="24"/>
          <w:szCs w:val="24"/>
        </w:rPr>
        <w:t xml:space="preserve">Variations of stance leg angle and step period as a function of the slope angle for a flexible passive walker under the influence of a unimorph piezoelectric energy harvester system with different lengths and a uniform thickness of 0.001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w:t>
      </w:r>
    </w:p>
    <w:p w14:paraId="29691C4D" w14:textId="1FA7F9FF" w:rsidR="00505EE5" w:rsidRPr="00FF3F4D" w:rsidRDefault="00F538F8" w:rsidP="001B0D32">
      <w:pPr>
        <w:ind w:firstLine="0"/>
        <w:jc w:val="center"/>
        <w:rPr>
          <w:sz w:val="24"/>
          <w:szCs w:val="24"/>
        </w:rPr>
      </w:pPr>
      <w:r w:rsidRPr="00FF3F4D">
        <w:rPr>
          <w:noProof/>
          <w:lang w:bidi="ar-SA"/>
        </w:rPr>
        <w:drawing>
          <wp:inline distT="0" distB="0" distL="0" distR="0" wp14:anchorId="10B6697A" wp14:editId="4F98D460">
            <wp:extent cx="4623372" cy="4190337"/>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29079" cy="4195510"/>
                    </a:xfrm>
                    <a:prstGeom prst="rect">
                      <a:avLst/>
                    </a:prstGeom>
                    <a:noFill/>
                    <a:ln>
                      <a:noFill/>
                    </a:ln>
                  </pic:spPr>
                </pic:pic>
              </a:graphicData>
            </a:graphic>
          </wp:inline>
        </w:drawing>
      </w:r>
      <w:r w:rsidR="00A52979" w:rsidRPr="00FF3F4D">
        <w:rPr>
          <w:sz w:val="24"/>
          <w:szCs w:val="24"/>
        </w:rPr>
        <w:t xml:space="preserve"> </w:t>
      </w:r>
      <w:r w:rsidR="009D6588" w:rsidRPr="00FF3F4D">
        <w:rPr>
          <w:sz w:val="24"/>
          <w:szCs w:val="24"/>
        </w:rPr>
        <w:t>(a)</w:t>
      </w:r>
    </w:p>
    <w:p w14:paraId="7568DFD5" w14:textId="5ED55440" w:rsidR="00505EE5" w:rsidRPr="00FF3F4D" w:rsidRDefault="00EF006A" w:rsidP="001B0D32">
      <w:pPr>
        <w:ind w:firstLine="0"/>
        <w:jc w:val="center"/>
        <w:rPr>
          <w:sz w:val="24"/>
          <w:szCs w:val="24"/>
        </w:rPr>
      </w:pPr>
      <w:r w:rsidRPr="00FF3F4D">
        <w:rPr>
          <w:noProof/>
          <w:lang w:bidi="ar-SA"/>
        </w:rPr>
        <w:drawing>
          <wp:inline distT="0" distB="0" distL="0" distR="0" wp14:anchorId="78ADAAB9" wp14:editId="142AF8D6">
            <wp:extent cx="4491634" cy="423804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0606" cy="4246510"/>
                    </a:xfrm>
                    <a:prstGeom prst="rect">
                      <a:avLst/>
                    </a:prstGeom>
                    <a:noFill/>
                    <a:ln>
                      <a:noFill/>
                    </a:ln>
                  </pic:spPr>
                </pic:pic>
              </a:graphicData>
            </a:graphic>
          </wp:inline>
        </w:drawing>
      </w:r>
      <w:r w:rsidR="00A52979" w:rsidRPr="00FF3F4D">
        <w:rPr>
          <w:sz w:val="24"/>
          <w:szCs w:val="24"/>
        </w:rPr>
        <w:t xml:space="preserve"> </w:t>
      </w:r>
      <w:r w:rsidR="009D6588" w:rsidRPr="00FF3F4D">
        <w:rPr>
          <w:sz w:val="24"/>
          <w:szCs w:val="24"/>
        </w:rPr>
        <w:t>(b)</w:t>
      </w:r>
    </w:p>
    <w:p w14:paraId="214AC157" w14:textId="4165FD2A" w:rsidR="00172133" w:rsidRPr="00FF3F4D" w:rsidRDefault="00172133" w:rsidP="001B0D32">
      <w:pPr>
        <w:ind w:firstLine="0"/>
        <w:jc w:val="center"/>
        <w:rPr>
          <w:sz w:val="24"/>
          <w:szCs w:val="24"/>
        </w:rPr>
      </w:pPr>
      <w:r w:rsidRPr="00FF3F4D">
        <w:rPr>
          <w:b/>
          <w:bCs/>
          <w:sz w:val="24"/>
          <w:szCs w:val="24"/>
        </w:rPr>
        <w:t xml:space="preserve">Fig. </w:t>
      </w:r>
      <w:r w:rsidR="00936026" w:rsidRPr="00FF3F4D">
        <w:rPr>
          <w:b/>
          <w:bCs/>
          <w:sz w:val="24"/>
          <w:szCs w:val="24"/>
        </w:rPr>
        <w:t>8</w:t>
      </w:r>
      <w:r w:rsidR="00530BA6" w:rsidRPr="00FF3F4D">
        <w:rPr>
          <w:sz w:val="24"/>
          <w:szCs w:val="24"/>
        </w:rPr>
        <w:t xml:space="preserve">: </w:t>
      </w:r>
      <w:r w:rsidRPr="00FF3F4D">
        <w:rPr>
          <w:sz w:val="24"/>
          <w:szCs w:val="24"/>
        </w:rPr>
        <w:t xml:space="preserve">Variations of </w:t>
      </w:r>
      <m:oMath>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(0)</m:t>
        </m:r>
      </m:oMath>
      <w:r w:rsidR="00EA3C59" w:rsidRPr="00FF3F4D">
        <w:rPr>
          <w:rFonts w:eastAsiaTheme="minorEastAsia"/>
          <w:sz w:val="24"/>
          <w:szCs w:val="24"/>
        </w:rPr>
        <w:t xml:space="preserve"> and </w:t>
      </w:r>
      <m:oMath>
        <m:acc>
          <m:accPr>
            <m:chr m:val="̇"/>
            <m:ctrlPr>
              <w:rPr>
                <w:rFonts w:ascii="Cambria Math" w:hAnsi="Cambria Math"/>
                <w:i/>
                <w:sz w:val="24"/>
                <w:szCs w:val="24"/>
              </w:rPr>
            </m:ctrlPr>
          </m:accPr>
          <m:e>
            <m:r>
              <w:rPr>
                <w:rFonts w:ascii="Cambria Math" w:hAnsi="Cambria Math"/>
                <w:sz w:val="24"/>
                <w:szCs w:val="24"/>
              </w:rPr>
              <m:t>ϕ</m:t>
            </m:r>
          </m:e>
        </m:acc>
        <m:r>
          <w:rPr>
            <w:rFonts w:ascii="Cambria Math" w:hAnsi="Cambria Math"/>
            <w:sz w:val="24"/>
            <w:szCs w:val="24"/>
          </w:rPr>
          <m:t>(0)</m:t>
        </m:r>
      </m:oMath>
      <w:r w:rsidR="00EA3C59" w:rsidRPr="00FF3F4D">
        <w:rPr>
          <w:rFonts w:eastAsiaTheme="minorEastAsia"/>
          <w:sz w:val="24"/>
          <w:szCs w:val="24"/>
        </w:rPr>
        <w:t xml:space="preserve"> </w:t>
      </w:r>
      <w:r w:rsidRPr="00FF3F4D">
        <w:rPr>
          <w:sz w:val="24"/>
          <w:szCs w:val="24"/>
        </w:rPr>
        <w:t xml:space="preserve">as a function of the slope angle for the flexible passive walker under the effect of unimorph piezoelectric energy harvester system with different lengths and </w:t>
      </w:r>
      <w:r w:rsidR="00405B0B" w:rsidRPr="00FF3F4D">
        <w:rPr>
          <w:sz w:val="24"/>
          <w:szCs w:val="24"/>
        </w:rPr>
        <w:t xml:space="preserve">a uniform </w:t>
      </w:r>
      <w:r w:rsidRPr="00FF3F4D">
        <w:rPr>
          <w:sz w:val="24"/>
          <w:szCs w:val="24"/>
        </w:rPr>
        <w:t>thickness</w:t>
      </w:r>
      <w:r w:rsidR="001560D6" w:rsidRPr="00FF3F4D">
        <w:rPr>
          <w:sz w:val="24"/>
          <w:szCs w:val="24"/>
        </w:rPr>
        <w:t xml:space="preserve"> of </w:t>
      </w:r>
      <w:r w:rsidRPr="00FF3F4D">
        <w:rPr>
          <w:sz w:val="24"/>
          <w:szCs w:val="24"/>
        </w:rPr>
        <w:t>0.001 (</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=50</m:t>
        </m:r>
      </m:oMath>
      <w:r w:rsidRPr="00FF3F4D">
        <w:rPr>
          <w:sz w:val="24"/>
          <w:szCs w:val="24"/>
        </w:rPr>
        <w:t>).</w:t>
      </w:r>
    </w:p>
    <w:p w14:paraId="7E0D3784" w14:textId="69F41EE1" w:rsidR="00B06823" w:rsidRPr="00FF3F4D" w:rsidRDefault="002C3DF4" w:rsidP="00B06823">
      <w:pPr>
        <w:rPr>
          <w:sz w:val="24"/>
          <w:szCs w:val="24"/>
        </w:rPr>
      </w:pPr>
      <w:r w:rsidRPr="00FF3F4D">
        <w:rPr>
          <w:sz w:val="24"/>
          <w:szCs w:val="24"/>
        </w:rPr>
        <w:t>Furthermore,</w:t>
      </w:r>
      <w:r w:rsidRPr="00FF3F4D">
        <w:rPr>
          <w:rFonts w:cs="Arial"/>
          <w:sz w:val="24"/>
          <w:szCs w:val="24"/>
        </w:rPr>
        <w:t xml:space="preserve"> attaching the piezo layers to the damped elastic legs with the minimum length of 0.1 </w:t>
      </w:r>
      <w:r w:rsidRPr="00FF3F4D">
        <w:rPr>
          <w:sz w:val="24"/>
          <w:szCs w:val="24"/>
        </w:rPr>
        <w:t>extends the range of the period-one gait cycle of the walker by reducing the rigid-body rotational oscillations. However, in this configuration, due to the lack of use of the structural damper, the transverse vibrations of the legs are not resolved and as it can be seen, the bifurcation diagram of the generalized coordinates of the deformation and voltage cannot be drawn for the piezo layer with a length of 0.1.</w:t>
      </w:r>
      <w:r w:rsidR="007502C9" w:rsidRPr="00FF3F4D">
        <w:rPr>
          <w:sz w:val="24"/>
          <w:szCs w:val="24"/>
        </w:rPr>
        <w:t xml:space="preserve"> </w:t>
      </w:r>
      <w:r w:rsidRPr="00FF3F4D">
        <w:rPr>
          <w:sz w:val="24"/>
          <w:szCs w:val="24"/>
        </w:rPr>
        <w:t xml:space="preserve">When a piezoelectric layer with suitable length of 0.4 is attached to the undamped legs of the flexible passive walker, the positive impact of the energy harvesting system on the rigid-body motion of the legs, despite their transverse vibrations, results in a dynamic behavior similar to that observed with a structural damper. In simpler terms, if a piezoelectric layer with an appropriate length is employed and exerts a favorable effect on the rigid-body rotation of the legs, the addition of structural damping does not alter the bifurcation diagrams of the rotational motion angles and </w:t>
      </w:r>
      <w:r w:rsidR="00384FA0" w:rsidRPr="00FF3F4D">
        <w:rPr>
          <w:sz w:val="24"/>
          <w:szCs w:val="24"/>
        </w:rPr>
        <w:t>is only effective in reducing the transverse vibrations of the legs.</w:t>
      </w:r>
    </w:p>
    <w:p w14:paraId="28A31E50" w14:textId="4CA28218" w:rsidR="00D01D49" w:rsidRPr="00FF3F4D" w:rsidRDefault="00B06823" w:rsidP="001B0D32">
      <w:pPr>
        <w:ind w:firstLine="0"/>
        <w:jc w:val="center"/>
        <w:rPr>
          <w:sz w:val="24"/>
          <w:szCs w:val="24"/>
        </w:rPr>
      </w:pPr>
      <w:r w:rsidRPr="00FF3F4D">
        <w:rPr>
          <w:noProof/>
          <w:lang w:bidi="ar-SA"/>
        </w:rPr>
        <w:drawing>
          <wp:inline distT="0" distB="0" distL="0" distR="0" wp14:anchorId="5E346A4C" wp14:editId="323239A4">
            <wp:extent cx="4680000" cy="4943755"/>
            <wp:effectExtent l="0" t="0" r="6350" b="9525"/>
            <wp:docPr id="7951533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80000" cy="4943755"/>
                    </a:xfrm>
                    <a:prstGeom prst="rect">
                      <a:avLst/>
                    </a:prstGeom>
                    <a:noFill/>
                    <a:ln>
                      <a:noFill/>
                    </a:ln>
                  </pic:spPr>
                </pic:pic>
              </a:graphicData>
            </a:graphic>
          </wp:inline>
        </w:drawing>
      </w:r>
      <w:r w:rsidRPr="00FF3F4D">
        <w:rPr>
          <w:sz w:val="24"/>
          <w:szCs w:val="24"/>
        </w:rPr>
        <w:t xml:space="preserve"> </w:t>
      </w:r>
      <w:r w:rsidR="00554D66" w:rsidRPr="00FF3F4D">
        <w:rPr>
          <w:sz w:val="24"/>
          <w:szCs w:val="24"/>
        </w:rPr>
        <w:t>(a)</w:t>
      </w:r>
    </w:p>
    <w:p w14:paraId="0FE0A424" w14:textId="6B27DCEB" w:rsidR="00656574" w:rsidRPr="00FF3F4D" w:rsidRDefault="00B06823" w:rsidP="001B0D32">
      <w:pPr>
        <w:ind w:firstLine="0"/>
        <w:jc w:val="center"/>
        <w:rPr>
          <w:sz w:val="24"/>
          <w:szCs w:val="24"/>
        </w:rPr>
      </w:pPr>
      <w:r w:rsidRPr="00FF3F4D">
        <w:rPr>
          <w:noProof/>
          <w:lang w:bidi="ar-SA"/>
        </w:rPr>
        <w:drawing>
          <wp:inline distT="0" distB="0" distL="0" distR="0" wp14:anchorId="7353114A" wp14:editId="5DF59A6D">
            <wp:extent cx="4680000" cy="4694079"/>
            <wp:effectExtent l="0" t="0" r="6350" b="0"/>
            <wp:docPr id="242852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4694079"/>
                    </a:xfrm>
                    <a:prstGeom prst="rect">
                      <a:avLst/>
                    </a:prstGeom>
                    <a:noFill/>
                    <a:ln>
                      <a:noFill/>
                    </a:ln>
                  </pic:spPr>
                </pic:pic>
              </a:graphicData>
            </a:graphic>
          </wp:inline>
        </w:drawing>
      </w:r>
      <w:r w:rsidRPr="00FF3F4D">
        <w:rPr>
          <w:sz w:val="24"/>
          <w:szCs w:val="24"/>
        </w:rPr>
        <w:t xml:space="preserve"> </w:t>
      </w:r>
      <w:r w:rsidR="00554D66" w:rsidRPr="00FF3F4D">
        <w:rPr>
          <w:sz w:val="24"/>
          <w:szCs w:val="24"/>
        </w:rPr>
        <w:t>(b)</w:t>
      </w:r>
    </w:p>
    <w:p w14:paraId="33390DDF" w14:textId="77777777" w:rsidR="00656574" w:rsidRPr="00FF3F4D" w:rsidRDefault="00656574" w:rsidP="001B0D32">
      <w:pPr>
        <w:ind w:firstLine="0"/>
        <w:jc w:val="center"/>
        <w:rPr>
          <w:sz w:val="24"/>
          <w:szCs w:val="24"/>
        </w:rPr>
      </w:pPr>
    </w:p>
    <w:p w14:paraId="5E849363" w14:textId="2A753DE9" w:rsidR="00656574" w:rsidRPr="00FF3F4D" w:rsidRDefault="00B06823" w:rsidP="001B0D32">
      <w:pPr>
        <w:ind w:firstLine="0"/>
        <w:jc w:val="center"/>
        <w:rPr>
          <w:sz w:val="24"/>
          <w:szCs w:val="24"/>
        </w:rPr>
      </w:pPr>
      <w:r w:rsidRPr="00FF3F4D">
        <w:rPr>
          <w:noProof/>
          <w:lang w:bidi="ar-SA"/>
        </w:rPr>
        <w:drawing>
          <wp:inline distT="0" distB="0" distL="0" distR="0" wp14:anchorId="4DAE797A" wp14:editId="339E60D5">
            <wp:extent cx="4680000" cy="4746643"/>
            <wp:effectExtent l="0" t="0" r="6350" b="0"/>
            <wp:docPr id="1781558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4746643"/>
                    </a:xfrm>
                    <a:prstGeom prst="rect">
                      <a:avLst/>
                    </a:prstGeom>
                    <a:noFill/>
                    <a:ln>
                      <a:noFill/>
                    </a:ln>
                  </pic:spPr>
                </pic:pic>
              </a:graphicData>
            </a:graphic>
          </wp:inline>
        </w:drawing>
      </w:r>
      <w:r w:rsidRPr="00FF3F4D">
        <w:rPr>
          <w:sz w:val="24"/>
          <w:szCs w:val="24"/>
        </w:rPr>
        <w:t xml:space="preserve"> </w:t>
      </w:r>
      <w:r w:rsidR="00554D66" w:rsidRPr="00FF3F4D">
        <w:rPr>
          <w:sz w:val="24"/>
          <w:szCs w:val="24"/>
        </w:rPr>
        <w:t>(c)</w:t>
      </w:r>
    </w:p>
    <w:p w14:paraId="065EEAE6" w14:textId="60ECDBAC" w:rsidR="00656574" w:rsidRPr="00FF3F4D" w:rsidRDefault="00B06823" w:rsidP="001B0D32">
      <w:pPr>
        <w:ind w:firstLine="0"/>
        <w:jc w:val="center"/>
        <w:rPr>
          <w:sz w:val="24"/>
          <w:szCs w:val="24"/>
        </w:rPr>
      </w:pPr>
      <w:r w:rsidRPr="00FF3F4D">
        <w:rPr>
          <w:noProof/>
          <w:lang w:bidi="ar-SA"/>
        </w:rPr>
        <w:drawing>
          <wp:inline distT="0" distB="0" distL="0" distR="0" wp14:anchorId="79B42F65" wp14:editId="5551866A">
            <wp:extent cx="4680000" cy="4694079"/>
            <wp:effectExtent l="0" t="0" r="6350" b="0"/>
            <wp:docPr id="358183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4694079"/>
                    </a:xfrm>
                    <a:prstGeom prst="rect">
                      <a:avLst/>
                    </a:prstGeom>
                    <a:noFill/>
                    <a:ln>
                      <a:noFill/>
                    </a:ln>
                  </pic:spPr>
                </pic:pic>
              </a:graphicData>
            </a:graphic>
          </wp:inline>
        </w:drawing>
      </w:r>
      <w:r w:rsidRPr="00FF3F4D">
        <w:rPr>
          <w:sz w:val="24"/>
          <w:szCs w:val="24"/>
        </w:rPr>
        <w:t xml:space="preserve"> </w:t>
      </w:r>
      <w:r w:rsidR="00554D66" w:rsidRPr="00FF3F4D">
        <w:rPr>
          <w:sz w:val="24"/>
          <w:szCs w:val="24"/>
        </w:rPr>
        <w:t>(d)</w:t>
      </w:r>
    </w:p>
    <w:p w14:paraId="66CDA1D1" w14:textId="414EEEB6" w:rsidR="00405B0B" w:rsidRPr="00FF3F4D" w:rsidRDefault="00D141A1" w:rsidP="001B0D32">
      <w:pPr>
        <w:ind w:firstLine="0"/>
        <w:jc w:val="center"/>
        <w:rPr>
          <w:sz w:val="24"/>
          <w:szCs w:val="24"/>
        </w:rPr>
      </w:pPr>
      <w:r w:rsidRPr="00FF3F4D">
        <w:rPr>
          <w:b/>
          <w:bCs/>
          <w:sz w:val="24"/>
          <w:szCs w:val="24"/>
        </w:rPr>
        <w:t xml:space="preserve">Fig. </w:t>
      </w:r>
      <w:r w:rsidR="00AB44E4" w:rsidRPr="00FF3F4D">
        <w:rPr>
          <w:b/>
          <w:bCs/>
          <w:sz w:val="24"/>
          <w:szCs w:val="24"/>
        </w:rPr>
        <w:t>9</w:t>
      </w:r>
      <w:r w:rsidR="00530BA6" w:rsidRPr="00FF3F4D">
        <w:rPr>
          <w:sz w:val="24"/>
          <w:szCs w:val="24"/>
        </w:rPr>
        <w:t xml:space="preserve">: </w:t>
      </w:r>
      <w:r w:rsidR="00405B0B" w:rsidRPr="00FF3F4D">
        <w:rPr>
          <w:sz w:val="24"/>
          <w:szCs w:val="24"/>
        </w:rPr>
        <w:t>Variations of the generalized coordinates of the deformation of the elastic legs and the generated voltage under the effect of unimorph piezoelectric energy harvester system for different lengths and a uniform thickness of 0.0</w:t>
      </w:r>
      <w:r w:rsidR="00954C89" w:rsidRPr="00FF3F4D">
        <w:rPr>
          <w:sz w:val="24"/>
          <w:szCs w:val="24"/>
        </w:rPr>
        <w:t>0</w:t>
      </w:r>
      <w:r w:rsidR="00405B0B" w:rsidRPr="00FF3F4D">
        <w:rPr>
          <w:sz w:val="24"/>
          <w:szCs w:val="24"/>
        </w:rPr>
        <w:t>1 as a function of the slope angle (</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ζ=0.05</m:t>
        </m:r>
      </m:oMath>
      <w:r w:rsidR="00405B0B" w:rsidRPr="00FF3F4D">
        <w:rPr>
          <w:sz w:val="24"/>
          <w:szCs w:val="24"/>
        </w:rPr>
        <w:t>).</w:t>
      </w:r>
    </w:p>
    <w:p w14:paraId="0344781C" w14:textId="088BD983" w:rsidR="00DE6213" w:rsidRPr="00FF3F4D" w:rsidRDefault="00146CD2" w:rsidP="002C0867">
      <w:pPr>
        <w:rPr>
          <w:sz w:val="24"/>
          <w:szCs w:val="24"/>
        </w:rPr>
      </w:pPr>
      <w:r w:rsidRPr="00FF3F4D">
        <w:rPr>
          <w:sz w:val="24"/>
          <w:szCs w:val="24"/>
        </w:rPr>
        <w:t xml:space="preserve">On the other hand, the attachment of a piezoelectric layer with a long length, such as 0.7, to the damped legs leads to a slight shift of the first bifurcation point towards lower slopes compared to the case without structural damping. Although the energy harvesting system with this piezo length exhibits good performance in mitigating oscillations, the associated increase in mass leads to a slight limitation on the period-one gait cycle range. Another noteworthy point is the lack of a consistent trend in the change of generated voltage with respect to slope variations, despite the reduction in elastic deformation of the undamped and even damped legs due to the increase in the length of the piezoelectric layer attached to them. This situation indicates that, in addition to the environmental parameter of the slope, the length of the piezoelectric layer should also be investigated as a structural bifurcation parameter. It should be noted that although, in the absence of damping, the energy harvesting system by using long piezo layers has an important role in reducing the vibrations of the legs, especially the support leg, the output voltage values are still variable. By adding damping to the elastic legs and completely removing the existing oscillations, it is possible to draw the production voltage bifurcation diagram in Fig. 9. </w:t>
      </w:r>
      <w:r w:rsidR="00E70D58" w:rsidRPr="00FF3F4D">
        <w:rPr>
          <w:sz w:val="24"/>
          <w:szCs w:val="24"/>
        </w:rPr>
        <w:t>According to the investigation results of the effect of the surface slope, the energy harvesting system exhibits high performance in extending the range of the period-one gait cycle and enhancing its stability when employed with a shorter length, such as 0.1, for the damped elastic legs. However, by choosing small values of piezo length, the amount of produced voltage decreases.</w:t>
      </w:r>
      <w:r w:rsidR="00D22EBE" w:rsidRPr="00FF3F4D">
        <w:rPr>
          <w:sz w:val="24"/>
          <w:szCs w:val="24"/>
        </w:rPr>
        <w:t xml:space="preserve"> </w:t>
      </w:r>
    </w:p>
    <w:p w14:paraId="75D3C54E" w14:textId="06241805" w:rsidR="002C0867" w:rsidRPr="00FF3F4D" w:rsidRDefault="002C0867" w:rsidP="002C0867">
      <w:pPr>
        <w:ind w:firstLine="0"/>
        <w:jc w:val="center"/>
        <w:rPr>
          <w:sz w:val="24"/>
          <w:szCs w:val="24"/>
        </w:rPr>
      </w:pPr>
      <w:r w:rsidRPr="00FF3F4D">
        <w:rPr>
          <w:noProof/>
          <w:lang w:bidi="ar-SA"/>
        </w:rPr>
        <w:drawing>
          <wp:inline distT="0" distB="0" distL="0" distR="0" wp14:anchorId="31BA2274" wp14:editId="4CC87D2E">
            <wp:extent cx="5062118" cy="4049585"/>
            <wp:effectExtent l="0" t="0" r="57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5481" cy="4052276"/>
                    </a:xfrm>
                    <a:prstGeom prst="rect">
                      <a:avLst/>
                    </a:prstGeom>
                    <a:noFill/>
                    <a:ln>
                      <a:noFill/>
                    </a:ln>
                  </pic:spPr>
                </pic:pic>
              </a:graphicData>
            </a:graphic>
          </wp:inline>
        </w:drawing>
      </w:r>
      <w:r w:rsidRPr="00FF3F4D">
        <w:rPr>
          <w:sz w:val="24"/>
          <w:szCs w:val="24"/>
        </w:rPr>
        <w:t xml:space="preserve"> (d)</w:t>
      </w:r>
    </w:p>
    <w:p w14:paraId="5845272A" w14:textId="65C71C27" w:rsidR="002C0867" w:rsidRPr="00FF3F4D" w:rsidRDefault="002C0867" w:rsidP="002C0867">
      <w:pPr>
        <w:ind w:firstLine="0"/>
        <w:jc w:val="center"/>
        <w:rPr>
          <w:sz w:val="24"/>
          <w:szCs w:val="24"/>
        </w:rPr>
      </w:pPr>
      <w:r w:rsidRPr="00FF3F4D">
        <w:rPr>
          <w:b/>
          <w:bCs/>
          <w:sz w:val="24"/>
          <w:szCs w:val="24"/>
        </w:rPr>
        <w:t>Fig. 10</w:t>
      </w:r>
      <w:r w:rsidRPr="00FF3F4D">
        <w:rPr>
          <w:sz w:val="24"/>
          <w:szCs w:val="24"/>
        </w:rPr>
        <w:t xml:space="preserve">: </w:t>
      </w:r>
      <w:r w:rsidR="00F103ED" w:rsidRPr="00FF3F4D">
        <w:rPr>
          <w:sz w:val="24"/>
          <w:szCs w:val="24"/>
        </w:rPr>
        <w:t xml:space="preserve">Maximal Lyapunov Exponents of the flexible simplest walking model </w:t>
      </w:r>
      <w:r w:rsidR="00CF4CBD" w:rsidRPr="00FF3F4D">
        <w:rPr>
          <w:sz w:val="24"/>
          <w:szCs w:val="24"/>
        </w:rPr>
        <w:t xml:space="preserve">under the effect of unimorph piezoelectric energy harvester system </w:t>
      </w:r>
      <w:r w:rsidR="00F103ED" w:rsidRPr="00FF3F4D">
        <w:rPr>
          <w:sz w:val="24"/>
          <w:szCs w:val="24"/>
        </w:rPr>
        <w:t xml:space="preserve">as a function of the slope for 1st mode shape </w:t>
      </w:r>
      <w:r w:rsidRPr="00FF3F4D">
        <w:rPr>
          <w:sz w:val="24"/>
          <w:szCs w:val="24"/>
        </w:rPr>
        <w:t>(</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p</m:t>
            </m:r>
          </m:sub>
        </m:sSub>
        <m:r>
          <w:rPr>
            <w:rFonts w:ascii="Cambria Math" w:hAnsi="Cambria Math"/>
          </w:rPr>
          <m:t>=0.4 ,</m:t>
        </m:r>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w:t>
      </w:r>
    </w:p>
    <w:p w14:paraId="76B7299F" w14:textId="6BC4A614" w:rsidR="002C0867" w:rsidRPr="00FF3F4D" w:rsidRDefault="002C0867" w:rsidP="00E70D58">
      <w:pPr>
        <w:rPr>
          <w:sz w:val="24"/>
          <w:szCs w:val="24"/>
        </w:rPr>
      </w:pPr>
    </w:p>
    <w:p w14:paraId="7951FB93" w14:textId="38679E50" w:rsidR="00397E35" w:rsidRPr="00FF3F4D" w:rsidRDefault="002C0867" w:rsidP="00BF059F">
      <w:pPr>
        <w:rPr>
          <w:sz w:val="24"/>
          <w:szCs w:val="24"/>
        </w:rPr>
      </w:pPr>
      <w:r w:rsidRPr="00FF3F4D">
        <w:rPr>
          <w:sz w:val="24"/>
          <w:szCs w:val="24"/>
        </w:rPr>
        <w:t>It should be noted that our primary method for identifying transitions between different walking behaviors in this study was the use of bifurcation diagrams. However, we acknowledge that Lyapunov exponents could provide a more quantitative measure of chaos, supplementing our existing analysis. Therefore, we intend to incorporate an analysis of Lyapunov exponents in future research to offer a more comprehensive characterization of the bipedal model’s dynamics. This will enable us to more precisely quantify the stability and predictability of the observed walking patterns, as demonstrated in recent studies [40-42].</w:t>
      </w:r>
      <w:r w:rsidR="00D7390C" w:rsidRPr="00FF3F4D">
        <w:rPr>
          <w:sz w:val="24"/>
          <w:szCs w:val="24"/>
        </w:rPr>
        <w:t xml:space="preserve"> </w:t>
      </w:r>
      <w:r w:rsidR="009C4A81" w:rsidRPr="00FF3F4D">
        <w:rPr>
          <w:sz w:val="24"/>
          <w:szCs w:val="24"/>
        </w:rPr>
        <w:t>A brief study was conducted to analyze the Maximal Lyapunov Exponents (MLEs) of a passive walker model equipped with damped elastic legs attached to a piezo layer of 0.4 length. The MLEs were calculated for various slope angles and the results are presented in Fig</w:t>
      </w:r>
      <w:r w:rsidR="00D74358" w:rsidRPr="00FF3F4D">
        <w:rPr>
          <w:sz w:val="24"/>
          <w:szCs w:val="24"/>
        </w:rPr>
        <w:t>.</w:t>
      </w:r>
      <w:r w:rsidR="009C4A81" w:rsidRPr="00FF3F4D">
        <w:rPr>
          <w:sz w:val="24"/>
          <w:szCs w:val="24"/>
        </w:rPr>
        <w:t xml:space="preserve"> 10. By comparing these values with the corresponding bifurcation diagram, it was observed that negative MLEs correspond to period-one gaits, while positive MLEs indicate chaotic behavior at slopes exceeding the bifurcation point </w:t>
      </w:r>
      <w:r w:rsidR="00FD6607" w:rsidRPr="00FF3F4D">
        <w:rPr>
          <w:sz w:val="24"/>
          <w:szCs w:val="24"/>
        </w:rPr>
        <w:t>(</w:t>
      </w:r>
      <m:oMath>
        <m:r>
          <w:rPr>
            <w:rFonts w:ascii="Cambria Math" w:hAnsi="Cambria Math"/>
            <w:sz w:val="24"/>
            <w:szCs w:val="24"/>
          </w:rPr>
          <m:t>γ=</m:t>
        </m:r>
        <m:r>
          <m:rPr>
            <m:sty m:val="p"/>
          </m:rPr>
          <w:rPr>
            <w:rFonts w:ascii="Cambria Math" w:hAnsi="Cambria Math"/>
            <w:sz w:val="24"/>
            <w:szCs w:val="24"/>
          </w:rPr>
          <m:t>0.058 rad</m:t>
        </m:r>
      </m:oMath>
      <w:r w:rsidR="00FD6607" w:rsidRPr="00FF3F4D">
        <w:rPr>
          <w:rFonts w:eastAsiaTheme="minorEastAsia"/>
          <w:sz w:val="24"/>
          <w:szCs w:val="24"/>
        </w:rPr>
        <w:t>)</w:t>
      </w:r>
      <w:r w:rsidR="00FD6607" w:rsidRPr="00FF3F4D">
        <w:rPr>
          <w:sz w:val="24"/>
          <w:szCs w:val="24"/>
        </w:rPr>
        <w:t>.</w:t>
      </w:r>
      <w:r w:rsidR="00847B60" w:rsidRPr="00FF3F4D">
        <w:rPr>
          <w:rFonts w:hint="cs"/>
          <w:sz w:val="24"/>
          <w:szCs w:val="24"/>
          <w:rtl/>
        </w:rPr>
        <w:t xml:space="preserve"> </w:t>
      </w:r>
      <w:r w:rsidR="00847B60" w:rsidRPr="00FF3F4D">
        <w:rPr>
          <w:sz w:val="24"/>
          <w:szCs w:val="24"/>
        </w:rPr>
        <w:t>Future research endeavors will be directed towards a more thorough investigation of this characteristic</w:t>
      </w:r>
      <w:r w:rsidR="00BF059F" w:rsidRPr="00FF3F4D">
        <w:rPr>
          <w:sz w:val="24"/>
          <w:szCs w:val="24"/>
        </w:rPr>
        <w:t>.</w:t>
      </w:r>
    </w:p>
    <w:p w14:paraId="29C3E378" w14:textId="77777777" w:rsidR="003D3672" w:rsidRPr="00FF3F4D" w:rsidRDefault="003D3672" w:rsidP="00D66E54">
      <w:pPr>
        <w:pStyle w:val="ListParagraph"/>
        <w:numPr>
          <w:ilvl w:val="1"/>
          <w:numId w:val="8"/>
        </w:numPr>
        <w:rPr>
          <w:b/>
          <w:bCs/>
          <w:sz w:val="24"/>
          <w:szCs w:val="24"/>
        </w:rPr>
      </w:pPr>
      <w:r w:rsidRPr="00FF3F4D">
        <w:rPr>
          <w:b/>
          <w:bCs/>
          <w:sz w:val="24"/>
          <w:szCs w:val="24"/>
        </w:rPr>
        <w:t>Piezo length</w:t>
      </w:r>
    </w:p>
    <w:p w14:paraId="1698FB91" w14:textId="2CFAE9C1" w:rsidR="007D4396" w:rsidRPr="00FF3F4D" w:rsidRDefault="003D3672" w:rsidP="007E55C0">
      <w:pPr>
        <w:rPr>
          <w:sz w:val="24"/>
          <w:szCs w:val="24"/>
        </w:rPr>
      </w:pPr>
      <w:r w:rsidRPr="00FF3F4D">
        <w:rPr>
          <w:sz w:val="24"/>
          <w:szCs w:val="24"/>
        </w:rPr>
        <w:t>In this section, bifurcation diagrams for two fixed slopes of 0.01</w:t>
      </w:r>
      <w:r w:rsidR="00AB17A5" w:rsidRPr="00FF3F4D">
        <w:rPr>
          <w:sz w:val="24"/>
          <w:szCs w:val="24"/>
        </w:rPr>
        <w:t xml:space="preserve"> rad</w:t>
      </w:r>
      <w:r w:rsidRPr="00FF3F4D">
        <w:rPr>
          <w:sz w:val="24"/>
          <w:szCs w:val="24"/>
        </w:rPr>
        <w:t xml:space="preserve"> and 0.03 rad are plotted by selecting the non-dimensional piezo length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oMath>
      <w:r w:rsidRPr="00FF3F4D">
        <w:rPr>
          <w:sz w:val="24"/>
          <w:szCs w:val="24"/>
        </w:rPr>
        <w:t xml:space="preserve">) as the bifurcation parameter. In this study, the damping ratio of 0.05 is assumed for the damper. The bifurcation diagrams of the changes in the angular displacement of the include the angular displacement of the flexible support leg, its angular velocity of rigid rotation, and the step period are drawn according to Fig. </w:t>
      </w:r>
      <w:r w:rsidR="00AB44E4" w:rsidRPr="00FF3F4D">
        <w:rPr>
          <w:sz w:val="24"/>
          <w:szCs w:val="24"/>
        </w:rPr>
        <w:t>1</w:t>
      </w:r>
      <w:r w:rsidR="004A5AF9" w:rsidRPr="00FF3F4D">
        <w:rPr>
          <w:sz w:val="24"/>
          <w:szCs w:val="24"/>
        </w:rPr>
        <w:t>1</w:t>
      </w:r>
      <w:r w:rsidRPr="00FF3F4D">
        <w:rPr>
          <w:sz w:val="24"/>
          <w:szCs w:val="24"/>
        </w:rPr>
        <w:t xml:space="preserve"> and Fig. </w:t>
      </w:r>
      <w:r w:rsidR="00AB44E4" w:rsidRPr="00FF3F4D">
        <w:rPr>
          <w:sz w:val="24"/>
          <w:szCs w:val="24"/>
        </w:rPr>
        <w:t>1</w:t>
      </w:r>
      <w:r w:rsidR="004A5AF9" w:rsidRPr="00FF3F4D">
        <w:rPr>
          <w:sz w:val="24"/>
          <w:szCs w:val="24"/>
        </w:rPr>
        <w:t>2</w:t>
      </w:r>
      <w:r w:rsidRPr="00FF3F4D">
        <w:rPr>
          <w:sz w:val="24"/>
          <w:szCs w:val="24"/>
        </w:rPr>
        <w:t>.</w:t>
      </w:r>
      <w:r w:rsidR="00BE4F96" w:rsidRPr="00FF3F4D">
        <w:rPr>
          <w:sz w:val="24"/>
          <w:szCs w:val="24"/>
        </w:rPr>
        <w:t xml:space="preserve"> </w:t>
      </w:r>
    </w:p>
    <w:p w14:paraId="5EB31AAC" w14:textId="0CC5AD60" w:rsidR="00BF1477" w:rsidRPr="00FF3F4D" w:rsidRDefault="00BE4F96" w:rsidP="007E55C0">
      <w:pPr>
        <w:rPr>
          <w:sz w:val="24"/>
          <w:szCs w:val="24"/>
        </w:rPr>
      </w:pPr>
      <w:r w:rsidRPr="00FF3F4D">
        <w:rPr>
          <w:sz w:val="24"/>
          <w:szCs w:val="24"/>
        </w:rPr>
        <w:t xml:space="preserve">In the corresponding figures, increasing the length of the piezo attached to the leg causes a </w:t>
      </w:r>
      <w:r w:rsidR="00C11732" w:rsidRPr="00FF3F4D">
        <w:rPr>
          <w:sz w:val="24"/>
          <w:szCs w:val="24"/>
        </w:rPr>
        <w:t xml:space="preserve">period-doubling </w:t>
      </w:r>
      <w:r w:rsidRPr="00FF3F4D">
        <w:rPr>
          <w:sz w:val="24"/>
          <w:szCs w:val="24"/>
        </w:rPr>
        <w:t xml:space="preserve">bifurcation which occurs more quickly with increasing </w:t>
      </w:r>
      <w:r w:rsidR="00C11732" w:rsidRPr="00FF3F4D">
        <w:rPr>
          <w:sz w:val="24"/>
          <w:szCs w:val="24"/>
        </w:rPr>
        <w:t xml:space="preserve">the </w:t>
      </w:r>
      <w:r w:rsidRPr="00FF3F4D">
        <w:rPr>
          <w:sz w:val="24"/>
          <w:szCs w:val="24"/>
        </w:rPr>
        <w:t xml:space="preserve">slope. Another notable point is the independent operation of the piezo length parameter from the damper; in other words, adding a damper does not affect the trend of changes as a function of piezo length. According to the figure, for lengths less than 0.1 in the absence of damping, the existing oscillations cause non-periodic </w:t>
      </w:r>
      <w:r w:rsidR="005F7474" w:rsidRPr="00FF3F4D">
        <w:rPr>
          <w:sz w:val="24"/>
          <w:szCs w:val="24"/>
        </w:rPr>
        <w:t>gait</w:t>
      </w:r>
      <w:r w:rsidRPr="00FF3F4D">
        <w:rPr>
          <w:sz w:val="24"/>
          <w:szCs w:val="24"/>
        </w:rPr>
        <w:t xml:space="preserve"> cycles. </w:t>
      </w:r>
    </w:p>
    <w:p w14:paraId="3CF6D1D6" w14:textId="3129787D" w:rsidR="00BE4F96" w:rsidRPr="00FF3F4D" w:rsidRDefault="00BE4F96" w:rsidP="007E55C0">
      <w:pPr>
        <w:rPr>
          <w:sz w:val="24"/>
          <w:szCs w:val="24"/>
        </w:rPr>
      </w:pPr>
      <w:r w:rsidRPr="00FF3F4D">
        <w:rPr>
          <w:sz w:val="24"/>
          <w:szCs w:val="24"/>
        </w:rPr>
        <w:t xml:space="preserve">The </w:t>
      </w:r>
      <w:r w:rsidR="00A748BC" w:rsidRPr="00FF3F4D">
        <w:rPr>
          <w:sz w:val="24"/>
          <w:szCs w:val="24"/>
        </w:rPr>
        <w:t>variations</w:t>
      </w:r>
      <w:r w:rsidRPr="00FF3F4D">
        <w:rPr>
          <w:sz w:val="24"/>
          <w:szCs w:val="24"/>
        </w:rPr>
        <w:t xml:space="preserve"> in the first step </w:t>
      </w:r>
      <w:r w:rsidR="002066A1" w:rsidRPr="00FF3F4D">
        <w:rPr>
          <w:sz w:val="24"/>
          <w:szCs w:val="24"/>
        </w:rPr>
        <w:t>period</w:t>
      </w:r>
      <w:r w:rsidRPr="00FF3F4D">
        <w:rPr>
          <w:sz w:val="24"/>
          <w:szCs w:val="24"/>
        </w:rPr>
        <w:t xml:space="preserve"> as a function of piezo length in Fig</w:t>
      </w:r>
      <w:r w:rsidR="002066A1" w:rsidRPr="00FF3F4D">
        <w:rPr>
          <w:sz w:val="24"/>
          <w:szCs w:val="24"/>
        </w:rPr>
        <w:t xml:space="preserve">. </w:t>
      </w:r>
      <w:r w:rsidR="004A5AF9" w:rsidRPr="00FF3F4D">
        <w:rPr>
          <w:sz w:val="24"/>
          <w:szCs w:val="24"/>
        </w:rPr>
        <w:t>12</w:t>
      </w:r>
      <w:r w:rsidRPr="00FF3F4D">
        <w:rPr>
          <w:sz w:val="24"/>
          <w:szCs w:val="24"/>
        </w:rPr>
        <w:t xml:space="preserve"> show that as this parameter increases for each slope, the step </w:t>
      </w:r>
      <w:r w:rsidR="00BF1477" w:rsidRPr="00FF3F4D">
        <w:rPr>
          <w:sz w:val="24"/>
          <w:szCs w:val="24"/>
        </w:rPr>
        <w:t>period</w:t>
      </w:r>
      <w:r w:rsidRPr="00FF3F4D">
        <w:rPr>
          <w:sz w:val="24"/>
          <w:szCs w:val="24"/>
        </w:rPr>
        <w:t xml:space="preserve"> increases further while creating a</w:t>
      </w:r>
      <w:r w:rsidR="00BF1477" w:rsidRPr="00FF3F4D">
        <w:rPr>
          <w:sz w:val="24"/>
          <w:szCs w:val="24"/>
        </w:rPr>
        <w:t xml:space="preserve"> period-doubling bifurcation</w:t>
      </w:r>
      <w:r w:rsidRPr="00FF3F4D">
        <w:rPr>
          <w:sz w:val="24"/>
          <w:szCs w:val="24"/>
        </w:rPr>
        <w:t xml:space="preserve">, resulting in slower walking. It is clear that with increasing </w:t>
      </w:r>
      <w:r w:rsidR="00BF1477" w:rsidRPr="00FF3F4D">
        <w:rPr>
          <w:sz w:val="24"/>
          <w:szCs w:val="24"/>
        </w:rPr>
        <w:t xml:space="preserve">the </w:t>
      </w:r>
      <w:r w:rsidRPr="00FF3F4D">
        <w:rPr>
          <w:sz w:val="24"/>
          <w:szCs w:val="24"/>
        </w:rPr>
        <w:t xml:space="preserve">slope, the bifurcation point is formed earlier and for shorter piezo lengths. Also, the trend of decreasing step </w:t>
      </w:r>
      <w:r w:rsidR="00BF1477" w:rsidRPr="00FF3F4D">
        <w:rPr>
          <w:sz w:val="24"/>
          <w:szCs w:val="24"/>
        </w:rPr>
        <w:t>period</w:t>
      </w:r>
      <w:r w:rsidRPr="00FF3F4D">
        <w:rPr>
          <w:sz w:val="24"/>
          <w:szCs w:val="24"/>
        </w:rPr>
        <w:t xml:space="preserve"> with increasing </w:t>
      </w:r>
      <w:r w:rsidR="00BF1477" w:rsidRPr="00FF3F4D">
        <w:rPr>
          <w:sz w:val="24"/>
          <w:szCs w:val="24"/>
        </w:rPr>
        <w:t xml:space="preserve">the </w:t>
      </w:r>
      <w:r w:rsidRPr="00FF3F4D">
        <w:rPr>
          <w:sz w:val="24"/>
          <w:szCs w:val="24"/>
        </w:rPr>
        <w:t>slope, which was previously observed in</w:t>
      </w:r>
      <w:r w:rsidR="00BF1477" w:rsidRPr="00FF3F4D">
        <w:rPr>
          <w:sz w:val="24"/>
          <w:szCs w:val="24"/>
        </w:rPr>
        <w:t xml:space="preserve"> Fig. </w:t>
      </w:r>
      <w:r w:rsidR="003A2018" w:rsidRPr="00FF3F4D">
        <w:rPr>
          <w:sz w:val="24"/>
          <w:szCs w:val="24"/>
        </w:rPr>
        <w:t>7</w:t>
      </w:r>
      <w:r w:rsidRPr="00FF3F4D">
        <w:rPr>
          <w:sz w:val="24"/>
          <w:szCs w:val="24"/>
        </w:rPr>
        <w:t>, slows down.</w:t>
      </w:r>
    </w:p>
    <w:p w14:paraId="0FD094E3" w14:textId="63E34CC9" w:rsidR="00C4261E" w:rsidRPr="00FF3F4D" w:rsidRDefault="001044A4" w:rsidP="007E55C0">
      <w:pPr>
        <w:rPr>
          <w:sz w:val="24"/>
          <w:szCs w:val="24"/>
        </w:rPr>
      </w:pPr>
      <w:r w:rsidRPr="00FF3F4D">
        <w:rPr>
          <w:sz w:val="24"/>
          <w:szCs w:val="24"/>
        </w:rPr>
        <w:t>In addition to the rigid rotation simulation, bifurcation diagrams of the changes in the general coordinates of the transverse displacement of the legs and the voltage generated in the piezoelectric layer attached to them are presented in Fig</w:t>
      </w:r>
      <w:r w:rsidR="009D643B" w:rsidRPr="00FF3F4D">
        <w:rPr>
          <w:sz w:val="24"/>
          <w:szCs w:val="24"/>
        </w:rPr>
        <w:t>. 1</w:t>
      </w:r>
      <w:r w:rsidR="004A5AF9" w:rsidRPr="00FF3F4D">
        <w:rPr>
          <w:sz w:val="24"/>
          <w:szCs w:val="24"/>
        </w:rPr>
        <w:t>3</w:t>
      </w:r>
      <w:r w:rsidRPr="00FF3F4D">
        <w:rPr>
          <w:sz w:val="24"/>
          <w:szCs w:val="24"/>
        </w:rPr>
        <w:t xml:space="preserve">. According to </w:t>
      </w:r>
      <w:r w:rsidR="00AB44E4" w:rsidRPr="00FF3F4D">
        <w:rPr>
          <w:sz w:val="24"/>
          <w:szCs w:val="24"/>
        </w:rPr>
        <w:t>this figure</w:t>
      </w:r>
      <w:r w:rsidRPr="00FF3F4D">
        <w:rPr>
          <w:sz w:val="24"/>
          <w:szCs w:val="24"/>
        </w:rPr>
        <w:t xml:space="preserve">, the elastic deformation of the support leg decreases with increasing piezo length, and for each slope, a bifurcation point is formed for a specific length. </w:t>
      </w:r>
    </w:p>
    <w:p w14:paraId="78199D05" w14:textId="08EAE872" w:rsidR="001044A4" w:rsidRPr="00FF3F4D" w:rsidRDefault="001044A4" w:rsidP="00530BA6">
      <w:pPr>
        <w:rPr>
          <w:sz w:val="24"/>
          <w:szCs w:val="24"/>
        </w:rPr>
      </w:pPr>
      <w:r w:rsidRPr="00FF3F4D">
        <w:rPr>
          <w:sz w:val="24"/>
          <w:szCs w:val="24"/>
        </w:rPr>
        <w:t>With increasing slope, in addition to increasing elastic deformation, the bifurcation point is formed for smaller piezo lengths. The voltage generated in the piezoelectric layer attached to the support leg does not have a constant trend of change in both assumed slopes; initially, it increases for piezo lengths of approximately</w:t>
      </w:r>
      <w:r w:rsidR="00E45244" w:rsidRPr="00FF3F4D">
        <w:rPr>
          <w:sz w:val="24"/>
          <w:szCs w:val="24"/>
        </w:rPr>
        <w:t xml:space="preserve">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r>
          <w:rPr>
            <w:rFonts w:ascii="Cambria Math" w:hAnsi="Cambria Math"/>
            <w:sz w:val="24"/>
            <w:szCs w:val="24"/>
          </w:rPr>
          <m:t>&lt;0.5</m:t>
        </m:r>
      </m:oMath>
      <w:r w:rsidRPr="00FF3F4D">
        <w:rPr>
          <w:sz w:val="24"/>
          <w:szCs w:val="24"/>
        </w:rPr>
        <w:t>, and after this length, the voltage value decreases while showing</w:t>
      </w:r>
      <w:r w:rsidR="00C4261E" w:rsidRPr="00FF3F4D">
        <w:rPr>
          <w:sz w:val="24"/>
          <w:szCs w:val="24"/>
        </w:rPr>
        <w:t xml:space="preserve"> period-doubling</w:t>
      </w:r>
      <w:r w:rsidRPr="00FF3F4D">
        <w:rPr>
          <w:sz w:val="24"/>
          <w:szCs w:val="24"/>
        </w:rPr>
        <w:t xml:space="preserve"> bifurcation. Here too, similar to the previous results, increasing the slope leads to an increase in voltage, a shift in the bifurcation point, and its formation at shorter piezo lengths.</w:t>
      </w:r>
    </w:p>
    <w:p w14:paraId="213BFDAB" w14:textId="0FA3D2BB" w:rsidR="005768CF" w:rsidRPr="00FF3F4D" w:rsidRDefault="001573D8" w:rsidP="005768CF">
      <w:pPr>
        <w:ind w:firstLine="0"/>
        <w:jc w:val="center"/>
        <w:rPr>
          <w:sz w:val="24"/>
          <w:szCs w:val="24"/>
        </w:rPr>
      </w:pPr>
      <w:r w:rsidRPr="00FF3F4D">
        <w:rPr>
          <w:noProof/>
          <w:lang w:bidi="ar-SA"/>
        </w:rPr>
        <w:drawing>
          <wp:inline distT="0" distB="0" distL="0" distR="0" wp14:anchorId="61D6B431" wp14:editId="455976AF">
            <wp:extent cx="4857541" cy="4428877"/>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62233" cy="4433155"/>
                    </a:xfrm>
                    <a:prstGeom prst="rect">
                      <a:avLst/>
                    </a:prstGeom>
                    <a:noFill/>
                    <a:ln>
                      <a:noFill/>
                    </a:ln>
                  </pic:spPr>
                </pic:pic>
              </a:graphicData>
            </a:graphic>
          </wp:inline>
        </w:drawing>
      </w:r>
      <w:r w:rsidRPr="00FF3F4D">
        <w:rPr>
          <w:sz w:val="24"/>
          <w:szCs w:val="24"/>
        </w:rPr>
        <w:t xml:space="preserve"> </w:t>
      </w:r>
      <w:r w:rsidR="005768CF" w:rsidRPr="00FF3F4D">
        <w:rPr>
          <w:sz w:val="24"/>
          <w:szCs w:val="24"/>
        </w:rPr>
        <w:t>(a)</w:t>
      </w:r>
    </w:p>
    <w:p w14:paraId="51D0B6E0" w14:textId="77777777" w:rsidR="005768CF" w:rsidRPr="00FF3F4D" w:rsidRDefault="005768CF" w:rsidP="005768CF">
      <w:pPr>
        <w:ind w:firstLine="0"/>
        <w:rPr>
          <w:sz w:val="24"/>
          <w:szCs w:val="24"/>
          <w:rtl/>
        </w:rPr>
      </w:pPr>
    </w:p>
    <w:p w14:paraId="4BDA5EB7" w14:textId="00F8FEAF" w:rsidR="008F020D" w:rsidRPr="00FF3F4D" w:rsidRDefault="003065D9" w:rsidP="001B0D32">
      <w:pPr>
        <w:ind w:firstLine="0"/>
        <w:jc w:val="center"/>
        <w:rPr>
          <w:sz w:val="24"/>
          <w:szCs w:val="24"/>
        </w:rPr>
      </w:pPr>
      <w:r w:rsidRPr="00FF3F4D">
        <w:rPr>
          <w:sz w:val="24"/>
          <w:szCs w:val="24"/>
        </w:rPr>
        <w:t>(a)</w:t>
      </w:r>
    </w:p>
    <w:p w14:paraId="0612C9FF" w14:textId="332EAE6C" w:rsidR="003D3672" w:rsidRPr="00FF3F4D" w:rsidRDefault="009A4B4C" w:rsidP="001B0D32">
      <w:pPr>
        <w:ind w:firstLine="0"/>
        <w:jc w:val="center"/>
        <w:rPr>
          <w:sz w:val="24"/>
          <w:szCs w:val="24"/>
          <w:rtl/>
        </w:rPr>
      </w:pPr>
      <w:r w:rsidRPr="00FF3F4D">
        <w:rPr>
          <w:noProof/>
          <w:lang w:bidi="ar-SA"/>
        </w:rPr>
        <w:drawing>
          <wp:inline distT="0" distB="0" distL="0" distR="0" wp14:anchorId="024203CB" wp14:editId="12A454E4">
            <wp:extent cx="5007908" cy="4476584"/>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11626" cy="4479907"/>
                    </a:xfrm>
                    <a:prstGeom prst="rect">
                      <a:avLst/>
                    </a:prstGeom>
                    <a:noFill/>
                    <a:ln>
                      <a:noFill/>
                    </a:ln>
                  </pic:spPr>
                </pic:pic>
              </a:graphicData>
            </a:graphic>
          </wp:inline>
        </w:drawing>
      </w:r>
      <w:r w:rsidR="005768CF" w:rsidRPr="00FF3F4D">
        <w:rPr>
          <w:sz w:val="24"/>
          <w:szCs w:val="24"/>
        </w:rPr>
        <w:t xml:space="preserve"> </w:t>
      </w:r>
      <w:r w:rsidR="003065D9" w:rsidRPr="00FF3F4D">
        <w:rPr>
          <w:sz w:val="24"/>
          <w:szCs w:val="24"/>
        </w:rPr>
        <w:t>(b)</w:t>
      </w:r>
    </w:p>
    <w:p w14:paraId="1A6FD9A3" w14:textId="629E0712" w:rsidR="00E66E88" w:rsidRPr="00FF3F4D" w:rsidRDefault="00A2131A" w:rsidP="007A12C6">
      <w:pPr>
        <w:ind w:firstLine="0"/>
        <w:jc w:val="center"/>
        <w:rPr>
          <w:sz w:val="24"/>
          <w:szCs w:val="24"/>
        </w:rPr>
      </w:pPr>
      <w:r w:rsidRPr="00FF3F4D">
        <w:rPr>
          <w:b/>
          <w:bCs/>
          <w:sz w:val="24"/>
          <w:szCs w:val="24"/>
        </w:rPr>
        <w:t xml:space="preserve">Fig. </w:t>
      </w:r>
      <w:r w:rsidR="00866189" w:rsidRPr="00FF3F4D">
        <w:rPr>
          <w:b/>
          <w:bCs/>
          <w:sz w:val="24"/>
          <w:szCs w:val="24"/>
        </w:rPr>
        <w:t>1</w:t>
      </w:r>
      <w:r w:rsidR="004A5AF9" w:rsidRPr="00FF3F4D">
        <w:rPr>
          <w:b/>
          <w:bCs/>
          <w:sz w:val="24"/>
          <w:szCs w:val="24"/>
        </w:rPr>
        <w:t>1</w:t>
      </w:r>
      <w:r w:rsidR="00530BA6" w:rsidRPr="00FF3F4D">
        <w:rPr>
          <w:sz w:val="24"/>
          <w:szCs w:val="24"/>
        </w:rPr>
        <w:t>:</w:t>
      </w:r>
      <w:r w:rsidRPr="00FF3F4D">
        <w:rPr>
          <w:sz w:val="24"/>
          <w:szCs w:val="24"/>
        </w:rPr>
        <w:t xml:space="preserve"> </w:t>
      </w:r>
      <w:r w:rsidR="003D45B0" w:rsidRPr="00FF3F4D">
        <w:rPr>
          <w:sz w:val="24"/>
          <w:szCs w:val="24"/>
        </w:rPr>
        <w:t xml:space="preserve">Variations of </w:t>
      </w:r>
      <m:oMath>
        <m:r>
          <w:rPr>
            <w:rFonts w:ascii="Cambria Math" w:hAnsi="Cambria Math"/>
            <w:sz w:val="24"/>
            <w:szCs w:val="24"/>
          </w:rPr>
          <m:t>θ(0)</m:t>
        </m:r>
      </m:oMath>
      <w:r w:rsidR="003D45B0" w:rsidRPr="00FF3F4D">
        <w:rPr>
          <w:sz w:val="24"/>
          <w:szCs w:val="24"/>
        </w:rPr>
        <w:t xml:space="preserve"> and </w:t>
      </w:r>
      <m:oMath>
        <m:acc>
          <m:accPr>
            <m:chr m:val="̇"/>
            <m:ctrlPr>
              <w:rPr>
                <w:rFonts w:ascii="Cambria Math" w:hAnsi="Cambria Math"/>
                <w:i/>
                <w:sz w:val="24"/>
                <w:szCs w:val="24"/>
              </w:rPr>
            </m:ctrlPr>
          </m:accPr>
          <m:e>
            <m:r>
              <w:rPr>
                <w:rFonts w:ascii="Cambria Math" w:hAnsi="Cambria Math"/>
                <w:sz w:val="24"/>
                <w:szCs w:val="24"/>
              </w:rPr>
              <m:t>θ</m:t>
            </m:r>
          </m:e>
        </m:acc>
        <m:r>
          <w:rPr>
            <w:rFonts w:ascii="Cambria Math" w:hAnsi="Cambria Math"/>
            <w:sz w:val="24"/>
            <w:szCs w:val="24"/>
          </w:rPr>
          <m:t>(0)</m:t>
        </m:r>
      </m:oMath>
      <w:r w:rsidR="003D45B0" w:rsidRPr="00FF3F4D">
        <w:rPr>
          <w:sz w:val="24"/>
          <w:szCs w:val="24"/>
        </w:rPr>
        <w:t xml:space="preserve"> </w:t>
      </w:r>
      <w:r w:rsidR="004A7482" w:rsidRPr="00FF3F4D">
        <w:rPr>
          <w:sz w:val="24"/>
          <w:szCs w:val="24"/>
        </w:rPr>
        <w:t xml:space="preserve">as a function of piezoelectric layer length for a flexible passive walker under the influence of a unimorph piezoelectric energy harvester system with a uniform thickness of 0.001 for two different slopes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w:t>
      </w:r>
    </w:p>
    <w:p w14:paraId="26D97663" w14:textId="77777777" w:rsidR="007A12C6" w:rsidRPr="00FF3F4D" w:rsidRDefault="007A12C6" w:rsidP="007A12C6">
      <w:pPr>
        <w:ind w:firstLine="0"/>
        <w:jc w:val="center"/>
        <w:rPr>
          <w:sz w:val="24"/>
          <w:szCs w:val="24"/>
        </w:rPr>
      </w:pPr>
    </w:p>
    <w:p w14:paraId="4025220B" w14:textId="3B7BA824" w:rsidR="003D3672" w:rsidRPr="00FF3F4D" w:rsidRDefault="003D4012" w:rsidP="001B0D32">
      <w:pPr>
        <w:ind w:firstLine="0"/>
        <w:jc w:val="center"/>
        <w:rPr>
          <w:sz w:val="24"/>
          <w:szCs w:val="24"/>
        </w:rPr>
      </w:pPr>
      <w:r w:rsidRPr="00FF3F4D">
        <w:rPr>
          <w:noProof/>
          <w:lang w:bidi="ar-SA"/>
        </w:rPr>
        <w:drawing>
          <wp:inline distT="0" distB="0" distL="0" distR="0" wp14:anchorId="3F62422F" wp14:editId="7490BC9E">
            <wp:extent cx="4320000" cy="4103827"/>
            <wp:effectExtent l="0" t="0" r="4445" b="0"/>
            <wp:docPr id="1993658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4103827"/>
                    </a:xfrm>
                    <a:prstGeom prst="rect">
                      <a:avLst/>
                    </a:prstGeom>
                    <a:noFill/>
                    <a:ln>
                      <a:noFill/>
                    </a:ln>
                  </pic:spPr>
                </pic:pic>
              </a:graphicData>
            </a:graphic>
          </wp:inline>
        </w:drawing>
      </w:r>
    </w:p>
    <w:p w14:paraId="545BF9EB" w14:textId="16119900" w:rsidR="00A2074F" w:rsidRPr="00FF3F4D" w:rsidRDefault="00A2074F" w:rsidP="00530BA6">
      <w:pPr>
        <w:ind w:firstLine="0"/>
        <w:jc w:val="center"/>
        <w:rPr>
          <w:sz w:val="24"/>
          <w:szCs w:val="24"/>
        </w:rPr>
      </w:pPr>
      <w:r w:rsidRPr="00FF3F4D">
        <w:rPr>
          <w:b/>
          <w:bCs/>
          <w:sz w:val="24"/>
          <w:szCs w:val="24"/>
        </w:rPr>
        <w:t xml:space="preserve">Fig. </w:t>
      </w:r>
      <w:r w:rsidR="00866189" w:rsidRPr="00FF3F4D">
        <w:rPr>
          <w:b/>
          <w:bCs/>
          <w:sz w:val="24"/>
          <w:szCs w:val="24"/>
        </w:rPr>
        <w:t>1</w:t>
      </w:r>
      <w:r w:rsidR="004A5AF9" w:rsidRPr="00FF3F4D">
        <w:rPr>
          <w:b/>
          <w:bCs/>
          <w:sz w:val="24"/>
          <w:szCs w:val="24"/>
        </w:rPr>
        <w:t>2</w:t>
      </w:r>
      <w:r w:rsidR="000D3A8F" w:rsidRPr="00FF3F4D">
        <w:rPr>
          <w:sz w:val="24"/>
          <w:szCs w:val="24"/>
        </w:rPr>
        <w:t>:</w:t>
      </w:r>
      <w:r w:rsidRPr="00FF3F4D">
        <w:rPr>
          <w:sz w:val="24"/>
          <w:szCs w:val="24"/>
        </w:rPr>
        <w:t xml:space="preserve"> Variations of the step period </w:t>
      </w:r>
      <w:r w:rsidR="008D271D" w:rsidRPr="00FF3F4D">
        <w:rPr>
          <w:sz w:val="24"/>
          <w:szCs w:val="24"/>
        </w:rPr>
        <w:t xml:space="preserve">as a function of piezoelectric layer length </w:t>
      </w:r>
      <w:r w:rsidRPr="00FF3F4D">
        <w:rPr>
          <w:sz w:val="24"/>
          <w:szCs w:val="24"/>
        </w:rPr>
        <w:t xml:space="preserve">for the flexible passive walker under the </w:t>
      </w:r>
      <w:r w:rsidR="008D271D" w:rsidRPr="00FF3F4D">
        <w:rPr>
          <w:sz w:val="24"/>
          <w:szCs w:val="24"/>
        </w:rPr>
        <w:t xml:space="preserve">influence </w:t>
      </w:r>
      <w:r w:rsidRPr="00FF3F4D">
        <w:rPr>
          <w:sz w:val="24"/>
          <w:szCs w:val="24"/>
        </w:rPr>
        <w:t>of unimorph piezoelectric energy harvester system with a uniform thickness of 0.0</w:t>
      </w:r>
      <w:r w:rsidR="00017AB7" w:rsidRPr="00FF3F4D">
        <w:rPr>
          <w:sz w:val="24"/>
          <w:szCs w:val="24"/>
        </w:rPr>
        <w:t>0</w:t>
      </w:r>
      <w:r w:rsidRPr="00FF3F4D">
        <w:rPr>
          <w:sz w:val="24"/>
          <w:szCs w:val="24"/>
        </w:rPr>
        <w:t>1 for two different slopes (</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R=</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w:t>
      </w:r>
    </w:p>
    <w:p w14:paraId="2AF21E52" w14:textId="13BECE62" w:rsidR="0084147B" w:rsidRPr="00FF3F4D" w:rsidRDefault="00D66E54" w:rsidP="00D66E54">
      <w:pPr>
        <w:ind w:firstLine="0"/>
        <w:jc w:val="center"/>
        <w:rPr>
          <w:sz w:val="24"/>
          <w:szCs w:val="24"/>
        </w:rPr>
      </w:pPr>
      <w:r w:rsidRPr="00FF3F4D">
        <w:rPr>
          <w:noProof/>
          <w:lang w:bidi="ar-SA"/>
        </w:rPr>
        <w:drawing>
          <wp:inline distT="0" distB="0" distL="0" distR="0" wp14:anchorId="3C9F38CD" wp14:editId="4352F16E">
            <wp:extent cx="3466465" cy="3493827"/>
            <wp:effectExtent l="0" t="0" r="635" b="0"/>
            <wp:docPr id="1209635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a:extLst>
                        <a:ext uri="{28A0092B-C50C-407E-A947-70E740481C1C}">
                          <a14:useLocalDpi xmlns:a14="http://schemas.microsoft.com/office/drawing/2010/main" val="0"/>
                        </a:ext>
                      </a:extLst>
                    </a:blip>
                    <a:srcRect l="21014" t="13650" r="24242" b="12782"/>
                    <a:stretch/>
                  </pic:blipFill>
                  <pic:spPr bwMode="auto">
                    <a:xfrm>
                      <a:off x="0" y="0"/>
                      <a:ext cx="3466532" cy="3493895"/>
                    </a:xfrm>
                    <a:prstGeom prst="rect">
                      <a:avLst/>
                    </a:prstGeom>
                    <a:noFill/>
                    <a:ln>
                      <a:noFill/>
                    </a:ln>
                    <a:extLst>
                      <a:ext uri="{53640926-AAD7-44D8-BBD7-CCE9431645EC}">
                        <a14:shadowObscured xmlns:a14="http://schemas.microsoft.com/office/drawing/2010/main"/>
                      </a:ext>
                    </a:extLst>
                  </pic:spPr>
                </pic:pic>
              </a:graphicData>
            </a:graphic>
          </wp:inline>
        </w:drawing>
      </w:r>
      <w:r w:rsidR="00153EAE" w:rsidRPr="00FF3F4D">
        <w:rPr>
          <w:sz w:val="24"/>
          <w:szCs w:val="24"/>
        </w:rPr>
        <w:t>(a)</w:t>
      </w:r>
    </w:p>
    <w:p w14:paraId="539FE2B5" w14:textId="1D8CB712" w:rsidR="00153EAE" w:rsidRPr="00FF3F4D" w:rsidRDefault="00D66E54" w:rsidP="00D66E54">
      <w:pPr>
        <w:ind w:firstLine="0"/>
        <w:jc w:val="center"/>
        <w:rPr>
          <w:sz w:val="24"/>
          <w:szCs w:val="24"/>
        </w:rPr>
      </w:pPr>
      <w:r w:rsidRPr="00FF3F4D">
        <w:rPr>
          <w:noProof/>
          <w:lang w:bidi="ar-SA"/>
        </w:rPr>
        <w:drawing>
          <wp:inline distT="0" distB="0" distL="0" distR="0" wp14:anchorId="43BB91E4" wp14:editId="0DD8A3E2">
            <wp:extent cx="3479800" cy="3398293"/>
            <wp:effectExtent l="0" t="0" r="6350" b="0"/>
            <wp:docPr id="11285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5">
                      <a:extLst>
                        <a:ext uri="{28A0092B-C50C-407E-A947-70E740481C1C}">
                          <a14:useLocalDpi xmlns:a14="http://schemas.microsoft.com/office/drawing/2010/main" val="0"/>
                        </a:ext>
                      </a:extLst>
                    </a:blip>
                    <a:srcRect l="19290" t="13650" r="25750" b="14786"/>
                    <a:stretch/>
                  </pic:blipFill>
                  <pic:spPr bwMode="auto">
                    <a:xfrm>
                      <a:off x="0" y="0"/>
                      <a:ext cx="3480179" cy="3398663"/>
                    </a:xfrm>
                    <a:prstGeom prst="rect">
                      <a:avLst/>
                    </a:prstGeom>
                    <a:noFill/>
                    <a:ln>
                      <a:noFill/>
                    </a:ln>
                    <a:extLst>
                      <a:ext uri="{53640926-AAD7-44D8-BBD7-CCE9431645EC}">
                        <a14:shadowObscured xmlns:a14="http://schemas.microsoft.com/office/drawing/2010/main"/>
                      </a:ext>
                    </a:extLst>
                  </pic:spPr>
                </pic:pic>
              </a:graphicData>
            </a:graphic>
          </wp:inline>
        </w:drawing>
      </w:r>
      <w:r w:rsidR="00153EAE" w:rsidRPr="00FF3F4D">
        <w:rPr>
          <w:sz w:val="24"/>
          <w:szCs w:val="24"/>
        </w:rPr>
        <w:t>(b)</w:t>
      </w:r>
    </w:p>
    <w:p w14:paraId="5D3EBD50" w14:textId="5E189201" w:rsidR="00153EAE" w:rsidRPr="00FF3F4D" w:rsidRDefault="00D66E54" w:rsidP="001B0D32">
      <w:pPr>
        <w:ind w:firstLine="0"/>
        <w:jc w:val="center"/>
        <w:rPr>
          <w:sz w:val="24"/>
          <w:szCs w:val="24"/>
        </w:rPr>
      </w:pPr>
      <w:r w:rsidRPr="00FF3F4D">
        <w:rPr>
          <w:noProof/>
          <w:lang w:bidi="ar-SA"/>
        </w:rPr>
        <w:drawing>
          <wp:inline distT="0" distB="0" distL="0" distR="0" wp14:anchorId="5EE43F59" wp14:editId="755F24ED">
            <wp:extent cx="3684270" cy="3637128"/>
            <wp:effectExtent l="0" t="0" r="0" b="1905"/>
            <wp:docPr id="1928789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a:extLst>
                        <a:ext uri="{28A0092B-C50C-407E-A947-70E740481C1C}">
                          <a14:useLocalDpi xmlns:a14="http://schemas.microsoft.com/office/drawing/2010/main" val="0"/>
                        </a:ext>
                      </a:extLst>
                    </a:blip>
                    <a:srcRect l="20691" t="11639" r="21116" b="11763"/>
                    <a:stretch/>
                  </pic:blipFill>
                  <pic:spPr bwMode="auto">
                    <a:xfrm>
                      <a:off x="0" y="0"/>
                      <a:ext cx="3684896" cy="3637746"/>
                    </a:xfrm>
                    <a:prstGeom prst="rect">
                      <a:avLst/>
                    </a:prstGeom>
                    <a:noFill/>
                    <a:ln>
                      <a:noFill/>
                    </a:ln>
                    <a:extLst>
                      <a:ext uri="{53640926-AAD7-44D8-BBD7-CCE9431645EC}">
                        <a14:shadowObscured xmlns:a14="http://schemas.microsoft.com/office/drawing/2010/main"/>
                      </a:ext>
                    </a:extLst>
                  </pic:spPr>
                </pic:pic>
              </a:graphicData>
            </a:graphic>
          </wp:inline>
        </w:drawing>
      </w:r>
      <w:r w:rsidRPr="00FF3F4D">
        <w:rPr>
          <w:sz w:val="24"/>
          <w:szCs w:val="24"/>
        </w:rPr>
        <w:t xml:space="preserve"> </w:t>
      </w:r>
      <w:r w:rsidR="00153EAE" w:rsidRPr="00FF3F4D">
        <w:rPr>
          <w:sz w:val="24"/>
          <w:szCs w:val="24"/>
        </w:rPr>
        <w:t>(c)</w:t>
      </w:r>
    </w:p>
    <w:p w14:paraId="2F5AEEC0" w14:textId="78BD79ED" w:rsidR="00153EAE" w:rsidRPr="00FF3F4D" w:rsidRDefault="00D66E54" w:rsidP="00D66E54">
      <w:pPr>
        <w:ind w:firstLine="0"/>
        <w:jc w:val="center"/>
        <w:rPr>
          <w:sz w:val="24"/>
          <w:szCs w:val="24"/>
        </w:rPr>
      </w:pPr>
      <w:r w:rsidRPr="00FF3F4D">
        <w:rPr>
          <w:noProof/>
          <w:lang w:bidi="ar-SA"/>
        </w:rPr>
        <w:drawing>
          <wp:inline distT="0" distB="0" distL="0" distR="0" wp14:anchorId="371CFE8A" wp14:editId="6E5DD5E9">
            <wp:extent cx="3691255" cy="3650776"/>
            <wp:effectExtent l="0" t="0" r="4445" b="6985"/>
            <wp:docPr id="712053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7">
                      <a:extLst>
                        <a:ext uri="{28A0092B-C50C-407E-A947-70E740481C1C}">
                          <a14:useLocalDpi xmlns:a14="http://schemas.microsoft.com/office/drawing/2010/main" val="0"/>
                        </a:ext>
                      </a:extLst>
                    </a:blip>
                    <a:srcRect l="22415" t="11926" r="19284" b="11192"/>
                    <a:stretch/>
                  </pic:blipFill>
                  <pic:spPr bwMode="auto">
                    <a:xfrm>
                      <a:off x="0" y="0"/>
                      <a:ext cx="3691720" cy="3651236"/>
                    </a:xfrm>
                    <a:prstGeom prst="rect">
                      <a:avLst/>
                    </a:prstGeom>
                    <a:noFill/>
                    <a:ln>
                      <a:noFill/>
                    </a:ln>
                    <a:extLst>
                      <a:ext uri="{53640926-AAD7-44D8-BBD7-CCE9431645EC}">
                        <a14:shadowObscured xmlns:a14="http://schemas.microsoft.com/office/drawing/2010/main"/>
                      </a:ext>
                    </a:extLst>
                  </pic:spPr>
                </pic:pic>
              </a:graphicData>
            </a:graphic>
          </wp:inline>
        </w:drawing>
      </w:r>
      <w:r w:rsidR="00153EAE" w:rsidRPr="00FF3F4D">
        <w:rPr>
          <w:sz w:val="24"/>
          <w:szCs w:val="24"/>
        </w:rPr>
        <w:t>(d)</w:t>
      </w:r>
    </w:p>
    <w:p w14:paraId="24897174" w14:textId="3F09EEBD" w:rsidR="007265D3" w:rsidRPr="00FF3F4D" w:rsidRDefault="007265D3" w:rsidP="001B0D32">
      <w:pPr>
        <w:ind w:firstLine="0"/>
        <w:jc w:val="center"/>
        <w:rPr>
          <w:sz w:val="24"/>
          <w:szCs w:val="24"/>
          <w:rtl/>
        </w:rPr>
      </w:pPr>
      <w:r w:rsidRPr="00FF3F4D">
        <w:rPr>
          <w:b/>
          <w:bCs/>
          <w:sz w:val="24"/>
          <w:szCs w:val="24"/>
        </w:rPr>
        <w:t xml:space="preserve">Fig. </w:t>
      </w:r>
      <w:r w:rsidR="00866189" w:rsidRPr="00FF3F4D">
        <w:rPr>
          <w:b/>
          <w:bCs/>
          <w:sz w:val="24"/>
          <w:szCs w:val="24"/>
        </w:rPr>
        <w:t>1</w:t>
      </w:r>
      <w:r w:rsidR="004A5AF9" w:rsidRPr="00FF3F4D">
        <w:rPr>
          <w:b/>
          <w:bCs/>
          <w:sz w:val="24"/>
          <w:szCs w:val="24"/>
        </w:rPr>
        <w:t>3</w:t>
      </w:r>
      <w:r w:rsidR="000D3A8F" w:rsidRPr="00FF3F4D">
        <w:rPr>
          <w:sz w:val="24"/>
          <w:szCs w:val="24"/>
        </w:rPr>
        <w:t>:</w:t>
      </w:r>
      <w:r w:rsidRPr="00FF3F4D">
        <w:rPr>
          <w:sz w:val="24"/>
          <w:szCs w:val="24"/>
        </w:rPr>
        <w:t xml:space="preserve"> Variations of the generalized coordinates of the deformation of the elastic legs and the generated voltage as a function of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oMath>
      <w:r w:rsidRPr="00FF3F4D">
        <w:rPr>
          <w:sz w:val="24"/>
          <w:szCs w:val="24"/>
        </w:rPr>
        <w:t xml:space="preserve"> for the flexible passive walker under the </w:t>
      </w:r>
      <w:r w:rsidR="00CC650B" w:rsidRPr="00FF3F4D">
        <w:rPr>
          <w:sz w:val="24"/>
          <w:szCs w:val="24"/>
        </w:rPr>
        <w:t xml:space="preserve">influence </w:t>
      </w:r>
      <w:r w:rsidRPr="00FF3F4D">
        <w:rPr>
          <w:sz w:val="24"/>
          <w:szCs w:val="24"/>
        </w:rPr>
        <w:t>of unimorph piezoelectric energy harvester system with a uniform thickness of 0.0</w:t>
      </w:r>
      <w:r w:rsidR="00017AB7" w:rsidRPr="00FF3F4D">
        <w:rPr>
          <w:sz w:val="24"/>
          <w:szCs w:val="24"/>
        </w:rPr>
        <w:t>0</w:t>
      </w:r>
      <w:r w:rsidRPr="00FF3F4D">
        <w:rPr>
          <w:sz w:val="24"/>
          <w:szCs w:val="24"/>
        </w:rPr>
        <w:t>1 for two different slopes (</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 xml:space="preserve">=50,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w:r w:rsidRPr="00FF3F4D">
        <w:rPr>
          <w:sz w:val="24"/>
          <w:szCs w:val="24"/>
        </w:rPr>
        <w:t>).</w:t>
      </w:r>
    </w:p>
    <w:p w14:paraId="72C1EAC5" w14:textId="7C2A2E24" w:rsidR="003F6282" w:rsidRPr="00FF3F4D" w:rsidRDefault="008450D1" w:rsidP="007E55C0">
      <w:pPr>
        <w:rPr>
          <w:sz w:val="24"/>
          <w:szCs w:val="24"/>
        </w:rPr>
      </w:pPr>
      <w:r w:rsidRPr="00FF3F4D">
        <w:rPr>
          <w:sz w:val="24"/>
          <w:szCs w:val="24"/>
        </w:rPr>
        <w:t>Fig. 1</w:t>
      </w:r>
      <w:r w:rsidR="004A5AF9" w:rsidRPr="00FF3F4D">
        <w:rPr>
          <w:sz w:val="24"/>
          <w:szCs w:val="24"/>
        </w:rPr>
        <w:t>3</w:t>
      </w:r>
      <w:r w:rsidRPr="00FF3F4D">
        <w:rPr>
          <w:sz w:val="24"/>
          <w:szCs w:val="24"/>
        </w:rPr>
        <w:t xml:space="preserve"> reveals distinct behaviors in the elastic deformation of the swing leg and the voltage generated in its attached piezoelectric layer compared to the support leg, as the piezo length increases. This difference arises from the contrasting loading conditions and boundary constraints experienced by each leg. Notably, the trend of increasing slope still influences the values of elastic deformation and the formation of a bifurcation point. Similarly, the impact of increasing slope on the generated voltage for each leg with a specific piezo length can be observed in the bifurcation diagrams of Fig. </w:t>
      </w:r>
      <w:r w:rsidR="004A3E16" w:rsidRPr="00FF3F4D">
        <w:rPr>
          <w:sz w:val="24"/>
          <w:szCs w:val="24"/>
        </w:rPr>
        <w:t>9</w:t>
      </w:r>
      <w:r w:rsidRPr="00FF3F4D">
        <w:rPr>
          <w:sz w:val="24"/>
          <w:szCs w:val="24"/>
        </w:rPr>
        <w:t>. The simulation results exploring the effect of piezo length demonstrate that this parameter has a more significant influence on the elastic deformation of the legs and the voltage generated in the corresponding piezoelectric layers, compared to the initial conditions governing the passive walker's rigid rotation.</w:t>
      </w:r>
    </w:p>
    <w:p w14:paraId="4F4E3584" w14:textId="282C94CD" w:rsidR="00011E2B" w:rsidRPr="00FF3F4D" w:rsidRDefault="00011E2B" w:rsidP="00D66E54">
      <w:pPr>
        <w:pStyle w:val="ListParagraph"/>
        <w:numPr>
          <w:ilvl w:val="1"/>
          <w:numId w:val="8"/>
        </w:numPr>
        <w:rPr>
          <w:b/>
          <w:bCs/>
          <w:sz w:val="24"/>
          <w:szCs w:val="24"/>
        </w:rPr>
      </w:pPr>
      <w:r w:rsidRPr="00FF3F4D">
        <w:rPr>
          <w:b/>
          <w:bCs/>
          <w:sz w:val="24"/>
          <w:szCs w:val="24"/>
        </w:rPr>
        <w:t>Piezo thickness</w:t>
      </w:r>
      <w:r w:rsidR="00DD5298" w:rsidRPr="00FF3F4D">
        <w:rPr>
          <w:b/>
          <w:bCs/>
          <w:sz w:val="24"/>
          <w:szCs w:val="24"/>
        </w:rPr>
        <w:t xml:space="preserve"> </w:t>
      </w:r>
    </w:p>
    <w:p w14:paraId="00AA2F89" w14:textId="093149DE" w:rsidR="002C0CDC" w:rsidRPr="00FF3F4D" w:rsidRDefault="00DF341A" w:rsidP="002C0CDC">
      <w:pPr>
        <w:rPr>
          <w:sz w:val="24"/>
          <w:szCs w:val="24"/>
        </w:rPr>
      </w:pPr>
      <w:r w:rsidRPr="00FF3F4D">
        <w:rPr>
          <w:sz w:val="24"/>
          <w:szCs w:val="24"/>
        </w:rPr>
        <w:t>In this section, assuming fixed lengths for the piezoelectric layers attached to the elastic legs with a damping ratio of 0.05, the effect of changing the piezoelectric layer thickness (assuming a specific range based on the cross-sectional dimensions of the leg) on the slope of 0.001 rad is investigated.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5"/>
        <w:gridCol w:w="4987"/>
      </w:tblGrid>
      <w:tr w:rsidR="0035067C" w:rsidRPr="00FF3F4D" w14:paraId="23B220F2" w14:textId="77777777" w:rsidTr="00A87674">
        <w:tc>
          <w:tcPr>
            <w:tcW w:w="5094" w:type="dxa"/>
          </w:tcPr>
          <w:p w14:paraId="746552C4" w14:textId="0EEA4495" w:rsidR="0035067C" w:rsidRPr="00FF3F4D" w:rsidRDefault="0035067C" w:rsidP="0035067C">
            <w:pPr>
              <w:ind w:firstLine="0"/>
              <w:rPr>
                <w:sz w:val="24"/>
                <w:szCs w:val="24"/>
              </w:rPr>
            </w:pPr>
            <w:r w:rsidRPr="00FF3F4D">
              <w:rPr>
                <w:noProof/>
                <w:lang w:bidi="ar-SA"/>
              </w:rPr>
              <w:drawing>
                <wp:inline distT="0" distB="0" distL="0" distR="0" wp14:anchorId="4C55C6FE" wp14:editId="233C5636">
                  <wp:extent cx="2880000" cy="2692371"/>
                  <wp:effectExtent l="0" t="0" r="0" b="0"/>
                  <wp:docPr id="1290802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l="20570" t="18800" r="29870" b="19425"/>
                          <a:stretch/>
                        </pic:blipFill>
                        <pic:spPr bwMode="auto">
                          <a:xfrm>
                            <a:off x="0" y="0"/>
                            <a:ext cx="2880000" cy="26923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94" w:type="dxa"/>
          </w:tcPr>
          <w:p w14:paraId="6E253012" w14:textId="70F9BFE9" w:rsidR="0035067C" w:rsidRPr="00FF3F4D" w:rsidRDefault="002C0CDC" w:rsidP="0035067C">
            <w:pPr>
              <w:ind w:firstLine="0"/>
              <w:rPr>
                <w:sz w:val="24"/>
                <w:szCs w:val="24"/>
              </w:rPr>
            </w:pPr>
            <w:r w:rsidRPr="00FF3F4D">
              <w:rPr>
                <w:noProof/>
                <w:lang w:bidi="ar-SA"/>
              </w:rPr>
              <w:drawing>
                <wp:inline distT="0" distB="0" distL="0" distR="0" wp14:anchorId="38444767" wp14:editId="2E741AB4">
                  <wp:extent cx="2880000" cy="2690949"/>
                  <wp:effectExtent l="0" t="0" r="0" b="0"/>
                  <wp:docPr id="1008490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9">
                            <a:extLst>
                              <a:ext uri="{28A0092B-C50C-407E-A947-70E740481C1C}">
                                <a14:useLocalDpi xmlns:a14="http://schemas.microsoft.com/office/drawing/2010/main" val="0"/>
                              </a:ext>
                            </a:extLst>
                          </a:blip>
                          <a:srcRect l="19411" t="20490" r="29646" b="16045"/>
                          <a:stretch/>
                        </pic:blipFill>
                        <pic:spPr bwMode="auto">
                          <a:xfrm>
                            <a:off x="0" y="0"/>
                            <a:ext cx="2880000" cy="26909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067C" w:rsidRPr="00FF3F4D" w14:paraId="5D853E55" w14:textId="77777777" w:rsidTr="00A87674">
        <w:tc>
          <w:tcPr>
            <w:tcW w:w="5094" w:type="dxa"/>
          </w:tcPr>
          <w:p w14:paraId="03A6A7E1" w14:textId="5AB3895E" w:rsidR="0035067C" w:rsidRPr="00FF3F4D" w:rsidRDefault="000D0028" w:rsidP="0035067C">
            <w:pPr>
              <w:ind w:firstLine="0"/>
              <w:rPr>
                <w:sz w:val="24"/>
                <w:szCs w:val="24"/>
              </w:rPr>
            </w:pPr>
            <w:r w:rsidRPr="00FF3F4D">
              <w:rPr>
                <w:noProof/>
                <w:lang w:bidi="ar-SA"/>
              </w:rPr>
              <w:drawing>
                <wp:inline distT="0" distB="0" distL="0" distR="0" wp14:anchorId="036347DF" wp14:editId="2ABFBA3F">
                  <wp:extent cx="2880000" cy="3017756"/>
                  <wp:effectExtent l="0" t="0" r="0" b="0"/>
                  <wp:docPr id="619621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l="25305" t="19562" r="31021" b="19422"/>
                          <a:stretch/>
                        </pic:blipFill>
                        <pic:spPr bwMode="auto">
                          <a:xfrm>
                            <a:off x="0" y="0"/>
                            <a:ext cx="2880000" cy="3017756"/>
                          </a:xfrm>
                          <a:prstGeom prst="rect">
                            <a:avLst/>
                          </a:prstGeom>
                          <a:noFill/>
                          <a:ln>
                            <a:noFill/>
                          </a:ln>
                          <a:extLst>
                            <a:ext uri="{53640926-AAD7-44D8-BBD7-CCE9431645EC}">
                              <a14:shadowObscured xmlns:a14="http://schemas.microsoft.com/office/drawing/2010/main"/>
                            </a:ext>
                          </a:extLst>
                        </pic:spPr>
                      </pic:pic>
                    </a:graphicData>
                  </a:graphic>
                </wp:inline>
              </w:drawing>
            </w:r>
            <w:r w:rsidR="00B83AC7" w:rsidRPr="00FF3F4D">
              <w:rPr>
                <w:sz w:val="24"/>
                <w:szCs w:val="24"/>
              </w:rPr>
              <w:t>(a)</w:t>
            </w:r>
          </w:p>
        </w:tc>
        <w:tc>
          <w:tcPr>
            <w:tcW w:w="5094" w:type="dxa"/>
          </w:tcPr>
          <w:p w14:paraId="2B830C8D" w14:textId="51E934F5" w:rsidR="0035067C" w:rsidRPr="00FF3F4D" w:rsidRDefault="000D0028" w:rsidP="0035067C">
            <w:pPr>
              <w:ind w:firstLine="0"/>
              <w:rPr>
                <w:sz w:val="24"/>
                <w:szCs w:val="24"/>
              </w:rPr>
            </w:pPr>
            <w:r w:rsidRPr="00FF3F4D">
              <w:rPr>
                <w:noProof/>
                <w:lang w:bidi="ar-SA"/>
              </w:rPr>
              <w:drawing>
                <wp:inline distT="0" distB="0" distL="0" distR="0" wp14:anchorId="15A52C32" wp14:editId="333A19CF">
                  <wp:extent cx="2880000" cy="2934446"/>
                  <wp:effectExtent l="0" t="0" r="0" b="0"/>
                  <wp:docPr id="582505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l="22182" t="22650" r="34844" b="18969"/>
                          <a:stretch/>
                        </pic:blipFill>
                        <pic:spPr bwMode="auto">
                          <a:xfrm>
                            <a:off x="0" y="0"/>
                            <a:ext cx="2880000" cy="2934446"/>
                          </a:xfrm>
                          <a:prstGeom prst="rect">
                            <a:avLst/>
                          </a:prstGeom>
                          <a:noFill/>
                          <a:ln>
                            <a:noFill/>
                          </a:ln>
                          <a:extLst>
                            <a:ext uri="{53640926-AAD7-44D8-BBD7-CCE9431645EC}">
                              <a14:shadowObscured xmlns:a14="http://schemas.microsoft.com/office/drawing/2010/main"/>
                            </a:ext>
                          </a:extLst>
                        </pic:spPr>
                      </pic:pic>
                    </a:graphicData>
                  </a:graphic>
                </wp:inline>
              </w:drawing>
            </w:r>
            <w:r w:rsidR="00535C01" w:rsidRPr="00FF3F4D">
              <w:rPr>
                <w:sz w:val="24"/>
                <w:szCs w:val="24"/>
              </w:rPr>
              <w:t>(b)</w:t>
            </w:r>
          </w:p>
        </w:tc>
      </w:tr>
      <w:tr w:rsidR="0035067C" w:rsidRPr="00FF3F4D" w14:paraId="179D0C01" w14:textId="77777777" w:rsidTr="00A87674">
        <w:tc>
          <w:tcPr>
            <w:tcW w:w="5094" w:type="dxa"/>
          </w:tcPr>
          <w:p w14:paraId="5BB53D29" w14:textId="1CBE9B5C" w:rsidR="0035067C" w:rsidRPr="00FF3F4D" w:rsidRDefault="00CF0F3C" w:rsidP="0035067C">
            <w:pPr>
              <w:ind w:firstLine="0"/>
              <w:rPr>
                <w:sz w:val="24"/>
                <w:szCs w:val="24"/>
              </w:rPr>
            </w:pPr>
            <w:r w:rsidRPr="00FF3F4D">
              <w:rPr>
                <w:noProof/>
                <w:lang w:bidi="ar-SA"/>
              </w:rPr>
              <w:drawing>
                <wp:inline distT="0" distB="0" distL="0" distR="0" wp14:anchorId="0ECAA31A" wp14:editId="49BFFAB5">
                  <wp:extent cx="2880000" cy="3156852"/>
                  <wp:effectExtent l="0" t="0" r="0" b="5715"/>
                  <wp:docPr id="1061598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l="24958" t="15249" r="31604" b="21267"/>
                          <a:stretch/>
                        </pic:blipFill>
                        <pic:spPr bwMode="auto">
                          <a:xfrm>
                            <a:off x="0" y="0"/>
                            <a:ext cx="2880000" cy="3156852"/>
                          </a:xfrm>
                          <a:prstGeom prst="rect">
                            <a:avLst/>
                          </a:prstGeom>
                          <a:noFill/>
                          <a:ln>
                            <a:noFill/>
                          </a:ln>
                          <a:extLst>
                            <a:ext uri="{53640926-AAD7-44D8-BBD7-CCE9431645EC}">
                              <a14:shadowObscured xmlns:a14="http://schemas.microsoft.com/office/drawing/2010/main"/>
                            </a:ext>
                          </a:extLst>
                        </pic:spPr>
                      </pic:pic>
                    </a:graphicData>
                  </a:graphic>
                </wp:inline>
              </w:drawing>
            </w:r>
            <w:r w:rsidR="00535C01" w:rsidRPr="00FF3F4D">
              <w:rPr>
                <w:sz w:val="24"/>
                <w:szCs w:val="24"/>
              </w:rPr>
              <w:t>(c)</w:t>
            </w:r>
          </w:p>
        </w:tc>
        <w:tc>
          <w:tcPr>
            <w:tcW w:w="5094" w:type="dxa"/>
          </w:tcPr>
          <w:p w14:paraId="52F83884" w14:textId="4965AF27" w:rsidR="0035067C" w:rsidRPr="00FF3F4D" w:rsidRDefault="00CF0F3C" w:rsidP="0035067C">
            <w:pPr>
              <w:ind w:firstLine="0"/>
              <w:rPr>
                <w:sz w:val="24"/>
                <w:szCs w:val="24"/>
              </w:rPr>
            </w:pPr>
            <w:r w:rsidRPr="00FF3F4D">
              <w:rPr>
                <w:noProof/>
                <w:lang w:bidi="ar-SA"/>
              </w:rPr>
              <w:drawing>
                <wp:inline distT="0" distB="0" distL="0" distR="0" wp14:anchorId="343584BB" wp14:editId="4A5F19E1">
                  <wp:extent cx="2883362" cy="3114706"/>
                  <wp:effectExtent l="0" t="0" r="0" b="0"/>
                  <wp:docPr id="1771744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a:extLst>
                              <a:ext uri="{28A0092B-C50C-407E-A947-70E740481C1C}">
                                <a14:useLocalDpi xmlns:a14="http://schemas.microsoft.com/office/drawing/2010/main" val="0"/>
                              </a:ext>
                            </a:extLst>
                          </a:blip>
                          <a:srcRect l="20567" t="15865" r="33223" b="17577"/>
                          <a:stretch/>
                        </pic:blipFill>
                        <pic:spPr bwMode="auto">
                          <a:xfrm>
                            <a:off x="0" y="0"/>
                            <a:ext cx="2892053" cy="3124095"/>
                          </a:xfrm>
                          <a:prstGeom prst="rect">
                            <a:avLst/>
                          </a:prstGeom>
                          <a:noFill/>
                          <a:ln>
                            <a:noFill/>
                          </a:ln>
                          <a:extLst>
                            <a:ext uri="{53640926-AAD7-44D8-BBD7-CCE9431645EC}">
                              <a14:shadowObscured xmlns:a14="http://schemas.microsoft.com/office/drawing/2010/main"/>
                            </a:ext>
                          </a:extLst>
                        </pic:spPr>
                      </pic:pic>
                    </a:graphicData>
                  </a:graphic>
                </wp:inline>
              </w:drawing>
            </w:r>
            <w:r w:rsidR="00535C01" w:rsidRPr="00FF3F4D">
              <w:rPr>
                <w:sz w:val="24"/>
                <w:szCs w:val="24"/>
              </w:rPr>
              <w:t>(d)</w:t>
            </w:r>
          </w:p>
        </w:tc>
      </w:tr>
      <w:tr w:rsidR="0035067C" w:rsidRPr="00FF3F4D" w14:paraId="7725D5D6" w14:textId="77777777" w:rsidTr="00A87674">
        <w:tc>
          <w:tcPr>
            <w:tcW w:w="5094" w:type="dxa"/>
          </w:tcPr>
          <w:p w14:paraId="7EE232FD" w14:textId="32866CC1" w:rsidR="0035067C" w:rsidRPr="00FF3F4D" w:rsidRDefault="00CF0F3C" w:rsidP="0035067C">
            <w:pPr>
              <w:ind w:firstLine="0"/>
              <w:rPr>
                <w:sz w:val="24"/>
                <w:szCs w:val="24"/>
              </w:rPr>
            </w:pPr>
            <w:r w:rsidRPr="00FF3F4D">
              <w:rPr>
                <w:noProof/>
                <w:lang w:bidi="ar-SA"/>
              </w:rPr>
              <w:drawing>
                <wp:inline distT="0" distB="0" distL="0" distR="0" wp14:anchorId="2EE81D85" wp14:editId="53352EFC">
                  <wp:extent cx="2880000" cy="3048525"/>
                  <wp:effectExtent l="0" t="0" r="0" b="0"/>
                  <wp:docPr id="756898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a:extLst>
                              <a:ext uri="{28A0092B-C50C-407E-A947-70E740481C1C}">
                                <a14:useLocalDpi xmlns:a14="http://schemas.microsoft.com/office/drawing/2010/main" val="0"/>
                              </a:ext>
                            </a:extLst>
                          </a:blip>
                          <a:srcRect l="20101" t="14328" r="30455" b="15889"/>
                          <a:stretch/>
                        </pic:blipFill>
                        <pic:spPr bwMode="auto">
                          <a:xfrm>
                            <a:off x="0" y="0"/>
                            <a:ext cx="2880000" cy="3048525"/>
                          </a:xfrm>
                          <a:prstGeom prst="rect">
                            <a:avLst/>
                          </a:prstGeom>
                          <a:noFill/>
                          <a:ln>
                            <a:noFill/>
                          </a:ln>
                          <a:extLst>
                            <a:ext uri="{53640926-AAD7-44D8-BBD7-CCE9431645EC}">
                              <a14:shadowObscured xmlns:a14="http://schemas.microsoft.com/office/drawing/2010/main"/>
                            </a:ext>
                          </a:extLst>
                        </pic:spPr>
                      </pic:pic>
                    </a:graphicData>
                  </a:graphic>
                </wp:inline>
              </w:drawing>
            </w:r>
            <w:r w:rsidR="00A87674" w:rsidRPr="00FF3F4D">
              <w:rPr>
                <w:sz w:val="24"/>
                <w:szCs w:val="24"/>
              </w:rPr>
              <w:t>(e)</w:t>
            </w:r>
          </w:p>
        </w:tc>
        <w:tc>
          <w:tcPr>
            <w:tcW w:w="5094" w:type="dxa"/>
          </w:tcPr>
          <w:p w14:paraId="46CB0FB1" w14:textId="385EC20B" w:rsidR="0035067C" w:rsidRPr="00FF3F4D" w:rsidRDefault="00CF0F3C" w:rsidP="0035067C">
            <w:pPr>
              <w:ind w:firstLine="0"/>
              <w:rPr>
                <w:sz w:val="24"/>
                <w:szCs w:val="24"/>
              </w:rPr>
            </w:pPr>
            <w:r w:rsidRPr="00FF3F4D">
              <w:rPr>
                <w:noProof/>
                <w:lang w:bidi="ar-SA"/>
              </w:rPr>
              <w:drawing>
                <wp:inline distT="0" distB="0" distL="0" distR="0" wp14:anchorId="62CBA8A7" wp14:editId="1A1FC874">
                  <wp:extent cx="2880000" cy="3096486"/>
                  <wp:effectExtent l="0" t="0" r="0" b="8890"/>
                  <wp:docPr id="72718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a:extLst>
                              <a:ext uri="{28A0092B-C50C-407E-A947-70E740481C1C}">
                                <a14:useLocalDpi xmlns:a14="http://schemas.microsoft.com/office/drawing/2010/main" val="0"/>
                              </a:ext>
                            </a:extLst>
                          </a:blip>
                          <a:srcRect l="22183" t="14019" r="28491" b="15270"/>
                          <a:stretch/>
                        </pic:blipFill>
                        <pic:spPr bwMode="auto">
                          <a:xfrm>
                            <a:off x="0" y="0"/>
                            <a:ext cx="2880000" cy="3096486"/>
                          </a:xfrm>
                          <a:prstGeom prst="rect">
                            <a:avLst/>
                          </a:prstGeom>
                          <a:noFill/>
                          <a:ln>
                            <a:noFill/>
                          </a:ln>
                          <a:extLst>
                            <a:ext uri="{53640926-AAD7-44D8-BBD7-CCE9431645EC}">
                              <a14:shadowObscured xmlns:a14="http://schemas.microsoft.com/office/drawing/2010/main"/>
                            </a:ext>
                          </a:extLst>
                        </pic:spPr>
                      </pic:pic>
                    </a:graphicData>
                  </a:graphic>
                </wp:inline>
              </w:drawing>
            </w:r>
            <w:r w:rsidR="00A87674" w:rsidRPr="00FF3F4D">
              <w:rPr>
                <w:sz w:val="24"/>
                <w:szCs w:val="24"/>
              </w:rPr>
              <w:t>(f)</w:t>
            </w:r>
          </w:p>
        </w:tc>
      </w:tr>
    </w:tbl>
    <w:p w14:paraId="29393CB5" w14:textId="1ED86AE8" w:rsidR="005C342C" w:rsidRPr="00FF3F4D" w:rsidRDefault="005C342C" w:rsidP="001B0D32">
      <w:pPr>
        <w:ind w:firstLine="0"/>
        <w:jc w:val="center"/>
        <w:rPr>
          <w:sz w:val="24"/>
          <w:szCs w:val="24"/>
        </w:rPr>
      </w:pPr>
      <w:r w:rsidRPr="00FF3F4D">
        <w:rPr>
          <w:b/>
          <w:bCs/>
          <w:sz w:val="24"/>
          <w:szCs w:val="24"/>
        </w:rPr>
        <w:t xml:space="preserve">Fig. </w:t>
      </w:r>
      <w:r w:rsidR="00980C12" w:rsidRPr="00FF3F4D">
        <w:rPr>
          <w:b/>
          <w:bCs/>
          <w:sz w:val="24"/>
          <w:szCs w:val="24"/>
        </w:rPr>
        <w:t>1</w:t>
      </w:r>
      <w:r w:rsidR="004A5AF9" w:rsidRPr="00FF3F4D">
        <w:rPr>
          <w:b/>
          <w:bCs/>
          <w:sz w:val="24"/>
          <w:szCs w:val="24"/>
        </w:rPr>
        <w:t>4</w:t>
      </w:r>
      <w:r w:rsidR="000D3A8F" w:rsidRPr="00FF3F4D">
        <w:rPr>
          <w:sz w:val="24"/>
          <w:szCs w:val="24"/>
        </w:rPr>
        <w:t>:</w:t>
      </w:r>
      <w:r w:rsidRPr="00FF3F4D">
        <w:rPr>
          <w:sz w:val="24"/>
          <w:szCs w:val="24"/>
        </w:rPr>
        <w:t xml:space="preserve"> Variations of the </w:t>
      </w:r>
      <w:r w:rsidR="006F5F46" w:rsidRPr="00FF3F4D">
        <w:rPr>
          <w:sz w:val="24"/>
          <w:szCs w:val="24"/>
        </w:rPr>
        <w:t xml:space="preserve">support leg angle, angular velocities of both legs, step period, generalized coordinates of elastic deformation and the generated voltage as a function of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oMath>
      <w:r w:rsidR="006F5F46" w:rsidRPr="00FF3F4D">
        <w:rPr>
          <w:sz w:val="24"/>
          <w:szCs w:val="24"/>
        </w:rPr>
        <w:t xml:space="preserve"> for the flexible passive walker under the </w:t>
      </w:r>
      <w:r w:rsidR="00BA08AA" w:rsidRPr="00FF3F4D">
        <w:rPr>
          <w:sz w:val="24"/>
          <w:szCs w:val="24"/>
        </w:rPr>
        <w:t xml:space="preserve">influence </w:t>
      </w:r>
      <w:r w:rsidR="006F5F46" w:rsidRPr="00FF3F4D">
        <w:rPr>
          <w:sz w:val="24"/>
          <w:szCs w:val="24"/>
        </w:rPr>
        <w:t xml:space="preserve">of unimorph piezoelectric energy harvester system with </w:t>
      </w:r>
      <w:r w:rsidR="00836440" w:rsidRPr="00FF3F4D">
        <w:rPr>
          <w:sz w:val="24"/>
          <w:szCs w:val="24"/>
        </w:rPr>
        <w:t>two different lengths at a slope of 0.001 rad</w:t>
      </w:r>
      <w:r w:rsidR="006F5F46" w:rsidRPr="00FF3F4D">
        <w:rPr>
          <w:sz w:val="24"/>
          <w:szCs w:val="24"/>
        </w:rPr>
        <w:t xml:space="preserve"> </w:t>
      </w:r>
      <w:r w:rsidRPr="00FF3F4D">
        <w:rPr>
          <w:sz w:val="24"/>
          <w:szCs w:val="24"/>
        </w:rPr>
        <w:t>(</w:t>
      </w:r>
      <m:oMath>
        <m:r>
          <w:rPr>
            <w:rFonts w:ascii="Cambria Math" w:hAnsi="Cambria Math"/>
            <w:sz w:val="24"/>
            <w:szCs w:val="24"/>
          </w:rPr>
          <m:t>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=50</m:t>
        </m:r>
      </m:oMath>
      <w:r w:rsidRPr="00FF3F4D">
        <w:rPr>
          <w:sz w:val="24"/>
          <w:szCs w:val="24"/>
        </w:rPr>
        <w:t>)</w:t>
      </w:r>
      <w:r w:rsidR="00E74B28" w:rsidRPr="00FF3F4D">
        <w:rPr>
          <w:sz w:val="24"/>
          <w:szCs w:val="24"/>
        </w:rPr>
        <w:t xml:space="preserve"> (+ </w:t>
      </w:r>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p</m:t>
            </m:r>
          </m:sub>
        </m:sSub>
        <m:r>
          <w:rPr>
            <w:rFonts w:ascii="Cambria Math" w:hAnsi="Cambria Math"/>
            <w:sz w:val="24"/>
            <w:szCs w:val="24"/>
          </w:rPr>
          <m:t>=0.4</m:t>
        </m:r>
      </m:oMath>
      <w:r w:rsidR="00E74B28" w:rsidRPr="00FF3F4D">
        <w:rPr>
          <w:rFonts w:eastAsiaTheme="minorEastAsia"/>
          <w:sz w:val="24"/>
          <w:szCs w:val="24"/>
        </w:rPr>
        <w:t xml:space="preserve">, O </w:t>
      </w:r>
      <m:oMath>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l</m:t>
                </m:r>
              </m:e>
            </m:acc>
          </m:e>
          <m:sub>
            <m:r>
              <w:rPr>
                <w:rFonts w:ascii="Cambria Math" w:eastAsiaTheme="minorEastAsia" w:hAnsi="Cambria Math"/>
                <w:sz w:val="24"/>
                <w:szCs w:val="24"/>
              </w:rPr>
              <m:t>p</m:t>
            </m:r>
          </m:sub>
        </m:sSub>
        <m:r>
          <w:rPr>
            <w:rFonts w:ascii="Cambria Math" w:eastAsiaTheme="minorEastAsia" w:hAnsi="Cambria Math"/>
            <w:sz w:val="24"/>
            <w:szCs w:val="24"/>
          </w:rPr>
          <m:t>=0.1</m:t>
        </m:r>
      </m:oMath>
      <w:r w:rsidR="00E74B28" w:rsidRPr="00FF3F4D">
        <w:rPr>
          <w:rFonts w:eastAsiaTheme="minorEastAsia"/>
          <w:sz w:val="24"/>
          <w:szCs w:val="24"/>
        </w:rPr>
        <w:t>)</w:t>
      </w:r>
      <w:r w:rsidRPr="00FF3F4D">
        <w:rPr>
          <w:sz w:val="24"/>
          <w:szCs w:val="24"/>
        </w:rPr>
        <w:t>.</w:t>
      </w:r>
    </w:p>
    <w:p w14:paraId="1AC6DF92" w14:textId="1C3C4DC5" w:rsidR="006600D4" w:rsidRPr="00FF3F4D" w:rsidRDefault="0074003F" w:rsidP="007E55C0">
      <w:pPr>
        <w:rPr>
          <w:sz w:val="24"/>
          <w:szCs w:val="24"/>
        </w:rPr>
      </w:pPr>
      <w:r w:rsidRPr="00FF3F4D">
        <w:rPr>
          <w:sz w:val="24"/>
          <w:szCs w:val="24"/>
        </w:rPr>
        <w:t>According to Fig. 1</w:t>
      </w:r>
      <w:r w:rsidR="004A5AF9" w:rsidRPr="00FF3F4D">
        <w:rPr>
          <w:sz w:val="24"/>
          <w:szCs w:val="24"/>
        </w:rPr>
        <w:t>4</w:t>
      </w:r>
      <w:r w:rsidRPr="00FF3F4D">
        <w:rPr>
          <w:sz w:val="24"/>
          <w:szCs w:val="24"/>
        </w:rPr>
        <w:t xml:space="preserve">, the trend of changes in the initial walking conditions of the walker and its step period for a small piezo length (0.1) is very slow and almost constant with increasing piezo thickness. In contrast, as the piezo length increases to 0.4, changes in the initial conditions of rotational motion, elastic deformation of the legs, and the step period become noticeable and understandable. </w:t>
      </w:r>
      <w:r w:rsidR="00531AD1" w:rsidRPr="00FF3F4D">
        <w:rPr>
          <w:sz w:val="24"/>
          <w:szCs w:val="24"/>
        </w:rPr>
        <w:t>Increasing the thickness of the piezo material has a more pronounced effect on elastic deformation and voltage output at higher leg lengths (e.g., 0.4). This translates to reduced leg deformation and voltage generation, while simultaneously increasing the step period, leading to slower robot walking speeds. In essence, the piezoelectric layer thickness significantly impacts the initial conditions and step period of the passive walker only when the leg length has a substantial value. Generally, a thicker piezo with increased stiffness will result in decreased elastic deformation and consequently lower voltage generation.</w:t>
      </w:r>
    </w:p>
    <w:p w14:paraId="302F6E6E" w14:textId="6F05EB5D" w:rsidR="00A8272B" w:rsidRPr="00FF3F4D" w:rsidRDefault="009F626E" w:rsidP="00DE6213">
      <w:pPr>
        <w:rPr>
          <w:sz w:val="24"/>
          <w:szCs w:val="24"/>
        </w:rPr>
      </w:pPr>
      <w:r w:rsidRPr="00FF3F4D">
        <w:rPr>
          <w:sz w:val="24"/>
          <w:szCs w:val="24"/>
        </w:rPr>
        <w:t xml:space="preserve">To expand the range of stable </w:t>
      </w:r>
      <w:r w:rsidR="00664F04" w:rsidRPr="00FF3F4D">
        <w:rPr>
          <w:sz w:val="24"/>
          <w:szCs w:val="24"/>
        </w:rPr>
        <w:t>one-periodic</w:t>
      </w:r>
      <w:r w:rsidRPr="00FF3F4D">
        <w:rPr>
          <w:sz w:val="24"/>
          <w:szCs w:val="24"/>
        </w:rPr>
        <w:t xml:space="preserve"> gaits and minimize energy waste, this study investigated an energy harvesting system utilizing a single-layer PZT-5A piezoelectric element connected to the elastic legs of a walking robot. The results demonstrate that attaching a piezoelectric </w:t>
      </w:r>
      <w:r w:rsidR="00C568E5" w:rsidRPr="00FF3F4D">
        <w:rPr>
          <w:sz w:val="24"/>
          <w:szCs w:val="24"/>
        </w:rPr>
        <w:t>layer</w:t>
      </w:r>
      <w:r w:rsidRPr="00FF3F4D">
        <w:rPr>
          <w:sz w:val="24"/>
          <w:szCs w:val="24"/>
        </w:rPr>
        <w:t xml:space="preserve"> of appropriate length to undamped elastic legs generates a periodic </w:t>
      </w:r>
      <w:r w:rsidR="007633F1" w:rsidRPr="00FF3F4D">
        <w:rPr>
          <w:sz w:val="24"/>
          <w:szCs w:val="24"/>
        </w:rPr>
        <w:t>gait</w:t>
      </w:r>
      <w:r w:rsidRPr="00FF3F4D">
        <w:rPr>
          <w:sz w:val="24"/>
          <w:szCs w:val="24"/>
        </w:rPr>
        <w:t xml:space="preserve"> cycle, albeit with minor </w:t>
      </w:r>
      <w:r w:rsidR="007633F1" w:rsidRPr="00FF3F4D">
        <w:rPr>
          <w:sz w:val="24"/>
          <w:szCs w:val="24"/>
        </w:rPr>
        <w:t>oscillations</w:t>
      </w:r>
      <w:r w:rsidRPr="00FF3F4D">
        <w:rPr>
          <w:sz w:val="24"/>
          <w:szCs w:val="24"/>
        </w:rPr>
        <w:t xml:space="preserve">. However, incorporating a damper into these elastic legs connected to the </w:t>
      </w:r>
      <w:r w:rsidR="00820050" w:rsidRPr="00FF3F4D">
        <w:rPr>
          <w:sz w:val="24"/>
          <w:szCs w:val="24"/>
        </w:rPr>
        <w:t>single-layer</w:t>
      </w:r>
      <w:r w:rsidRPr="00FF3F4D">
        <w:rPr>
          <w:sz w:val="24"/>
          <w:szCs w:val="24"/>
        </w:rPr>
        <w:t xml:space="preserve"> piezoelectric structure can have varying effects on the robot's dynamic behavior depending on the </w:t>
      </w:r>
      <w:r w:rsidR="0059492A" w:rsidRPr="00FF3F4D">
        <w:rPr>
          <w:sz w:val="24"/>
          <w:szCs w:val="24"/>
        </w:rPr>
        <w:t xml:space="preserve">piezo </w:t>
      </w:r>
      <w:r w:rsidRPr="00FF3F4D">
        <w:rPr>
          <w:sz w:val="24"/>
          <w:szCs w:val="24"/>
        </w:rPr>
        <w:t>length.</w:t>
      </w:r>
      <w:r w:rsidR="00A10749" w:rsidRPr="00FF3F4D">
        <w:rPr>
          <w:sz w:val="24"/>
          <w:szCs w:val="24"/>
        </w:rPr>
        <w:t xml:space="preserve"> </w:t>
      </w:r>
      <w:r w:rsidR="00285C8A" w:rsidRPr="00FF3F4D">
        <w:rPr>
          <w:sz w:val="24"/>
          <w:szCs w:val="24"/>
        </w:rPr>
        <w:t xml:space="preserve">In this work, we primarily focused on the energy harvesting aspect, where the piezoelectric materials convert mechanical energy into electrical energy without actively influencing the walker’s dynamics. </w:t>
      </w:r>
      <w:r w:rsidR="00D220F7" w:rsidRPr="00FF3F4D">
        <w:rPr>
          <w:sz w:val="24"/>
          <w:szCs w:val="24"/>
        </w:rPr>
        <w:t>This energy can be used in the long term to adjust small leg movements and maintain the system's behavior in a near-stable state.</w:t>
      </w:r>
      <w:r w:rsidR="00D220F7" w:rsidRPr="00FF3F4D">
        <w:rPr>
          <w:rFonts w:hint="cs"/>
          <w:sz w:val="24"/>
          <w:szCs w:val="24"/>
          <w:rtl/>
        </w:rPr>
        <w:t xml:space="preserve"> </w:t>
      </w:r>
      <w:r w:rsidR="00285C8A" w:rsidRPr="00FF3F4D">
        <w:rPr>
          <w:sz w:val="24"/>
          <w:szCs w:val="24"/>
        </w:rPr>
        <w:t>In fact, passive control has been implemented to increase the stability range of the walker using the energy harvesting system.</w:t>
      </w:r>
      <w:r w:rsidR="007856A6" w:rsidRPr="00FF3F4D">
        <w:rPr>
          <w:sz w:val="24"/>
          <w:szCs w:val="24"/>
        </w:rPr>
        <w:t xml:space="preserve"> </w:t>
      </w:r>
      <w:r w:rsidR="00D220F7" w:rsidRPr="00FF3F4D">
        <w:rPr>
          <w:sz w:val="24"/>
          <w:szCs w:val="24"/>
        </w:rPr>
        <w:t>However, since this research focuses on passive mechanisms and does not consider the application of active control methods, the use of an energy harvesting system for stability is sufficient on its own. Nevertheless, if we wish to employ active control methods to suppress chaos, methods such as OGY or controlled Poincaré maps, which are based on chaos theory, can be used to adjust gait parameters and prevent the system from entering unstable states (chaotic points) [</w:t>
      </w:r>
      <w:r w:rsidR="00E75C37" w:rsidRPr="00FF3F4D">
        <w:rPr>
          <w:sz w:val="24"/>
          <w:szCs w:val="24"/>
        </w:rPr>
        <w:t>11-19</w:t>
      </w:r>
      <w:r w:rsidR="00D220F7" w:rsidRPr="00FF3F4D">
        <w:rPr>
          <w:sz w:val="24"/>
          <w:szCs w:val="24"/>
        </w:rPr>
        <w:t>]</w:t>
      </w:r>
      <w:r w:rsidR="00D220F7" w:rsidRPr="00FF3F4D">
        <w:rPr>
          <w:rFonts w:hint="cs"/>
          <w:sz w:val="24"/>
          <w:szCs w:val="24"/>
          <w:rtl/>
        </w:rPr>
        <w:t>.</w:t>
      </w:r>
      <w:r w:rsidR="009171FB" w:rsidRPr="00FF3F4D">
        <w:rPr>
          <w:sz w:val="24"/>
          <w:szCs w:val="24"/>
        </w:rPr>
        <w:t xml:space="preserve"> </w:t>
      </w:r>
    </w:p>
    <w:p w14:paraId="6A64EC7A" w14:textId="77777777" w:rsidR="00A8272B" w:rsidRPr="00FF3F4D" w:rsidRDefault="00A8272B" w:rsidP="00A8272B">
      <w:pPr>
        <w:pStyle w:val="Default"/>
        <w:ind w:left="540"/>
        <w:rPr>
          <w:rFonts w:asciiTheme="majorHAnsi" w:eastAsiaTheme="minorHAnsi" w:hAnsiTheme="majorHAnsi" w:cstheme="minorHAnsi"/>
          <w:color w:val="auto"/>
          <w:lang w:bidi="fa-IR"/>
        </w:rPr>
      </w:pPr>
    </w:p>
    <w:p w14:paraId="29DEA1C7" w14:textId="018C8843" w:rsidR="00107D30" w:rsidRPr="00FF3F4D" w:rsidRDefault="00BD1B79" w:rsidP="00D66E54">
      <w:pPr>
        <w:pStyle w:val="ListParagraph"/>
        <w:numPr>
          <w:ilvl w:val="0"/>
          <w:numId w:val="2"/>
        </w:numPr>
        <w:rPr>
          <w:b/>
          <w:bCs/>
          <w:sz w:val="24"/>
          <w:szCs w:val="24"/>
          <w:rtl/>
        </w:rPr>
      </w:pPr>
      <w:r w:rsidRPr="00FF3F4D">
        <w:rPr>
          <w:b/>
          <w:bCs/>
          <w:sz w:val="24"/>
          <w:szCs w:val="24"/>
        </w:rPr>
        <w:t xml:space="preserve">Conclusion </w:t>
      </w:r>
      <w:r w:rsidR="002456C7" w:rsidRPr="00FF3F4D">
        <w:rPr>
          <w:b/>
          <w:bCs/>
          <w:sz w:val="24"/>
          <w:szCs w:val="24"/>
        </w:rPr>
        <w:t>and future works</w:t>
      </w:r>
    </w:p>
    <w:p w14:paraId="3967848F" w14:textId="751CDC15" w:rsidR="00D6234E" w:rsidRPr="00FF3F4D" w:rsidRDefault="00803397" w:rsidP="007E55C0">
      <w:pPr>
        <w:rPr>
          <w:sz w:val="24"/>
          <w:szCs w:val="24"/>
          <w:rtl/>
        </w:rPr>
      </w:pPr>
      <w:r w:rsidRPr="00FF3F4D">
        <w:rPr>
          <w:sz w:val="24"/>
          <w:szCs w:val="24"/>
        </w:rPr>
        <w:t>In pursuit of designing bipedal robots with enhanced biomechanical and biomedical properties that closely mimic human locomotion, previous research in [</w:t>
      </w:r>
      <w:r w:rsidR="00626CED" w:rsidRPr="00FF3F4D">
        <w:rPr>
          <w:sz w:val="24"/>
          <w:szCs w:val="24"/>
        </w:rPr>
        <w:t>6</w:t>
      </w:r>
      <w:r w:rsidRPr="00FF3F4D">
        <w:rPr>
          <w:sz w:val="24"/>
          <w:szCs w:val="24"/>
        </w:rPr>
        <w:t xml:space="preserve">] has focused on investigating the dynamic behavior of </w:t>
      </w:r>
      <w:r w:rsidR="00EF6D3F" w:rsidRPr="00FF3F4D">
        <w:rPr>
          <w:sz w:val="24"/>
          <w:szCs w:val="24"/>
        </w:rPr>
        <w:t xml:space="preserve">flexible </w:t>
      </w:r>
      <w:r w:rsidRPr="00FF3F4D">
        <w:rPr>
          <w:sz w:val="24"/>
          <w:szCs w:val="24"/>
        </w:rPr>
        <w:t xml:space="preserve">passive walkers by replacing rigid legs with Euler-Bernoulli elastic beams. </w:t>
      </w:r>
      <w:r w:rsidR="00D37051" w:rsidRPr="00FF3F4D">
        <w:rPr>
          <w:sz w:val="24"/>
          <w:szCs w:val="24"/>
        </w:rPr>
        <w:t>Given</w:t>
      </w:r>
      <w:r w:rsidRPr="00FF3F4D">
        <w:rPr>
          <w:sz w:val="24"/>
          <w:szCs w:val="24"/>
        </w:rPr>
        <w:t xml:space="preserve"> the high sensitivity of these walkers to initial conditions, a computationally efficient numerical method based on the boundary value problem was proposed to determine the gait cycle. Following these studies, the potential of utilizing a</w:t>
      </w:r>
      <w:r w:rsidR="00845271" w:rsidRPr="00FF3F4D">
        <w:rPr>
          <w:sz w:val="24"/>
          <w:szCs w:val="24"/>
        </w:rPr>
        <w:t>n unimorph</w:t>
      </w:r>
      <w:r w:rsidRPr="00FF3F4D">
        <w:rPr>
          <w:sz w:val="24"/>
          <w:szCs w:val="24"/>
        </w:rPr>
        <w:t xml:space="preserve"> piezoelectric energy harvest</w:t>
      </w:r>
      <w:r w:rsidR="00CC5B39" w:rsidRPr="00FF3F4D">
        <w:rPr>
          <w:sz w:val="24"/>
          <w:szCs w:val="24"/>
        </w:rPr>
        <w:t>er</w:t>
      </w:r>
      <w:r w:rsidRPr="00FF3F4D">
        <w:rPr>
          <w:sz w:val="24"/>
          <w:szCs w:val="24"/>
        </w:rPr>
        <w:t xml:space="preserve"> to minimize wasted energy during walking and expand the stability range of passive walkers is explored.</w:t>
      </w:r>
    </w:p>
    <w:p w14:paraId="27112443" w14:textId="6C5D88D1" w:rsidR="005B6CC7" w:rsidRPr="00FF3F4D" w:rsidRDefault="000C79A7" w:rsidP="007E55C0">
      <w:pPr>
        <w:rPr>
          <w:sz w:val="24"/>
          <w:szCs w:val="24"/>
        </w:rPr>
      </w:pPr>
      <w:r w:rsidRPr="00FF3F4D">
        <w:rPr>
          <w:sz w:val="24"/>
          <w:szCs w:val="24"/>
        </w:rPr>
        <w:t>In this way</w:t>
      </w:r>
      <w:r w:rsidR="00D6234E" w:rsidRPr="00FF3F4D">
        <w:rPr>
          <w:sz w:val="24"/>
          <w:szCs w:val="24"/>
        </w:rPr>
        <w:t xml:space="preserve">, a clamping structure was designed to connect piezoelectric </w:t>
      </w:r>
      <w:r w:rsidR="00EC6C63" w:rsidRPr="00FF3F4D">
        <w:rPr>
          <w:rFonts w:cs="Arial"/>
          <w:sz w:val="24"/>
          <w:szCs w:val="24"/>
        </w:rPr>
        <w:t>layers</w:t>
      </w:r>
      <w:r w:rsidR="00D6234E" w:rsidRPr="00FF3F4D">
        <w:rPr>
          <w:sz w:val="24"/>
          <w:szCs w:val="24"/>
        </w:rPr>
        <w:t xml:space="preserve"> made of PZT-5A ceramic with equal length and thickness to the support section of each elastic leg of the walker. Connecting appropriately sized clamped piezoelectric </w:t>
      </w:r>
      <w:r w:rsidR="00EC6C63" w:rsidRPr="00FF3F4D">
        <w:rPr>
          <w:rFonts w:cs="Arial"/>
          <w:sz w:val="24"/>
          <w:szCs w:val="24"/>
        </w:rPr>
        <w:t>layers</w:t>
      </w:r>
      <w:r w:rsidR="00EC6C63" w:rsidRPr="00FF3F4D">
        <w:rPr>
          <w:sz w:val="24"/>
          <w:szCs w:val="24"/>
        </w:rPr>
        <w:t xml:space="preserve"> </w:t>
      </w:r>
      <w:r w:rsidR="00D6234E" w:rsidRPr="00FF3F4D">
        <w:rPr>
          <w:sz w:val="24"/>
          <w:szCs w:val="24"/>
        </w:rPr>
        <w:t xml:space="preserve">to the undamped elastic legs in the energy harvesting system reduces rigid rotational oscillations, resulting in a periodic gait cycle similar to the initial rigid model. However, in the absence of a damper, the vibrations of the beam are not eliminated despite the energy harvesting system's ability to absorb them. Adding a damper to eliminate the remaining vibrations leads to different dynamic behaviors depending on the length of the piezoelectric </w:t>
      </w:r>
      <w:r w:rsidR="00EC6C63" w:rsidRPr="00FF3F4D">
        <w:rPr>
          <w:rFonts w:cs="Arial"/>
          <w:sz w:val="24"/>
          <w:szCs w:val="24"/>
        </w:rPr>
        <w:t>layers</w:t>
      </w:r>
      <w:r w:rsidR="00EC6C63" w:rsidRPr="00FF3F4D">
        <w:rPr>
          <w:sz w:val="24"/>
          <w:szCs w:val="24"/>
        </w:rPr>
        <w:t xml:space="preserve"> </w:t>
      </w:r>
      <w:r w:rsidR="00D6234E" w:rsidRPr="00FF3F4D">
        <w:rPr>
          <w:sz w:val="24"/>
          <w:szCs w:val="24"/>
        </w:rPr>
        <w:t>used.</w:t>
      </w:r>
      <w:r w:rsidR="00014115" w:rsidRPr="00FF3F4D">
        <w:rPr>
          <w:sz w:val="24"/>
          <w:szCs w:val="24"/>
          <w:rtl/>
        </w:rPr>
        <w:t xml:space="preserve"> </w:t>
      </w:r>
      <w:r w:rsidR="00014115" w:rsidRPr="00FF3F4D">
        <w:rPr>
          <w:sz w:val="24"/>
          <w:szCs w:val="24"/>
        </w:rPr>
        <w:t xml:space="preserve">The results of the parametric study, conducted based on three crucial parameters: </w:t>
      </w:r>
      <w:r w:rsidR="00D37051" w:rsidRPr="00FF3F4D">
        <w:rPr>
          <w:sz w:val="24"/>
          <w:szCs w:val="24"/>
        </w:rPr>
        <w:t xml:space="preserve">the </w:t>
      </w:r>
      <w:r w:rsidR="00014115" w:rsidRPr="00FF3F4D">
        <w:rPr>
          <w:sz w:val="24"/>
          <w:szCs w:val="24"/>
        </w:rPr>
        <w:t xml:space="preserve">slope of the surface, length, and thickness of the piezoelectric </w:t>
      </w:r>
      <w:r w:rsidR="00B22FF8" w:rsidRPr="00FF3F4D">
        <w:rPr>
          <w:sz w:val="24"/>
          <w:szCs w:val="24"/>
        </w:rPr>
        <w:t>layer</w:t>
      </w:r>
      <w:r w:rsidR="00014115" w:rsidRPr="00FF3F4D">
        <w:rPr>
          <w:sz w:val="24"/>
          <w:szCs w:val="24"/>
        </w:rPr>
        <w:t>, are presented in the form of bifurcation diagrams.</w:t>
      </w:r>
      <w:r w:rsidR="009F3E3B" w:rsidRPr="00FF3F4D">
        <w:rPr>
          <w:sz w:val="24"/>
          <w:szCs w:val="24"/>
        </w:rPr>
        <w:t xml:space="preserve"> </w:t>
      </w:r>
      <w:r w:rsidR="005B6CC7" w:rsidRPr="00FF3F4D">
        <w:rPr>
          <w:sz w:val="24"/>
          <w:szCs w:val="24"/>
        </w:rPr>
        <w:t>By increasing the surface slope, it was observed that connecting small lengths of piezoelectric layers to the damped elastic legs helps to extend the allowable slope range for a stable gait cycle.</w:t>
      </w:r>
      <w:r w:rsidR="004B5549" w:rsidRPr="00FF3F4D">
        <w:rPr>
          <w:sz w:val="24"/>
          <w:szCs w:val="24"/>
        </w:rPr>
        <w:t xml:space="preserve"> The increase in piezo length is also associated with period-doubling bifurcation for any specific slope, causing this bifurcation to occur at steeper slopes for smaller piezo lengths. With longer piezo layers, the step period increases, resulting in a slower step.</w:t>
      </w:r>
      <w:r w:rsidR="000A58B9" w:rsidRPr="00FF3F4D">
        <w:rPr>
          <w:rFonts w:cs="Arial"/>
          <w:sz w:val="24"/>
          <w:szCs w:val="24"/>
          <w:rtl/>
        </w:rPr>
        <w:t xml:space="preserve"> </w:t>
      </w:r>
      <w:r w:rsidR="000A58B9" w:rsidRPr="00FF3F4D">
        <w:rPr>
          <w:rFonts w:cs="Arial"/>
          <w:sz w:val="24"/>
          <w:szCs w:val="24"/>
        </w:rPr>
        <w:t>It was also found that changing the thickness of the piezoelectric layers does not have a significant effect on the gait cycle.</w:t>
      </w:r>
    </w:p>
    <w:p w14:paraId="456F81B5" w14:textId="6288917C" w:rsidR="008B4119" w:rsidRPr="00FF3F4D" w:rsidRDefault="008B4119" w:rsidP="007E55C0">
      <w:pPr>
        <w:rPr>
          <w:sz w:val="24"/>
          <w:szCs w:val="24"/>
        </w:rPr>
      </w:pPr>
      <w:r w:rsidRPr="00FF3F4D">
        <w:rPr>
          <w:sz w:val="24"/>
          <w:szCs w:val="24"/>
        </w:rPr>
        <w:t>The efficiency of the energy harvesting system in a flexible walker can be evaluated from two perspectives: increasing the single-step cycle range and achieving high energy efficiency by absorbing the maximum wasted energy.</w:t>
      </w:r>
      <w:r w:rsidR="008F6DBA" w:rsidRPr="00FF3F4D">
        <w:rPr>
          <w:sz w:val="24"/>
          <w:szCs w:val="24"/>
        </w:rPr>
        <w:t xml:space="preserve"> </w:t>
      </w:r>
      <w:r w:rsidRPr="00FF3F4D">
        <w:rPr>
          <w:sz w:val="24"/>
          <w:szCs w:val="24"/>
        </w:rPr>
        <w:t xml:space="preserve">Optimizing this system to achieve both goals is possible with the appropriate selection of piezoelectric </w:t>
      </w:r>
      <w:r w:rsidR="008F6DBA" w:rsidRPr="00FF3F4D">
        <w:rPr>
          <w:sz w:val="24"/>
          <w:szCs w:val="24"/>
        </w:rPr>
        <w:t>layer</w:t>
      </w:r>
      <w:r w:rsidRPr="00FF3F4D">
        <w:rPr>
          <w:sz w:val="24"/>
          <w:szCs w:val="24"/>
        </w:rPr>
        <w:t xml:space="preserve"> length for each slope.</w:t>
      </w:r>
      <w:r w:rsidR="008F6DBA" w:rsidRPr="00FF3F4D">
        <w:rPr>
          <w:sz w:val="24"/>
          <w:szCs w:val="24"/>
        </w:rPr>
        <w:t xml:space="preserve"> </w:t>
      </w:r>
      <w:r w:rsidRPr="00FF3F4D">
        <w:rPr>
          <w:sz w:val="24"/>
          <w:szCs w:val="24"/>
        </w:rPr>
        <w:t xml:space="preserve">Therefore, future research can focus on the optimal design of the piezoelectric energy harvesting system based on key structural parameters, such as the </w:t>
      </w:r>
      <w:r w:rsidR="00926E8D" w:rsidRPr="00FF3F4D">
        <w:rPr>
          <w:sz w:val="24"/>
          <w:szCs w:val="24"/>
        </w:rPr>
        <w:t>location</w:t>
      </w:r>
      <w:r w:rsidR="005D7F18" w:rsidRPr="00FF3F4D">
        <w:rPr>
          <w:sz w:val="24"/>
          <w:szCs w:val="24"/>
        </w:rPr>
        <w:t xml:space="preserve"> and length</w:t>
      </w:r>
      <w:r w:rsidRPr="00FF3F4D">
        <w:rPr>
          <w:sz w:val="24"/>
          <w:szCs w:val="24"/>
        </w:rPr>
        <w:t xml:space="preserve"> of piezo </w:t>
      </w:r>
      <w:r w:rsidR="00926E8D" w:rsidRPr="00FF3F4D">
        <w:rPr>
          <w:sz w:val="24"/>
          <w:szCs w:val="24"/>
        </w:rPr>
        <w:t>layers</w:t>
      </w:r>
      <w:r w:rsidRPr="00FF3F4D">
        <w:rPr>
          <w:sz w:val="24"/>
          <w:szCs w:val="24"/>
        </w:rPr>
        <w:t xml:space="preserve"> attached to the elastic legs. Additionally, expanding studies on the dynamic behavior of the passive walker</w:t>
      </w:r>
      <w:r w:rsidR="001B29A9" w:rsidRPr="00FF3F4D">
        <w:rPr>
          <w:sz w:val="24"/>
          <w:szCs w:val="24"/>
        </w:rPr>
        <w:t xml:space="preserve"> such as</w:t>
      </w:r>
      <w:r w:rsidR="00775F31" w:rsidRPr="00FF3F4D">
        <w:rPr>
          <w:sz w:val="24"/>
          <w:szCs w:val="24"/>
        </w:rPr>
        <w:t xml:space="preserve"> </w:t>
      </w:r>
      <w:r w:rsidR="001B29A9" w:rsidRPr="00FF3F4D">
        <w:rPr>
          <w:sz w:val="24"/>
          <w:szCs w:val="24"/>
        </w:rPr>
        <w:t>calculation of Lyapunov exponents</w:t>
      </w:r>
      <w:r w:rsidR="00775F31" w:rsidRPr="00FF3F4D">
        <w:rPr>
          <w:sz w:val="24"/>
          <w:szCs w:val="24"/>
        </w:rPr>
        <w:t xml:space="preserve"> </w:t>
      </w:r>
      <w:r w:rsidR="001B29A9" w:rsidRPr="00FF3F4D">
        <w:rPr>
          <w:sz w:val="24"/>
          <w:szCs w:val="24"/>
        </w:rPr>
        <w:t>to further investigate chaos</w:t>
      </w:r>
      <w:r w:rsidR="00EB1115" w:rsidRPr="00FF3F4D">
        <w:rPr>
          <w:sz w:val="24"/>
          <w:szCs w:val="24"/>
        </w:rPr>
        <w:t xml:space="preserve"> and active control mechanism</w:t>
      </w:r>
      <w:r w:rsidRPr="00FF3F4D">
        <w:rPr>
          <w:sz w:val="24"/>
          <w:szCs w:val="24"/>
        </w:rPr>
        <w:t xml:space="preserve"> under the influence of this system would be valuable.</w:t>
      </w:r>
    </w:p>
    <w:p w14:paraId="61CFCDC1" w14:textId="27A70383" w:rsidR="008B4119" w:rsidRPr="00FF3F4D" w:rsidRDefault="008B4119" w:rsidP="008B4119">
      <w:pPr>
        <w:pStyle w:val="Default"/>
        <w:rPr>
          <w:rFonts w:asciiTheme="majorHAnsi" w:hAnsiTheme="majorHAnsi"/>
          <w:color w:val="auto"/>
        </w:rPr>
      </w:pPr>
    </w:p>
    <w:p w14:paraId="73E91E9D" w14:textId="099BEFD8" w:rsidR="00480F83" w:rsidRPr="00FF3F4D" w:rsidRDefault="00480F83" w:rsidP="007E55C0">
      <w:pPr>
        <w:rPr>
          <w:sz w:val="24"/>
          <w:szCs w:val="24"/>
          <w:rtl/>
        </w:rPr>
      </w:pPr>
      <w:r w:rsidRPr="00FF3F4D">
        <w:rPr>
          <w:b/>
          <w:bCs/>
          <w:sz w:val="24"/>
          <w:szCs w:val="24"/>
        </w:rPr>
        <w:t>Appendix A</w:t>
      </w:r>
      <w:r w:rsidR="000D3A8F" w:rsidRPr="00FF3F4D">
        <w:rPr>
          <w:sz w:val="24"/>
          <w:szCs w:val="24"/>
        </w:rPr>
        <w:t>:</w:t>
      </w:r>
      <w:r w:rsidRPr="00FF3F4D">
        <w:rPr>
          <w:sz w:val="24"/>
          <w:szCs w:val="24"/>
        </w:rPr>
        <w:t xml:space="preserve"> </w:t>
      </w:r>
      <w:r w:rsidR="00540291" w:rsidRPr="00FF3F4D">
        <w:rPr>
          <w:sz w:val="24"/>
          <w:szCs w:val="24"/>
        </w:rPr>
        <w:t>Definition of the normalized matrices of the flexible model with unimorph piezoe</w:t>
      </w:r>
      <w:r w:rsidR="00A104BA" w:rsidRPr="00FF3F4D">
        <w:rPr>
          <w:sz w:val="24"/>
          <w:szCs w:val="24"/>
        </w:rPr>
        <w:t>lectric energy harvester</w:t>
      </w:r>
    </w:p>
    <w:p w14:paraId="4D3E8E62" w14:textId="57A54233" w:rsidR="00480F83" w:rsidRPr="00FF3F4D" w:rsidRDefault="009B7D21" w:rsidP="007E55C0">
      <w:pPr>
        <w:rPr>
          <w:sz w:val="24"/>
          <w:szCs w:val="24"/>
        </w:rPr>
      </w:pPr>
      <w:r w:rsidRPr="00FF3F4D">
        <w:rPr>
          <w:sz w:val="24"/>
          <w:szCs w:val="24"/>
        </w:rPr>
        <w:t>This appendix presents the upper triangular elements of the symmetric inertia matrix and the right-hand side vector in Eq. (10) for the first mode shape (</w:t>
      </w:r>
      <m:oMath>
        <m:r>
          <w:rPr>
            <w:rFonts w:ascii="Cambria Math" w:hAnsi="Cambria Math"/>
            <w:sz w:val="24"/>
            <w:szCs w:val="24"/>
          </w:rPr>
          <m:t>n=1</m:t>
        </m:r>
      </m:oMath>
      <w:r w:rsidRPr="00FF3F4D">
        <w:rPr>
          <w:sz w:val="24"/>
          <w:szCs w:val="24"/>
        </w:rPr>
        <w:t>) as following:</w:t>
      </w:r>
    </w:p>
    <w:p w14:paraId="79E98134" w14:textId="1B634794" w:rsidR="009941AD" w:rsidRPr="00FF3F4D" w:rsidRDefault="00FF3F4D" w:rsidP="00106DBB">
      <w:pPr>
        <w:pStyle w:val="Default"/>
        <w:jc w:val="both"/>
        <w:rPr>
          <w:rFonts w:asciiTheme="majorHAnsi" w:hAnsiTheme="majorHAnsi"/>
          <w:color w:val="auto"/>
          <w:lang w:bidi="fa-IR"/>
        </w:rPr>
      </w:pPr>
      <m:oMathPara>
        <m:oMathParaPr>
          <m:jc m:val="left"/>
        </m:oMathParaPr>
        <m:oMath>
          <m:d>
            <m:dPr>
              <m:begChr m:val="["/>
              <m:endChr m:val="]"/>
              <m:ctrlPr>
                <w:rPr>
                  <w:rFonts w:ascii="Cambria Math" w:eastAsiaTheme="minorEastAsia" w:hAnsi="Cambria Math"/>
                  <w:i/>
                  <w:color w:val="auto"/>
                  <w:lang w:bidi="fa-IR"/>
                </w:rPr>
              </m:ctrlPr>
            </m:dPr>
            <m:e>
              <m:m>
                <m:mPr>
                  <m:mcs>
                    <m:mc>
                      <m:mcPr>
                        <m:count m:val="2"/>
                        <m:mcJc m:val="center"/>
                      </m:mcPr>
                    </m:mc>
                  </m:mcs>
                  <m:ctrlPr>
                    <w:rPr>
                      <w:rFonts w:ascii="Cambria Math" w:hAnsi="Cambria Math"/>
                      <w:i/>
                      <w:color w:val="auto"/>
                      <w:lang w:bidi="fa-IR"/>
                    </w:rPr>
                  </m:ctrlPr>
                </m:mPr>
                <m:mr>
                  <m:e>
                    <m:m>
                      <m:mPr>
                        <m:mcs>
                          <m:mc>
                            <m:mcPr>
                              <m:count m:val="2"/>
                              <m:mcJc m:val="center"/>
                            </m:mcPr>
                          </m:mc>
                        </m:mcs>
                        <m:ctrlPr>
                          <w:rPr>
                            <w:rFonts w:ascii="Cambria Math" w:hAnsi="Cambria Math"/>
                            <w:i/>
                            <w:color w:val="auto"/>
                            <w:lang w:bidi="fa-IR"/>
                          </w:rPr>
                        </m:ctrlPr>
                      </m:mPr>
                      <m:mr>
                        <m:e>
                          <m:m>
                            <m:mPr>
                              <m:mcs>
                                <m:mc>
                                  <m:mcPr>
                                    <m:count m:val="1"/>
                                    <m:mcJc m:val="center"/>
                                  </m:mcPr>
                                </m:mc>
                              </m:mcs>
                              <m:ctrlPr>
                                <w:rPr>
                                  <w:rFonts w:ascii="Cambria Math"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11</m:t>
                                    </m:r>
                                  </m:sub>
                                </m:sSub>
                              </m:e>
                            </m:mr>
                            <m:mr>
                              <m:e>
                                <m:r>
                                  <w:rPr>
                                    <w:rFonts w:ascii="Cambria Math" w:hAnsi="Cambria Math"/>
                                    <w:color w:val="auto"/>
                                    <w:lang w:bidi="fa-IR"/>
                                  </w:rPr>
                                  <m:t>…</m:t>
                                </m:r>
                              </m:e>
                            </m:mr>
                          </m:m>
                        </m:e>
                        <m:e>
                          <m:m>
                            <m:mPr>
                              <m:mcs>
                                <m:mc>
                                  <m:mcPr>
                                    <m:count m:val="1"/>
                                    <m:mcJc m:val="center"/>
                                  </m:mcPr>
                                </m:mc>
                              </m:mcs>
                              <m:ctrlPr>
                                <w:rPr>
                                  <w:rFonts w:ascii="Cambria Math" w:hAnsi="Cambria Math"/>
                                  <w:i/>
                                  <w:color w:val="auto"/>
                                  <w:lang w:bidi="fa-IR"/>
                                </w:rPr>
                              </m:ctrlPr>
                            </m:mPr>
                            <m:mr>
                              <m:e>
                                <m:sSub>
                                  <m:sSubPr>
                                    <m:ctrlPr>
                                      <w:rPr>
                                        <w:rFonts w:ascii="Cambria Math" w:hAnsi="Cambria Math"/>
                                        <w:bCs/>
                                        <w:i/>
                                        <w:color w:val="auto"/>
                                        <w:lang w:bidi="fa-IR"/>
                                      </w:rPr>
                                    </m:ctrlPr>
                                  </m:sSubPr>
                                  <m:e>
                                    <m:r>
                                      <w:rPr>
                                        <w:rFonts w:ascii="Cambria Math" w:hAnsi="Cambria Math"/>
                                        <w:color w:val="auto"/>
                                        <w:lang w:bidi="fa-IR"/>
                                      </w:rPr>
                                      <m:t>M</m:t>
                                    </m:r>
                                  </m:e>
                                  <m:sub>
                                    <m:r>
                                      <w:rPr>
                                        <w:rFonts w:ascii="Cambria Math" w:hAnsi="Cambria Math"/>
                                        <w:color w:val="auto"/>
                                        <w:lang w:bidi="fa-IR"/>
                                      </w:rPr>
                                      <m:t>12</m:t>
                                    </m:r>
                                  </m:sub>
                                </m:sSub>
                              </m:e>
                            </m:m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22</m:t>
                                    </m:r>
                                  </m:sub>
                                </m:sSub>
                              </m:e>
                            </m:mr>
                          </m:m>
                        </m:e>
                      </m:mr>
                    </m:m>
                  </m:e>
                  <m:e>
                    <m:m>
                      <m:mPr>
                        <m:mcs>
                          <m:mc>
                            <m:mcPr>
                              <m:count m:val="2"/>
                              <m:mcJc m:val="center"/>
                            </m:mcPr>
                          </m:mc>
                        </m:mcs>
                        <m:ctrlPr>
                          <w:rPr>
                            <w:rFonts w:ascii="Cambria Math" w:hAnsi="Cambria Math"/>
                            <w:i/>
                            <w:color w:val="auto"/>
                            <w:lang w:bidi="fa-IR"/>
                          </w:rPr>
                        </m:ctrlPr>
                      </m:mPr>
                      <m:mr>
                        <m:e>
                          <m:m>
                            <m:mPr>
                              <m:mcs>
                                <m:mc>
                                  <m:mcPr>
                                    <m:count m:val="1"/>
                                    <m:mcJc m:val="center"/>
                                  </m:mcPr>
                                </m:mc>
                              </m:mcs>
                              <m:ctrlPr>
                                <w:rPr>
                                  <w:rFonts w:ascii="Cambria Math"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13</m:t>
                                    </m:r>
                                  </m:sub>
                                </m:sSub>
                              </m:e>
                            </m:m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23</m:t>
                                    </m:r>
                                  </m:sub>
                                </m:sSub>
                              </m:e>
                            </m:mr>
                          </m:m>
                        </m:e>
                        <m:e>
                          <m:m>
                            <m:mPr>
                              <m:mcs>
                                <m:mc>
                                  <m:mcPr>
                                    <m:count m:val="1"/>
                                    <m:mcJc m:val="center"/>
                                  </m:mcPr>
                                </m:mc>
                              </m:mcs>
                              <m:ctrlPr>
                                <w:rPr>
                                  <w:rFonts w:ascii="Cambria Math" w:hAnsi="Cambria Math"/>
                                  <w:i/>
                                  <w:color w:val="auto"/>
                                  <w:lang w:bidi="fa-IR"/>
                                </w:rPr>
                              </m:ctrlPr>
                            </m:mPr>
                            <m:mr>
                              <m:e>
                                <m:sSub>
                                  <m:sSubPr>
                                    <m:ctrlPr>
                                      <w:rPr>
                                        <w:rFonts w:ascii="Cambria Math" w:hAnsi="Cambria Math"/>
                                        <w:bCs/>
                                        <w:i/>
                                        <w:color w:val="auto"/>
                                        <w:lang w:bidi="fa-IR"/>
                                      </w:rPr>
                                    </m:ctrlPr>
                                  </m:sSubPr>
                                  <m:e>
                                    <m:r>
                                      <w:rPr>
                                        <w:rFonts w:ascii="Cambria Math" w:hAnsi="Cambria Math"/>
                                        <w:color w:val="auto"/>
                                        <w:lang w:bidi="fa-IR"/>
                                      </w:rPr>
                                      <m:t>M</m:t>
                                    </m:r>
                                  </m:e>
                                  <m:sub>
                                    <m:r>
                                      <w:rPr>
                                        <w:rFonts w:ascii="Cambria Math" w:hAnsi="Cambria Math"/>
                                        <w:color w:val="auto"/>
                                        <w:lang w:bidi="fa-IR"/>
                                      </w:rPr>
                                      <m:t>14</m:t>
                                    </m:r>
                                  </m:sub>
                                </m:sSub>
                              </m:e>
                            </m:m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24</m:t>
                                    </m:r>
                                  </m:sub>
                                </m:sSub>
                              </m:e>
                            </m:mr>
                          </m:m>
                        </m:e>
                      </m:mr>
                    </m:m>
                  </m:e>
                </m:mr>
                <m:mr>
                  <m:e>
                    <m:m>
                      <m:mPr>
                        <m:mcs>
                          <m:mc>
                            <m:mcPr>
                              <m:count m:val="2"/>
                              <m:mcJc m:val="center"/>
                            </m:mcPr>
                          </m:mc>
                        </m:mcs>
                        <m:ctrlPr>
                          <w:rPr>
                            <w:rFonts w:ascii="Cambria Math" w:hAnsi="Cambria Math"/>
                            <w:i/>
                            <w:color w:val="auto"/>
                            <w:lang w:bidi="fa-IR"/>
                          </w:rPr>
                        </m:ctrlPr>
                      </m:mPr>
                      <m:mr>
                        <m:e>
                          <m:r>
                            <w:rPr>
                              <w:rFonts w:ascii="Cambria Math" w:hAnsi="Cambria Math"/>
                              <w:color w:val="auto"/>
                              <w:lang w:bidi="fa-IR"/>
                            </w:rPr>
                            <m:t>…</m:t>
                          </m:r>
                        </m:e>
                        <m:e>
                          <m:r>
                            <w:rPr>
                              <w:rFonts w:ascii="Cambria Math" w:hAnsi="Cambria Math"/>
                              <w:color w:val="auto"/>
                              <w:lang w:bidi="fa-IR"/>
                            </w:rPr>
                            <m:t>…</m:t>
                          </m:r>
                        </m:e>
                      </m:mr>
                    </m:m>
                  </m:e>
                  <m:e>
                    <m:m>
                      <m:mPr>
                        <m:mcs>
                          <m:mc>
                            <m:mcPr>
                              <m:count m:val="2"/>
                              <m:mcJc m:val="center"/>
                            </m:mcPr>
                          </m:mc>
                        </m:mcs>
                        <m:ctrlPr>
                          <w:rPr>
                            <w:rFonts w:ascii="Cambria Math" w:hAnsi="Cambria Math"/>
                            <w:i/>
                            <w:color w:val="auto"/>
                            <w:lang w:bidi="fa-IR"/>
                          </w:rPr>
                        </m:ctrlPr>
                      </m:mPr>
                      <m:mr>
                        <m:e>
                          <m:m>
                            <m:mPr>
                              <m:mcs>
                                <m:mc>
                                  <m:mcPr>
                                    <m:count m:val="1"/>
                                    <m:mcJc m:val="center"/>
                                  </m:mcPr>
                                </m:mc>
                              </m:mcs>
                              <m:ctrlPr>
                                <w:rPr>
                                  <w:rFonts w:ascii="Cambria Math"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33</m:t>
                                    </m:r>
                                  </m:sub>
                                </m:sSub>
                              </m:e>
                            </m:mr>
                            <m:mr>
                              <m:e>
                                <m:r>
                                  <w:rPr>
                                    <w:rFonts w:ascii="Cambria Math" w:hAnsi="Cambria Math"/>
                                    <w:color w:val="auto"/>
                                    <w:lang w:bidi="fa-IR"/>
                                  </w:rPr>
                                  <m:t>…</m:t>
                                </m:r>
                              </m:e>
                            </m:mr>
                          </m:m>
                        </m:e>
                        <m:e>
                          <m:m>
                            <m:mPr>
                              <m:mcs>
                                <m:mc>
                                  <m:mcPr>
                                    <m:count m:val="1"/>
                                    <m:mcJc m:val="center"/>
                                  </m:mcPr>
                                </m:mc>
                              </m:mcs>
                              <m:ctrlPr>
                                <w:rPr>
                                  <w:rFonts w:ascii="Cambria Math" w:hAnsi="Cambria Math"/>
                                  <w:i/>
                                  <w:color w:val="auto"/>
                                  <w:lang w:bidi="fa-IR"/>
                                </w:rPr>
                              </m:ctrlPr>
                            </m:mPr>
                            <m:mr>
                              <m:e>
                                <m:sSub>
                                  <m:sSubPr>
                                    <m:ctrlPr>
                                      <w:rPr>
                                        <w:rFonts w:ascii="Cambria Math" w:hAnsi="Cambria Math"/>
                                        <w:bCs/>
                                        <w:i/>
                                        <w:color w:val="auto"/>
                                        <w:lang w:bidi="fa-IR"/>
                                      </w:rPr>
                                    </m:ctrlPr>
                                  </m:sSubPr>
                                  <m:e>
                                    <m:r>
                                      <w:rPr>
                                        <w:rFonts w:ascii="Cambria Math" w:hAnsi="Cambria Math"/>
                                        <w:color w:val="auto"/>
                                        <w:lang w:bidi="fa-IR"/>
                                      </w:rPr>
                                      <m:t>M</m:t>
                                    </m:r>
                                  </m:e>
                                  <m:sub>
                                    <m:r>
                                      <w:rPr>
                                        <w:rFonts w:ascii="Cambria Math" w:hAnsi="Cambria Math"/>
                                        <w:color w:val="auto"/>
                                        <w:lang w:bidi="fa-IR"/>
                                      </w:rPr>
                                      <m:t>34</m:t>
                                    </m:r>
                                  </m:sub>
                                </m:sSub>
                              </m:e>
                            </m:mr>
                            <m:mr>
                              <m:e>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44</m:t>
                                    </m:r>
                                  </m:sub>
                                </m:sSub>
                              </m:e>
                            </m:mr>
                          </m:m>
                        </m:e>
                      </m:mr>
                    </m:m>
                  </m:e>
                </m:mr>
              </m:m>
            </m:e>
          </m:d>
          <m:d>
            <m:dPr>
              <m:begChr m:val="{"/>
              <m:endChr m:val="}"/>
              <m:ctrlPr>
                <w:rPr>
                  <w:rFonts w:ascii="Cambria Math" w:eastAsiaTheme="minorEastAsia" w:hAnsi="Cambria Math"/>
                  <w:i/>
                  <w:color w:val="auto"/>
                  <w:lang w:bidi="fa-IR"/>
                </w:rPr>
              </m:ctrlPr>
            </m:dPr>
            <m:e>
              <m:m>
                <m:mPr>
                  <m:mcs>
                    <m:mc>
                      <m:mcPr>
                        <m:count m:val="1"/>
                        <m:mcJc m:val="center"/>
                      </m:mcPr>
                    </m:mc>
                  </m:mcs>
                  <m:ctrlPr>
                    <w:rPr>
                      <w:rFonts w:ascii="Cambria Math" w:eastAsiaTheme="minorEastAsia" w:hAnsi="Cambria Math"/>
                      <w:i/>
                      <w:color w:val="auto"/>
                      <w:lang w:bidi="fa-IR"/>
                    </w:rPr>
                  </m:ctrlPr>
                </m:mPr>
                <m:mr>
                  <m:e>
                    <m:m>
                      <m:mPr>
                        <m:mcs>
                          <m:mc>
                            <m:mcPr>
                              <m:count m:val="1"/>
                              <m:mcJc m:val="center"/>
                            </m:mcPr>
                          </m:mc>
                        </m:mcs>
                        <m:ctrlPr>
                          <w:rPr>
                            <w:rFonts w:ascii="Cambria Math" w:eastAsiaTheme="minorEastAsia" w:hAnsi="Cambria Math"/>
                            <w:i/>
                            <w:color w:val="auto"/>
                            <w:lang w:bidi="fa-IR"/>
                          </w:rPr>
                        </m:ctrlPr>
                      </m:mPr>
                      <m:m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θ</m:t>
                              </m:r>
                            </m:e>
                          </m:acc>
                        </m:e>
                      </m:mr>
                      <m:mr>
                        <m:e>
                          <m:sSub>
                            <m:sSubPr>
                              <m:ctrlPr>
                                <w:rPr>
                                  <w:rFonts w:ascii="Cambria Math" w:eastAsiaTheme="minorEastAsia" w:hAnsi="Cambria Math"/>
                                  <w:i/>
                                  <w:color w:val="auto"/>
                                  <w:lang w:bidi="fa-IR"/>
                                </w:rPr>
                              </m:ctrlPr>
                            </m:sSubP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v</m:t>
                                  </m:r>
                                </m:e>
                              </m:acc>
                            </m:e>
                            <m:sub>
                              <m:r>
                                <w:rPr>
                                  <w:rFonts w:ascii="Cambria Math" w:eastAsiaTheme="minorEastAsia" w:hAnsi="Cambria Math"/>
                                  <w:color w:val="auto"/>
                                  <w:lang w:bidi="fa-IR"/>
                                </w:rPr>
                                <m:t>1</m:t>
                              </m:r>
                            </m:sub>
                          </m:sSub>
                        </m:e>
                      </m:mr>
                    </m:m>
                  </m:e>
                </m:mr>
                <m:mr>
                  <m:e>
                    <m:m>
                      <m:mPr>
                        <m:mcs>
                          <m:mc>
                            <m:mcPr>
                              <m:count m:val="1"/>
                              <m:mcJc m:val="center"/>
                            </m:mcPr>
                          </m:mc>
                        </m:mcs>
                        <m:ctrlPr>
                          <w:rPr>
                            <w:rFonts w:ascii="Cambria Math" w:eastAsiaTheme="minorEastAsia" w:hAnsi="Cambria Math"/>
                            <w:i/>
                            <w:color w:val="auto"/>
                            <w:lang w:bidi="fa-IR"/>
                          </w:rPr>
                        </m:ctrlPr>
                      </m:mPr>
                      <m:m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ϕ</m:t>
                              </m:r>
                            </m:e>
                          </m:acc>
                        </m:e>
                      </m:mr>
                      <m:mr>
                        <m:e>
                          <m:sSub>
                            <m:sSubPr>
                              <m:ctrlPr>
                                <w:rPr>
                                  <w:rFonts w:ascii="Cambria Math" w:eastAsiaTheme="minorEastAsia" w:hAnsi="Cambria Math"/>
                                  <w:i/>
                                  <w:color w:val="auto"/>
                                  <w:lang w:bidi="fa-IR"/>
                                </w:rPr>
                              </m:ctrlPr>
                            </m:sSubP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p</m:t>
                                  </m:r>
                                </m:e>
                              </m:acc>
                            </m:e>
                            <m:sub>
                              <m:r>
                                <w:rPr>
                                  <w:rFonts w:ascii="Cambria Math" w:eastAsiaTheme="minorEastAsia" w:hAnsi="Cambria Math"/>
                                  <w:color w:val="auto"/>
                                  <w:lang w:bidi="fa-IR"/>
                                </w:rPr>
                                <m:t>1</m:t>
                              </m:r>
                            </m:sub>
                          </m:sSub>
                        </m:e>
                      </m:mr>
                    </m:m>
                  </m:e>
                </m:mr>
              </m:m>
            </m:e>
          </m:d>
          <m:r>
            <w:rPr>
              <w:rFonts w:ascii="Cambria Math" w:eastAsiaTheme="minorEastAsia" w:hAnsi="Cambria Math"/>
              <w:color w:val="auto"/>
              <w:lang w:bidi="fa-IR"/>
            </w:rPr>
            <m:t>=</m:t>
          </m:r>
          <m:d>
            <m:dPr>
              <m:begChr m:val="{"/>
              <m:endChr m:val="}"/>
              <m:ctrlPr>
                <w:rPr>
                  <w:rFonts w:ascii="Cambria Math" w:eastAsiaTheme="minorEastAsia" w:hAnsi="Cambria Math"/>
                  <w:i/>
                  <w:color w:val="auto"/>
                  <w:lang w:bidi="fa-IR"/>
                </w:rPr>
              </m:ctrlPr>
            </m:dPr>
            <m:e>
              <m:m>
                <m:mPr>
                  <m:mcs>
                    <m:mc>
                      <m:mcPr>
                        <m:count m:val="1"/>
                        <m:mcJc m:val="center"/>
                      </m:mcPr>
                    </m:mc>
                  </m:mcs>
                  <m:ctrlPr>
                    <w:rPr>
                      <w:rFonts w:ascii="Cambria Math" w:eastAsiaTheme="minorEastAsia" w:hAnsi="Cambria Math"/>
                      <w:i/>
                      <w:color w:val="auto"/>
                      <w:lang w:bidi="fa-IR"/>
                    </w:rPr>
                  </m:ctrlPr>
                </m:mPr>
                <m:mr>
                  <m:e>
                    <m:m>
                      <m:mPr>
                        <m:mcs>
                          <m:mc>
                            <m:mcPr>
                              <m:count m:val="1"/>
                              <m:mcJc m:val="center"/>
                            </m:mcPr>
                          </m:mc>
                        </m:mcs>
                        <m:ctrlPr>
                          <w:rPr>
                            <w:rFonts w:ascii="Cambria Math" w:eastAsiaTheme="minorEastAsia"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1</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e>
                      </m:mr>
                      <m:mr>
                        <m:e>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2</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e>
                      </m:mr>
                    </m:m>
                  </m:e>
                </m:mr>
                <m:mr>
                  <m:e>
                    <m:m>
                      <m:mPr>
                        <m:mcs>
                          <m:mc>
                            <m:mcPr>
                              <m:count m:val="1"/>
                              <m:mcJc m:val="center"/>
                            </m:mcPr>
                          </m:mc>
                        </m:mcs>
                        <m:ctrlPr>
                          <w:rPr>
                            <w:rFonts w:ascii="Cambria Math" w:eastAsiaTheme="minorEastAsia"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3</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e>
                      </m:mr>
                      <m:mr>
                        <m:e>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4</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e>
                      </m:mr>
                    </m:m>
                  </m:e>
                </m:mr>
              </m:m>
            </m:e>
          </m:d>
          <m:r>
            <w:rPr>
              <w:rFonts w:ascii="Cambria Math" w:eastAsiaTheme="minorEastAsia" w:hAnsi="Cambria Math"/>
              <w:color w:val="auto"/>
              <w:lang w:bidi="fa-IR"/>
            </w:rPr>
            <m:t>+</m:t>
          </m:r>
          <m:d>
            <m:dPr>
              <m:begChr m:val="{"/>
              <m:endChr m:val="}"/>
              <m:ctrlPr>
                <w:rPr>
                  <w:rFonts w:ascii="Cambria Math" w:eastAsiaTheme="minorEastAsia" w:hAnsi="Cambria Math"/>
                  <w:i/>
                  <w:color w:val="auto"/>
                  <w:lang w:bidi="fa-IR"/>
                </w:rPr>
              </m:ctrlPr>
            </m:dPr>
            <m:e>
              <m:m>
                <m:mPr>
                  <m:mcs>
                    <m:mc>
                      <m:mcPr>
                        <m:count m:val="1"/>
                        <m:mcJc m:val="center"/>
                      </m:mcPr>
                    </m:mc>
                  </m:mcs>
                  <m:ctrlPr>
                    <w:rPr>
                      <w:rFonts w:ascii="Cambria Math" w:eastAsiaTheme="minorEastAsia" w:hAnsi="Cambria Math"/>
                      <w:i/>
                      <w:color w:val="auto"/>
                      <w:lang w:bidi="fa-IR"/>
                    </w:rPr>
                  </m:ctrlPr>
                </m:mPr>
                <m:mr>
                  <m:e>
                    <m:m>
                      <m:mPr>
                        <m:mcs>
                          <m:mc>
                            <m:mcPr>
                              <m:count m:val="1"/>
                              <m:mcJc m:val="center"/>
                            </m:mcPr>
                          </m:mc>
                        </m:mcs>
                        <m:ctrlPr>
                          <w:rPr>
                            <w:rFonts w:ascii="Cambria Math" w:eastAsiaTheme="minorEastAsia"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1</m:t>
                                  </m:r>
                                </m:sub>
                              </m:sSub>
                            </m:sub>
                          </m:sSub>
                        </m:e>
                      </m:mr>
                      <m:mr>
                        <m:e>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2</m:t>
                                  </m:r>
                                </m:sub>
                              </m:sSub>
                            </m:sub>
                          </m:sSub>
                        </m:e>
                      </m:mr>
                    </m:m>
                  </m:e>
                </m:mr>
                <m:mr>
                  <m:e>
                    <m:m>
                      <m:mPr>
                        <m:mcs>
                          <m:mc>
                            <m:mcPr>
                              <m:count m:val="1"/>
                              <m:mcJc m:val="center"/>
                            </m:mcPr>
                          </m:mc>
                        </m:mcs>
                        <m:ctrlPr>
                          <w:rPr>
                            <w:rFonts w:ascii="Cambria Math" w:eastAsiaTheme="minorEastAsia" w:hAnsi="Cambria Math"/>
                            <w:i/>
                            <w:color w:val="auto"/>
                            <w:lang w:bidi="fa-IR"/>
                          </w:rPr>
                        </m:ctrlPr>
                      </m:mPr>
                      <m:mr>
                        <m:e>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3</m:t>
                                  </m:r>
                                </m:sub>
                              </m:sSub>
                            </m:sub>
                          </m:sSub>
                        </m:e>
                      </m:mr>
                      <m:mr>
                        <m:e>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4</m:t>
                                  </m:r>
                                </m:sub>
                              </m:sSub>
                            </m:sub>
                          </m:sSub>
                        </m:e>
                      </m:mr>
                    </m:m>
                  </m:e>
                </m:mr>
              </m:m>
            </m:e>
          </m:d>
        </m:oMath>
      </m:oMathPara>
    </w:p>
    <w:p w14:paraId="4ABDC677" w14:textId="77777777" w:rsidR="007C2D50" w:rsidRPr="00FF3F4D" w:rsidRDefault="007C2D50" w:rsidP="00106DBB">
      <w:pPr>
        <w:pStyle w:val="Default"/>
        <w:jc w:val="both"/>
        <w:rPr>
          <w:rFonts w:asciiTheme="majorHAnsi" w:hAnsiTheme="majorHAnsi"/>
          <w:color w:val="auto"/>
        </w:rPr>
      </w:pPr>
    </w:p>
    <w:p w14:paraId="5BABB20F" w14:textId="6614E4D1" w:rsidR="009941AD"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11</m:t>
              </m:r>
            </m:sub>
          </m:sSub>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u w:val="single"/>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e>
                  </m:d>
                </m:e>
              </m:d>
            </m:e>
          </m:d>
          <m:r>
            <w:rPr>
              <w:rFonts w:ascii="Cambria Math" w:hAnsi="Cambria Math"/>
              <w:color w:val="auto"/>
              <w:u w:val="single"/>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+2</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 xml:space="preserve"> </m:t>
              </m:r>
            </m:e>
          </m:d>
          <m:r>
            <w:rPr>
              <w:rFonts w:ascii="Cambria Math" w:hAnsi="Cambria Math"/>
              <w:color w:val="auto"/>
            </w:rPr>
            <m:t>+</m:t>
          </m:r>
          <m:d>
            <m:dPr>
              <m:begChr m:val="["/>
              <m:endChr m:val="]"/>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5</m:t>
                  </m:r>
                </m:num>
                <m:den>
                  <m:r>
                    <w:rPr>
                      <w:rFonts w:ascii="Cambria Math" w:hAnsi="Cambria Math"/>
                      <w:color w:val="auto"/>
                      <w:lang w:bidi="fa-IR"/>
                    </w:rPr>
                    <m:t>3</m:t>
                  </m:r>
                </m:den>
              </m:f>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2</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e>
              </m:d>
              <m:r>
                <w:rPr>
                  <w:rFonts w:ascii="Cambria Math" w:hAnsi="Cambria Math"/>
                  <w:color w:val="auto"/>
                  <w:lang w:bidi="fa-IR"/>
                </w:rPr>
                <m:t>+</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r>
                <w:rPr>
                  <w:rFonts w:ascii="Cambria Math" w:hAnsi="Cambria Math"/>
                  <w:color w:val="auto"/>
                  <w:lang w:bidi="fa-IR"/>
                </w:rPr>
                <m:t xml:space="preserve"> </m:t>
              </m:r>
            </m:e>
          </m:d>
        </m:oMath>
      </m:oMathPara>
    </w:p>
    <w:p w14:paraId="703D7377" w14:textId="50479B12" w:rsidR="00420E92"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12</m:t>
              </m:r>
            </m:sub>
          </m:sSub>
          <m:r>
            <w:rPr>
              <w:rFonts w:ascii="Cambria Math" w:hAnsi="Cambria Math"/>
              <w:color w:val="auto"/>
              <w:lang w:bidi="fa-IR"/>
            </w:rPr>
            <m:t>=-</m:t>
          </m:r>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e>
          </m:d>
        </m:oMath>
      </m:oMathPara>
    </w:p>
    <w:p w14:paraId="441C9471" w14:textId="3E02F3AC" w:rsidR="00F7194C" w:rsidRPr="00FF3F4D" w:rsidRDefault="00FF3F4D" w:rsidP="00106DBB">
      <w:pPr>
        <w:pStyle w:val="Default"/>
        <w:jc w:val="both"/>
        <w:rPr>
          <w:rFonts w:asciiTheme="majorHAnsi" w:hAnsiTheme="majorHAnsi"/>
          <w:color w:val="auto"/>
        </w:rPr>
      </w:p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13</m:t>
            </m:r>
          </m:sub>
        </m:sSub>
        <m:r>
          <w:rPr>
            <w:rFonts w:ascii="Cambria Math" w:hAnsi="Cambria Math"/>
            <w:color w:val="auto"/>
            <w:lang w:bidi="fa-IR"/>
          </w:rPr>
          <m:t>=-</m:t>
        </m:r>
        <m:sSubSup>
          <m:sSubSupPr>
            <m:ctrlPr>
              <w:rPr>
                <w:rFonts w:ascii="Cambria Math" w:hAnsi="Cambria Math"/>
                <w:i/>
                <w:color w:val="auto"/>
                <w:lang w:bidi="fa-IR"/>
              </w:rPr>
            </m:ctrlPr>
          </m:sSubSupPr>
          <m:e>
            <m:r>
              <w:rPr>
                <w:rFonts w:ascii="Cambria Math" w:hAnsi="Cambria Math"/>
                <w:color w:val="auto"/>
                <w:lang w:bidi="fa-IR"/>
              </w:rPr>
              <m:t>p</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m:t>
        </m:r>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3</m:t>
                </m:r>
              </m:den>
            </m:f>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e>
        </m:d>
      </m:oMath>
      <w:r w:rsidR="001B62BF" w:rsidRPr="00FF3F4D">
        <w:rPr>
          <w:rFonts w:asciiTheme="majorHAnsi" w:hAnsiTheme="majorHAnsi"/>
          <w:color w:val="auto"/>
        </w:rPr>
        <w:t xml:space="preserve"> </w:t>
      </w:r>
    </w:p>
    <w:p w14:paraId="1BC2C797" w14:textId="676607D6" w:rsidR="00BF781E" w:rsidRPr="00FF3F4D" w:rsidRDefault="00FF3F4D" w:rsidP="00106DBB">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14</m:t>
              </m:r>
            </m:sub>
          </m:sSub>
          <m:r>
            <m:rPr>
              <m:sty m:val="p"/>
            </m:rPr>
            <w:rPr>
              <w:rFonts w:ascii="Cambria Math" w:hAnsi="Cambria Math"/>
              <w:sz w:val="24"/>
              <w:szCs w:val="24"/>
            </w:rPr>
            <m:t>=-</m:t>
          </m:r>
          <m:d>
            <m:dPr>
              <m:begChr m:val="["/>
              <m:endChr m:val="]"/>
              <m:ctrlPr>
                <w:rPr>
                  <w:rFonts w:ascii="Cambria Math" w:hAnsi="Cambria Math"/>
                  <w:sz w:val="24"/>
                  <w:szCs w:val="24"/>
                </w:rPr>
              </m:ctrlPr>
            </m:dPr>
            <m:e>
              <m:nary>
                <m:naryPr>
                  <m:limLoc m:val="subSup"/>
                  <m:ctrlPr>
                    <w:rPr>
                      <w:rFonts w:ascii="Cambria Math" w:hAnsi="Cambria Math"/>
                      <w:sz w:val="24"/>
                      <w:szCs w:val="24"/>
                    </w:rPr>
                  </m:ctrlPr>
                </m:naryPr>
                <m:sub>
                  <m:r>
                    <m:rPr>
                      <m:sty m:val="p"/>
                    </m:rPr>
                    <w:rPr>
                      <w:rFonts w:ascii="Cambria Math" w:hAnsi="Cambria Math"/>
                      <w:sz w:val="24"/>
                      <w:szCs w:val="24"/>
                    </w:rPr>
                    <m:t>0</m:t>
                  </m:r>
                </m:sub>
                <m:sup>
                  <m:r>
                    <m:rPr>
                      <m:sty m:val="p"/>
                    </m:rPr>
                    <w:rPr>
                      <w:rFonts w:ascii="Cambria Math" w:hAnsi="Cambria Math"/>
                      <w:sz w:val="24"/>
                      <w:szCs w:val="24"/>
                    </w:rPr>
                    <m:t>1</m:t>
                  </m:r>
                </m:sup>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ψ</m:t>
                      </m:r>
                    </m:e>
                    <m:sub>
                      <m:r>
                        <m:rPr>
                          <m:sty m:val="p"/>
                        </m:rP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r>
                    <w:rPr>
                      <w:rFonts w:ascii="Cambria Math" w:hAnsi="Cambria Math"/>
                      <w:sz w:val="24"/>
                      <w:szCs w:val="24"/>
                    </w:rPr>
                    <m:t>d</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nary>
              <m:r>
                <m:rPr>
                  <m:sty m:val="p"/>
                </m:rPr>
                <w:rPr>
                  <w:rFonts w:ascii="Cambria Math" w:hAnsi="Cambria Math"/>
                  <w:sz w:val="24"/>
                  <w:szCs w:val="24"/>
                </w:rPr>
                <m:t>+</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nary>
                <m:naryPr>
                  <m:limLoc m:val="subSup"/>
                  <m:ctrlPr>
                    <w:rPr>
                      <w:rFonts w:ascii="Cambria Math" w:hAnsi="Cambria Math"/>
                      <w:sz w:val="24"/>
                      <w:szCs w:val="24"/>
                    </w:rPr>
                  </m:ctrlPr>
                </m:naryPr>
                <m:sub>
                  <m:r>
                    <m:rPr>
                      <m:sty m:val="p"/>
                    </m:rPr>
                    <w:rPr>
                      <w:rFonts w:ascii="Cambria Math" w:hAnsi="Cambria Math"/>
                      <w:sz w:val="24"/>
                      <w:szCs w:val="24"/>
                    </w:rPr>
                    <m:t>0</m:t>
                  </m:r>
                </m:sub>
                <m:sup>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l</m:t>
                          </m:r>
                        </m:e>
                      </m:acc>
                    </m:e>
                    <m:sub>
                      <m:r>
                        <w:rPr>
                          <w:rFonts w:ascii="Cambria Math" w:hAnsi="Cambria Math"/>
                          <w:sz w:val="24"/>
                          <w:szCs w:val="24"/>
                        </w:rPr>
                        <m:t>p</m:t>
                      </m:r>
                    </m:sub>
                  </m:sSub>
                </m:sup>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ψ</m:t>
                      </m:r>
                    </m:e>
                    <m:sub>
                      <m:r>
                        <m:rPr>
                          <m:sty m:val="p"/>
                        </m:rP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e>
              </m:nary>
              <m:r>
                <w:rPr>
                  <w:rFonts w:ascii="Cambria Math" w:hAnsi="Cambria Math"/>
                  <w:sz w:val="24"/>
                  <w:szCs w:val="24"/>
                </w:rPr>
                <m:t>d</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oMath>
      </m:oMathPara>
    </w:p>
    <w:p w14:paraId="2A322FEA" w14:textId="05D2146B" w:rsidR="0056798B"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22</m:t>
              </m:r>
            </m:sub>
          </m:sSub>
          <m:r>
            <w:rPr>
              <w:rFonts w:ascii="Cambria Math" w:hAnsi="Cambria Math"/>
              <w:color w:val="auto"/>
              <w:lang w:bidi="fa-IR"/>
            </w:rPr>
            <m:t>=</m:t>
          </m:r>
          <m:d>
            <m:dPr>
              <m:begChr m:val="["/>
              <m:endChr m:val="]"/>
              <m:ctrlPr>
                <w:rPr>
                  <w:rFonts w:ascii="Cambria Math" w:hAnsi="Cambria Math"/>
                  <w:i/>
                  <w:color w:val="auto"/>
                </w:rPr>
              </m:ctrlPr>
            </m:dPr>
            <m:e>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+2</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e>
                  </m:d>
                </m:e>
              </m:d>
            </m:e>
          </m:d>
        </m:oMath>
      </m:oMathPara>
    </w:p>
    <w:p w14:paraId="5CA19BD2" w14:textId="79B3F9A5" w:rsidR="00BC2338" w:rsidRPr="00FF3F4D" w:rsidRDefault="00FF3F4D" w:rsidP="00106DBB">
      <w:pPr>
        <w:pStyle w:val="Default"/>
        <w:jc w:val="both"/>
        <w:rPr>
          <w:rFonts w:asciiTheme="majorHAnsi" w:hAnsiTheme="majorHAnsi"/>
          <w:color w:val="auto"/>
        </w:rPr>
      </w:p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23</m:t>
            </m:r>
          </m:sub>
        </m:sSub>
        <m:r>
          <w:rPr>
            <w:rFonts w:ascii="Cambria Math" w:hAnsi="Cambria Math"/>
            <w:color w:val="auto"/>
            <w:lang w:bidi="fa-IR"/>
          </w:rPr>
          <m:t xml:space="preserve">=0        ,     </m:t>
        </m:r>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24</m:t>
            </m:r>
          </m:sub>
        </m:sSub>
        <m:r>
          <w:rPr>
            <w:rFonts w:ascii="Cambria Math" w:hAnsi="Cambria Math"/>
            <w:color w:val="auto"/>
            <w:lang w:bidi="fa-IR"/>
          </w:rPr>
          <m:t>=0</m:t>
        </m:r>
      </m:oMath>
      <w:r w:rsidR="00E73507" w:rsidRPr="00FF3F4D">
        <w:rPr>
          <w:rFonts w:asciiTheme="majorHAnsi" w:hAnsiTheme="majorHAnsi"/>
          <w:color w:val="auto"/>
        </w:rPr>
        <w:t xml:space="preserve"> </w:t>
      </w:r>
    </w:p>
    <w:p w14:paraId="3E025CA7" w14:textId="3CF63100" w:rsidR="00BC2338"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33</m:t>
              </m:r>
            </m:sub>
          </m:sSub>
          <m:r>
            <w:rPr>
              <w:rFonts w:ascii="Cambria Math" w:hAnsi="Cambria Math"/>
              <w:color w:val="auto"/>
              <w:lang w:bidi="fa-IR"/>
            </w:rPr>
            <m:t>=</m:t>
          </m:r>
          <m:d>
            <m:dPr>
              <m:begChr m:val="{"/>
              <m:endChr m:val="}"/>
              <m:ctrlPr>
                <w:rPr>
                  <w:rFonts w:ascii="Cambria Math" w:hAnsi="Cambria Math"/>
                  <w:i/>
                  <w:color w:val="auto"/>
                </w:rPr>
              </m:ctrlPr>
            </m:dPr>
            <m:e>
              <m:sSubSup>
                <m:sSubSupPr>
                  <m:ctrlPr>
                    <w:rPr>
                      <w:rFonts w:ascii="Cambria Math" w:hAnsi="Cambria Math"/>
                      <w:i/>
                      <w:color w:val="auto"/>
                      <w:lang w:bidi="fa-IR"/>
                    </w:rPr>
                  </m:ctrlPr>
                </m:sSubSupPr>
                <m:e>
                  <m:r>
                    <w:rPr>
                      <w:rFonts w:ascii="Cambria Math" w:hAnsi="Cambria Math"/>
                      <w:color w:val="auto"/>
                      <w:lang w:bidi="fa-IR"/>
                    </w:rPr>
                    <m:t>p</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 xml:space="preserve"> </m:t>
                  </m:r>
                </m:e>
              </m:d>
              <m:r>
                <w:rPr>
                  <w:rFonts w:ascii="Cambria Math" w:hAnsi="Cambria Math"/>
                  <w:color w:val="auto"/>
                </w:rPr>
                <m:t>+</m:t>
              </m:r>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3</m:t>
                      </m:r>
                    </m:den>
                  </m:f>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e>
              </m:d>
            </m:e>
          </m:d>
        </m:oMath>
      </m:oMathPara>
    </w:p>
    <w:p w14:paraId="26F1DF88" w14:textId="4BC2A8C9" w:rsidR="00BC2338"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34</m:t>
              </m:r>
            </m:sub>
          </m:sSub>
          <m:r>
            <w:rPr>
              <w:rFonts w:ascii="Cambria Math" w:hAnsi="Cambria Math"/>
              <w:color w:val="auto"/>
              <w:lang w:bidi="fa-IR"/>
            </w:rPr>
            <m:t>=</m:t>
          </m:r>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oMath>
      </m:oMathPara>
    </w:p>
    <w:p w14:paraId="045E9873" w14:textId="55B5DD43" w:rsidR="00F7194C"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44</m:t>
              </m:r>
            </m:sub>
          </m:sSub>
          <m:r>
            <w:rPr>
              <w:rFonts w:ascii="Cambria Math" w:hAnsi="Cambria Math"/>
              <w:color w:val="auto"/>
              <w:lang w:bidi="fa-IR"/>
            </w:rPr>
            <m:t>=</m:t>
          </m:r>
          <m:d>
            <m:dPr>
              <m:begChr m:val="["/>
              <m:endChr m:val="]"/>
              <m:ctrlPr>
                <w:rPr>
                  <w:rFonts w:ascii="Cambria Math" w:hAnsi="Cambria Math" w:cs="Times New Roman"/>
                  <w:i/>
                  <w:color w:val="auto"/>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oMath>
      </m:oMathPara>
    </w:p>
    <w:p w14:paraId="006B5E32" w14:textId="32095FE2" w:rsidR="006E00BE" w:rsidRPr="00FF3F4D" w:rsidRDefault="006E00BE" w:rsidP="00106DBB">
      <w:pPr>
        <w:pStyle w:val="Default"/>
        <w:jc w:val="both"/>
        <w:rPr>
          <w:rFonts w:asciiTheme="majorHAnsi" w:hAnsiTheme="majorHAnsi"/>
          <w:color w:val="auto"/>
        </w:rPr>
      </w:pPr>
    </w:p>
    <w:p w14:paraId="2CB03207" w14:textId="0BD717B9" w:rsidR="006E00BE"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1</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r>
            <w:rPr>
              <w:rFonts w:ascii="Cambria Math" w:hAnsi="Cambria Math"/>
              <w:color w:val="auto"/>
              <w:lang w:bidi="fa-IR"/>
            </w:rPr>
            <m:t>=-</m:t>
          </m:r>
          <m:d>
            <m:dPr>
              <m:begChr m:val="{"/>
              <m:endChr m:val="}"/>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acc>
                        <m:accPr>
                          <m:chr m:val="̅"/>
                          <m:ctrlPr>
                            <w:rPr>
                              <w:rFonts w:ascii="Cambria Math" w:hAnsi="Cambria Math"/>
                              <w:i/>
                              <w:color w:val="auto"/>
                              <w:lang w:bidi="fa-IR"/>
                            </w:rPr>
                          </m:ctrlPr>
                        </m:accPr>
                        <m:e>
                          <m:r>
                            <w:rPr>
                              <w:rFonts w:ascii="Cambria Math" w:hAnsi="Cambria Math"/>
                              <w:color w:val="auto"/>
                              <w:lang w:bidi="fa-IR"/>
                            </w:rPr>
                            <m:t>v</m:t>
                          </m:r>
                        </m:e>
                      </m:acc>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acc>
                        <m:accPr>
                          <m:chr m:val="̅"/>
                          <m:ctrlPr>
                            <w:rPr>
                              <w:rFonts w:ascii="Cambria Math" w:hAnsi="Cambria Math"/>
                              <w:i/>
                              <w:color w:val="auto"/>
                              <w:lang w:bidi="fa-IR"/>
                            </w:rPr>
                          </m:ctrlPr>
                        </m:accPr>
                        <m:e>
                          <m:r>
                            <w:rPr>
                              <w:rFonts w:ascii="Cambria Math" w:hAnsi="Cambria Math"/>
                              <w:color w:val="auto"/>
                              <w:lang w:bidi="fa-IR"/>
                            </w:rPr>
                            <m:t>p</m:t>
                          </m:r>
                        </m:e>
                      </m:acc>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d>
          <m:r>
            <w:rPr>
              <w:rFonts w:ascii="Cambria Math" w:hAnsi="Cambria Math"/>
              <w:color w:val="auto"/>
              <w:lang w:bidi="fa-IR"/>
            </w:rPr>
            <m:t>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d>
            <m:dPr>
              <m:begChr m:val="{"/>
              <m:endChr m:val="}"/>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acc>
                        <m:accPr>
                          <m:chr m:val="̅"/>
                          <m:ctrlPr>
                            <w:rPr>
                              <w:rFonts w:ascii="Cambria Math" w:hAnsi="Cambria Math"/>
                              <w:i/>
                              <w:color w:val="auto"/>
                              <w:lang w:bidi="fa-IR"/>
                            </w:rPr>
                          </m:ctrlPr>
                        </m:accPr>
                        <m:e>
                          <m:r>
                            <w:rPr>
                              <w:rFonts w:ascii="Cambria Math" w:hAnsi="Cambria Math"/>
                              <w:color w:val="auto"/>
                              <w:lang w:bidi="fa-IR"/>
                            </w:rPr>
                            <m:t>p</m:t>
                          </m:r>
                        </m:e>
                      </m:acc>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d>
          <m:r>
            <w:rPr>
              <w:rFonts w:ascii="Cambria Math" w:hAnsi="Cambria Math"/>
              <w:color w:val="auto"/>
              <w:lang w:bidi="fa-IR"/>
            </w:rPr>
            <m:t>2</m:t>
          </m:r>
          <m:acc>
            <m:accPr>
              <m:chr m:val="̇"/>
              <m:ctrlPr>
                <w:rPr>
                  <w:rFonts w:ascii="Cambria Math" w:hAnsi="Cambria Math"/>
                  <w:i/>
                  <w:color w:val="auto"/>
                  <w:lang w:bidi="fa-IR"/>
                </w:rPr>
              </m:ctrlPr>
            </m:accPr>
            <m:e>
              <m:r>
                <w:rPr>
                  <w:rFonts w:ascii="Cambria Math" w:hAnsi="Cambria Math"/>
                  <w:color w:val="auto"/>
                  <w:lang w:bidi="fa-IR"/>
                </w:rPr>
                <m:t>ϕ</m:t>
              </m:r>
            </m:e>
          </m:acc>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i</m:t>
                  </m:r>
                </m:sub>
              </m:sSub>
              <m:d>
                <m:dPr>
                  <m:ctrlPr>
                    <w:rPr>
                      <w:rFonts w:ascii="Cambria Math" w:hAnsi="Cambria Math"/>
                      <w:i/>
                      <w:color w:val="auto"/>
                      <w:lang w:bidi="fa-IR"/>
                    </w:rPr>
                  </m:ctrlPr>
                </m:dPr>
                <m:e>
                  <m:r>
                    <w:rPr>
                      <w:rFonts w:ascii="Cambria Math" w:hAnsi="Cambria Math"/>
                      <w:color w:val="auto"/>
                      <w:lang w:bidi="fa-IR"/>
                    </w:rPr>
                    <m:t>1</m:t>
                  </m:r>
                </m:e>
              </m:d>
            </m:e>
          </m:d>
          <m:func>
            <m:funcPr>
              <m:ctrlPr>
                <w:rPr>
                  <w:rFonts w:ascii="Cambria Math" w:hAnsi="Cambria Math"/>
                  <w:i/>
                  <w:color w:val="auto"/>
                  <w:lang w:bidi="fa-IR"/>
                </w:rPr>
              </m:ctrlPr>
            </m:funcPr>
            <m:fName>
              <m:r>
                <m:rPr>
                  <m:sty m:val="p"/>
                </m:rPr>
                <w:rPr>
                  <w:rFonts w:ascii="Cambria Math" w:hAnsi="Cambria Math"/>
                  <w:color w:val="auto"/>
                  <w:lang w:bidi="fa-IR"/>
                </w:rPr>
                <m:t>cos</m:t>
              </m:r>
            </m:fName>
            <m:e>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-γ</m:t>
                  </m:r>
                </m:e>
              </m:d>
            </m:e>
          </m:func>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i</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cos</m:t>
          </m:r>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-ϕ-γ</m:t>
              </m:r>
            </m:e>
          </m:d>
          <m:r>
            <w:rPr>
              <w:rFonts w:ascii="Cambria Math" w:hAnsi="Cambria Math"/>
              <w:color w:val="auto"/>
              <w:lang w:bidi="fa-IR"/>
            </w:rPr>
            <m:t>+</m:t>
          </m:r>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3</m:t>
                  </m:r>
                </m:num>
                <m:den>
                  <m:r>
                    <w:rPr>
                      <w:rFonts w:ascii="Cambria Math" w:hAnsi="Cambria Math"/>
                      <w:color w:val="auto"/>
                      <w:lang w:bidi="fa-IR"/>
                    </w:rPr>
                    <m:t>2</m:t>
                  </m:r>
                </m:den>
              </m:f>
              <m:r>
                <w:rPr>
                  <w:rFonts w:ascii="Cambria Math" w:hAnsi="Cambria Math"/>
                  <w:color w:val="auto"/>
                  <w:lang w:bidi="fa-IR"/>
                </w:rPr>
                <m:t>+</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func>
            <m:funcPr>
              <m:ctrlPr>
                <w:rPr>
                  <w:rFonts w:ascii="Cambria Math" w:hAnsi="Cambria Math"/>
                  <w:i/>
                  <w:color w:val="auto"/>
                  <w:lang w:bidi="fa-IR"/>
                </w:rPr>
              </m:ctrlPr>
            </m:funcPr>
            <m:fName>
              <m:r>
                <m:rPr>
                  <m:sty m:val="p"/>
                </m:rPr>
                <w:rPr>
                  <w:rFonts w:ascii="Cambria Math" w:hAnsi="Cambria Math"/>
                  <w:color w:val="auto"/>
                  <w:lang w:bidi="fa-IR"/>
                </w:rPr>
                <m:t>sin</m:t>
              </m:r>
            </m:fName>
            <m:e>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-γ</m:t>
                  </m:r>
                </m:e>
              </m:d>
            </m:e>
          </m:func>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func>
            <m:funcPr>
              <m:ctrlPr>
                <w:rPr>
                  <w:rFonts w:ascii="Cambria Math" w:hAnsi="Cambria Math"/>
                  <w:i/>
                  <w:color w:val="auto"/>
                  <w:lang w:bidi="fa-IR"/>
                </w:rPr>
              </m:ctrlPr>
            </m:funcPr>
            <m:fName>
              <m:r>
                <m:rPr>
                  <m:sty m:val="p"/>
                </m:rPr>
                <w:rPr>
                  <w:rFonts w:ascii="Cambria Math" w:hAnsi="Cambria Math"/>
                  <w:color w:val="auto"/>
                  <w:lang w:bidi="fa-IR"/>
                </w:rPr>
                <m:t>sin</m:t>
              </m:r>
            </m:fName>
            <m:e>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-ϕ-γ</m:t>
                  </m:r>
                </m:e>
              </m:d>
            </m:e>
          </m:func>
        </m:oMath>
      </m:oMathPara>
    </w:p>
    <w:p w14:paraId="618FB2CE" w14:textId="60CB636C" w:rsidR="00A979C8" w:rsidRPr="00FF3F4D" w:rsidRDefault="00A979C8" w:rsidP="00106DBB">
      <w:pPr>
        <w:pStyle w:val="Default"/>
        <w:jc w:val="both"/>
        <w:rPr>
          <w:rFonts w:asciiTheme="majorHAnsi" w:hAnsiTheme="majorHAnsi"/>
          <w:color w:val="auto"/>
        </w:rPr>
      </w:pPr>
    </w:p>
    <w:p w14:paraId="75B21739" w14:textId="66C417EF" w:rsidR="00A979C8"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2</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u w:val="single"/>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e>
          </m:d>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acc>
                    <m:accPr>
                      <m:chr m:val="̅"/>
                      <m:ctrlPr>
                        <w:rPr>
                          <w:rFonts w:ascii="Cambria Math" w:hAnsi="Cambria Math"/>
                          <w:i/>
                          <w:color w:val="auto"/>
                          <w:lang w:bidi="fa-IR"/>
                        </w:rPr>
                      </m:ctrlPr>
                    </m:accPr>
                    <m:e>
                      <m:r>
                        <w:rPr>
                          <w:rFonts w:ascii="Cambria Math" w:hAnsi="Cambria Math"/>
                          <w:color w:val="auto"/>
                          <w:lang w:bidi="fa-IR"/>
                        </w:rPr>
                        <m:t>θ</m:t>
                      </m:r>
                    </m:e>
                  </m:acc>
                </m:e>
              </m:acc>
            </m:e>
            <m:sub>
              <m:r>
                <w:rPr>
                  <w:rFonts w:ascii="Cambria Math" w:hAnsi="Cambria Math"/>
                  <w:color w:val="auto"/>
                  <w:lang w:bidi="fa-IR"/>
                </w:rPr>
                <m:t>st</m:t>
              </m:r>
            </m:sub>
            <m:sup>
              <m:r>
                <w:rPr>
                  <w:rFonts w:ascii="Cambria Math" w:hAnsi="Cambria Math"/>
                  <w:color w:val="auto"/>
                  <w:lang w:bidi="fa-IR"/>
                </w:rPr>
                <m:t>2</m:t>
              </m:r>
            </m:sup>
          </m:sSubSup>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rPr>
              </m:ctrlPr>
            </m:dPr>
            <m:e>
              <m:r>
                <w:rPr>
                  <w:rFonts w:ascii="Cambria Math" w:hAnsi="Cambria Math"/>
                  <w:color w:val="auto"/>
                </w:rPr>
                <m:t>D</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p>
                    <m:sSupPr>
                      <m:ctrlPr>
                        <w:rPr>
                          <w:rFonts w:ascii="Cambria Math" w:hAnsi="Cambria Math"/>
                          <w:i/>
                          <w:color w:val="auto"/>
                          <w:lang w:bidi="fa-IR"/>
                        </w:rPr>
                      </m:ctrlPr>
                    </m:sSupPr>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m:t>
                          </m:r>
                        </m:sup>
                      </m:sSubSup>
                    </m:e>
                    <m:sup>
                      <m:r>
                        <w:rPr>
                          <w:rFonts w:ascii="Cambria Math" w:hAnsi="Cambria Math"/>
                          <w:color w:val="auto"/>
                          <w:lang w:bidi="fa-IR"/>
                        </w:rPr>
                        <m:t>2</m:t>
                      </m:r>
                    </m:sup>
                  </m:s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D</m:t>
                  </m:r>
                </m:e>
                <m:sub>
                  <m:r>
                    <w:rPr>
                      <w:rFonts w:ascii="Cambria Math" w:hAnsi="Cambria Math"/>
                      <w:color w:val="auto"/>
                      <w:lang w:bidi="fa-IR"/>
                    </w:rPr>
                    <m:t>p</m:t>
                  </m:r>
                </m:sub>
              </m:sSub>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p>
                    <m:sSupPr>
                      <m:ctrlPr>
                        <w:rPr>
                          <w:rFonts w:ascii="Cambria Math" w:hAnsi="Cambria Math"/>
                          <w:i/>
                          <w:color w:val="auto"/>
                          <w:lang w:bidi="fa-IR"/>
                        </w:rPr>
                      </m:ctrlPr>
                    </m:sSupPr>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m:t>
                          </m:r>
                        </m:sup>
                      </m:sSubSup>
                    </m:e>
                    <m:sup>
                      <m:r>
                        <w:rPr>
                          <w:rFonts w:ascii="Cambria Math" w:hAnsi="Cambria Math"/>
                          <w:color w:val="auto"/>
                          <w:lang w:bidi="fa-IR"/>
                        </w:rPr>
                        <m:t>2</m:t>
                      </m:r>
                    </m:sup>
                  </m:s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rPr>
            <m:t>-</m:t>
          </m:r>
          <m:d>
            <m:dPr>
              <m:begChr m:val="["/>
              <m:endChr m:val="]"/>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sSub>
                    <m:sSubPr>
                      <m:ctrlPr>
                        <w:rPr>
                          <w:rFonts w:ascii="Cambria Math" w:eastAsiaTheme="minorEastAsia" w:hAnsi="Cambria Math"/>
                          <w:i/>
                          <w:color w:val="auto"/>
                          <w:lang w:bidi="fa-IR"/>
                        </w:rPr>
                      </m:ctrlPr>
                    </m:sSubPr>
                    <m:e>
                      <m:r>
                        <w:rPr>
                          <w:rFonts w:ascii="Cambria Math" w:eastAsiaTheme="minorEastAsia" w:hAnsi="Cambria Math"/>
                          <w:color w:val="auto"/>
                          <w:lang w:bidi="fa-IR"/>
                        </w:rPr>
                        <m:t>m</m:t>
                      </m:r>
                    </m:e>
                    <m:sub>
                      <m:r>
                        <w:rPr>
                          <w:rFonts w:ascii="Cambria Math" w:eastAsiaTheme="minorEastAsia" w:hAnsi="Cambria Math"/>
                          <w:color w:val="auto"/>
                          <w:lang w:bidi="fa-IR"/>
                        </w:rPr>
                        <m:t>H</m:t>
                      </m:r>
                    </m:sub>
                  </m:sSub>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func>
            <m:funcPr>
              <m:ctrlPr>
                <w:rPr>
                  <w:rFonts w:ascii="Cambria Math" w:hAnsi="Cambria Math"/>
                  <w:i/>
                  <w:color w:val="auto"/>
                  <w:lang w:bidi="fa-IR"/>
                </w:rPr>
              </m:ctrlPr>
            </m:funcPr>
            <m:fName>
              <m:r>
                <m:rPr>
                  <m:sty m:val="p"/>
                </m:rPr>
                <w:rPr>
                  <w:rFonts w:ascii="Cambria Math" w:hAnsi="Cambria Math"/>
                  <w:color w:val="auto"/>
                  <w:lang w:bidi="fa-IR"/>
                </w:rPr>
                <m:t>sin</m:t>
              </m:r>
            </m:fName>
            <m:e>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-γ</m:t>
                  </m:r>
                </m:e>
              </m:d>
            </m:e>
          </m:func>
        </m:oMath>
      </m:oMathPara>
    </w:p>
    <w:p w14:paraId="187D95C3" w14:textId="24E70719" w:rsidR="001D7382" w:rsidRPr="00FF3F4D" w:rsidRDefault="001D7382" w:rsidP="00106DBB">
      <w:pPr>
        <w:pStyle w:val="Default"/>
        <w:jc w:val="both"/>
        <w:rPr>
          <w:rFonts w:asciiTheme="majorHAnsi" w:hAnsiTheme="majorHAnsi"/>
          <w:color w:val="auto"/>
        </w:rPr>
      </w:pPr>
    </w:p>
    <w:p w14:paraId="4E0818D5" w14:textId="57EF60FC" w:rsidR="001D7382"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3</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r>
            <w:rPr>
              <w:rFonts w:ascii="Cambria Math" w:hAnsi="Cambria Math"/>
              <w:color w:val="auto"/>
              <w:lang w:bidi="fa-IR"/>
            </w:rPr>
            <m:t>=</m:t>
          </m:r>
          <m:r>
            <w:rPr>
              <w:rFonts w:ascii="Cambria Math" w:hAnsi="Cambria Math"/>
              <w:color w:val="auto"/>
            </w:rPr>
            <m:t>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acc>
                    <m:accPr>
                      <m:chr m:val="̅"/>
                      <m:ctrlPr>
                        <w:rPr>
                          <w:rFonts w:ascii="Cambria Math" w:hAnsi="Cambria Math"/>
                          <w:i/>
                          <w:color w:val="auto"/>
                          <w:lang w:bidi="fa-IR"/>
                        </w:rPr>
                      </m:ctrlPr>
                    </m:accPr>
                    <m:e>
                      <m:r>
                        <w:rPr>
                          <w:rFonts w:ascii="Cambria Math" w:hAnsi="Cambria Math"/>
                          <w:color w:val="auto"/>
                          <w:lang w:bidi="fa-IR"/>
                        </w:rPr>
                        <m:t>p</m:t>
                      </m:r>
                    </m:e>
                  </m:acc>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i/>
                  <w:color w:val="auto"/>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 xml:space="preserve"> </m:t>
              </m:r>
            </m:e>
          </m:d>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acc>
                <m:accPr>
                  <m:chr m:val="̇"/>
                  <m:ctrlPr>
                    <w:rPr>
                      <w:rFonts w:ascii="Cambria Math" w:hAnsi="Cambria Math"/>
                      <w:i/>
                      <w:color w:val="auto"/>
                      <w:lang w:bidi="fa-IR"/>
                    </w:rPr>
                  </m:ctrlPr>
                </m:accPr>
                <m:e>
                  <m:r>
                    <w:rPr>
                      <w:rFonts w:ascii="Cambria Math" w:hAnsi="Cambria Math"/>
                      <w:color w:val="auto"/>
                      <w:lang w:bidi="fa-IR"/>
                    </w:rPr>
                    <m:t>ϕ</m:t>
                  </m:r>
                </m:e>
              </m:acc>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cos</m:t>
          </m:r>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-ϕ-γ</m:t>
              </m:r>
            </m:e>
          </m:d>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func>
            <m:funcPr>
              <m:ctrlPr>
                <w:rPr>
                  <w:rFonts w:ascii="Cambria Math" w:hAnsi="Cambria Math"/>
                  <w:i/>
                  <w:color w:val="auto"/>
                  <w:lang w:bidi="fa-IR"/>
                </w:rPr>
              </m:ctrlPr>
            </m:funcPr>
            <m:fName>
              <m:r>
                <m:rPr>
                  <m:sty m:val="p"/>
                </m:rPr>
                <w:rPr>
                  <w:rFonts w:ascii="Cambria Math" w:hAnsi="Cambria Math"/>
                  <w:color w:val="auto"/>
                  <w:lang w:bidi="fa-IR"/>
                </w:rPr>
                <m:t>sin</m:t>
              </m:r>
            </m:fName>
            <m:e>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-ϕ-γ</m:t>
                  </m:r>
                </m:e>
              </m:d>
            </m:e>
          </m:func>
        </m:oMath>
      </m:oMathPara>
    </w:p>
    <w:p w14:paraId="15B9ED1B" w14:textId="18C9DFC8" w:rsidR="00D81812" w:rsidRPr="00FF3F4D" w:rsidRDefault="00D81812" w:rsidP="00106DBB">
      <w:pPr>
        <w:pStyle w:val="Default"/>
        <w:jc w:val="both"/>
        <w:rPr>
          <w:rFonts w:asciiTheme="majorHAnsi" w:hAnsiTheme="majorHAnsi"/>
          <w:color w:val="auto"/>
        </w:rPr>
      </w:pPr>
    </w:p>
    <w:p w14:paraId="139AAD43" w14:textId="15688BB3" w:rsidR="00D81812" w:rsidRPr="00FF3F4D" w:rsidRDefault="00FF3F4D" w:rsidP="00106DBB">
      <w:pPr>
        <w:pStyle w:val="Default"/>
        <w:jc w:val="both"/>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r>
                <w:rPr>
                  <w:rFonts w:ascii="Cambria Math" w:hAnsi="Cambria Math"/>
                  <w:color w:val="auto"/>
                  <w:lang w:bidi="fa-IR"/>
                </w:rPr>
                <m:t>4</m:t>
              </m:r>
            </m:sub>
          </m:sSub>
          <m:d>
            <m:dPr>
              <m:ctrlPr>
                <w:rPr>
                  <w:rFonts w:ascii="Cambria Math" w:hAnsi="Cambria Math"/>
                  <w:i/>
                  <w:color w:val="auto"/>
                  <w:lang w:bidi="fa-IR"/>
                </w:rPr>
              </m:ctrlPr>
            </m:dPr>
            <m:e>
              <m:r>
                <m:rPr>
                  <m:sty m:val="bi"/>
                </m:rPr>
                <w:rPr>
                  <w:rFonts w:ascii="Cambria Math" w:eastAsiaTheme="minorEastAsia" w:hAnsi="Cambria Math"/>
                  <w:color w:val="auto"/>
                  <w:lang w:bidi="fa-IR"/>
                </w:rPr>
                <m:t>q,</m:t>
              </m:r>
              <m:acc>
                <m:accPr>
                  <m:chr m:val="̇"/>
                  <m:ctrlPr>
                    <w:rPr>
                      <w:rFonts w:ascii="Cambria Math" w:eastAsiaTheme="minorEastAsia" w:hAnsi="Cambria Math"/>
                      <w:b/>
                      <w:bCs/>
                      <w:i/>
                      <w:color w:val="auto"/>
                      <w:lang w:bidi="fa-IR"/>
                    </w:rPr>
                  </m:ctrlPr>
                </m:accPr>
                <m:e>
                  <m:r>
                    <m:rPr>
                      <m:sty m:val="bi"/>
                    </m:rPr>
                    <w:rPr>
                      <w:rFonts w:ascii="Cambria Math" w:eastAsiaTheme="minorEastAsia" w:hAnsi="Cambria Math"/>
                      <w:color w:val="auto"/>
                      <w:lang w:bidi="fa-IR"/>
                    </w:rPr>
                    <m:t>q</m:t>
                  </m:r>
                </m:e>
              </m:acc>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cs="Times New Roman"/>
                  <w:i/>
                  <w:color w:val="auto"/>
                </w:rPr>
              </m:ctrlPr>
            </m:dPr>
            <m:e>
              <m:d>
                <m:dPr>
                  <m:begChr m:val="["/>
                  <m:endChr m:val="]"/>
                  <m:ctrlPr>
                    <w:rPr>
                      <w:rFonts w:ascii="Cambria Math" w:hAnsi="Cambria Math" w:cs="Times New Roman"/>
                      <w:i/>
                      <w:color w:val="auto"/>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 xml:space="preserve"> </m:t>
                  </m:r>
                </m:e>
              </m:d>
              <m:sSup>
                <m:sSupPr>
                  <m:ctrlPr>
                    <w:rPr>
                      <w:rFonts w:ascii="Cambria Math" w:hAnsi="Cambria Math" w:cs="Times New Roman"/>
                      <w:i/>
                      <w:color w:val="auto"/>
                      <w:lang w:bidi="fa-IR"/>
                    </w:rPr>
                  </m:ctrlPr>
                </m:sSupPr>
                <m:e>
                  <m:d>
                    <m:dPr>
                      <m:ctrlPr>
                        <w:rPr>
                          <w:rFonts w:ascii="Cambria Math" w:hAnsi="Cambria Math" w:cs="Times New Roman"/>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θ</m:t>
                              </m:r>
                            </m:e>
                          </m:acc>
                        </m:e>
                        <m:sub>
                          <m:r>
                            <w:rPr>
                              <w:rFonts w:ascii="Cambria Math" w:hAnsi="Cambria Math"/>
                              <w:color w:val="auto"/>
                              <w:lang w:bidi="fa-IR"/>
                            </w:rPr>
                            <m:t>st</m:t>
                          </m:r>
                        </m:sub>
                      </m:sSub>
                      <m:r>
                        <w:rPr>
                          <w:rFonts w:ascii="Cambria Math" w:hAnsi="Cambria Math"/>
                          <w:color w:val="auto"/>
                          <w:lang w:bidi="fa-IR"/>
                        </w:rPr>
                        <m:t>-</m:t>
                      </m:r>
                      <m:acc>
                        <m:accPr>
                          <m:chr m:val="̇"/>
                          <m:ctrlPr>
                            <w:rPr>
                              <w:rFonts w:ascii="Cambria Math" w:hAnsi="Cambria Math"/>
                              <w:i/>
                              <w:color w:val="auto"/>
                              <w:lang w:bidi="fa-IR"/>
                            </w:rPr>
                          </m:ctrlPr>
                        </m:accPr>
                        <m:e>
                          <m:r>
                            <w:rPr>
                              <w:rFonts w:ascii="Cambria Math" w:hAnsi="Cambria Math"/>
                              <w:color w:val="auto"/>
                              <w:lang w:bidi="fa-IR"/>
                            </w:rPr>
                            <m:t>ϕ</m:t>
                          </m:r>
                        </m:e>
                      </m:acc>
                    </m:e>
                  </m:d>
                </m:e>
                <m:sup>
                  <m:r>
                    <w:rPr>
                      <w:rFonts w:ascii="Cambria Math" w:hAnsi="Cambria Math"/>
                      <w:color w:val="auto"/>
                      <w:lang w:bidi="fa-IR"/>
                    </w:rPr>
                    <m:t>2</m:t>
                  </m:r>
                </m:sup>
              </m:sSup>
              <m:r>
                <w:rPr>
                  <w:rFonts w:ascii="Cambria Math" w:hAnsi="Cambria Math"/>
                  <w:color w:val="auto"/>
                  <w:lang w:bidi="fa-IR"/>
                </w:rPr>
                <m:t>-</m:t>
              </m:r>
              <m:d>
                <m:dPr>
                  <m:ctrlPr>
                    <w:rPr>
                      <w:rFonts w:ascii="Cambria Math" w:hAnsi="Cambria Math" w:cs="Times New Roman"/>
                      <w:i/>
                      <w:color w:val="auto"/>
                    </w:rPr>
                  </m:ctrlPr>
                </m:dPr>
                <m:e>
                  <m:r>
                    <w:rPr>
                      <w:rFonts w:ascii="Cambria Math" w:hAnsi="Cambria Math"/>
                      <w:color w:val="auto"/>
                      <w:lang w:bidi="fa-IR"/>
                    </w:rPr>
                    <m:t>D</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p>
                        <m:sSupPr>
                          <m:ctrlPr>
                            <w:rPr>
                              <w:rFonts w:ascii="Cambria Math" w:hAnsi="Cambria Math"/>
                              <w:i/>
                              <w:color w:val="auto"/>
                              <w:lang w:bidi="fa-IR"/>
                            </w:rPr>
                          </m:ctrlPr>
                        </m:sSupPr>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m:t>
                              </m:r>
                            </m:sup>
                          </m:sSubSup>
                        </m:e>
                        <m:sup>
                          <m:r>
                            <w:rPr>
                              <w:rFonts w:ascii="Cambria Math" w:hAnsi="Cambria Math"/>
                              <w:color w:val="auto"/>
                              <w:lang w:bidi="fa-IR"/>
                            </w:rPr>
                            <m:t>2</m:t>
                          </m:r>
                        </m:sup>
                      </m:s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D</m:t>
                      </m:r>
                    </m:e>
                    <m:sub>
                      <m:r>
                        <w:rPr>
                          <w:rFonts w:ascii="Cambria Math" w:hAnsi="Cambria Math"/>
                          <w:color w:val="auto"/>
                          <w:lang w:bidi="fa-IR"/>
                        </w:rPr>
                        <m:t>p</m:t>
                      </m:r>
                    </m:sub>
                  </m:sSub>
                  <m:nary>
                    <m:naryPr>
                      <m:limLoc m:val="subSup"/>
                      <m:ctrlPr>
                        <w:rPr>
                          <w:rFonts w:ascii="Cambria Math" w:hAnsi="Cambria Math" w:cs="Times New Roman"/>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p>
                        <m:sSupPr>
                          <m:ctrlPr>
                            <w:rPr>
                              <w:rFonts w:ascii="Cambria Math" w:hAnsi="Cambria Math"/>
                              <w:i/>
                              <w:color w:val="auto"/>
                              <w:lang w:bidi="fa-IR"/>
                            </w:rPr>
                          </m:ctrlPr>
                        </m:sSupPr>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m:t>
                              </m:r>
                            </m:sup>
                          </m:sSubSup>
                        </m:e>
                        <m:sup>
                          <m:r>
                            <w:rPr>
                              <w:rFonts w:ascii="Cambria Math" w:hAnsi="Cambria Math"/>
                              <w:color w:val="auto"/>
                              <w:lang w:bidi="fa-IR"/>
                            </w:rPr>
                            <m:t>2</m:t>
                          </m:r>
                        </m:sup>
                      </m:sSup>
                      <m:d>
                        <m:dPr>
                          <m:ctrlPr>
                            <w:rPr>
                              <w:rFonts w:ascii="Cambria Math" w:hAnsi="Cambria Math" w:cs="Times New Roman"/>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cs="Times New Roman"/>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d>
          <m:r>
            <w:rPr>
              <w:rFonts w:ascii="Cambria Math" w:hAnsi="Cambria Math" w:cs="Times New Roman"/>
              <w:color w:val="auto"/>
            </w:rPr>
            <m:t>+</m:t>
          </m:r>
          <m:d>
            <m:dPr>
              <m:ctrlPr>
                <w:rPr>
                  <w:rFonts w:ascii="Cambria Math" w:hAnsi="Cambria Math" w:cs="Times New Roman"/>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sin</m:t>
          </m:r>
          <m:d>
            <m:dPr>
              <m:ctrlPr>
                <w:rPr>
                  <w:rFonts w:ascii="Cambria Math" w:hAnsi="Cambria Math" w:cs="Times New Roman"/>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θ</m:t>
                  </m:r>
                </m:e>
                <m:sub>
                  <m:r>
                    <w:rPr>
                      <w:rFonts w:ascii="Cambria Math" w:hAnsi="Cambria Math"/>
                      <w:color w:val="auto"/>
                      <w:lang w:bidi="fa-IR"/>
                    </w:rPr>
                    <m:t>st</m:t>
                  </m:r>
                </m:sub>
              </m:sSub>
              <m:r>
                <w:rPr>
                  <w:rFonts w:ascii="Cambria Math" w:hAnsi="Cambria Math"/>
                  <w:color w:val="auto"/>
                  <w:lang w:bidi="fa-IR"/>
                </w:rPr>
                <m:t>-ϕ-γ</m:t>
              </m:r>
            </m:e>
          </m:d>
        </m:oMath>
      </m:oMathPara>
    </w:p>
    <w:p w14:paraId="5A9429A1" w14:textId="010DF36A" w:rsidR="00D83A6C" w:rsidRPr="00FF3F4D" w:rsidRDefault="00D83A6C" w:rsidP="00106DBB">
      <w:pPr>
        <w:pStyle w:val="Default"/>
        <w:jc w:val="both"/>
        <w:rPr>
          <w:rFonts w:asciiTheme="majorHAnsi" w:hAnsiTheme="majorHAnsi"/>
          <w:color w:val="auto"/>
        </w:rPr>
      </w:pPr>
    </w:p>
    <w:p w14:paraId="0F3FC888" w14:textId="7FD89F2A" w:rsidR="00D83A6C" w:rsidRPr="00FF3F4D" w:rsidRDefault="00FF3F4D" w:rsidP="00106DBB">
      <w:pPr>
        <w:pStyle w:val="Default"/>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1</m:t>
                  </m:r>
                </m:sub>
              </m:sSub>
            </m:sub>
          </m:sSub>
          <m:r>
            <w:rPr>
              <w:rFonts w:ascii="Cambria Math" w:hAnsi="Cambria Math"/>
              <w:color w:val="auto"/>
              <w:lang w:bidi="fa-IR"/>
            </w:rPr>
            <m:t xml:space="preserve">=0              ,      </m:t>
          </m:r>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2</m:t>
                  </m:r>
                </m:sub>
              </m:sSub>
            </m:sub>
          </m:sSub>
          <m:r>
            <w:rPr>
              <w:rFonts w:ascii="Cambria Math" w:hAnsi="Cambria Math"/>
              <w:color w:val="auto"/>
              <w:lang w:bidi="fa-IR"/>
            </w:rPr>
            <m:t>=</m:t>
          </m:r>
          <m:r>
            <w:rPr>
              <w:rFonts w:ascii="Cambria Math" w:hAnsi="Cambria Math"/>
              <w:color w:val="auto"/>
            </w:rPr>
            <m:t>-</m:t>
          </m:r>
          <m:sSub>
            <m:sSubPr>
              <m:ctrlPr>
                <w:rPr>
                  <w:rFonts w:ascii="Cambria Math" w:hAnsi="Cambria Math"/>
                  <w:i/>
                  <w:color w:val="auto"/>
                  <w:lang w:bidi="fa-IR"/>
                </w:rPr>
              </m:ctrlPr>
            </m:sSubPr>
            <m:e>
              <m:r>
                <w:rPr>
                  <w:rFonts w:ascii="Cambria Math" w:hAnsi="Cambria Math"/>
                  <w:color w:val="auto"/>
                  <w:lang w:bidi="fa-IR"/>
                </w:rPr>
                <m:t>D</m:t>
              </m:r>
            </m:e>
            <m:sub>
              <m:r>
                <w:rPr>
                  <w:rFonts w:ascii="Cambria Math" w:hAnsi="Cambria Math"/>
                  <w:color w:val="auto"/>
                  <w:lang w:bidi="fa-IR"/>
                </w:rPr>
                <m:t>e</m:t>
              </m:r>
            </m:sub>
          </m:sSub>
          <m:sSub>
            <m:sSubPr>
              <m:ctrlPr>
                <w:rPr>
                  <w:rFonts w:ascii="Cambria Math" w:hAnsi="Cambria Math"/>
                  <w:i/>
                  <w:color w:val="auto"/>
                </w:rPr>
              </m:ctrlPr>
            </m:sSubPr>
            <m:e>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st</m:t>
              </m:r>
            </m:sub>
          </m:sSub>
          <m:d>
            <m:dPr>
              <m:ctrlPr>
                <w:rPr>
                  <w:rFonts w:ascii="Cambria Math" w:hAnsi="Cambria Math"/>
                  <w:i/>
                  <w:color w:val="auto"/>
                </w:rPr>
              </m:ctrlPr>
            </m:dPr>
            <m:e>
              <m:r>
                <w:rPr>
                  <w:rFonts w:ascii="Cambria Math" w:hAnsi="Cambria Math"/>
                  <w:color w:val="auto"/>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oMath>
      </m:oMathPara>
    </w:p>
    <w:p w14:paraId="0AEDC992" w14:textId="1C30311B" w:rsidR="00D83A6C" w:rsidRPr="00FF3F4D" w:rsidRDefault="00FF3F4D" w:rsidP="00106DBB">
      <w:pPr>
        <w:pStyle w:val="Default"/>
        <w:rPr>
          <w:rFonts w:asciiTheme="majorHAnsi" w:hAnsiTheme="majorHAnsi"/>
          <w:color w:val="auto"/>
        </w:rPr>
      </w:pPr>
      <m:oMathPara>
        <m:oMathParaPr>
          <m:jc m:val="left"/>
        </m:oMathParaPr>
        <m:oMath>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3</m:t>
                  </m:r>
                </m:sub>
              </m:sSub>
            </m:sub>
          </m:sSub>
          <m:r>
            <w:rPr>
              <w:rFonts w:ascii="Cambria Math" w:hAnsi="Cambria Math"/>
              <w:color w:val="auto"/>
              <w:lang w:bidi="fa-IR"/>
            </w:rPr>
            <m:t xml:space="preserve">=0       ,       </m:t>
          </m:r>
          <m:sSub>
            <m:sSubPr>
              <m:ctrlPr>
                <w:rPr>
                  <w:rFonts w:ascii="Cambria Math" w:hAnsi="Cambria Math"/>
                  <w:i/>
                  <w:color w:val="auto"/>
                  <w:lang w:bidi="fa-IR"/>
                </w:rPr>
              </m:ctrlPr>
            </m:sSubPr>
            <m:e>
              <m:r>
                <w:rPr>
                  <w:rFonts w:ascii="Cambria Math" w:hAnsi="Cambria Math"/>
                  <w:color w:val="auto"/>
                  <w:lang w:bidi="fa-IR"/>
                </w:rPr>
                <m:t>F</m:t>
              </m:r>
            </m:e>
            <m:sub>
              <m:sSub>
                <m:sSubPr>
                  <m:ctrlPr>
                    <w:rPr>
                      <w:rFonts w:ascii="Cambria Math" w:hAnsi="Cambria Math"/>
                      <w:i/>
                      <w:color w:val="auto"/>
                      <w:lang w:bidi="fa-IR"/>
                    </w:rPr>
                  </m:ctrlPr>
                </m:sSubPr>
                <m:e>
                  <m:r>
                    <w:rPr>
                      <w:rFonts w:ascii="Cambria Math" w:hAnsi="Cambria Math"/>
                      <w:color w:val="auto"/>
                      <w:lang w:bidi="fa-IR"/>
                    </w:rPr>
                    <m:t>p</m:t>
                  </m:r>
                </m:e>
                <m:sub>
                  <m:r>
                    <w:rPr>
                      <w:rFonts w:ascii="Cambria Math" w:hAnsi="Cambria Math"/>
                      <w:color w:val="auto"/>
                      <w:lang w:bidi="fa-IR"/>
                    </w:rPr>
                    <m:t>4</m:t>
                  </m:r>
                </m:sub>
              </m:sSub>
            </m:sub>
          </m:sSub>
          <m:r>
            <w:rPr>
              <w:rFonts w:ascii="Cambria Math" w:hAnsi="Cambria Math"/>
              <w:color w:val="auto"/>
              <w:lang w:bidi="fa-IR"/>
            </w:rPr>
            <m:t>=</m:t>
          </m:r>
          <m:r>
            <w:rPr>
              <w:rFonts w:ascii="Cambria Math" w:hAnsi="Cambria Math"/>
              <w:color w:val="auto"/>
            </w:rPr>
            <m:t>-</m:t>
          </m:r>
          <m:sSub>
            <m:sSubPr>
              <m:ctrlPr>
                <w:rPr>
                  <w:rFonts w:ascii="Cambria Math" w:hAnsi="Cambria Math"/>
                  <w:i/>
                  <w:color w:val="auto"/>
                  <w:lang w:bidi="fa-IR"/>
                </w:rPr>
              </m:ctrlPr>
            </m:sSubPr>
            <m:e>
              <m:r>
                <w:rPr>
                  <w:rFonts w:ascii="Cambria Math" w:hAnsi="Cambria Math"/>
                  <w:color w:val="auto"/>
                  <w:lang w:bidi="fa-IR"/>
                </w:rPr>
                <m:t>D</m:t>
              </m:r>
            </m:e>
            <m:sub>
              <m:r>
                <w:rPr>
                  <w:rFonts w:ascii="Cambria Math" w:hAnsi="Cambria Math"/>
                  <w:color w:val="auto"/>
                  <w:lang w:bidi="fa-IR"/>
                </w:rPr>
                <m:t>e</m:t>
              </m:r>
            </m:sub>
          </m:sSub>
          <m:sSub>
            <m:sSubPr>
              <m:ctrlPr>
                <w:rPr>
                  <w:rFonts w:ascii="Cambria Math" w:hAnsi="Cambria Math"/>
                  <w:i/>
                  <w:color w:val="auto"/>
                </w:rPr>
              </m:ctrlPr>
            </m:sSubPr>
            <m:e>
              <m:sSub>
                <m:sSubPr>
                  <m:ctrlPr>
                    <w:rPr>
                      <w:rFonts w:ascii="Cambria Math" w:hAnsi="Cambria Math"/>
                      <w:i/>
                      <w:color w:val="auto"/>
                    </w:rPr>
                  </m:ctrlPr>
                </m:sSubPr>
                <m:e>
                  <m:acc>
                    <m:accPr>
                      <m:chr m:val="̅"/>
                      <m:ctrlPr>
                        <w:rPr>
                          <w:rFonts w:ascii="Cambria Math" w:hAnsi="Cambria Math"/>
                          <w:i/>
                          <w:color w:val="auto"/>
                        </w:rPr>
                      </m:ctrlPr>
                    </m:accPr>
                    <m:e>
                      <m:r>
                        <w:rPr>
                          <w:rFonts w:ascii="Cambria Math" w:hAnsi="Cambria Math"/>
                          <w:color w:val="auto"/>
                        </w:rPr>
                        <m:t>ν</m:t>
                      </m:r>
                    </m:e>
                  </m:acc>
                </m:e>
                <m:sub>
                  <m:r>
                    <w:rPr>
                      <w:rFonts w:ascii="Cambria Math" w:hAnsi="Cambria Math"/>
                      <w:color w:val="auto"/>
                    </w:rPr>
                    <m:t>p</m:t>
                  </m:r>
                </m:sub>
              </m:sSub>
            </m:e>
            <m:sub>
              <m:r>
                <w:rPr>
                  <w:rFonts w:ascii="Cambria Math" w:hAnsi="Cambria Math"/>
                  <w:color w:val="auto"/>
                </w:rPr>
                <m:t>sw</m:t>
              </m:r>
            </m:sub>
          </m:sSub>
          <m:d>
            <m:dPr>
              <m:ctrlPr>
                <w:rPr>
                  <w:rFonts w:ascii="Cambria Math" w:hAnsi="Cambria Math"/>
                  <w:i/>
                  <w:color w:val="auto"/>
                </w:rPr>
              </m:ctrlPr>
            </m:dPr>
            <m:e>
              <m:r>
                <w:rPr>
                  <w:rFonts w:ascii="Cambria Math" w:hAnsi="Cambria Math"/>
                  <w:color w:val="auto"/>
                </w:rPr>
                <m:t>τ</m:t>
              </m:r>
            </m:e>
          </m:d>
          <m:nary>
            <m:naryPr>
              <m:limLoc m:val="subSup"/>
              <m:ctrlPr>
                <w:rPr>
                  <w:rFonts w:ascii="Cambria Math" w:hAnsi="Cambria Math" w:cs="Times New Roman"/>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cs="Times New Roman"/>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m:t>
                  </m:r>
                </m:sup>
              </m:sSubSup>
              <m:d>
                <m:dPr>
                  <m:ctrlPr>
                    <w:rPr>
                      <w:rFonts w:ascii="Cambria Math" w:hAnsi="Cambria Math" w:cs="Times New Roman"/>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cs="Times New Roman"/>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oMath>
      </m:oMathPara>
    </w:p>
    <w:p w14:paraId="11A075BC" w14:textId="53D15B27" w:rsidR="00790126" w:rsidRPr="00FF3F4D" w:rsidRDefault="00790126" w:rsidP="00106DBB">
      <w:pPr>
        <w:pStyle w:val="Default"/>
        <w:rPr>
          <w:rFonts w:asciiTheme="majorHAnsi" w:hAnsiTheme="majorHAnsi"/>
          <w:color w:val="auto"/>
        </w:rPr>
      </w:pPr>
    </w:p>
    <w:p w14:paraId="21A2C74E" w14:textId="2A993261" w:rsidR="00790126" w:rsidRPr="00FF3F4D" w:rsidRDefault="00790126" w:rsidP="00106DBB">
      <w:pPr>
        <w:pStyle w:val="Default"/>
        <w:jc w:val="both"/>
        <w:rPr>
          <w:rFonts w:asciiTheme="majorHAnsi" w:hAnsiTheme="majorHAnsi"/>
          <w:color w:val="auto"/>
        </w:rPr>
      </w:pPr>
      <w:r w:rsidRPr="00FF3F4D">
        <w:rPr>
          <w:rFonts w:asciiTheme="majorHAnsi" w:hAnsiTheme="majorHAnsi"/>
          <w:color w:val="auto"/>
        </w:rPr>
        <w:t xml:space="preserve">Matrices Q + and Q −in Eq. (12) are </w:t>
      </w:r>
      <w:r w:rsidR="000D368F" w:rsidRPr="00FF3F4D">
        <w:rPr>
          <w:rFonts w:asciiTheme="majorHAnsi" w:hAnsiTheme="majorHAnsi"/>
          <w:color w:val="auto"/>
        </w:rPr>
        <w:t>rewritten</w:t>
      </w:r>
      <w:r w:rsidRPr="00FF3F4D">
        <w:rPr>
          <w:rFonts w:asciiTheme="majorHAnsi" w:hAnsiTheme="majorHAnsi"/>
          <w:color w:val="auto"/>
        </w:rPr>
        <w:t xml:space="preserve"> like so:</w:t>
      </w:r>
    </w:p>
    <w:p w14:paraId="522E6F2E" w14:textId="77052A2E" w:rsidR="000D368F" w:rsidRPr="00FF3F4D" w:rsidRDefault="00FF3F4D" w:rsidP="00106DBB">
      <w:pPr>
        <w:pStyle w:val="Default"/>
        <w:jc w:val="both"/>
        <w:rPr>
          <w:rFonts w:asciiTheme="majorHAnsi" w:hAnsiTheme="majorHAnsi"/>
          <w:color w:val="auto"/>
        </w:rPr>
      </w:pPr>
      <m:oMathPara>
        <m:oMathParaPr>
          <m:jc m:val="left"/>
        </m:oMathParaPr>
        <m:oMath>
          <m:sSubSup>
            <m:sSubSupPr>
              <m:ctrlPr>
                <w:rPr>
                  <w:rFonts w:ascii="Cambria Math" w:hAnsi="Cambria Math"/>
                  <w:b/>
                  <w:i/>
                  <w:color w:val="auto"/>
                  <w:lang w:bidi="fa-IR"/>
                </w:rPr>
              </m:ctrlPr>
            </m:sSubSupPr>
            <m:e>
              <m:r>
                <w:rPr>
                  <w:rFonts w:ascii="Cambria Math" w:hAnsi="Cambria Math"/>
                  <w:color w:val="auto"/>
                  <w:lang w:bidi="fa-IR"/>
                </w:rPr>
                <m:t>Q</m:t>
              </m:r>
              <m:ctrlPr>
                <w:rPr>
                  <w:rFonts w:ascii="Cambria Math" w:hAnsi="Cambria Math"/>
                  <w:i/>
                  <w:color w:val="auto"/>
                  <w:lang w:bidi="fa-IR"/>
                </w:rPr>
              </m:ctrlPr>
            </m:e>
            <m:sub>
              <m:r>
                <w:rPr>
                  <w:rFonts w:ascii="Cambria Math" w:hAnsi="Cambria Math"/>
                  <w:color w:val="auto"/>
                  <w:lang w:bidi="fa-IR"/>
                </w:rPr>
                <m:t>11</m:t>
              </m:r>
              <m:ctrlPr>
                <w:rPr>
                  <w:rFonts w:ascii="Cambria Math" w:hAnsi="Cambria Math"/>
                  <w:i/>
                  <w:color w:val="auto"/>
                  <w:lang w:bidi="fa-IR"/>
                </w:rPr>
              </m:ctrlPr>
            </m:sub>
            <m:sup>
              <m:r>
                <m:rPr>
                  <m:sty m:val="bi"/>
                </m:rPr>
                <w:rPr>
                  <w:rFonts w:ascii="Cambria Math" w:hAnsi="Cambria Math"/>
                  <w:color w:val="auto"/>
                  <w:lang w:bidi="fa-IR"/>
                </w:rPr>
                <m:t>-</m:t>
              </m:r>
            </m:sup>
          </m:sSubSup>
          <m:r>
            <m:rPr>
              <m:sty m:val="bi"/>
            </m:rPr>
            <w:rPr>
              <w:rFonts w:ascii="Cambria Math" w:hAnsi="Cambria Math"/>
              <w:color w:val="auto"/>
              <w:lang w:bidi="fa-IR"/>
            </w:rPr>
            <m:t>=</m:t>
          </m:r>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eastAsiaTheme="minorEastAsia" w:hAnsi="Cambria Math"/>
              <w:color w:val="auto"/>
              <w:lang w:bidi="fa-IR"/>
            </w:rPr>
            <m:t>d</m:t>
          </m:r>
          <m:sSub>
            <m:sSubPr>
              <m:ctrlPr>
                <w:rPr>
                  <w:rFonts w:ascii="Cambria Math" w:eastAsiaTheme="minorEastAsia" w:hAnsi="Cambria Math"/>
                  <w:i/>
                  <w:color w:val="auto"/>
                  <w:lang w:bidi="fa-IR"/>
                </w:rPr>
              </m:ctrlPr>
            </m:sSubP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x</m:t>
                  </m:r>
                </m:e>
              </m:acc>
            </m:e>
            <m:sub>
              <m:r>
                <w:rPr>
                  <w:rFonts w:ascii="Cambria Math" w:eastAsiaTheme="minorEastAsia" w:hAnsi="Cambria Math"/>
                  <w:color w:val="auto"/>
                  <w:lang w:bidi="fa-IR"/>
                </w:rPr>
                <m:t>1</m:t>
              </m:r>
            </m:sub>
          </m:sSub>
          <m:r>
            <m:rPr>
              <m:sty m:val="p"/>
            </m:rP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m:rPr>
              <m:sty m:val="p"/>
            </m:rPr>
            <w:rPr>
              <w:rFonts w:ascii="Cambria Math" w:hAnsi="Cambria Math"/>
              <w:color w:val="auto"/>
              <w:lang w:bidi="fa-IR"/>
            </w:rPr>
            <m:t>+</m:t>
          </m:r>
          <m:d>
            <m:dPr>
              <m:begChr m:val="["/>
              <m:endChr m:val="]"/>
              <m:ctrlPr>
                <w:rPr>
                  <w:rFonts w:ascii="Cambria Math" w:hAnsi="Cambria Math"/>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f>
                <m:fPr>
                  <m:ctrlPr>
                    <w:rPr>
                      <w:rFonts w:ascii="Cambria Math" w:hAnsi="Cambria Math"/>
                      <w:color w:val="auto"/>
                      <w:lang w:bidi="fa-IR"/>
                    </w:rPr>
                  </m:ctrlPr>
                </m:fPr>
                <m:num>
                  <m:r>
                    <w:rPr>
                      <w:rFonts w:ascii="Cambria Math" w:hAnsi="Cambria Math"/>
                      <w:color w:val="auto"/>
                      <w:lang w:bidi="fa-IR"/>
                    </w:rPr>
                    <m:t>1</m:t>
                  </m:r>
                </m:num>
                <m:den>
                  <m:r>
                    <w:rPr>
                      <w:rFonts w:ascii="Cambria Math" w:hAnsi="Cambria Math"/>
                      <w:color w:val="auto"/>
                      <w:lang w:bidi="fa-IR"/>
                    </w:rPr>
                    <m:t>2</m:t>
                  </m:r>
                </m:den>
              </m:f>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r>
            <m:rPr>
              <m:sty m:val="p"/>
            </m:rPr>
            <w:rPr>
              <w:rFonts w:ascii="Cambria Math" w:hAnsi="Cambria Math"/>
              <w:color w:val="auto"/>
              <w:lang w:bidi="fa-IR"/>
            </w:rPr>
            <m:t>+</m:t>
          </m:r>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color w:val="auto"/>
                  <w:lang w:bidi="fa-IR"/>
                </w:rPr>
              </m:ctrlPr>
            </m:dPr>
            <m:e>
              <m:r>
                <m:rPr>
                  <m:sty m:val="p"/>
                </m:rP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d>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H</m:t>
              </m:r>
            </m:sub>
          </m:sSub>
          <m:d>
            <m:dPr>
              <m:begChr m:val="["/>
              <m:endChr m:val="]"/>
              <m:ctrlPr>
                <w:rPr>
                  <w:rFonts w:ascii="Cambria Math" w:hAnsi="Cambria Math"/>
                  <w:i/>
                  <w:color w:val="auto"/>
                  <w:lang w:bidi="fa-IR"/>
                </w:rPr>
              </m:ctrlPr>
            </m:dPr>
            <m:e>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e>
              </m:d>
              <m:r>
                <w:rPr>
                  <w:rFonts w:ascii="Cambria Math" w:hAnsi="Cambria Math"/>
                  <w:color w:val="auto"/>
                </w:rPr>
                <m:t xml:space="preserve"> 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f>
                <m:fPr>
                  <m:ctrlPr>
                    <w:rPr>
                      <w:rFonts w:ascii="Cambria Math" w:hAnsi="Cambria Math"/>
                      <w:i/>
                      <w:color w:val="auto"/>
                      <w:lang w:bidi="fa-IR"/>
                    </w:rPr>
                  </m:ctrlPr>
                </m:fPr>
                <m:num>
                  <m:sSubSup>
                    <m:sSubSupPr>
                      <m:ctrlPr>
                        <w:rPr>
                          <w:rFonts w:ascii="Cambria Math" w:hAnsi="Cambria Math"/>
                          <w:i/>
                          <w:color w:val="auto"/>
                          <w:lang w:bidi="fa-IR"/>
                        </w:rPr>
                      </m:ctrlPr>
                    </m:sSubSupPr>
                    <m:e>
                      <m:r>
                        <w:rPr>
                          <w:rFonts w:ascii="Cambria Math" w:hAnsi="Cambria Math"/>
                          <w:color w:val="auto"/>
                          <w:lang w:bidi="fa-IR"/>
                        </w:rPr>
                        <m:t>2</m:t>
                      </m:r>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r>
                    <w:rPr>
                      <w:rFonts w:ascii="Cambria Math" w:hAnsi="Cambria Math"/>
                      <w:color w:val="auto"/>
                      <w:lang w:bidi="fa-IR"/>
                    </w:rPr>
                    <m:t xml:space="preserve"> </m:t>
                  </m:r>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eastAsiaTheme="minorEastAsia" w:hAnsi="Cambria Math"/>
                  <w:color w:val="auto"/>
                  <w:lang w:bidi="fa-IR"/>
                </w:rPr>
                <m:t>d</m:t>
              </m:r>
              <m:sSub>
                <m:sSubPr>
                  <m:ctrlPr>
                    <w:rPr>
                      <w:rFonts w:ascii="Cambria Math" w:eastAsiaTheme="minorEastAsia" w:hAnsi="Cambria Math"/>
                      <w:i/>
                      <w:color w:val="auto"/>
                      <w:lang w:bidi="fa-IR"/>
                    </w:rPr>
                  </m:ctrlPr>
                </m:sSubP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x</m:t>
                      </m:r>
                    </m:e>
                  </m:acc>
                </m:e>
                <m:sub>
                  <m:r>
                    <w:rPr>
                      <w:rFonts w:ascii="Cambria Math" w:eastAsiaTheme="minorEastAsia" w:hAnsi="Cambria Math"/>
                      <w:color w:val="auto"/>
                      <w:lang w:bidi="fa-IR"/>
                    </w:rPr>
                    <m:t>1</m:t>
                  </m:r>
                </m:sub>
              </m:sSub>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d>
                <m:dPr>
                  <m:begChr m:val="["/>
                  <m:endChr m:val="]"/>
                  <m:ctrlPr>
                    <w:rPr>
                      <w:rFonts w:ascii="Cambria Math" w:hAnsi="Cambria Math"/>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r>
                    <w:rPr>
                      <w:rFonts w:ascii="Cambria Math" w:hAnsi="Cambria Math"/>
                      <w:color w:val="auto"/>
                      <w:lang w:bidi="fa-IR"/>
                    </w:rPr>
                    <m:t>+</m:t>
                  </m:r>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r>
                <m:rPr>
                  <m:sty m:val="p"/>
                </m:rPr>
                <w:rPr>
                  <w:rFonts w:ascii="Cambria Math" w:hAnsi="Cambria Math"/>
                  <w:color w:val="auto"/>
                  <w:lang w:bidi="fa-IR"/>
                </w:rPr>
                <m:t>+</m:t>
              </m:r>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d>
                <m:dPr>
                  <m:begChr m:val="["/>
                  <m:endChr m:val="]"/>
                  <m:ctrlPr>
                    <w:rPr>
                      <w:rFonts w:ascii="Cambria Math" w:hAnsi="Cambria Math"/>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r>
                    <m:rPr>
                      <m:sty m:val="p"/>
                    </m:rP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d>
            </m:e>
          </m:d>
        </m:oMath>
      </m:oMathPara>
    </w:p>
    <w:p w14:paraId="2A877441" w14:textId="693D52C4" w:rsidR="008B4119" w:rsidRPr="00FF3F4D" w:rsidRDefault="008B4119" w:rsidP="00106DBB">
      <w:pPr>
        <w:pStyle w:val="Default"/>
        <w:jc w:val="both"/>
        <w:rPr>
          <w:rFonts w:asciiTheme="majorHAnsi" w:hAnsiTheme="majorHAnsi" w:cstheme="minorHAnsi"/>
          <w:color w:val="auto"/>
          <w:lang w:bidi="fa-IR"/>
        </w:rPr>
      </w:pPr>
    </w:p>
    <w:p w14:paraId="709D2AAD" w14:textId="2E7C70EE" w:rsidR="00CF3D80" w:rsidRPr="00FF3F4D" w:rsidRDefault="00FF3F4D" w:rsidP="00106DBB">
      <w:pPr>
        <w:pStyle w:val="Default"/>
        <w:jc w:val="both"/>
        <w:rPr>
          <w:rFonts w:asciiTheme="majorHAnsi" w:hAnsiTheme="majorHAnsi" w:cstheme="minorHAnsi"/>
          <w:color w:val="auto"/>
          <w:lang w:bidi="fa-IR"/>
        </w:rPr>
      </w:pPr>
      <m:oMathPara>
        <m:oMathParaPr>
          <m:jc m:val="left"/>
        </m:oMathParaPr>
        <m:oMath>
          <m:sSubSup>
            <m:sSubSupPr>
              <m:ctrlPr>
                <w:rPr>
                  <w:rFonts w:ascii="Cambria Math" w:hAnsi="Cambria Math"/>
                  <w:b/>
                  <w:i/>
                  <w:color w:val="auto"/>
                  <w:lang w:bidi="fa-IR"/>
                </w:rPr>
              </m:ctrlPr>
            </m:sSubSupPr>
            <m:e>
              <m:r>
                <w:rPr>
                  <w:rFonts w:ascii="Cambria Math" w:hAnsi="Cambria Math"/>
                  <w:color w:val="auto"/>
                  <w:lang w:bidi="fa-IR"/>
                </w:rPr>
                <m:t>Q</m:t>
              </m:r>
              <m:ctrlPr>
                <w:rPr>
                  <w:rFonts w:ascii="Cambria Math" w:hAnsi="Cambria Math"/>
                  <w:i/>
                  <w:color w:val="auto"/>
                  <w:lang w:bidi="fa-IR"/>
                </w:rPr>
              </m:ctrlPr>
            </m:e>
            <m:sub>
              <m:r>
                <w:rPr>
                  <w:rFonts w:ascii="Cambria Math" w:hAnsi="Cambria Math"/>
                  <w:color w:val="auto"/>
                  <w:lang w:bidi="fa-IR"/>
                </w:rPr>
                <m:t>12</m:t>
              </m:r>
              <m:ctrlPr>
                <w:rPr>
                  <w:rFonts w:ascii="Cambria Math" w:hAnsi="Cambria Math"/>
                  <w:i/>
                  <w:color w:val="auto"/>
                  <w:lang w:bidi="fa-IR"/>
                </w:rPr>
              </m:ctrlPr>
            </m:sub>
            <m:sup>
              <m:r>
                <m:rPr>
                  <m:sty m:val="bi"/>
                </m:rPr>
                <w:rPr>
                  <w:rFonts w:ascii="Cambria Math" w:hAnsi="Cambria Math"/>
                  <w:color w:val="auto"/>
                  <w:lang w:bidi="fa-IR"/>
                </w:rPr>
                <m:t>-</m:t>
              </m:r>
            </m:sup>
          </m:sSubSup>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1-cosϕ</m:t>
              </m:r>
              <m:d>
                <m:dPr>
                  <m:ctrlPr>
                    <w:rPr>
                      <w:rFonts w:ascii="Cambria Math" w:hAnsi="Cambria Math"/>
                      <w:i/>
                      <w:color w:val="auto"/>
                      <w:lang w:bidi="fa-IR"/>
                    </w:rPr>
                  </m:ctrlPr>
                </m:dPr>
                <m:e>
                  <m:r>
                    <w:rPr>
                      <w:rFonts w:ascii="Cambria Math" w:hAnsi="Cambria Math"/>
                      <w:color w:val="auto"/>
                      <w:lang w:bidi="fa-IR"/>
                    </w:rPr>
                    <m:t>τ</m:t>
                  </m:r>
                </m:e>
              </m:d>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H</m:t>
              </m:r>
            </m:sub>
          </m:sSub>
          <m:d>
            <m:dPr>
              <m:begChr m:val="["/>
              <m:endChr m:val="]"/>
              <m:ctrlPr>
                <w:rPr>
                  <w:rFonts w:ascii="Cambria Math" w:hAnsi="Cambria Math"/>
                  <w:i/>
                  <w:color w:val="auto"/>
                  <w:lang w:bidi="fa-IR"/>
                </w:rPr>
              </m:ctrlPr>
            </m:dPr>
            <m:e>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+cos</m:t>
              </m:r>
              <m:acc>
                <m:accPr>
                  <m:chr m:val="̅"/>
                  <m:ctrlPr>
                    <w:rPr>
                      <w:rFonts w:ascii="Cambria Math" w:hAnsi="Cambria Math"/>
                      <w:i/>
                      <w:color w:val="auto"/>
                      <w:lang w:bidi="fa-IR"/>
                    </w:rPr>
                  </m:ctrlPr>
                </m:accPr>
                <m:e>
                  <m:r>
                    <w:rPr>
                      <w:rFonts w:ascii="Cambria Math" w:hAnsi="Cambria Math"/>
                      <w:color w:val="auto"/>
                      <w:lang w:bidi="fa-IR"/>
                    </w:rPr>
                    <m:t>ϕ</m:t>
                  </m:r>
                </m:e>
              </m:acc>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d>
                <m:dPr>
                  <m:ctrlPr>
                    <w:rPr>
                      <w:rFonts w:ascii="Cambria Math" w:hAnsi="Cambria Math"/>
                      <w:i/>
                      <w:color w:val="auto"/>
                      <w:lang w:bidi="fa-IR"/>
                    </w:rPr>
                  </m:ctrlPr>
                </m:dPr>
                <m:e>
                  <m:r>
                    <w:rPr>
                      <w:rFonts w:ascii="Cambria Math" w:hAnsi="Cambria Math"/>
                      <w:color w:val="auto"/>
                      <w:lang w:bidi="fa-IR"/>
                    </w:rPr>
                    <m:t>1-cosϕ</m:t>
                  </m:r>
                  <m:d>
                    <m:dPr>
                      <m:ctrlPr>
                        <w:rPr>
                          <w:rFonts w:ascii="Cambria Math" w:hAnsi="Cambria Math"/>
                          <w:i/>
                          <w:color w:val="auto"/>
                          <w:lang w:bidi="fa-IR"/>
                        </w:rPr>
                      </m:ctrlPr>
                    </m:dPr>
                    <m:e>
                      <m:r>
                        <w:rPr>
                          <w:rFonts w:ascii="Cambria Math" w:hAnsi="Cambria Math"/>
                          <w:color w:val="auto"/>
                          <w:lang w:bidi="fa-IR"/>
                        </w:rPr>
                        <m:t>τ</m:t>
                      </m:r>
                    </m:e>
                  </m:d>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0</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m:t>
              </m:r>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oMath>
      </m:oMathPara>
    </w:p>
    <w:p w14:paraId="1D3D9C8F" w14:textId="5FABDD02" w:rsidR="002E72CB" w:rsidRPr="00FF3F4D" w:rsidRDefault="002E72CB" w:rsidP="00106DBB">
      <w:pPr>
        <w:pStyle w:val="Default"/>
        <w:jc w:val="both"/>
        <w:rPr>
          <w:rFonts w:asciiTheme="majorHAnsi" w:hAnsiTheme="majorHAnsi" w:cstheme="minorHAnsi"/>
          <w:color w:val="auto"/>
          <w:lang w:bidi="fa-IR"/>
        </w:rPr>
      </w:pPr>
    </w:p>
    <w:p w14:paraId="5F4A855E" w14:textId="1D2EFBBE" w:rsidR="002E72CB" w:rsidRPr="00FF3F4D" w:rsidRDefault="00FF3F4D" w:rsidP="00106DBB">
      <w:pPr>
        <w:pStyle w:val="Default"/>
        <w:jc w:val="both"/>
        <w:rPr>
          <w:rFonts w:asciiTheme="majorHAnsi" w:hAnsiTheme="majorHAnsi" w:cstheme="minorHAnsi"/>
          <w:color w:val="auto"/>
          <w:lang w:bidi="fa-IR"/>
        </w:rPr>
      </w:pPr>
      <m:oMathPara>
        <m:oMathParaPr>
          <m:jc m:val="left"/>
        </m:oMathParaPr>
        <m:oMath>
          <m:sSubSup>
            <m:sSubSupPr>
              <m:ctrlPr>
                <w:rPr>
                  <w:rFonts w:ascii="Cambria Math" w:hAnsi="Cambria Math"/>
                  <w:b/>
                  <w:i/>
                  <w:color w:val="auto"/>
                  <w:lang w:bidi="fa-IR"/>
                </w:rPr>
              </m:ctrlPr>
            </m:sSubSupPr>
            <m:e>
              <m:r>
                <w:rPr>
                  <w:rFonts w:ascii="Cambria Math" w:hAnsi="Cambria Math"/>
                  <w:color w:val="auto"/>
                  <w:lang w:bidi="fa-IR"/>
                </w:rPr>
                <m:t>Q</m:t>
              </m:r>
              <m:ctrlPr>
                <w:rPr>
                  <w:rFonts w:ascii="Cambria Math" w:hAnsi="Cambria Math"/>
                  <w:i/>
                  <w:color w:val="auto"/>
                  <w:lang w:bidi="fa-IR"/>
                </w:rPr>
              </m:ctrlPr>
            </m:e>
            <m:sub>
              <m:r>
                <w:rPr>
                  <w:rFonts w:ascii="Cambria Math" w:hAnsi="Cambria Math"/>
                  <w:color w:val="auto"/>
                  <w:lang w:bidi="fa-IR"/>
                </w:rPr>
                <m:t>13</m:t>
              </m:r>
              <m:ctrlPr>
                <w:rPr>
                  <w:rFonts w:ascii="Cambria Math" w:hAnsi="Cambria Math"/>
                  <w:i/>
                  <w:color w:val="auto"/>
                  <w:lang w:bidi="fa-IR"/>
                </w:rPr>
              </m:ctrlPr>
            </m:sub>
            <m:sup>
              <m:r>
                <m:rPr>
                  <m:sty m:val="bi"/>
                </m:rPr>
                <w:rPr>
                  <w:rFonts w:ascii="Cambria Math" w:hAnsi="Cambria Math"/>
                  <w:color w:val="auto"/>
                  <w:lang w:bidi="fa-IR"/>
                </w:rPr>
                <m:t>-</m:t>
              </m:r>
            </m:sup>
          </m:sSubSup>
          <m:r>
            <m:rPr>
              <m:sty m:val="bi"/>
            </m:rP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6</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bCs/>
                  <w:i/>
                  <w:color w:val="auto"/>
                  <w:lang w:bidi="fa-IR"/>
                </w:rPr>
              </m:ctrlPr>
            </m:accPr>
            <m:e>
              <m:sSub>
                <m:sSubPr>
                  <m:ctrlPr>
                    <w:rPr>
                      <w:rFonts w:ascii="Cambria Math" w:hAnsi="Cambria Math"/>
                      <w:bCs/>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bCs/>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bCs/>
                  <w:i/>
                  <w:color w:val="auto"/>
                  <w:lang w:bidi="fa-IR"/>
                </w:rPr>
              </m:ctrlPr>
            </m:dPr>
            <m:e>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bCs/>
                          <w:i/>
                          <w:color w:val="auto"/>
                          <w:lang w:bidi="fa-IR"/>
                        </w:rPr>
                      </m:ctrlPr>
                    </m:sSubSupPr>
                    <m:e>
                      <m:acc>
                        <m:accPr>
                          <m:chr m:val="̅"/>
                          <m:ctrlPr>
                            <w:rPr>
                              <w:rFonts w:ascii="Cambria Math" w:hAnsi="Cambria Math"/>
                              <w:bCs/>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bCs/>
                          <w:i/>
                          <w:color w:val="auto"/>
                          <w:lang w:bidi="fa-IR"/>
                        </w:rPr>
                      </m:ctrlPr>
                    </m:sSubSupPr>
                    <m:e>
                      <m:acc>
                        <m:accPr>
                          <m:chr m:val="̅"/>
                          <m:ctrlPr>
                            <w:rPr>
                              <w:rFonts w:ascii="Cambria Math" w:hAnsi="Cambria Math"/>
                              <w:bCs/>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oMath>
      </m:oMathPara>
    </w:p>
    <w:p w14:paraId="07DD90E9" w14:textId="3D5F6A56" w:rsidR="002E72CB" w:rsidRPr="00FF3F4D" w:rsidRDefault="00FF3F4D" w:rsidP="00106DBB">
      <w:pPr>
        <w:pStyle w:val="Default"/>
        <w:jc w:val="both"/>
        <w:rPr>
          <w:rFonts w:asciiTheme="majorHAnsi" w:hAnsiTheme="majorHAnsi" w:cstheme="minorHAnsi"/>
          <w:color w:val="auto"/>
          <w:lang w:bidi="fa-IR"/>
        </w:rPr>
      </w:pPr>
      <m:oMathPara>
        <m:oMathParaPr>
          <m:jc m:val="left"/>
        </m:oMathParaPr>
        <m:oMath>
          <m:sSubSup>
            <m:sSubSupPr>
              <m:ctrlPr>
                <w:rPr>
                  <w:rFonts w:ascii="Cambria Math" w:hAnsi="Cambria Math"/>
                  <w:b/>
                  <w:i/>
                  <w:color w:val="auto"/>
                  <w:lang w:bidi="fa-IR"/>
                </w:rPr>
              </m:ctrlPr>
            </m:sSubSupPr>
            <m:e>
              <m:r>
                <w:rPr>
                  <w:rFonts w:ascii="Cambria Math" w:hAnsi="Cambria Math"/>
                  <w:color w:val="auto"/>
                  <w:lang w:bidi="fa-IR"/>
                </w:rPr>
                <m:t>Q</m:t>
              </m:r>
            </m:e>
            <m:sub>
              <m:r>
                <w:rPr>
                  <w:rFonts w:ascii="Cambria Math" w:hAnsi="Cambria Math"/>
                  <w:color w:val="auto"/>
                  <w:lang w:bidi="fa-IR"/>
                </w:rPr>
                <m:t>14</m:t>
              </m:r>
              <m:ctrlPr>
                <w:rPr>
                  <w:rFonts w:ascii="Cambria Math" w:hAnsi="Cambria Math"/>
                  <w:i/>
                  <w:color w:val="auto"/>
                  <w:lang w:bidi="fa-IR"/>
                </w:rPr>
              </m:ctrlPr>
            </m:sub>
            <m:sup>
              <m:r>
                <m:rPr>
                  <m:sty m:val="bi"/>
                </m:rPr>
                <w:rPr>
                  <w:rFonts w:ascii="Cambria Math" w:hAnsi="Cambria Math"/>
                  <w:color w:val="auto"/>
                  <w:lang w:bidi="fa-IR"/>
                </w:rPr>
                <m:t>-</m:t>
              </m:r>
            </m:sup>
          </m:sSubSup>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bCs/>
                  <w:i/>
                  <w:color w:val="auto"/>
                  <w:lang w:bidi="fa-IR"/>
                </w:rPr>
              </m:ctrlPr>
            </m:accPr>
            <m:e>
              <m:sSub>
                <m:sSubPr>
                  <m:ctrlPr>
                    <w:rPr>
                      <w:rFonts w:ascii="Cambria Math" w:hAnsi="Cambria Math"/>
                      <w:bCs/>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bCs/>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bCs/>
                      <w:i/>
                      <w:color w:val="auto"/>
                      <w:lang w:bidi="fa-IR"/>
                    </w:rPr>
                  </m:ctrlPr>
                </m:sSubPr>
                <m:e>
                  <m:acc>
                    <m:accPr>
                      <m:chr m:val="̅"/>
                      <m:ctrlPr>
                        <w:rPr>
                          <w:rFonts w:ascii="Cambria Math" w:hAnsi="Cambria Math"/>
                          <w:bCs/>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oMath>
      </m:oMathPara>
    </w:p>
    <w:p w14:paraId="3A718B75" w14:textId="27FACD6B" w:rsidR="002E72CB" w:rsidRPr="00FF3F4D" w:rsidRDefault="00FF3F4D" w:rsidP="00106DBB">
      <w:pPr>
        <w:pStyle w:val="Default"/>
        <w:jc w:val="both"/>
        <w:rPr>
          <w:rFonts w:asciiTheme="majorHAnsi" w:hAnsiTheme="majorHAnsi" w:cstheme="minorHAnsi"/>
          <w:color w:val="auto"/>
          <w:rtl/>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21</m:t>
              </m:r>
            </m:sub>
          </m:sSub>
          <m:r>
            <m:rPr>
              <m:sty m:val="bi"/>
            </m:rPr>
            <w:rPr>
              <w:rFonts w:ascii="Cambria Math" w:hAnsi="Cambria Math"/>
              <w:color w:val="auto"/>
              <w:lang w:bidi="fa-IR"/>
            </w:rPr>
            <m:t>=</m:t>
          </m:r>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e>
          </m:d>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e>
          </m:d>
          <m:r>
            <w:rPr>
              <w:rFonts w:ascii="Cambria Math" w:hAnsi="Cambria Math"/>
              <w:color w:val="auto"/>
              <w:lang w:bidi="fa-IR"/>
            </w:rPr>
            <m:t xml:space="preserve">   ,    </m:t>
          </m:r>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22</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oMath>
      </m:oMathPara>
    </w:p>
    <w:p w14:paraId="4289FC07" w14:textId="5BA75471" w:rsidR="005A3312"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23</m:t>
              </m:r>
            </m:sub>
          </m:sSub>
          <m:r>
            <w:rPr>
              <w:rFonts w:ascii="Cambria Math" w:hAnsi="Cambria Math"/>
              <w:color w:val="auto"/>
              <w:lang w:bidi="fa-IR"/>
            </w:rPr>
            <m:t xml:space="preserve">=0     ,        </m:t>
          </m:r>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24</m:t>
              </m:r>
            </m:sub>
          </m:sSub>
          <m:r>
            <w:rPr>
              <w:rFonts w:ascii="Cambria Math" w:hAnsi="Cambria Math"/>
              <w:color w:val="auto"/>
              <w:lang w:bidi="fa-IR"/>
            </w:rPr>
            <m:t>=0</m:t>
          </m:r>
        </m:oMath>
      </m:oMathPara>
    </w:p>
    <w:p w14:paraId="488A727D" w14:textId="020C2BD9" w:rsidR="004F24AE"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31</m:t>
              </m:r>
            </m:sub>
          </m:sSub>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6</m:t>
              </m:r>
            </m:den>
          </m:f>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bCs/>
                          <w:i/>
                          <w:color w:val="auto"/>
                          <w:lang w:bidi="fa-IR"/>
                        </w:rPr>
                      </m:ctrlPr>
                    </m:sSubSupPr>
                    <m:e>
                      <m:acc>
                        <m:accPr>
                          <m:chr m:val="̅"/>
                          <m:ctrlPr>
                            <w:rPr>
                              <w:rFonts w:ascii="Cambria Math" w:hAnsi="Cambria Math"/>
                              <w:bCs/>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oMath>
      </m:oMathPara>
    </w:p>
    <w:p w14:paraId="5D38E208" w14:textId="59CBFF40" w:rsidR="00A24B20"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32</m:t>
              </m:r>
            </m:sub>
          </m:sSub>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bCs/>
                      <w:i/>
                      <w:color w:val="auto"/>
                      <w:lang w:bidi="fa-IR"/>
                    </w:rPr>
                  </m:ctrlPr>
                </m:sSubPr>
                <m:e>
                  <m:acc>
                    <m:accPr>
                      <m:chr m:val="̅"/>
                      <m:ctrlPr>
                        <w:rPr>
                          <w:rFonts w:ascii="Cambria Math" w:hAnsi="Cambria Math"/>
                          <w:bCs/>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oMath>
      </m:oMathPara>
    </w:p>
    <w:p w14:paraId="416E869E" w14:textId="004E602B" w:rsidR="00431606"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33</m:t>
              </m:r>
            </m:sub>
          </m:sSub>
          <m:r>
            <w:rPr>
              <w:rFonts w:ascii="Cambria Math" w:hAnsi="Cambria Math"/>
              <w:color w:val="auto"/>
              <w:lang w:bidi="fa-IR"/>
            </w:rPr>
            <m:t xml:space="preserve">=0       ,    </m:t>
          </m:r>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34</m:t>
              </m:r>
            </m:sub>
            <m:sup>
              <m:r>
                <w:rPr>
                  <w:rFonts w:ascii="Cambria Math" w:hAnsi="Cambria Math"/>
                  <w:color w:val="auto"/>
                  <w:lang w:bidi="fa-IR"/>
                </w:rPr>
                <m:t>-</m:t>
              </m:r>
            </m:sup>
          </m:sSubSup>
          <m:r>
            <w:rPr>
              <w:rFonts w:ascii="Cambria Math" w:hAnsi="Cambria Math"/>
              <w:color w:val="auto"/>
              <w:lang w:bidi="fa-IR"/>
            </w:rPr>
            <m:t>=0</m:t>
          </m:r>
        </m:oMath>
      </m:oMathPara>
    </w:p>
    <w:p w14:paraId="6735471C" w14:textId="6B662A6F" w:rsidR="000F74B3" w:rsidRPr="00FF3F4D" w:rsidRDefault="00FF3F4D" w:rsidP="00106DBB">
      <w:pPr>
        <w:rPr>
          <w:sz w:val="24"/>
          <w:szCs w:val="24"/>
        </w:rPr>
      </w:pPr>
      <m:oMathPara>
        <m:oMathParaPr>
          <m:jc m:val="left"/>
        </m:oMathParaPr>
        <m:oMath>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41</m:t>
              </m:r>
            </m:sub>
          </m:sSub>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e>
          </m:d>
          <m:nary>
            <m:naryPr>
              <m:limLoc m:val="subSup"/>
              <m:ctrlPr>
                <w:rPr>
                  <w:rFonts w:ascii="Cambria Math" w:hAnsi="Cambria Math"/>
                  <w:sz w:val="24"/>
                  <w:szCs w:val="24"/>
                  <w:u w:val="single"/>
                </w:rPr>
              </m:ctrlPr>
            </m:naryPr>
            <m:sub>
              <m:r>
                <m:rPr>
                  <m:sty m:val="p"/>
                </m:rPr>
                <w:rPr>
                  <w:rFonts w:ascii="Cambria Math" w:hAnsi="Cambria Math"/>
                  <w:sz w:val="24"/>
                  <w:szCs w:val="24"/>
                  <w:u w:val="single"/>
                </w:rPr>
                <m:t>0</m:t>
              </m:r>
            </m:sub>
            <m:sup>
              <m:r>
                <m:rPr>
                  <m:sty m:val="p"/>
                </m:rPr>
                <w:rPr>
                  <w:rFonts w:ascii="Cambria Math" w:hAnsi="Cambria Math"/>
                  <w:sz w:val="24"/>
                  <w:szCs w:val="24"/>
                  <w:u w:val="single"/>
                </w:rPr>
                <m:t>1</m:t>
              </m:r>
            </m:sup>
            <m:e>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e>
          </m:nary>
          <m:sSub>
            <m:sSubPr>
              <m:ctrlPr>
                <w:rPr>
                  <w:rFonts w:ascii="Cambria Math" w:hAnsi="Cambria Math"/>
                  <w:sz w:val="24"/>
                  <w:szCs w:val="24"/>
                </w:rPr>
              </m:ctrlPr>
            </m:sSubPr>
            <m:e>
              <m:r>
                <w:rPr>
                  <w:rFonts w:ascii="Cambria Math" w:hAnsi="Cambria Math"/>
                  <w:sz w:val="24"/>
                  <w:szCs w:val="24"/>
                </w:rPr>
                <m:t>ψ</m:t>
              </m:r>
            </m:e>
            <m:sub>
              <m:r>
                <m:rPr>
                  <m:sty m:val="p"/>
                </m:rP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e>
          </m:d>
          <m:r>
            <w:rPr>
              <w:rFonts w:ascii="Cambria Math" w:hAnsi="Cambria Math"/>
              <w:sz w:val="24"/>
              <w:szCs w:val="24"/>
            </w:rPr>
            <m:t>d</m:t>
          </m:r>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r>
            <m:rPr>
              <m:sty m:val="p"/>
            </m:rPr>
            <w:rPr>
              <w:rFonts w:ascii="Cambria Math" w:hAnsi="Cambria Math"/>
              <w:sz w:val="24"/>
              <w:szCs w:val="24"/>
              <w:u w:val="single"/>
            </w:rPr>
            <m:t xml:space="preserve">    ,    </m:t>
          </m:r>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42</m:t>
              </m:r>
            </m:sub>
          </m:sSub>
          <m:r>
            <m:rPr>
              <m:sty m:val="p"/>
            </m:rPr>
            <w:rPr>
              <w:rFonts w:ascii="Cambria Math" w:hAnsi="Cambria Math"/>
              <w:sz w:val="24"/>
              <w:szCs w:val="24"/>
            </w:rPr>
            <m:t>=0</m:t>
          </m:r>
        </m:oMath>
      </m:oMathPara>
    </w:p>
    <w:p w14:paraId="0A48A035" w14:textId="32B26160" w:rsidR="000F74B3" w:rsidRPr="00FF3F4D" w:rsidRDefault="00FF3F4D" w:rsidP="00106DBB">
      <w:pPr>
        <w:rPr>
          <w:sz w:val="24"/>
          <w:szCs w:val="24"/>
        </w:rPr>
      </w:pPr>
      <m:oMathPara>
        <m:oMathParaPr>
          <m:jc m:val="left"/>
        </m:oMathParaPr>
        <m:oMath>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43</m:t>
              </m:r>
            </m:sub>
          </m:sSub>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e>
          </m:d>
          <m:nary>
            <m:naryPr>
              <m:limLoc m:val="subSup"/>
              <m:ctrlPr>
                <w:rPr>
                  <w:rFonts w:ascii="Cambria Math" w:hAnsi="Cambria Math"/>
                  <w:sz w:val="24"/>
                  <w:szCs w:val="24"/>
                  <w:u w:val="single"/>
                </w:rPr>
              </m:ctrlPr>
            </m:naryPr>
            <m:sub>
              <m:r>
                <m:rPr>
                  <m:sty m:val="p"/>
                </m:rPr>
                <w:rPr>
                  <w:rFonts w:ascii="Cambria Math" w:hAnsi="Cambria Math"/>
                  <w:sz w:val="24"/>
                  <w:szCs w:val="24"/>
                  <w:u w:val="single"/>
                </w:rPr>
                <m:t>0</m:t>
              </m:r>
            </m:sub>
            <m:sup>
              <m:r>
                <m:rPr>
                  <m:sty m:val="p"/>
                </m:rPr>
                <w:rPr>
                  <w:rFonts w:ascii="Cambria Math" w:hAnsi="Cambria Math"/>
                  <w:sz w:val="24"/>
                  <w:szCs w:val="24"/>
                  <w:u w:val="single"/>
                </w:rPr>
                <m:t>1</m:t>
              </m:r>
            </m:sup>
            <m:e>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e>
          </m:nary>
          <m:sSub>
            <m:sSubPr>
              <m:ctrlPr>
                <w:rPr>
                  <w:rFonts w:ascii="Cambria Math" w:hAnsi="Cambria Math"/>
                  <w:sz w:val="24"/>
                  <w:szCs w:val="24"/>
                </w:rPr>
              </m:ctrlPr>
            </m:sSubPr>
            <m:e>
              <m:r>
                <w:rPr>
                  <w:rFonts w:ascii="Cambria Math" w:hAnsi="Cambria Math"/>
                  <w:sz w:val="24"/>
                  <w:szCs w:val="24"/>
                </w:rPr>
                <m:t>ψ</m:t>
              </m:r>
            </m:e>
            <m:sub>
              <m:r>
                <m:rPr>
                  <m:sty m:val="p"/>
                </m:rP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e>
          </m:d>
          <m:r>
            <w:rPr>
              <w:rFonts w:ascii="Cambria Math" w:hAnsi="Cambria Math"/>
              <w:sz w:val="24"/>
              <w:szCs w:val="24"/>
            </w:rPr>
            <m:t>d</m:t>
          </m:r>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r>
            <m:rPr>
              <m:sty m:val="p"/>
            </m:rPr>
            <w:rPr>
              <w:rFonts w:ascii="Cambria Math" w:hAnsi="Cambria Math"/>
              <w:sz w:val="24"/>
              <w:szCs w:val="24"/>
            </w:rPr>
            <m:t xml:space="preserve">     ,      </m:t>
          </m:r>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44</m:t>
              </m:r>
            </m:sub>
          </m:sSub>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e>
          </m:d>
          <m:nary>
            <m:naryPr>
              <m:limLoc m:val="subSup"/>
              <m:ctrlPr>
                <w:rPr>
                  <w:rFonts w:ascii="Cambria Math" w:hAnsi="Cambria Math"/>
                  <w:sz w:val="24"/>
                  <w:szCs w:val="24"/>
                </w:rPr>
              </m:ctrlPr>
            </m:naryPr>
            <m:sub>
              <m:r>
                <m:rPr>
                  <m:sty m:val="p"/>
                </m:rPr>
                <w:rPr>
                  <w:rFonts w:ascii="Cambria Math" w:hAnsi="Cambria Math"/>
                  <w:sz w:val="24"/>
                  <w:szCs w:val="24"/>
                </w:rPr>
                <m:t>0</m:t>
              </m:r>
            </m:sub>
            <m:sup>
              <m:r>
                <m:rPr>
                  <m:sty m:val="p"/>
                </m:rPr>
                <w:rPr>
                  <w:rFonts w:ascii="Cambria Math" w:hAnsi="Cambria Math"/>
                  <w:sz w:val="24"/>
                  <w:szCs w:val="24"/>
                </w:rPr>
                <m:t>1</m:t>
              </m:r>
            </m:sup>
            <m:e>
              <m:sSubSup>
                <m:sSubSupPr>
                  <m:ctrlPr>
                    <w:rPr>
                      <w:rFonts w:ascii="Cambria Math" w:hAnsi="Cambria Math"/>
                      <w:sz w:val="24"/>
                      <w:szCs w:val="24"/>
                    </w:rPr>
                  </m:ctrlPr>
                </m:sSubSupPr>
                <m:e>
                  <m:r>
                    <w:rPr>
                      <w:rFonts w:ascii="Cambria Math" w:hAnsi="Cambria Math"/>
                      <w:sz w:val="24"/>
                      <w:szCs w:val="24"/>
                    </w:rPr>
                    <m:t>ψ</m:t>
                  </m:r>
                </m:e>
                <m:sub>
                  <m:r>
                    <m:rPr>
                      <m:sty m:val="p"/>
                    </m:rPr>
                    <w:rPr>
                      <w:rFonts w:ascii="Cambria Math" w:hAnsi="Cambria Math"/>
                      <w:sz w:val="24"/>
                      <w:szCs w:val="24"/>
                    </w:rPr>
                    <m:t>1</m:t>
                  </m:r>
                </m:sub>
                <m:sup>
                  <m:r>
                    <m:rPr>
                      <m:sty m:val="p"/>
                    </m:rPr>
                    <w:rPr>
                      <w:rFonts w:ascii="Cambria Math" w:hAnsi="Cambria Math"/>
                      <w:sz w:val="24"/>
                      <w:szCs w:val="24"/>
                    </w:rPr>
                    <m:t>2</m:t>
                  </m:r>
                </m:sup>
              </m:sSubSup>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2</m:t>
                      </m:r>
                    </m:sub>
                  </m:sSub>
                </m:e>
              </m:d>
            </m:e>
          </m:nary>
          <m:r>
            <w:rPr>
              <w:rFonts w:ascii="Cambria Math" w:hAnsi="Cambria Math"/>
              <w:sz w:val="24"/>
              <w:szCs w:val="24"/>
            </w:rPr>
            <m:t>d</m:t>
          </m:r>
          <m:sSub>
            <m:sSubPr>
              <m:ctrlPr>
                <w:rPr>
                  <w:rFonts w:ascii="Cambria Math" w:hAnsi="Cambria Math"/>
                  <w:sz w:val="24"/>
                  <w:szCs w:val="24"/>
                  <w:u w:val="single"/>
                </w:rPr>
              </m:ctrlPr>
            </m:sSubPr>
            <m:e>
              <m:acc>
                <m:accPr>
                  <m:chr m:val="̅"/>
                  <m:ctrlPr>
                    <w:rPr>
                      <w:rFonts w:ascii="Cambria Math" w:hAnsi="Cambria Math"/>
                      <w:sz w:val="24"/>
                      <w:szCs w:val="24"/>
                      <w:u w:val="single"/>
                    </w:rPr>
                  </m:ctrlPr>
                </m:accPr>
                <m:e>
                  <m:r>
                    <w:rPr>
                      <w:rFonts w:ascii="Cambria Math" w:hAnsi="Cambria Math"/>
                      <w:sz w:val="24"/>
                      <w:szCs w:val="24"/>
                      <w:u w:val="single"/>
                    </w:rPr>
                    <m:t>x</m:t>
                  </m:r>
                </m:e>
              </m:acc>
            </m:e>
            <m:sub>
              <m:r>
                <m:rPr>
                  <m:sty m:val="p"/>
                </m:rPr>
                <w:rPr>
                  <w:rFonts w:ascii="Cambria Math" w:hAnsi="Cambria Math"/>
                  <w:sz w:val="24"/>
                  <w:szCs w:val="24"/>
                  <w:u w:val="single"/>
                </w:rPr>
                <m:t>2</m:t>
              </m:r>
            </m:sub>
          </m:sSub>
        </m:oMath>
      </m:oMathPara>
    </w:p>
    <w:p w14:paraId="10D8C61F" w14:textId="6DE5B3B2" w:rsidR="000F74B3" w:rsidRPr="00FF3F4D" w:rsidRDefault="000F74B3" w:rsidP="00106DBB">
      <w:pPr>
        <w:pStyle w:val="Default"/>
        <w:jc w:val="both"/>
        <w:rPr>
          <w:rFonts w:asciiTheme="majorHAnsi" w:hAnsiTheme="majorHAnsi" w:cstheme="minorHAnsi"/>
          <w:color w:val="auto"/>
          <w:lang w:bidi="fa-IR"/>
        </w:rPr>
      </w:pPr>
    </w:p>
    <w:p w14:paraId="202BA183" w14:textId="33D2A28A" w:rsidR="00DB439E" w:rsidRPr="00FF3F4D" w:rsidRDefault="00FF3F4D" w:rsidP="00106DBB">
      <w:pPr>
        <w:pStyle w:val="Default"/>
        <w:jc w:val="both"/>
        <w:rPr>
          <w:rFonts w:asciiTheme="majorHAnsi" w:hAnsiTheme="majorHAnsi" w:cstheme="minorHAnsi"/>
          <w:color w:val="auto"/>
          <w:lang w:bidi="fa-IR"/>
        </w:rPr>
      </w:pPr>
      <m:oMathPara>
        <m:oMathParaPr>
          <m:jc m:val="left"/>
        </m:oMathParaPr>
        <m:oMath>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11</m:t>
              </m:r>
            </m:sub>
            <m:sup>
              <m:r>
                <w:rPr>
                  <w:rFonts w:ascii="Cambria Math" w:hAnsi="Cambria Math"/>
                  <w:color w:val="auto"/>
                  <w:lang w:bidi="fa-IR"/>
                </w:rPr>
                <m:t>+</m:t>
              </m:r>
            </m:sup>
          </m:sSubSup>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5</m:t>
              </m:r>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eastAsiaTheme="minorEastAsia" w:hAnsi="Cambria Math"/>
                  <w:color w:val="auto"/>
                  <w:lang w:bidi="fa-IR"/>
                </w:rPr>
                <m:t>d</m:t>
              </m:r>
              <m:sSub>
                <m:sSubPr>
                  <m:ctrlPr>
                    <w:rPr>
                      <w:rFonts w:ascii="Cambria Math" w:eastAsiaTheme="minorEastAsia" w:hAnsi="Cambria Math"/>
                      <w:i/>
                      <w:color w:val="auto"/>
                      <w:lang w:bidi="fa-IR"/>
                    </w:rPr>
                  </m:ctrlPr>
                </m:sSubPr>
                <m:e>
                  <m:acc>
                    <m:accPr>
                      <m:chr m:val="̅"/>
                      <m:ctrlPr>
                        <w:rPr>
                          <w:rFonts w:ascii="Cambria Math" w:eastAsiaTheme="minorEastAsia" w:hAnsi="Cambria Math"/>
                          <w:i/>
                          <w:color w:val="auto"/>
                          <w:lang w:bidi="fa-IR"/>
                        </w:rPr>
                      </m:ctrlPr>
                    </m:accPr>
                    <m:e>
                      <m:r>
                        <w:rPr>
                          <w:rFonts w:ascii="Cambria Math" w:eastAsiaTheme="minorEastAsia" w:hAnsi="Cambria Math"/>
                          <w:color w:val="auto"/>
                          <w:lang w:bidi="fa-IR"/>
                        </w:rPr>
                        <m:t>x</m:t>
                      </m:r>
                    </m:e>
                  </m:acc>
                </m:e>
                <m:sub>
                  <m:r>
                    <w:rPr>
                      <w:rFonts w:ascii="Cambria Math" w:eastAsiaTheme="minorEastAsia" w:hAnsi="Cambria Math"/>
                      <w:color w:val="auto"/>
                      <w:lang w:bidi="fa-IR"/>
                    </w:rPr>
                    <m:t>1</m:t>
                  </m:r>
                </m:sub>
              </m:sSub>
              <m:r>
                <w:rPr>
                  <w:rFonts w:ascii="Cambria Math" w:hAnsi="Cambria Math"/>
                  <w:color w:val="auto"/>
                  <w:lang w:bidi="fa-IR"/>
                </w:rPr>
                <m:t>+</m:t>
              </m:r>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sinϕ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m</m:t>
              </m:r>
            </m:e>
            <m:sub>
              <m:r>
                <w:rPr>
                  <w:rFonts w:ascii="Cambria Math" w:hAnsi="Cambria Math"/>
                  <w:color w:val="auto"/>
                  <w:lang w:bidi="fa-IR"/>
                </w:rPr>
                <m:t>H</m:t>
              </m:r>
            </m:sub>
          </m:sSub>
          <m:d>
            <m:dPr>
              <m:ctrlPr>
                <w:rPr>
                  <w:rFonts w:ascii="Cambria Math" w:hAnsi="Cambria Math"/>
                  <w:i/>
                  <w:color w:val="auto"/>
                  <w:lang w:bidi="fa-IR"/>
                </w:rPr>
              </m:ctrlPr>
            </m:dPr>
            <m:e>
              <m:r>
                <w:rPr>
                  <w:rFonts w:ascii="Cambria Math" w:hAnsi="Cambria Math"/>
                  <w:color w:val="auto"/>
                  <w:lang w:bidi="fa-IR"/>
                </w:rPr>
                <m:t>1+</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2</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Sup>
                    <m:sSubSupPr>
                      <m:ctrlPr>
                        <w:rPr>
                          <w:rFonts w:ascii="Cambria Math" w:hAnsi="Cambria Math"/>
                          <w:i/>
                          <w:color w:val="auto"/>
                          <w:lang w:bidi="fa-IR"/>
                        </w:rPr>
                      </m:ctrlPr>
                    </m:sSubSupPr>
                    <m:e>
                      <m:r>
                        <w:rPr>
                          <w:rFonts w:ascii="Cambria Math" w:hAnsi="Cambria Math"/>
                          <w:color w:val="auto"/>
                          <w:lang w:bidi="fa-IR"/>
                        </w:rPr>
                        <m:t>φ</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lang w:bidi="fa-IR"/>
                </w:rPr>
                <m:t>sinϕ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d>
                <m:dPr>
                  <m:ctrlPr>
                    <w:rPr>
                      <w:rFonts w:ascii="Cambria Math" w:hAnsi="Cambria Math"/>
                      <w:i/>
                      <w:color w:val="auto"/>
                      <w:lang w:bidi="fa-IR"/>
                    </w:rPr>
                  </m:ctrlPr>
                </m:dPr>
                <m:e>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r>
                    <w:rPr>
                      <w:rFonts w:ascii="Cambria Math" w:hAnsi="Cambria Math"/>
                      <w:color w:val="auto"/>
                      <w:lang w:bidi="fa-IR"/>
                    </w:rPr>
                    <m:t>+2</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e>
          </m:d>
        </m:oMath>
      </m:oMathPara>
    </w:p>
    <w:p w14:paraId="5601D34B" w14:textId="1F13CFB3" w:rsidR="00532FD7" w:rsidRPr="00FF3F4D" w:rsidRDefault="00532FD7" w:rsidP="00106DBB">
      <w:pPr>
        <w:pStyle w:val="Default"/>
        <w:jc w:val="both"/>
        <w:rPr>
          <w:rFonts w:asciiTheme="majorHAnsi" w:hAnsiTheme="majorHAnsi" w:cstheme="minorHAnsi"/>
          <w:color w:val="auto"/>
          <w:lang w:bidi="fa-IR"/>
        </w:rPr>
      </w:pPr>
    </w:p>
    <w:p w14:paraId="5613BC46" w14:textId="7B16C6B9" w:rsidR="00532FD7" w:rsidRPr="00FF3F4D" w:rsidRDefault="00FF3F4D" w:rsidP="00106DBB">
      <w:pPr>
        <w:pStyle w:val="Default"/>
        <w:jc w:val="both"/>
        <w:rPr>
          <w:rFonts w:asciiTheme="majorHAnsi" w:hAnsiTheme="majorHAnsi" w:cstheme="minorHAnsi"/>
          <w:color w:val="auto"/>
          <w:rtl/>
          <w:lang w:bidi="fa-IR"/>
        </w:rPr>
      </w:pPr>
      <m:oMathPara>
        <m:oMath>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12</m:t>
              </m:r>
            </m:sub>
            <m:sup>
              <m:r>
                <w:rPr>
                  <w:rFonts w:ascii="Cambria Math" w:hAnsi="Cambria Math"/>
                  <w:color w:val="auto"/>
                  <w:lang w:bidi="fa-IR"/>
                </w:rPr>
                <m:t>+</m:t>
              </m:r>
            </m:sup>
          </m:sSubSup>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r>
                <w:rPr>
                  <w:rFonts w:ascii="Cambria Math" w:hAnsi="Cambria Math"/>
                  <w:color w:val="auto"/>
                  <w:lang w:bidi="fa-IR"/>
                </w:rPr>
                <m:t xml:space="preserve"> cosϕ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acc>
                <m:accPr>
                  <m:chr m:val="̅"/>
                  <m:ctrlPr>
                    <w:rPr>
                      <w:rFonts w:ascii="Cambria Math" w:hAnsi="Cambria Math" w:cs="Times New Roman"/>
                      <w:i/>
                      <w:color w:val="auto"/>
                      <w:lang w:bidi="fa-IR"/>
                    </w:rPr>
                  </m:ctrlPr>
                </m:accPr>
                <m:e>
                  <m:r>
                    <w:rPr>
                      <w:rFonts w:ascii="Cambria Math" w:hAnsi="Cambria Math"/>
                      <w:color w:val="auto"/>
                      <w:lang w:bidi="fa-IR"/>
                    </w:rPr>
                    <m:t>M</m:t>
                  </m:r>
                </m:e>
              </m:acc>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1</m:t>
                      </m:r>
                    </m:sub>
                  </m:sSub>
                </m:e>
              </m:nary>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nary>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e>
          </m:d>
        </m:oMath>
      </m:oMathPara>
    </w:p>
    <w:p w14:paraId="7EB51AAF" w14:textId="04CD97B3" w:rsidR="00532FD7" w:rsidRPr="00FF3F4D" w:rsidRDefault="00532FD7" w:rsidP="00106DBB">
      <w:pPr>
        <w:pStyle w:val="Default"/>
        <w:jc w:val="both"/>
        <w:rPr>
          <w:rFonts w:asciiTheme="majorHAnsi" w:hAnsiTheme="majorHAnsi" w:cstheme="minorHAnsi"/>
          <w:color w:val="auto"/>
          <w:rtl/>
          <w:lang w:bidi="fa-IR"/>
        </w:rPr>
      </w:pPr>
    </w:p>
    <w:p w14:paraId="5E4165B3" w14:textId="52B81552" w:rsidR="00532FD7" w:rsidRPr="00FF3F4D" w:rsidRDefault="00FF3F4D" w:rsidP="00106DBB">
      <w:pPr>
        <w:pStyle w:val="Default"/>
        <w:jc w:val="both"/>
        <w:rPr>
          <w:rFonts w:asciiTheme="majorHAnsi" w:hAnsiTheme="majorHAnsi" w:cstheme="minorHAnsi"/>
          <w:color w:val="auto"/>
          <w:lang w:bidi="fa-IR"/>
        </w:rPr>
      </w:pPr>
      <m:oMathPara>
        <m:oMath>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13</m:t>
              </m:r>
            </m:sub>
            <m:sup>
              <m:r>
                <w:rPr>
                  <w:rFonts w:ascii="Cambria Math" w:hAnsi="Cambria Math"/>
                  <w:color w:val="auto"/>
                  <w:lang w:bidi="fa-IR"/>
                </w:rPr>
                <m:t>+</m:t>
              </m:r>
            </m:sup>
          </m:sSubSup>
          <m:r>
            <m:rPr>
              <m:sty m:val="bi"/>
            </m:rPr>
            <w:rPr>
              <w:rFonts w:ascii="Cambria Math" w:hAnsi="Cambria Math"/>
              <w:color w:val="auto"/>
              <w:u w:val="single"/>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d>
            <m:dPr>
              <m:ctrlPr>
                <w:rPr>
                  <w:rFonts w:ascii="Cambria Math" w:hAnsi="Cambria Math"/>
                  <w:i/>
                  <w:color w:val="auto"/>
                  <w:lang w:bidi="fa-IR"/>
                </w:rPr>
              </m:ctrlPr>
            </m:dPr>
            <m:e>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r>
                    <w:rPr>
                      <w:rFonts w:ascii="Cambria Math" w:hAnsi="Cambria Math"/>
                      <w:color w:val="auto"/>
                      <w:lang w:bidi="fa-IR"/>
                    </w:rPr>
                    <m:t>1</m:t>
                  </m:r>
                </m:num>
                <m:den>
                  <m:r>
                    <w:rPr>
                      <w:rFonts w:ascii="Cambria Math" w:hAnsi="Cambria Math"/>
                      <w:color w:val="auto"/>
                      <w:lang w:bidi="fa-IR"/>
                    </w:rPr>
                    <m:t>2</m:t>
                  </m:r>
                </m:den>
              </m:f>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d>
                <m:dPr>
                  <m:ctrlPr>
                    <w:rPr>
                      <w:rFonts w:ascii="Cambria Math" w:hAnsi="Cambria Math"/>
                      <w:i/>
                      <w:color w:val="auto"/>
                      <w:lang w:bidi="fa-IR"/>
                    </w:rPr>
                  </m:ctrlPr>
                </m:dPr>
                <m:e>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r>
                    <w:rPr>
                      <w:rFonts w:ascii="Cambria Math" w:hAnsi="Cambria Math"/>
                      <w:color w:val="auto"/>
                      <w:lang w:bidi="fa-IR"/>
                    </w:rPr>
                    <m:t>-</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r>
                <w:rPr>
                  <w:rFonts w:ascii="Cambria Math" w:hAnsi="Cambria Math"/>
                  <w:color w:val="auto"/>
                  <w:lang w:bidi="fa-IR"/>
                </w:rPr>
                <m:t>+</m:t>
              </m:r>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e>
          </m:d>
        </m:oMath>
      </m:oMathPara>
    </w:p>
    <w:p w14:paraId="57BDA583" w14:textId="6F9C1AAB" w:rsidR="007A5BFA" w:rsidRPr="00FF3F4D" w:rsidRDefault="00FF3F4D" w:rsidP="00106DBB">
      <w:pPr>
        <w:pStyle w:val="Default"/>
        <w:jc w:val="both"/>
        <w:rPr>
          <w:rFonts w:asciiTheme="majorHAnsi" w:hAnsiTheme="majorHAnsi" w:cstheme="minorHAnsi"/>
          <w:color w:val="auto"/>
          <w:lang w:bidi="fa-IR"/>
        </w:rPr>
      </w:pPr>
      <m:oMathPara>
        <m:oMath>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14</m:t>
              </m:r>
            </m:sub>
            <m:sup>
              <m:r>
                <w:rPr>
                  <w:rFonts w:ascii="Cambria Math" w:hAnsi="Cambria Math"/>
                  <w:color w:val="auto"/>
                  <w:lang w:bidi="fa-IR"/>
                </w:rPr>
                <m:t>+</m:t>
              </m:r>
            </m:sup>
          </m:sSubSup>
          <m:r>
            <w:rPr>
              <w:rFonts w:ascii="Cambria Math" w:hAnsi="Cambria Math"/>
              <w:color w:val="auto"/>
              <w:lang w:bidi="fa-IR"/>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+cosφ</m:t>
          </m:r>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r>
                <w:rPr>
                  <w:rFonts w:ascii="Cambria Math" w:hAnsi="Cambria Math"/>
                  <w:color w:val="auto"/>
                  <w:lang w:bidi="fa-IR"/>
                </w:rPr>
                <m:t xml:space="preserve">- </m:t>
              </m:r>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nary>
              <m:r>
                <w:rPr>
                  <w:rFonts w:ascii="Cambria Math" w:hAnsi="Cambria Math"/>
                  <w:color w:val="auto"/>
                  <w:lang w:bidi="fa-IR"/>
                </w:rPr>
                <m:t>+</m:t>
              </m:r>
              <m:r>
                <w:rPr>
                  <w:rFonts w:ascii="Cambria Math" w:hAnsi="Cambria Math"/>
                  <w:color w:val="auto"/>
                </w:rPr>
                <m:t>sin</m:t>
              </m:r>
              <m:r>
                <w:rPr>
                  <w:rFonts w:ascii="Cambria Math" w:hAnsi="Cambria Math"/>
                  <w:color w:val="auto"/>
                  <w:lang w:bidi="fa-IR"/>
                </w:rPr>
                <m:t>ϕ</m:t>
              </m:r>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nary>
              <m:r>
                <w:rPr>
                  <w:rFonts w:ascii="Cambria Math" w:hAnsi="Cambria Math"/>
                  <w:color w:val="auto"/>
                  <w:lang w:bidi="fa-IR"/>
                </w:rPr>
                <m:t>+cosϕ</m:t>
              </m:r>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nary>
            </m:e>
          </m:d>
        </m:oMath>
      </m:oMathPara>
    </w:p>
    <w:p w14:paraId="354AC3C0" w14:textId="57020349" w:rsidR="00B340DF" w:rsidRPr="00FF3F4D" w:rsidRDefault="00FF3F4D" w:rsidP="00106DBB">
      <w:pPr>
        <w:pStyle w:val="Default"/>
        <w:jc w:val="both"/>
        <w:rPr>
          <w:rFonts w:asciiTheme="majorHAnsi" w:hAnsiTheme="majorHAnsi" w:cstheme="minorHAnsi"/>
          <w:color w:val="auto"/>
          <w:lang w:bidi="fa-IR"/>
        </w:rPr>
      </w:p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21</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e>
        </m:d>
        <m:nary>
          <m:naryPr>
            <m:limLoc m:val="subSup"/>
            <m:ctrlPr>
              <w:rPr>
                <w:rFonts w:ascii="Cambria Math" w:hAnsi="Cambria Math"/>
                <w:i/>
                <w:color w:val="auto"/>
                <w:u w:val="single"/>
                <w:lang w:bidi="fa-IR"/>
              </w:rPr>
            </m:ctrlPr>
          </m:naryPr>
          <m:sub>
            <m:r>
              <w:rPr>
                <w:rFonts w:ascii="Cambria Math" w:hAnsi="Cambria Math"/>
                <w:color w:val="auto"/>
                <w:u w:val="single"/>
                <w:lang w:bidi="fa-IR"/>
              </w:rPr>
              <m:t>0</m:t>
            </m:r>
          </m:sub>
          <m:sup>
            <m:r>
              <w:rPr>
                <w:rFonts w:ascii="Cambria Math" w:hAnsi="Cambria Math"/>
                <w:color w:val="auto"/>
                <w:u w:val="single"/>
                <w:lang w:bidi="fa-IR"/>
              </w:rPr>
              <m:t>1</m:t>
            </m:r>
          </m:sup>
          <m:e>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e>
        </m:nary>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e>
        </m:d>
        <m:r>
          <w:rPr>
            <w:rFonts w:ascii="Cambria Math" w:hAnsi="Cambria Math"/>
            <w:color w:val="auto"/>
            <w:lang w:bidi="fa-IR"/>
          </w:rPr>
          <m:t>d</m:t>
        </m:r>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r>
          <w:rPr>
            <w:rFonts w:ascii="Cambria Math" w:hAnsi="Cambria Math"/>
            <w:color w:val="auto"/>
            <w:u w:val="single"/>
            <w:lang w:bidi="fa-IR"/>
          </w:rPr>
          <m:t xml:space="preserve">           ,         </m:t>
        </m:r>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22</m:t>
            </m:r>
          </m:sub>
        </m:sSub>
        <m:r>
          <w:rPr>
            <w:rFonts w:ascii="Cambria Math" w:hAnsi="Cambria Math"/>
            <w:color w:val="auto"/>
            <w:lang w:bidi="fa-IR"/>
          </w:rPr>
          <m:t>=0</m:t>
        </m:r>
      </m:oMath>
      <w:r w:rsidR="00B340DF" w:rsidRPr="00FF3F4D">
        <w:rPr>
          <w:rFonts w:asciiTheme="majorHAnsi" w:hAnsiTheme="majorHAnsi" w:cstheme="minorHAnsi"/>
          <w:color w:val="auto"/>
          <w:rtl/>
          <w:lang w:bidi="fa-IR"/>
        </w:rPr>
        <w:t xml:space="preserve"> </w:t>
      </w:r>
    </w:p>
    <w:p w14:paraId="0344E602" w14:textId="2D509D1B" w:rsidR="00647768" w:rsidRPr="00FF3F4D" w:rsidRDefault="00FF3F4D" w:rsidP="00106DBB">
      <w:pPr>
        <w:pStyle w:val="Default"/>
        <w:jc w:val="both"/>
        <w:rPr>
          <w:rFonts w:asciiTheme="majorHAnsi" w:hAnsiTheme="majorHAnsi" w:cstheme="minorHAnsi"/>
          <w:color w:val="auto"/>
          <w:lang w:bidi="fa-IR"/>
        </w:rPr>
      </w:pPr>
      <m:oMathPara>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23</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e>
          </m:d>
          <m:nary>
            <m:naryPr>
              <m:limLoc m:val="subSup"/>
              <m:ctrlPr>
                <w:rPr>
                  <w:rFonts w:ascii="Cambria Math" w:hAnsi="Cambria Math"/>
                  <w:i/>
                  <w:color w:val="auto"/>
                  <w:u w:val="single"/>
                  <w:lang w:bidi="fa-IR"/>
                </w:rPr>
              </m:ctrlPr>
            </m:naryPr>
            <m:sub>
              <m:r>
                <w:rPr>
                  <w:rFonts w:ascii="Cambria Math" w:hAnsi="Cambria Math"/>
                  <w:color w:val="auto"/>
                  <w:u w:val="single"/>
                  <w:lang w:bidi="fa-IR"/>
                </w:rPr>
                <m:t>0</m:t>
              </m:r>
            </m:sub>
            <m:sup>
              <m:r>
                <w:rPr>
                  <w:rFonts w:ascii="Cambria Math" w:hAnsi="Cambria Math"/>
                  <w:color w:val="auto"/>
                  <w:u w:val="single"/>
                  <w:lang w:bidi="fa-IR"/>
                </w:rPr>
                <m:t>1</m:t>
              </m:r>
            </m:sup>
            <m:e>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e>
          </m:nary>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e>
          </m:d>
          <m:r>
            <w:rPr>
              <w:rFonts w:ascii="Cambria Math" w:hAnsi="Cambria Math"/>
              <w:color w:val="auto"/>
              <w:lang w:bidi="fa-IR"/>
            </w:rPr>
            <m:t>d</m:t>
          </m:r>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r>
            <w:rPr>
              <w:rFonts w:ascii="Cambria Math" w:hAnsi="Cambria Math"/>
              <w:color w:val="auto"/>
              <w:u w:val="single"/>
              <w:lang w:bidi="fa-IR"/>
            </w:rPr>
            <m:t xml:space="preserve">     ,  </m:t>
          </m:r>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24</m:t>
              </m:r>
            </m:sub>
          </m:sSub>
          <m:r>
            <w:rPr>
              <w:rFonts w:ascii="Cambria Math" w:hAnsi="Cambria Math"/>
              <w:color w:val="auto"/>
              <w:lang w:bidi="fa-IR"/>
            </w:rPr>
            <m:t>=</m:t>
          </m:r>
          <m:d>
            <m:dPr>
              <m:ctrlPr>
                <w:rPr>
                  <w:rFonts w:ascii="Cambria Math" w:hAnsi="Cambria Math"/>
                  <w:i/>
                  <w:color w:val="auto"/>
                  <w:lang w:bidi="fa-IR"/>
                </w:rPr>
              </m:ctrlPr>
            </m:dPr>
            <m:e>
              <m:r>
                <w:rPr>
                  <w:rFonts w:ascii="Cambria Math" w:hAnsi="Cambria Math"/>
                  <w:color w:val="auto"/>
                  <w:lang w:bidi="fa-IR"/>
                </w:rPr>
                <m:t>1+</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u w:val="single"/>
                  <w:lang w:bidi="fa-IR"/>
                </w:rPr>
              </m:ctrlPr>
            </m:sSubPr>
            <m:e>
              <m:acc>
                <m:accPr>
                  <m:chr m:val="̅"/>
                  <m:ctrlPr>
                    <w:rPr>
                      <w:rFonts w:ascii="Cambria Math" w:hAnsi="Cambria Math"/>
                      <w:i/>
                      <w:color w:val="auto"/>
                      <w:u w:val="single"/>
                      <w:lang w:bidi="fa-IR"/>
                    </w:rPr>
                  </m:ctrlPr>
                </m:accPr>
                <m:e>
                  <m:r>
                    <w:rPr>
                      <w:rFonts w:ascii="Cambria Math" w:hAnsi="Cambria Math"/>
                      <w:color w:val="auto"/>
                      <w:u w:val="single"/>
                      <w:lang w:bidi="fa-IR"/>
                    </w:rPr>
                    <m:t>x</m:t>
                  </m:r>
                </m:e>
              </m:acc>
            </m:e>
            <m:sub>
              <m:r>
                <w:rPr>
                  <w:rFonts w:ascii="Cambria Math" w:hAnsi="Cambria Math"/>
                  <w:color w:val="auto"/>
                  <w:u w:val="single"/>
                  <w:lang w:bidi="fa-IR"/>
                </w:rPr>
                <m:t>2</m:t>
              </m:r>
            </m:sub>
          </m:sSub>
          <m:r>
            <w:rPr>
              <w:rFonts w:ascii="Cambria Math" w:hAnsi="Cambria Math"/>
              <w:color w:val="auto"/>
              <w:u w:val="single"/>
              <w:lang w:bidi="fa-IR"/>
            </w:rPr>
            <m:t xml:space="preserve"> </m:t>
          </m:r>
        </m:oMath>
      </m:oMathPara>
    </w:p>
    <w:p w14:paraId="29F68F9B" w14:textId="2F215898" w:rsidR="00647768"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31</m:t>
              </m:r>
            </m:sub>
          </m:sSub>
          <m:r>
            <w:rPr>
              <w:rFonts w:ascii="Cambria Math" w:hAnsi="Cambria Math"/>
              <w:color w:val="auto"/>
              <w:lang w:bidi="fa-IR"/>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3</m:t>
              </m:r>
            </m:den>
          </m:f>
          <m:r>
            <w:rPr>
              <w:rFonts w:ascii="Cambria Math" w:hAnsi="Cambria Math"/>
              <w:color w:val="auto"/>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+sinϕ</m:t>
          </m:r>
          <m:d>
            <m:dPr>
              <m:ctrlPr>
                <w:rPr>
                  <w:rFonts w:ascii="Cambria Math" w:hAnsi="Cambria Math"/>
                  <w:i/>
                  <w:color w:val="auto"/>
                </w:rPr>
              </m:ctrlPr>
            </m:dPr>
            <m:e>
              <m:r>
                <w:rPr>
                  <w:rFonts w:ascii="Cambria Math" w:hAnsi="Cambria Math"/>
                  <w:color w:val="auto"/>
                </w:rPr>
                <m:t>τ</m:t>
              </m:r>
            </m:e>
          </m:d>
          <m:d>
            <m:dPr>
              <m:ctrlPr>
                <w:rPr>
                  <w:rFonts w:ascii="Cambria Math" w:hAnsi="Cambria Math"/>
                  <w:i/>
                  <w:color w:val="auto"/>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2</m:t>
                  </m:r>
                </m:den>
              </m:f>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rPr>
            <m:t>-cosϕ</m:t>
          </m:r>
          <m:d>
            <m:dPr>
              <m:ctrlPr>
                <w:rPr>
                  <w:rFonts w:ascii="Cambria Math" w:hAnsi="Cambria Math"/>
                  <w:i/>
                  <w:color w:val="auto"/>
                </w:rPr>
              </m:ctrlPr>
            </m:dPr>
            <m:e>
              <m:r>
                <w:rPr>
                  <w:rFonts w:ascii="Cambria Math" w:hAnsi="Cambria Math"/>
                  <w:color w:val="auto"/>
                </w:rPr>
                <m:t>τ</m:t>
              </m:r>
            </m:e>
          </m:d>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2</m:t>
                  </m:r>
                </m:den>
              </m:f>
            </m:e>
          </m:d>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+sinϕ</m:t>
              </m:r>
              <m:d>
                <m:dPr>
                  <m:ctrlPr>
                    <w:rPr>
                      <w:rFonts w:ascii="Cambria Math" w:hAnsi="Cambria Math"/>
                      <w:i/>
                      <w:color w:val="auto"/>
                    </w:rPr>
                  </m:ctrlPr>
                </m:dPr>
                <m:e>
                  <m:r>
                    <w:rPr>
                      <w:rFonts w:ascii="Cambria Math" w:hAnsi="Cambria Math"/>
                      <w:color w:val="auto"/>
                    </w:rPr>
                    <m:t>τ</m:t>
                  </m:r>
                </m:e>
              </m:d>
              <m:d>
                <m:dPr>
                  <m:ctrlPr>
                    <w:rPr>
                      <w:rFonts w:ascii="Cambria Math" w:hAnsi="Cambria Math"/>
                      <w:i/>
                      <w:color w:val="auto"/>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e>
              </m:d>
              <m:r>
                <w:rPr>
                  <w:rFonts w:ascii="Cambria Math" w:hAnsi="Cambria Math"/>
                  <w:color w:val="auto"/>
                </w:rPr>
                <m:t>-cosϕ</m:t>
              </m:r>
              <m:d>
                <m:dPr>
                  <m:ctrlPr>
                    <w:rPr>
                      <w:rFonts w:ascii="Cambria Math" w:hAnsi="Cambria Math"/>
                      <w:i/>
                      <w:color w:val="auto"/>
                    </w:rPr>
                  </m:ctrlPr>
                </m:dPr>
                <m:e>
                  <m:r>
                    <w:rPr>
                      <w:rFonts w:ascii="Cambria Math" w:hAnsi="Cambria Math"/>
                      <w:color w:val="auto"/>
                    </w:rPr>
                    <m:t>τ</m:t>
                  </m:r>
                </m:e>
              </m:d>
              <m:d>
                <m:dPr>
                  <m:ctrlPr>
                    <w:rPr>
                      <w:rFonts w:ascii="Cambria Math" w:hAnsi="Cambria Math"/>
                      <w:i/>
                      <w:color w:val="auto"/>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v</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e>
              </m:d>
            </m:e>
          </m:d>
        </m:oMath>
      </m:oMathPara>
    </w:p>
    <w:p w14:paraId="5CB7332A" w14:textId="475F53DE" w:rsidR="006652D0"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32</m:t>
              </m:r>
            </m:sub>
          </m:sSub>
          <m:r>
            <w:rPr>
              <w:rFonts w:ascii="Cambria Math" w:hAnsi="Cambria Math"/>
              <w:color w:val="auto"/>
              <w:lang w:bidi="fa-IR"/>
            </w:rPr>
            <m:t>=</m:t>
          </m:r>
          <m:r>
            <m:rPr>
              <m:sty m:val="bi"/>
            </m:rPr>
            <w:rPr>
              <w:rFonts w:ascii="Cambria Math" w:hAnsi="Cambria Math"/>
              <w:color w:val="auto"/>
              <w:u w:val="single"/>
            </w:rPr>
            <m:t>-</m:t>
          </m:r>
          <m:r>
            <w:rPr>
              <w:rFonts w:ascii="Cambria Math" w:hAnsi="Cambria Math"/>
              <w:color w:val="auto"/>
            </w:rPr>
            <m:t>sinϕ</m:t>
          </m:r>
          <m:d>
            <m:dPr>
              <m:ctrlPr>
                <w:rPr>
                  <w:rFonts w:ascii="Cambria Math" w:hAnsi="Cambria Math"/>
                  <w:i/>
                  <w:color w:val="auto"/>
                </w:rPr>
              </m:ctrlPr>
            </m:dPr>
            <m:e>
              <m:r>
                <w:rPr>
                  <w:rFonts w:ascii="Cambria Math" w:hAnsi="Cambria Math"/>
                  <w:color w:val="auto"/>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ψ</m:t>
                      </m:r>
                    </m:e>
                  </m:acc>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2</m:t>
              </m:r>
            </m:den>
          </m:f>
          <m:sSub>
            <m:sSubPr>
              <m:ctrlPr>
                <w:rPr>
                  <w:rFonts w:ascii="Cambria Math" w:hAnsi="Cambria Math"/>
                  <w:i/>
                  <w:color w:val="auto"/>
                </w:rPr>
              </m:ctrlPr>
            </m:sSubPr>
            <m:e>
              <m:r>
                <w:rPr>
                  <w:rFonts w:ascii="Cambria Math" w:hAnsi="Cambria Math"/>
                  <w:color w:val="auto"/>
                </w:rPr>
                <m:t>φ</m:t>
              </m:r>
            </m:e>
            <m:sub>
              <m:r>
                <w:rPr>
                  <w:rFonts w:ascii="Cambria Math" w:hAnsi="Cambria Math"/>
                  <w:color w:val="auto"/>
                </w:rPr>
                <m:t>1</m:t>
              </m:r>
            </m:sub>
          </m:sSub>
          <m:d>
            <m:dPr>
              <m:ctrlPr>
                <w:rPr>
                  <w:rFonts w:ascii="Cambria Math" w:hAnsi="Cambria Math"/>
                  <w:i/>
                  <w:color w:val="auto"/>
                </w:rPr>
              </m:ctrlPr>
            </m:dPr>
            <m:e>
              <m:r>
                <w:rPr>
                  <w:rFonts w:ascii="Cambria Math" w:hAnsi="Cambria Math"/>
                  <w:color w:val="auto"/>
                </w:rPr>
                <m:t>1</m:t>
              </m:r>
            </m:e>
          </m:d>
          <m:r>
            <w:rPr>
              <w:rFonts w:ascii="Cambria Math" w:hAnsi="Cambria Math"/>
              <w:color w:val="auto"/>
            </w:rPr>
            <m:t>cosϕ</m:t>
          </m:r>
          <m:d>
            <m:dPr>
              <m:ctrlPr>
                <w:rPr>
                  <w:rFonts w:ascii="Cambria Math" w:hAnsi="Cambria Math"/>
                  <w:i/>
                  <w:color w:val="auto"/>
                </w:rPr>
              </m:ctrlPr>
            </m:dPr>
            <m:e>
              <m:r>
                <w:rPr>
                  <w:rFonts w:ascii="Cambria Math" w:hAnsi="Cambria Math"/>
                  <w:color w:val="auto"/>
                </w:rPr>
                <m:t>τ</m:t>
              </m:r>
            </m:e>
          </m:d>
          <m:r>
            <w:rPr>
              <w:rFonts w:ascii="Cambria Math" w:hAnsi="Cambria Math"/>
              <w:color w:val="auto"/>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r>
                <w:rPr>
                  <w:rFonts w:ascii="Cambria Math" w:hAnsi="Cambria Math"/>
                  <w:color w:val="auto"/>
                </w:rPr>
                <m:t>-sinϕ</m:t>
              </m:r>
              <m:d>
                <m:dPr>
                  <m:ctrlPr>
                    <w:rPr>
                      <w:rFonts w:ascii="Cambria Math" w:hAnsi="Cambria Math"/>
                      <w:i/>
                      <w:color w:val="auto"/>
                    </w:rPr>
                  </m:ctrlPr>
                </m:dPr>
                <m:e>
                  <m:r>
                    <w:rPr>
                      <w:rFonts w:ascii="Cambria Math" w:hAnsi="Cambria Math"/>
                      <w:color w:val="auto"/>
                    </w:rPr>
                    <m:t>τ</m:t>
                  </m:r>
                </m:e>
              </m:d>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τ</m:t>
                  </m:r>
                </m:e>
              </m:d>
              <m:sSub>
                <m:sSubPr>
                  <m:ctrlPr>
                    <w:rPr>
                      <w:rFonts w:ascii="Cambria Math" w:hAnsi="Cambria Math"/>
                      <w:i/>
                      <w:color w:val="auto"/>
                      <w:lang w:bidi="fa-IR"/>
                    </w:rPr>
                  </m:ctrlPr>
                </m:sSubPr>
                <m:e>
                  <m:r>
                    <w:rPr>
                      <w:rFonts w:ascii="Cambria Math" w:hAnsi="Cambria Math"/>
                      <w:color w:val="auto"/>
                      <w:lang w:bidi="fa-IR"/>
                    </w:rPr>
                    <m:t>φ</m:t>
                  </m:r>
                </m:e>
                <m:sub>
                  <m:r>
                    <w:rPr>
                      <w:rFonts w:ascii="Cambria Math" w:hAnsi="Cambria Math"/>
                      <w:color w:val="auto"/>
                      <w:lang w:bidi="fa-IR"/>
                    </w:rPr>
                    <m:t>1</m:t>
                  </m:r>
                </m:sub>
              </m:sSub>
              <m:d>
                <m:dPr>
                  <m:ctrlPr>
                    <w:rPr>
                      <w:rFonts w:ascii="Cambria Math" w:hAnsi="Cambria Math"/>
                      <w:i/>
                      <w:color w:val="auto"/>
                      <w:lang w:bidi="fa-IR"/>
                    </w:rPr>
                  </m:ctrlPr>
                </m:dPr>
                <m:e>
                  <m:r>
                    <w:rPr>
                      <w:rFonts w:ascii="Cambria Math" w:hAnsi="Cambria Math"/>
                      <w:color w:val="auto"/>
                      <w:lang w:bidi="fa-IR"/>
                    </w:rPr>
                    <m:t>1</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2</m:t>
                      </m:r>
                    </m:sup>
                  </m:sSubSup>
                </m:num>
                <m:den>
                  <m:r>
                    <w:rPr>
                      <w:rFonts w:ascii="Cambria Math" w:hAnsi="Cambria Math"/>
                      <w:color w:val="auto"/>
                      <w:lang w:bidi="fa-IR"/>
                    </w:rPr>
                    <m:t>2</m:t>
                  </m:r>
                </m:den>
              </m:f>
              <m:sSub>
                <m:sSubPr>
                  <m:ctrlPr>
                    <w:rPr>
                      <w:rFonts w:ascii="Cambria Math" w:hAnsi="Cambria Math"/>
                      <w:i/>
                      <w:color w:val="auto"/>
                    </w:rPr>
                  </m:ctrlPr>
                </m:sSubPr>
                <m:e>
                  <m:r>
                    <w:rPr>
                      <w:rFonts w:ascii="Cambria Math" w:hAnsi="Cambria Math"/>
                      <w:color w:val="auto"/>
                    </w:rPr>
                    <m:t>φ</m:t>
                  </m:r>
                </m:e>
                <m:sub>
                  <m:r>
                    <w:rPr>
                      <w:rFonts w:ascii="Cambria Math" w:hAnsi="Cambria Math"/>
                      <w:color w:val="auto"/>
                    </w:rPr>
                    <m:t>1</m:t>
                  </m:r>
                </m:sub>
              </m:sSub>
              <m:d>
                <m:dPr>
                  <m:ctrlPr>
                    <w:rPr>
                      <w:rFonts w:ascii="Cambria Math" w:hAnsi="Cambria Math"/>
                      <w:i/>
                      <w:color w:val="auto"/>
                    </w:rPr>
                  </m:ctrlPr>
                </m:dPr>
                <m:e>
                  <m:r>
                    <w:rPr>
                      <w:rFonts w:ascii="Cambria Math" w:hAnsi="Cambria Math"/>
                      <w:color w:val="auto"/>
                    </w:rPr>
                    <m:t>1</m:t>
                  </m:r>
                </m:e>
              </m:d>
              <m:r>
                <w:rPr>
                  <w:rFonts w:ascii="Cambria Math" w:hAnsi="Cambria Math"/>
                  <w:color w:val="auto"/>
                </w:rPr>
                <m:t>cosϕ</m:t>
              </m:r>
              <m:d>
                <m:dPr>
                  <m:ctrlPr>
                    <w:rPr>
                      <w:rFonts w:ascii="Cambria Math" w:hAnsi="Cambria Math"/>
                      <w:i/>
                      <w:color w:val="auto"/>
                    </w:rPr>
                  </m:ctrlPr>
                </m:dPr>
                <m:e>
                  <m:r>
                    <w:rPr>
                      <w:rFonts w:ascii="Cambria Math" w:hAnsi="Cambria Math"/>
                      <w:color w:val="auto"/>
                    </w:rPr>
                    <m:t>τ</m:t>
                  </m:r>
                </m:e>
              </m:d>
            </m:e>
          </m:d>
        </m:oMath>
      </m:oMathPara>
    </w:p>
    <w:p w14:paraId="2D5EC088" w14:textId="23106780" w:rsidR="004C19EB" w:rsidRPr="00FF3F4D" w:rsidRDefault="00FF3F4D" w:rsidP="00106DBB">
      <w:pPr>
        <w:pStyle w:val="Default"/>
        <w:jc w:val="both"/>
        <w:rPr>
          <w:rFonts w:asciiTheme="majorHAnsi" w:hAnsiTheme="majorHAnsi" w:cstheme="minorHAnsi"/>
          <w:color w:val="auto"/>
          <w:lang w:bidi="fa-IR"/>
        </w:rPr>
      </w:pPr>
      <m:oMathPara>
        <m:oMathParaPr>
          <m:jc m:val="left"/>
        </m:oMathParaPr>
        <m:oMath>
          <m:sSub>
            <m:sSubPr>
              <m:ctrlPr>
                <w:rPr>
                  <w:rFonts w:ascii="Cambria Math" w:hAnsi="Cambria Math"/>
                  <w:i/>
                  <w:color w:val="auto"/>
                  <w:lang w:bidi="fa-IR"/>
                </w:rPr>
              </m:ctrlPr>
            </m:sSubPr>
            <m:e>
              <m:sSup>
                <m:sSupPr>
                  <m:ctrlPr>
                    <w:rPr>
                      <w:rFonts w:ascii="Cambria Math" w:hAnsi="Cambria Math"/>
                      <w:i/>
                      <w:color w:val="auto"/>
                      <w:lang w:bidi="fa-IR"/>
                    </w:rPr>
                  </m:ctrlPr>
                </m:sSupPr>
                <m:e>
                  <m:r>
                    <w:rPr>
                      <w:rFonts w:ascii="Cambria Math" w:hAnsi="Cambria Math"/>
                      <w:color w:val="auto"/>
                      <w:lang w:bidi="fa-IR"/>
                    </w:rPr>
                    <m:t>Q</m:t>
                  </m:r>
                </m:e>
                <m:sup>
                  <m:r>
                    <w:rPr>
                      <w:rFonts w:ascii="Cambria Math" w:hAnsi="Cambria Math"/>
                      <w:color w:val="auto"/>
                      <w:lang w:bidi="fa-IR"/>
                    </w:rPr>
                    <m:t>+</m:t>
                  </m:r>
                </m:sup>
              </m:sSup>
            </m:e>
            <m:sub>
              <m:r>
                <w:rPr>
                  <w:rFonts w:ascii="Cambria Math" w:hAnsi="Cambria Math"/>
                  <w:color w:val="auto"/>
                  <w:lang w:bidi="fa-IR"/>
                </w:rPr>
                <m:t>33</m:t>
              </m:r>
            </m:sub>
          </m:sSub>
          <m:r>
            <w:rPr>
              <w:rFonts w:ascii="Cambria Math" w:hAnsi="Cambria Math"/>
              <w:color w:val="auto"/>
              <w:lang w:bidi="fa-IR"/>
            </w:rPr>
            <m:t>=</m:t>
          </m:r>
          <m:r>
            <m:rPr>
              <m:sty m:val="bi"/>
            </m:rPr>
            <w:rPr>
              <w:rFonts w:ascii="Cambria Math" w:hAnsi="Cambria Math"/>
              <w:color w:val="auto"/>
              <w:u w:val="single"/>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eastAsiaTheme="minorEastAsia" w:hAnsi="Cambria Math"/>
                  <w:i/>
                  <w:color w:val="auto"/>
                  <w:lang w:bidi="fa-IR"/>
                </w:rPr>
              </m:ctrlPr>
            </m:naryPr>
            <m:sub>
              <m:r>
                <w:rPr>
                  <w:rFonts w:ascii="Cambria Math" w:eastAsiaTheme="minorEastAsia" w:hAnsi="Cambria Math"/>
                  <w:color w:val="auto"/>
                  <w:lang w:bidi="fa-IR"/>
                </w:rPr>
                <m:t>0</m:t>
              </m:r>
            </m:sub>
            <m:sup>
              <m:r>
                <w:rPr>
                  <w:rFonts w:ascii="Cambria Math" w:eastAsiaTheme="minorEastAsia" w:hAnsi="Cambria Math"/>
                  <w:color w:val="auto"/>
                  <w:lang w:bidi="fa-IR"/>
                </w:rPr>
                <m:t>1</m:t>
              </m:r>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eastAsiaTheme="minorEastAsia"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rPr>
            <m:t>-</m:t>
          </m:r>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3</m:t>
              </m:r>
            </m:den>
          </m:f>
          <m:r>
            <m:rPr>
              <m:sty m:val="bi"/>
            </m:rP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d>
            <m:dPr>
              <m:begChr m:val="["/>
              <m:endChr m:val="]"/>
              <m:ctrlPr>
                <w:rPr>
                  <w:rFonts w:ascii="Cambria Math" w:hAnsi="Cambria Math"/>
                  <w:i/>
                  <w:color w:val="auto"/>
                  <w:lang w:bidi="fa-IR"/>
                </w:rPr>
              </m:ctrlPr>
            </m:dPr>
            <m:e>
              <m:r>
                <w:rPr>
                  <w:rFonts w:ascii="Cambria Math" w:hAnsi="Cambria Math"/>
                  <w:color w:val="auto"/>
                  <w:lang w:bidi="fa-IR"/>
                </w:rPr>
                <m:t>-</m:t>
              </m:r>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p</m:t>
                      </m:r>
                    </m:e>
                  </m:acc>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r>
                    <w:rPr>
                      <w:rFonts w:ascii="Cambria Math" w:hAnsi="Cambria Math"/>
                      <w:color w:val="auto"/>
                      <w:lang w:bidi="fa-IR"/>
                    </w:rPr>
                    <m:t>τ</m:t>
                  </m:r>
                </m:e>
              </m:d>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Sup>
                    <m:sSubSupPr>
                      <m:ctrlPr>
                        <w:rPr>
                          <w:rFonts w:ascii="Cambria Math" w:hAnsi="Cambria Math"/>
                          <w:i/>
                          <w:color w:val="auto"/>
                          <w:lang w:bidi="fa-IR"/>
                        </w:rPr>
                      </m:ctrlPr>
                    </m:sSubSupPr>
                    <m:e>
                      <m:r>
                        <w:rPr>
                          <w:rFonts w:ascii="Cambria Math" w:hAnsi="Cambria Math"/>
                          <w:color w:val="auto"/>
                          <w:lang w:bidi="fa-IR"/>
                        </w:rPr>
                        <m:t>ψ</m:t>
                      </m:r>
                    </m:e>
                    <m:sub>
                      <m:r>
                        <w:rPr>
                          <w:rFonts w:ascii="Cambria Math" w:hAnsi="Cambria Math"/>
                          <w:color w:val="auto"/>
                          <w:lang w:bidi="fa-IR"/>
                        </w:rPr>
                        <m:t>1</m:t>
                      </m:r>
                    </m:sub>
                    <m:sup>
                      <m:r>
                        <w:rPr>
                          <w:rFonts w:ascii="Cambria Math" w:hAnsi="Cambria Math"/>
                          <w:color w:val="auto"/>
                          <w:lang w:bidi="fa-IR"/>
                        </w:rPr>
                        <m:t>2</m:t>
                      </m:r>
                    </m:sup>
                  </m:sSubSup>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f>
                <m:fPr>
                  <m:ctrlPr>
                    <w:rPr>
                      <w:rFonts w:ascii="Cambria Math" w:hAnsi="Cambria Math"/>
                      <w:i/>
                      <w:color w:val="auto"/>
                      <w:lang w:bidi="fa-IR"/>
                    </w:rPr>
                  </m:ctrlPr>
                </m:fPr>
                <m:num>
                  <m:sSubSup>
                    <m:sSubSupPr>
                      <m:ctrlPr>
                        <w:rPr>
                          <w:rFonts w:ascii="Cambria Math" w:hAnsi="Cambria Math"/>
                          <w:i/>
                          <w:color w:val="auto"/>
                          <w:lang w:bidi="fa-IR"/>
                        </w:rPr>
                      </m:ctrlPr>
                    </m:sSubSup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up>
                      <m:r>
                        <w:rPr>
                          <w:rFonts w:ascii="Cambria Math" w:hAnsi="Cambria Math"/>
                          <w:color w:val="auto"/>
                          <w:lang w:bidi="fa-IR"/>
                        </w:rPr>
                        <m:t>3</m:t>
                      </m:r>
                    </m:sup>
                  </m:sSubSup>
                </m:num>
                <m:den>
                  <m:r>
                    <w:rPr>
                      <w:rFonts w:ascii="Cambria Math" w:hAnsi="Cambria Math"/>
                      <w:color w:val="auto"/>
                      <w:lang w:bidi="fa-IR"/>
                    </w:rPr>
                    <m:t>3</m:t>
                  </m:r>
                </m:den>
              </m:f>
            </m:e>
          </m:d>
        </m:oMath>
      </m:oMathPara>
    </w:p>
    <w:p w14:paraId="7F63E0ED" w14:textId="5146C56A" w:rsidR="00B95B2B" w:rsidRPr="00FF3F4D" w:rsidRDefault="00FF3F4D" w:rsidP="00106DBB">
      <w:pPr>
        <w:pStyle w:val="Default"/>
        <w:jc w:val="both"/>
        <w:rPr>
          <w:rFonts w:asciiTheme="majorHAnsi" w:hAnsiTheme="majorHAnsi" w:cstheme="minorHAnsi"/>
          <w:color w:val="auto"/>
          <w:lang w:bidi="fa-IR"/>
        </w:rPr>
      </w:pPr>
      <m:oMathPara>
        <m:oMathParaPr>
          <m:jc m:val="left"/>
        </m:oMathParaPr>
        <m:oMath>
          <m:sSubSup>
            <m:sSubSupPr>
              <m:ctrlPr>
                <w:rPr>
                  <w:rFonts w:ascii="Cambria Math" w:hAnsi="Cambria Math"/>
                  <w:i/>
                  <w:color w:val="auto"/>
                  <w:lang w:bidi="fa-IR"/>
                </w:rPr>
              </m:ctrlPr>
            </m:sSubSupPr>
            <m:e>
              <m:r>
                <w:rPr>
                  <w:rFonts w:ascii="Cambria Math" w:hAnsi="Cambria Math"/>
                  <w:color w:val="auto"/>
                  <w:lang w:bidi="fa-IR"/>
                </w:rPr>
                <m:t>Q</m:t>
              </m:r>
            </m:e>
            <m:sub>
              <m:r>
                <w:rPr>
                  <w:rFonts w:ascii="Cambria Math" w:hAnsi="Cambria Math"/>
                  <w:color w:val="auto"/>
                  <w:lang w:bidi="fa-IR"/>
                </w:rPr>
                <m:t>34</m:t>
              </m:r>
            </m:sub>
            <m:sup>
              <m:r>
                <w:rPr>
                  <w:rFonts w:ascii="Cambria Math" w:hAnsi="Cambria Math"/>
                  <w:color w:val="auto"/>
                  <w:lang w:bidi="fa-IR"/>
                </w:rPr>
                <m:t>+</m:t>
              </m:r>
            </m:sup>
          </m:sSubSup>
          <m:r>
            <w:rPr>
              <w:rFonts w:ascii="Cambria Math" w:hAnsi="Cambria Math"/>
              <w:color w:val="auto"/>
              <w:lang w:bidi="fa-IR"/>
            </w:rPr>
            <m:t>=</m:t>
          </m:r>
          <m:r>
            <w:rPr>
              <w:rFonts w:ascii="Cambria Math" w:hAnsi="Cambria Math"/>
              <w:color w:val="auto"/>
              <w:u w:val="single"/>
            </w:rPr>
            <m:t>-</m:t>
          </m:r>
          <m:nary>
            <m:naryPr>
              <m:limLoc m:val="subSup"/>
              <m:ctrlPr>
                <w:rPr>
                  <w:rFonts w:ascii="Cambria Math" w:hAnsi="Cambria Math"/>
                  <w:i/>
                  <w:color w:val="auto"/>
                  <w:lang w:bidi="fa-IR"/>
                </w:rPr>
              </m:ctrlPr>
            </m:naryPr>
            <m:sub>
              <m:r>
                <w:rPr>
                  <w:rFonts w:ascii="Cambria Math" w:hAnsi="Cambria Math"/>
                  <w:color w:val="auto"/>
                  <w:lang w:bidi="fa-IR"/>
                </w:rPr>
                <m:t>0</m:t>
              </m:r>
            </m:sub>
            <m:sup>
              <m:r>
                <w:rPr>
                  <w:rFonts w:ascii="Cambria Math" w:hAnsi="Cambria Math"/>
                  <w:color w:val="auto"/>
                  <w:lang w:bidi="fa-IR"/>
                </w:rPr>
                <m:t>1</m:t>
              </m:r>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e>
          </m:nary>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r>
            <w:rPr>
              <w:rFonts w:ascii="Cambria Math" w:hAnsi="Cambria Math"/>
              <w:color w:val="auto"/>
              <w:lang w:bidi="fa-IR"/>
            </w:rPr>
            <m:t>-</m:t>
          </m:r>
          <m:acc>
            <m:accPr>
              <m:chr m:val="̅"/>
              <m:ctrlPr>
                <w:rPr>
                  <w:rFonts w:ascii="Cambria Math" w:hAnsi="Cambria Math"/>
                  <w:i/>
                  <w:color w:val="auto"/>
                  <w:lang w:bidi="fa-IR"/>
                </w:rPr>
              </m:ctrlPr>
            </m:accPr>
            <m:e>
              <m:sSub>
                <m:sSubPr>
                  <m:ctrlPr>
                    <w:rPr>
                      <w:rFonts w:ascii="Cambria Math" w:hAnsi="Cambria Math"/>
                      <w:i/>
                      <w:color w:val="auto"/>
                      <w:lang w:bidi="fa-IR"/>
                    </w:rPr>
                  </m:ctrlPr>
                </m:sSubPr>
                <m:e>
                  <m:r>
                    <w:rPr>
                      <w:rFonts w:ascii="Cambria Math" w:hAnsi="Cambria Math"/>
                      <w:color w:val="auto"/>
                      <w:lang w:bidi="fa-IR"/>
                    </w:rPr>
                    <m:t>ρ</m:t>
                  </m:r>
                </m:e>
                <m:sub>
                  <m:r>
                    <w:rPr>
                      <w:rFonts w:ascii="Cambria Math" w:hAnsi="Cambria Math"/>
                      <w:color w:val="auto"/>
                      <w:lang w:bidi="fa-IR"/>
                    </w:rPr>
                    <m:t>p</m:t>
                  </m:r>
                </m:sub>
              </m:sSub>
              <m:sSub>
                <m:sSubPr>
                  <m:ctrlPr>
                    <w:rPr>
                      <w:rFonts w:ascii="Cambria Math" w:hAnsi="Cambria Math"/>
                      <w:i/>
                      <w:color w:val="auto"/>
                      <w:lang w:bidi="fa-IR"/>
                    </w:rPr>
                  </m:ctrlPr>
                </m:sSubPr>
                <m:e>
                  <m:r>
                    <w:rPr>
                      <w:rFonts w:ascii="Cambria Math" w:hAnsi="Cambria Math"/>
                      <w:color w:val="auto"/>
                      <w:lang w:bidi="fa-IR"/>
                    </w:rPr>
                    <m:t>A</m:t>
                  </m:r>
                </m:e>
                <m:sub>
                  <m:r>
                    <w:rPr>
                      <w:rFonts w:ascii="Cambria Math" w:hAnsi="Cambria Math"/>
                      <w:color w:val="auto"/>
                      <w:lang w:bidi="fa-IR"/>
                    </w:rPr>
                    <m:t>p</m:t>
                  </m:r>
                </m:sub>
              </m:sSub>
            </m:e>
          </m:acc>
          <m:nary>
            <m:naryPr>
              <m:limLoc m:val="subSup"/>
              <m:ctrlPr>
                <w:rPr>
                  <w:rFonts w:ascii="Cambria Math" w:hAnsi="Cambria Math"/>
                  <w:i/>
                  <w:color w:val="auto"/>
                  <w:lang w:bidi="fa-IR"/>
                </w:rPr>
              </m:ctrlPr>
            </m:naryPr>
            <m:sub>
              <m:r>
                <w:rPr>
                  <w:rFonts w:ascii="Cambria Math" w:hAnsi="Cambria Math"/>
                  <w:color w:val="auto"/>
                  <w:lang w:bidi="fa-IR"/>
                </w:rPr>
                <m:t>0</m:t>
              </m:r>
            </m:sub>
            <m:sup>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l</m:t>
                      </m:r>
                    </m:e>
                  </m:acc>
                </m:e>
                <m:sub>
                  <m:r>
                    <w:rPr>
                      <w:rFonts w:ascii="Cambria Math" w:hAnsi="Cambria Math"/>
                      <w:color w:val="auto"/>
                      <w:lang w:bidi="fa-IR"/>
                    </w:rPr>
                    <m:t>p</m:t>
                  </m:r>
                </m:sub>
              </m:sSub>
            </m:sup>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nary>
          <m:sSub>
            <m:sSubPr>
              <m:ctrlPr>
                <w:rPr>
                  <w:rFonts w:ascii="Cambria Math" w:hAnsi="Cambria Math"/>
                  <w:i/>
                  <w:color w:val="auto"/>
                  <w:lang w:bidi="fa-IR"/>
                </w:rPr>
              </m:ctrlPr>
            </m:sSubPr>
            <m:e>
              <m:r>
                <w:rPr>
                  <w:rFonts w:ascii="Cambria Math" w:hAnsi="Cambria Math"/>
                  <w:color w:val="auto"/>
                  <w:lang w:bidi="fa-IR"/>
                </w:rPr>
                <m:t>ψ</m:t>
              </m:r>
            </m:e>
            <m:sub>
              <m:r>
                <w:rPr>
                  <w:rFonts w:ascii="Cambria Math" w:hAnsi="Cambria Math"/>
                  <w:color w:val="auto"/>
                  <w:lang w:bidi="fa-IR"/>
                </w:rPr>
                <m:t>1</m:t>
              </m:r>
            </m:sub>
          </m:sSub>
          <m:d>
            <m:dPr>
              <m:ctrlPr>
                <w:rPr>
                  <w:rFonts w:ascii="Cambria Math" w:hAnsi="Cambria Math"/>
                  <w:i/>
                  <w:color w:val="auto"/>
                  <w:lang w:bidi="fa-IR"/>
                </w:rPr>
              </m:ctrlPr>
            </m:dPr>
            <m:e>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e>
          </m:d>
          <m:r>
            <w:rPr>
              <w:rFonts w:ascii="Cambria Math" w:hAnsi="Cambria Math"/>
              <w:color w:val="auto"/>
              <w:lang w:bidi="fa-IR"/>
            </w:rPr>
            <m:t>d</m:t>
          </m:r>
          <m:sSub>
            <m:sSubPr>
              <m:ctrlPr>
                <w:rPr>
                  <w:rFonts w:ascii="Cambria Math" w:hAnsi="Cambria Math"/>
                  <w:i/>
                  <w:color w:val="auto"/>
                  <w:lang w:bidi="fa-IR"/>
                </w:rPr>
              </m:ctrlPr>
            </m:sSubPr>
            <m:e>
              <m:acc>
                <m:accPr>
                  <m:chr m:val="̅"/>
                  <m:ctrlPr>
                    <w:rPr>
                      <w:rFonts w:ascii="Cambria Math" w:hAnsi="Cambria Math"/>
                      <w:i/>
                      <w:color w:val="auto"/>
                      <w:lang w:bidi="fa-IR"/>
                    </w:rPr>
                  </m:ctrlPr>
                </m:accPr>
                <m:e>
                  <m:r>
                    <w:rPr>
                      <w:rFonts w:ascii="Cambria Math" w:hAnsi="Cambria Math"/>
                      <w:color w:val="auto"/>
                      <w:lang w:bidi="fa-IR"/>
                    </w:rPr>
                    <m:t>x</m:t>
                  </m:r>
                </m:e>
              </m:acc>
            </m:e>
            <m:sub>
              <m:r>
                <w:rPr>
                  <w:rFonts w:ascii="Cambria Math" w:hAnsi="Cambria Math"/>
                  <w:color w:val="auto"/>
                  <w:lang w:bidi="fa-IR"/>
                </w:rPr>
                <m:t>2</m:t>
              </m:r>
            </m:sub>
          </m:sSub>
        </m:oMath>
      </m:oMathPara>
    </w:p>
    <w:p w14:paraId="154ECAF2" w14:textId="7EDD5E6B" w:rsidR="0032034C" w:rsidRPr="00FF3F4D" w:rsidRDefault="00FF3F4D" w:rsidP="00106DBB">
      <w:pPr>
        <w:rPr>
          <w:sz w:val="24"/>
          <w:szCs w:val="24"/>
        </w:rPr>
      </w:pPr>
      <m:oMathPara>
        <m:oMathParaPr>
          <m:jc m:val="left"/>
        </m:oMathParaPr>
        <m:oMath>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41</m:t>
              </m:r>
            </m:sub>
          </m:sSub>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e>
          </m:d>
          <m:nary>
            <m:naryPr>
              <m:limLoc m:val="subSup"/>
              <m:ctrlPr>
                <w:rPr>
                  <w:rFonts w:ascii="Cambria Math" w:hAnsi="Cambria Math"/>
                  <w:sz w:val="24"/>
                  <w:szCs w:val="24"/>
                </w:rPr>
              </m:ctrlPr>
            </m:naryPr>
            <m:sub>
              <m:r>
                <m:rPr>
                  <m:sty m:val="p"/>
                </m:rPr>
                <w:rPr>
                  <w:rFonts w:ascii="Cambria Math" w:hAnsi="Cambria Math"/>
                  <w:sz w:val="24"/>
                  <w:szCs w:val="24"/>
                </w:rPr>
                <m:t>0</m:t>
              </m:r>
            </m:sub>
            <m:sup>
              <m:r>
                <w:rPr>
                  <w:rFonts w:ascii="Cambria Math" w:hAnsi="Cambria Math"/>
                  <w:sz w:val="24"/>
                  <w:szCs w:val="24"/>
                </w:rPr>
                <m:t>l</m:t>
              </m:r>
            </m:sup>
            <m:e>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e>
              </m:d>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e>
          </m:nary>
          <m:r>
            <m:rPr>
              <m:sty m:val="p"/>
            </m:rPr>
            <w:rPr>
              <w:rFonts w:ascii="Cambria Math" w:hAnsi="Cambria Math"/>
              <w:sz w:val="24"/>
              <w:szCs w:val="24"/>
            </w:rPr>
            <m:t xml:space="preserve">           ,        </m:t>
          </m:r>
          <m:sSub>
            <m:sSubPr>
              <m:ctrlPr>
                <w:rPr>
                  <w:rFonts w:ascii="Cambria Math" w:hAnsi="Cambria Math"/>
                  <w:sz w:val="24"/>
                  <w:szCs w:val="24"/>
                </w:rPr>
              </m:ctrlPr>
            </m:sSubPr>
            <m:e>
              <m:sSup>
                <m:sSupPr>
                  <m:ctrlPr>
                    <w:rPr>
                      <w:rFonts w:ascii="Cambria Math" w:hAnsi="Cambria Math"/>
                      <w:b/>
                      <w:bCs/>
                      <w:sz w:val="24"/>
                      <w:szCs w:val="24"/>
                    </w:rPr>
                  </m:ctrlPr>
                </m:sSupPr>
                <m:e>
                  <m:r>
                    <w:rPr>
                      <w:rFonts w:ascii="Cambria Math" w:hAnsi="Cambria Math"/>
                      <w:sz w:val="24"/>
                      <w:szCs w:val="24"/>
                    </w:rPr>
                    <m:t>Q</m:t>
                  </m:r>
                </m:e>
                <m:sup>
                  <m:r>
                    <m:rPr>
                      <m:sty m:val="b"/>
                    </m:rPr>
                    <w:rPr>
                      <w:rFonts w:ascii="Cambria Math" w:hAnsi="Cambria Math"/>
                      <w:sz w:val="24"/>
                      <w:szCs w:val="24"/>
                    </w:rPr>
                    <m:t>+</m:t>
                  </m:r>
                </m:sup>
              </m:sSup>
            </m:e>
            <m:sub>
              <m:r>
                <m:rPr>
                  <m:sty m:val="p"/>
                </m:rPr>
                <w:rPr>
                  <w:rFonts w:ascii="Cambria Math" w:hAnsi="Cambria Math"/>
                  <w:sz w:val="24"/>
                  <w:szCs w:val="24"/>
                </w:rPr>
                <m:t>42</m:t>
              </m:r>
            </m:sub>
          </m:sSub>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m:t>
                      </m:r>
                    </m:sub>
                  </m:sSub>
                </m:e>
              </m:acc>
            </m:e>
          </m:d>
          <m:nary>
            <m:naryPr>
              <m:limLoc m:val="subSup"/>
              <m:ctrlPr>
                <w:rPr>
                  <w:rFonts w:ascii="Cambria Math" w:hAnsi="Cambria Math"/>
                  <w:sz w:val="24"/>
                  <w:szCs w:val="24"/>
                </w:rPr>
              </m:ctrlPr>
            </m:naryPr>
            <m:sub>
              <m:r>
                <m:rPr>
                  <m:sty m:val="p"/>
                </m:rPr>
                <w:rPr>
                  <w:rFonts w:ascii="Cambria Math" w:hAnsi="Cambria Math"/>
                  <w:sz w:val="24"/>
                  <w:szCs w:val="24"/>
                </w:rPr>
                <m:t>0</m:t>
              </m:r>
            </m:sub>
            <m:sup>
              <m:r>
                <w:rPr>
                  <w:rFonts w:ascii="Cambria Math" w:hAnsi="Cambria Math"/>
                  <w:sz w:val="24"/>
                  <w:szCs w:val="24"/>
                </w:rPr>
                <m:t>l</m:t>
              </m:r>
            </m:sup>
            <m:e>
              <m:sSubSup>
                <m:sSubSupPr>
                  <m:ctrlPr>
                    <w:rPr>
                      <w:rFonts w:ascii="Cambria Math" w:hAnsi="Cambria Math"/>
                      <w:sz w:val="24"/>
                      <w:szCs w:val="24"/>
                    </w:rPr>
                  </m:ctrlPr>
                </m:sSubSupPr>
                <m:e>
                  <m:r>
                    <w:rPr>
                      <w:rFonts w:ascii="Cambria Math" w:hAnsi="Cambria Math"/>
                      <w:sz w:val="24"/>
                      <w:szCs w:val="24"/>
                    </w:rPr>
                    <m:t>φ</m:t>
                  </m:r>
                </m:e>
                <m:sub>
                  <m:r>
                    <m:rPr>
                      <m:sty m:val="p"/>
                    </m:rPr>
                    <w:rPr>
                      <w:rFonts w:ascii="Cambria Math" w:hAnsi="Cambria Math"/>
                      <w:sz w:val="24"/>
                      <w:szCs w:val="24"/>
                    </w:rPr>
                    <m:t>1</m:t>
                  </m:r>
                </m:sub>
                <m:sup>
                  <m:r>
                    <m:rPr>
                      <m:sty m:val="p"/>
                    </m:rPr>
                    <w:rPr>
                      <w:rFonts w:ascii="Cambria Math" w:hAnsi="Cambria Math"/>
                      <w:sz w:val="24"/>
                      <w:szCs w:val="24"/>
                    </w:rPr>
                    <m:t>2</m:t>
                  </m:r>
                </m:sup>
              </m:sSubSup>
              <m:d>
                <m:dPr>
                  <m:ctrlPr>
                    <w:rPr>
                      <w:rFonts w:ascii="Cambria Math" w:hAnsi="Cambria Math"/>
                      <w:sz w:val="24"/>
                      <w:szCs w:val="24"/>
                    </w:rPr>
                  </m:ctrlPr>
                </m:dPr>
                <m:e>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x</m:t>
                          </m:r>
                        </m:e>
                      </m:acc>
                    </m:e>
                    <m:sub>
                      <m:r>
                        <m:rPr>
                          <m:sty m:val="p"/>
                        </m:rPr>
                        <w:rPr>
                          <w:rFonts w:ascii="Cambria Math" w:hAnsi="Cambria Math"/>
                          <w:sz w:val="24"/>
                          <w:szCs w:val="24"/>
                        </w:rPr>
                        <m:t>1</m:t>
                      </m:r>
                    </m:sub>
                  </m:sSub>
                </m:e>
              </m:d>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e>
          </m:nary>
          <m:r>
            <m:rPr>
              <m:sty m:val="p"/>
            </m:rPr>
            <w:rPr>
              <w:rFonts w:ascii="Cambria Math" w:hAnsi="Cambria Math"/>
              <w:sz w:val="24"/>
              <w:szCs w:val="24"/>
            </w:rPr>
            <m:t xml:space="preserve"> </m:t>
          </m:r>
        </m:oMath>
      </m:oMathPara>
    </w:p>
    <w:p w14:paraId="5E1DB106" w14:textId="4E129E49" w:rsidR="0032034C" w:rsidRPr="00FF3F4D" w:rsidRDefault="00FF3F4D" w:rsidP="00106DBB">
      <w:pPr>
        <w:rPr>
          <w:sz w:val="24"/>
          <w:szCs w:val="24"/>
          <w:rtl/>
        </w:rPr>
      </w:pPr>
      <m:oMathPara>
        <m:oMathParaPr>
          <m:jc m:val="left"/>
        </m:oMathParaPr>
        <m:oMath>
          <m:sSub>
            <m:sSubPr>
              <m:ctrlPr>
                <w:rPr>
                  <w:rFonts w:ascii="Cambria Math" w:hAnsi="Cambria Math"/>
                  <w:sz w:val="24"/>
                  <w:szCs w:val="24"/>
                </w:rPr>
              </m:ctrlPr>
            </m:sSubPr>
            <m:e>
              <m:sSup>
                <m:sSupPr>
                  <m:ctrlPr>
                    <w:rPr>
                      <w:rFonts w:ascii="Cambria Math" w:hAnsi="Cambria Math"/>
                      <w:sz w:val="24"/>
                      <w:szCs w:val="24"/>
                    </w:rPr>
                  </m:ctrlPr>
                </m:sSupPr>
                <m:e>
                  <m:r>
                    <w:rPr>
                      <w:rFonts w:ascii="Cambria Math" w:hAnsi="Cambria Math"/>
                      <w:sz w:val="24"/>
                      <w:szCs w:val="24"/>
                    </w:rPr>
                    <m:t>Q</m:t>
                  </m:r>
                </m:e>
                <m:sup>
                  <m:r>
                    <m:rPr>
                      <m:sty m:val="p"/>
                    </m:rPr>
                    <w:rPr>
                      <w:rFonts w:ascii="Cambria Math" w:hAnsi="Cambria Math"/>
                      <w:sz w:val="24"/>
                      <w:szCs w:val="24"/>
                    </w:rPr>
                    <m:t>+</m:t>
                  </m:r>
                </m:sup>
              </m:sSup>
            </m:e>
            <m:sub>
              <m:r>
                <m:rPr>
                  <m:sty m:val="p"/>
                </m:rPr>
                <w:rPr>
                  <w:rFonts w:ascii="Cambria Math" w:hAnsi="Cambria Math"/>
                  <w:sz w:val="24"/>
                  <w:szCs w:val="24"/>
                </w:rPr>
                <m:t>43</m:t>
              </m:r>
            </m:sub>
          </m:sSub>
          <m:r>
            <m:rPr>
              <m:sty m:val="p"/>
            </m:rPr>
            <w:rPr>
              <w:rFonts w:ascii="Cambria Math" w:hAnsi="Cambria Math"/>
              <w:sz w:val="24"/>
              <w:szCs w:val="24"/>
            </w:rPr>
            <m:t xml:space="preserve">=0               ,        </m:t>
          </m:r>
          <m:sSub>
            <m:sSubPr>
              <m:ctrlPr>
                <w:rPr>
                  <w:rFonts w:ascii="Cambria Math" w:hAnsi="Cambria Math"/>
                  <w:sz w:val="24"/>
                  <w:szCs w:val="24"/>
                </w:rPr>
              </m:ctrlPr>
            </m:sSubPr>
            <m:e>
              <m:sSup>
                <m:sSupPr>
                  <m:ctrlPr>
                    <w:rPr>
                      <w:rFonts w:ascii="Cambria Math" w:hAnsi="Cambria Math"/>
                      <w:sz w:val="24"/>
                      <w:szCs w:val="24"/>
                    </w:rPr>
                  </m:ctrlPr>
                </m:sSupPr>
                <m:e>
                  <m:r>
                    <w:rPr>
                      <w:rFonts w:ascii="Cambria Math" w:hAnsi="Cambria Math"/>
                      <w:sz w:val="24"/>
                      <w:szCs w:val="24"/>
                    </w:rPr>
                    <m:t>Q</m:t>
                  </m:r>
                </m:e>
                <m:sup>
                  <m:r>
                    <m:rPr>
                      <m:sty m:val="p"/>
                    </m:rPr>
                    <w:rPr>
                      <w:rFonts w:ascii="Cambria Math" w:hAnsi="Cambria Math"/>
                      <w:sz w:val="24"/>
                      <w:szCs w:val="24"/>
                    </w:rPr>
                    <m:t>+</m:t>
                  </m:r>
                </m:sup>
              </m:sSup>
            </m:e>
            <m:sub>
              <m:r>
                <m:rPr>
                  <m:sty m:val="p"/>
                </m:rPr>
                <w:rPr>
                  <w:rFonts w:ascii="Cambria Math" w:hAnsi="Cambria Math"/>
                  <w:sz w:val="24"/>
                  <w:szCs w:val="24"/>
                </w:rPr>
                <m:t>44</m:t>
              </m:r>
            </m:sub>
          </m:sSub>
          <m:r>
            <m:rPr>
              <m:sty m:val="p"/>
            </m:rPr>
            <w:rPr>
              <w:rFonts w:ascii="Cambria Math" w:hAnsi="Cambria Math"/>
              <w:sz w:val="24"/>
              <w:szCs w:val="24"/>
            </w:rPr>
            <m:t>=0</m:t>
          </m:r>
        </m:oMath>
      </m:oMathPara>
    </w:p>
    <w:p w14:paraId="54BA9764" w14:textId="5B69C3DE" w:rsidR="0032034C" w:rsidRPr="00FF3F4D" w:rsidRDefault="0032034C" w:rsidP="00106DBB">
      <w:pPr>
        <w:pStyle w:val="Default"/>
        <w:jc w:val="both"/>
        <w:rPr>
          <w:rFonts w:asciiTheme="majorHAnsi" w:hAnsiTheme="majorHAnsi" w:cstheme="minorHAnsi"/>
          <w:color w:val="auto"/>
          <w:lang w:bidi="fa-IR"/>
        </w:rPr>
      </w:pPr>
    </w:p>
    <w:p w14:paraId="19CD0540" w14:textId="5694A7E3" w:rsidR="00172E7B" w:rsidRPr="00FF3F4D" w:rsidRDefault="00172E7B" w:rsidP="00090055">
      <w:pPr>
        <w:pStyle w:val="Default"/>
        <w:jc w:val="both"/>
        <w:rPr>
          <w:b/>
          <w:bCs/>
          <w:color w:val="auto"/>
        </w:rPr>
      </w:pPr>
      <w:r w:rsidRPr="00FF3F4D">
        <w:rPr>
          <w:b/>
          <w:bCs/>
          <w:color w:val="auto"/>
        </w:rPr>
        <w:t xml:space="preserve">References </w:t>
      </w:r>
    </w:p>
    <w:p w14:paraId="1FF98E07" w14:textId="714B73F9" w:rsidR="00836AA9" w:rsidRPr="00FF3F4D" w:rsidRDefault="00836AA9" w:rsidP="00106DBB">
      <w:pPr>
        <w:ind w:firstLine="0"/>
        <w:rPr>
          <w:sz w:val="24"/>
          <w:szCs w:val="24"/>
        </w:rPr>
      </w:pPr>
      <w:r w:rsidRPr="00FF3F4D">
        <w:rPr>
          <w:sz w:val="24"/>
          <w:szCs w:val="24"/>
        </w:rPr>
        <w:t>[1] McGeer, T.: Passive dynamic walking. Int. J. Robot. Res.</w:t>
      </w:r>
      <w:r w:rsidR="00C97556" w:rsidRPr="00FF3F4D">
        <w:rPr>
          <w:sz w:val="24"/>
          <w:szCs w:val="24"/>
        </w:rPr>
        <w:t xml:space="preserve"> </w:t>
      </w:r>
      <w:r w:rsidRPr="00FF3F4D">
        <w:rPr>
          <w:sz w:val="24"/>
          <w:szCs w:val="24"/>
        </w:rPr>
        <w:t>9(2), 62–68 (1990)</w:t>
      </w:r>
      <w:r w:rsidR="00C97556" w:rsidRPr="00FF3F4D">
        <w:rPr>
          <w:sz w:val="24"/>
          <w:szCs w:val="24"/>
        </w:rPr>
        <w:t>.</w:t>
      </w:r>
    </w:p>
    <w:p w14:paraId="7DA8C895" w14:textId="462675D1" w:rsidR="00C97556" w:rsidRPr="00FF3F4D" w:rsidRDefault="007A036F" w:rsidP="00106DBB">
      <w:pPr>
        <w:ind w:firstLine="0"/>
        <w:rPr>
          <w:sz w:val="24"/>
          <w:szCs w:val="24"/>
        </w:rPr>
      </w:pPr>
      <w:r w:rsidRPr="00FF3F4D">
        <w:rPr>
          <w:sz w:val="24"/>
          <w:szCs w:val="24"/>
        </w:rPr>
        <w:t>[2] A. Goswami, B. Thuilot, B. Espiau, Compass-like biped robot. Part I: stability and bifurcation of passive gaits, INRIA. Technical Report. 2996 (1996).</w:t>
      </w:r>
    </w:p>
    <w:p w14:paraId="694F27C9" w14:textId="573B5715" w:rsidR="00172E7B" w:rsidRPr="00FF3F4D" w:rsidRDefault="00172E7B" w:rsidP="00106DBB">
      <w:pPr>
        <w:ind w:firstLine="0"/>
        <w:rPr>
          <w:sz w:val="24"/>
          <w:szCs w:val="24"/>
        </w:rPr>
      </w:pPr>
      <w:r w:rsidRPr="00FF3F4D">
        <w:rPr>
          <w:sz w:val="24"/>
          <w:szCs w:val="24"/>
        </w:rPr>
        <w:t>[</w:t>
      </w:r>
      <w:r w:rsidR="000D34E9" w:rsidRPr="00FF3F4D">
        <w:rPr>
          <w:sz w:val="24"/>
          <w:szCs w:val="24"/>
        </w:rPr>
        <w:t>3</w:t>
      </w:r>
      <w:r w:rsidRPr="00FF3F4D">
        <w:rPr>
          <w:sz w:val="24"/>
          <w:szCs w:val="24"/>
        </w:rPr>
        <w:t xml:space="preserve">] M. Garcia, A. Chatterjee, A. Ruina, M. Coleman, The simplest walking model: stability, complexity and scaling, J. Biomech. Eng. 120 (2) (1998) 281–288. </w:t>
      </w:r>
    </w:p>
    <w:p w14:paraId="64D7D4B9" w14:textId="44006286" w:rsidR="004623B4" w:rsidRPr="00FF3F4D" w:rsidRDefault="00777E76" w:rsidP="004623B4">
      <w:pPr>
        <w:pStyle w:val="Default"/>
        <w:jc w:val="both"/>
        <w:rPr>
          <w:rFonts w:asciiTheme="majorHAnsi" w:eastAsiaTheme="minorHAnsi" w:hAnsiTheme="majorHAnsi" w:cstheme="minorHAnsi"/>
          <w:color w:val="auto"/>
        </w:rPr>
      </w:pPr>
      <w:r w:rsidRPr="00FF3F4D">
        <w:rPr>
          <w:rFonts w:asciiTheme="majorHAnsi" w:hAnsiTheme="majorHAnsi" w:cstheme="minorHAnsi"/>
          <w:color w:val="auto"/>
        </w:rPr>
        <w:t xml:space="preserve">[4] </w:t>
      </w:r>
      <w:r w:rsidR="004623B4" w:rsidRPr="00FF3F4D">
        <w:rPr>
          <w:rFonts w:asciiTheme="majorHAnsi" w:eastAsiaTheme="minorHAnsi" w:hAnsiTheme="majorHAnsi" w:cstheme="minorHAnsi"/>
          <w:color w:val="auto"/>
        </w:rPr>
        <w:t>Dardel, M., Safartoobi, M., Pashaei, M.H., et al.: Finite difference method to find period-one gait cycles of simple passive walkers. Commun. Nonlinear Sci. Numer. Simul. 20(1), 79–97 (2015).</w:t>
      </w:r>
    </w:p>
    <w:p w14:paraId="5DD079FB" w14:textId="11E23C55" w:rsidR="004623B4" w:rsidRPr="00FF3F4D" w:rsidRDefault="004623B4" w:rsidP="004623B4">
      <w:pPr>
        <w:pStyle w:val="Default"/>
        <w:jc w:val="both"/>
        <w:rPr>
          <w:rFonts w:asciiTheme="majorHAnsi" w:eastAsiaTheme="minorHAnsi" w:hAnsiTheme="majorHAnsi" w:cstheme="minorHAnsi"/>
          <w:color w:val="auto"/>
        </w:rPr>
      </w:pPr>
      <w:r w:rsidRPr="00FF3F4D">
        <w:rPr>
          <w:rFonts w:asciiTheme="majorHAnsi" w:eastAsiaTheme="minorHAnsi" w:hAnsiTheme="majorHAnsi" w:cstheme="minorHAnsi"/>
          <w:color w:val="auto"/>
        </w:rPr>
        <w:t>[5] Safartoobi M, Dardel M, Hassan Ghasemi M, Mohammadi Daniali H. Determination of the initial conditions by solving boundary value problem method for period-one walking of a passive biped walking robots.</w:t>
      </w:r>
      <w:r w:rsidR="00906883" w:rsidRPr="00FF3F4D">
        <w:rPr>
          <w:rFonts w:asciiTheme="majorHAnsi" w:eastAsiaTheme="minorHAnsi" w:hAnsiTheme="majorHAnsi" w:cstheme="minorHAnsi"/>
          <w:color w:val="auto"/>
        </w:rPr>
        <w:t xml:space="preserve"> </w:t>
      </w:r>
      <w:r w:rsidRPr="00FF3F4D">
        <w:rPr>
          <w:rFonts w:asciiTheme="majorHAnsi" w:eastAsiaTheme="minorHAnsi" w:hAnsiTheme="majorHAnsi" w:cstheme="minorHAnsi"/>
          <w:color w:val="auto"/>
        </w:rPr>
        <w:t>Robotica. 2017;35(1):166-188.</w:t>
      </w:r>
    </w:p>
    <w:p w14:paraId="12DFB6BB" w14:textId="77777777" w:rsidR="00C4149C" w:rsidRPr="00FF3F4D" w:rsidRDefault="00906883" w:rsidP="00C4149C">
      <w:pPr>
        <w:pStyle w:val="Default"/>
        <w:jc w:val="both"/>
        <w:rPr>
          <w:rFonts w:asciiTheme="majorHAnsi" w:eastAsiaTheme="minorHAnsi" w:hAnsiTheme="majorHAnsi" w:cstheme="minorHAnsi"/>
          <w:color w:val="auto"/>
        </w:rPr>
      </w:pPr>
      <w:r w:rsidRPr="00FF3F4D">
        <w:rPr>
          <w:rFonts w:asciiTheme="majorHAnsi" w:eastAsiaTheme="minorHAnsi" w:hAnsiTheme="majorHAnsi" w:cstheme="minorHAnsi"/>
          <w:color w:val="auto"/>
        </w:rPr>
        <w:t xml:space="preserve">[6] </w:t>
      </w:r>
      <w:r w:rsidR="00C4149C" w:rsidRPr="00FF3F4D">
        <w:rPr>
          <w:rFonts w:asciiTheme="majorHAnsi" w:eastAsiaTheme="minorHAnsi" w:hAnsiTheme="majorHAnsi" w:cstheme="minorHAnsi"/>
          <w:color w:val="auto"/>
        </w:rPr>
        <w:t>M. Safartoobi, M. Dardel, H. Mohammadi Daniali, Gait cycles of passive walking biped robot model with flexible legs, Mech. Mach. Theory. 159 (2021) 104292.</w:t>
      </w:r>
    </w:p>
    <w:p w14:paraId="15803DD1" w14:textId="16C33E73" w:rsidR="00580804" w:rsidRPr="00FF3F4D" w:rsidRDefault="00580804" w:rsidP="00D32957">
      <w:pPr>
        <w:ind w:firstLine="0"/>
        <w:rPr>
          <w:sz w:val="24"/>
          <w:szCs w:val="24"/>
        </w:rPr>
      </w:pPr>
      <w:r w:rsidRPr="00FF3F4D">
        <w:rPr>
          <w:sz w:val="24"/>
          <w:szCs w:val="24"/>
        </w:rPr>
        <w:t xml:space="preserve">[7] Corral, E., Marques, F., Gómez García, M.J., Flores, P., García-Prada, J.C. (2019). Passive Walking Biped Model with Dissipative Contact and Friction Forces. In: Corves, B., Wenger, P., Hüsing, M. (eds) EuCoMeS 2018. EuCoMeS 2018. Mechanisms and Machine Science, vol 59. Springer, Cham. </w:t>
      </w:r>
    </w:p>
    <w:p w14:paraId="1828C9AD" w14:textId="2C010FEB" w:rsidR="00D5514E" w:rsidRPr="00FF3F4D" w:rsidRDefault="00D5514E" w:rsidP="00D32957">
      <w:pPr>
        <w:ind w:firstLine="0"/>
        <w:rPr>
          <w:sz w:val="24"/>
          <w:szCs w:val="24"/>
        </w:rPr>
      </w:pPr>
      <w:r w:rsidRPr="00FF3F4D">
        <w:rPr>
          <w:sz w:val="24"/>
          <w:szCs w:val="24"/>
        </w:rPr>
        <w:t>[</w:t>
      </w:r>
      <w:r w:rsidR="00054860" w:rsidRPr="00FF3F4D">
        <w:rPr>
          <w:sz w:val="24"/>
          <w:szCs w:val="24"/>
        </w:rPr>
        <w:t>8</w:t>
      </w:r>
      <w:r w:rsidRPr="00FF3F4D">
        <w:rPr>
          <w:sz w:val="24"/>
          <w:szCs w:val="24"/>
        </w:rPr>
        <w:t>] S. Islam, K. Carter, J. Yim, J. Kyle, S. Bergbreiter and A. M. Johnson, "Scalable Minimally Actuated Leg Extension Bipedal Walker Based on 3D Passive Dynamics," 2022 International Conference on Robotics and Automation (ICRA), Philadelphia, PA, USA, 2022, pp. 207-213.</w:t>
      </w:r>
    </w:p>
    <w:p w14:paraId="5E4C7804" w14:textId="2D2C06C9" w:rsidR="00330991" w:rsidRPr="00FF3F4D" w:rsidRDefault="00330991" w:rsidP="00D32957">
      <w:pPr>
        <w:ind w:firstLine="0"/>
        <w:rPr>
          <w:sz w:val="24"/>
          <w:szCs w:val="24"/>
        </w:rPr>
      </w:pPr>
      <w:r w:rsidRPr="00FF3F4D">
        <w:rPr>
          <w:sz w:val="24"/>
          <w:szCs w:val="24"/>
        </w:rPr>
        <w:t>[9] A. Smyrli and E. Papadopoulos, "Modeling, Validation, and Design Investigation of a Passive Biped Walker with Knees and Biomimetic Feet," 2022 International Conference on Robotics and Automation (ICRA), Philadelphia, PA, USA, 2022, pp. 193-199.</w:t>
      </w:r>
    </w:p>
    <w:p w14:paraId="493A3E64" w14:textId="208C3C2C" w:rsidR="00330991" w:rsidRPr="00FF3F4D" w:rsidRDefault="00330991" w:rsidP="00330991">
      <w:pPr>
        <w:pStyle w:val="Default"/>
        <w:jc w:val="both"/>
        <w:rPr>
          <w:rFonts w:asciiTheme="majorHAnsi" w:hAnsiTheme="majorHAnsi" w:cstheme="minorHAnsi"/>
          <w:color w:val="auto"/>
          <w:lang w:bidi="fa-IR"/>
        </w:rPr>
      </w:pPr>
      <w:r w:rsidRPr="00FF3F4D">
        <w:rPr>
          <w:rFonts w:asciiTheme="majorHAnsi" w:hAnsiTheme="majorHAnsi" w:cstheme="minorHAnsi"/>
          <w:color w:val="auto"/>
        </w:rPr>
        <w:t xml:space="preserve">[10] </w:t>
      </w:r>
      <w:r w:rsidRPr="00FF3F4D">
        <w:rPr>
          <w:rFonts w:asciiTheme="majorHAnsi" w:hAnsiTheme="majorHAnsi" w:cstheme="minorHAnsi"/>
          <w:color w:val="auto"/>
          <w:lang w:bidi="fa-IR"/>
        </w:rPr>
        <w:t>Shunsuke, Koseki., Kyo, Kutsuzawa., Dai, Owaki., Mitsuhiro, Hayashibe. "Multimodal bipedal locomotion generation with passive dynamics via deep reinforcement learning." Frontiers in Neurorobotics, undefined (2023).</w:t>
      </w:r>
    </w:p>
    <w:p w14:paraId="52C2805A" w14:textId="79DE61A3" w:rsidR="0095620B" w:rsidRPr="00FF3F4D" w:rsidRDefault="0095620B" w:rsidP="0095620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 xml:space="preserve">[11] Yao, Wu., Shuo, Qiao., Daojin, Yao. "A hybrid chaotic controller integrating hip stiffness modulation and reinforcement learning-based torque control to stabilize passive dynamic walking." Proceedings of the Institution of Mechanical Engineers, Part C: Journal of Mechanical Engineering Science, undefined (2022). </w:t>
      </w:r>
    </w:p>
    <w:p w14:paraId="7D39CAC5" w14:textId="38822113" w:rsidR="006700A6" w:rsidRPr="00FF3F4D" w:rsidRDefault="006700A6" w:rsidP="006700A6">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12</w:t>
      </w:r>
      <w:r w:rsidRPr="00FF3F4D">
        <w:rPr>
          <w:rFonts w:asciiTheme="majorHAnsi" w:hAnsiTheme="majorHAnsi" w:cstheme="minorHAnsi"/>
          <w:color w:val="auto"/>
          <w:lang w:bidi="fa-IR"/>
        </w:rPr>
        <w:t xml:space="preserve">] Znegui, W., Gritli, H., Belghith, S.: Design of an explicit expression of the </w:t>
      </w:r>
      <w:r w:rsidR="007E1066" w:rsidRPr="00FF3F4D">
        <w:rPr>
          <w:rFonts w:asciiTheme="majorHAnsi" w:hAnsiTheme="majorHAnsi" w:cstheme="minorHAnsi"/>
          <w:color w:val="auto"/>
          <w:lang w:bidi="fa-IR"/>
        </w:rPr>
        <w:t>Poincaré</w:t>
      </w:r>
      <w:r w:rsidRPr="00FF3F4D">
        <w:rPr>
          <w:rFonts w:asciiTheme="majorHAnsi" w:hAnsiTheme="majorHAnsi" w:cstheme="minorHAnsi"/>
          <w:color w:val="auto"/>
          <w:lang w:bidi="fa-IR"/>
        </w:rPr>
        <w:t xml:space="preserve"> map for the passive dynamic walking of the compass-gait biped model. Chaos Solitons Fractals 130, 109436 (2020).</w:t>
      </w:r>
    </w:p>
    <w:p w14:paraId="24248559" w14:textId="51D51496" w:rsidR="006D56A2" w:rsidRPr="00FF3F4D" w:rsidRDefault="006D56A2" w:rsidP="009F286D">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13</w:t>
      </w:r>
      <w:r w:rsidRPr="00FF3F4D">
        <w:rPr>
          <w:rFonts w:asciiTheme="majorHAnsi" w:hAnsiTheme="majorHAnsi" w:cstheme="minorHAnsi"/>
          <w:color w:val="auto"/>
          <w:lang w:bidi="fa-IR"/>
        </w:rPr>
        <w:t xml:space="preserve">] </w:t>
      </w:r>
      <w:r w:rsidR="009F286D" w:rsidRPr="00FF3F4D">
        <w:rPr>
          <w:rFonts w:asciiTheme="majorHAnsi" w:hAnsiTheme="majorHAnsi" w:cstheme="minorHAnsi"/>
          <w:color w:val="auto"/>
          <w:lang w:bidi="fa-IR"/>
        </w:rPr>
        <w:t xml:space="preserve">Znegui, W., Gritli, H., Belghith, S.: Stabilization of the passive walking dynamics of the compass-gait biped robot by developing the analytical expression of the controlled </w:t>
      </w:r>
      <w:r w:rsidR="007E1066" w:rsidRPr="00FF3F4D">
        <w:rPr>
          <w:color w:val="auto"/>
        </w:rPr>
        <w:t xml:space="preserve">Poincaré </w:t>
      </w:r>
      <w:r w:rsidR="009F286D" w:rsidRPr="00FF3F4D">
        <w:rPr>
          <w:rFonts w:asciiTheme="majorHAnsi" w:hAnsiTheme="majorHAnsi" w:cstheme="minorHAnsi"/>
          <w:color w:val="auto"/>
          <w:lang w:bidi="fa-IR"/>
        </w:rPr>
        <w:t>map. Nonlinear Dyn. 101, 1061–1091 (2020).</w:t>
      </w:r>
    </w:p>
    <w:p w14:paraId="1EE92091" w14:textId="7382A8ED" w:rsidR="00A25555" w:rsidRPr="00FF3F4D" w:rsidRDefault="00A25555" w:rsidP="007663EC">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14</w:t>
      </w:r>
      <w:r w:rsidRPr="00FF3F4D">
        <w:rPr>
          <w:rFonts w:asciiTheme="majorHAnsi" w:hAnsiTheme="majorHAnsi" w:cstheme="minorHAnsi"/>
          <w:color w:val="auto"/>
          <w:lang w:bidi="fa-IR"/>
        </w:rPr>
        <w:t xml:space="preserve">] </w:t>
      </w:r>
      <w:r w:rsidR="005B787F" w:rsidRPr="00FF3F4D">
        <w:rPr>
          <w:rFonts w:asciiTheme="majorHAnsi" w:hAnsiTheme="majorHAnsi" w:cstheme="minorHAnsi"/>
          <w:color w:val="auto"/>
          <w:lang w:bidi="fa-IR"/>
        </w:rPr>
        <w:t>Essia Added, Hassène Gritli, Safya Belghith, "Further Analysis of the Passive Dynamics of the Compass Biped Walker and Control of Chaos via Two Trajectory Tracking Approaches", Complexity, vol. 2021, Article ID 5533451, 39 pages, 2021.</w:t>
      </w:r>
    </w:p>
    <w:p w14:paraId="594449C8" w14:textId="1B6D0781" w:rsidR="00A25555" w:rsidRPr="00FF3F4D" w:rsidRDefault="00613CF9" w:rsidP="000E2F04">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15</w:t>
      </w:r>
      <w:r w:rsidRPr="00FF3F4D">
        <w:rPr>
          <w:rFonts w:asciiTheme="majorHAnsi" w:hAnsiTheme="majorHAnsi" w:cstheme="minorHAnsi"/>
          <w:color w:val="auto"/>
          <w:lang w:bidi="fa-IR"/>
        </w:rPr>
        <w:t xml:space="preserve">] Znegui, W., Gritli, H., Belghith, S.: A new </w:t>
      </w:r>
      <w:r w:rsidR="004A4163" w:rsidRPr="00FF3F4D">
        <w:rPr>
          <w:color w:val="auto"/>
        </w:rPr>
        <w:t>Poincaré</w:t>
      </w:r>
      <w:r w:rsidRPr="00FF3F4D">
        <w:rPr>
          <w:rFonts w:asciiTheme="majorHAnsi" w:hAnsiTheme="majorHAnsi" w:cstheme="minorHAnsi"/>
          <w:color w:val="auto"/>
          <w:lang w:bidi="fa-IR"/>
        </w:rPr>
        <w:t xml:space="preserve"> map for investigating the complex walking behavior of the compass-gait biped robot. Appl. Math. Model 94, 534–557 (2021)</w:t>
      </w:r>
      <w:r w:rsidR="006700A6" w:rsidRPr="00FF3F4D">
        <w:rPr>
          <w:rFonts w:asciiTheme="majorHAnsi" w:hAnsiTheme="majorHAnsi" w:cstheme="minorHAnsi"/>
          <w:color w:val="auto"/>
          <w:lang w:bidi="fa-IR"/>
        </w:rPr>
        <w:t>.</w:t>
      </w:r>
    </w:p>
    <w:p w14:paraId="6CC7F18C" w14:textId="488C06FB" w:rsidR="00D47ACB" w:rsidRPr="00FF3F4D" w:rsidRDefault="00D47ACB" w:rsidP="00D47ACB">
      <w:pPr>
        <w:pStyle w:val="Default"/>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16</w:t>
      </w:r>
      <w:r w:rsidRPr="00FF3F4D">
        <w:rPr>
          <w:rFonts w:asciiTheme="majorHAnsi" w:hAnsiTheme="majorHAnsi" w:cstheme="minorHAnsi"/>
          <w:color w:val="auto"/>
          <w:lang w:bidi="fa-IR"/>
        </w:rPr>
        <w:t>] Added, E., Gritli, H., Belghith, S.: Additional complex behaviors, bifurcations and chaos, in the passive walk of the compass-type bipedal robot. IFAC-PapersOnLine Ser. 54(17), 111–116 (2021).</w:t>
      </w:r>
    </w:p>
    <w:p w14:paraId="4B1A2CE1" w14:textId="112EA180" w:rsidR="005962FB" w:rsidRPr="00FF3F4D" w:rsidRDefault="005962FB" w:rsidP="00105E49">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BB46CA" w:rsidRPr="00FF3F4D">
        <w:rPr>
          <w:rFonts w:asciiTheme="majorHAnsi" w:hAnsiTheme="majorHAnsi" w:cstheme="minorHAnsi"/>
          <w:color w:val="auto"/>
          <w:lang w:bidi="fa-IR"/>
        </w:rPr>
        <w:t>17</w:t>
      </w:r>
      <w:r w:rsidRPr="00FF3F4D">
        <w:rPr>
          <w:rFonts w:asciiTheme="majorHAnsi" w:hAnsiTheme="majorHAnsi" w:cstheme="minorHAnsi"/>
          <w:color w:val="auto"/>
          <w:lang w:bidi="fa-IR"/>
        </w:rPr>
        <w:t>] Added, E., Gritli, H., &amp; Belghith, S. (2022). Occurrence of Complex Behaviors in the Uncontrolled Passive Compass Biped Model. Chaos Theory and Applications, 4(4), 246-266</w:t>
      </w:r>
    </w:p>
    <w:p w14:paraId="10A92634" w14:textId="58DF30A8" w:rsidR="00105E49" w:rsidRPr="00FF3F4D" w:rsidRDefault="00105E49" w:rsidP="00105E49">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8207EA" w:rsidRPr="00FF3F4D">
        <w:rPr>
          <w:rFonts w:asciiTheme="majorHAnsi" w:hAnsiTheme="majorHAnsi" w:cstheme="minorHAnsi"/>
          <w:color w:val="auto"/>
          <w:lang w:bidi="fa-IR"/>
        </w:rPr>
        <w:t>18</w:t>
      </w:r>
      <w:r w:rsidRPr="00FF3F4D">
        <w:rPr>
          <w:rFonts w:asciiTheme="majorHAnsi" w:hAnsiTheme="majorHAnsi" w:cstheme="minorHAnsi"/>
          <w:color w:val="auto"/>
          <w:lang w:bidi="fa-IR"/>
        </w:rPr>
        <w:t>] Added, E., Gritli, H.: Birth of the Neimark–Sacker bifurcation for the passive compass-gait walker. In: Lacarbonara, W., Balachandran, B., Leamy, M.J., Ma, J., Tenreiro Machado, J.A., Stepan, G. (eds) Advances in Nonlinear Dynamics. NODYCON Conference Proceedings Series. Springer, Cham (2022).</w:t>
      </w:r>
    </w:p>
    <w:p w14:paraId="6B244470" w14:textId="7BC51C22" w:rsidR="00A25555" w:rsidRPr="00FF3F4D" w:rsidRDefault="0094282D" w:rsidP="007663EC">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8207EA" w:rsidRPr="00FF3F4D">
        <w:rPr>
          <w:rFonts w:asciiTheme="majorHAnsi" w:hAnsiTheme="majorHAnsi" w:cstheme="minorHAnsi"/>
          <w:color w:val="auto"/>
          <w:lang w:bidi="fa-IR"/>
        </w:rPr>
        <w:t>19</w:t>
      </w:r>
      <w:r w:rsidRPr="00FF3F4D">
        <w:rPr>
          <w:rFonts w:asciiTheme="majorHAnsi" w:hAnsiTheme="majorHAnsi" w:cstheme="minorHAnsi"/>
          <w:color w:val="auto"/>
          <w:lang w:bidi="fa-IR"/>
        </w:rPr>
        <w:t>] E. Added, H. Gritli and S. Belghith, "Investigation of the Compass Biped Walker's Passive Dynamics and Trajectory Tracking Method for Chaos Control," 2023 IEEE International Conference on Advanced Systems and Emergent Technologies (IC_ASET), Hammamet, Tunisia, 2023, pp. 01-08.</w:t>
      </w:r>
    </w:p>
    <w:p w14:paraId="00CB9AAF" w14:textId="1D34458B" w:rsidR="00A25555" w:rsidRPr="00FF3F4D" w:rsidRDefault="00926BA8" w:rsidP="00926BA8">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8207EA" w:rsidRPr="00FF3F4D">
        <w:rPr>
          <w:rFonts w:asciiTheme="majorHAnsi" w:hAnsiTheme="majorHAnsi" w:cstheme="minorHAnsi"/>
          <w:color w:val="auto"/>
          <w:lang w:bidi="fa-IR"/>
        </w:rPr>
        <w:t>20</w:t>
      </w:r>
      <w:r w:rsidRPr="00FF3F4D">
        <w:rPr>
          <w:rFonts w:asciiTheme="majorHAnsi" w:hAnsiTheme="majorHAnsi" w:cstheme="minorHAnsi"/>
          <w:color w:val="auto"/>
          <w:lang w:bidi="fa-IR"/>
        </w:rPr>
        <w:t>] Y. Shen, Y. Kuang, Transient contact-impact behavior for passive walking of compliant bipedal robots, Extreme Mech. Lett. 42 (2021) 101076.</w:t>
      </w:r>
    </w:p>
    <w:p w14:paraId="563059FA" w14:textId="77777777" w:rsidR="001C7F89" w:rsidRPr="00FF3F4D" w:rsidRDefault="00981567" w:rsidP="001C7F89">
      <w:pPr>
        <w:pStyle w:val="Default"/>
        <w:jc w:val="both"/>
        <w:rPr>
          <w:rFonts w:ascii="Cambria" w:hAnsi="Cambria"/>
          <w:color w:val="auto"/>
        </w:rPr>
      </w:pPr>
      <w:r w:rsidRPr="00FF3F4D">
        <w:rPr>
          <w:rFonts w:asciiTheme="majorHAnsi" w:hAnsiTheme="majorHAnsi" w:cstheme="minorHAnsi"/>
          <w:color w:val="auto"/>
          <w:lang w:bidi="fa-IR"/>
        </w:rPr>
        <w:t xml:space="preserve">[21] </w:t>
      </w:r>
      <w:r w:rsidR="001C7F89" w:rsidRPr="00FF3F4D">
        <w:rPr>
          <w:rFonts w:asciiTheme="majorHAnsi" w:hAnsiTheme="majorHAnsi" w:cstheme="minorHAnsi"/>
          <w:color w:val="auto"/>
          <w:lang w:bidi="fa-IR"/>
        </w:rPr>
        <w:t>Jiang, Bo, Hui Jiang, Qihuai Liu, and Guirong Jiang. "Periodic gait classification and control of a biped model</w:t>
      </w:r>
      <w:r w:rsidR="001C7F89" w:rsidRPr="00FF3F4D">
        <w:rPr>
          <w:rFonts w:ascii="Cambria" w:hAnsi="Cambria"/>
          <w:color w:val="auto"/>
        </w:rPr>
        <w:t xml:space="preserve"> with telescopic legs and pulse thrust", Chaos, Solitons &amp; Fractals 183 (2024): 114881.</w:t>
      </w:r>
    </w:p>
    <w:p w14:paraId="3C0EDB69" w14:textId="39875250" w:rsidR="005B4853" w:rsidRPr="00FF3F4D" w:rsidRDefault="001C7F89" w:rsidP="001C7F89">
      <w:pPr>
        <w:pStyle w:val="Default"/>
        <w:jc w:val="both"/>
        <w:rPr>
          <w:rFonts w:asciiTheme="majorHAnsi" w:hAnsiTheme="majorHAnsi"/>
          <w:color w:val="auto"/>
        </w:rPr>
      </w:pPr>
      <w:r w:rsidRPr="00FF3F4D">
        <w:rPr>
          <w:rFonts w:asciiTheme="majorHAnsi" w:hAnsiTheme="majorHAnsi" w:cstheme="minorHAnsi"/>
          <w:color w:val="auto"/>
          <w:lang w:bidi="fa-IR"/>
        </w:rPr>
        <w:t xml:space="preserve">[22] </w:t>
      </w:r>
      <w:r w:rsidR="005B4853" w:rsidRPr="00FF3F4D">
        <w:rPr>
          <w:rFonts w:asciiTheme="majorHAnsi" w:hAnsiTheme="majorHAnsi"/>
          <w:color w:val="auto"/>
        </w:rPr>
        <w:t>Fathizadeh, Maysam, Hossein Mohammadi, and Sajjad Taghvaei. "A modified passive walking biped model with two feasible switching patterns of motion to resemble multi-pattern human walking." Chaos, Solitons &amp; Fractals 127 (2019): 83-95.</w:t>
      </w:r>
    </w:p>
    <w:p w14:paraId="08896D3C" w14:textId="0A1A0299" w:rsidR="00FD2706" w:rsidRPr="00FF3F4D" w:rsidRDefault="00FD2706" w:rsidP="00FD2706">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23</w:t>
      </w:r>
      <w:r w:rsidRPr="00FF3F4D">
        <w:rPr>
          <w:rFonts w:asciiTheme="majorHAnsi" w:hAnsiTheme="majorHAnsi" w:cstheme="minorHAnsi"/>
          <w:color w:val="auto"/>
          <w:lang w:bidi="fa-IR"/>
        </w:rPr>
        <w:t xml:space="preserve">] </w:t>
      </w:r>
      <w:r w:rsidR="00DC49AD" w:rsidRPr="00FF3F4D">
        <w:rPr>
          <w:rFonts w:asciiTheme="majorHAnsi" w:eastAsiaTheme="minorHAnsi" w:hAnsiTheme="majorHAnsi" w:cstheme="minorHAnsi"/>
          <w:color w:val="auto"/>
        </w:rPr>
        <w:t>M. Safartoobi, M. Dardel, H. Mohammadi Daniali.</w:t>
      </w:r>
      <w:r w:rsidR="00DC49AD" w:rsidRPr="00FF3F4D">
        <w:rPr>
          <w:rFonts w:asciiTheme="majorHAnsi" w:hAnsiTheme="majorHAnsi" w:cstheme="minorHAnsi"/>
          <w:color w:val="auto"/>
          <w:lang w:bidi="fa-IR"/>
        </w:rPr>
        <w:t xml:space="preserve"> "Passive walking biped robot model with flexible viscoelastic legs." Nonlinear Dynamics, undefined (2022).</w:t>
      </w:r>
    </w:p>
    <w:p w14:paraId="27064356" w14:textId="4A50BD9B" w:rsidR="00603932" w:rsidRPr="00FF3F4D" w:rsidRDefault="004F675E" w:rsidP="00603932">
      <w:pPr>
        <w:pStyle w:val="Default"/>
        <w:jc w:val="both"/>
        <w:rPr>
          <w:rFonts w:asciiTheme="majorHAnsi" w:hAnsiTheme="majorHAnsi" w:cstheme="minorHAnsi"/>
          <w:color w:val="auto"/>
          <w:rtl/>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24</w:t>
      </w:r>
      <w:r w:rsidRPr="00FF3F4D">
        <w:rPr>
          <w:rFonts w:asciiTheme="majorHAnsi" w:hAnsiTheme="majorHAnsi" w:cstheme="minorHAnsi"/>
          <w:color w:val="auto"/>
          <w:lang w:bidi="fa-IR"/>
        </w:rPr>
        <w:t>]</w:t>
      </w:r>
      <w:r w:rsidR="00603932" w:rsidRPr="00FF3F4D">
        <w:rPr>
          <w:rFonts w:asciiTheme="majorHAnsi" w:hAnsiTheme="majorHAnsi" w:cstheme="minorHAnsi"/>
          <w:color w:val="auto"/>
          <w:lang w:bidi="fa-IR"/>
        </w:rPr>
        <w:t xml:space="preserve"> Youngsu, Cha., Seokmin, Hong. (2016). Energy harvesting from walking motion of a humanoid robot using a piezoelectric composite. Smart Materials and Structures, 25(10).</w:t>
      </w:r>
    </w:p>
    <w:p w14:paraId="66313563" w14:textId="11755C75" w:rsidR="00303D3F" w:rsidRPr="00FF3F4D" w:rsidRDefault="00303D3F" w:rsidP="00FD2706">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25</w:t>
      </w:r>
      <w:r w:rsidRPr="00FF3F4D">
        <w:rPr>
          <w:rFonts w:asciiTheme="majorHAnsi" w:hAnsiTheme="majorHAnsi" w:cstheme="minorHAnsi"/>
          <w:color w:val="auto"/>
          <w:lang w:bidi="fa-IR"/>
        </w:rPr>
        <w:t>] K. Fan, B. Yu, Y. Zhu, Z. Liu, L. Wang. "Scavenging energy from the motion of human lower limbs via a piezoelectric energy harvester,"</w:t>
      </w:r>
      <w:r w:rsidR="00B143DD" w:rsidRPr="00FF3F4D">
        <w:rPr>
          <w:rFonts w:asciiTheme="majorHAnsi" w:hAnsiTheme="majorHAnsi"/>
          <w:color w:val="auto"/>
        </w:rPr>
        <w:t xml:space="preserve"> </w:t>
      </w:r>
      <w:r w:rsidR="00B143DD" w:rsidRPr="00FF3F4D">
        <w:rPr>
          <w:rFonts w:asciiTheme="majorHAnsi" w:hAnsiTheme="majorHAnsi" w:cstheme="minorHAnsi"/>
          <w:color w:val="auto"/>
          <w:lang w:bidi="fa-IR"/>
        </w:rPr>
        <w:t>International Journal of Modern Physics B, 31 (7) (201</w:t>
      </w:r>
      <w:r w:rsidR="009E26D2" w:rsidRPr="00FF3F4D">
        <w:rPr>
          <w:rFonts w:asciiTheme="majorHAnsi" w:hAnsiTheme="majorHAnsi" w:cstheme="minorHAnsi"/>
          <w:color w:val="auto"/>
          <w:lang w:bidi="fa-IR"/>
        </w:rPr>
        <w:t>7</w:t>
      </w:r>
      <w:r w:rsidR="00B143DD" w:rsidRPr="00FF3F4D">
        <w:rPr>
          <w:rFonts w:asciiTheme="majorHAnsi" w:hAnsiTheme="majorHAnsi" w:cstheme="minorHAnsi"/>
          <w:color w:val="auto"/>
          <w:lang w:bidi="fa-IR"/>
        </w:rPr>
        <w:t>) 1741011.</w:t>
      </w:r>
    </w:p>
    <w:p w14:paraId="724287BD" w14:textId="3BBB2C5A" w:rsidR="009E26D2" w:rsidRPr="00FF3F4D" w:rsidRDefault="009E26D2" w:rsidP="00FD2706">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A16B72" w:rsidRPr="00FF3F4D">
        <w:rPr>
          <w:rFonts w:asciiTheme="majorHAnsi" w:hAnsiTheme="majorHAnsi" w:cstheme="minorHAnsi"/>
          <w:color w:val="auto"/>
          <w:lang w:bidi="fa-IR"/>
        </w:rPr>
        <w:t>2</w:t>
      </w:r>
      <w:r w:rsidR="009931B6" w:rsidRPr="00FF3F4D">
        <w:rPr>
          <w:rFonts w:asciiTheme="majorHAnsi" w:hAnsiTheme="majorHAnsi" w:cstheme="minorHAnsi"/>
          <w:color w:val="auto"/>
          <w:lang w:bidi="fa-IR"/>
        </w:rPr>
        <w:t>4</w:t>
      </w:r>
      <w:r w:rsidRPr="00FF3F4D">
        <w:rPr>
          <w:rFonts w:asciiTheme="majorHAnsi" w:hAnsiTheme="majorHAnsi" w:cstheme="minorHAnsi"/>
          <w:color w:val="auto"/>
          <w:lang w:bidi="fa-IR"/>
        </w:rPr>
        <w:t>] R. Hua, H. Liu, H. Yang, Y. Wang, J. "Ferrante. A nonlinear interface integrated lever mechanism for piezoelectric footstep energy harvesting" Appl. Phys. Lett. 113, 053902 (2018).</w:t>
      </w:r>
    </w:p>
    <w:p w14:paraId="5DF07B32" w14:textId="4790BA29" w:rsidR="00EC604E" w:rsidRPr="00FF3F4D" w:rsidRDefault="00EC604E" w:rsidP="00FD2706">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27</w:t>
      </w:r>
      <w:r w:rsidRPr="00FF3F4D">
        <w:rPr>
          <w:rFonts w:asciiTheme="majorHAnsi" w:hAnsiTheme="majorHAnsi" w:cstheme="minorHAnsi"/>
          <w:color w:val="auto"/>
          <w:lang w:bidi="fa-IR"/>
        </w:rPr>
        <w:t xml:space="preserve">] </w:t>
      </w:r>
      <w:r w:rsidR="009931B6" w:rsidRPr="00FF3F4D">
        <w:rPr>
          <w:rFonts w:asciiTheme="majorHAnsi" w:hAnsiTheme="majorHAnsi" w:cstheme="minorHAnsi"/>
          <w:color w:val="auto"/>
          <w:lang w:bidi="fa-IR"/>
        </w:rPr>
        <w:t>H. S, Z. L, X. M, Overview of Human Walking Induced Energy Harvesting Technologies and Its Possibility for Walking Robotics, Energies 2020, 13(1), 86.</w:t>
      </w:r>
    </w:p>
    <w:p w14:paraId="6F828BC2" w14:textId="2CD3765D" w:rsidR="00BB202B" w:rsidRPr="00FF3F4D" w:rsidRDefault="00DE596A"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28</w:t>
      </w:r>
      <w:r w:rsidRPr="00FF3F4D">
        <w:rPr>
          <w:rFonts w:asciiTheme="majorHAnsi" w:hAnsiTheme="majorHAnsi" w:cstheme="minorHAnsi"/>
          <w:color w:val="auto"/>
          <w:lang w:bidi="fa-IR"/>
        </w:rPr>
        <w:t xml:space="preserve">] </w:t>
      </w:r>
      <w:r w:rsidR="00B729AE" w:rsidRPr="00FF3F4D">
        <w:rPr>
          <w:rFonts w:asciiTheme="majorHAnsi" w:hAnsiTheme="majorHAnsi" w:cstheme="minorHAnsi"/>
          <w:color w:val="auto"/>
          <w:lang w:bidi="fa-IR"/>
        </w:rPr>
        <w:t>F. Gao, G. Liu, X. Fu, L. Li and W. -H. Liao</w:t>
      </w:r>
      <w:r w:rsidR="00303D3F" w:rsidRPr="00FF3F4D">
        <w:rPr>
          <w:rFonts w:asciiTheme="majorHAnsi" w:hAnsiTheme="majorHAnsi" w:cstheme="minorHAnsi"/>
          <w:color w:val="auto"/>
          <w:lang w:bidi="fa-IR"/>
        </w:rPr>
        <w:t>.</w:t>
      </w:r>
      <w:r w:rsidR="00B729AE" w:rsidRPr="00FF3F4D">
        <w:rPr>
          <w:rFonts w:asciiTheme="majorHAnsi" w:hAnsiTheme="majorHAnsi" w:cstheme="minorHAnsi"/>
          <w:color w:val="auto"/>
          <w:lang w:bidi="fa-IR"/>
        </w:rPr>
        <w:t xml:space="preserve"> "Lightweight Piezoelectric Bending Beam-Based Energy Harvester for Capturing Energy </w:t>
      </w:r>
      <w:r w:rsidR="00AF37FF" w:rsidRPr="00FF3F4D">
        <w:rPr>
          <w:rFonts w:asciiTheme="majorHAnsi" w:hAnsiTheme="majorHAnsi" w:cstheme="minorHAnsi"/>
          <w:color w:val="auto"/>
          <w:lang w:bidi="fa-IR"/>
        </w:rPr>
        <w:t>f</w:t>
      </w:r>
      <w:r w:rsidR="00B729AE" w:rsidRPr="00FF3F4D">
        <w:rPr>
          <w:rFonts w:asciiTheme="majorHAnsi" w:hAnsiTheme="majorHAnsi" w:cstheme="minorHAnsi"/>
          <w:color w:val="auto"/>
          <w:lang w:bidi="fa-IR"/>
        </w:rPr>
        <w:t>rom Human Knee Motion," in IEEE/ASME Transactions on Mechatronics, vol. 27, no. 3, pp. 1256-1266, June 2022.</w:t>
      </w:r>
    </w:p>
    <w:p w14:paraId="2741B97A" w14:textId="24B1E941" w:rsidR="00D84B82" w:rsidRPr="00FF3F4D" w:rsidRDefault="00D84B82"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29</w:t>
      </w:r>
      <w:r w:rsidRPr="00FF3F4D">
        <w:rPr>
          <w:rFonts w:asciiTheme="majorHAnsi" w:hAnsiTheme="majorHAnsi" w:cstheme="minorHAnsi"/>
          <w:color w:val="auto"/>
          <w:lang w:bidi="fa-IR"/>
        </w:rPr>
        <w:t xml:space="preserve">] </w:t>
      </w:r>
      <w:r w:rsidR="00AF37FF" w:rsidRPr="00FF3F4D">
        <w:rPr>
          <w:rFonts w:asciiTheme="majorHAnsi" w:hAnsiTheme="majorHAnsi" w:cstheme="minorHAnsi"/>
          <w:color w:val="auto"/>
          <w:lang w:bidi="fa-IR"/>
        </w:rPr>
        <w:t>P. Sirigireddy, P. Braineard Eladi, "Design of novel piezoelectric energy harvester utilizing the force generated from human walking,"</w:t>
      </w:r>
      <w:r w:rsidR="003342F5" w:rsidRPr="00FF3F4D">
        <w:rPr>
          <w:rFonts w:asciiTheme="majorHAnsi" w:hAnsiTheme="majorHAnsi" w:cstheme="minorHAnsi"/>
          <w:color w:val="auto"/>
          <w:lang w:bidi="fa-IR"/>
        </w:rPr>
        <w:t xml:space="preserve"> Smart Materials and Structures, 31 (2022) 035019.</w:t>
      </w:r>
    </w:p>
    <w:p w14:paraId="1F58B223" w14:textId="0F2EB13A" w:rsidR="00DA13EC" w:rsidRPr="00FF3F4D" w:rsidRDefault="00DA13EC"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30</w:t>
      </w:r>
      <w:r w:rsidRPr="00FF3F4D">
        <w:rPr>
          <w:rFonts w:asciiTheme="majorHAnsi" w:hAnsiTheme="majorHAnsi" w:cstheme="minorHAnsi"/>
          <w:color w:val="auto"/>
          <w:lang w:bidi="fa-IR"/>
        </w:rPr>
        <w:t xml:space="preserve">] </w:t>
      </w:r>
      <w:r w:rsidR="000C7B59" w:rsidRPr="00FF3F4D">
        <w:rPr>
          <w:rFonts w:asciiTheme="majorHAnsi" w:hAnsiTheme="majorHAnsi" w:cstheme="minorHAnsi"/>
          <w:color w:val="auto"/>
          <w:lang w:bidi="fa-IR"/>
        </w:rPr>
        <w:t>D. Ma, G. Lan, W. Xu, M. Hassan and W. Hu, "Simultaneous Energy Harvesting and Gait Recognition Using Piezoelectric Energy Harvester," in IEEE Transactions on Mobile Computing, vol. 21, no. 6, pp. 2198-2209, 1 June 2022.</w:t>
      </w:r>
    </w:p>
    <w:p w14:paraId="755265F0" w14:textId="2FC34707" w:rsidR="00C363C2" w:rsidRPr="00FF3F4D" w:rsidRDefault="00C363C2"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31</w:t>
      </w:r>
      <w:r w:rsidRPr="00FF3F4D">
        <w:rPr>
          <w:rFonts w:asciiTheme="majorHAnsi" w:hAnsiTheme="majorHAnsi" w:cstheme="minorHAnsi"/>
          <w:color w:val="auto"/>
          <w:lang w:bidi="fa-IR"/>
        </w:rPr>
        <w:t xml:space="preserve">] </w:t>
      </w:r>
      <w:r w:rsidR="003C0906" w:rsidRPr="00FF3F4D">
        <w:rPr>
          <w:rFonts w:asciiTheme="majorHAnsi" w:hAnsiTheme="majorHAnsi" w:cstheme="minorHAnsi"/>
          <w:color w:val="auto"/>
          <w:lang w:bidi="fa-IR"/>
        </w:rPr>
        <w:t>M. Gokul, M. Anisha, C. K. Reshmi, S. M. Sathish, P. Meghana and S. G. Pandi, "Piezoelectric Energy Harvest for Wearable Devices," 2022 International Conference on Edge Computing and Applications (ICECAA), Tamilnadu, India, 2022, pp. 873-877.</w:t>
      </w:r>
    </w:p>
    <w:p w14:paraId="3B214C89" w14:textId="437E4047" w:rsidR="003C0906" w:rsidRPr="00FF3F4D" w:rsidRDefault="003C0906"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32</w:t>
      </w:r>
      <w:r w:rsidRPr="00FF3F4D">
        <w:rPr>
          <w:rFonts w:asciiTheme="majorHAnsi" w:hAnsiTheme="majorHAnsi" w:cstheme="minorHAnsi"/>
          <w:color w:val="auto"/>
          <w:lang w:bidi="fa-IR"/>
        </w:rPr>
        <w:t xml:space="preserve">] </w:t>
      </w:r>
      <w:r w:rsidR="002D5BB1" w:rsidRPr="00FF3F4D">
        <w:rPr>
          <w:rFonts w:asciiTheme="majorHAnsi" w:hAnsiTheme="majorHAnsi" w:cstheme="minorHAnsi"/>
          <w:color w:val="auto"/>
          <w:lang w:bidi="fa-IR"/>
        </w:rPr>
        <w:t>M. S. Zitouni and M. Wahbah, "Piezoelectric Energy Harvesting for Wearable and Implantable Devices," 2022 5th International Conference on Signal Processing and Information Security (ICSPIS), Dubai, United Arab Emirates, 2022, pp. 92-96.</w:t>
      </w:r>
    </w:p>
    <w:p w14:paraId="40D5078D" w14:textId="61BBEE62" w:rsidR="00B92167" w:rsidRPr="00FF3F4D" w:rsidRDefault="00B92167"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33</w:t>
      </w:r>
      <w:r w:rsidRPr="00FF3F4D">
        <w:rPr>
          <w:rFonts w:asciiTheme="majorHAnsi" w:hAnsiTheme="majorHAnsi" w:cstheme="minorHAnsi"/>
          <w:color w:val="auto"/>
          <w:lang w:bidi="fa-IR"/>
        </w:rPr>
        <w:t xml:space="preserve">] </w:t>
      </w:r>
      <w:r w:rsidR="00EA1DF6" w:rsidRPr="00FF3F4D">
        <w:rPr>
          <w:rFonts w:asciiTheme="majorHAnsi" w:hAnsiTheme="majorHAnsi" w:cstheme="minorHAnsi"/>
          <w:color w:val="auto"/>
          <w:lang w:bidi="fa-IR"/>
        </w:rPr>
        <w:t>Y. Li, M. Han, M. Yang, and L. Li</w:t>
      </w:r>
      <w:r w:rsidR="00AF563A" w:rsidRPr="00FF3F4D">
        <w:rPr>
          <w:rFonts w:asciiTheme="majorHAnsi" w:hAnsiTheme="majorHAnsi" w:cstheme="minorHAnsi"/>
          <w:color w:val="auto"/>
          <w:lang w:bidi="fa-IR"/>
        </w:rPr>
        <w:t>,</w:t>
      </w:r>
      <w:r w:rsidR="00EA1DF6" w:rsidRPr="00FF3F4D">
        <w:rPr>
          <w:rFonts w:asciiTheme="majorHAnsi" w:hAnsiTheme="majorHAnsi" w:cstheme="minorHAnsi"/>
          <w:color w:val="auto"/>
          <w:lang w:bidi="fa-IR"/>
        </w:rPr>
        <w:t xml:space="preserve"> "A magnetic coupled piezoelectric energy harvester for ultra-low frequency vibrations", Proc. SPIE 12331, International Conference on Mechanisms and Robotics (ICMAR 2022), 1233114.</w:t>
      </w:r>
    </w:p>
    <w:p w14:paraId="32B739C4" w14:textId="79E256EC" w:rsidR="00013F29" w:rsidRPr="00FF3F4D" w:rsidRDefault="00013F29"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34</w:t>
      </w:r>
      <w:r w:rsidRPr="00FF3F4D">
        <w:rPr>
          <w:rFonts w:asciiTheme="majorHAnsi" w:hAnsiTheme="majorHAnsi" w:cstheme="minorHAnsi"/>
          <w:color w:val="auto"/>
          <w:lang w:bidi="fa-IR"/>
        </w:rPr>
        <w:t xml:space="preserve">] </w:t>
      </w:r>
      <w:r w:rsidR="007A496F" w:rsidRPr="00FF3F4D">
        <w:rPr>
          <w:rFonts w:asciiTheme="majorHAnsi" w:hAnsiTheme="majorHAnsi" w:cstheme="minorHAnsi"/>
          <w:color w:val="auto"/>
          <w:lang w:bidi="fa-IR"/>
        </w:rPr>
        <w:t>S. Khalifa, M. Hassan and A. Seneviratne, "Step Detection from Power Generation Pattern in Energy-Harvesting Wearable Devices," 2015 IEEE International Conference on Data Science and Data Intensive Systems, Sydney, NSW, Australia, 2015, pp. 604-610.</w:t>
      </w:r>
    </w:p>
    <w:p w14:paraId="541FA081" w14:textId="79F9ED40" w:rsidR="00E169ED" w:rsidRPr="00FF3F4D" w:rsidRDefault="00E169ED"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w:t>
      </w:r>
      <w:r w:rsidR="00981567" w:rsidRPr="00FF3F4D">
        <w:rPr>
          <w:rFonts w:asciiTheme="majorHAnsi" w:hAnsiTheme="majorHAnsi" w:cstheme="minorHAnsi"/>
          <w:color w:val="auto"/>
          <w:lang w:bidi="fa-IR"/>
        </w:rPr>
        <w:t>35</w:t>
      </w:r>
      <w:r w:rsidRPr="00FF3F4D">
        <w:rPr>
          <w:rFonts w:asciiTheme="majorHAnsi" w:hAnsiTheme="majorHAnsi" w:cstheme="minorHAnsi"/>
          <w:color w:val="auto"/>
          <w:lang w:bidi="fa-IR"/>
        </w:rPr>
        <w:t xml:space="preserve">] </w:t>
      </w:r>
      <w:r w:rsidR="0062112F" w:rsidRPr="00FF3F4D">
        <w:rPr>
          <w:rFonts w:asciiTheme="majorHAnsi" w:hAnsiTheme="majorHAnsi" w:cstheme="minorHAnsi"/>
          <w:color w:val="auto"/>
          <w:lang w:bidi="fa-IR"/>
        </w:rPr>
        <w:t>Y. Wang, X. Zhao, Q. Shi, H. Liao, X. Wu and F. Gao, "Design and preliminary testing of a piezoelectric-based sole energy harvester," 2022 IEEE International Conference on Robotics and Biomimetics (ROBIO), Jinghong, China, 2022, pp. 622-626</w:t>
      </w:r>
      <w:r w:rsidR="00B074EE" w:rsidRPr="00FF3F4D">
        <w:rPr>
          <w:rFonts w:asciiTheme="majorHAnsi" w:hAnsiTheme="majorHAnsi" w:cstheme="minorHAnsi"/>
          <w:color w:val="auto"/>
          <w:lang w:bidi="fa-IR"/>
        </w:rPr>
        <w:t>.</w:t>
      </w:r>
    </w:p>
    <w:p w14:paraId="040FB6FA" w14:textId="651954AD" w:rsidR="00AD7328" w:rsidRPr="00FF3F4D" w:rsidRDefault="00AD7328"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 xml:space="preserve">[36] </w:t>
      </w:r>
      <w:r w:rsidR="00AF563A" w:rsidRPr="00FF3F4D">
        <w:rPr>
          <w:rFonts w:asciiTheme="majorHAnsi" w:hAnsiTheme="majorHAnsi" w:cstheme="minorHAnsi"/>
          <w:color w:val="auto"/>
          <w:lang w:bidi="fa-IR"/>
        </w:rPr>
        <w:t xml:space="preserve">Gritli, H., Khraief, N., Belghith, S.: Complex walking behaviours, chaos and bifurcations of a simple passive compass-gait biped model suffering from leg length asymmetry. </w:t>
      </w:r>
      <w:r w:rsidR="003065D2" w:rsidRPr="00FF3F4D">
        <w:rPr>
          <w:rFonts w:asciiTheme="majorHAnsi" w:hAnsiTheme="majorHAnsi" w:cstheme="minorHAnsi"/>
          <w:color w:val="auto"/>
          <w:lang w:bidi="fa-IR"/>
        </w:rPr>
        <w:t>International Journal of Simulation and Process Modelling</w:t>
      </w:r>
      <w:r w:rsidR="00AF563A" w:rsidRPr="00FF3F4D">
        <w:rPr>
          <w:rFonts w:asciiTheme="majorHAnsi" w:hAnsiTheme="majorHAnsi" w:cstheme="minorHAnsi"/>
          <w:color w:val="auto"/>
          <w:lang w:bidi="fa-IR"/>
        </w:rPr>
        <w:t xml:space="preserve">. </w:t>
      </w:r>
      <w:r w:rsidR="003065D2" w:rsidRPr="00FF3F4D">
        <w:rPr>
          <w:rFonts w:asciiTheme="majorHAnsi" w:hAnsiTheme="majorHAnsi" w:cstheme="minorHAnsi"/>
          <w:color w:val="auto"/>
          <w:lang w:bidi="fa-IR"/>
        </w:rPr>
        <w:t>13(5)</w:t>
      </w:r>
      <w:r w:rsidR="00AF563A" w:rsidRPr="00FF3F4D">
        <w:rPr>
          <w:rFonts w:asciiTheme="majorHAnsi" w:hAnsiTheme="majorHAnsi" w:cstheme="minorHAnsi"/>
          <w:color w:val="auto"/>
          <w:lang w:bidi="fa-IR"/>
        </w:rPr>
        <w:t xml:space="preserve">, </w:t>
      </w:r>
      <w:r w:rsidR="003065D2" w:rsidRPr="00FF3F4D">
        <w:rPr>
          <w:rFonts w:asciiTheme="majorHAnsi" w:hAnsiTheme="majorHAnsi" w:cstheme="minorHAnsi"/>
          <w:color w:val="auto"/>
          <w:lang w:bidi="fa-IR"/>
        </w:rPr>
        <w:t>446</w:t>
      </w:r>
      <w:r w:rsidR="00AF563A" w:rsidRPr="00FF3F4D">
        <w:rPr>
          <w:rFonts w:asciiTheme="majorHAnsi" w:hAnsiTheme="majorHAnsi" w:cstheme="minorHAnsi"/>
          <w:color w:val="auto"/>
          <w:lang w:bidi="fa-IR"/>
        </w:rPr>
        <w:t>–</w:t>
      </w:r>
      <w:r w:rsidR="003065D2" w:rsidRPr="00FF3F4D">
        <w:rPr>
          <w:rFonts w:asciiTheme="majorHAnsi" w:hAnsiTheme="majorHAnsi" w:cstheme="minorHAnsi"/>
          <w:color w:val="auto"/>
          <w:lang w:bidi="fa-IR"/>
        </w:rPr>
        <w:t>462</w:t>
      </w:r>
      <w:r w:rsidR="00AF563A" w:rsidRPr="00FF3F4D">
        <w:rPr>
          <w:rFonts w:asciiTheme="majorHAnsi" w:hAnsiTheme="majorHAnsi" w:cstheme="minorHAnsi"/>
          <w:color w:val="auto"/>
          <w:lang w:bidi="fa-IR"/>
        </w:rPr>
        <w:t xml:space="preserve"> (2</w:t>
      </w:r>
      <w:r w:rsidR="003065D2" w:rsidRPr="00FF3F4D">
        <w:rPr>
          <w:rFonts w:asciiTheme="majorHAnsi" w:hAnsiTheme="majorHAnsi" w:cstheme="minorHAnsi"/>
          <w:color w:val="auto"/>
          <w:lang w:bidi="fa-IR"/>
        </w:rPr>
        <w:t>018</w:t>
      </w:r>
      <w:r w:rsidR="00AF563A" w:rsidRPr="00FF3F4D">
        <w:rPr>
          <w:rFonts w:asciiTheme="majorHAnsi" w:hAnsiTheme="majorHAnsi" w:cstheme="minorHAnsi"/>
          <w:color w:val="auto"/>
          <w:lang w:bidi="fa-IR"/>
        </w:rPr>
        <w:t>).</w:t>
      </w:r>
    </w:p>
    <w:p w14:paraId="17D26E5B" w14:textId="5DA45AFD" w:rsidR="00A21FBB" w:rsidRPr="00FF3F4D" w:rsidRDefault="00A21FBB" w:rsidP="00BB202B">
      <w:pPr>
        <w:pStyle w:val="Default"/>
        <w:jc w:val="both"/>
        <w:rPr>
          <w:rFonts w:asciiTheme="majorHAnsi" w:hAnsiTheme="majorHAnsi" w:cstheme="minorHAnsi"/>
          <w:color w:val="auto"/>
          <w:lang w:bidi="fa-IR"/>
        </w:rPr>
      </w:pPr>
      <w:r w:rsidRPr="00FF3F4D">
        <w:rPr>
          <w:rFonts w:asciiTheme="majorHAnsi" w:hAnsiTheme="majorHAnsi" w:cstheme="minorHAnsi"/>
          <w:color w:val="auto"/>
          <w:lang w:bidi="fa-IR"/>
        </w:rPr>
        <w:t>[37] Lee, J., Park, K. Bifurcation and Chaotic Behaviors of a Passive Bipedal Walker with Leg Length Discrepancy and Unequal Leg Mass. Int. J. Precis. Eng. Manuf. 24, 2021–2031 (2023).</w:t>
      </w:r>
    </w:p>
    <w:p w14:paraId="268C5DD6" w14:textId="592742CE" w:rsidR="00417C78" w:rsidRPr="00FF3F4D" w:rsidRDefault="002D5961" w:rsidP="00417C78">
      <w:pPr>
        <w:pStyle w:val="Default"/>
        <w:jc w:val="both"/>
        <w:rPr>
          <w:rFonts w:asciiTheme="majorHAnsi" w:eastAsiaTheme="minorHAnsi" w:hAnsiTheme="majorHAnsi" w:cstheme="minorHAnsi"/>
          <w:color w:val="auto"/>
        </w:rPr>
      </w:pPr>
      <w:r w:rsidRPr="00FF3F4D">
        <w:rPr>
          <w:rFonts w:asciiTheme="majorHAnsi" w:hAnsiTheme="majorHAnsi" w:cstheme="minorHAnsi"/>
          <w:color w:val="auto"/>
          <w:lang w:bidi="fa-IR"/>
        </w:rPr>
        <w:t>[</w:t>
      </w:r>
      <w:r w:rsidR="006D5330" w:rsidRPr="00FF3F4D">
        <w:rPr>
          <w:rFonts w:asciiTheme="majorHAnsi" w:hAnsiTheme="majorHAnsi" w:cstheme="minorHAnsi"/>
          <w:color w:val="auto"/>
          <w:lang w:bidi="fa-IR"/>
        </w:rPr>
        <w:t>38</w:t>
      </w:r>
      <w:r w:rsidRPr="00FF3F4D">
        <w:rPr>
          <w:rFonts w:asciiTheme="majorHAnsi" w:hAnsiTheme="majorHAnsi" w:cstheme="minorHAnsi"/>
          <w:color w:val="auto"/>
          <w:lang w:bidi="fa-IR"/>
        </w:rPr>
        <w:t xml:space="preserve">] </w:t>
      </w:r>
      <w:r w:rsidR="00417C78" w:rsidRPr="00FF3F4D">
        <w:rPr>
          <w:rFonts w:asciiTheme="majorHAnsi" w:eastAsiaTheme="minorHAnsi" w:hAnsiTheme="majorHAnsi" w:cstheme="minorHAnsi"/>
          <w:color w:val="auto"/>
        </w:rPr>
        <w:t>Erturk A and Inman DJ. Piezoelectric energy harvesting. New York: John Wiley &amp; Sons, 2011.</w:t>
      </w:r>
    </w:p>
    <w:p w14:paraId="19438A8C" w14:textId="0052E213" w:rsidR="00656574" w:rsidRPr="00FF3F4D" w:rsidRDefault="008A62C3" w:rsidP="00000241">
      <w:pPr>
        <w:pStyle w:val="Default"/>
        <w:jc w:val="both"/>
        <w:rPr>
          <w:rFonts w:asciiTheme="majorHAnsi" w:eastAsiaTheme="minorHAnsi" w:hAnsiTheme="majorHAnsi" w:cstheme="minorHAnsi"/>
          <w:color w:val="auto"/>
          <w:rtl/>
        </w:rPr>
      </w:pPr>
      <w:r w:rsidRPr="00FF3F4D">
        <w:rPr>
          <w:rFonts w:asciiTheme="majorHAnsi" w:eastAsiaTheme="minorHAnsi" w:hAnsiTheme="majorHAnsi" w:cstheme="minorHAnsi"/>
          <w:color w:val="auto"/>
        </w:rPr>
        <w:t>[</w:t>
      </w:r>
      <w:r w:rsidR="00981567" w:rsidRPr="00FF3F4D">
        <w:rPr>
          <w:rFonts w:asciiTheme="majorHAnsi" w:eastAsiaTheme="minorHAnsi" w:hAnsiTheme="majorHAnsi" w:cstheme="minorHAnsi"/>
          <w:color w:val="auto"/>
        </w:rPr>
        <w:t>3</w:t>
      </w:r>
      <w:r w:rsidR="006D5330" w:rsidRPr="00FF3F4D">
        <w:rPr>
          <w:rFonts w:asciiTheme="majorHAnsi" w:eastAsiaTheme="minorHAnsi" w:hAnsiTheme="majorHAnsi" w:cstheme="minorHAnsi"/>
          <w:color w:val="auto"/>
        </w:rPr>
        <w:t>9</w:t>
      </w:r>
      <w:r w:rsidRPr="00FF3F4D">
        <w:rPr>
          <w:rFonts w:asciiTheme="majorHAnsi" w:eastAsiaTheme="minorHAnsi" w:hAnsiTheme="majorHAnsi" w:cstheme="minorHAnsi"/>
          <w:color w:val="auto"/>
        </w:rPr>
        <w:t>] Okamoto, K., Akashi, N., Obayashi, I. et al. Sharp changes in fractal basin of attraction in passive dynamic walking. Nonlinear Dyn 111, 21941–21955 (2023).</w:t>
      </w:r>
    </w:p>
    <w:p w14:paraId="7F3EB71D" w14:textId="6F13A764" w:rsidR="000D7F46" w:rsidRPr="00FF3F4D" w:rsidRDefault="000D7F46" w:rsidP="000D7F46">
      <w:pPr>
        <w:pStyle w:val="Default"/>
        <w:rPr>
          <w:rFonts w:asciiTheme="majorHAnsi" w:eastAsiaTheme="minorHAnsi" w:hAnsiTheme="majorHAnsi" w:cstheme="minorHAnsi"/>
          <w:color w:val="auto"/>
        </w:rPr>
      </w:pPr>
      <w:r w:rsidRPr="00FF3F4D">
        <w:rPr>
          <w:rFonts w:asciiTheme="majorHAnsi" w:eastAsiaTheme="minorHAnsi" w:hAnsiTheme="majorHAnsi" w:cstheme="minorHAnsi"/>
          <w:color w:val="auto"/>
        </w:rPr>
        <w:t>[40] Hassène Gritli, Safya Belghith, Computation of the Lyapunov exponents in the compass-gait model under OGY control via a hybrid Poincaré map, Chaos, Solitons &amp; Fractals, Volume 81, Part A, 2015, 172-183.</w:t>
      </w:r>
    </w:p>
    <w:p w14:paraId="461C212A" w14:textId="48D176C9" w:rsidR="00FB3637" w:rsidRPr="00FF3F4D" w:rsidRDefault="000D7F46" w:rsidP="000D7F46">
      <w:pPr>
        <w:pStyle w:val="Default"/>
        <w:jc w:val="both"/>
        <w:rPr>
          <w:rFonts w:asciiTheme="majorHAnsi" w:eastAsiaTheme="minorHAnsi" w:hAnsiTheme="majorHAnsi" w:cstheme="minorHAnsi"/>
          <w:color w:val="auto"/>
        </w:rPr>
      </w:pPr>
      <w:r w:rsidRPr="00FF3F4D">
        <w:rPr>
          <w:rFonts w:asciiTheme="majorHAnsi" w:eastAsiaTheme="minorHAnsi" w:hAnsiTheme="majorHAnsi" w:cstheme="minorHAnsi"/>
          <w:color w:val="auto"/>
        </w:rPr>
        <w:t xml:space="preserve">[41] </w:t>
      </w:r>
      <w:r w:rsidR="00FB3637" w:rsidRPr="00FF3F4D">
        <w:rPr>
          <w:rFonts w:asciiTheme="majorHAnsi" w:eastAsiaTheme="minorHAnsi" w:hAnsiTheme="majorHAnsi" w:cstheme="minorHAnsi"/>
          <w:color w:val="auto"/>
        </w:rPr>
        <w:t>E. Added, H. Gritli and S. Belghith, "Lyapunov Exponents for Further Study of the Gait Complexity of the Passive Compass-Like Biped Walker," 2023 20th International Multi-Conference on Systems, Signals &amp; Devices (SSD), Mahdia, Tunisia, 2023, pp. 135-142.</w:t>
      </w:r>
    </w:p>
    <w:p w14:paraId="31EF1CBA" w14:textId="473CF0DA" w:rsidR="00FF3F4D" w:rsidRPr="00FF3F4D" w:rsidRDefault="000D7F46" w:rsidP="000D7F46">
      <w:pPr>
        <w:pStyle w:val="Default"/>
        <w:jc w:val="both"/>
        <w:rPr>
          <w:rFonts w:asciiTheme="majorHAnsi" w:eastAsiaTheme="minorHAnsi" w:hAnsiTheme="majorHAnsi" w:cstheme="minorHAnsi"/>
          <w:color w:val="auto"/>
        </w:rPr>
      </w:pPr>
      <w:r w:rsidRPr="00FF3F4D">
        <w:rPr>
          <w:rFonts w:asciiTheme="majorHAnsi" w:eastAsiaTheme="minorHAnsi" w:hAnsiTheme="majorHAnsi" w:cstheme="minorHAnsi"/>
          <w:color w:val="auto"/>
        </w:rPr>
        <w:t xml:space="preserve">[42] </w:t>
      </w:r>
      <w:r w:rsidR="004B5E88" w:rsidRPr="00FF3F4D">
        <w:rPr>
          <w:rFonts w:asciiTheme="majorHAnsi" w:eastAsiaTheme="minorHAnsi" w:hAnsiTheme="majorHAnsi" w:cstheme="minorHAnsi"/>
          <w:color w:val="auto"/>
        </w:rPr>
        <w:t>Zeyi Liu, Jianshe Gao, Xiaobo Rao, Shunliang Ding, Deping Liu, Complex dynamics of the passive biped robot with flat feet: Gait bifurcation, intermittency and crisis, Mechanism and Machine Theory, Volume 191, 2024, 105500.</w:t>
      </w:r>
    </w:p>
    <w:p w14:paraId="07F0B32A" w14:textId="77777777" w:rsidR="00FF3F4D" w:rsidRPr="00FF3F4D" w:rsidRDefault="00FF3F4D">
      <w:pPr>
        <w:spacing w:after="0" w:line="240" w:lineRule="auto"/>
        <w:ind w:firstLine="0"/>
        <w:jc w:val="left"/>
        <w:rPr>
          <w:sz w:val="24"/>
          <w:szCs w:val="24"/>
          <w:lang w:bidi="ar-SA"/>
        </w:rPr>
      </w:pPr>
      <w:r w:rsidRPr="00FF3F4D">
        <w:br w:type="page"/>
      </w:r>
    </w:p>
    <w:p w14:paraId="288799B8" w14:textId="77777777" w:rsidR="00FF3F4D" w:rsidRPr="00FF3F4D" w:rsidRDefault="00FF3F4D" w:rsidP="00DB7A42">
      <w:pPr>
        <w:rPr>
          <w:rFonts w:ascii="Cambria" w:hAnsi="Cambria"/>
          <w:b/>
          <w:sz w:val="24"/>
          <w:szCs w:val="24"/>
        </w:rPr>
      </w:pPr>
      <w:r w:rsidRPr="00FF3F4D">
        <w:rPr>
          <w:rFonts w:ascii="Cambria" w:hAnsi="Cambria"/>
          <w:b/>
          <w:sz w:val="24"/>
          <w:szCs w:val="24"/>
        </w:rPr>
        <w:t>Declaration of interests</w:t>
      </w:r>
    </w:p>
    <w:p w14:paraId="7520FEFC" w14:textId="77777777" w:rsidR="00FF3F4D" w:rsidRPr="00FF3F4D" w:rsidRDefault="00FF3F4D" w:rsidP="00DB7A42">
      <w:pPr>
        <w:rPr>
          <w:rFonts w:ascii="Cambria" w:hAnsi="Cambria"/>
          <w:sz w:val="24"/>
          <w:szCs w:val="24"/>
        </w:rPr>
      </w:pPr>
    </w:p>
    <w:p w14:paraId="0DE2ECE8" w14:textId="77777777" w:rsidR="00FF3F4D" w:rsidRPr="00FF3F4D" w:rsidRDefault="00FF3F4D" w:rsidP="00146668">
      <w:pPr>
        <w:rPr>
          <w:rFonts w:ascii="Cambria" w:hAnsi="Cambria" w:cs="AdvOT596495f2"/>
          <w:sz w:val="24"/>
          <w:szCs w:val="24"/>
        </w:rPr>
      </w:pPr>
      <w:sdt>
        <w:sdtPr>
          <w:rPr>
            <w:rFonts w:ascii="Cambria" w:hAnsi="Cambria"/>
            <w:sz w:val="24"/>
            <w:szCs w:val="24"/>
          </w:rPr>
          <w:id w:val="261577640"/>
          <w14:checkbox>
            <w14:checked w14:val="1"/>
            <w14:checkedState w14:val="2612" w14:font="MS Gothic"/>
            <w14:uncheckedState w14:val="2610" w14:font="MS Gothic"/>
          </w14:checkbox>
        </w:sdtPr>
        <w:sdtContent>
          <w:r w:rsidRPr="00FF3F4D">
            <w:rPr>
              <w:rFonts w:ascii="Segoe UI Symbol" w:eastAsia="MS Gothic" w:hAnsi="Segoe UI Symbol" w:cs="Segoe UI Symbol"/>
              <w:sz w:val="24"/>
              <w:szCs w:val="24"/>
            </w:rPr>
            <w:t>☒</w:t>
          </w:r>
        </w:sdtContent>
      </w:sdt>
      <w:r w:rsidRPr="00FF3F4D">
        <w:rPr>
          <w:rFonts w:ascii="Cambria" w:hAnsi="Cambria" w:cs="Times New Roman"/>
          <w:sz w:val="24"/>
          <w:szCs w:val="24"/>
        </w:rPr>
        <w:t xml:space="preserve"> The authors declare that they have no known competing financial interests or personal relationships that could have appeared to influence the work reported in this paper.</w:t>
      </w:r>
    </w:p>
    <w:p w14:paraId="55A72E5C" w14:textId="77777777" w:rsidR="00FF3F4D" w:rsidRPr="00FF3F4D" w:rsidRDefault="00FF3F4D" w:rsidP="00146668">
      <w:pPr>
        <w:rPr>
          <w:rFonts w:ascii="Cambria" w:hAnsi="Cambria" w:cs="AdvOT596495f2+fb"/>
          <w:sz w:val="24"/>
          <w:szCs w:val="24"/>
        </w:rPr>
      </w:pPr>
    </w:p>
    <w:p w14:paraId="09AA7477" w14:textId="77777777" w:rsidR="00FF3F4D" w:rsidRPr="00FF3F4D" w:rsidRDefault="00FF3F4D" w:rsidP="00DB7A42">
      <w:pPr>
        <w:pStyle w:val="Default"/>
        <w:rPr>
          <w:rFonts w:ascii="Cambria" w:hAnsi="Cambria"/>
          <w:color w:val="auto"/>
        </w:rPr>
      </w:pPr>
      <w:sdt>
        <w:sdtPr>
          <w:rPr>
            <w:rFonts w:ascii="Cambria" w:hAnsi="Cambria"/>
            <w:color w:val="auto"/>
          </w:rPr>
          <w:id w:val="-1674258659"/>
          <w14:checkbox>
            <w14:checked w14:val="0"/>
            <w14:checkedState w14:val="2612" w14:font="MS Gothic"/>
            <w14:uncheckedState w14:val="2610" w14:font="MS Gothic"/>
          </w14:checkbox>
        </w:sdtPr>
        <w:sdtContent>
          <w:r w:rsidRPr="00FF3F4D">
            <w:rPr>
              <w:rFonts w:ascii="Segoe UI Symbol" w:eastAsia="MS Gothic" w:hAnsi="Segoe UI Symbol" w:cs="Segoe UI Symbol"/>
              <w:color w:val="auto"/>
            </w:rPr>
            <w:t>☐</w:t>
          </w:r>
        </w:sdtContent>
      </w:sdt>
      <w:r w:rsidRPr="00FF3F4D">
        <w:rPr>
          <w:rFonts w:ascii="Cambria" w:hAnsi="Cambria"/>
          <w:color w:val="auto"/>
        </w:rPr>
        <w:t xml:space="preserve">The authors declare the following financial interests/personal relationships which may be considered as potential competing interests: </w:t>
      </w:r>
    </w:p>
    <w:p w14:paraId="6B42A210" w14:textId="77777777" w:rsidR="00FF3F4D" w:rsidRPr="00FF3F4D" w:rsidRDefault="00FF3F4D" w:rsidP="003A2115">
      <w:pPr>
        <w:pStyle w:val="Default"/>
        <w:rPr>
          <w:rFonts w:ascii="Cambria" w:hAnsi="Cambria"/>
          <w:color w:val="auto"/>
        </w:rPr>
      </w:pPr>
      <w:r w:rsidRPr="00FF3F4D">
        <w:rPr>
          <w:rFonts w:ascii="Cambria" w:hAnsi="Cambria"/>
          <w:noProof/>
          <w:color w:val="auto"/>
        </w:rPr>
        <mc:AlternateContent>
          <mc:Choice Requires="wps">
            <w:drawing>
              <wp:anchor distT="45720" distB="45720" distL="114300" distR="114300" simplePos="0" relativeHeight="251659264" behindDoc="0" locked="0" layoutInCell="1" allowOverlap="1" wp14:anchorId="76503FC9" wp14:editId="4EA89C7D">
                <wp:simplePos x="0" y="0"/>
                <wp:positionH relativeFrom="column">
                  <wp:posOffset>53340</wp:posOffset>
                </wp:positionH>
                <wp:positionV relativeFrom="paragraph">
                  <wp:posOffset>326390</wp:posOffset>
                </wp:positionV>
                <wp:extent cx="6248400" cy="1371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371600"/>
                        </a:xfrm>
                        <a:prstGeom prst="rect">
                          <a:avLst/>
                        </a:prstGeom>
                        <a:solidFill>
                          <a:srgbClr val="FFFFFF"/>
                        </a:solidFill>
                        <a:ln w="9525">
                          <a:solidFill>
                            <a:srgbClr val="000000"/>
                          </a:solidFill>
                          <a:miter lim="800000"/>
                          <a:headEnd/>
                          <a:tailEnd/>
                        </a:ln>
                      </wps:spPr>
                      <wps:txbx>
                        <w:txbxContent>
                          <w:p w14:paraId="32AEF40E" w14:textId="77777777" w:rsidR="00FF3F4D" w:rsidRPr="00FF3F4D" w:rsidRDefault="00FF3F4D" w:rsidP="0078336B">
                            <w:pPr>
                              <w:pStyle w:val="Default"/>
                              <w:rPr>
                                <w:rFonts w:ascii="Cambria" w:hAnsi="Cambria"/>
                                <w:color w:val="auto"/>
                                <w:sz w:val="32"/>
                                <w:szCs w:val="32"/>
                              </w:rPr>
                            </w:pPr>
                            <w:r w:rsidRPr="00FF3F4D">
                              <w:rPr>
                                <w:rFonts w:ascii="Cambria" w:hAnsi="Cambria"/>
                                <w:color w:val="auto"/>
                                <w:sz w:val="32"/>
                                <w:szCs w:val="32"/>
                              </w:rPr>
                              <w:t>Masoumeh Safartoobi, Morteza Dardel and Hamidreza Mohammadi Daniali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503FC9" id="_x0000_t202" coordsize="21600,21600" o:spt="202" path="m,l,21600r21600,l21600,xe">
                <v:stroke joinstyle="miter"/>
                <v:path gradientshapeok="t" o:connecttype="rect"/>
              </v:shapetype>
              <v:shape id="Text Box 2" o:spid="_x0000_s1026" type="#_x0000_t202" style="position:absolute;margin-left:4.2pt;margin-top:25.7pt;width:492pt;height:1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b7IwIAAEcEAAAOAAAAZHJzL2Uyb0RvYy54bWysU9uO2yAQfa/Uf0C8N47dJJu14qy22aaq&#10;tL1Iu/0AjHGMCgwFEjv9+g44m01vL1V5QAwzHM6cmVndDFqRg3BegqloPplSIgyHRppdRb88bl8t&#10;KfGBmYYpMKKiR+Hpzfrli1VvS1FAB6oRjiCI8WVvK9qFYMss87wTmvkJWGHQ2YLTLKDpdlnjWI/o&#10;WmXFdLrIenCNdcCF93h7NzrpOuG3reDhU9t6EYiqKHILaXdpr+OerVes3DlmO8lPNNg/sNBMGvz0&#10;DHXHAiN7J3+D0pI78NCGCQedQdtKLlIOmE0+/SWbh45ZkXJBcbw9y+T/Hyz/ePjsiGwqWuRXlBim&#10;sUiPYgjkDQykiPr01pcY9mAxMAx4jXVOuXp7D/yrJwY2HTM7cesc9J1gDfLL48vs4umI4yNI3X+A&#10;Br9h+wAJaGidjuKhHATRsU7Hc20iFY6Xi2K2nE3RxdGXv77KF2jEP1j59Nw6H94J0CQeKuqw+Ame&#10;He59GEOfQuJvHpRstlKpZLhdvVGOHBg2yjatE/pPYcqQvqLX82I+KvBXiGlaf4LQMmDHK6krujwH&#10;sTLq9tY0SJOVgUk1njE7ZU5CRu1GFcNQDxgY1a2hOaKkDsbOxknEQwfuOyU9dnVF/bc9c4IS9d5g&#10;Wa7z2SyOQTJm86sCDXfpqS89zHCEqmigZDxuQhqdyNHALZavlUnYZyYnrtitqTSnyYrjcGmnqOf5&#10;X/8AAAD//wMAUEsDBBQABgAIAAAAIQD9E+jc3gAAAAgBAAAPAAAAZHJzL2Rvd25yZXYueG1sTI9B&#10;T8MwDIXvSPyHyEhcEEtXRreWphNCArEbDATXrPHaisYpSdaVf493gpNtvafn75XryfZiRB86Rwrm&#10;swQEUu1MR42C97fH6xWIEDUZ3TtCBT8YYF2dn5W6MO5IrzhuYyM4hEKhFbQxDoWUoW7R6jBzAxJr&#10;e+etjnz6Rhqvjxxue5kmSSat7og/tHrAhxbrr+3BKlgtnsfPsLl5+aizfZ/Hq+X49O2VuryY7u9A&#10;RJzinxlO+IwOFTPt3IFMEP0pg40Kbuc8Wc7zlJedgjRbLkBWpfxfoPoFAAD//wMAUEsBAi0AFAAG&#10;AAgAAAAhALaDOJL+AAAA4QEAABMAAAAAAAAAAAAAAAAAAAAAAFtDb250ZW50X1R5cGVzXS54bWxQ&#10;SwECLQAUAAYACAAAACEAOP0h/9YAAACUAQAACwAAAAAAAAAAAAAAAAAvAQAAX3JlbHMvLnJlbHNQ&#10;SwECLQAUAAYACAAAACEAxVz2+yMCAABHBAAADgAAAAAAAAAAAAAAAAAuAgAAZHJzL2Uyb0RvYy54&#10;bWxQSwECLQAUAAYACAAAACEA/RPo3N4AAAAIAQAADwAAAAAAAAAAAAAAAAB9BAAAZHJzL2Rvd25y&#10;ZXYueG1sUEsFBgAAAAAEAAQA8wAAAIgFAAAAAA==&#10;">
                <v:textbox>
                  <w:txbxContent>
                    <w:p w14:paraId="32AEF40E" w14:textId="77777777" w:rsidR="00FF3F4D" w:rsidRPr="00FF3F4D" w:rsidRDefault="00FF3F4D" w:rsidP="0078336B">
                      <w:pPr>
                        <w:pStyle w:val="Default"/>
                        <w:rPr>
                          <w:rFonts w:ascii="Cambria" w:hAnsi="Cambria"/>
                          <w:color w:val="auto"/>
                          <w:sz w:val="32"/>
                          <w:szCs w:val="32"/>
                        </w:rPr>
                      </w:pPr>
                      <w:r w:rsidRPr="00FF3F4D">
                        <w:rPr>
                          <w:rFonts w:ascii="Cambria" w:hAnsi="Cambria"/>
                          <w:color w:val="auto"/>
                          <w:sz w:val="32"/>
                          <w:szCs w:val="32"/>
                        </w:rPr>
                        <w:t>Masoumeh Safartoobi, Morteza Dardel and Hamidreza Mohammadi Daniali</w:t>
                      </w:r>
                    </w:p>
                  </w:txbxContent>
                </v:textbox>
                <w10:wrap type="square"/>
              </v:shape>
            </w:pict>
          </mc:Fallback>
        </mc:AlternateContent>
      </w:r>
    </w:p>
    <w:p w14:paraId="0A49AB4A" w14:textId="060230C9" w:rsidR="00FF3F4D" w:rsidRPr="00FF3F4D" w:rsidRDefault="00FF3F4D">
      <w:pPr>
        <w:spacing w:after="0" w:line="240" w:lineRule="auto"/>
        <w:ind w:firstLine="0"/>
        <w:jc w:val="left"/>
        <w:rPr>
          <w:sz w:val="24"/>
          <w:szCs w:val="24"/>
          <w:lang w:bidi="ar-SA"/>
        </w:rPr>
      </w:pPr>
      <w:r w:rsidRPr="00FF3F4D">
        <w:br w:type="page"/>
      </w:r>
    </w:p>
    <w:p w14:paraId="334853B8" w14:textId="77777777" w:rsidR="00FF3F4D" w:rsidRPr="00FF3F4D" w:rsidRDefault="00FF3F4D" w:rsidP="00E9402B">
      <w:pPr>
        <w:rPr>
          <w:b/>
          <w:bCs/>
        </w:rPr>
      </w:pPr>
      <w:r w:rsidRPr="00FF3F4D">
        <w:rPr>
          <w:b/>
          <w:bCs/>
        </w:rPr>
        <w:t>Highlights</w:t>
      </w:r>
    </w:p>
    <w:p w14:paraId="78C098C6" w14:textId="77777777" w:rsidR="00FF3F4D" w:rsidRPr="00FF3F4D" w:rsidRDefault="00FF3F4D" w:rsidP="00FF3F4D">
      <w:pPr>
        <w:pStyle w:val="ListParagraph"/>
        <w:numPr>
          <w:ilvl w:val="0"/>
          <w:numId w:val="9"/>
        </w:numPr>
        <w:rPr>
          <w:szCs w:val="24"/>
        </w:rPr>
      </w:pPr>
      <w:r w:rsidRPr="00FF3F4D">
        <w:rPr>
          <w:szCs w:val="24"/>
        </w:rPr>
        <w:t>Replacing conventional rigid legs with flexible elastic beams in the simplest passive walker is considered.</w:t>
      </w:r>
    </w:p>
    <w:p w14:paraId="0FB1E975" w14:textId="77777777" w:rsidR="00FF3F4D" w:rsidRPr="00FF3F4D" w:rsidRDefault="00FF3F4D" w:rsidP="00FF3F4D">
      <w:pPr>
        <w:pStyle w:val="ListParagraph"/>
        <w:numPr>
          <w:ilvl w:val="0"/>
          <w:numId w:val="9"/>
        </w:numPr>
        <w:rPr>
          <w:szCs w:val="24"/>
        </w:rPr>
      </w:pPr>
      <w:r w:rsidRPr="00FF3F4D">
        <w:rPr>
          <w:szCs w:val="24"/>
        </w:rPr>
        <w:t>The piezoelectric energy harvesting with the aim of reducing the harvesting energy of the gait cycle and improving its stability range, is studied.</w:t>
      </w:r>
    </w:p>
    <w:p w14:paraId="3755D4FE" w14:textId="77777777" w:rsidR="00FF3F4D" w:rsidRPr="00FF3F4D" w:rsidRDefault="00FF3F4D" w:rsidP="00FF3F4D">
      <w:pPr>
        <w:pStyle w:val="ListParagraph"/>
        <w:numPr>
          <w:ilvl w:val="0"/>
          <w:numId w:val="9"/>
        </w:numPr>
        <w:rPr>
          <w:szCs w:val="24"/>
        </w:rPr>
      </w:pPr>
      <w:r w:rsidRPr="00FF3F4D">
        <w:rPr>
          <w:szCs w:val="24"/>
        </w:rPr>
        <w:t>The obtained results indicate that the piezoelectric energy harvester can create a stable period-one gait cycle.</w:t>
      </w:r>
    </w:p>
    <w:p w14:paraId="72D8E38B" w14:textId="77777777" w:rsidR="00FF3F4D" w:rsidRPr="00FF3F4D" w:rsidRDefault="00FF3F4D" w:rsidP="00FF3F4D">
      <w:pPr>
        <w:pStyle w:val="ListParagraph"/>
        <w:numPr>
          <w:ilvl w:val="0"/>
          <w:numId w:val="9"/>
        </w:numPr>
        <w:rPr>
          <w:szCs w:val="24"/>
        </w:rPr>
      </w:pPr>
      <w:r w:rsidRPr="00FF3F4D">
        <w:rPr>
          <w:szCs w:val="24"/>
        </w:rPr>
        <w:t>Bifurcation diagrams, investigating the effect of important physical and structural parameters such as slope angle, length and thickness of the piezo layer, are presented.</w:t>
      </w:r>
    </w:p>
    <w:p w14:paraId="1D163DED" w14:textId="77777777" w:rsidR="004B5E88" w:rsidRPr="00FF3F4D" w:rsidRDefault="004B5E88" w:rsidP="000D7F46">
      <w:pPr>
        <w:pStyle w:val="Default"/>
        <w:jc w:val="both"/>
        <w:rPr>
          <w:rFonts w:asciiTheme="majorHAnsi" w:eastAsiaTheme="minorHAnsi" w:hAnsiTheme="majorHAnsi" w:cstheme="minorHAnsi"/>
          <w:color w:val="auto"/>
        </w:rPr>
      </w:pPr>
    </w:p>
    <w:sectPr w:rsidR="004B5E88" w:rsidRPr="00FF3F4D" w:rsidSect="00FF3F4D">
      <w:footerReference w:type="default" r:id="rId46"/>
      <w:pgSz w:w="12240" w:h="15840"/>
      <w:pgMar w:top="1440"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26058" w14:textId="77777777" w:rsidR="00D05695" w:rsidRPr="00FF3F4D" w:rsidRDefault="00D05695" w:rsidP="007E55C0">
      <w:r w:rsidRPr="00FF3F4D">
        <w:separator/>
      </w:r>
    </w:p>
  </w:endnote>
  <w:endnote w:type="continuationSeparator" w:id="0">
    <w:p w14:paraId="7F35A023" w14:textId="77777777" w:rsidR="00D05695" w:rsidRPr="00FF3F4D" w:rsidRDefault="00D05695" w:rsidP="007E55C0">
      <w:r w:rsidRPr="00FF3F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Zar">
    <w:charset w:val="B2"/>
    <w:family w:val="auto"/>
    <w:pitch w:val="variable"/>
    <w:sig w:usb0="00002000" w:usb1="00000000" w:usb2="00000000" w:usb3="00000000" w:csb0="00000040" w:csb1="00000000"/>
  </w:font>
  <w:font w:name="IFKKF E+ Gulliver">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 Nazanin">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dvOT596495f2">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dvOT596495f2+fb">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0987204"/>
      <w:docPartObj>
        <w:docPartGallery w:val="Page Numbers (Bottom of Page)"/>
        <w:docPartUnique/>
      </w:docPartObj>
    </w:sdtPr>
    <w:sdtEndPr>
      <w:rPr>
        <w:noProof/>
      </w:rPr>
    </w:sdtEndPr>
    <w:sdtContent>
      <w:p w14:paraId="0489EF49" w14:textId="7C4EB6D9" w:rsidR="006C18E3" w:rsidRPr="00FF3F4D" w:rsidRDefault="006C18E3" w:rsidP="006C18E3">
        <w:pPr>
          <w:pStyle w:val="Footer"/>
          <w:jc w:val="center"/>
        </w:pPr>
        <w:r w:rsidRPr="00FF3F4D">
          <w:fldChar w:fldCharType="begin"/>
        </w:r>
        <w:r w:rsidRPr="00FF3F4D">
          <w:instrText xml:space="preserve"> PAGE   \* MERGEFORMAT </w:instrText>
        </w:r>
        <w:r w:rsidRPr="00FF3F4D">
          <w:fldChar w:fldCharType="separate"/>
        </w:r>
        <w:r w:rsidR="00FF3F4D">
          <w:rPr>
            <w:noProof/>
          </w:rPr>
          <w:t>1</w:t>
        </w:r>
        <w:r w:rsidRPr="00FF3F4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0291AF" w14:textId="77777777" w:rsidR="00D05695" w:rsidRPr="00FF3F4D" w:rsidRDefault="00D05695" w:rsidP="007E55C0">
      <w:r w:rsidRPr="00FF3F4D">
        <w:separator/>
      </w:r>
    </w:p>
  </w:footnote>
  <w:footnote w:type="continuationSeparator" w:id="0">
    <w:p w14:paraId="761CFE10" w14:textId="77777777" w:rsidR="00D05695" w:rsidRPr="00FF3F4D" w:rsidRDefault="00D05695" w:rsidP="007E55C0">
      <w:r w:rsidRPr="00FF3F4D">
        <w:continuationSeparator/>
      </w:r>
    </w:p>
  </w:footnote>
  <w:footnote w:id="1">
    <w:p w14:paraId="65BE2CF2" w14:textId="6CBC3B30" w:rsidR="00F46865" w:rsidRPr="00FF3F4D" w:rsidRDefault="00F46865" w:rsidP="007E55C0">
      <w:r w:rsidRPr="00FF3F4D">
        <w:rPr>
          <w:rStyle w:val="FootnoteReference"/>
          <w:rFonts w:ascii="Cambria" w:hAnsi="Cambria"/>
        </w:rPr>
        <w:footnoteRef/>
      </w:r>
      <w:r w:rsidRPr="00FF3F4D">
        <w:t xml:space="preserve">Corresponding author: Department of Mechanical Engineering, Babol Noshirvani University of Technology, P.O. Box 484, Postal Code: 47148-71167, Shariati Street, Babol, Mazandaran, Iran. </w:t>
      </w:r>
      <w:hyperlink r:id="rId1" w:history="1">
        <w:r w:rsidRPr="00FF3F4D">
          <w:rPr>
            <w:rStyle w:val="Hyperlink"/>
            <w:rFonts w:ascii="Cambria" w:hAnsi="Cambria" w:cs="Calibri"/>
            <w:color w:val="auto"/>
            <w:sz w:val="18"/>
            <w:szCs w:val="18"/>
          </w:rPr>
          <w:t>dardel@nit.ac.ir</w:t>
        </w:r>
      </w:hyperlink>
      <w:r w:rsidRPr="00FF3F4D">
        <w:t xml:space="preserve">, </w:t>
      </w:r>
      <w:hyperlink r:id="rId2" w:history="1">
        <w:r w:rsidR="00472BA2" w:rsidRPr="00FF3F4D">
          <w:rPr>
            <w:rStyle w:val="Hyperlink"/>
            <w:color w:val="auto"/>
          </w:rPr>
          <w:t>mdardel@gmail.</w:t>
        </w:r>
        <w:r w:rsidR="00472BA2" w:rsidRPr="00FF3F4D">
          <w:rPr>
            <w:rStyle w:val="Hyperlink"/>
            <w:rFonts w:cstheme="minorBidi"/>
            <w:color w:val="auto"/>
            <w:sz w:val="24"/>
            <w:szCs w:val="24"/>
          </w:rPr>
          <w:t>com</w:t>
        </w:r>
      </w:hyperlink>
      <w:r w:rsidR="00472BA2" w:rsidRPr="00FF3F4D">
        <w:rPr>
          <w:rFonts w:cstheme="minorBidi"/>
          <w:sz w:val="24"/>
          <w:szCs w:val="24"/>
        </w:rPr>
        <w:t xml:space="preserve"> </w:t>
      </w:r>
      <w:r w:rsidRPr="00FF3F4D">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F7E8A"/>
    <w:multiLevelType w:val="hybridMultilevel"/>
    <w:tmpl w:val="AE8E30DA"/>
    <w:lvl w:ilvl="0" w:tplc="BFB2C9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D2348"/>
    <w:multiLevelType w:val="multilevel"/>
    <w:tmpl w:val="D59C5B0E"/>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cstheme="minorBidi" w:hint="default"/>
      </w:rPr>
    </w:lvl>
    <w:lvl w:ilvl="2">
      <w:start w:val="1"/>
      <w:numFmt w:val="decimal"/>
      <w:isLgl/>
      <w:lvlText w:val="%1.%2.%3."/>
      <w:lvlJc w:val="left"/>
      <w:pPr>
        <w:ind w:left="1800" w:hanging="720"/>
      </w:pPr>
      <w:rPr>
        <w:rFonts w:cstheme="minorBidi" w:hint="default"/>
      </w:rPr>
    </w:lvl>
    <w:lvl w:ilvl="3">
      <w:start w:val="1"/>
      <w:numFmt w:val="decimal"/>
      <w:isLgl/>
      <w:lvlText w:val="%1.%2.%3.%4."/>
      <w:lvlJc w:val="left"/>
      <w:pPr>
        <w:ind w:left="2520" w:hanging="1080"/>
      </w:pPr>
      <w:rPr>
        <w:rFonts w:cstheme="minorBidi" w:hint="default"/>
      </w:rPr>
    </w:lvl>
    <w:lvl w:ilvl="4">
      <w:start w:val="1"/>
      <w:numFmt w:val="decimal"/>
      <w:isLgl/>
      <w:lvlText w:val="%1.%2.%3.%4.%5."/>
      <w:lvlJc w:val="left"/>
      <w:pPr>
        <w:ind w:left="2880" w:hanging="1080"/>
      </w:pPr>
      <w:rPr>
        <w:rFonts w:cstheme="minorBidi" w:hint="default"/>
      </w:rPr>
    </w:lvl>
    <w:lvl w:ilvl="5">
      <w:start w:val="1"/>
      <w:numFmt w:val="decimal"/>
      <w:isLgl/>
      <w:lvlText w:val="%1.%2.%3.%4.%5.%6."/>
      <w:lvlJc w:val="left"/>
      <w:pPr>
        <w:ind w:left="3600" w:hanging="1440"/>
      </w:pPr>
      <w:rPr>
        <w:rFonts w:cstheme="minorBidi" w:hint="default"/>
      </w:rPr>
    </w:lvl>
    <w:lvl w:ilvl="6">
      <w:start w:val="1"/>
      <w:numFmt w:val="decimal"/>
      <w:isLgl/>
      <w:lvlText w:val="%1.%2.%3.%4.%5.%6.%7."/>
      <w:lvlJc w:val="left"/>
      <w:pPr>
        <w:ind w:left="4320" w:hanging="1800"/>
      </w:pPr>
      <w:rPr>
        <w:rFonts w:cstheme="minorBidi" w:hint="default"/>
      </w:rPr>
    </w:lvl>
    <w:lvl w:ilvl="7">
      <w:start w:val="1"/>
      <w:numFmt w:val="decimal"/>
      <w:isLgl/>
      <w:lvlText w:val="%1.%2.%3.%4.%5.%6.%7.%8."/>
      <w:lvlJc w:val="left"/>
      <w:pPr>
        <w:ind w:left="4680" w:hanging="1800"/>
      </w:pPr>
      <w:rPr>
        <w:rFonts w:cstheme="minorBidi" w:hint="default"/>
      </w:rPr>
    </w:lvl>
    <w:lvl w:ilvl="8">
      <w:start w:val="1"/>
      <w:numFmt w:val="decimal"/>
      <w:isLgl/>
      <w:lvlText w:val="%1.%2.%3.%4.%5.%6.%7.%8.%9."/>
      <w:lvlJc w:val="left"/>
      <w:pPr>
        <w:ind w:left="5400" w:hanging="2160"/>
      </w:pPr>
      <w:rPr>
        <w:rFonts w:cstheme="minorBidi" w:hint="default"/>
      </w:rPr>
    </w:lvl>
  </w:abstractNum>
  <w:abstractNum w:abstractNumId="2" w15:restartNumberingAfterBreak="0">
    <w:nsid w:val="09E11FDD"/>
    <w:multiLevelType w:val="multilevel"/>
    <w:tmpl w:val="50AC296C"/>
    <w:lvl w:ilvl="0">
      <w:start w:val="4"/>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A376570"/>
    <w:multiLevelType w:val="hybridMultilevel"/>
    <w:tmpl w:val="68560F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FB11336"/>
    <w:multiLevelType w:val="multilevel"/>
    <w:tmpl w:val="D59C5B0E"/>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cstheme="minorBidi" w:hint="default"/>
      </w:rPr>
    </w:lvl>
    <w:lvl w:ilvl="2">
      <w:start w:val="1"/>
      <w:numFmt w:val="decimal"/>
      <w:isLgl/>
      <w:lvlText w:val="%1.%2.%3."/>
      <w:lvlJc w:val="left"/>
      <w:pPr>
        <w:ind w:left="1800" w:hanging="720"/>
      </w:pPr>
      <w:rPr>
        <w:rFonts w:cstheme="minorBidi" w:hint="default"/>
      </w:rPr>
    </w:lvl>
    <w:lvl w:ilvl="3">
      <w:start w:val="1"/>
      <w:numFmt w:val="decimal"/>
      <w:isLgl/>
      <w:lvlText w:val="%1.%2.%3.%4."/>
      <w:lvlJc w:val="left"/>
      <w:pPr>
        <w:ind w:left="2520" w:hanging="1080"/>
      </w:pPr>
      <w:rPr>
        <w:rFonts w:cstheme="minorBidi" w:hint="default"/>
      </w:rPr>
    </w:lvl>
    <w:lvl w:ilvl="4">
      <w:start w:val="1"/>
      <w:numFmt w:val="decimal"/>
      <w:isLgl/>
      <w:lvlText w:val="%1.%2.%3.%4.%5."/>
      <w:lvlJc w:val="left"/>
      <w:pPr>
        <w:ind w:left="2880" w:hanging="1080"/>
      </w:pPr>
      <w:rPr>
        <w:rFonts w:cstheme="minorBidi" w:hint="default"/>
      </w:rPr>
    </w:lvl>
    <w:lvl w:ilvl="5">
      <w:start w:val="1"/>
      <w:numFmt w:val="decimal"/>
      <w:isLgl/>
      <w:lvlText w:val="%1.%2.%3.%4.%5.%6."/>
      <w:lvlJc w:val="left"/>
      <w:pPr>
        <w:ind w:left="3600" w:hanging="1440"/>
      </w:pPr>
      <w:rPr>
        <w:rFonts w:cstheme="minorBidi" w:hint="default"/>
      </w:rPr>
    </w:lvl>
    <w:lvl w:ilvl="6">
      <w:start w:val="1"/>
      <w:numFmt w:val="decimal"/>
      <w:isLgl/>
      <w:lvlText w:val="%1.%2.%3.%4.%5.%6.%7."/>
      <w:lvlJc w:val="left"/>
      <w:pPr>
        <w:ind w:left="4320" w:hanging="1800"/>
      </w:pPr>
      <w:rPr>
        <w:rFonts w:cstheme="minorBidi" w:hint="default"/>
      </w:rPr>
    </w:lvl>
    <w:lvl w:ilvl="7">
      <w:start w:val="1"/>
      <w:numFmt w:val="decimal"/>
      <w:isLgl/>
      <w:lvlText w:val="%1.%2.%3.%4.%5.%6.%7.%8."/>
      <w:lvlJc w:val="left"/>
      <w:pPr>
        <w:ind w:left="4680" w:hanging="1800"/>
      </w:pPr>
      <w:rPr>
        <w:rFonts w:cstheme="minorBidi" w:hint="default"/>
      </w:rPr>
    </w:lvl>
    <w:lvl w:ilvl="8">
      <w:start w:val="1"/>
      <w:numFmt w:val="decimal"/>
      <w:isLgl/>
      <w:lvlText w:val="%1.%2.%3.%4.%5.%6.%7.%8.%9."/>
      <w:lvlJc w:val="left"/>
      <w:pPr>
        <w:ind w:left="5400" w:hanging="2160"/>
      </w:pPr>
      <w:rPr>
        <w:rFonts w:cstheme="minorBidi" w:hint="default"/>
      </w:rPr>
    </w:lvl>
  </w:abstractNum>
  <w:abstractNum w:abstractNumId="5" w15:restartNumberingAfterBreak="0">
    <w:nsid w:val="2B092086"/>
    <w:multiLevelType w:val="hybridMultilevel"/>
    <w:tmpl w:val="FD207B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1F53772"/>
    <w:multiLevelType w:val="hybridMultilevel"/>
    <w:tmpl w:val="30F22D22"/>
    <w:lvl w:ilvl="0" w:tplc="3984C85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28600D"/>
    <w:multiLevelType w:val="hybridMultilevel"/>
    <w:tmpl w:val="88A8159E"/>
    <w:lvl w:ilvl="0" w:tplc="8C1A5B7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8F1993"/>
    <w:multiLevelType w:val="multilevel"/>
    <w:tmpl w:val="D59C5B0E"/>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cstheme="minorBidi" w:hint="default"/>
      </w:rPr>
    </w:lvl>
    <w:lvl w:ilvl="2">
      <w:start w:val="1"/>
      <w:numFmt w:val="decimal"/>
      <w:isLgl/>
      <w:lvlText w:val="%1.%2.%3."/>
      <w:lvlJc w:val="left"/>
      <w:pPr>
        <w:ind w:left="1800" w:hanging="720"/>
      </w:pPr>
      <w:rPr>
        <w:rFonts w:cstheme="minorBidi" w:hint="default"/>
      </w:rPr>
    </w:lvl>
    <w:lvl w:ilvl="3">
      <w:start w:val="1"/>
      <w:numFmt w:val="decimal"/>
      <w:isLgl/>
      <w:lvlText w:val="%1.%2.%3.%4."/>
      <w:lvlJc w:val="left"/>
      <w:pPr>
        <w:ind w:left="2520" w:hanging="1080"/>
      </w:pPr>
      <w:rPr>
        <w:rFonts w:cstheme="minorBidi" w:hint="default"/>
      </w:rPr>
    </w:lvl>
    <w:lvl w:ilvl="4">
      <w:start w:val="1"/>
      <w:numFmt w:val="decimal"/>
      <w:isLgl/>
      <w:lvlText w:val="%1.%2.%3.%4.%5."/>
      <w:lvlJc w:val="left"/>
      <w:pPr>
        <w:ind w:left="2880" w:hanging="1080"/>
      </w:pPr>
      <w:rPr>
        <w:rFonts w:cstheme="minorBidi" w:hint="default"/>
      </w:rPr>
    </w:lvl>
    <w:lvl w:ilvl="5">
      <w:start w:val="1"/>
      <w:numFmt w:val="decimal"/>
      <w:isLgl/>
      <w:lvlText w:val="%1.%2.%3.%4.%5.%6."/>
      <w:lvlJc w:val="left"/>
      <w:pPr>
        <w:ind w:left="3600" w:hanging="1440"/>
      </w:pPr>
      <w:rPr>
        <w:rFonts w:cstheme="minorBidi" w:hint="default"/>
      </w:rPr>
    </w:lvl>
    <w:lvl w:ilvl="6">
      <w:start w:val="1"/>
      <w:numFmt w:val="decimal"/>
      <w:isLgl/>
      <w:lvlText w:val="%1.%2.%3.%4.%5.%6.%7."/>
      <w:lvlJc w:val="left"/>
      <w:pPr>
        <w:ind w:left="4320" w:hanging="1800"/>
      </w:pPr>
      <w:rPr>
        <w:rFonts w:cstheme="minorBidi" w:hint="default"/>
      </w:rPr>
    </w:lvl>
    <w:lvl w:ilvl="7">
      <w:start w:val="1"/>
      <w:numFmt w:val="decimal"/>
      <w:isLgl/>
      <w:lvlText w:val="%1.%2.%3.%4.%5.%6.%7.%8."/>
      <w:lvlJc w:val="left"/>
      <w:pPr>
        <w:ind w:left="4680" w:hanging="1800"/>
      </w:pPr>
      <w:rPr>
        <w:rFonts w:cstheme="minorBidi" w:hint="default"/>
      </w:rPr>
    </w:lvl>
    <w:lvl w:ilvl="8">
      <w:start w:val="1"/>
      <w:numFmt w:val="decimal"/>
      <w:isLgl/>
      <w:lvlText w:val="%1.%2.%3.%4.%5.%6.%7.%8.%9."/>
      <w:lvlJc w:val="left"/>
      <w:pPr>
        <w:ind w:left="5400" w:hanging="2160"/>
      </w:pPr>
      <w:rPr>
        <w:rFonts w:cstheme="minorBidi" w:hint="default"/>
      </w:rPr>
    </w:lvl>
  </w:abstractNum>
  <w:num w:numId="1">
    <w:abstractNumId w:val="0"/>
  </w:num>
  <w:num w:numId="2">
    <w:abstractNumId w:val="8"/>
  </w:num>
  <w:num w:numId="3">
    <w:abstractNumId w:val="4"/>
  </w:num>
  <w:num w:numId="4">
    <w:abstractNumId w:val="5"/>
  </w:num>
  <w:num w:numId="5">
    <w:abstractNumId w:val="3"/>
  </w:num>
  <w:num w:numId="6">
    <w:abstractNumId w:val="7"/>
  </w:num>
  <w:num w:numId="7">
    <w:abstractNumId w:val="1"/>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mailMerge>
  <w:doNotTrackMoves/>
  <w:doNotTrackFormatting/>
  <w:defaultTabStop w:val="720"/>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QzMbQwMTQzNDKwNDVS0lEKTi0uzszPAymwqAUAhVBD1ywAAAA="/>
  </w:docVars>
  <w:rsids>
    <w:rsidRoot w:val="00F661EB"/>
    <w:rsid w:val="000001EE"/>
    <w:rsid w:val="00000241"/>
    <w:rsid w:val="00000358"/>
    <w:rsid w:val="000004ED"/>
    <w:rsid w:val="00000E28"/>
    <w:rsid w:val="00001C00"/>
    <w:rsid w:val="00001C01"/>
    <w:rsid w:val="00002B24"/>
    <w:rsid w:val="00002CA6"/>
    <w:rsid w:val="0000320A"/>
    <w:rsid w:val="00003556"/>
    <w:rsid w:val="00003E70"/>
    <w:rsid w:val="0000423B"/>
    <w:rsid w:val="000046E1"/>
    <w:rsid w:val="00004A89"/>
    <w:rsid w:val="00004D4B"/>
    <w:rsid w:val="00010109"/>
    <w:rsid w:val="0001025E"/>
    <w:rsid w:val="00011689"/>
    <w:rsid w:val="00011B0D"/>
    <w:rsid w:val="00011E2B"/>
    <w:rsid w:val="00011F14"/>
    <w:rsid w:val="00012698"/>
    <w:rsid w:val="00012BD0"/>
    <w:rsid w:val="00012FDA"/>
    <w:rsid w:val="000132E5"/>
    <w:rsid w:val="00013664"/>
    <w:rsid w:val="00013F29"/>
    <w:rsid w:val="000140C9"/>
    <w:rsid w:val="00014115"/>
    <w:rsid w:val="0001414E"/>
    <w:rsid w:val="00014BBB"/>
    <w:rsid w:val="000151FB"/>
    <w:rsid w:val="000153A6"/>
    <w:rsid w:val="00015501"/>
    <w:rsid w:val="00015BC3"/>
    <w:rsid w:val="00016A5F"/>
    <w:rsid w:val="00016C3B"/>
    <w:rsid w:val="000172EA"/>
    <w:rsid w:val="00017435"/>
    <w:rsid w:val="000175E6"/>
    <w:rsid w:val="00017818"/>
    <w:rsid w:val="000178F4"/>
    <w:rsid w:val="00017AB7"/>
    <w:rsid w:val="000210D1"/>
    <w:rsid w:val="00021162"/>
    <w:rsid w:val="0002138E"/>
    <w:rsid w:val="00021ABB"/>
    <w:rsid w:val="00021D9C"/>
    <w:rsid w:val="000230BA"/>
    <w:rsid w:val="00023D03"/>
    <w:rsid w:val="000242C4"/>
    <w:rsid w:val="0002516F"/>
    <w:rsid w:val="00025EA4"/>
    <w:rsid w:val="00027CC1"/>
    <w:rsid w:val="000307A0"/>
    <w:rsid w:val="00030921"/>
    <w:rsid w:val="000316D9"/>
    <w:rsid w:val="00031A1D"/>
    <w:rsid w:val="00032B58"/>
    <w:rsid w:val="0003307E"/>
    <w:rsid w:val="000334D0"/>
    <w:rsid w:val="000336EA"/>
    <w:rsid w:val="0003465A"/>
    <w:rsid w:val="000347E9"/>
    <w:rsid w:val="00034A33"/>
    <w:rsid w:val="00034B05"/>
    <w:rsid w:val="000351CF"/>
    <w:rsid w:val="000354DA"/>
    <w:rsid w:val="00036665"/>
    <w:rsid w:val="00036F61"/>
    <w:rsid w:val="000379FF"/>
    <w:rsid w:val="00037DE3"/>
    <w:rsid w:val="00040A3E"/>
    <w:rsid w:val="000410B4"/>
    <w:rsid w:val="00041C62"/>
    <w:rsid w:val="0004258F"/>
    <w:rsid w:val="00042857"/>
    <w:rsid w:val="00042C3C"/>
    <w:rsid w:val="000433C9"/>
    <w:rsid w:val="0004376C"/>
    <w:rsid w:val="000438A2"/>
    <w:rsid w:val="00044B76"/>
    <w:rsid w:val="00045FDA"/>
    <w:rsid w:val="00046CB5"/>
    <w:rsid w:val="00046EE6"/>
    <w:rsid w:val="0004719F"/>
    <w:rsid w:val="00050D59"/>
    <w:rsid w:val="00050FA8"/>
    <w:rsid w:val="00051259"/>
    <w:rsid w:val="0005201F"/>
    <w:rsid w:val="00052170"/>
    <w:rsid w:val="00052220"/>
    <w:rsid w:val="00052DED"/>
    <w:rsid w:val="00052F65"/>
    <w:rsid w:val="0005325D"/>
    <w:rsid w:val="0005415D"/>
    <w:rsid w:val="00054860"/>
    <w:rsid w:val="000549AA"/>
    <w:rsid w:val="000549E6"/>
    <w:rsid w:val="00055C32"/>
    <w:rsid w:val="00056EEF"/>
    <w:rsid w:val="00057EE4"/>
    <w:rsid w:val="00061354"/>
    <w:rsid w:val="0006232E"/>
    <w:rsid w:val="00062631"/>
    <w:rsid w:val="00063726"/>
    <w:rsid w:val="00063EEE"/>
    <w:rsid w:val="00064509"/>
    <w:rsid w:val="00064664"/>
    <w:rsid w:val="000650F6"/>
    <w:rsid w:val="0006530D"/>
    <w:rsid w:val="0006541A"/>
    <w:rsid w:val="00065C8E"/>
    <w:rsid w:val="00066569"/>
    <w:rsid w:val="000671F6"/>
    <w:rsid w:val="000708B9"/>
    <w:rsid w:val="000709BD"/>
    <w:rsid w:val="00071DFF"/>
    <w:rsid w:val="000725B8"/>
    <w:rsid w:val="00072690"/>
    <w:rsid w:val="00073258"/>
    <w:rsid w:val="00073DF3"/>
    <w:rsid w:val="0007424B"/>
    <w:rsid w:val="0007452A"/>
    <w:rsid w:val="00074695"/>
    <w:rsid w:val="000748A7"/>
    <w:rsid w:val="000757E0"/>
    <w:rsid w:val="00075F78"/>
    <w:rsid w:val="000761C9"/>
    <w:rsid w:val="000764F4"/>
    <w:rsid w:val="00076A54"/>
    <w:rsid w:val="000778C3"/>
    <w:rsid w:val="000809A2"/>
    <w:rsid w:val="0008138C"/>
    <w:rsid w:val="00081AE1"/>
    <w:rsid w:val="00082028"/>
    <w:rsid w:val="00082267"/>
    <w:rsid w:val="000822B0"/>
    <w:rsid w:val="00083479"/>
    <w:rsid w:val="00083FFA"/>
    <w:rsid w:val="000842E6"/>
    <w:rsid w:val="00084CBD"/>
    <w:rsid w:val="000853F1"/>
    <w:rsid w:val="000866A9"/>
    <w:rsid w:val="00086A90"/>
    <w:rsid w:val="00086C51"/>
    <w:rsid w:val="00087747"/>
    <w:rsid w:val="00090055"/>
    <w:rsid w:val="00090A00"/>
    <w:rsid w:val="00090DC0"/>
    <w:rsid w:val="00090F61"/>
    <w:rsid w:val="00090FB1"/>
    <w:rsid w:val="00091785"/>
    <w:rsid w:val="00091E1F"/>
    <w:rsid w:val="000932F9"/>
    <w:rsid w:val="000936CF"/>
    <w:rsid w:val="000947EC"/>
    <w:rsid w:val="00094F20"/>
    <w:rsid w:val="0009504E"/>
    <w:rsid w:val="0009566C"/>
    <w:rsid w:val="00095FA7"/>
    <w:rsid w:val="000962AF"/>
    <w:rsid w:val="00097B7D"/>
    <w:rsid w:val="00097BD5"/>
    <w:rsid w:val="00097D9A"/>
    <w:rsid w:val="000A0B1B"/>
    <w:rsid w:val="000A0C1C"/>
    <w:rsid w:val="000A112A"/>
    <w:rsid w:val="000A114E"/>
    <w:rsid w:val="000A1353"/>
    <w:rsid w:val="000A14A0"/>
    <w:rsid w:val="000A1BD8"/>
    <w:rsid w:val="000A43E8"/>
    <w:rsid w:val="000A45A8"/>
    <w:rsid w:val="000A5603"/>
    <w:rsid w:val="000A58B9"/>
    <w:rsid w:val="000A629A"/>
    <w:rsid w:val="000A649D"/>
    <w:rsid w:val="000A64FC"/>
    <w:rsid w:val="000A6876"/>
    <w:rsid w:val="000A6AC2"/>
    <w:rsid w:val="000A6B1E"/>
    <w:rsid w:val="000A7B5B"/>
    <w:rsid w:val="000B01B1"/>
    <w:rsid w:val="000B2311"/>
    <w:rsid w:val="000B23A2"/>
    <w:rsid w:val="000B2B3B"/>
    <w:rsid w:val="000B2F37"/>
    <w:rsid w:val="000B3761"/>
    <w:rsid w:val="000B4195"/>
    <w:rsid w:val="000B4224"/>
    <w:rsid w:val="000B54A6"/>
    <w:rsid w:val="000B5C68"/>
    <w:rsid w:val="000B7498"/>
    <w:rsid w:val="000B7AA7"/>
    <w:rsid w:val="000C05D0"/>
    <w:rsid w:val="000C06D6"/>
    <w:rsid w:val="000C0B4E"/>
    <w:rsid w:val="000C0F36"/>
    <w:rsid w:val="000C1979"/>
    <w:rsid w:val="000C1C5A"/>
    <w:rsid w:val="000C1ED5"/>
    <w:rsid w:val="000C1EE3"/>
    <w:rsid w:val="000C1F76"/>
    <w:rsid w:val="000C3656"/>
    <w:rsid w:val="000C41A6"/>
    <w:rsid w:val="000C4785"/>
    <w:rsid w:val="000C5164"/>
    <w:rsid w:val="000C5497"/>
    <w:rsid w:val="000C5BAC"/>
    <w:rsid w:val="000C61C3"/>
    <w:rsid w:val="000C712A"/>
    <w:rsid w:val="000C79A7"/>
    <w:rsid w:val="000C7B59"/>
    <w:rsid w:val="000D0028"/>
    <w:rsid w:val="000D0E3B"/>
    <w:rsid w:val="000D0F16"/>
    <w:rsid w:val="000D2ACD"/>
    <w:rsid w:val="000D34E9"/>
    <w:rsid w:val="000D357E"/>
    <w:rsid w:val="000D368F"/>
    <w:rsid w:val="000D3A8F"/>
    <w:rsid w:val="000D3D70"/>
    <w:rsid w:val="000D4D00"/>
    <w:rsid w:val="000D4EFD"/>
    <w:rsid w:val="000D63BA"/>
    <w:rsid w:val="000D66F2"/>
    <w:rsid w:val="000D6F5B"/>
    <w:rsid w:val="000D782B"/>
    <w:rsid w:val="000D7D5E"/>
    <w:rsid w:val="000D7F46"/>
    <w:rsid w:val="000E027B"/>
    <w:rsid w:val="000E07A8"/>
    <w:rsid w:val="000E08D0"/>
    <w:rsid w:val="000E0F7F"/>
    <w:rsid w:val="000E12C2"/>
    <w:rsid w:val="000E18B8"/>
    <w:rsid w:val="000E1AAF"/>
    <w:rsid w:val="000E1ABF"/>
    <w:rsid w:val="000E1F3F"/>
    <w:rsid w:val="000E236F"/>
    <w:rsid w:val="000E2454"/>
    <w:rsid w:val="000E2F04"/>
    <w:rsid w:val="000E310C"/>
    <w:rsid w:val="000E35A2"/>
    <w:rsid w:val="000E363D"/>
    <w:rsid w:val="000E44EB"/>
    <w:rsid w:val="000E484A"/>
    <w:rsid w:val="000E4872"/>
    <w:rsid w:val="000E5719"/>
    <w:rsid w:val="000E5807"/>
    <w:rsid w:val="000E76B6"/>
    <w:rsid w:val="000E7EA1"/>
    <w:rsid w:val="000F0471"/>
    <w:rsid w:val="000F139D"/>
    <w:rsid w:val="000F1F85"/>
    <w:rsid w:val="000F2140"/>
    <w:rsid w:val="000F3AB4"/>
    <w:rsid w:val="000F3B6C"/>
    <w:rsid w:val="000F421B"/>
    <w:rsid w:val="000F426B"/>
    <w:rsid w:val="000F4D25"/>
    <w:rsid w:val="000F4FBB"/>
    <w:rsid w:val="000F5879"/>
    <w:rsid w:val="000F5BB4"/>
    <w:rsid w:val="000F5E03"/>
    <w:rsid w:val="000F6D9E"/>
    <w:rsid w:val="000F74B3"/>
    <w:rsid w:val="000F7774"/>
    <w:rsid w:val="000F7A1E"/>
    <w:rsid w:val="000F7C40"/>
    <w:rsid w:val="00100DF9"/>
    <w:rsid w:val="00102542"/>
    <w:rsid w:val="00102809"/>
    <w:rsid w:val="00102C1A"/>
    <w:rsid w:val="001044A4"/>
    <w:rsid w:val="00104DF6"/>
    <w:rsid w:val="00104DF9"/>
    <w:rsid w:val="00105DA2"/>
    <w:rsid w:val="00105E49"/>
    <w:rsid w:val="0010633B"/>
    <w:rsid w:val="00106DBB"/>
    <w:rsid w:val="00106F99"/>
    <w:rsid w:val="00107B78"/>
    <w:rsid w:val="00107C7D"/>
    <w:rsid w:val="00107D30"/>
    <w:rsid w:val="0011084F"/>
    <w:rsid w:val="00112332"/>
    <w:rsid w:val="00112B8A"/>
    <w:rsid w:val="00113A62"/>
    <w:rsid w:val="001144B6"/>
    <w:rsid w:val="001145DF"/>
    <w:rsid w:val="00115213"/>
    <w:rsid w:val="00115DDF"/>
    <w:rsid w:val="00116096"/>
    <w:rsid w:val="00116C1F"/>
    <w:rsid w:val="0011780F"/>
    <w:rsid w:val="001179A9"/>
    <w:rsid w:val="001205EA"/>
    <w:rsid w:val="00120AF4"/>
    <w:rsid w:val="00121BEB"/>
    <w:rsid w:val="00121E7C"/>
    <w:rsid w:val="00122191"/>
    <w:rsid w:val="00122E40"/>
    <w:rsid w:val="001234B1"/>
    <w:rsid w:val="00123CB1"/>
    <w:rsid w:val="00124484"/>
    <w:rsid w:val="00124889"/>
    <w:rsid w:val="001254B7"/>
    <w:rsid w:val="001254C5"/>
    <w:rsid w:val="00126039"/>
    <w:rsid w:val="0012690D"/>
    <w:rsid w:val="0012698E"/>
    <w:rsid w:val="00126AA5"/>
    <w:rsid w:val="00126EFF"/>
    <w:rsid w:val="001271F2"/>
    <w:rsid w:val="00127BD9"/>
    <w:rsid w:val="001300D1"/>
    <w:rsid w:val="00130F81"/>
    <w:rsid w:val="001314ED"/>
    <w:rsid w:val="00131614"/>
    <w:rsid w:val="00131759"/>
    <w:rsid w:val="00131CB8"/>
    <w:rsid w:val="00132A6A"/>
    <w:rsid w:val="001334A1"/>
    <w:rsid w:val="00134C65"/>
    <w:rsid w:val="001350F8"/>
    <w:rsid w:val="00135489"/>
    <w:rsid w:val="00135B82"/>
    <w:rsid w:val="00136103"/>
    <w:rsid w:val="00136657"/>
    <w:rsid w:val="00136E3A"/>
    <w:rsid w:val="00137F81"/>
    <w:rsid w:val="00140161"/>
    <w:rsid w:val="00140419"/>
    <w:rsid w:val="00140811"/>
    <w:rsid w:val="00140818"/>
    <w:rsid w:val="001413D3"/>
    <w:rsid w:val="001416F6"/>
    <w:rsid w:val="00143B9E"/>
    <w:rsid w:val="001451C0"/>
    <w:rsid w:val="001454B1"/>
    <w:rsid w:val="0014550C"/>
    <w:rsid w:val="0014638B"/>
    <w:rsid w:val="00146CD2"/>
    <w:rsid w:val="00146DC6"/>
    <w:rsid w:val="001505AB"/>
    <w:rsid w:val="00151299"/>
    <w:rsid w:val="001531BF"/>
    <w:rsid w:val="00153EAE"/>
    <w:rsid w:val="00153F0E"/>
    <w:rsid w:val="001542B2"/>
    <w:rsid w:val="00154984"/>
    <w:rsid w:val="001551DF"/>
    <w:rsid w:val="00155840"/>
    <w:rsid w:val="00155D9C"/>
    <w:rsid w:val="00155FCF"/>
    <w:rsid w:val="001560D6"/>
    <w:rsid w:val="001562B7"/>
    <w:rsid w:val="001564A9"/>
    <w:rsid w:val="00156978"/>
    <w:rsid w:val="001573D8"/>
    <w:rsid w:val="00160365"/>
    <w:rsid w:val="00160464"/>
    <w:rsid w:val="00160519"/>
    <w:rsid w:val="00160A44"/>
    <w:rsid w:val="00160BB9"/>
    <w:rsid w:val="0016150B"/>
    <w:rsid w:val="001615E2"/>
    <w:rsid w:val="001622BA"/>
    <w:rsid w:val="00162CF7"/>
    <w:rsid w:val="00162F44"/>
    <w:rsid w:val="00162FC2"/>
    <w:rsid w:val="00163366"/>
    <w:rsid w:val="00163D20"/>
    <w:rsid w:val="001647FE"/>
    <w:rsid w:val="00165117"/>
    <w:rsid w:val="00165178"/>
    <w:rsid w:val="00165763"/>
    <w:rsid w:val="0016654B"/>
    <w:rsid w:val="001667EA"/>
    <w:rsid w:val="001672C9"/>
    <w:rsid w:val="00167349"/>
    <w:rsid w:val="0016735F"/>
    <w:rsid w:val="00167722"/>
    <w:rsid w:val="00167E16"/>
    <w:rsid w:val="00171462"/>
    <w:rsid w:val="00172133"/>
    <w:rsid w:val="001721BA"/>
    <w:rsid w:val="00172268"/>
    <w:rsid w:val="00172641"/>
    <w:rsid w:val="00172E7B"/>
    <w:rsid w:val="00172ED0"/>
    <w:rsid w:val="00172FAC"/>
    <w:rsid w:val="00173480"/>
    <w:rsid w:val="001754ED"/>
    <w:rsid w:val="00175B22"/>
    <w:rsid w:val="00176A7B"/>
    <w:rsid w:val="001774BE"/>
    <w:rsid w:val="00177B2E"/>
    <w:rsid w:val="00180461"/>
    <w:rsid w:val="001805F5"/>
    <w:rsid w:val="001807E4"/>
    <w:rsid w:val="00180D7C"/>
    <w:rsid w:val="001815C1"/>
    <w:rsid w:val="00181712"/>
    <w:rsid w:val="00181845"/>
    <w:rsid w:val="00182988"/>
    <w:rsid w:val="00182D53"/>
    <w:rsid w:val="001832E4"/>
    <w:rsid w:val="001833A1"/>
    <w:rsid w:val="0018491F"/>
    <w:rsid w:val="00184BBA"/>
    <w:rsid w:val="00184D2A"/>
    <w:rsid w:val="00186069"/>
    <w:rsid w:val="0018682C"/>
    <w:rsid w:val="00190141"/>
    <w:rsid w:val="001901C7"/>
    <w:rsid w:val="00190759"/>
    <w:rsid w:val="00190AE0"/>
    <w:rsid w:val="00190D9E"/>
    <w:rsid w:val="0019119F"/>
    <w:rsid w:val="001911AE"/>
    <w:rsid w:val="0019142B"/>
    <w:rsid w:val="001914C8"/>
    <w:rsid w:val="00191509"/>
    <w:rsid w:val="00192CB5"/>
    <w:rsid w:val="00193D8A"/>
    <w:rsid w:val="001946CC"/>
    <w:rsid w:val="00194755"/>
    <w:rsid w:val="00195C5E"/>
    <w:rsid w:val="00195DC0"/>
    <w:rsid w:val="00195F14"/>
    <w:rsid w:val="00196919"/>
    <w:rsid w:val="00196A3D"/>
    <w:rsid w:val="00197387"/>
    <w:rsid w:val="00197CF8"/>
    <w:rsid w:val="001A086A"/>
    <w:rsid w:val="001A0A44"/>
    <w:rsid w:val="001A0EBB"/>
    <w:rsid w:val="001A1316"/>
    <w:rsid w:val="001A18FF"/>
    <w:rsid w:val="001A1FB1"/>
    <w:rsid w:val="001A2542"/>
    <w:rsid w:val="001A3A7D"/>
    <w:rsid w:val="001A3EE1"/>
    <w:rsid w:val="001A42FA"/>
    <w:rsid w:val="001A464D"/>
    <w:rsid w:val="001A4B16"/>
    <w:rsid w:val="001A7C3A"/>
    <w:rsid w:val="001B0449"/>
    <w:rsid w:val="001B08A9"/>
    <w:rsid w:val="001B0D32"/>
    <w:rsid w:val="001B0E08"/>
    <w:rsid w:val="001B29A9"/>
    <w:rsid w:val="001B2A15"/>
    <w:rsid w:val="001B2C9B"/>
    <w:rsid w:val="001B33E2"/>
    <w:rsid w:val="001B3788"/>
    <w:rsid w:val="001B45FE"/>
    <w:rsid w:val="001B4A70"/>
    <w:rsid w:val="001B5420"/>
    <w:rsid w:val="001B62BF"/>
    <w:rsid w:val="001B6984"/>
    <w:rsid w:val="001C0E49"/>
    <w:rsid w:val="001C149D"/>
    <w:rsid w:val="001C1E53"/>
    <w:rsid w:val="001C26D0"/>
    <w:rsid w:val="001C4B67"/>
    <w:rsid w:val="001C5007"/>
    <w:rsid w:val="001C5167"/>
    <w:rsid w:val="001C56BD"/>
    <w:rsid w:val="001C5908"/>
    <w:rsid w:val="001C6A48"/>
    <w:rsid w:val="001C767F"/>
    <w:rsid w:val="001C7F89"/>
    <w:rsid w:val="001D0554"/>
    <w:rsid w:val="001D0AC8"/>
    <w:rsid w:val="001D10EE"/>
    <w:rsid w:val="001D116D"/>
    <w:rsid w:val="001D1AF5"/>
    <w:rsid w:val="001D2319"/>
    <w:rsid w:val="001D4000"/>
    <w:rsid w:val="001D4B1B"/>
    <w:rsid w:val="001D4D42"/>
    <w:rsid w:val="001D58AF"/>
    <w:rsid w:val="001D5B4E"/>
    <w:rsid w:val="001D7382"/>
    <w:rsid w:val="001E01C0"/>
    <w:rsid w:val="001E11B5"/>
    <w:rsid w:val="001E11D7"/>
    <w:rsid w:val="001E299D"/>
    <w:rsid w:val="001E2D1B"/>
    <w:rsid w:val="001E4AF9"/>
    <w:rsid w:val="001E4DE8"/>
    <w:rsid w:val="001E5239"/>
    <w:rsid w:val="001E55C7"/>
    <w:rsid w:val="001E5E0F"/>
    <w:rsid w:val="001E6967"/>
    <w:rsid w:val="001E699C"/>
    <w:rsid w:val="001E7BC8"/>
    <w:rsid w:val="001F073C"/>
    <w:rsid w:val="001F09EA"/>
    <w:rsid w:val="001F0B74"/>
    <w:rsid w:val="001F191B"/>
    <w:rsid w:val="001F1A50"/>
    <w:rsid w:val="001F2590"/>
    <w:rsid w:val="001F2EBA"/>
    <w:rsid w:val="001F309E"/>
    <w:rsid w:val="001F311E"/>
    <w:rsid w:val="001F3757"/>
    <w:rsid w:val="001F38F4"/>
    <w:rsid w:val="001F3F4B"/>
    <w:rsid w:val="001F53AC"/>
    <w:rsid w:val="001F5471"/>
    <w:rsid w:val="001F56AC"/>
    <w:rsid w:val="001F7368"/>
    <w:rsid w:val="001F7891"/>
    <w:rsid w:val="001F7FA2"/>
    <w:rsid w:val="0020079D"/>
    <w:rsid w:val="002008FE"/>
    <w:rsid w:val="0020126A"/>
    <w:rsid w:val="00201552"/>
    <w:rsid w:val="00201C8B"/>
    <w:rsid w:val="00201FB3"/>
    <w:rsid w:val="002027B6"/>
    <w:rsid w:val="002030D1"/>
    <w:rsid w:val="00204A5A"/>
    <w:rsid w:val="0020581E"/>
    <w:rsid w:val="00205B7C"/>
    <w:rsid w:val="00205FB4"/>
    <w:rsid w:val="002066A1"/>
    <w:rsid w:val="002078F0"/>
    <w:rsid w:val="00207933"/>
    <w:rsid w:val="002108F1"/>
    <w:rsid w:val="002108FA"/>
    <w:rsid w:val="002109B0"/>
    <w:rsid w:val="00210E84"/>
    <w:rsid w:val="002117BB"/>
    <w:rsid w:val="00211EC4"/>
    <w:rsid w:val="002122FE"/>
    <w:rsid w:val="0021234F"/>
    <w:rsid w:val="00212877"/>
    <w:rsid w:val="00212F36"/>
    <w:rsid w:val="00212F49"/>
    <w:rsid w:val="002139D8"/>
    <w:rsid w:val="00213B70"/>
    <w:rsid w:val="00213FE2"/>
    <w:rsid w:val="00214DB1"/>
    <w:rsid w:val="00215027"/>
    <w:rsid w:val="002150F2"/>
    <w:rsid w:val="002159E0"/>
    <w:rsid w:val="00215AE1"/>
    <w:rsid w:val="00215DD6"/>
    <w:rsid w:val="00216094"/>
    <w:rsid w:val="002160AF"/>
    <w:rsid w:val="002165AC"/>
    <w:rsid w:val="00217961"/>
    <w:rsid w:val="00217DCC"/>
    <w:rsid w:val="0022111A"/>
    <w:rsid w:val="00221E90"/>
    <w:rsid w:val="00222757"/>
    <w:rsid w:val="00222C75"/>
    <w:rsid w:val="002235A0"/>
    <w:rsid w:val="00223D80"/>
    <w:rsid w:val="002248B4"/>
    <w:rsid w:val="00224D65"/>
    <w:rsid w:val="002259B8"/>
    <w:rsid w:val="00226E23"/>
    <w:rsid w:val="002275C9"/>
    <w:rsid w:val="002276B4"/>
    <w:rsid w:val="002276C6"/>
    <w:rsid w:val="002276D9"/>
    <w:rsid w:val="00230694"/>
    <w:rsid w:val="002312EE"/>
    <w:rsid w:val="002325C0"/>
    <w:rsid w:val="00232FB5"/>
    <w:rsid w:val="00234399"/>
    <w:rsid w:val="00234709"/>
    <w:rsid w:val="002356FF"/>
    <w:rsid w:val="002359B6"/>
    <w:rsid w:val="00235ECC"/>
    <w:rsid w:val="00237874"/>
    <w:rsid w:val="002379C6"/>
    <w:rsid w:val="00240076"/>
    <w:rsid w:val="002401CF"/>
    <w:rsid w:val="00240AD5"/>
    <w:rsid w:val="00240BAE"/>
    <w:rsid w:val="00241F43"/>
    <w:rsid w:val="002420C0"/>
    <w:rsid w:val="002423E8"/>
    <w:rsid w:val="0024269C"/>
    <w:rsid w:val="00242875"/>
    <w:rsid w:val="0024297E"/>
    <w:rsid w:val="0024524D"/>
    <w:rsid w:val="002456C7"/>
    <w:rsid w:val="00247837"/>
    <w:rsid w:val="00250680"/>
    <w:rsid w:val="00250704"/>
    <w:rsid w:val="00251C97"/>
    <w:rsid w:val="00251DB4"/>
    <w:rsid w:val="00252E1B"/>
    <w:rsid w:val="002536EB"/>
    <w:rsid w:val="00253B4C"/>
    <w:rsid w:val="002541C5"/>
    <w:rsid w:val="00254A1E"/>
    <w:rsid w:val="002564F9"/>
    <w:rsid w:val="00256D9F"/>
    <w:rsid w:val="002602ED"/>
    <w:rsid w:val="00261029"/>
    <w:rsid w:val="00261036"/>
    <w:rsid w:val="0026113E"/>
    <w:rsid w:val="0026163E"/>
    <w:rsid w:val="00261C68"/>
    <w:rsid w:val="00262A12"/>
    <w:rsid w:val="002638DA"/>
    <w:rsid w:val="00264C3F"/>
    <w:rsid w:val="002654F6"/>
    <w:rsid w:val="00266AC1"/>
    <w:rsid w:val="00266F1B"/>
    <w:rsid w:val="0027072B"/>
    <w:rsid w:val="00270CBA"/>
    <w:rsid w:val="0027100E"/>
    <w:rsid w:val="00271871"/>
    <w:rsid w:val="002718D3"/>
    <w:rsid w:val="002721D5"/>
    <w:rsid w:val="00274719"/>
    <w:rsid w:val="00275157"/>
    <w:rsid w:val="002763D8"/>
    <w:rsid w:val="00276725"/>
    <w:rsid w:val="00276CFA"/>
    <w:rsid w:val="00276D54"/>
    <w:rsid w:val="00277F4D"/>
    <w:rsid w:val="00280A8F"/>
    <w:rsid w:val="00281A96"/>
    <w:rsid w:val="00283237"/>
    <w:rsid w:val="0028354A"/>
    <w:rsid w:val="00283B3D"/>
    <w:rsid w:val="00283D5F"/>
    <w:rsid w:val="0028594C"/>
    <w:rsid w:val="00285C8A"/>
    <w:rsid w:val="0028651E"/>
    <w:rsid w:val="00286A57"/>
    <w:rsid w:val="00286AB4"/>
    <w:rsid w:val="0028727A"/>
    <w:rsid w:val="002877C2"/>
    <w:rsid w:val="00287850"/>
    <w:rsid w:val="002910DE"/>
    <w:rsid w:val="0029142D"/>
    <w:rsid w:val="0029149B"/>
    <w:rsid w:val="00291BA9"/>
    <w:rsid w:val="0029219F"/>
    <w:rsid w:val="0029377C"/>
    <w:rsid w:val="00293E65"/>
    <w:rsid w:val="00294119"/>
    <w:rsid w:val="00295152"/>
    <w:rsid w:val="00295EBA"/>
    <w:rsid w:val="00296011"/>
    <w:rsid w:val="00296B61"/>
    <w:rsid w:val="00296F53"/>
    <w:rsid w:val="002A02D7"/>
    <w:rsid w:val="002A09B5"/>
    <w:rsid w:val="002A0FF9"/>
    <w:rsid w:val="002A14B0"/>
    <w:rsid w:val="002A2D9E"/>
    <w:rsid w:val="002A3B1A"/>
    <w:rsid w:val="002A3E85"/>
    <w:rsid w:val="002A459C"/>
    <w:rsid w:val="002A4E02"/>
    <w:rsid w:val="002A58AB"/>
    <w:rsid w:val="002A6BC9"/>
    <w:rsid w:val="002A6D8F"/>
    <w:rsid w:val="002A7A1D"/>
    <w:rsid w:val="002B0704"/>
    <w:rsid w:val="002B0A0D"/>
    <w:rsid w:val="002B0E34"/>
    <w:rsid w:val="002B167B"/>
    <w:rsid w:val="002B180E"/>
    <w:rsid w:val="002B25AF"/>
    <w:rsid w:val="002B34B7"/>
    <w:rsid w:val="002B3CD2"/>
    <w:rsid w:val="002B3DFE"/>
    <w:rsid w:val="002B4053"/>
    <w:rsid w:val="002B4647"/>
    <w:rsid w:val="002B48ED"/>
    <w:rsid w:val="002B4BD7"/>
    <w:rsid w:val="002B5B71"/>
    <w:rsid w:val="002B6DF7"/>
    <w:rsid w:val="002B71B3"/>
    <w:rsid w:val="002B78B1"/>
    <w:rsid w:val="002B79AF"/>
    <w:rsid w:val="002C00DF"/>
    <w:rsid w:val="002C0266"/>
    <w:rsid w:val="002C06BF"/>
    <w:rsid w:val="002C06FB"/>
    <w:rsid w:val="002C0867"/>
    <w:rsid w:val="002C0CDC"/>
    <w:rsid w:val="002C0E95"/>
    <w:rsid w:val="002C3DF4"/>
    <w:rsid w:val="002C41CF"/>
    <w:rsid w:val="002C4CAB"/>
    <w:rsid w:val="002C4E4A"/>
    <w:rsid w:val="002C64FB"/>
    <w:rsid w:val="002C69F1"/>
    <w:rsid w:val="002C6CEC"/>
    <w:rsid w:val="002C72EB"/>
    <w:rsid w:val="002D02B7"/>
    <w:rsid w:val="002D0985"/>
    <w:rsid w:val="002D20BF"/>
    <w:rsid w:val="002D2278"/>
    <w:rsid w:val="002D2551"/>
    <w:rsid w:val="002D3C3B"/>
    <w:rsid w:val="002D5961"/>
    <w:rsid w:val="002D5BB1"/>
    <w:rsid w:val="002E00F3"/>
    <w:rsid w:val="002E09FA"/>
    <w:rsid w:val="002E3424"/>
    <w:rsid w:val="002E353B"/>
    <w:rsid w:val="002E360C"/>
    <w:rsid w:val="002E4167"/>
    <w:rsid w:val="002E4E72"/>
    <w:rsid w:val="002E605D"/>
    <w:rsid w:val="002E6BE4"/>
    <w:rsid w:val="002E71DD"/>
    <w:rsid w:val="002E72CB"/>
    <w:rsid w:val="002E7BF2"/>
    <w:rsid w:val="002E7E1C"/>
    <w:rsid w:val="002F00DF"/>
    <w:rsid w:val="002F05BE"/>
    <w:rsid w:val="002F08DF"/>
    <w:rsid w:val="002F0EF7"/>
    <w:rsid w:val="002F0FBD"/>
    <w:rsid w:val="002F0FC4"/>
    <w:rsid w:val="002F14D3"/>
    <w:rsid w:val="002F15C4"/>
    <w:rsid w:val="002F165F"/>
    <w:rsid w:val="002F1878"/>
    <w:rsid w:val="002F1B0D"/>
    <w:rsid w:val="002F1CB4"/>
    <w:rsid w:val="002F1CF7"/>
    <w:rsid w:val="002F24E0"/>
    <w:rsid w:val="002F252D"/>
    <w:rsid w:val="002F2AAF"/>
    <w:rsid w:val="002F357A"/>
    <w:rsid w:val="002F4311"/>
    <w:rsid w:val="002F49B1"/>
    <w:rsid w:val="002F4D03"/>
    <w:rsid w:val="002F4D37"/>
    <w:rsid w:val="002F573D"/>
    <w:rsid w:val="002F5E69"/>
    <w:rsid w:val="002F6EF6"/>
    <w:rsid w:val="002F74D9"/>
    <w:rsid w:val="002F7C00"/>
    <w:rsid w:val="00300804"/>
    <w:rsid w:val="003028E5"/>
    <w:rsid w:val="00302EFF"/>
    <w:rsid w:val="00302FA0"/>
    <w:rsid w:val="003030F0"/>
    <w:rsid w:val="003036C8"/>
    <w:rsid w:val="00303957"/>
    <w:rsid w:val="00303D3F"/>
    <w:rsid w:val="0030483E"/>
    <w:rsid w:val="00304FD8"/>
    <w:rsid w:val="00305706"/>
    <w:rsid w:val="00306520"/>
    <w:rsid w:val="003065D2"/>
    <w:rsid w:val="003065D9"/>
    <w:rsid w:val="003069EC"/>
    <w:rsid w:val="00306C59"/>
    <w:rsid w:val="00307324"/>
    <w:rsid w:val="00307ED6"/>
    <w:rsid w:val="00310EB4"/>
    <w:rsid w:val="00311224"/>
    <w:rsid w:val="0031135C"/>
    <w:rsid w:val="003121B0"/>
    <w:rsid w:val="0031263B"/>
    <w:rsid w:val="00312DBD"/>
    <w:rsid w:val="00313102"/>
    <w:rsid w:val="00313DDB"/>
    <w:rsid w:val="0031560C"/>
    <w:rsid w:val="00315821"/>
    <w:rsid w:val="00315C4F"/>
    <w:rsid w:val="00315E64"/>
    <w:rsid w:val="00316D5D"/>
    <w:rsid w:val="00316E2E"/>
    <w:rsid w:val="00316EE3"/>
    <w:rsid w:val="00316F3F"/>
    <w:rsid w:val="00316F51"/>
    <w:rsid w:val="00317212"/>
    <w:rsid w:val="0032034C"/>
    <w:rsid w:val="00320770"/>
    <w:rsid w:val="00322026"/>
    <w:rsid w:val="00322C8F"/>
    <w:rsid w:val="0032337C"/>
    <w:rsid w:val="00323A61"/>
    <w:rsid w:val="00323F8F"/>
    <w:rsid w:val="00324E48"/>
    <w:rsid w:val="00325F73"/>
    <w:rsid w:val="00326963"/>
    <w:rsid w:val="00326F3A"/>
    <w:rsid w:val="00327C3D"/>
    <w:rsid w:val="00330607"/>
    <w:rsid w:val="00330991"/>
    <w:rsid w:val="003309E2"/>
    <w:rsid w:val="0033187E"/>
    <w:rsid w:val="00331C6B"/>
    <w:rsid w:val="00333B50"/>
    <w:rsid w:val="003342F5"/>
    <w:rsid w:val="00334F21"/>
    <w:rsid w:val="003357F1"/>
    <w:rsid w:val="00335D0F"/>
    <w:rsid w:val="0033646B"/>
    <w:rsid w:val="00336BDA"/>
    <w:rsid w:val="00336DE7"/>
    <w:rsid w:val="00337B03"/>
    <w:rsid w:val="003404BA"/>
    <w:rsid w:val="00340B6C"/>
    <w:rsid w:val="00342223"/>
    <w:rsid w:val="00342436"/>
    <w:rsid w:val="003425A7"/>
    <w:rsid w:val="0034282C"/>
    <w:rsid w:val="00342ACD"/>
    <w:rsid w:val="00342DFF"/>
    <w:rsid w:val="00343526"/>
    <w:rsid w:val="00343A82"/>
    <w:rsid w:val="0034551F"/>
    <w:rsid w:val="00345F53"/>
    <w:rsid w:val="00346719"/>
    <w:rsid w:val="0034700F"/>
    <w:rsid w:val="00347FFE"/>
    <w:rsid w:val="00350199"/>
    <w:rsid w:val="00350512"/>
    <w:rsid w:val="003505A6"/>
    <w:rsid w:val="00350658"/>
    <w:rsid w:val="0035067C"/>
    <w:rsid w:val="003515BD"/>
    <w:rsid w:val="00351894"/>
    <w:rsid w:val="00352C0F"/>
    <w:rsid w:val="00354864"/>
    <w:rsid w:val="00354B98"/>
    <w:rsid w:val="003559F3"/>
    <w:rsid w:val="00355A6F"/>
    <w:rsid w:val="00355C80"/>
    <w:rsid w:val="003567BE"/>
    <w:rsid w:val="00357FC8"/>
    <w:rsid w:val="00360A00"/>
    <w:rsid w:val="0036116E"/>
    <w:rsid w:val="003615C9"/>
    <w:rsid w:val="00361CE1"/>
    <w:rsid w:val="003620CF"/>
    <w:rsid w:val="00362636"/>
    <w:rsid w:val="00363278"/>
    <w:rsid w:val="00363338"/>
    <w:rsid w:val="00363A7C"/>
    <w:rsid w:val="0036417C"/>
    <w:rsid w:val="003658CF"/>
    <w:rsid w:val="00365A49"/>
    <w:rsid w:val="00365E0F"/>
    <w:rsid w:val="003662E4"/>
    <w:rsid w:val="003663E9"/>
    <w:rsid w:val="003668F8"/>
    <w:rsid w:val="00366AE3"/>
    <w:rsid w:val="00366EF3"/>
    <w:rsid w:val="00367013"/>
    <w:rsid w:val="00367B0C"/>
    <w:rsid w:val="00370CB4"/>
    <w:rsid w:val="00370E1E"/>
    <w:rsid w:val="00371900"/>
    <w:rsid w:val="00372D82"/>
    <w:rsid w:val="003735D1"/>
    <w:rsid w:val="003747B2"/>
    <w:rsid w:val="003753ED"/>
    <w:rsid w:val="00375CB6"/>
    <w:rsid w:val="00376324"/>
    <w:rsid w:val="00377365"/>
    <w:rsid w:val="00377AEE"/>
    <w:rsid w:val="00377C44"/>
    <w:rsid w:val="00377EDC"/>
    <w:rsid w:val="00380737"/>
    <w:rsid w:val="00380E47"/>
    <w:rsid w:val="00381625"/>
    <w:rsid w:val="00381A47"/>
    <w:rsid w:val="0038253C"/>
    <w:rsid w:val="00382674"/>
    <w:rsid w:val="00383492"/>
    <w:rsid w:val="00384471"/>
    <w:rsid w:val="003848B6"/>
    <w:rsid w:val="00384986"/>
    <w:rsid w:val="00384FA0"/>
    <w:rsid w:val="003866D2"/>
    <w:rsid w:val="00386F00"/>
    <w:rsid w:val="0038700C"/>
    <w:rsid w:val="00390393"/>
    <w:rsid w:val="003908C0"/>
    <w:rsid w:val="00390FB1"/>
    <w:rsid w:val="00391012"/>
    <w:rsid w:val="003914AA"/>
    <w:rsid w:val="003919D2"/>
    <w:rsid w:val="00391AB0"/>
    <w:rsid w:val="00391D72"/>
    <w:rsid w:val="00393546"/>
    <w:rsid w:val="00393EC4"/>
    <w:rsid w:val="0039436E"/>
    <w:rsid w:val="0039519D"/>
    <w:rsid w:val="0039567B"/>
    <w:rsid w:val="003959A3"/>
    <w:rsid w:val="00395C43"/>
    <w:rsid w:val="00395EC7"/>
    <w:rsid w:val="00396280"/>
    <w:rsid w:val="00397223"/>
    <w:rsid w:val="00397B6E"/>
    <w:rsid w:val="00397E35"/>
    <w:rsid w:val="00397FF0"/>
    <w:rsid w:val="003A1611"/>
    <w:rsid w:val="003A16CF"/>
    <w:rsid w:val="003A1A26"/>
    <w:rsid w:val="003A2018"/>
    <w:rsid w:val="003A2FD8"/>
    <w:rsid w:val="003A3183"/>
    <w:rsid w:val="003A3761"/>
    <w:rsid w:val="003A47A1"/>
    <w:rsid w:val="003A50B8"/>
    <w:rsid w:val="003A5517"/>
    <w:rsid w:val="003A56AF"/>
    <w:rsid w:val="003A7191"/>
    <w:rsid w:val="003A7DAF"/>
    <w:rsid w:val="003B009E"/>
    <w:rsid w:val="003B1740"/>
    <w:rsid w:val="003B23CE"/>
    <w:rsid w:val="003B47AE"/>
    <w:rsid w:val="003B57B1"/>
    <w:rsid w:val="003B5CC4"/>
    <w:rsid w:val="003B60F3"/>
    <w:rsid w:val="003C035B"/>
    <w:rsid w:val="003C0906"/>
    <w:rsid w:val="003C0E7F"/>
    <w:rsid w:val="003C109A"/>
    <w:rsid w:val="003C12A1"/>
    <w:rsid w:val="003C1554"/>
    <w:rsid w:val="003C254D"/>
    <w:rsid w:val="003C25B8"/>
    <w:rsid w:val="003C29E6"/>
    <w:rsid w:val="003C3290"/>
    <w:rsid w:val="003C35FD"/>
    <w:rsid w:val="003C3CAA"/>
    <w:rsid w:val="003C3D5D"/>
    <w:rsid w:val="003C4938"/>
    <w:rsid w:val="003C4DE7"/>
    <w:rsid w:val="003C4E44"/>
    <w:rsid w:val="003C52FF"/>
    <w:rsid w:val="003C5B8A"/>
    <w:rsid w:val="003C7FCE"/>
    <w:rsid w:val="003D027A"/>
    <w:rsid w:val="003D0688"/>
    <w:rsid w:val="003D09C7"/>
    <w:rsid w:val="003D1BB7"/>
    <w:rsid w:val="003D27CD"/>
    <w:rsid w:val="003D3337"/>
    <w:rsid w:val="003D34BE"/>
    <w:rsid w:val="003D35E8"/>
    <w:rsid w:val="003D3672"/>
    <w:rsid w:val="003D4012"/>
    <w:rsid w:val="003D43D5"/>
    <w:rsid w:val="003D45B0"/>
    <w:rsid w:val="003D48E0"/>
    <w:rsid w:val="003D4902"/>
    <w:rsid w:val="003D4C16"/>
    <w:rsid w:val="003D599F"/>
    <w:rsid w:val="003D6FD7"/>
    <w:rsid w:val="003D7819"/>
    <w:rsid w:val="003D79DB"/>
    <w:rsid w:val="003E0590"/>
    <w:rsid w:val="003E0E31"/>
    <w:rsid w:val="003E1062"/>
    <w:rsid w:val="003E13AD"/>
    <w:rsid w:val="003E1FF2"/>
    <w:rsid w:val="003E21C7"/>
    <w:rsid w:val="003E26C5"/>
    <w:rsid w:val="003E342B"/>
    <w:rsid w:val="003E45AB"/>
    <w:rsid w:val="003E4784"/>
    <w:rsid w:val="003E4883"/>
    <w:rsid w:val="003E4928"/>
    <w:rsid w:val="003E4C62"/>
    <w:rsid w:val="003E5249"/>
    <w:rsid w:val="003E53BF"/>
    <w:rsid w:val="003E5D91"/>
    <w:rsid w:val="003F188D"/>
    <w:rsid w:val="003F1CEF"/>
    <w:rsid w:val="003F1D0D"/>
    <w:rsid w:val="003F2286"/>
    <w:rsid w:val="003F2C74"/>
    <w:rsid w:val="003F30BB"/>
    <w:rsid w:val="003F4ED1"/>
    <w:rsid w:val="003F50F0"/>
    <w:rsid w:val="003F56C0"/>
    <w:rsid w:val="003F56F6"/>
    <w:rsid w:val="003F58E5"/>
    <w:rsid w:val="003F5A31"/>
    <w:rsid w:val="003F5B11"/>
    <w:rsid w:val="003F6282"/>
    <w:rsid w:val="003F6F77"/>
    <w:rsid w:val="003F7C81"/>
    <w:rsid w:val="003F7DFE"/>
    <w:rsid w:val="00400089"/>
    <w:rsid w:val="00401043"/>
    <w:rsid w:val="004015AF"/>
    <w:rsid w:val="004019AF"/>
    <w:rsid w:val="00401B2D"/>
    <w:rsid w:val="004021C5"/>
    <w:rsid w:val="004029E0"/>
    <w:rsid w:val="00402BE9"/>
    <w:rsid w:val="004030C1"/>
    <w:rsid w:val="004038EE"/>
    <w:rsid w:val="00404C4F"/>
    <w:rsid w:val="00404E86"/>
    <w:rsid w:val="00404ED8"/>
    <w:rsid w:val="00405587"/>
    <w:rsid w:val="00405B0B"/>
    <w:rsid w:val="004062C2"/>
    <w:rsid w:val="004065EC"/>
    <w:rsid w:val="00406A7E"/>
    <w:rsid w:val="004073B1"/>
    <w:rsid w:val="00407948"/>
    <w:rsid w:val="00407952"/>
    <w:rsid w:val="00407C5B"/>
    <w:rsid w:val="00407DA6"/>
    <w:rsid w:val="0041019A"/>
    <w:rsid w:val="004106F7"/>
    <w:rsid w:val="00410705"/>
    <w:rsid w:val="00410717"/>
    <w:rsid w:val="00412DAF"/>
    <w:rsid w:val="00412F9B"/>
    <w:rsid w:val="0041417C"/>
    <w:rsid w:val="004144BA"/>
    <w:rsid w:val="00414DC3"/>
    <w:rsid w:val="00414E19"/>
    <w:rsid w:val="00415B52"/>
    <w:rsid w:val="00415D31"/>
    <w:rsid w:val="00416951"/>
    <w:rsid w:val="004179D0"/>
    <w:rsid w:val="00417C78"/>
    <w:rsid w:val="00417EA5"/>
    <w:rsid w:val="004200C1"/>
    <w:rsid w:val="00420E92"/>
    <w:rsid w:val="004216CA"/>
    <w:rsid w:val="00421DB8"/>
    <w:rsid w:val="00422E66"/>
    <w:rsid w:val="00423C82"/>
    <w:rsid w:val="00424434"/>
    <w:rsid w:val="00424BD9"/>
    <w:rsid w:val="0042559C"/>
    <w:rsid w:val="004264E1"/>
    <w:rsid w:val="00426F99"/>
    <w:rsid w:val="00430DF6"/>
    <w:rsid w:val="004313B0"/>
    <w:rsid w:val="00431606"/>
    <w:rsid w:val="00432333"/>
    <w:rsid w:val="00432E8D"/>
    <w:rsid w:val="00434A5F"/>
    <w:rsid w:val="00434DA2"/>
    <w:rsid w:val="004350D7"/>
    <w:rsid w:val="004353CB"/>
    <w:rsid w:val="0043590B"/>
    <w:rsid w:val="00435A86"/>
    <w:rsid w:val="00435C1C"/>
    <w:rsid w:val="00435CD9"/>
    <w:rsid w:val="004374EE"/>
    <w:rsid w:val="00437786"/>
    <w:rsid w:val="00437C11"/>
    <w:rsid w:val="00441CCB"/>
    <w:rsid w:val="00442551"/>
    <w:rsid w:val="004449FC"/>
    <w:rsid w:val="00445121"/>
    <w:rsid w:val="00445348"/>
    <w:rsid w:val="00445827"/>
    <w:rsid w:val="00445833"/>
    <w:rsid w:val="00445ACB"/>
    <w:rsid w:val="004467AD"/>
    <w:rsid w:val="004472BC"/>
    <w:rsid w:val="004478FC"/>
    <w:rsid w:val="00447C29"/>
    <w:rsid w:val="004504FB"/>
    <w:rsid w:val="00450D4E"/>
    <w:rsid w:val="00450D75"/>
    <w:rsid w:val="00450DD4"/>
    <w:rsid w:val="004513AF"/>
    <w:rsid w:val="00451EEB"/>
    <w:rsid w:val="004530C3"/>
    <w:rsid w:val="004530E0"/>
    <w:rsid w:val="00453AE6"/>
    <w:rsid w:val="0045410A"/>
    <w:rsid w:val="00455F5B"/>
    <w:rsid w:val="004564B7"/>
    <w:rsid w:val="00456BD2"/>
    <w:rsid w:val="00457F49"/>
    <w:rsid w:val="00461075"/>
    <w:rsid w:val="004623B4"/>
    <w:rsid w:val="00462C33"/>
    <w:rsid w:val="004636FA"/>
    <w:rsid w:val="00463A39"/>
    <w:rsid w:val="0046404E"/>
    <w:rsid w:val="0046436C"/>
    <w:rsid w:val="004646BE"/>
    <w:rsid w:val="00464EFC"/>
    <w:rsid w:val="004656EA"/>
    <w:rsid w:val="00465D54"/>
    <w:rsid w:val="00465EED"/>
    <w:rsid w:val="00466116"/>
    <w:rsid w:val="004661F5"/>
    <w:rsid w:val="00466B49"/>
    <w:rsid w:val="00467036"/>
    <w:rsid w:val="0046743E"/>
    <w:rsid w:val="00467853"/>
    <w:rsid w:val="00467EB7"/>
    <w:rsid w:val="00470AE9"/>
    <w:rsid w:val="00471032"/>
    <w:rsid w:val="00472281"/>
    <w:rsid w:val="0047237E"/>
    <w:rsid w:val="00472876"/>
    <w:rsid w:val="00472A38"/>
    <w:rsid w:val="00472BA2"/>
    <w:rsid w:val="00474864"/>
    <w:rsid w:val="004755EE"/>
    <w:rsid w:val="004808DF"/>
    <w:rsid w:val="00480F83"/>
    <w:rsid w:val="00481170"/>
    <w:rsid w:val="00483078"/>
    <w:rsid w:val="00484288"/>
    <w:rsid w:val="004856C2"/>
    <w:rsid w:val="0048592F"/>
    <w:rsid w:val="00486B41"/>
    <w:rsid w:val="00487670"/>
    <w:rsid w:val="0049109E"/>
    <w:rsid w:val="00491D03"/>
    <w:rsid w:val="00492A50"/>
    <w:rsid w:val="0049302A"/>
    <w:rsid w:val="00493068"/>
    <w:rsid w:val="00493505"/>
    <w:rsid w:val="004942CD"/>
    <w:rsid w:val="004955CF"/>
    <w:rsid w:val="00495CB4"/>
    <w:rsid w:val="004960CF"/>
    <w:rsid w:val="0049634D"/>
    <w:rsid w:val="00496452"/>
    <w:rsid w:val="0049677E"/>
    <w:rsid w:val="00496C94"/>
    <w:rsid w:val="00496E3C"/>
    <w:rsid w:val="004A024A"/>
    <w:rsid w:val="004A03AA"/>
    <w:rsid w:val="004A0C02"/>
    <w:rsid w:val="004A37F0"/>
    <w:rsid w:val="004A392A"/>
    <w:rsid w:val="004A3E16"/>
    <w:rsid w:val="004A4163"/>
    <w:rsid w:val="004A4A2F"/>
    <w:rsid w:val="004A5AF9"/>
    <w:rsid w:val="004A5D4F"/>
    <w:rsid w:val="004A5DCF"/>
    <w:rsid w:val="004A621A"/>
    <w:rsid w:val="004A6E70"/>
    <w:rsid w:val="004A7482"/>
    <w:rsid w:val="004A7F77"/>
    <w:rsid w:val="004B0487"/>
    <w:rsid w:val="004B1D4A"/>
    <w:rsid w:val="004B3191"/>
    <w:rsid w:val="004B4D8D"/>
    <w:rsid w:val="004B51A4"/>
    <w:rsid w:val="004B5549"/>
    <w:rsid w:val="004B5BAD"/>
    <w:rsid w:val="004B5E88"/>
    <w:rsid w:val="004B6E38"/>
    <w:rsid w:val="004B70E1"/>
    <w:rsid w:val="004B725B"/>
    <w:rsid w:val="004B7564"/>
    <w:rsid w:val="004C0253"/>
    <w:rsid w:val="004C03BF"/>
    <w:rsid w:val="004C19EB"/>
    <w:rsid w:val="004C2858"/>
    <w:rsid w:val="004C3707"/>
    <w:rsid w:val="004C3D90"/>
    <w:rsid w:val="004C41CF"/>
    <w:rsid w:val="004C448D"/>
    <w:rsid w:val="004C58F2"/>
    <w:rsid w:val="004C6AC7"/>
    <w:rsid w:val="004C752D"/>
    <w:rsid w:val="004C755A"/>
    <w:rsid w:val="004C7567"/>
    <w:rsid w:val="004C7630"/>
    <w:rsid w:val="004D07E0"/>
    <w:rsid w:val="004D08E6"/>
    <w:rsid w:val="004D0CDA"/>
    <w:rsid w:val="004D1588"/>
    <w:rsid w:val="004D16A4"/>
    <w:rsid w:val="004D170F"/>
    <w:rsid w:val="004D2016"/>
    <w:rsid w:val="004D29F8"/>
    <w:rsid w:val="004D45D8"/>
    <w:rsid w:val="004D5C70"/>
    <w:rsid w:val="004D6A9F"/>
    <w:rsid w:val="004D6AF9"/>
    <w:rsid w:val="004D702A"/>
    <w:rsid w:val="004D7A8E"/>
    <w:rsid w:val="004D7F09"/>
    <w:rsid w:val="004E079B"/>
    <w:rsid w:val="004E2F73"/>
    <w:rsid w:val="004E3932"/>
    <w:rsid w:val="004E3958"/>
    <w:rsid w:val="004E4E56"/>
    <w:rsid w:val="004E4F6A"/>
    <w:rsid w:val="004E52C4"/>
    <w:rsid w:val="004E5DB1"/>
    <w:rsid w:val="004E5F20"/>
    <w:rsid w:val="004E61EB"/>
    <w:rsid w:val="004E72F5"/>
    <w:rsid w:val="004E7D46"/>
    <w:rsid w:val="004F04F8"/>
    <w:rsid w:val="004F09DC"/>
    <w:rsid w:val="004F1835"/>
    <w:rsid w:val="004F1C0A"/>
    <w:rsid w:val="004F224A"/>
    <w:rsid w:val="004F24AE"/>
    <w:rsid w:val="004F2971"/>
    <w:rsid w:val="004F3567"/>
    <w:rsid w:val="004F3EE4"/>
    <w:rsid w:val="004F47D0"/>
    <w:rsid w:val="004F515C"/>
    <w:rsid w:val="004F5247"/>
    <w:rsid w:val="004F65BF"/>
    <w:rsid w:val="004F675E"/>
    <w:rsid w:val="004F7814"/>
    <w:rsid w:val="00500CAE"/>
    <w:rsid w:val="00500ECC"/>
    <w:rsid w:val="005010FD"/>
    <w:rsid w:val="00503278"/>
    <w:rsid w:val="0050379A"/>
    <w:rsid w:val="00505EE5"/>
    <w:rsid w:val="00505FD1"/>
    <w:rsid w:val="0050673D"/>
    <w:rsid w:val="0050684D"/>
    <w:rsid w:val="00506D71"/>
    <w:rsid w:val="005076B8"/>
    <w:rsid w:val="005102D5"/>
    <w:rsid w:val="00510385"/>
    <w:rsid w:val="00510A03"/>
    <w:rsid w:val="00512190"/>
    <w:rsid w:val="005122F4"/>
    <w:rsid w:val="005157C9"/>
    <w:rsid w:val="005158A7"/>
    <w:rsid w:val="005166AC"/>
    <w:rsid w:val="005172BE"/>
    <w:rsid w:val="00520876"/>
    <w:rsid w:val="005214B0"/>
    <w:rsid w:val="00521602"/>
    <w:rsid w:val="00521F73"/>
    <w:rsid w:val="00522987"/>
    <w:rsid w:val="005238C4"/>
    <w:rsid w:val="00523D1B"/>
    <w:rsid w:val="00524A4B"/>
    <w:rsid w:val="00525764"/>
    <w:rsid w:val="00526979"/>
    <w:rsid w:val="00526CD7"/>
    <w:rsid w:val="005303F3"/>
    <w:rsid w:val="00530889"/>
    <w:rsid w:val="00530BA6"/>
    <w:rsid w:val="005315DF"/>
    <w:rsid w:val="00531AD1"/>
    <w:rsid w:val="00531BF8"/>
    <w:rsid w:val="00532FD7"/>
    <w:rsid w:val="005330D9"/>
    <w:rsid w:val="00533A7A"/>
    <w:rsid w:val="00533CE1"/>
    <w:rsid w:val="0053489E"/>
    <w:rsid w:val="00534D59"/>
    <w:rsid w:val="005351B9"/>
    <w:rsid w:val="005351E1"/>
    <w:rsid w:val="00535C01"/>
    <w:rsid w:val="00535EA7"/>
    <w:rsid w:val="00536C99"/>
    <w:rsid w:val="00536DA8"/>
    <w:rsid w:val="00536FF3"/>
    <w:rsid w:val="00540291"/>
    <w:rsid w:val="0054071B"/>
    <w:rsid w:val="005410ED"/>
    <w:rsid w:val="005416ED"/>
    <w:rsid w:val="00541BE4"/>
    <w:rsid w:val="00541F03"/>
    <w:rsid w:val="005423AB"/>
    <w:rsid w:val="005426DE"/>
    <w:rsid w:val="005427E5"/>
    <w:rsid w:val="00542CCC"/>
    <w:rsid w:val="00542D2E"/>
    <w:rsid w:val="005434BE"/>
    <w:rsid w:val="00543544"/>
    <w:rsid w:val="005441E7"/>
    <w:rsid w:val="00544401"/>
    <w:rsid w:val="0054463F"/>
    <w:rsid w:val="00544E5D"/>
    <w:rsid w:val="00545782"/>
    <w:rsid w:val="005458FA"/>
    <w:rsid w:val="00545A94"/>
    <w:rsid w:val="00546308"/>
    <w:rsid w:val="00546F32"/>
    <w:rsid w:val="005502F2"/>
    <w:rsid w:val="0055040F"/>
    <w:rsid w:val="00550EBE"/>
    <w:rsid w:val="005515DA"/>
    <w:rsid w:val="00552FC3"/>
    <w:rsid w:val="005531C2"/>
    <w:rsid w:val="005542D3"/>
    <w:rsid w:val="0055483A"/>
    <w:rsid w:val="00554D66"/>
    <w:rsid w:val="00554FE3"/>
    <w:rsid w:val="00555756"/>
    <w:rsid w:val="00555FC7"/>
    <w:rsid w:val="00556035"/>
    <w:rsid w:val="00556150"/>
    <w:rsid w:val="005564C5"/>
    <w:rsid w:val="00556DE1"/>
    <w:rsid w:val="005578EE"/>
    <w:rsid w:val="00557C5E"/>
    <w:rsid w:val="00560167"/>
    <w:rsid w:val="005608D1"/>
    <w:rsid w:val="00560AAD"/>
    <w:rsid w:val="00562111"/>
    <w:rsid w:val="005624DA"/>
    <w:rsid w:val="00563028"/>
    <w:rsid w:val="00563086"/>
    <w:rsid w:val="00563527"/>
    <w:rsid w:val="00563F1E"/>
    <w:rsid w:val="005647D0"/>
    <w:rsid w:val="00565383"/>
    <w:rsid w:val="00565D41"/>
    <w:rsid w:val="00565D83"/>
    <w:rsid w:val="005672B0"/>
    <w:rsid w:val="0056798B"/>
    <w:rsid w:val="00570EC4"/>
    <w:rsid w:val="0057135B"/>
    <w:rsid w:val="005719F2"/>
    <w:rsid w:val="00571F8F"/>
    <w:rsid w:val="005720AA"/>
    <w:rsid w:val="005722AA"/>
    <w:rsid w:val="005726D7"/>
    <w:rsid w:val="0057298D"/>
    <w:rsid w:val="005734F4"/>
    <w:rsid w:val="0057368A"/>
    <w:rsid w:val="00573B0B"/>
    <w:rsid w:val="00574BEB"/>
    <w:rsid w:val="00575CA7"/>
    <w:rsid w:val="005760D7"/>
    <w:rsid w:val="005768CF"/>
    <w:rsid w:val="00576ADA"/>
    <w:rsid w:val="0057773E"/>
    <w:rsid w:val="00577A4B"/>
    <w:rsid w:val="00580804"/>
    <w:rsid w:val="00580CC8"/>
    <w:rsid w:val="005812EB"/>
    <w:rsid w:val="00581371"/>
    <w:rsid w:val="00581AE9"/>
    <w:rsid w:val="00583430"/>
    <w:rsid w:val="005847E5"/>
    <w:rsid w:val="0058494F"/>
    <w:rsid w:val="005849BA"/>
    <w:rsid w:val="0058561B"/>
    <w:rsid w:val="00585FDA"/>
    <w:rsid w:val="00586218"/>
    <w:rsid w:val="005864A7"/>
    <w:rsid w:val="0058774B"/>
    <w:rsid w:val="00587888"/>
    <w:rsid w:val="00587C8D"/>
    <w:rsid w:val="00587CFE"/>
    <w:rsid w:val="0059139F"/>
    <w:rsid w:val="005934A2"/>
    <w:rsid w:val="00593890"/>
    <w:rsid w:val="00593942"/>
    <w:rsid w:val="00594164"/>
    <w:rsid w:val="0059492A"/>
    <w:rsid w:val="00594B3A"/>
    <w:rsid w:val="00594DED"/>
    <w:rsid w:val="005950C4"/>
    <w:rsid w:val="00595C43"/>
    <w:rsid w:val="00595CBF"/>
    <w:rsid w:val="00595FB8"/>
    <w:rsid w:val="0059605D"/>
    <w:rsid w:val="005960E5"/>
    <w:rsid w:val="005962FB"/>
    <w:rsid w:val="0059669F"/>
    <w:rsid w:val="00596EA9"/>
    <w:rsid w:val="00597AF5"/>
    <w:rsid w:val="00597B37"/>
    <w:rsid w:val="00597E4C"/>
    <w:rsid w:val="00597FF6"/>
    <w:rsid w:val="005A0591"/>
    <w:rsid w:val="005A0A64"/>
    <w:rsid w:val="005A19D9"/>
    <w:rsid w:val="005A1F30"/>
    <w:rsid w:val="005A2745"/>
    <w:rsid w:val="005A2B3F"/>
    <w:rsid w:val="005A2DBD"/>
    <w:rsid w:val="005A3312"/>
    <w:rsid w:val="005A3B83"/>
    <w:rsid w:val="005A3C26"/>
    <w:rsid w:val="005A4514"/>
    <w:rsid w:val="005A46FD"/>
    <w:rsid w:val="005A5710"/>
    <w:rsid w:val="005A5C3A"/>
    <w:rsid w:val="005A5F88"/>
    <w:rsid w:val="005A6477"/>
    <w:rsid w:val="005A6640"/>
    <w:rsid w:val="005A6F54"/>
    <w:rsid w:val="005A732A"/>
    <w:rsid w:val="005A7D6D"/>
    <w:rsid w:val="005A7EFF"/>
    <w:rsid w:val="005B0F26"/>
    <w:rsid w:val="005B2385"/>
    <w:rsid w:val="005B26FB"/>
    <w:rsid w:val="005B2EBB"/>
    <w:rsid w:val="005B3D5F"/>
    <w:rsid w:val="005B3E4E"/>
    <w:rsid w:val="005B41EE"/>
    <w:rsid w:val="005B46BA"/>
    <w:rsid w:val="005B4853"/>
    <w:rsid w:val="005B4F2C"/>
    <w:rsid w:val="005B6B2E"/>
    <w:rsid w:val="005B6CC7"/>
    <w:rsid w:val="005B778C"/>
    <w:rsid w:val="005B787F"/>
    <w:rsid w:val="005B7BB3"/>
    <w:rsid w:val="005B7CD4"/>
    <w:rsid w:val="005C0BA8"/>
    <w:rsid w:val="005C0E1E"/>
    <w:rsid w:val="005C16CB"/>
    <w:rsid w:val="005C184F"/>
    <w:rsid w:val="005C205C"/>
    <w:rsid w:val="005C3074"/>
    <w:rsid w:val="005C342C"/>
    <w:rsid w:val="005C3D61"/>
    <w:rsid w:val="005C3DBB"/>
    <w:rsid w:val="005C4862"/>
    <w:rsid w:val="005C574F"/>
    <w:rsid w:val="005C5943"/>
    <w:rsid w:val="005C5F53"/>
    <w:rsid w:val="005C639F"/>
    <w:rsid w:val="005C75F0"/>
    <w:rsid w:val="005D05D5"/>
    <w:rsid w:val="005D0979"/>
    <w:rsid w:val="005D103D"/>
    <w:rsid w:val="005D1C0D"/>
    <w:rsid w:val="005D208C"/>
    <w:rsid w:val="005D2655"/>
    <w:rsid w:val="005D2879"/>
    <w:rsid w:val="005D33C6"/>
    <w:rsid w:val="005D3A45"/>
    <w:rsid w:val="005D490F"/>
    <w:rsid w:val="005D4A15"/>
    <w:rsid w:val="005D6356"/>
    <w:rsid w:val="005D6EBA"/>
    <w:rsid w:val="005D7B68"/>
    <w:rsid w:val="005D7F18"/>
    <w:rsid w:val="005E01C1"/>
    <w:rsid w:val="005E0280"/>
    <w:rsid w:val="005E0AAE"/>
    <w:rsid w:val="005E11AA"/>
    <w:rsid w:val="005E12D9"/>
    <w:rsid w:val="005E1B66"/>
    <w:rsid w:val="005E1B6C"/>
    <w:rsid w:val="005E240C"/>
    <w:rsid w:val="005E33F6"/>
    <w:rsid w:val="005E39A4"/>
    <w:rsid w:val="005E3AB9"/>
    <w:rsid w:val="005E41F2"/>
    <w:rsid w:val="005E4F2D"/>
    <w:rsid w:val="005E4F93"/>
    <w:rsid w:val="005E5A02"/>
    <w:rsid w:val="005E6301"/>
    <w:rsid w:val="005E7A76"/>
    <w:rsid w:val="005F084C"/>
    <w:rsid w:val="005F0CE3"/>
    <w:rsid w:val="005F1492"/>
    <w:rsid w:val="005F1567"/>
    <w:rsid w:val="005F212B"/>
    <w:rsid w:val="005F2A7A"/>
    <w:rsid w:val="005F51E0"/>
    <w:rsid w:val="005F571B"/>
    <w:rsid w:val="005F6D5F"/>
    <w:rsid w:val="005F6E49"/>
    <w:rsid w:val="005F7474"/>
    <w:rsid w:val="005F7FC4"/>
    <w:rsid w:val="00600841"/>
    <w:rsid w:val="0060089D"/>
    <w:rsid w:val="00600A5A"/>
    <w:rsid w:val="00600C9F"/>
    <w:rsid w:val="006010FC"/>
    <w:rsid w:val="00601E49"/>
    <w:rsid w:val="006029BB"/>
    <w:rsid w:val="0060365B"/>
    <w:rsid w:val="00603932"/>
    <w:rsid w:val="00603C4B"/>
    <w:rsid w:val="00604D38"/>
    <w:rsid w:val="0060519B"/>
    <w:rsid w:val="00605C82"/>
    <w:rsid w:val="00605CFD"/>
    <w:rsid w:val="00605D6C"/>
    <w:rsid w:val="00605F1C"/>
    <w:rsid w:val="0060637B"/>
    <w:rsid w:val="00606BC9"/>
    <w:rsid w:val="00607164"/>
    <w:rsid w:val="006078D9"/>
    <w:rsid w:val="00607916"/>
    <w:rsid w:val="00607C95"/>
    <w:rsid w:val="00610AE0"/>
    <w:rsid w:val="00611180"/>
    <w:rsid w:val="00611B06"/>
    <w:rsid w:val="00611C91"/>
    <w:rsid w:val="00611FF5"/>
    <w:rsid w:val="00612192"/>
    <w:rsid w:val="0061241B"/>
    <w:rsid w:val="0061296F"/>
    <w:rsid w:val="00613900"/>
    <w:rsid w:val="00613CF9"/>
    <w:rsid w:val="006144ED"/>
    <w:rsid w:val="0061451D"/>
    <w:rsid w:val="00614825"/>
    <w:rsid w:val="00615353"/>
    <w:rsid w:val="006153ED"/>
    <w:rsid w:val="00620A05"/>
    <w:rsid w:val="0062112F"/>
    <w:rsid w:val="0062209E"/>
    <w:rsid w:val="00623C37"/>
    <w:rsid w:val="00623C56"/>
    <w:rsid w:val="00624533"/>
    <w:rsid w:val="00624B0E"/>
    <w:rsid w:val="006269A6"/>
    <w:rsid w:val="00626AED"/>
    <w:rsid w:val="00626CED"/>
    <w:rsid w:val="00627C7F"/>
    <w:rsid w:val="006323B4"/>
    <w:rsid w:val="0063245E"/>
    <w:rsid w:val="0063278B"/>
    <w:rsid w:val="0063338B"/>
    <w:rsid w:val="006333E1"/>
    <w:rsid w:val="00634092"/>
    <w:rsid w:val="006343A9"/>
    <w:rsid w:val="00634909"/>
    <w:rsid w:val="00634AFF"/>
    <w:rsid w:val="006363E0"/>
    <w:rsid w:val="00636533"/>
    <w:rsid w:val="00636613"/>
    <w:rsid w:val="00637AF1"/>
    <w:rsid w:val="00640267"/>
    <w:rsid w:val="00641C82"/>
    <w:rsid w:val="00641F72"/>
    <w:rsid w:val="0064292F"/>
    <w:rsid w:val="00642AA7"/>
    <w:rsid w:val="006432BD"/>
    <w:rsid w:val="006432C2"/>
    <w:rsid w:val="00643679"/>
    <w:rsid w:val="00644238"/>
    <w:rsid w:val="006448BD"/>
    <w:rsid w:val="00644A24"/>
    <w:rsid w:val="00644C40"/>
    <w:rsid w:val="00644CF4"/>
    <w:rsid w:val="00646351"/>
    <w:rsid w:val="00646F42"/>
    <w:rsid w:val="006474C4"/>
    <w:rsid w:val="00647768"/>
    <w:rsid w:val="0065013F"/>
    <w:rsid w:val="006507C7"/>
    <w:rsid w:val="00650E6D"/>
    <w:rsid w:val="00652640"/>
    <w:rsid w:val="00652D77"/>
    <w:rsid w:val="0065340D"/>
    <w:rsid w:val="00653F0F"/>
    <w:rsid w:val="0065416E"/>
    <w:rsid w:val="00654BF5"/>
    <w:rsid w:val="00655B04"/>
    <w:rsid w:val="00656574"/>
    <w:rsid w:val="006566FD"/>
    <w:rsid w:val="00656B30"/>
    <w:rsid w:val="00656B87"/>
    <w:rsid w:val="00656F34"/>
    <w:rsid w:val="00660001"/>
    <w:rsid w:val="006600D4"/>
    <w:rsid w:val="006618F7"/>
    <w:rsid w:val="00662355"/>
    <w:rsid w:val="00662CEA"/>
    <w:rsid w:val="006638CE"/>
    <w:rsid w:val="0066392C"/>
    <w:rsid w:val="00663C0C"/>
    <w:rsid w:val="00663DF9"/>
    <w:rsid w:val="00664775"/>
    <w:rsid w:val="00664F04"/>
    <w:rsid w:val="006652C0"/>
    <w:rsid w:val="006652D0"/>
    <w:rsid w:val="0066761A"/>
    <w:rsid w:val="00667810"/>
    <w:rsid w:val="006700A6"/>
    <w:rsid w:val="0067098F"/>
    <w:rsid w:val="006710B2"/>
    <w:rsid w:val="006712C6"/>
    <w:rsid w:val="006723DF"/>
    <w:rsid w:val="0067258B"/>
    <w:rsid w:val="0067317D"/>
    <w:rsid w:val="006734D4"/>
    <w:rsid w:val="0067352F"/>
    <w:rsid w:val="00673AAC"/>
    <w:rsid w:val="00673FB3"/>
    <w:rsid w:val="006744D7"/>
    <w:rsid w:val="00674811"/>
    <w:rsid w:val="0067551F"/>
    <w:rsid w:val="00675AE9"/>
    <w:rsid w:val="00675BC5"/>
    <w:rsid w:val="00675DF4"/>
    <w:rsid w:val="006765A7"/>
    <w:rsid w:val="00676C64"/>
    <w:rsid w:val="00677169"/>
    <w:rsid w:val="006771B4"/>
    <w:rsid w:val="006777DE"/>
    <w:rsid w:val="00680368"/>
    <w:rsid w:val="00680E6E"/>
    <w:rsid w:val="006810B6"/>
    <w:rsid w:val="0068169F"/>
    <w:rsid w:val="0068186A"/>
    <w:rsid w:val="0068208E"/>
    <w:rsid w:val="00682A1C"/>
    <w:rsid w:val="00683137"/>
    <w:rsid w:val="00683267"/>
    <w:rsid w:val="00683A17"/>
    <w:rsid w:val="00683D4B"/>
    <w:rsid w:val="006840F6"/>
    <w:rsid w:val="006856C3"/>
    <w:rsid w:val="00686576"/>
    <w:rsid w:val="0068723C"/>
    <w:rsid w:val="006879DE"/>
    <w:rsid w:val="00687AA2"/>
    <w:rsid w:val="00687CAF"/>
    <w:rsid w:val="006908BE"/>
    <w:rsid w:val="00690D1F"/>
    <w:rsid w:val="006924C0"/>
    <w:rsid w:val="00693208"/>
    <w:rsid w:val="006949AE"/>
    <w:rsid w:val="0069564B"/>
    <w:rsid w:val="00695C36"/>
    <w:rsid w:val="00696568"/>
    <w:rsid w:val="00696B79"/>
    <w:rsid w:val="00697089"/>
    <w:rsid w:val="006971A8"/>
    <w:rsid w:val="0069727B"/>
    <w:rsid w:val="00697CD1"/>
    <w:rsid w:val="00697FB0"/>
    <w:rsid w:val="006A03D2"/>
    <w:rsid w:val="006A09C6"/>
    <w:rsid w:val="006A1059"/>
    <w:rsid w:val="006A1877"/>
    <w:rsid w:val="006A1C14"/>
    <w:rsid w:val="006A3242"/>
    <w:rsid w:val="006A327D"/>
    <w:rsid w:val="006A4A6F"/>
    <w:rsid w:val="006A503B"/>
    <w:rsid w:val="006A5964"/>
    <w:rsid w:val="006A6A0D"/>
    <w:rsid w:val="006A728C"/>
    <w:rsid w:val="006A7412"/>
    <w:rsid w:val="006B00BC"/>
    <w:rsid w:val="006B0DE5"/>
    <w:rsid w:val="006B232F"/>
    <w:rsid w:val="006B27E2"/>
    <w:rsid w:val="006B306B"/>
    <w:rsid w:val="006B3432"/>
    <w:rsid w:val="006B38C5"/>
    <w:rsid w:val="006B7558"/>
    <w:rsid w:val="006B7C69"/>
    <w:rsid w:val="006C0508"/>
    <w:rsid w:val="006C0B03"/>
    <w:rsid w:val="006C18E3"/>
    <w:rsid w:val="006C3111"/>
    <w:rsid w:val="006C3810"/>
    <w:rsid w:val="006C3FB9"/>
    <w:rsid w:val="006C474E"/>
    <w:rsid w:val="006C4DF9"/>
    <w:rsid w:val="006C5E5E"/>
    <w:rsid w:val="006C6548"/>
    <w:rsid w:val="006C6A12"/>
    <w:rsid w:val="006C7753"/>
    <w:rsid w:val="006D06C5"/>
    <w:rsid w:val="006D073C"/>
    <w:rsid w:val="006D095E"/>
    <w:rsid w:val="006D0999"/>
    <w:rsid w:val="006D10A3"/>
    <w:rsid w:val="006D12CC"/>
    <w:rsid w:val="006D135C"/>
    <w:rsid w:val="006D228B"/>
    <w:rsid w:val="006D2A19"/>
    <w:rsid w:val="006D2F01"/>
    <w:rsid w:val="006D3C26"/>
    <w:rsid w:val="006D4512"/>
    <w:rsid w:val="006D484C"/>
    <w:rsid w:val="006D4B47"/>
    <w:rsid w:val="006D5330"/>
    <w:rsid w:val="006D5677"/>
    <w:rsid w:val="006D56A2"/>
    <w:rsid w:val="006D5AA0"/>
    <w:rsid w:val="006D5F29"/>
    <w:rsid w:val="006D608C"/>
    <w:rsid w:val="006D63A5"/>
    <w:rsid w:val="006D6D8F"/>
    <w:rsid w:val="006E0012"/>
    <w:rsid w:val="006E00BE"/>
    <w:rsid w:val="006E21B1"/>
    <w:rsid w:val="006E2D6E"/>
    <w:rsid w:val="006E2FB5"/>
    <w:rsid w:val="006E3433"/>
    <w:rsid w:val="006E3B5C"/>
    <w:rsid w:val="006E3D62"/>
    <w:rsid w:val="006E3E85"/>
    <w:rsid w:val="006E4F37"/>
    <w:rsid w:val="006E561E"/>
    <w:rsid w:val="006E5AA8"/>
    <w:rsid w:val="006E5D36"/>
    <w:rsid w:val="006E614F"/>
    <w:rsid w:val="006E6A28"/>
    <w:rsid w:val="006F08CE"/>
    <w:rsid w:val="006F1563"/>
    <w:rsid w:val="006F1B72"/>
    <w:rsid w:val="006F25F3"/>
    <w:rsid w:val="006F36C6"/>
    <w:rsid w:val="006F3C79"/>
    <w:rsid w:val="006F521F"/>
    <w:rsid w:val="006F59D7"/>
    <w:rsid w:val="006F5F46"/>
    <w:rsid w:val="006F6DF9"/>
    <w:rsid w:val="00700B26"/>
    <w:rsid w:val="007015B6"/>
    <w:rsid w:val="00701BD8"/>
    <w:rsid w:val="00702F38"/>
    <w:rsid w:val="0070307B"/>
    <w:rsid w:val="007034EB"/>
    <w:rsid w:val="00703FCC"/>
    <w:rsid w:val="007048E2"/>
    <w:rsid w:val="00704F21"/>
    <w:rsid w:val="00705D87"/>
    <w:rsid w:val="007062D1"/>
    <w:rsid w:val="007068E1"/>
    <w:rsid w:val="007070D5"/>
    <w:rsid w:val="00707AC1"/>
    <w:rsid w:val="00707C84"/>
    <w:rsid w:val="007105D4"/>
    <w:rsid w:val="0071074F"/>
    <w:rsid w:val="007116B9"/>
    <w:rsid w:val="00711B73"/>
    <w:rsid w:val="007125F6"/>
    <w:rsid w:val="007126EC"/>
    <w:rsid w:val="00712FF9"/>
    <w:rsid w:val="00713749"/>
    <w:rsid w:val="007148D7"/>
    <w:rsid w:val="007152F9"/>
    <w:rsid w:val="007157E2"/>
    <w:rsid w:val="00715E2A"/>
    <w:rsid w:val="00720F4B"/>
    <w:rsid w:val="007218FF"/>
    <w:rsid w:val="0072207F"/>
    <w:rsid w:val="00723764"/>
    <w:rsid w:val="0072419B"/>
    <w:rsid w:val="007249F8"/>
    <w:rsid w:val="00724F73"/>
    <w:rsid w:val="0072586A"/>
    <w:rsid w:val="0072592B"/>
    <w:rsid w:val="00725D1A"/>
    <w:rsid w:val="00725E24"/>
    <w:rsid w:val="007265D3"/>
    <w:rsid w:val="007273D0"/>
    <w:rsid w:val="00727F81"/>
    <w:rsid w:val="007311E3"/>
    <w:rsid w:val="0073152E"/>
    <w:rsid w:val="00731DCB"/>
    <w:rsid w:val="00732728"/>
    <w:rsid w:val="007327F9"/>
    <w:rsid w:val="00732EDC"/>
    <w:rsid w:val="007333B4"/>
    <w:rsid w:val="00733AD6"/>
    <w:rsid w:val="00733FEF"/>
    <w:rsid w:val="007353EA"/>
    <w:rsid w:val="007369C3"/>
    <w:rsid w:val="00736B90"/>
    <w:rsid w:val="00737896"/>
    <w:rsid w:val="00737A5A"/>
    <w:rsid w:val="00737FE2"/>
    <w:rsid w:val="0074000E"/>
    <w:rsid w:val="0074003F"/>
    <w:rsid w:val="00740EBB"/>
    <w:rsid w:val="0074107A"/>
    <w:rsid w:val="007410E4"/>
    <w:rsid w:val="00741290"/>
    <w:rsid w:val="007412E3"/>
    <w:rsid w:val="00742617"/>
    <w:rsid w:val="00742AFD"/>
    <w:rsid w:val="00743226"/>
    <w:rsid w:val="00743537"/>
    <w:rsid w:val="00743573"/>
    <w:rsid w:val="00743877"/>
    <w:rsid w:val="007441FB"/>
    <w:rsid w:val="00747305"/>
    <w:rsid w:val="00750010"/>
    <w:rsid w:val="007500E5"/>
    <w:rsid w:val="007502C9"/>
    <w:rsid w:val="0075041D"/>
    <w:rsid w:val="007516EB"/>
    <w:rsid w:val="00751779"/>
    <w:rsid w:val="00751A53"/>
    <w:rsid w:val="00752DF6"/>
    <w:rsid w:val="007530AF"/>
    <w:rsid w:val="007536B2"/>
    <w:rsid w:val="00754395"/>
    <w:rsid w:val="00754541"/>
    <w:rsid w:val="0075525A"/>
    <w:rsid w:val="00755D2F"/>
    <w:rsid w:val="00756004"/>
    <w:rsid w:val="007561B6"/>
    <w:rsid w:val="0075683D"/>
    <w:rsid w:val="00756E20"/>
    <w:rsid w:val="007573D8"/>
    <w:rsid w:val="00757E3E"/>
    <w:rsid w:val="00760E68"/>
    <w:rsid w:val="00760FE7"/>
    <w:rsid w:val="00761D63"/>
    <w:rsid w:val="0076202F"/>
    <w:rsid w:val="007624CF"/>
    <w:rsid w:val="00762A63"/>
    <w:rsid w:val="007633F1"/>
    <w:rsid w:val="007640F2"/>
    <w:rsid w:val="007641D9"/>
    <w:rsid w:val="00764417"/>
    <w:rsid w:val="00764545"/>
    <w:rsid w:val="00765287"/>
    <w:rsid w:val="007657E9"/>
    <w:rsid w:val="00765ECC"/>
    <w:rsid w:val="007663EC"/>
    <w:rsid w:val="007666DF"/>
    <w:rsid w:val="0076746D"/>
    <w:rsid w:val="00771479"/>
    <w:rsid w:val="0077158C"/>
    <w:rsid w:val="00771947"/>
    <w:rsid w:val="007719AF"/>
    <w:rsid w:val="00771CC1"/>
    <w:rsid w:val="00772355"/>
    <w:rsid w:val="007727F1"/>
    <w:rsid w:val="007728E6"/>
    <w:rsid w:val="00772A20"/>
    <w:rsid w:val="00772DA2"/>
    <w:rsid w:val="007731BD"/>
    <w:rsid w:val="0077344A"/>
    <w:rsid w:val="00774D27"/>
    <w:rsid w:val="007751C6"/>
    <w:rsid w:val="00775F0B"/>
    <w:rsid w:val="00775F31"/>
    <w:rsid w:val="00776241"/>
    <w:rsid w:val="007776B3"/>
    <w:rsid w:val="0077774A"/>
    <w:rsid w:val="00777E76"/>
    <w:rsid w:val="00780188"/>
    <w:rsid w:val="00780C58"/>
    <w:rsid w:val="00781079"/>
    <w:rsid w:val="00781CF0"/>
    <w:rsid w:val="00781D21"/>
    <w:rsid w:val="00782AC4"/>
    <w:rsid w:val="00783150"/>
    <w:rsid w:val="00784DF7"/>
    <w:rsid w:val="00784F25"/>
    <w:rsid w:val="0078564C"/>
    <w:rsid w:val="007856A6"/>
    <w:rsid w:val="00785C1A"/>
    <w:rsid w:val="00785C54"/>
    <w:rsid w:val="00787A14"/>
    <w:rsid w:val="00787ACC"/>
    <w:rsid w:val="00790126"/>
    <w:rsid w:val="00790CC4"/>
    <w:rsid w:val="00790EBD"/>
    <w:rsid w:val="00791CA1"/>
    <w:rsid w:val="00792600"/>
    <w:rsid w:val="00792666"/>
    <w:rsid w:val="00792880"/>
    <w:rsid w:val="007929D3"/>
    <w:rsid w:val="00795781"/>
    <w:rsid w:val="00796386"/>
    <w:rsid w:val="00796542"/>
    <w:rsid w:val="00796656"/>
    <w:rsid w:val="00796670"/>
    <w:rsid w:val="00796F49"/>
    <w:rsid w:val="00797532"/>
    <w:rsid w:val="007A036F"/>
    <w:rsid w:val="007A0724"/>
    <w:rsid w:val="007A12C6"/>
    <w:rsid w:val="007A164A"/>
    <w:rsid w:val="007A18FF"/>
    <w:rsid w:val="007A215F"/>
    <w:rsid w:val="007A2BEF"/>
    <w:rsid w:val="007A2DB2"/>
    <w:rsid w:val="007A31D0"/>
    <w:rsid w:val="007A355B"/>
    <w:rsid w:val="007A3AEE"/>
    <w:rsid w:val="007A42BD"/>
    <w:rsid w:val="007A4319"/>
    <w:rsid w:val="007A43E4"/>
    <w:rsid w:val="007A483A"/>
    <w:rsid w:val="007A496F"/>
    <w:rsid w:val="007A4D4F"/>
    <w:rsid w:val="007A4DDA"/>
    <w:rsid w:val="007A5BFA"/>
    <w:rsid w:val="007A5F9D"/>
    <w:rsid w:val="007A67AF"/>
    <w:rsid w:val="007A781E"/>
    <w:rsid w:val="007A7A0E"/>
    <w:rsid w:val="007B0331"/>
    <w:rsid w:val="007B048F"/>
    <w:rsid w:val="007B1ACD"/>
    <w:rsid w:val="007B21B2"/>
    <w:rsid w:val="007B36CB"/>
    <w:rsid w:val="007B4CA3"/>
    <w:rsid w:val="007B4DB0"/>
    <w:rsid w:val="007B4E55"/>
    <w:rsid w:val="007B50C1"/>
    <w:rsid w:val="007B598F"/>
    <w:rsid w:val="007B5A7B"/>
    <w:rsid w:val="007B64F2"/>
    <w:rsid w:val="007C059C"/>
    <w:rsid w:val="007C0957"/>
    <w:rsid w:val="007C0B65"/>
    <w:rsid w:val="007C19F0"/>
    <w:rsid w:val="007C1D41"/>
    <w:rsid w:val="007C2956"/>
    <w:rsid w:val="007C2D50"/>
    <w:rsid w:val="007C30BB"/>
    <w:rsid w:val="007C396D"/>
    <w:rsid w:val="007C3A96"/>
    <w:rsid w:val="007C4B2C"/>
    <w:rsid w:val="007C5540"/>
    <w:rsid w:val="007C636D"/>
    <w:rsid w:val="007C7232"/>
    <w:rsid w:val="007C74D0"/>
    <w:rsid w:val="007D019D"/>
    <w:rsid w:val="007D0B4A"/>
    <w:rsid w:val="007D0F63"/>
    <w:rsid w:val="007D10F3"/>
    <w:rsid w:val="007D11FC"/>
    <w:rsid w:val="007D18C3"/>
    <w:rsid w:val="007D1F22"/>
    <w:rsid w:val="007D20D6"/>
    <w:rsid w:val="007D2512"/>
    <w:rsid w:val="007D3B09"/>
    <w:rsid w:val="007D412A"/>
    <w:rsid w:val="007D4396"/>
    <w:rsid w:val="007D4926"/>
    <w:rsid w:val="007D54EA"/>
    <w:rsid w:val="007D5AA2"/>
    <w:rsid w:val="007D5EA3"/>
    <w:rsid w:val="007D5EA8"/>
    <w:rsid w:val="007D6322"/>
    <w:rsid w:val="007D63BA"/>
    <w:rsid w:val="007D68A7"/>
    <w:rsid w:val="007D6B29"/>
    <w:rsid w:val="007E0C85"/>
    <w:rsid w:val="007E1066"/>
    <w:rsid w:val="007E1090"/>
    <w:rsid w:val="007E11AD"/>
    <w:rsid w:val="007E1D52"/>
    <w:rsid w:val="007E2757"/>
    <w:rsid w:val="007E3138"/>
    <w:rsid w:val="007E37D8"/>
    <w:rsid w:val="007E39A3"/>
    <w:rsid w:val="007E4E0E"/>
    <w:rsid w:val="007E53A9"/>
    <w:rsid w:val="007E55C0"/>
    <w:rsid w:val="007E600A"/>
    <w:rsid w:val="007E60D8"/>
    <w:rsid w:val="007E7050"/>
    <w:rsid w:val="007E711E"/>
    <w:rsid w:val="007E72DA"/>
    <w:rsid w:val="007E7544"/>
    <w:rsid w:val="007E77AA"/>
    <w:rsid w:val="007E7C15"/>
    <w:rsid w:val="007F0814"/>
    <w:rsid w:val="007F0B6C"/>
    <w:rsid w:val="007F0D8A"/>
    <w:rsid w:val="007F12BD"/>
    <w:rsid w:val="007F15E1"/>
    <w:rsid w:val="007F16C8"/>
    <w:rsid w:val="007F1D38"/>
    <w:rsid w:val="007F205A"/>
    <w:rsid w:val="007F284F"/>
    <w:rsid w:val="007F2DEC"/>
    <w:rsid w:val="007F3386"/>
    <w:rsid w:val="007F3419"/>
    <w:rsid w:val="007F3ABA"/>
    <w:rsid w:val="007F4B54"/>
    <w:rsid w:val="007F5BEA"/>
    <w:rsid w:val="007F76E5"/>
    <w:rsid w:val="007F7E41"/>
    <w:rsid w:val="008000AF"/>
    <w:rsid w:val="008004D6"/>
    <w:rsid w:val="0080126C"/>
    <w:rsid w:val="00803397"/>
    <w:rsid w:val="008038C2"/>
    <w:rsid w:val="0080406E"/>
    <w:rsid w:val="0080424E"/>
    <w:rsid w:val="00804C02"/>
    <w:rsid w:val="00805EC7"/>
    <w:rsid w:val="008064BE"/>
    <w:rsid w:val="00807F97"/>
    <w:rsid w:val="0081035A"/>
    <w:rsid w:val="00811608"/>
    <w:rsid w:val="00811A2C"/>
    <w:rsid w:val="00811DD0"/>
    <w:rsid w:val="0081233A"/>
    <w:rsid w:val="0081326D"/>
    <w:rsid w:val="008139B9"/>
    <w:rsid w:val="00814BBC"/>
    <w:rsid w:val="00815BCB"/>
    <w:rsid w:val="00816AD5"/>
    <w:rsid w:val="00820047"/>
    <w:rsid w:val="00820050"/>
    <w:rsid w:val="00820455"/>
    <w:rsid w:val="008206E7"/>
    <w:rsid w:val="008207EA"/>
    <w:rsid w:val="008222C7"/>
    <w:rsid w:val="00822A64"/>
    <w:rsid w:val="00823BC8"/>
    <w:rsid w:val="00823E87"/>
    <w:rsid w:val="00824364"/>
    <w:rsid w:val="008252C1"/>
    <w:rsid w:val="00825429"/>
    <w:rsid w:val="00825585"/>
    <w:rsid w:val="00825933"/>
    <w:rsid w:val="00826A93"/>
    <w:rsid w:val="00827273"/>
    <w:rsid w:val="0083033D"/>
    <w:rsid w:val="008307D2"/>
    <w:rsid w:val="008308BC"/>
    <w:rsid w:val="008309DF"/>
    <w:rsid w:val="00830A20"/>
    <w:rsid w:val="00830ED3"/>
    <w:rsid w:val="00830F1C"/>
    <w:rsid w:val="008315F2"/>
    <w:rsid w:val="008317F1"/>
    <w:rsid w:val="00831DA1"/>
    <w:rsid w:val="00832B35"/>
    <w:rsid w:val="00832C47"/>
    <w:rsid w:val="008331EB"/>
    <w:rsid w:val="008333F8"/>
    <w:rsid w:val="0083544E"/>
    <w:rsid w:val="00835572"/>
    <w:rsid w:val="00836440"/>
    <w:rsid w:val="00836AA9"/>
    <w:rsid w:val="00836CD9"/>
    <w:rsid w:val="00836E03"/>
    <w:rsid w:val="0083703B"/>
    <w:rsid w:val="008370BB"/>
    <w:rsid w:val="00837956"/>
    <w:rsid w:val="0084147B"/>
    <w:rsid w:val="008414AF"/>
    <w:rsid w:val="0084209C"/>
    <w:rsid w:val="00842412"/>
    <w:rsid w:val="0084340F"/>
    <w:rsid w:val="00843D5F"/>
    <w:rsid w:val="00844184"/>
    <w:rsid w:val="008446A6"/>
    <w:rsid w:val="008446D4"/>
    <w:rsid w:val="00844745"/>
    <w:rsid w:val="008450D1"/>
    <w:rsid w:val="00845271"/>
    <w:rsid w:val="008457D7"/>
    <w:rsid w:val="00845B6A"/>
    <w:rsid w:val="008469E5"/>
    <w:rsid w:val="00846F6F"/>
    <w:rsid w:val="00847B60"/>
    <w:rsid w:val="0085018B"/>
    <w:rsid w:val="008508D0"/>
    <w:rsid w:val="008516DF"/>
    <w:rsid w:val="008518ED"/>
    <w:rsid w:val="00851901"/>
    <w:rsid w:val="00852884"/>
    <w:rsid w:val="00853341"/>
    <w:rsid w:val="00853FB4"/>
    <w:rsid w:val="00854967"/>
    <w:rsid w:val="008562F0"/>
    <w:rsid w:val="00856A26"/>
    <w:rsid w:val="0085703A"/>
    <w:rsid w:val="00857F48"/>
    <w:rsid w:val="00860C0C"/>
    <w:rsid w:val="00861E58"/>
    <w:rsid w:val="00862379"/>
    <w:rsid w:val="008633B8"/>
    <w:rsid w:val="008639F7"/>
    <w:rsid w:val="00863ECC"/>
    <w:rsid w:val="00863F0D"/>
    <w:rsid w:val="00864809"/>
    <w:rsid w:val="00864F2A"/>
    <w:rsid w:val="00865BAD"/>
    <w:rsid w:val="008660ED"/>
    <w:rsid w:val="00866189"/>
    <w:rsid w:val="00866893"/>
    <w:rsid w:val="008677E0"/>
    <w:rsid w:val="0086793F"/>
    <w:rsid w:val="00867D2E"/>
    <w:rsid w:val="008710C9"/>
    <w:rsid w:val="008712C2"/>
    <w:rsid w:val="008718E0"/>
    <w:rsid w:val="00871E85"/>
    <w:rsid w:val="00873C0C"/>
    <w:rsid w:val="00874803"/>
    <w:rsid w:val="00874A67"/>
    <w:rsid w:val="00874B37"/>
    <w:rsid w:val="00874D64"/>
    <w:rsid w:val="008754F9"/>
    <w:rsid w:val="00875533"/>
    <w:rsid w:val="00876879"/>
    <w:rsid w:val="00877187"/>
    <w:rsid w:val="00877D7F"/>
    <w:rsid w:val="00880672"/>
    <w:rsid w:val="00880C80"/>
    <w:rsid w:val="00880E17"/>
    <w:rsid w:val="00880E8D"/>
    <w:rsid w:val="008819F5"/>
    <w:rsid w:val="008820EF"/>
    <w:rsid w:val="00883BDB"/>
    <w:rsid w:val="00884164"/>
    <w:rsid w:val="00885294"/>
    <w:rsid w:val="00885A68"/>
    <w:rsid w:val="00885A9A"/>
    <w:rsid w:val="00885D84"/>
    <w:rsid w:val="00885F53"/>
    <w:rsid w:val="0088637B"/>
    <w:rsid w:val="008867BA"/>
    <w:rsid w:val="00886B64"/>
    <w:rsid w:val="00887883"/>
    <w:rsid w:val="008878B6"/>
    <w:rsid w:val="00887A8B"/>
    <w:rsid w:val="00887BA8"/>
    <w:rsid w:val="008903C3"/>
    <w:rsid w:val="0089045A"/>
    <w:rsid w:val="00890C8D"/>
    <w:rsid w:val="00892168"/>
    <w:rsid w:val="0089429B"/>
    <w:rsid w:val="00894ED0"/>
    <w:rsid w:val="00895703"/>
    <w:rsid w:val="00895FE8"/>
    <w:rsid w:val="008969B4"/>
    <w:rsid w:val="00897999"/>
    <w:rsid w:val="008A02FE"/>
    <w:rsid w:val="008A0A36"/>
    <w:rsid w:val="008A0B3F"/>
    <w:rsid w:val="008A0C4A"/>
    <w:rsid w:val="008A0E72"/>
    <w:rsid w:val="008A109E"/>
    <w:rsid w:val="008A1231"/>
    <w:rsid w:val="008A1EBF"/>
    <w:rsid w:val="008A2805"/>
    <w:rsid w:val="008A3C78"/>
    <w:rsid w:val="008A3D75"/>
    <w:rsid w:val="008A48E4"/>
    <w:rsid w:val="008A62C3"/>
    <w:rsid w:val="008A65A8"/>
    <w:rsid w:val="008A7CC2"/>
    <w:rsid w:val="008B00B8"/>
    <w:rsid w:val="008B16B6"/>
    <w:rsid w:val="008B1939"/>
    <w:rsid w:val="008B196A"/>
    <w:rsid w:val="008B1995"/>
    <w:rsid w:val="008B4119"/>
    <w:rsid w:val="008B4EA0"/>
    <w:rsid w:val="008B4F63"/>
    <w:rsid w:val="008B5C02"/>
    <w:rsid w:val="008B75AF"/>
    <w:rsid w:val="008B79C4"/>
    <w:rsid w:val="008B7D5E"/>
    <w:rsid w:val="008B7F90"/>
    <w:rsid w:val="008C0416"/>
    <w:rsid w:val="008C07D5"/>
    <w:rsid w:val="008C0B61"/>
    <w:rsid w:val="008C20D1"/>
    <w:rsid w:val="008C24D9"/>
    <w:rsid w:val="008C30F1"/>
    <w:rsid w:val="008C3238"/>
    <w:rsid w:val="008C35C5"/>
    <w:rsid w:val="008C421C"/>
    <w:rsid w:val="008C430C"/>
    <w:rsid w:val="008C4358"/>
    <w:rsid w:val="008C5861"/>
    <w:rsid w:val="008C591D"/>
    <w:rsid w:val="008C611D"/>
    <w:rsid w:val="008C675A"/>
    <w:rsid w:val="008C74C4"/>
    <w:rsid w:val="008C7854"/>
    <w:rsid w:val="008C790F"/>
    <w:rsid w:val="008D1054"/>
    <w:rsid w:val="008D271D"/>
    <w:rsid w:val="008D2D18"/>
    <w:rsid w:val="008D2EF5"/>
    <w:rsid w:val="008D32FD"/>
    <w:rsid w:val="008D35B4"/>
    <w:rsid w:val="008D4646"/>
    <w:rsid w:val="008D523F"/>
    <w:rsid w:val="008D5965"/>
    <w:rsid w:val="008D5EFC"/>
    <w:rsid w:val="008D6A15"/>
    <w:rsid w:val="008D6D82"/>
    <w:rsid w:val="008D6E77"/>
    <w:rsid w:val="008E0F9D"/>
    <w:rsid w:val="008E24BA"/>
    <w:rsid w:val="008E2B32"/>
    <w:rsid w:val="008E415F"/>
    <w:rsid w:val="008E42B3"/>
    <w:rsid w:val="008E48DA"/>
    <w:rsid w:val="008E4A64"/>
    <w:rsid w:val="008E4C06"/>
    <w:rsid w:val="008E5116"/>
    <w:rsid w:val="008E56F8"/>
    <w:rsid w:val="008E6560"/>
    <w:rsid w:val="008E66E5"/>
    <w:rsid w:val="008E7167"/>
    <w:rsid w:val="008E75C8"/>
    <w:rsid w:val="008E7EB3"/>
    <w:rsid w:val="008F020D"/>
    <w:rsid w:val="008F0446"/>
    <w:rsid w:val="008F1C9A"/>
    <w:rsid w:val="008F1FA2"/>
    <w:rsid w:val="008F27F3"/>
    <w:rsid w:val="008F314E"/>
    <w:rsid w:val="008F4496"/>
    <w:rsid w:val="008F4EE5"/>
    <w:rsid w:val="008F4EF3"/>
    <w:rsid w:val="008F55D6"/>
    <w:rsid w:val="008F5CB9"/>
    <w:rsid w:val="008F5F52"/>
    <w:rsid w:val="008F5F7D"/>
    <w:rsid w:val="008F6DBA"/>
    <w:rsid w:val="008F790F"/>
    <w:rsid w:val="009004F9"/>
    <w:rsid w:val="00900670"/>
    <w:rsid w:val="00900B9B"/>
    <w:rsid w:val="00900F52"/>
    <w:rsid w:val="009017D3"/>
    <w:rsid w:val="00902632"/>
    <w:rsid w:val="00902F70"/>
    <w:rsid w:val="00903DF8"/>
    <w:rsid w:val="009047DA"/>
    <w:rsid w:val="00905DA5"/>
    <w:rsid w:val="00906883"/>
    <w:rsid w:val="0090689F"/>
    <w:rsid w:val="00906B1D"/>
    <w:rsid w:val="009108EB"/>
    <w:rsid w:val="009118C1"/>
    <w:rsid w:val="00911E33"/>
    <w:rsid w:val="009129B6"/>
    <w:rsid w:val="00912FC4"/>
    <w:rsid w:val="00914CB0"/>
    <w:rsid w:val="0091559E"/>
    <w:rsid w:val="009159D2"/>
    <w:rsid w:val="00915BEB"/>
    <w:rsid w:val="00915DC0"/>
    <w:rsid w:val="00915EAF"/>
    <w:rsid w:val="00916A51"/>
    <w:rsid w:val="00916CE8"/>
    <w:rsid w:val="00916EBD"/>
    <w:rsid w:val="009170F1"/>
    <w:rsid w:val="009171FB"/>
    <w:rsid w:val="0091726C"/>
    <w:rsid w:val="00917592"/>
    <w:rsid w:val="00917B6C"/>
    <w:rsid w:val="009208D3"/>
    <w:rsid w:val="009216A8"/>
    <w:rsid w:val="00921FFA"/>
    <w:rsid w:val="0092258C"/>
    <w:rsid w:val="00922A2C"/>
    <w:rsid w:val="009258D5"/>
    <w:rsid w:val="00925DB2"/>
    <w:rsid w:val="009264DF"/>
    <w:rsid w:val="0092654A"/>
    <w:rsid w:val="00926801"/>
    <w:rsid w:val="00926BA8"/>
    <w:rsid w:val="00926E08"/>
    <w:rsid w:val="00926E8D"/>
    <w:rsid w:val="009274D0"/>
    <w:rsid w:val="00927B11"/>
    <w:rsid w:val="00927EE8"/>
    <w:rsid w:val="00930B3C"/>
    <w:rsid w:val="009310CB"/>
    <w:rsid w:val="009311F1"/>
    <w:rsid w:val="0093141B"/>
    <w:rsid w:val="00931496"/>
    <w:rsid w:val="00931E9E"/>
    <w:rsid w:val="00932BB4"/>
    <w:rsid w:val="0093347E"/>
    <w:rsid w:val="0093501B"/>
    <w:rsid w:val="00935077"/>
    <w:rsid w:val="00935704"/>
    <w:rsid w:val="00935FC7"/>
    <w:rsid w:val="00936026"/>
    <w:rsid w:val="009360A7"/>
    <w:rsid w:val="00936FE4"/>
    <w:rsid w:val="0093728D"/>
    <w:rsid w:val="0093739C"/>
    <w:rsid w:val="009378AE"/>
    <w:rsid w:val="00937929"/>
    <w:rsid w:val="00940545"/>
    <w:rsid w:val="00940F3E"/>
    <w:rsid w:val="009410E4"/>
    <w:rsid w:val="0094189C"/>
    <w:rsid w:val="00941BA3"/>
    <w:rsid w:val="00941C0D"/>
    <w:rsid w:val="0094282D"/>
    <w:rsid w:val="00944504"/>
    <w:rsid w:val="00944782"/>
    <w:rsid w:val="00944CBB"/>
    <w:rsid w:val="009457E7"/>
    <w:rsid w:val="009466AB"/>
    <w:rsid w:val="0095075C"/>
    <w:rsid w:val="00950A56"/>
    <w:rsid w:val="00950EB9"/>
    <w:rsid w:val="00950F2A"/>
    <w:rsid w:val="009517AF"/>
    <w:rsid w:val="0095256C"/>
    <w:rsid w:val="00952FAC"/>
    <w:rsid w:val="0095335D"/>
    <w:rsid w:val="00954246"/>
    <w:rsid w:val="00954799"/>
    <w:rsid w:val="00954C89"/>
    <w:rsid w:val="00954CB2"/>
    <w:rsid w:val="0095518B"/>
    <w:rsid w:val="00955DBD"/>
    <w:rsid w:val="009561F2"/>
    <w:rsid w:val="0095620B"/>
    <w:rsid w:val="00956CBB"/>
    <w:rsid w:val="00957F78"/>
    <w:rsid w:val="0096032E"/>
    <w:rsid w:val="00960795"/>
    <w:rsid w:val="009619DE"/>
    <w:rsid w:val="009623C4"/>
    <w:rsid w:val="0096249C"/>
    <w:rsid w:val="00962ADE"/>
    <w:rsid w:val="00963326"/>
    <w:rsid w:val="00963389"/>
    <w:rsid w:val="009637C1"/>
    <w:rsid w:val="00963A96"/>
    <w:rsid w:val="00964430"/>
    <w:rsid w:val="009657E5"/>
    <w:rsid w:val="00965AB8"/>
    <w:rsid w:val="00965B63"/>
    <w:rsid w:val="009664CE"/>
    <w:rsid w:val="0096668C"/>
    <w:rsid w:val="00966C50"/>
    <w:rsid w:val="00966F6C"/>
    <w:rsid w:val="009672C0"/>
    <w:rsid w:val="00967A7B"/>
    <w:rsid w:val="00970082"/>
    <w:rsid w:val="00970488"/>
    <w:rsid w:val="0097083D"/>
    <w:rsid w:val="009708C3"/>
    <w:rsid w:val="00970C6D"/>
    <w:rsid w:val="00972C5B"/>
    <w:rsid w:val="00973224"/>
    <w:rsid w:val="00973FA9"/>
    <w:rsid w:val="009751E4"/>
    <w:rsid w:val="009760E4"/>
    <w:rsid w:val="00976529"/>
    <w:rsid w:val="009767D1"/>
    <w:rsid w:val="0098062A"/>
    <w:rsid w:val="00980C12"/>
    <w:rsid w:val="00980EC9"/>
    <w:rsid w:val="00981567"/>
    <w:rsid w:val="00981C8D"/>
    <w:rsid w:val="009820D3"/>
    <w:rsid w:val="009821B4"/>
    <w:rsid w:val="009823E7"/>
    <w:rsid w:val="00984339"/>
    <w:rsid w:val="00984C7C"/>
    <w:rsid w:val="00984E73"/>
    <w:rsid w:val="00985770"/>
    <w:rsid w:val="0098689E"/>
    <w:rsid w:val="00987391"/>
    <w:rsid w:val="00987794"/>
    <w:rsid w:val="00987996"/>
    <w:rsid w:val="0099071F"/>
    <w:rsid w:val="0099104F"/>
    <w:rsid w:val="00991479"/>
    <w:rsid w:val="00991EF3"/>
    <w:rsid w:val="00992A36"/>
    <w:rsid w:val="009931B6"/>
    <w:rsid w:val="009933A2"/>
    <w:rsid w:val="009941AD"/>
    <w:rsid w:val="00994758"/>
    <w:rsid w:val="00994BAD"/>
    <w:rsid w:val="00994CFE"/>
    <w:rsid w:val="009955D0"/>
    <w:rsid w:val="00995CAC"/>
    <w:rsid w:val="00996616"/>
    <w:rsid w:val="00996B8C"/>
    <w:rsid w:val="009971E2"/>
    <w:rsid w:val="009976D2"/>
    <w:rsid w:val="009A116B"/>
    <w:rsid w:val="009A1523"/>
    <w:rsid w:val="009A185E"/>
    <w:rsid w:val="009A1D84"/>
    <w:rsid w:val="009A25AB"/>
    <w:rsid w:val="009A283C"/>
    <w:rsid w:val="009A3B9E"/>
    <w:rsid w:val="009A3F17"/>
    <w:rsid w:val="009A4B4C"/>
    <w:rsid w:val="009A6199"/>
    <w:rsid w:val="009A653A"/>
    <w:rsid w:val="009A69FE"/>
    <w:rsid w:val="009A6FB0"/>
    <w:rsid w:val="009A7054"/>
    <w:rsid w:val="009A71A5"/>
    <w:rsid w:val="009A779C"/>
    <w:rsid w:val="009B0903"/>
    <w:rsid w:val="009B09AE"/>
    <w:rsid w:val="009B0B98"/>
    <w:rsid w:val="009B0E3E"/>
    <w:rsid w:val="009B108F"/>
    <w:rsid w:val="009B18C9"/>
    <w:rsid w:val="009B248E"/>
    <w:rsid w:val="009B3AEB"/>
    <w:rsid w:val="009B3B86"/>
    <w:rsid w:val="009B400C"/>
    <w:rsid w:val="009B5AF6"/>
    <w:rsid w:val="009B6577"/>
    <w:rsid w:val="009B7A0E"/>
    <w:rsid w:val="009B7D21"/>
    <w:rsid w:val="009B7FCB"/>
    <w:rsid w:val="009C0173"/>
    <w:rsid w:val="009C0AB9"/>
    <w:rsid w:val="009C11ED"/>
    <w:rsid w:val="009C1FD7"/>
    <w:rsid w:val="009C4A81"/>
    <w:rsid w:val="009C632A"/>
    <w:rsid w:val="009C6D86"/>
    <w:rsid w:val="009C73B9"/>
    <w:rsid w:val="009C7A01"/>
    <w:rsid w:val="009D005E"/>
    <w:rsid w:val="009D0561"/>
    <w:rsid w:val="009D0674"/>
    <w:rsid w:val="009D2767"/>
    <w:rsid w:val="009D2ADA"/>
    <w:rsid w:val="009D2FBE"/>
    <w:rsid w:val="009D32D7"/>
    <w:rsid w:val="009D42C8"/>
    <w:rsid w:val="009D495A"/>
    <w:rsid w:val="009D4B9A"/>
    <w:rsid w:val="009D643B"/>
    <w:rsid w:val="009D6588"/>
    <w:rsid w:val="009D74A3"/>
    <w:rsid w:val="009D79B9"/>
    <w:rsid w:val="009E0D2E"/>
    <w:rsid w:val="009E1349"/>
    <w:rsid w:val="009E16C4"/>
    <w:rsid w:val="009E197B"/>
    <w:rsid w:val="009E1B43"/>
    <w:rsid w:val="009E1C68"/>
    <w:rsid w:val="009E20C7"/>
    <w:rsid w:val="009E2418"/>
    <w:rsid w:val="009E2616"/>
    <w:rsid w:val="009E26D2"/>
    <w:rsid w:val="009E2854"/>
    <w:rsid w:val="009E2AD9"/>
    <w:rsid w:val="009E2C38"/>
    <w:rsid w:val="009E33C3"/>
    <w:rsid w:val="009E3CBD"/>
    <w:rsid w:val="009E4678"/>
    <w:rsid w:val="009E5213"/>
    <w:rsid w:val="009E55BB"/>
    <w:rsid w:val="009E5F66"/>
    <w:rsid w:val="009E6537"/>
    <w:rsid w:val="009E6C5A"/>
    <w:rsid w:val="009E6FD6"/>
    <w:rsid w:val="009E7EAB"/>
    <w:rsid w:val="009F0343"/>
    <w:rsid w:val="009F0352"/>
    <w:rsid w:val="009F07F0"/>
    <w:rsid w:val="009F0FDA"/>
    <w:rsid w:val="009F1310"/>
    <w:rsid w:val="009F1804"/>
    <w:rsid w:val="009F21C1"/>
    <w:rsid w:val="009F23EF"/>
    <w:rsid w:val="009F286D"/>
    <w:rsid w:val="009F3B9A"/>
    <w:rsid w:val="009F3E3B"/>
    <w:rsid w:val="009F4246"/>
    <w:rsid w:val="009F5264"/>
    <w:rsid w:val="009F542B"/>
    <w:rsid w:val="009F5717"/>
    <w:rsid w:val="009F5ED1"/>
    <w:rsid w:val="009F60CA"/>
    <w:rsid w:val="009F626E"/>
    <w:rsid w:val="00A0023A"/>
    <w:rsid w:val="00A009C9"/>
    <w:rsid w:val="00A009DC"/>
    <w:rsid w:val="00A00BFF"/>
    <w:rsid w:val="00A01286"/>
    <w:rsid w:val="00A01F83"/>
    <w:rsid w:val="00A02293"/>
    <w:rsid w:val="00A03837"/>
    <w:rsid w:val="00A03B69"/>
    <w:rsid w:val="00A03B72"/>
    <w:rsid w:val="00A06120"/>
    <w:rsid w:val="00A0681B"/>
    <w:rsid w:val="00A069EB"/>
    <w:rsid w:val="00A06BDC"/>
    <w:rsid w:val="00A07B42"/>
    <w:rsid w:val="00A104BA"/>
    <w:rsid w:val="00A10749"/>
    <w:rsid w:val="00A10B45"/>
    <w:rsid w:val="00A12CB0"/>
    <w:rsid w:val="00A14155"/>
    <w:rsid w:val="00A14D57"/>
    <w:rsid w:val="00A151A5"/>
    <w:rsid w:val="00A15473"/>
    <w:rsid w:val="00A1687E"/>
    <w:rsid w:val="00A16B72"/>
    <w:rsid w:val="00A16BCE"/>
    <w:rsid w:val="00A17065"/>
    <w:rsid w:val="00A17394"/>
    <w:rsid w:val="00A17707"/>
    <w:rsid w:val="00A1771C"/>
    <w:rsid w:val="00A17DE1"/>
    <w:rsid w:val="00A20230"/>
    <w:rsid w:val="00A2074F"/>
    <w:rsid w:val="00A207E7"/>
    <w:rsid w:val="00A208BD"/>
    <w:rsid w:val="00A2131A"/>
    <w:rsid w:val="00A21FBB"/>
    <w:rsid w:val="00A2251A"/>
    <w:rsid w:val="00A226DF"/>
    <w:rsid w:val="00A22C70"/>
    <w:rsid w:val="00A23856"/>
    <w:rsid w:val="00A24B20"/>
    <w:rsid w:val="00A25555"/>
    <w:rsid w:val="00A25E0F"/>
    <w:rsid w:val="00A2696B"/>
    <w:rsid w:val="00A269E8"/>
    <w:rsid w:val="00A271EC"/>
    <w:rsid w:val="00A2774A"/>
    <w:rsid w:val="00A27798"/>
    <w:rsid w:val="00A27BCB"/>
    <w:rsid w:val="00A30E91"/>
    <w:rsid w:val="00A313CE"/>
    <w:rsid w:val="00A3160F"/>
    <w:rsid w:val="00A32139"/>
    <w:rsid w:val="00A32AC5"/>
    <w:rsid w:val="00A32B15"/>
    <w:rsid w:val="00A33029"/>
    <w:rsid w:val="00A342A9"/>
    <w:rsid w:val="00A35CAB"/>
    <w:rsid w:val="00A36317"/>
    <w:rsid w:val="00A3723F"/>
    <w:rsid w:val="00A4107E"/>
    <w:rsid w:val="00A412D2"/>
    <w:rsid w:val="00A41C21"/>
    <w:rsid w:val="00A41C53"/>
    <w:rsid w:val="00A425D3"/>
    <w:rsid w:val="00A426AF"/>
    <w:rsid w:val="00A42AFE"/>
    <w:rsid w:val="00A43785"/>
    <w:rsid w:val="00A43C3F"/>
    <w:rsid w:val="00A4421F"/>
    <w:rsid w:val="00A44FE0"/>
    <w:rsid w:val="00A4510B"/>
    <w:rsid w:val="00A457B9"/>
    <w:rsid w:val="00A473DB"/>
    <w:rsid w:val="00A47812"/>
    <w:rsid w:val="00A47E64"/>
    <w:rsid w:val="00A5008A"/>
    <w:rsid w:val="00A50D08"/>
    <w:rsid w:val="00A50E9D"/>
    <w:rsid w:val="00A5100D"/>
    <w:rsid w:val="00A5188F"/>
    <w:rsid w:val="00A51B0C"/>
    <w:rsid w:val="00A52360"/>
    <w:rsid w:val="00A52979"/>
    <w:rsid w:val="00A55232"/>
    <w:rsid w:val="00A55ACD"/>
    <w:rsid w:val="00A5681B"/>
    <w:rsid w:val="00A57F8C"/>
    <w:rsid w:val="00A605D7"/>
    <w:rsid w:val="00A60CF5"/>
    <w:rsid w:val="00A6179E"/>
    <w:rsid w:val="00A61AB8"/>
    <w:rsid w:val="00A61D6D"/>
    <w:rsid w:val="00A638B7"/>
    <w:rsid w:val="00A64855"/>
    <w:rsid w:val="00A64B10"/>
    <w:rsid w:val="00A64C1E"/>
    <w:rsid w:val="00A64C26"/>
    <w:rsid w:val="00A64D3D"/>
    <w:rsid w:val="00A6502E"/>
    <w:rsid w:val="00A65758"/>
    <w:rsid w:val="00A66107"/>
    <w:rsid w:val="00A66569"/>
    <w:rsid w:val="00A66AEC"/>
    <w:rsid w:val="00A66B2C"/>
    <w:rsid w:val="00A67130"/>
    <w:rsid w:val="00A67464"/>
    <w:rsid w:val="00A67AD8"/>
    <w:rsid w:val="00A702D1"/>
    <w:rsid w:val="00A70A88"/>
    <w:rsid w:val="00A70BE8"/>
    <w:rsid w:val="00A70F36"/>
    <w:rsid w:val="00A715A1"/>
    <w:rsid w:val="00A71685"/>
    <w:rsid w:val="00A71AE5"/>
    <w:rsid w:val="00A72020"/>
    <w:rsid w:val="00A72BC2"/>
    <w:rsid w:val="00A73348"/>
    <w:rsid w:val="00A740EE"/>
    <w:rsid w:val="00A748BC"/>
    <w:rsid w:val="00A75380"/>
    <w:rsid w:val="00A754FD"/>
    <w:rsid w:val="00A76046"/>
    <w:rsid w:val="00A76261"/>
    <w:rsid w:val="00A80FE8"/>
    <w:rsid w:val="00A814F3"/>
    <w:rsid w:val="00A817B4"/>
    <w:rsid w:val="00A82095"/>
    <w:rsid w:val="00A8272B"/>
    <w:rsid w:val="00A82D45"/>
    <w:rsid w:val="00A83AD3"/>
    <w:rsid w:val="00A83BC0"/>
    <w:rsid w:val="00A8550A"/>
    <w:rsid w:val="00A855FC"/>
    <w:rsid w:val="00A858E0"/>
    <w:rsid w:val="00A86768"/>
    <w:rsid w:val="00A86895"/>
    <w:rsid w:val="00A874BA"/>
    <w:rsid w:val="00A87674"/>
    <w:rsid w:val="00A90696"/>
    <w:rsid w:val="00A90CD5"/>
    <w:rsid w:val="00A91435"/>
    <w:rsid w:val="00A9177A"/>
    <w:rsid w:val="00A91F75"/>
    <w:rsid w:val="00A925A5"/>
    <w:rsid w:val="00A9292B"/>
    <w:rsid w:val="00A92AAB"/>
    <w:rsid w:val="00A92FAC"/>
    <w:rsid w:val="00A93646"/>
    <w:rsid w:val="00A94428"/>
    <w:rsid w:val="00A96C7B"/>
    <w:rsid w:val="00A979C8"/>
    <w:rsid w:val="00A97B13"/>
    <w:rsid w:val="00A97FD4"/>
    <w:rsid w:val="00AA000F"/>
    <w:rsid w:val="00AA0835"/>
    <w:rsid w:val="00AA12DD"/>
    <w:rsid w:val="00AA1E79"/>
    <w:rsid w:val="00AA2100"/>
    <w:rsid w:val="00AA29B0"/>
    <w:rsid w:val="00AA2EED"/>
    <w:rsid w:val="00AA340B"/>
    <w:rsid w:val="00AA3C8E"/>
    <w:rsid w:val="00AA4BC9"/>
    <w:rsid w:val="00AA4BED"/>
    <w:rsid w:val="00AA588B"/>
    <w:rsid w:val="00AA730B"/>
    <w:rsid w:val="00AA79BA"/>
    <w:rsid w:val="00AA7B9A"/>
    <w:rsid w:val="00AA7F33"/>
    <w:rsid w:val="00AB16A5"/>
    <w:rsid w:val="00AB17A5"/>
    <w:rsid w:val="00AB1843"/>
    <w:rsid w:val="00AB1B84"/>
    <w:rsid w:val="00AB226A"/>
    <w:rsid w:val="00AB28EE"/>
    <w:rsid w:val="00AB2A14"/>
    <w:rsid w:val="00AB2B5B"/>
    <w:rsid w:val="00AB388A"/>
    <w:rsid w:val="00AB44E4"/>
    <w:rsid w:val="00AB4B1E"/>
    <w:rsid w:val="00AB548D"/>
    <w:rsid w:val="00AB59DA"/>
    <w:rsid w:val="00AB5C66"/>
    <w:rsid w:val="00AB7AFD"/>
    <w:rsid w:val="00AC0784"/>
    <w:rsid w:val="00AC0C02"/>
    <w:rsid w:val="00AC2037"/>
    <w:rsid w:val="00AC20BD"/>
    <w:rsid w:val="00AC2959"/>
    <w:rsid w:val="00AC35C1"/>
    <w:rsid w:val="00AC3879"/>
    <w:rsid w:val="00AC41AD"/>
    <w:rsid w:val="00AC5246"/>
    <w:rsid w:val="00AC5477"/>
    <w:rsid w:val="00AC5E41"/>
    <w:rsid w:val="00AC6107"/>
    <w:rsid w:val="00AC6F1D"/>
    <w:rsid w:val="00AC76C2"/>
    <w:rsid w:val="00AC7966"/>
    <w:rsid w:val="00AD004E"/>
    <w:rsid w:val="00AD03FA"/>
    <w:rsid w:val="00AD05A2"/>
    <w:rsid w:val="00AD0D52"/>
    <w:rsid w:val="00AD0D71"/>
    <w:rsid w:val="00AD0E74"/>
    <w:rsid w:val="00AD14C4"/>
    <w:rsid w:val="00AD182E"/>
    <w:rsid w:val="00AD2689"/>
    <w:rsid w:val="00AD2BCB"/>
    <w:rsid w:val="00AD3493"/>
    <w:rsid w:val="00AD4597"/>
    <w:rsid w:val="00AD48C4"/>
    <w:rsid w:val="00AD4BA1"/>
    <w:rsid w:val="00AD5278"/>
    <w:rsid w:val="00AD5735"/>
    <w:rsid w:val="00AD5EAE"/>
    <w:rsid w:val="00AD7328"/>
    <w:rsid w:val="00AD75F2"/>
    <w:rsid w:val="00AD77EE"/>
    <w:rsid w:val="00AE0D59"/>
    <w:rsid w:val="00AE1559"/>
    <w:rsid w:val="00AE2059"/>
    <w:rsid w:val="00AE2DC0"/>
    <w:rsid w:val="00AE3113"/>
    <w:rsid w:val="00AE38E8"/>
    <w:rsid w:val="00AE4201"/>
    <w:rsid w:val="00AE4A8B"/>
    <w:rsid w:val="00AE4D74"/>
    <w:rsid w:val="00AE4F11"/>
    <w:rsid w:val="00AE512E"/>
    <w:rsid w:val="00AE537B"/>
    <w:rsid w:val="00AE53BF"/>
    <w:rsid w:val="00AE56AC"/>
    <w:rsid w:val="00AE5BA0"/>
    <w:rsid w:val="00AE63CF"/>
    <w:rsid w:val="00AE6626"/>
    <w:rsid w:val="00AE7CA3"/>
    <w:rsid w:val="00AF0774"/>
    <w:rsid w:val="00AF0A88"/>
    <w:rsid w:val="00AF0C42"/>
    <w:rsid w:val="00AF0D9D"/>
    <w:rsid w:val="00AF12D8"/>
    <w:rsid w:val="00AF228E"/>
    <w:rsid w:val="00AF273B"/>
    <w:rsid w:val="00AF2C86"/>
    <w:rsid w:val="00AF3611"/>
    <w:rsid w:val="00AF3615"/>
    <w:rsid w:val="00AF37FF"/>
    <w:rsid w:val="00AF3C89"/>
    <w:rsid w:val="00AF4587"/>
    <w:rsid w:val="00AF563A"/>
    <w:rsid w:val="00AF5E71"/>
    <w:rsid w:val="00AF714D"/>
    <w:rsid w:val="00AF75A8"/>
    <w:rsid w:val="00B00292"/>
    <w:rsid w:val="00B00413"/>
    <w:rsid w:val="00B00702"/>
    <w:rsid w:val="00B008F9"/>
    <w:rsid w:val="00B0118F"/>
    <w:rsid w:val="00B014B5"/>
    <w:rsid w:val="00B018E2"/>
    <w:rsid w:val="00B01C45"/>
    <w:rsid w:val="00B01C93"/>
    <w:rsid w:val="00B02348"/>
    <w:rsid w:val="00B0414F"/>
    <w:rsid w:val="00B05448"/>
    <w:rsid w:val="00B05860"/>
    <w:rsid w:val="00B05BF1"/>
    <w:rsid w:val="00B06823"/>
    <w:rsid w:val="00B069F0"/>
    <w:rsid w:val="00B06E3E"/>
    <w:rsid w:val="00B074EE"/>
    <w:rsid w:val="00B10DA7"/>
    <w:rsid w:val="00B10E93"/>
    <w:rsid w:val="00B11174"/>
    <w:rsid w:val="00B112D9"/>
    <w:rsid w:val="00B124F6"/>
    <w:rsid w:val="00B13D5C"/>
    <w:rsid w:val="00B14358"/>
    <w:rsid w:val="00B143DD"/>
    <w:rsid w:val="00B144E1"/>
    <w:rsid w:val="00B15147"/>
    <w:rsid w:val="00B151B5"/>
    <w:rsid w:val="00B152A9"/>
    <w:rsid w:val="00B16511"/>
    <w:rsid w:val="00B167B4"/>
    <w:rsid w:val="00B16D64"/>
    <w:rsid w:val="00B20CB6"/>
    <w:rsid w:val="00B2283B"/>
    <w:rsid w:val="00B22961"/>
    <w:rsid w:val="00B22FF8"/>
    <w:rsid w:val="00B23C3A"/>
    <w:rsid w:val="00B24989"/>
    <w:rsid w:val="00B25389"/>
    <w:rsid w:val="00B25E12"/>
    <w:rsid w:val="00B26437"/>
    <w:rsid w:val="00B26440"/>
    <w:rsid w:val="00B26DE8"/>
    <w:rsid w:val="00B273A7"/>
    <w:rsid w:val="00B30364"/>
    <w:rsid w:val="00B30794"/>
    <w:rsid w:val="00B30A04"/>
    <w:rsid w:val="00B31310"/>
    <w:rsid w:val="00B315D7"/>
    <w:rsid w:val="00B31E22"/>
    <w:rsid w:val="00B31F5C"/>
    <w:rsid w:val="00B32FF7"/>
    <w:rsid w:val="00B33835"/>
    <w:rsid w:val="00B33AFF"/>
    <w:rsid w:val="00B33B62"/>
    <w:rsid w:val="00B33DB9"/>
    <w:rsid w:val="00B340DF"/>
    <w:rsid w:val="00B344DE"/>
    <w:rsid w:val="00B3486F"/>
    <w:rsid w:val="00B34C0F"/>
    <w:rsid w:val="00B3502F"/>
    <w:rsid w:val="00B35179"/>
    <w:rsid w:val="00B35E03"/>
    <w:rsid w:val="00B373C4"/>
    <w:rsid w:val="00B4074D"/>
    <w:rsid w:val="00B40B8E"/>
    <w:rsid w:val="00B40FFD"/>
    <w:rsid w:val="00B4124B"/>
    <w:rsid w:val="00B412E7"/>
    <w:rsid w:val="00B41BB7"/>
    <w:rsid w:val="00B41CA1"/>
    <w:rsid w:val="00B41CA7"/>
    <w:rsid w:val="00B41E33"/>
    <w:rsid w:val="00B42AC4"/>
    <w:rsid w:val="00B438A4"/>
    <w:rsid w:val="00B43CB6"/>
    <w:rsid w:val="00B43CBD"/>
    <w:rsid w:val="00B44238"/>
    <w:rsid w:val="00B44375"/>
    <w:rsid w:val="00B44FCF"/>
    <w:rsid w:val="00B450FC"/>
    <w:rsid w:val="00B45E2D"/>
    <w:rsid w:val="00B46DA6"/>
    <w:rsid w:val="00B46EBB"/>
    <w:rsid w:val="00B474BF"/>
    <w:rsid w:val="00B47C50"/>
    <w:rsid w:val="00B47E19"/>
    <w:rsid w:val="00B47FA0"/>
    <w:rsid w:val="00B50847"/>
    <w:rsid w:val="00B510DD"/>
    <w:rsid w:val="00B5231D"/>
    <w:rsid w:val="00B53702"/>
    <w:rsid w:val="00B53F7B"/>
    <w:rsid w:val="00B54189"/>
    <w:rsid w:val="00B54C23"/>
    <w:rsid w:val="00B5592F"/>
    <w:rsid w:val="00B5650C"/>
    <w:rsid w:val="00B570EB"/>
    <w:rsid w:val="00B572BB"/>
    <w:rsid w:val="00B57391"/>
    <w:rsid w:val="00B57AEC"/>
    <w:rsid w:val="00B60141"/>
    <w:rsid w:val="00B6021A"/>
    <w:rsid w:val="00B604EA"/>
    <w:rsid w:val="00B6051C"/>
    <w:rsid w:val="00B60D19"/>
    <w:rsid w:val="00B615C1"/>
    <w:rsid w:val="00B620D1"/>
    <w:rsid w:val="00B624F1"/>
    <w:rsid w:val="00B6282A"/>
    <w:rsid w:val="00B63201"/>
    <w:rsid w:val="00B6325B"/>
    <w:rsid w:val="00B6340C"/>
    <w:rsid w:val="00B63801"/>
    <w:rsid w:val="00B640F3"/>
    <w:rsid w:val="00B64A97"/>
    <w:rsid w:val="00B65010"/>
    <w:rsid w:val="00B65219"/>
    <w:rsid w:val="00B66C88"/>
    <w:rsid w:val="00B67511"/>
    <w:rsid w:val="00B67B2F"/>
    <w:rsid w:val="00B70206"/>
    <w:rsid w:val="00B70942"/>
    <w:rsid w:val="00B70AD1"/>
    <w:rsid w:val="00B70E24"/>
    <w:rsid w:val="00B70FF3"/>
    <w:rsid w:val="00B710C2"/>
    <w:rsid w:val="00B71F6D"/>
    <w:rsid w:val="00B71F7E"/>
    <w:rsid w:val="00B729AE"/>
    <w:rsid w:val="00B73262"/>
    <w:rsid w:val="00B737FA"/>
    <w:rsid w:val="00B73C9C"/>
    <w:rsid w:val="00B73D4F"/>
    <w:rsid w:val="00B74CDB"/>
    <w:rsid w:val="00B750BB"/>
    <w:rsid w:val="00B75FAE"/>
    <w:rsid w:val="00B761DD"/>
    <w:rsid w:val="00B76227"/>
    <w:rsid w:val="00B76463"/>
    <w:rsid w:val="00B7663B"/>
    <w:rsid w:val="00B76A4D"/>
    <w:rsid w:val="00B7740D"/>
    <w:rsid w:val="00B77549"/>
    <w:rsid w:val="00B77B2E"/>
    <w:rsid w:val="00B77C49"/>
    <w:rsid w:val="00B807FF"/>
    <w:rsid w:val="00B80EB1"/>
    <w:rsid w:val="00B81B50"/>
    <w:rsid w:val="00B820DC"/>
    <w:rsid w:val="00B8244E"/>
    <w:rsid w:val="00B83AC7"/>
    <w:rsid w:val="00B85133"/>
    <w:rsid w:val="00B85CA3"/>
    <w:rsid w:val="00B87BBA"/>
    <w:rsid w:val="00B87CC3"/>
    <w:rsid w:val="00B9046E"/>
    <w:rsid w:val="00B90B37"/>
    <w:rsid w:val="00B91486"/>
    <w:rsid w:val="00B92167"/>
    <w:rsid w:val="00B92B93"/>
    <w:rsid w:val="00B92C03"/>
    <w:rsid w:val="00B9417A"/>
    <w:rsid w:val="00B942B2"/>
    <w:rsid w:val="00B94FFD"/>
    <w:rsid w:val="00B95755"/>
    <w:rsid w:val="00B95B2B"/>
    <w:rsid w:val="00B95CC0"/>
    <w:rsid w:val="00B95DF4"/>
    <w:rsid w:val="00B95E14"/>
    <w:rsid w:val="00B96714"/>
    <w:rsid w:val="00B96FAD"/>
    <w:rsid w:val="00B97670"/>
    <w:rsid w:val="00B97870"/>
    <w:rsid w:val="00B97C68"/>
    <w:rsid w:val="00BA08AA"/>
    <w:rsid w:val="00BA0CE6"/>
    <w:rsid w:val="00BA22AD"/>
    <w:rsid w:val="00BA2A3A"/>
    <w:rsid w:val="00BA2B05"/>
    <w:rsid w:val="00BA34FF"/>
    <w:rsid w:val="00BA3FC2"/>
    <w:rsid w:val="00BA47EC"/>
    <w:rsid w:val="00BA4C0A"/>
    <w:rsid w:val="00BA6616"/>
    <w:rsid w:val="00BA72A1"/>
    <w:rsid w:val="00BA7929"/>
    <w:rsid w:val="00BA7949"/>
    <w:rsid w:val="00BB08AC"/>
    <w:rsid w:val="00BB202B"/>
    <w:rsid w:val="00BB2408"/>
    <w:rsid w:val="00BB26D2"/>
    <w:rsid w:val="00BB283B"/>
    <w:rsid w:val="00BB2B00"/>
    <w:rsid w:val="00BB2D77"/>
    <w:rsid w:val="00BB316D"/>
    <w:rsid w:val="00BB45F5"/>
    <w:rsid w:val="00BB46CA"/>
    <w:rsid w:val="00BB5297"/>
    <w:rsid w:val="00BB6AB8"/>
    <w:rsid w:val="00BB70E4"/>
    <w:rsid w:val="00BB73B7"/>
    <w:rsid w:val="00BB78B8"/>
    <w:rsid w:val="00BC0A06"/>
    <w:rsid w:val="00BC0A2B"/>
    <w:rsid w:val="00BC1315"/>
    <w:rsid w:val="00BC13F7"/>
    <w:rsid w:val="00BC1CB2"/>
    <w:rsid w:val="00BC2338"/>
    <w:rsid w:val="00BC25F7"/>
    <w:rsid w:val="00BC3170"/>
    <w:rsid w:val="00BC3633"/>
    <w:rsid w:val="00BC3B9A"/>
    <w:rsid w:val="00BC3D25"/>
    <w:rsid w:val="00BC40F0"/>
    <w:rsid w:val="00BC607E"/>
    <w:rsid w:val="00BC6E90"/>
    <w:rsid w:val="00BC6FFE"/>
    <w:rsid w:val="00BC7BD9"/>
    <w:rsid w:val="00BD0266"/>
    <w:rsid w:val="00BD049A"/>
    <w:rsid w:val="00BD0B4D"/>
    <w:rsid w:val="00BD0DC4"/>
    <w:rsid w:val="00BD1677"/>
    <w:rsid w:val="00BD1B79"/>
    <w:rsid w:val="00BD1EFB"/>
    <w:rsid w:val="00BD21EA"/>
    <w:rsid w:val="00BD33BB"/>
    <w:rsid w:val="00BD3C22"/>
    <w:rsid w:val="00BD3E52"/>
    <w:rsid w:val="00BD45F2"/>
    <w:rsid w:val="00BD4865"/>
    <w:rsid w:val="00BD4970"/>
    <w:rsid w:val="00BD55D7"/>
    <w:rsid w:val="00BD57CA"/>
    <w:rsid w:val="00BD64D4"/>
    <w:rsid w:val="00BD6B3A"/>
    <w:rsid w:val="00BD6E59"/>
    <w:rsid w:val="00BE05F5"/>
    <w:rsid w:val="00BE094C"/>
    <w:rsid w:val="00BE119D"/>
    <w:rsid w:val="00BE1454"/>
    <w:rsid w:val="00BE1A60"/>
    <w:rsid w:val="00BE1C11"/>
    <w:rsid w:val="00BE28C2"/>
    <w:rsid w:val="00BE297D"/>
    <w:rsid w:val="00BE312E"/>
    <w:rsid w:val="00BE389E"/>
    <w:rsid w:val="00BE4F96"/>
    <w:rsid w:val="00BE5377"/>
    <w:rsid w:val="00BE57C8"/>
    <w:rsid w:val="00BE6254"/>
    <w:rsid w:val="00BE63A5"/>
    <w:rsid w:val="00BE63B0"/>
    <w:rsid w:val="00BE6CE1"/>
    <w:rsid w:val="00BE706B"/>
    <w:rsid w:val="00BE71DC"/>
    <w:rsid w:val="00BE7655"/>
    <w:rsid w:val="00BE7C33"/>
    <w:rsid w:val="00BF03A3"/>
    <w:rsid w:val="00BF059F"/>
    <w:rsid w:val="00BF09FD"/>
    <w:rsid w:val="00BF0B66"/>
    <w:rsid w:val="00BF0E06"/>
    <w:rsid w:val="00BF12B7"/>
    <w:rsid w:val="00BF1477"/>
    <w:rsid w:val="00BF1B07"/>
    <w:rsid w:val="00BF2250"/>
    <w:rsid w:val="00BF26F3"/>
    <w:rsid w:val="00BF2A6C"/>
    <w:rsid w:val="00BF2D76"/>
    <w:rsid w:val="00BF30EE"/>
    <w:rsid w:val="00BF3E27"/>
    <w:rsid w:val="00BF4031"/>
    <w:rsid w:val="00BF4065"/>
    <w:rsid w:val="00BF433D"/>
    <w:rsid w:val="00BF43E2"/>
    <w:rsid w:val="00BF6269"/>
    <w:rsid w:val="00BF7342"/>
    <w:rsid w:val="00BF754F"/>
    <w:rsid w:val="00BF76B3"/>
    <w:rsid w:val="00BF781E"/>
    <w:rsid w:val="00BF7D30"/>
    <w:rsid w:val="00C00FFF"/>
    <w:rsid w:val="00C0114F"/>
    <w:rsid w:val="00C0118B"/>
    <w:rsid w:val="00C01809"/>
    <w:rsid w:val="00C026B8"/>
    <w:rsid w:val="00C02748"/>
    <w:rsid w:val="00C02A63"/>
    <w:rsid w:val="00C02F8D"/>
    <w:rsid w:val="00C0314E"/>
    <w:rsid w:val="00C034CE"/>
    <w:rsid w:val="00C035B8"/>
    <w:rsid w:val="00C04154"/>
    <w:rsid w:val="00C0523A"/>
    <w:rsid w:val="00C0552E"/>
    <w:rsid w:val="00C05CE5"/>
    <w:rsid w:val="00C05E92"/>
    <w:rsid w:val="00C06044"/>
    <w:rsid w:val="00C066E1"/>
    <w:rsid w:val="00C0724E"/>
    <w:rsid w:val="00C07510"/>
    <w:rsid w:val="00C103B5"/>
    <w:rsid w:val="00C10A4C"/>
    <w:rsid w:val="00C11732"/>
    <w:rsid w:val="00C12C3C"/>
    <w:rsid w:val="00C1301D"/>
    <w:rsid w:val="00C13802"/>
    <w:rsid w:val="00C138DF"/>
    <w:rsid w:val="00C14761"/>
    <w:rsid w:val="00C1534E"/>
    <w:rsid w:val="00C15B3C"/>
    <w:rsid w:val="00C15C1F"/>
    <w:rsid w:val="00C16810"/>
    <w:rsid w:val="00C1737C"/>
    <w:rsid w:val="00C17A56"/>
    <w:rsid w:val="00C20037"/>
    <w:rsid w:val="00C205A3"/>
    <w:rsid w:val="00C20683"/>
    <w:rsid w:val="00C22580"/>
    <w:rsid w:val="00C225D1"/>
    <w:rsid w:val="00C22CC1"/>
    <w:rsid w:val="00C23396"/>
    <w:rsid w:val="00C25327"/>
    <w:rsid w:val="00C256E9"/>
    <w:rsid w:val="00C262CC"/>
    <w:rsid w:val="00C262DE"/>
    <w:rsid w:val="00C263C2"/>
    <w:rsid w:val="00C302E7"/>
    <w:rsid w:val="00C31187"/>
    <w:rsid w:val="00C3156F"/>
    <w:rsid w:val="00C318AF"/>
    <w:rsid w:val="00C3272F"/>
    <w:rsid w:val="00C32B36"/>
    <w:rsid w:val="00C32EE5"/>
    <w:rsid w:val="00C3351A"/>
    <w:rsid w:val="00C35053"/>
    <w:rsid w:val="00C363C2"/>
    <w:rsid w:val="00C36D35"/>
    <w:rsid w:val="00C36E9E"/>
    <w:rsid w:val="00C37ED7"/>
    <w:rsid w:val="00C402A8"/>
    <w:rsid w:val="00C40555"/>
    <w:rsid w:val="00C4068D"/>
    <w:rsid w:val="00C40C2E"/>
    <w:rsid w:val="00C412EA"/>
    <w:rsid w:val="00C4149C"/>
    <w:rsid w:val="00C41684"/>
    <w:rsid w:val="00C41770"/>
    <w:rsid w:val="00C4261E"/>
    <w:rsid w:val="00C426BB"/>
    <w:rsid w:val="00C4287D"/>
    <w:rsid w:val="00C438E4"/>
    <w:rsid w:val="00C43A18"/>
    <w:rsid w:val="00C44118"/>
    <w:rsid w:val="00C444C6"/>
    <w:rsid w:val="00C44CE8"/>
    <w:rsid w:val="00C4564F"/>
    <w:rsid w:val="00C457B3"/>
    <w:rsid w:val="00C4614D"/>
    <w:rsid w:val="00C4672D"/>
    <w:rsid w:val="00C4768C"/>
    <w:rsid w:val="00C505DC"/>
    <w:rsid w:val="00C50A97"/>
    <w:rsid w:val="00C50E7D"/>
    <w:rsid w:val="00C5124D"/>
    <w:rsid w:val="00C51769"/>
    <w:rsid w:val="00C51D92"/>
    <w:rsid w:val="00C5255B"/>
    <w:rsid w:val="00C54335"/>
    <w:rsid w:val="00C5477F"/>
    <w:rsid w:val="00C55CAC"/>
    <w:rsid w:val="00C568E5"/>
    <w:rsid w:val="00C57D97"/>
    <w:rsid w:val="00C606C1"/>
    <w:rsid w:val="00C619A4"/>
    <w:rsid w:val="00C6237F"/>
    <w:rsid w:val="00C62D96"/>
    <w:rsid w:val="00C63087"/>
    <w:rsid w:val="00C63752"/>
    <w:rsid w:val="00C63AAE"/>
    <w:rsid w:val="00C64188"/>
    <w:rsid w:val="00C64FB3"/>
    <w:rsid w:val="00C6525B"/>
    <w:rsid w:val="00C655BF"/>
    <w:rsid w:val="00C65CF4"/>
    <w:rsid w:val="00C66A7A"/>
    <w:rsid w:val="00C67743"/>
    <w:rsid w:val="00C67EAA"/>
    <w:rsid w:val="00C712BF"/>
    <w:rsid w:val="00C7240B"/>
    <w:rsid w:val="00C7423B"/>
    <w:rsid w:val="00C74A8E"/>
    <w:rsid w:val="00C75EA7"/>
    <w:rsid w:val="00C76926"/>
    <w:rsid w:val="00C77151"/>
    <w:rsid w:val="00C773B9"/>
    <w:rsid w:val="00C77B11"/>
    <w:rsid w:val="00C81161"/>
    <w:rsid w:val="00C81712"/>
    <w:rsid w:val="00C819CC"/>
    <w:rsid w:val="00C831F9"/>
    <w:rsid w:val="00C83580"/>
    <w:rsid w:val="00C84246"/>
    <w:rsid w:val="00C84EEF"/>
    <w:rsid w:val="00C866DD"/>
    <w:rsid w:val="00C86824"/>
    <w:rsid w:val="00C86BC0"/>
    <w:rsid w:val="00C86F2C"/>
    <w:rsid w:val="00C87432"/>
    <w:rsid w:val="00C87ED9"/>
    <w:rsid w:val="00C90435"/>
    <w:rsid w:val="00C91F20"/>
    <w:rsid w:val="00C9220A"/>
    <w:rsid w:val="00C9253D"/>
    <w:rsid w:val="00C92BC1"/>
    <w:rsid w:val="00C9353B"/>
    <w:rsid w:val="00C93945"/>
    <w:rsid w:val="00C93B83"/>
    <w:rsid w:val="00C93F22"/>
    <w:rsid w:val="00C9465E"/>
    <w:rsid w:val="00C951B9"/>
    <w:rsid w:val="00C95302"/>
    <w:rsid w:val="00C953A6"/>
    <w:rsid w:val="00C9553D"/>
    <w:rsid w:val="00C95CB0"/>
    <w:rsid w:val="00C96047"/>
    <w:rsid w:val="00C96629"/>
    <w:rsid w:val="00C96C0B"/>
    <w:rsid w:val="00C97556"/>
    <w:rsid w:val="00CA0CBE"/>
    <w:rsid w:val="00CA0E70"/>
    <w:rsid w:val="00CA13DD"/>
    <w:rsid w:val="00CA1E0A"/>
    <w:rsid w:val="00CA2CBB"/>
    <w:rsid w:val="00CA32FD"/>
    <w:rsid w:val="00CA38FC"/>
    <w:rsid w:val="00CA3FB6"/>
    <w:rsid w:val="00CA41D5"/>
    <w:rsid w:val="00CA56EE"/>
    <w:rsid w:val="00CA6E64"/>
    <w:rsid w:val="00CA6EDF"/>
    <w:rsid w:val="00CA738E"/>
    <w:rsid w:val="00CB0754"/>
    <w:rsid w:val="00CB19B6"/>
    <w:rsid w:val="00CB1CC5"/>
    <w:rsid w:val="00CB31DF"/>
    <w:rsid w:val="00CB4213"/>
    <w:rsid w:val="00CB4C68"/>
    <w:rsid w:val="00CB5375"/>
    <w:rsid w:val="00CB6430"/>
    <w:rsid w:val="00CB708B"/>
    <w:rsid w:val="00CB729F"/>
    <w:rsid w:val="00CB7D72"/>
    <w:rsid w:val="00CC0EC7"/>
    <w:rsid w:val="00CC15A4"/>
    <w:rsid w:val="00CC1889"/>
    <w:rsid w:val="00CC1FBF"/>
    <w:rsid w:val="00CC3177"/>
    <w:rsid w:val="00CC3E3A"/>
    <w:rsid w:val="00CC4768"/>
    <w:rsid w:val="00CC5415"/>
    <w:rsid w:val="00CC5B39"/>
    <w:rsid w:val="00CC650B"/>
    <w:rsid w:val="00CC65D1"/>
    <w:rsid w:val="00CC7AE2"/>
    <w:rsid w:val="00CD0929"/>
    <w:rsid w:val="00CD0FBE"/>
    <w:rsid w:val="00CD1273"/>
    <w:rsid w:val="00CD20C3"/>
    <w:rsid w:val="00CD3B66"/>
    <w:rsid w:val="00CD4155"/>
    <w:rsid w:val="00CD4972"/>
    <w:rsid w:val="00CD5A2F"/>
    <w:rsid w:val="00CD5ECA"/>
    <w:rsid w:val="00CD5FB5"/>
    <w:rsid w:val="00CD6972"/>
    <w:rsid w:val="00CD69C7"/>
    <w:rsid w:val="00CD7275"/>
    <w:rsid w:val="00CD72A2"/>
    <w:rsid w:val="00CD73F5"/>
    <w:rsid w:val="00CD786E"/>
    <w:rsid w:val="00CE07CA"/>
    <w:rsid w:val="00CE0A62"/>
    <w:rsid w:val="00CE0B02"/>
    <w:rsid w:val="00CE1004"/>
    <w:rsid w:val="00CE11CF"/>
    <w:rsid w:val="00CE24E3"/>
    <w:rsid w:val="00CE2AF6"/>
    <w:rsid w:val="00CE2B8C"/>
    <w:rsid w:val="00CE30DE"/>
    <w:rsid w:val="00CE3CCB"/>
    <w:rsid w:val="00CE40A5"/>
    <w:rsid w:val="00CE4863"/>
    <w:rsid w:val="00CE5768"/>
    <w:rsid w:val="00CE58E3"/>
    <w:rsid w:val="00CE5C2E"/>
    <w:rsid w:val="00CE5ED5"/>
    <w:rsid w:val="00CE66E5"/>
    <w:rsid w:val="00CE6AB9"/>
    <w:rsid w:val="00CE73AE"/>
    <w:rsid w:val="00CF0327"/>
    <w:rsid w:val="00CF0F3C"/>
    <w:rsid w:val="00CF129B"/>
    <w:rsid w:val="00CF13A1"/>
    <w:rsid w:val="00CF1992"/>
    <w:rsid w:val="00CF2A60"/>
    <w:rsid w:val="00CF36B5"/>
    <w:rsid w:val="00CF3D80"/>
    <w:rsid w:val="00CF4590"/>
    <w:rsid w:val="00CF4CBD"/>
    <w:rsid w:val="00CF522C"/>
    <w:rsid w:val="00CF57AC"/>
    <w:rsid w:val="00CF6961"/>
    <w:rsid w:val="00CF6DD3"/>
    <w:rsid w:val="00CF7124"/>
    <w:rsid w:val="00D00FB2"/>
    <w:rsid w:val="00D0134C"/>
    <w:rsid w:val="00D01D49"/>
    <w:rsid w:val="00D01E27"/>
    <w:rsid w:val="00D0218A"/>
    <w:rsid w:val="00D022F8"/>
    <w:rsid w:val="00D0292F"/>
    <w:rsid w:val="00D029B2"/>
    <w:rsid w:val="00D02B0C"/>
    <w:rsid w:val="00D02EF2"/>
    <w:rsid w:val="00D036E4"/>
    <w:rsid w:val="00D0387A"/>
    <w:rsid w:val="00D03A8C"/>
    <w:rsid w:val="00D04425"/>
    <w:rsid w:val="00D04608"/>
    <w:rsid w:val="00D04ABD"/>
    <w:rsid w:val="00D04F30"/>
    <w:rsid w:val="00D05695"/>
    <w:rsid w:val="00D0773F"/>
    <w:rsid w:val="00D1052E"/>
    <w:rsid w:val="00D10C43"/>
    <w:rsid w:val="00D11388"/>
    <w:rsid w:val="00D11CEA"/>
    <w:rsid w:val="00D133E3"/>
    <w:rsid w:val="00D13769"/>
    <w:rsid w:val="00D13C3C"/>
    <w:rsid w:val="00D13E3C"/>
    <w:rsid w:val="00D141A1"/>
    <w:rsid w:val="00D14A0A"/>
    <w:rsid w:val="00D14A55"/>
    <w:rsid w:val="00D155AF"/>
    <w:rsid w:val="00D163C5"/>
    <w:rsid w:val="00D202D1"/>
    <w:rsid w:val="00D20956"/>
    <w:rsid w:val="00D20B93"/>
    <w:rsid w:val="00D2108B"/>
    <w:rsid w:val="00D21A84"/>
    <w:rsid w:val="00D220F7"/>
    <w:rsid w:val="00D22EBE"/>
    <w:rsid w:val="00D23170"/>
    <w:rsid w:val="00D23E66"/>
    <w:rsid w:val="00D24761"/>
    <w:rsid w:val="00D248ED"/>
    <w:rsid w:val="00D2573C"/>
    <w:rsid w:val="00D2592D"/>
    <w:rsid w:val="00D270DE"/>
    <w:rsid w:val="00D2728D"/>
    <w:rsid w:val="00D30DCF"/>
    <w:rsid w:val="00D32957"/>
    <w:rsid w:val="00D34193"/>
    <w:rsid w:val="00D34B4D"/>
    <w:rsid w:val="00D34B76"/>
    <w:rsid w:val="00D34D2E"/>
    <w:rsid w:val="00D3533F"/>
    <w:rsid w:val="00D35D14"/>
    <w:rsid w:val="00D35E62"/>
    <w:rsid w:val="00D37051"/>
    <w:rsid w:val="00D37A16"/>
    <w:rsid w:val="00D406C4"/>
    <w:rsid w:val="00D40E2D"/>
    <w:rsid w:val="00D41709"/>
    <w:rsid w:val="00D419C4"/>
    <w:rsid w:val="00D42736"/>
    <w:rsid w:val="00D42AEA"/>
    <w:rsid w:val="00D42CD2"/>
    <w:rsid w:val="00D42E05"/>
    <w:rsid w:val="00D42E28"/>
    <w:rsid w:val="00D43B43"/>
    <w:rsid w:val="00D43C9A"/>
    <w:rsid w:val="00D44EF1"/>
    <w:rsid w:val="00D4631D"/>
    <w:rsid w:val="00D46BD5"/>
    <w:rsid w:val="00D471AF"/>
    <w:rsid w:val="00D47ACB"/>
    <w:rsid w:val="00D47C58"/>
    <w:rsid w:val="00D47CC8"/>
    <w:rsid w:val="00D508F7"/>
    <w:rsid w:val="00D5343C"/>
    <w:rsid w:val="00D5461D"/>
    <w:rsid w:val="00D54CE1"/>
    <w:rsid w:val="00D54ED3"/>
    <w:rsid w:val="00D5514E"/>
    <w:rsid w:val="00D56563"/>
    <w:rsid w:val="00D565FD"/>
    <w:rsid w:val="00D61DFF"/>
    <w:rsid w:val="00D61EE6"/>
    <w:rsid w:val="00D6234E"/>
    <w:rsid w:val="00D6446E"/>
    <w:rsid w:val="00D64670"/>
    <w:rsid w:val="00D6471E"/>
    <w:rsid w:val="00D64FE2"/>
    <w:rsid w:val="00D65579"/>
    <w:rsid w:val="00D656E1"/>
    <w:rsid w:val="00D65FAA"/>
    <w:rsid w:val="00D66A3E"/>
    <w:rsid w:val="00D66B58"/>
    <w:rsid w:val="00D66E54"/>
    <w:rsid w:val="00D6764D"/>
    <w:rsid w:val="00D7089B"/>
    <w:rsid w:val="00D70A2C"/>
    <w:rsid w:val="00D70AA1"/>
    <w:rsid w:val="00D71A72"/>
    <w:rsid w:val="00D71F01"/>
    <w:rsid w:val="00D72AE8"/>
    <w:rsid w:val="00D7322C"/>
    <w:rsid w:val="00D7390C"/>
    <w:rsid w:val="00D74358"/>
    <w:rsid w:val="00D74C63"/>
    <w:rsid w:val="00D750A4"/>
    <w:rsid w:val="00D75319"/>
    <w:rsid w:val="00D75949"/>
    <w:rsid w:val="00D76E05"/>
    <w:rsid w:val="00D77931"/>
    <w:rsid w:val="00D811E4"/>
    <w:rsid w:val="00D8164B"/>
    <w:rsid w:val="00D8165B"/>
    <w:rsid w:val="00D81812"/>
    <w:rsid w:val="00D81965"/>
    <w:rsid w:val="00D81DEF"/>
    <w:rsid w:val="00D81F83"/>
    <w:rsid w:val="00D8267E"/>
    <w:rsid w:val="00D82E2B"/>
    <w:rsid w:val="00D8332E"/>
    <w:rsid w:val="00D83A6C"/>
    <w:rsid w:val="00D8413A"/>
    <w:rsid w:val="00D8460F"/>
    <w:rsid w:val="00D84946"/>
    <w:rsid w:val="00D84B82"/>
    <w:rsid w:val="00D85B1C"/>
    <w:rsid w:val="00D85B58"/>
    <w:rsid w:val="00D86106"/>
    <w:rsid w:val="00D86AC3"/>
    <w:rsid w:val="00D86C7F"/>
    <w:rsid w:val="00D87132"/>
    <w:rsid w:val="00D872B0"/>
    <w:rsid w:val="00D87439"/>
    <w:rsid w:val="00D90F03"/>
    <w:rsid w:val="00D914EE"/>
    <w:rsid w:val="00D9274E"/>
    <w:rsid w:val="00D92CFC"/>
    <w:rsid w:val="00D93522"/>
    <w:rsid w:val="00D94333"/>
    <w:rsid w:val="00D94B3B"/>
    <w:rsid w:val="00D94CF8"/>
    <w:rsid w:val="00D95ADD"/>
    <w:rsid w:val="00D96A54"/>
    <w:rsid w:val="00D96AE0"/>
    <w:rsid w:val="00D96E38"/>
    <w:rsid w:val="00D970EC"/>
    <w:rsid w:val="00D975DB"/>
    <w:rsid w:val="00D978F4"/>
    <w:rsid w:val="00D97AE2"/>
    <w:rsid w:val="00DA01EA"/>
    <w:rsid w:val="00DA13EC"/>
    <w:rsid w:val="00DA1A93"/>
    <w:rsid w:val="00DA25A5"/>
    <w:rsid w:val="00DA284B"/>
    <w:rsid w:val="00DA2BCF"/>
    <w:rsid w:val="00DA2C1C"/>
    <w:rsid w:val="00DA3445"/>
    <w:rsid w:val="00DA35BF"/>
    <w:rsid w:val="00DA4F7B"/>
    <w:rsid w:val="00DA5221"/>
    <w:rsid w:val="00DA57C8"/>
    <w:rsid w:val="00DA6176"/>
    <w:rsid w:val="00DA6A4D"/>
    <w:rsid w:val="00DA6D00"/>
    <w:rsid w:val="00DA70FC"/>
    <w:rsid w:val="00DB2540"/>
    <w:rsid w:val="00DB33E5"/>
    <w:rsid w:val="00DB3640"/>
    <w:rsid w:val="00DB439E"/>
    <w:rsid w:val="00DB491B"/>
    <w:rsid w:val="00DB4F90"/>
    <w:rsid w:val="00DB561C"/>
    <w:rsid w:val="00DB6812"/>
    <w:rsid w:val="00DB6C2E"/>
    <w:rsid w:val="00DB74AE"/>
    <w:rsid w:val="00DB7E5A"/>
    <w:rsid w:val="00DC01C1"/>
    <w:rsid w:val="00DC0A03"/>
    <w:rsid w:val="00DC0CD3"/>
    <w:rsid w:val="00DC0F50"/>
    <w:rsid w:val="00DC151B"/>
    <w:rsid w:val="00DC187F"/>
    <w:rsid w:val="00DC1C3A"/>
    <w:rsid w:val="00DC2896"/>
    <w:rsid w:val="00DC2A5D"/>
    <w:rsid w:val="00DC2CBC"/>
    <w:rsid w:val="00DC35EF"/>
    <w:rsid w:val="00DC49AD"/>
    <w:rsid w:val="00DC6961"/>
    <w:rsid w:val="00DC6A3C"/>
    <w:rsid w:val="00DD03EB"/>
    <w:rsid w:val="00DD048C"/>
    <w:rsid w:val="00DD09C8"/>
    <w:rsid w:val="00DD0B0E"/>
    <w:rsid w:val="00DD19FC"/>
    <w:rsid w:val="00DD22A4"/>
    <w:rsid w:val="00DD27DB"/>
    <w:rsid w:val="00DD2C22"/>
    <w:rsid w:val="00DD367D"/>
    <w:rsid w:val="00DD38B7"/>
    <w:rsid w:val="00DD413F"/>
    <w:rsid w:val="00DD4378"/>
    <w:rsid w:val="00DD4C1B"/>
    <w:rsid w:val="00DD5298"/>
    <w:rsid w:val="00DD66EB"/>
    <w:rsid w:val="00DD6ABB"/>
    <w:rsid w:val="00DD6EB9"/>
    <w:rsid w:val="00DE089E"/>
    <w:rsid w:val="00DE3471"/>
    <w:rsid w:val="00DE4959"/>
    <w:rsid w:val="00DE4A13"/>
    <w:rsid w:val="00DE4C8B"/>
    <w:rsid w:val="00DE596A"/>
    <w:rsid w:val="00DE5CD2"/>
    <w:rsid w:val="00DE6213"/>
    <w:rsid w:val="00DE7F5C"/>
    <w:rsid w:val="00DF02B5"/>
    <w:rsid w:val="00DF0883"/>
    <w:rsid w:val="00DF0B92"/>
    <w:rsid w:val="00DF0CBA"/>
    <w:rsid w:val="00DF290B"/>
    <w:rsid w:val="00DF2FE8"/>
    <w:rsid w:val="00DF341A"/>
    <w:rsid w:val="00DF3A1E"/>
    <w:rsid w:val="00DF3C51"/>
    <w:rsid w:val="00DF3F9A"/>
    <w:rsid w:val="00DF404D"/>
    <w:rsid w:val="00DF5A2C"/>
    <w:rsid w:val="00DF6D3E"/>
    <w:rsid w:val="00DF6D71"/>
    <w:rsid w:val="00DF6FBA"/>
    <w:rsid w:val="00DF71A5"/>
    <w:rsid w:val="00E00067"/>
    <w:rsid w:val="00E0057E"/>
    <w:rsid w:val="00E00A55"/>
    <w:rsid w:val="00E0137E"/>
    <w:rsid w:val="00E03373"/>
    <w:rsid w:val="00E03B4F"/>
    <w:rsid w:val="00E03C45"/>
    <w:rsid w:val="00E04380"/>
    <w:rsid w:val="00E048ED"/>
    <w:rsid w:val="00E04CB4"/>
    <w:rsid w:val="00E05287"/>
    <w:rsid w:val="00E06FC8"/>
    <w:rsid w:val="00E07191"/>
    <w:rsid w:val="00E0797D"/>
    <w:rsid w:val="00E07EB1"/>
    <w:rsid w:val="00E07FB8"/>
    <w:rsid w:val="00E10167"/>
    <w:rsid w:val="00E10332"/>
    <w:rsid w:val="00E10DE2"/>
    <w:rsid w:val="00E11339"/>
    <w:rsid w:val="00E113DF"/>
    <w:rsid w:val="00E113E9"/>
    <w:rsid w:val="00E115AF"/>
    <w:rsid w:val="00E11CDA"/>
    <w:rsid w:val="00E11E3F"/>
    <w:rsid w:val="00E125E8"/>
    <w:rsid w:val="00E12AB8"/>
    <w:rsid w:val="00E12C4F"/>
    <w:rsid w:val="00E133A9"/>
    <w:rsid w:val="00E13B2B"/>
    <w:rsid w:val="00E1439F"/>
    <w:rsid w:val="00E14B2E"/>
    <w:rsid w:val="00E14B69"/>
    <w:rsid w:val="00E1540D"/>
    <w:rsid w:val="00E16874"/>
    <w:rsid w:val="00E169ED"/>
    <w:rsid w:val="00E16BBA"/>
    <w:rsid w:val="00E16F05"/>
    <w:rsid w:val="00E17B97"/>
    <w:rsid w:val="00E2015E"/>
    <w:rsid w:val="00E2024B"/>
    <w:rsid w:val="00E20655"/>
    <w:rsid w:val="00E20B2A"/>
    <w:rsid w:val="00E21267"/>
    <w:rsid w:val="00E217D6"/>
    <w:rsid w:val="00E21EF9"/>
    <w:rsid w:val="00E21F62"/>
    <w:rsid w:val="00E22158"/>
    <w:rsid w:val="00E23D30"/>
    <w:rsid w:val="00E2496D"/>
    <w:rsid w:val="00E25EE0"/>
    <w:rsid w:val="00E2619B"/>
    <w:rsid w:val="00E26A4A"/>
    <w:rsid w:val="00E270CE"/>
    <w:rsid w:val="00E2723E"/>
    <w:rsid w:val="00E2755C"/>
    <w:rsid w:val="00E27A39"/>
    <w:rsid w:val="00E30FDC"/>
    <w:rsid w:val="00E31A20"/>
    <w:rsid w:val="00E325D8"/>
    <w:rsid w:val="00E32C83"/>
    <w:rsid w:val="00E32F7A"/>
    <w:rsid w:val="00E3384B"/>
    <w:rsid w:val="00E34362"/>
    <w:rsid w:val="00E36753"/>
    <w:rsid w:val="00E375CC"/>
    <w:rsid w:val="00E379B2"/>
    <w:rsid w:val="00E408F3"/>
    <w:rsid w:val="00E40E36"/>
    <w:rsid w:val="00E41C43"/>
    <w:rsid w:val="00E41D5F"/>
    <w:rsid w:val="00E4321A"/>
    <w:rsid w:val="00E43C29"/>
    <w:rsid w:val="00E4428D"/>
    <w:rsid w:val="00E4455B"/>
    <w:rsid w:val="00E45021"/>
    <w:rsid w:val="00E45244"/>
    <w:rsid w:val="00E45893"/>
    <w:rsid w:val="00E45D3A"/>
    <w:rsid w:val="00E4601A"/>
    <w:rsid w:val="00E470A7"/>
    <w:rsid w:val="00E47271"/>
    <w:rsid w:val="00E472E0"/>
    <w:rsid w:val="00E47CBB"/>
    <w:rsid w:val="00E5022E"/>
    <w:rsid w:val="00E5052C"/>
    <w:rsid w:val="00E517EB"/>
    <w:rsid w:val="00E519C0"/>
    <w:rsid w:val="00E51FA1"/>
    <w:rsid w:val="00E524C9"/>
    <w:rsid w:val="00E5268E"/>
    <w:rsid w:val="00E544F8"/>
    <w:rsid w:val="00E565C2"/>
    <w:rsid w:val="00E56ABB"/>
    <w:rsid w:val="00E572A7"/>
    <w:rsid w:val="00E60908"/>
    <w:rsid w:val="00E60FAA"/>
    <w:rsid w:val="00E611E6"/>
    <w:rsid w:val="00E61F6D"/>
    <w:rsid w:val="00E620CA"/>
    <w:rsid w:val="00E6299E"/>
    <w:rsid w:val="00E62A45"/>
    <w:rsid w:val="00E6317B"/>
    <w:rsid w:val="00E6452D"/>
    <w:rsid w:val="00E64956"/>
    <w:rsid w:val="00E64B28"/>
    <w:rsid w:val="00E65912"/>
    <w:rsid w:val="00E66CB4"/>
    <w:rsid w:val="00E66E88"/>
    <w:rsid w:val="00E67401"/>
    <w:rsid w:val="00E67C2E"/>
    <w:rsid w:val="00E70D58"/>
    <w:rsid w:val="00E70E97"/>
    <w:rsid w:val="00E71E75"/>
    <w:rsid w:val="00E7204C"/>
    <w:rsid w:val="00E72086"/>
    <w:rsid w:val="00E729FA"/>
    <w:rsid w:val="00E72AB4"/>
    <w:rsid w:val="00E72D0B"/>
    <w:rsid w:val="00E730F0"/>
    <w:rsid w:val="00E734F3"/>
    <w:rsid w:val="00E73507"/>
    <w:rsid w:val="00E737C0"/>
    <w:rsid w:val="00E73C3A"/>
    <w:rsid w:val="00E74B28"/>
    <w:rsid w:val="00E74BC3"/>
    <w:rsid w:val="00E752B2"/>
    <w:rsid w:val="00E752DF"/>
    <w:rsid w:val="00E7592A"/>
    <w:rsid w:val="00E75C03"/>
    <w:rsid w:val="00E75C37"/>
    <w:rsid w:val="00E760C5"/>
    <w:rsid w:val="00E7640D"/>
    <w:rsid w:val="00E76E18"/>
    <w:rsid w:val="00E77BC3"/>
    <w:rsid w:val="00E77D7E"/>
    <w:rsid w:val="00E80120"/>
    <w:rsid w:val="00E80696"/>
    <w:rsid w:val="00E80F22"/>
    <w:rsid w:val="00E8155D"/>
    <w:rsid w:val="00E816AF"/>
    <w:rsid w:val="00E8197A"/>
    <w:rsid w:val="00E81CE7"/>
    <w:rsid w:val="00E82A24"/>
    <w:rsid w:val="00E8451B"/>
    <w:rsid w:val="00E848E8"/>
    <w:rsid w:val="00E851CF"/>
    <w:rsid w:val="00E8556E"/>
    <w:rsid w:val="00E8707E"/>
    <w:rsid w:val="00E87614"/>
    <w:rsid w:val="00E87947"/>
    <w:rsid w:val="00E90BE5"/>
    <w:rsid w:val="00E92170"/>
    <w:rsid w:val="00E92440"/>
    <w:rsid w:val="00E93153"/>
    <w:rsid w:val="00E9398D"/>
    <w:rsid w:val="00E94287"/>
    <w:rsid w:val="00E94D04"/>
    <w:rsid w:val="00E94D9D"/>
    <w:rsid w:val="00E94EFB"/>
    <w:rsid w:val="00E94F29"/>
    <w:rsid w:val="00E9547D"/>
    <w:rsid w:val="00E9581C"/>
    <w:rsid w:val="00E9584A"/>
    <w:rsid w:val="00E963F2"/>
    <w:rsid w:val="00E96A4E"/>
    <w:rsid w:val="00E97838"/>
    <w:rsid w:val="00E97AB1"/>
    <w:rsid w:val="00EA01CA"/>
    <w:rsid w:val="00EA10D5"/>
    <w:rsid w:val="00EA1DF6"/>
    <w:rsid w:val="00EA1E5C"/>
    <w:rsid w:val="00EA29C7"/>
    <w:rsid w:val="00EA2B8E"/>
    <w:rsid w:val="00EA3C59"/>
    <w:rsid w:val="00EA3DBC"/>
    <w:rsid w:val="00EA5378"/>
    <w:rsid w:val="00EA57FF"/>
    <w:rsid w:val="00EA60D9"/>
    <w:rsid w:val="00EA6771"/>
    <w:rsid w:val="00EA7380"/>
    <w:rsid w:val="00EA74D5"/>
    <w:rsid w:val="00EA7BB3"/>
    <w:rsid w:val="00EA7CE8"/>
    <w:rsid w:val="00EB0116"/>
    <w:rsid w:val="00EB03EC"/>
    <w:rsid w:val="00EB07FF"/>
    <w:rsid w:val="00EB0FA0"/>
    <w:rsid w:val="00EB1115"/>
    <w:rsid w:val="00EB189E"/>
    <w:rsid w:val="00EB1B8E"/>
    <w:rsid w:val="00EB2DE9"/>
    <w:rsid w:val="00EB3126"/>
    <w:rsid w:val="00EB3C7F"/>
    <w:rsid w:val="00EB4035"/>
    <w:rsid w:val="00EB4534"/>
    <w:rsid w:val="00EB45A5"/>
    <w:rsid w:val="00EB4ADE"/>
    <w:rsid w:val="00EB62E4"/>
    <w:rsid w:val="00EB660E"/>
    <w:rsid w:val="00EB67D9"/>
    <w:rsid w:val="00EB715E"/>
    <w:rsid w:val="00EB76A5"/>
    <w:rsid w:val="00EB7BD5"/>
    <w:rsid w:val="00EB7DF7"/>
    <w:rsid w:val="00EC0447"/>
    <w:rsid w:val="00EC286C"/>
    <w:rsid w:val="00EC2FCE"/>
    <w:rsid w:val="00EC338C"/>
    <w:rsid w:val="00EC3582"/>
    <w:rsid w:val="00EC368A"/>
    <w:rsid w:val="00EC37E2"/>
    <w:rsid w:val="00EC3DFC"/>
    <w:rsid w:val="00EC5198"/>
    <w:rsid w:val="00EC604E"/>
    <w:rsid w:val="00EC640D"/>
    <w:rsid w:val="00EC6AEC"/>
    <w:rsid w:val="00EC6B84"/>
    <w:rsid w:val="00EC6C63"/>
    <w:rsid w:val="00ED08FE"/>
    <w:rsid w:val="00ED0F17"/>
    <w:rsid w:val="00ED1261"/>
    <w:rsid w:val="00ED1E2F"/>
    <w:rsid w:val="00ED2F0C"/>
    <w:rsid w:val="00ED356F"/>
    <w:rsid w:val="00ED389C"/>
    <w:rsid w:val="00ED4E58"/>
    <w:rsid w:val="00ED5A08"/>
    <w:rsid w:val="00ED63AF"/>
    <w:rsid w:val="00ED6DF0"/>
    <w:rsid w:val="00ED6F7F"/>
    <w:rsid w:val="00ED7965"/>
    <w:rsid w:val="00ED7992"/>
    <w:rsid w:val="00EE061B"/>
    <w:rsid w:val="00EE192F"/>
    <w:rsid w:val="00EE34A4"/>
    <w:rsid w:val="00EE4158"/>
    <w:rsid w:val="00EE5D7E"/>
    <w:rsid w:val="00EE5FF0"/>
    <w:rsid w:val="00EE626C"/>
    <w:rsid w:val="00EE6A35"/>
    <w:rsid w:val="00EE74C1"/>
    <w:rsid w:val="00EE797C"/>
    <w:rsid w:val="00EE7CD2"/>
    <w:rsid w:val="00EE7D96"/>
    <w:rsid w:val="00EF006A"/>
    <w:rsid w:val="00EF0411"/>
    <w:rsid w:val="00EF0FC1"/>
    <w:rsid w:val="00EF136F"/>
    <w:rsid w:val="00EF188F"/>
    <w:rsid w:val="00EF1C85"/>
    <w:rsid w:val="00EF25C2"/>
    <w:rsid w:val="00EF28EA"/>
    <w:rsid w:val="00EF2BC7"/>
    <w:rsid w:val="00EF36B7"/>
    <w:rsid w:val="00EF420A"/>
    <w:rsid w:val="00EF4D4B"/>
    <w:rsid w:val="00EF4EF4"/>
    <w:rsid w:val="00EF5A5C"/>
    <w:rsid w:val="00EF5F71"/>
    <w:rsid w:val="00EF6050"/>
    <w:rsid w:val="00EF6A97"/>
    <w:rsid w:val="00EF6D3F"/>
    <w:rsid w:val="00EF74CC"/>
    <w:rsid w:val="00EF7AA4"/>
    <w:rsid w:val="00EF7F6B"/>
    <w:rsid w:val="00F00A55"/>
    <w:rsid w:val="00F01878"/>
    <w:rsid w:val="00F02A3B"/>
    <w:rsid w:val="00F04453"/>
    <w:rsid w:val="00F04B7D"/>
    <w:rsid w:val="00F04F6A"/>
    <w:rsid w:val="00F0537C"/>
    <w:rsid w:val="00F056C8"/>
    <w:rsid w:val="00F05C5C"/>
    <w:rsid w:val="00F05CAA"/>
    <w:rsid w:val="00F06403"/>
    <w:rsid w:val="00F06BE6"/>
    <w:rsid w:val="00F078BD"/>
    <w:rsid w:val="00F103ED"/>
    <w:rsid w:val="00F10E30"/>
    <w:rsid w:val="00F12894"/>
    <w:rsid w:val="00F12A4C"/>
    <w:rsid w:val="00F12D7E"/>
    <w:rsid w:val="00F14135"/>
    <w:rsid w:val="00F14378"/>
    <w:rsid w:val="00F153F8"/>
    <w:rsid w:val="00F16A1A"/>
    <w:rsid w:val="00F170FF"/>
    <w:rsid w:val="00F17F78"/>
    <w:rsid w:val="00F20743"/>
    <w:rsid w:val="00F20E05"/>
    <w:rsid w:val="00F20FAB"/>
    <w:rsid w:val="00F21B6A"/>
    <w:rsid w:val="00F23F8F"/>
    <w:rsid w:val="00F2462A"/>
    <w:rsid w:val="00F246BA"/>
    <w:rsid w:val="00F25A9B"/>
    <w:rsid w:val="00F25CF6"/>
    <w:rsid w:val="00F2691E"/>
    <w:rsid w:val="00F26CAE"/>
    <w:rsid w:val="00F27AE6"/>
    <w:rsid w:val="00F30685"/>
    <w:rsid w:val="00F30A4F"/>
    <w:rsid w:val="00F30CF5"/>
    <w:rsid w:val="00F30D60"/>
    <w:rsid w:val="00F325F0"/>
    <w:rsid w:val="00F329F9"/>
    <w:rsid w:val="00F331A9"/>
    <w:rsid w:val="00F3418C"/>
    <w:rsid w:val="00F341CD"/>
    <w:rsid w:val="00F34923"/>
    <w:rsid w:val="00F3519D"/>
    <w:rsid w:val="00F3651B"/>
    <w:rsid w:val="00F3666D"/>
    <w:rsid w:val="00F3731F"/>
    <w:rsid w:val="00F37C7F"/>
    <w:rsid w:val="00F40375"/>
    <w:rsid w:val="00F40507"/>
    <w:rsid w:val="00F40B9D"/>
    <w:rsid w:val="00F40F33"/>
    <w:rsid w:val="00F41465"/>
    <w:rsid w:val="00F417E0"/>
    <w:rsid w:val="00F4306D"/>
    <w:rsid w:val="00F447C7"/>
    <w:rsid w:val="00F44A3B"/>
    <w:rsid w:val="00F4500F"/>
    <w:rsid w:val="00F45497"/>
    <w:rsid w:val="00F45524"/>
    <w:rsid w:val="00F45647"/>
    <w:rsid w:val="00F45CE6"/>
    <w:rsid w:val="00F45FFD"/>
    <w:rsid w:val="00F466CA"/>
    <w:rsid w:val="00F46865"/>
    <w:rsid w:val="00F4756B"/>
    <w:rsid w:val="00F5008A"/>
    <w:rsid w:val="00F505ED"/>
    <w:rsid w:val="00F50C75"/>
    <w:rsid w:val="00F513F1"/>
    <w:rsid w:val="00F518AB"/>
    <w:rsid w:val="00F5222C"/>
    <w:rsid w:val="00F52618"/>
    <w:rsid w:val="00F527A0"/>
    <w:rsid w:val="00F52AD5"/>
    <w:rsid w:val="00F52B04"/>
    <w:rsid w:val="00F538F8"/>
    <w:rsid w:val="00F54796"/>
    <w:rsid w:val="00F547DF"/>
    <w:rsid w:val="00F548C3"/>
    <w:rsid w:val="00F54983"/>
    <w:rsid w:val="00F54F13"/>
    <w:rsid w:val="00F569E7"/>
    <w:rsid w:val="00F570F3"/>
    <w:rsid w:val="00F600A9"/>
    <w:rsid w:val="00F60480"/>
    <w:rsid w:val="00F60B60"/>
    <w:rsid w:val="00F641BF"/>
    <w:rsid w:val="00F64CE2"/>
    <w:rsid w:val="00F64F24"/>
    <w:rsid w:val="00F6587F"/>
    <w:rsid w:val="00F65898"/>
    <w:rsid w:val="00F658D6"/>
    <w:rsid w:val="00F66085"/>
    <w:rsid w:val="00F66179"/>
    <w:rsid w:val="00F661EB"/>
    <w:rsid w:val="00F6642F"/>
    <w:rsid w:val="00F66A10"/>
    <w:rsid w:val="00F66B99"/>
    <w:rsid w:val="00F67782"/>
    <w:rsid w:val="00F716E9"/>
    <w:rsid w:val="00F716F5"/>
    <w:rsid w:val="00F717C8"/>
    <w:rsid w:val="00F7194C"/>
    <w:rsid w:val="00F71969"/>
    <w:rsid w:val="00F719A2"/>
    <w:rsid w:val="00F71DCE"/>
    <w:rsid w:val="00F734E3"/>
    <w:rsid w:val="00F73B0B"/>
    <w:rsid w:val="00F7422B"/>
    <w:rsid w:val="00F74817"/>
    <w:rsid w:val="00F751F0"/>
    <w:rsid w:val="00F75EB2"/>
    <w:rsid w:val="00F7738B"/>
    <w:rsid w:val="00F77A85"/>
    <w:rsid w:val="00F77D78"/>
    <w:rsid w:val="00F77EF9"/>
    <w:rsid w:val="00F80005"/>
    <w:rsid w:val="00F8014E"/>
    <w:rsid w:val="00F80D91"/>
    <w:rsid w:val="00F812A1"/>
    <w:rsid w:val="00F812F3"/>
    <w:rsid w:val="00F8135C"/>
    <w:rsid w:val="00F81B40"/>
    <w:rsid w:val="00F81ED4"/>
    <w:rsid w:val="00F8255E"/>
    <w:rsid w:val="00F82CFE"/>
    <w:rsid w:val="00F833CD"/>
    <w:rsid w:val="00F83A83"/>
    <w:rsid w:val="00F83E0C"/>
    <w:rsid w:val="00F844EA"/>
    <w:rsid w:val="00F8465E"/>
    <w:rsid w:val="00F853A6"/>
    <w:rsid w:val="00F86578"/>
    <w:rsid w:val="00F86F4E"/>
    <w:rsid w:val="00F873E5"/>
    <w:rsid w:val="00F87783"/>
    <w:rsid w:val="00F87F5D"/>
    <w:rsid w:val="00F90254"/>
    <w:rsid w:val="00F90DE3"/>
    <w:rsid w:val="00F91448"/>
    <w:rsid w:val="00F91921"/>
    <w:rsid w:val="00F91D1A"/>
    <w:rsid w:val="00F91F36"/>
    <w:rsid w:val="00F92E6C"/>
    <w:rsid w:val="00F9304E"/>
    <w:rsid w:val="00F936C4"/>
    <w:rsid w:val="00F93975"/>
    <w:rsid w:val="00F93AC1"/>
    <w:rsid w:val="00F93E45"/>
    <w:rsid w:val="00F93F18"/>
    <w:rsid w:val="00F94610"/>
    <w:rsid w:val="00F94B63"/>
    <w:rsid w:val="00F9558B"/>
    <w:rsid w:val="00F969AE"/>
    <w:rsid w:val="00F97750"/>
    <w:rsid w:val="00FA02A8"/>
    <w:rsid w:val="00FA0C1F"/>
    <w:rsid w:val="00FA25CA"/>
    <w:rsid w:val="00FA28D7"/>
    <w:rsid w:val="00FA3185"/>
    <w:rsid w:val="00FA343C"/>
    <w:rsid w:val="00FA353B"/>
    <w:rsid w:val="00FA35EF"/>
    <w:rsid w:val="00FA4FBB"/>
    <w:rsid w:val="00FA5349"/>
    <w:rsid w:val="00FA536B"/>
    <w:rsid w:val="00FA5659"/>
    <w:rsid w:val="00FA61A6"/>
    <w:rsid w:val="00FA6291"/>
    <w:rsid w:val="00FA6EE6"/>
    <w:rsid w:val="00FB06C1"/>
    <w:rsid w:val="00FB07D4"/>
    <w:rsid w:val="00FB18CC"/>
    <w:rsid w:val="00FB1BED"/>
    <w:rsid w:val="00FB2140"/>
    <w:rsid w:val="00FB2309"/>
    <w:rsid w:val="00FB27A9"/>
    <w:rsid w:val="00FB2CD8"/>
    <w:rsid w:val="00FB3493"/>
    <w:rsid w:val="00FB3637"/>
    <w:rsid w:val="00FB376F"/>
    <w:rsid w:val="00FB3988"/>
    <w:rsid w:val="00FB4001"/>
    <w:rsid w:val="00FB4099"/>
    <w:rsid w:val="00FB4899"/>
    <w:rsid w:val="00FB53CA"/>
    <w:rsid w:val="00FB5A1E"/>
    <w:rsid w:val="00FB5B5E"/>
    <w:rsid w:val="00FB5F23"/>
    <w:rsid w:val="00FB645E"/>
    <w:rsid w:val="00FB6AEB"/>
    <w:rsid w:val="00FC12EB"/>
    <w:rsid w:val="00FC1396"/>
    <w:rsid w:val="00FC152C"/>
    <w:rsid w:val="00FC1D33"/>
    <w:rsid w:val="00FC221A"/>
    <w:rsid w:val="00FC440C"/>
    <w:rsid w:val="00FC53C4"/>
    <w:rsid w:val="00FC54C0"/>
    <w:rsid w:val="00FC582C"/>
    <w:rsid w:val="00FC5AB1"/>
    <w:rsid w:val="00FC720A"/>
    <w:rsid w:val="00FC736A"/>
    <w:rsid w:val="00FC7583"/>
    <w:rsid w:val="00FD04E5"/>
    <w:rsid w:val="00FD0B1E"/>
    <w:rsid w:val="00FD19F8"/>
    <w:rsid w:val="00FD2706"/>
    <w:rsid w:val="00FD2969"/>
    <w:rsid w:val="00FD3834"/>
    <w:rsid w:val="00FD427E"/>
    <w:rsid w:val="00FD44AD"/>
    <w:rsid w:val="00FD4C1A"/>
    <w:rsid w:val="00FD4D25"/>
    <w:rsid w:val="00FD4D75"/>
    <w:rsid w:val="00FD4FDE"/>
    <w:rsid w:val="00FD5590"/>
    <w:rsid w:val="00FD569C"/>
    <w:rsid w:val="00FD6049"/>
    <w:rsid w:val="00FD6607"/>
    <w:rsid w:val="00FD760C"/>
    <w:rsid w:val="00FD7C42"/>
    <w:rsid w:val="00FD7FE1"/>
    <w:rsid w:val="00FE0DF6"/>
    <w:rsid w:val="00FE0EA6"/>
    <w:rsid w:val="00FE12D7"/>
    <w:rsid w:val="00FE2538"/>
    <w:rsid w:val="00FE2B02"/>
    <w:rsid w:val="00FE2ED8"/>
    <w:rsid w:val="00FE34EC"/>
    <w:rsid w:val="00FE3636"/>
    <w:rsid w:val="00FE3B13"/>
    <w:rsid w:val="00FE5FAD"/>
    <w:rsid w:val="00FE78FD"/>
    <w:rsid w:val="00FE7DCB"/>
    <w:rsid w:val="00FF00DD"/>
    <w:rsid w:val="00FF0993"/>
    <w:rsid w:val="00FF09A8"/>
    <w:rsid w:val="00FF10CE"/>
    <w:rsid w:val="00FF1D75"/>
    <w:rsid w:val="00FF241D"/>
    <w:rsid w:val="00FF2AEA"/>
    <w:rsid w:val="00FF2E93"/>
    <w:rsid w:val="00FF354A"/>
    <w:rsid w:val="00FF3631"/>
    <w:rsid w:val="00FF3972"/>
    <w:rsid w:val="00FF3D1A"/>
    <w:rsid w:val="00FF3D9B"/>
    <w:rsid w:val="00FF3F4D"/>
    <w:rsid w:val="00FF4293"/>
    <w:rsid w:val="00FF42A4"/>
    <w:rsid w:val="00FF42C5"/>
    <w:rsid w:val="00FF5071"/>
    <w:rsid w:val="00FF53C9"/>
    <w:rsid w:val="00FF6383"/>
    <w:rsid w:val="00FF6E9B"/>
    <w:rsid w:val="00FF78E0"/>
  </w:rsids>
  <m:mathPr>
    <m:mathFont m:val="Cambria Math"/>
    <m:brkBin m:val="before"/>
    <m:brkBinSub m:val="--"/>
    <m:smallFrac m:val="0"/>
    <m:dispDef/>
    <m:lMargin m:val="0"/>
    <m:rMargin m:val="0"/>
    <m:defJc m:val="centerGroup"/>
    <m:wrapIndent m:val="283"/>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6A87000D"/>
  <w15:docId w15:val="{8A34611F-EFD8-4A22-BA25-55FFB3600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273"/>
    <w:pPr>
      <w:spacing w:after="200" w:line="276" w:lineRule="auto"/>
      <w:ind w:firstLine="450"/>
      <w:jc w:val="both"/>
    </w:pPr>
    <w:rPr>
      <w:rFonts w:asciiTheme="majorHAnsi" w:eastAsiaTheme="minorHAnsi" w:hAnsiTheme="majorHAnsi" w:cstheme="minorHAnsi"/>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1EB"/>
    <w:pPr>
      <w:ind w:left="720"/>
      <w:contextualSpacing/>
    </w:pPr>
  </w:style>
  <w:style w:type="character" w:styleId="Hyperlink">
    <w:name w:val="Hyperlink"/>
    <w:uiPriority w:val="99"/>
    <w:rsid w:val="00F661EB"/>
    <w:rPr>
      <w:color w:val="0000FF"/>
      <w:u w:val="single"/>
    </w:rPr>
  </w:style>
  <w:style w:type="paragraph" w:styleId="FootnoteText">
    <w:name w:val="footnote text"/>
    <w:basedOn w:val="Normal"/>
    <w:link w:val="FootnoteTextChar"/>
    <w:uiPriority w:val="99"/>
    <w:rsid w:val="00F661EB"/>
    <w:pPr>
      <w:bidi/>
      <w:spacing w:after="0" w:line="360" w:lineRule="auto"/>
      <w:ind w:firstLine="360"/>
    </w:pPr>
    <w:rPr>
      <w:rFonts w:ascii="Times New Roman" w:eastAsia="Times New Roman" w:hAnsi="Times New Roman" w:cs="Times New Roman"/>
      <w:sz w:val="16"/>
      <w:szCs w:val="20"/>
      <w:lang w:val="en-GB" w:eastAsia="pl-PL"/>
    </w:rPr>
  </w:style>
  <w:style w:type="character" w:customStyle="1" w:styleId="FootnoteTextChar">
    <w:name w:val="Footnote Text Char"/>
    <w:basedOn w:val="DefaultParagraphFont"/>
    <w:link w:val="FootnoteText"/>
    <w:uiPriority w:val="99"/>
    <w:rsid w:val="00F661EB"/>
    <w:rPr>
      <w:sz w:val="16"/>
      <w:lang w:val="en-GB" w:eastAsia="pl-PL" w:bidi="fa-IR"/>
    </w:rPr>
  </w:style>
  <w:style w:type="character" w:styleId="FootnoteReference">
    <w:name w:val="footnote reference"/>
    <w:uiPriority w:val="99"/>
    <w:rsid w:val="00F661EB"/>
    <w:rPr>
      <w:rFonts w:ascii="Times New Roman" w:hAnsi="Times New Roman" w:cs="Zar"/>
      <w:sz w:val="22"/>
      <w:szCs w:val="26"/>
      <w:vertAlign w:val="superscript"/>
    </w:rPr>
  </w:style>
  <w:style w:type="paragraph" w:styleId="NoSpacing">
    <w:name w:val="No Spacing"/>
    <w:uiPriority w:val="1"/>
    <w:qFormat/>
    <w:rsid w:val="00F661EB"/>
    <w:rPr>
      <w:rFonts w:asciiTheme="minorHAnsi" w:eastAsiaTheme="minorHAnsi" w:hAnsiTheme="minorHAnsi" w:cstheme="minorBidi"/>
      <w:sz w:val="22"/>
      <w:szCs w:val="22"/>
    </w:rPr>
  </w:style>
  <w:style w:type="paragraph" w:customStyle="1" w:styleId="Default">
    <w:name w:val="Default"/>
    <w:rsid w:val="001E4AF9"/>
    <w:pPr>
      <w:autoSpaceDE w:val="0"/>
      <w:autoSpaceDN w:val="0"/>
      <w:adjustRightInd w:val="0"/>
    </w:pPr>
    <w:rPr>
      <w:rFonts w:ascii="IFKKF E+ Gulliver" w:hAnsi="IFKKF E+ Gulliver" w:cs="IFKKF E+ Gulliver"/>
      <w:color w:val="000000"/>
      <w:sz w:val="24"/>
      <w:szCs w:val="24"/>
    </w:rPr>
  </w:style>
  <w:style w:type="character" w:styleId="PlaceholderText">
    <w:name w:val="Placeholder Text"/>
    <w:basedOn w:val="DefaultParagraphFont"/>
    <w:uiPriority w:val="99"/>
    <w:semiHidden/>
    <w:rsid w:val="00B10DA7"/>
    <w:rPr>
      <w:color w:val="808080"/>
    </w:rPr>
  </w:style>
  <w:style w:type="paragraph" w:styleId="BalloonText">
    <w:name w:val="Balloon Text"/>
    <w:basedOn w:val="Normal"/>
    <w:link w:val="BalloonTextChar"/>
    <w:rsid w:val="00B10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B10DA7"/>
    <w:rPr>
      <w:rFonts w:ascii="Tahoma" w:eastAsiaTheme="minorHAnsi" w:hAnsi="Tahoma" w:cs="Tahoma"/>
      <w:sz w:val="16"/>
      <w:szCs w:val="16"/>
    </w:rPr>
  </w:style>
  <w:style w:type="table" w:styleId="TableGrid">
    <w:name w:val="Table Grid"/>
    <w:basedOn w:val="TableNormal"/>
    <w:uiPriority w:val="59"/>
    <w:rsid w:val="000A629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108F"/>
    <w:pPr>
      <w:spacing w:line="240" w:lineRule="auto"/>
    </w:pPr>
    <w:rPr>
      <w:b/>
      <w:bCs/>
      <w:color w:val="4F81BD" w:themeColor="accent1"/>
      <w:sz w:val="18"/>
      <w:szCs w:val="18"/>
    </w:rPr>
  </w:style>
  <w:style w:type="paragraph" w:styleId="EndnoteText">
    <w:name w:val="endnote text"/>
    <w:basedOn w:val="Normal"/>
    <w:link w:val="EndnoteTextChar"/>
    <w:rsid w:val="00D42736"/>
    <w:pPr>
      <w:spacing w:after="0" w:line="240" w:lineRule="auto"/>
    </w:pPr>
    <w:rPr>
      <w:sz w:val="20"/>
      <w:szCs w:val="20"/>
    </w:rPr>
  </w:style>
  <w:style w:type="character" w:customStyle="1" w:styleId="EndnoteTextChar">
    <w:name w:val="Endnote Text Char"/>
    <w:basedOn w:val="DefaultParagraphFont"/>
    <w:link w:val="EndnoteText"/>
    <w:rsid w:val="00D42736"/>
    <w:rPr>
      <w:rFonts w:asciiTheme="minorHAnsi" w:eastAsiaTheme="minorHAnsi" w:hAnsiTheme="minorHAnsi" w:cstheme="minorBidi"/>
    </w:rPr>
  </w:style>
  <w:style w:type="character" w:styleId="EndnoteReference">
    <w:name w:val="endnote reference"/>
    <w:basedOn w:val="DefaultParagraphFont"/>
    <w:rsid w:val="00D42736"/>
    <w:rPr>
      <w:vertAlign w:val="superscript"/>
    </w:rPr>
  </w:style>
  <w:style w:type="table" w:customStyle="1" w:styleId="TableGrid1">
    <w:name w:val="Table Grid1"/>
    <w:basedOn w:val="TableNormal"/>
    <w:next w:val="TableGrid"/>
    <w:uiPriority w:val="59"/>
    <w:rsid w:val="00B807F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22E4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F2E9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7228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D5514E"/>
    <w:rPr>
      <w:color w:val="605E5C"/>
      <w:shd w:val="clear" w:color="auto" w:fill="E1DFDD"/>
    </w:rPr>
  </w:style>
  <w:style w:type="paragraph" w:styleId="Header">
    <w:name w:val="header"/>
    <w:basedOn w:val="Normal"/>
    <w:link w:val="HeaderChar"/>
    <w:unhideWhenUsed/>
    <w:rsid w:val="006C18E3"/>
    <w:pPr>
      <w:tabs>
        <w:tab w:val="center" w:pos="4680"/>
        <w:tab w:val="right" w:pos="9360"/>
      </w:tabs>
      <w:spacing w:after="0" w:line="240" w:lineRule="auto"/>
    </w:pPr>
  </w:style>
  <w:style w:type="character" w:customStyle="1" w:styleId="HeaderChar">
    <w:name w:val="Header Char"/>
    <w:basedOn w:val="DefaultParagraphFont"/>
    <w:link w:val="Header"/>
    <w:rsid w:val="006C18E3"/>
    <w:rPr>
      <w:rFonts w:asciiTheme="majorHAnsi" w:eastAsiaTheme="minorHAnsi" w:hAnsiTheme="majorHAnsi" w:cstheme="minorHAnsi"/>
      <w:sz w:val="22"/>
      <w:szCs w:val="22"/>
      <w:lang w:bidi="fa-IR"/>
    </w:rPr>
  </w:style>
  <w:style w:type="paragraph" w:styleId="Footer">
    <w:name w:val="footer"/>
    <w:basedOn w:val="Normal"/>
    <w:link w:val="FooterChar"/>
    <w:uiPriority w:val="99"/>
    <w:unhideWhenUsed/>
    <w:rsid w:val="006C1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8E3"/>
    <w:rPr>
      <w:rFonts w:asciiTheme="majorHAnsi" w:eastAsiaTheme="minorHAnsi" w:hAnsiTheme="majorHAnsi" w:cstheme="minorHAnsi"/>
      <w:sz w:val="22"/>
      <w:szCs w:val="2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27714">
      <w:bodyDiv w:val="1"/>
      <w:marLeft w:val="0"/>
      <w:marRight w:val="0"/>
      <w:marTop w:val="0"/>
      <w:marBottom w:val="0"/>
      <w:divBdr>
        <w:top w:val="none" w:sz="0" w:space="0" w:color="auto"/>
        <w:left w:val="none" w:sz="0" w:space="0" w:color="auto"/>
        <w:bottom w:val="none" w:sz="0" w:space="0" w:color="auto"/>
        <w:right w:val="none" w:sz="0" w:space="0" w:color="auto"/>
      </w:divBdr>
    </w:div>
    <w:div w:id="127207813">
      <w:bodyDiv w:val="1"/>
      <w:marLeft w:val="0"/>
      <w:marRight w:val="0"/>
      <w:marTop w:val="0"/>
      <w:marBottom w:val="0"/>
      <w:divBdr>
        <w:top w:val="none" w:sz="0" w:space="0" w:color="auto"/>
        <w:left w:val="none" w:sz="0" w:space="0" w:color="auto"/>
        <w:bottom w:val="none" w:sz="0" w:space="0" w:color="auto"/>
        <w:right w:val="none" w:sz="0" w:space="0" w:color="auto"/>
      </w:divBdr>
    </w:div>
    <w:div w:id="249585521">
      <w:bodyDiv w:val="1"/>
      <w:marLeft w:val="0"/>
      <w:marRight w:val="0"/>
      <w:marTop w:val="0"/>
      <w:marBottom w:val="0"/>
      <w:divBdr>
        <w:top w:val="none" w:sz="0" w:space="0" w:color="auto"/>
        <w:left w:val="none" w:sz="0" w:space="0" w:color="auto"/>
        <w:bottom w:val="none" w:sz="0" w:space="0" w:color="auto"/>
        <w:right w:val="none" w:sz="0" w:space="0" w:color="auto"/>
      </w:divBdr>
    </w:div>
    <w:div w:id="308022991">
      <w:bodyDiv w:val="1"/>
      <w:marLeft w:val="0"/>
      <w:marRight w:val="0"/>
      <w:marTop w:val="0"/>
      <w:marBottom w:val="0"/>
      <w:divBdr>
        <w:top w:val="none" w:sz="0" w:space="0" w:color="auto"/>
        <w:left w:val="none" w:sz="0" w:space="0" w:color="auto"/>
        <w:bottom w:val="none" w:sz="0" w:space="0" w:color="auto"/>
        <w:right w:val="none" w:sz="0" w:space="0" w:color="auto"/>
      </w:divBdr>
      <w:divsChild>
        <w:div w:id="1823621829">
          <w:marLeft w:val="0"/>
          <w:marRight w:val="0"/>
          <w:marTop w:val="0"/>
          <w:marBottom w:val="0"/>
          <w:divBdr>
            <w:top w:val="none" w:sz="0" w:space="0" w:color="auto"/>
            <w:left w:val="none" w:sz="0" w:space="0" w:color="auto"/>
            <w:bottom w:val="none" w:sz="0" w:space="0" w:color="auto"/>
            <w:right w:val="none" w:sz="0" w:space="0" w:color="auto"/>
          </w:divBdr>
        </w:div>
      </w:divsChild>
    </w:div>
    <w:div w:id="393357867">
      <w:bodyDiv w:val="1"/>
      <w:marLeft w:val="0"/>
      <w:marRight w:val="0"/>
      <w:marTop w:val="0"/>
      <w:marBottom w:val="0"/>
      <w:divBdr>
        <w:top w:val="none" w:sz="0" w:space="0" w:color="auto"/>
        <w:left w:val="none" w:sz="0" w:space="0" w:color="auto"/>
        <w:bottom w:val="none" w:sz="0" w:space="0" w:color="auto"/>
        <w:right w:val="none" w:sz="0" w:space="0" w:color="auto"/>
      </w:divBdr>
    </w:div>
    <w:div w:id="426193927">
      <w:bodyDiv w:val="1"/>
      <w:marLeft w:val="0"/>
      <w:marRight w:val="0"/>
      <w:marTop w:val="0"/>
      <w:marBottom w:val="0"/>
      <w:divBdr>
        <w:top w:val="none" w:sz="0" w:space="0" w:color="auto"/>
        <w:left w:val="none" w:sz="0" w:space="0" w:color="auto"/>
        <w:bottom w:val="none" w:sz="0" w:space="0" w:color="auto"/>
        <w:right w:val="none" w:sz="0" w:space="0" w:color="auto"/>
      </w:divBdr>
    </w:div>
    <w:div w:id="512768843">
      <w:bodyDiv w:val="1"/>
      <w:marLeft w:val="0"/>
      <w:marRight w:val="0"/>
      <w:marTop w:val="0"/>
      <w:marBottom w:val="0"/>
      <w:divBdr>
        <w:top w:val="none" w:sz="0" w:space="0" w:color="auto"/>
        <w:left w:val="none" w:sz="0" w:space="0" w:color="auto"/>
        <w:bottom w:val="none" w:sz="0" w:space="0" w:color="auto"/>
        <w:right w:val="none" w:sz="0" w:space="0" w:color="auto"/>
      </w:divBdr>
      <w:divsChild>
        <w:div w:id="470832124">
          <w:marLeft w:val="0"/>
          <w:marRight w:val="0"/>
          <w:marTop w:val="0"/>
          <w:marBottom w:val="0"/>
          <w:divBdr>
            <w:top w:val="none" w:sz="0" w:space="0" w:color="auto"/>
            <w:left w:val="none" w:sz="0" w:space="0" w:color="auto"/>
            <w:bottom w:val="none" w:sz="0" w:space="0" w:color="auto"/>
            <w:right w:val="none" w:sz="0" w:space="0" w:color="auto"/>
          </w:divBdr>
        </w:div>
        <w:div w:id="496657826">
          <w:marLeft w:val="0"/>
          <w:marRight w:val="0"/>
          <w:marTop w:val="0"/>
          <w:marBottom w:val="0"/>
          <w:divBdr>
            <w:top w:val="none" w:sz="0" w:space="0" w:color="auto"/>
            <w:left w:val="none" w:sz="0" w:space="0" w:color="auto"/>
            <w:bottom w:val="none" w:sz="0" w:space="0" w:color="auto"/>
            <w:right w:val="none" w:sz="0" w:space="0" w:color="auto"/>
          </w:divBdr>
        </w:div>
        <w:div w:id="602490877">
          <w:marLeft w:val="0"/>
          <w:marRight w:val="0"/>
          <w:marTop w:val="0"/>
          <w:marBottom w:val="0"/>
          <w:divBdr>
            <w:top w:val="none" w:sz="0" w:space="0" w:color="auto"/>
            <w:left w:val="none" w:sz="0" w:space="0" w:color="auto"/>
            <w:bottom w:val="none" w:sz="0" w:space="0" w:color="auto"/>
            <w:right w:val="none" w:sz="0" w:space="0" w:color="auto"/>
          </w:divBdr>
        </w:div>
        <w:div w:id="1339037450">
          <w:marLeft w:val="0"/>
          <w:marRight w:val="0"/>
          <w:marTop w:val="0"/>
          <w:marBottom w:val="0"/>
          <w:divBdr>
            <w:top w:val="none" w:sz="0" w:space="0" w:color="auto"/>
            <w:left w:val="none" w:sz="0" w:space="0" w:color="auto"/>
            <w:bottom w:val="none" w:sz="0" w:space="0" w:color="auto"/>
            <w:right w:val="none" w:sz="0" w:space="0" w:color="auto"/>
          </w:divBdr>
        </w:div>
        <w:div w:id="1653753845">
          <w:marLeft w:val="0"/>
          <w:marRight w:val="0"/>
          <w:marTop w:val="0"/>
          <w:marBottom w:val="0"/>
          <w:divBdr>
            <w:top w:val="none" w:sz="0" w:space="0" w:color="auto"/>
            <w:left w:val="none" w:sz="0" w:space="0" w:color="auto"/>
            <w:bottom w:val="none" w:sz="0" w:space="0" w:color="auto"/>
            <w:right w:val="none" w:sz="0" w:space="0" w:color="auto"/>
          </w:divBdr>
        </w:div>
      </w:divsChild>
    </w:div>
    <w:div w:id="691958357">
      <w:bodyDiv w:val="1"/>
      <w:marLeft w:val="0"/>
      <w:marRight w:val="0"/>
      <w:marTop w:val="0"/>
      <w:marBottom w:val="0"/>
      <w:divBdr>
        <w:top w:val="none" w:sz="0" w:space="0" w:color="auto"/>
        <w:left w:val="none" w:sz="0" w:space="0" w:color="auto"/>
        <w:bottom w:val="none" w:sz="0" w:space="0" w:color="auto"/>
        <w:right w:val="none" w:sz="0" w:space="0" w:color="auto"/>
      </w:divBdr>
    </w:div>
    <w:div w:id="732505660">
      <w:bodyDiv w:val="1"/>
      <w:marLeft w:val="0"/>
      <w:marRight w:val="0"/>
      <w:marTop w:val="0"/>
      <w:marBottom w:val="0"/>
      <w:divBdr>
        <w:top w:val="none" w:sz="0" w:space="0" w:color="auto"/>
        <w:left w:val="none" w:sz="0" w:space="0" w:color="auto"/>
        <w:bottom w:val="none" w:sz="0" w:space="0" w:color="auto"/>
        <w:right w:val="none" w:sz="0" w:space="0" w:color="auto"/>
      </w:divBdr>
    </w:div>
    <w:div w:id="806706429">
      <w:bodyDiv w:val="1"/>
      <w:marLeft w:val="0"/>
      <w:marRight w:val="0"/>
      <w:marTop w:val="0"/>
      <w:marBottom w:val="0"/>
      <w:divBdr>
        <w:top w:val="none" w:sz="0" w:space="0" w:color="auto"/>
        <w:left w:val="none" w:sz="0" w:space="0" w:color="auto"/>
        <w:bottom w:val="none" w:sz="0" w:space="0" w:color="auto"/>
        <w:right w:val="none" w:sz="0" w:space="0" w:color="auto"/>
      </w:divBdr>
    </w:div>
    <w:div w:id="883637897">
      <w:bodyDiv w:val="1"/>
      <w:marLeft w:val="0"/>
      <w:marRight w:val="0"/>
      <w:marTop w:val="0"/>
      <w:marBottom w:val="0"/>
      <w:divBdr>
        <w:top w:val="none" w:sz="0" w:space="0" w:color="auto"/>
        <w:left w:val="none" w:sz="0" w:space="0" w:color="auto"/>
        <w:bottom w:val="none" w:sz="0" w:space="0" w:color="auto"/>
        <w:right w:val="none" w:sz="0" w:space="0" w:color="auto"/>
      </w:divBdr>
    </w:div>
    <w:div w:id="949976473">
      <w:bodyDiv w:val="1"/>
      <w:marLeft w:val="0"/>
      <w:marRight w:val="0"/>
      <w:marTop w:val="0"/>
      <w:marBottom w:val="0"/>
      <w:divBdr>
        <w:top w:val="none" w:sz="0" w:space="0" w:color="auto"/>
        <w:left w:val="none" w:sz="0" w:space="0" w:color="auto"/>
        <w:bottom w:val="none" w:sz="0" w:space="0" w:color="auto"/>
        <w:right w:val="none" w:sz="0" w:space="0" w:color="auto"/>
      </w:divBdr>
    </w:div>
    <w:div w:id="1019282580">
      <w:bodyDiv w:val="1"/>
      <w:marLeft w:val="0"/>
      <w:marRight w:val="0"/>
      <w:marTop w:val="0"/>
      <w:marBottom w:val="0"/>
      <w:divBdr>
        <w:top w:val="none" w:sz="0" w:space="0" w:color="auto"/>
        <w:left w:val="none" w:sz="0" w:space="0" w:color="auto"/>
        <w:bottom w:val="none" w:sz="0" w:space="0" w:color="auto"/>
        <w:right w:val="none" w:sz="0" w:space="0" w:color="auto"/>
      </w:divBdr>
    </w:div>
    <w:div w:id="1151558524">
      <w:bodyDiv w:val="1"/>
      <w:marLeft w:val="0"/>
      <w:marRight w:val="0"/>
      <w:marTop w:val="0"/>
      <w:marBottom w:val="0"/>
      <w:divBdr>
        <w:top w:val="none" w:sz="0" w:space="0" w:color="auto"/>
        <w:left w:val="none" w:sz="0" w:space="0" w:color="auto"/>
        <w:bottom w:val="none" w:sz="0" w:space="0" w:color="auto"/>
        <w:right w:val="none" w:sz="0" w:space="0" w:color="auto"/>
      </w:divBdr>
    </w:div>
    <w:div w:id="156814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_rels/footnotes.xml.rels><?xml version="1.0" encoding="UTF-8" standalone="yes"?>
<Relationships xmlns="http://schemas.openxmlformats.org/package/2006/relationships"><Relationship Id="rId2" Type="http://schemas.openxmlformats.org/officeDocument/2006/relationships/hyperlink" Target="mailto:mdardel@gmail.com" TargetMode="External"/><Relationship Id="rId1" Type="http://schemas.openxmlformats.org/officeDocument/2006/relationships/hyperlink" Target="mailto:dardel@nit.ac.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A56DA-574B-4FCF-8795-A586F4039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10758</Words>
  <Characters>58954</Characters>
  <Application>Microsoft Office Word</Application>
  <DocSecurity>0</DocSecurity>
  <Lines>1091</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Donna</cp:lastModifiedBy>
  <cp:revision>3</cp:revision>
  <dcterms:created xsi:type="dcterms:W3CDTF">2024-09-22T12:49:00Z</dcterms:created>
  <dcterms:modified xsi:type="dcterms:W3CDTF">2024-09-22T12:50:00Z</dcterms:modified>
</cp:coreProperties>
</file>