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QLabel"/>
        <w:jc w:val="right"/>
        <w:rPr>
          <w:szCs w:val="50"/>
        </w:rPr>
      </w:pPr>
      <w:r>
        <w:t>Initial Report</w:t>
      </w:r>
    </w:p>
    <w:p>
      <w:pPr>
        <w:pStyle w:val="QSummary"/>
        <w:jc w:val="right"/>
        <w:rPr>
          <w:szCs w:val="14"/>
        </w:rPr>
      </w:pPr>
      <w:r>
        <w:t>Last Modified: 03/16/2015</w:t>
      </w:r>
    </w:p>
    <w:p>
      <w:pPr>
        <w:keepNext/>
        <w:pStyle w:val="QLabel"/>
      </w:pPr>
      <w:r>
        <w:t>1.  What is your gender?</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Male</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2</w:t>
            </w:r>
          </w:p>
        </w:tc>
        <w:tc>
          <w:tcPr>
            <w:tcW w:w="1915" w:type="dxa"/>
          </w:tcPr>
          <w:p>
            <w:pPr>
              <w:keepNext/>
              <w:jc w:val="left"/>
            </w:pPr>
            <w:r>
              <w:t>✔ Female</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  What is your age?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18 - 22 years old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23 - 27 years old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28 - 32 years old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33 - 37 years old</w:t>
            </w:r>
          </w:p>
        </w:tc>
        <w:tc>
          <w:tcPr>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tcW w:w="1915" w:type="dxa"/>
          </w:tcPr>
          <w:p>
            <w:pPr>
              <w:keepNext/>
              <w:jc w:val="center"/>
            </w:pPr>
            <w:r>
              <w:t>2</w:t>
            </w:r>
          </w:p>
        </w:tc>
        <w:tc>
          <w:tcPr>
            <w:tcW w:w="1915" w:type="dxa"/>
          </w:tcPr>
          <w:p>
            <w:pPr>
              <w:keepNext/>
              <w:jc w:val="center"/>
            </w:pPr>
            <w:r>
              <w:t>100%</w:t>
            </w:r>
          </w:p>
        </w:tc>
      </w:tr>
      <w:tr>
        <w:tc>
          <w:tcPr>
            <w:shd w:val="clear" w:color="auto" w:fill="FEFBE7"/>
            <w:tcW w:w="1915" w:type="dxa"/>
          </w:tcPr>
          <w:p>
            <w:pPr>
              <w:keepNext/>
              <w:jc w:val="center"/>
            </w:pPr>
            <w:r>
              <w:t>5</w:t>
            </w:r>
          </w:p>
        </w:tc>
        <w:tc>
          <w:tcPr>
            <w:shd w:val="clear" w:color="auto" w:fill="FEFBE7"/>
            <w:tcW w:w="1915" w:type="dxa"/>
          </w:tcPr>
          <w:p>
            <w:pPr>
              <w:keepNext/>
              <w:jc w:val="left"/>
            </w:pPr>
            <w:r>
              <w:t>✔ 38 - 42 years old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6</w:t>
            </w:r>
          </w:p>
        </w:tc>
        <w:tc>
          <w:tcPr>
            <w:tcW w:w="1915" w:type="dxa"/>
          </w:tcPr>
          <w:p>
            <w:pPr>
              <w:keepNext/>
              <w:jc w:val="left"/>
            </w:pPr>
            <w:r>
              <w:t>✔ 43 - 52 years old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7</w:t>
            </w:r>
          </w:p>
        </w:tc>
        <w:tc>
          <w:tcPr>
            <w:shd w:val="clear" w:color="auto" w:fill="FEFBE7"/>
            <w:tcW w:w="1915" w:type="dxa"/>
          </w:tcPr>
          <w:p>
            <w:pPr>
              <w:keepNext/>
              <w:jc w:val="left"/>
            </w:pPr>
            <w:r>
              <w:t>✔ 53 - 62 years old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8</w:t>
            </w:r>
          </w:p>
        </w:tc>
        <w:tc>
          <w:tcPr>
            <w:tcW w:w="1915" w:type="dxa"/>
          </w:tcPr>
          <w:p>
            <w:pPr>
              <w:keepNext/>
              <w:jc w:val="left"/>
            </w:pPr>
            <w:r>
              <w:t>✔ 63 and over</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4</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4.00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3.  What is the highest level of school you have completed or the highest degree you have received?</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Less than high school diploma</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High school diploma or equivalent (e.g., GED)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Some college but no degree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Associate degree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Bachelor degree</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6</w:t>
            </w:r>
          </w:p>
        </w:tc>
        <w:tc>
          <w:tcPr>
            <w:tcW w:w="1915" w:type="dxa"/>
          </w:tcPr>
          <w:p>
            <w:pPr>
              <w:keepNext/>
              <w:jc w:val="left"/>
            </w:pPr>
            <w:r>
              <w:t>✔ Graduate or professional degree</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5</w:t>
            </w:r>
          </w:p>
        </w:tc>
      </w:tr>
      <w:tr>
        <w:tc>
          <w:tcPr>
            <w:tcW w:w="4788" w:type="dxa"/>
          </w:tcPr>
          <w:p>
            <w:pPr>
              <w:keepNext/>
              <w:jc w:val="left"/>
            </w:pPr>
            <w:r>
              <w:t>Max Value</w:t>
            </w:r>
          </w:p>
        </w:tc>
        <w:tc>
          <w:tcPr>
            <w:tcW w:w="4788" w:type="dxa"/>
          </w:tcPr>
          <w:p>
            <w:pPr>
              <w:keepNext/>
              <w:jc w:val="right"/>
            </w:pPr>
            <w:r>
              <w:t>6</w:t>
            </w:r>
          </w:p>
        </w:tc>
      </w:tr>
      <w:tr>
        <w:tc>
          <w:tcPr>
            <w:shd w:val="clear" w:color="auto" w:fill="FEFBE7"/>
            <w:tcW w:w="4788" w:type="dxa"/>
          </w:tcPr>
          <w:p>
            <w:pPr>
              <w:keepNext/>
              <w:jc w:val="left"/>
            </w:pPr>
            <w:r>
              <w:t>Mean</w:t>
            </w:r>
          </w:p>
        </w:tc>
        <w:tc>
          <w:tcPr>
            <w:shd w:val="clear" w:color="auto" w:fill="FEFBE7"/>
            <w:tcW w:w="4788" w:type="dxa"/>
          </w:tcPr>
          <w:p>
            <w:pPr>
              <w:keepNext/>
              <w:jc w:val="right"/>
            </w:pPr>
            <w:r>
              <w:t>5.50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4.  Are you currently a student?</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Yes</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2</w:t>
            </w:r>
          </w:p>
        </w:tc>
        <w:tc>
          <w:tcPr>
            <w:tcW w:w="1915" w:type="dxa"/>
          </w:tcPr>
          <w:p>
            <w:pPr>
              <w:keepNext/>
              <w:jc w:val="left"/>
            </w:pPr>
            <w:r>
              <w:t>✔ No</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5.  What is your major?</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Public Administration</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1</w:t>
            </w:r>
          </w:p>
        </w:tc>
      </w:tr>
    </w:tbl>
    <w:p/>
    <w:p>
      <w:pPr>
        <w:keepNext/>
        <w:pStyle w:val="QLabel"/>
      </w:pPr>
      <w:r>
        <w:t>6.  What is your occupation?</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Software Engineer</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1</w:t>
            </w:r>
          </w:p>
        </w:tc>
      </w:tr>
    </w:tbl>
    <w:p/>
    <w:p>
      <w:pPr>
        <w:keepNext/>
        <w:pStyle w:val="QLabel"/>
      </w:pPr>
      <w:r>
        <w:t>7.  How experienced are you with data analysis?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Not all experienced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Somewhat experienced</w:t>
            </w:r>
          </w:p>
        </w:tc>
        <w:tc>
          <w:tcPr>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tcW w:w="1915" w:type="dxa"/>
          </w:tcPr>
          <w:p>
            <w:pPr>
              <w:keepNext/>
              <w:jc w:val="center"/>
            </w:pPr>
            <w:r>
              <w:t>2</w:t>
            </w:r>
          </w:p>
        </w:tc>
        <w:tc>
          <w:tcPr>
            <w:tcW w:w="1915" w:type="dxa"/>
          </w:tcPr>
          <w:p>
            <w:pPr>
              <w:keepNext/>
              <w:jc w:val="center"/>
            </w:pPr>
            <w:r>
              <w:t>100%</w:t>
            </w:r>
          </w:p>
        </w:tc>
      </w:tr>
      <w:tr>
        <w:tc>
          <w:tcPr>
            <w:shd w:val="clear" w:color="auto" w:fill="FEFBE7"/>
            <w:tcW w:w="1915" w:type="dxa"/>
          </w:tcPr>
          <w:p>
            <w:pPr>
              <w:keepNext/>
              <w:jc w:val="center"/>
            </w:pPr>
            <w:r>
              <w:t>3</w:t>
            </w:r>
          </w:p>
        </w:tc>
        <w:tc>
          <w:tcPr>
            <w:shd w:val="clear" w:color="auto" w:fill="FEFBE7"/>
            <w:tcW w:w="1915" w:type="dxa"/>
          </w:tcPr>
          <w:p>
            <w:pPr>
              <w:keepNext/>
              <w:jc w:val="left"/>
            </w:pPr>
            <w:r>
              <w:t>✔ Experienced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Very experienced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Extremely experienced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2</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2.00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8.  What applications have you used to analyze data and/or build graphs?</w:t>
      </w:r>
    </w:p>
    <w:tbl>
      <w:tblPr>
        <w:tblStyle w:val="QTable"/>
        <w:tblW w:w="9576" w:type="auto"/>
        <w:tblLook w:val="04A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IBM SPSS</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2</w:t>
            </w:r>
          </w:p>
        </w:tc>
        <w:tc>
          <w:tcPr>
            <w:tcW w:w="1915" w:type="dxa"/>
          </w:tcPr>
          <w:p>
            <w:pPr>
              <w:keepNext/>
              <w:jc w:val="left"/>
            </w:pPr>
            <w:r>
              <w:t>✔ SAS</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Microsoft Excel</w:t>
            </w:r>
          </w:p>
        </w:tc>
        <w:tc>
          <w:tcPr>
            <w:shd w:val="clear" w:color="auto" w:fill="FEFBE7"/>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shd w:val="clear" w:color="auto" w:fill="FEFBE7"/>
            <w:tcW w:w="1915" w:type="dxa"/>
          </w:tcPr>
          <w:p>
            <w:pPr>
              <w:keepNext/>
              <w:jc w:val="center"/>
            </w:pPr>
            <w:r>
              <w:t>2</w:t>
            </w:r>
          </w:p>
        </w:tc>
        <w:tc>
          <w:tcPr>
            <w:shd w:val="clear" w:color="auto" w:fill="FEFBE7"/>
            <w:tcW w:w="1915" w:type="dxa"/>
          </w:tcPr>
          <w:p>
            <w:pPr>
              <w:keepNext/>
              <w:jc w:val="center"/>
            </w:pPr>
            <w:r>
              <w:t>100%</w:t>
            </w:r>
          </w:p>
        </w:tc>
      </w:tr>
      <w:tr>
        <w:tc>
          <w:tcPr>
            <w:tcW w:w="1915" w:type="dxa"/>
          </w:tcPr>
          <w:p>
            <w:pPr>
              <w:keepNext/>
              <w:jc w:val="center"/>
            </w:pPr>
            <w:r>
              <w:t>4</w:t>
            </w:r>
          </w:p>
        </w:tc>
        <w:tc>
          <w:tcPr>
            <w:tcW w:w="1915" w:type="dxa"/>
          </w:tcPr>
          <w:p>
            <w:pPr>
              <w:keepNext/>
              <w:jc w:val="left"/>
            </w:pPr>
            <w:r>
              <w:t>✔ Other</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bl>
    <w:p/>
    <w:tbl>
      <w:tblPr>
        <w:tblStyle w:val="QTable"/>
        <w:tblW w:w="9576" w:type="auto"/>
        <w:tblLook w:val="04A0"/>
      </w:tblPr>
      <w:tblGrid>
        <w:gridCol w:w="9576"/>
      </w:tblGrid>
      <w:tr>
        <w:tc>
          <w:tcPr>
            <w:shd w:val="clear" w:color="auto" w:fill="58595B"/>
            <w:tcW w:w="9576" w:type="dxa"/>
          </w:tcPr>
          <w:p>
            <w:pPr>
              <w:keepNext/>
              <w:pStyle w:val="WhiteText"/>
              <w:jc w:val="left"/>
            </w:pPr>
            <w:r>
              <w:t>Other</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3</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9.  What system do you prefer to use on your desktop or laptop?</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PC</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Mac</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W w:w="1915" w:type="dxa"/>
          </w:tcPr>
          <w:p>
            <w:pPr>
              <w:keepNext/>
              <w:jc w:val="center"/>
            </w:pPr>
            <w:r>
              <w:t>3</w:t>
            </w:r>
          </w:p>
        </w:tc>
        <w:tc>
          <w:tcPr>
            <w:shd w:val="clear" w:color="auto" w:fill="FEFBE7"/>
            <w:tcW w:w="1915" w:type="dxa"/>
          </w:tcPr>
          <w:p>
            <w:pPr>
              <w:keepNext/>
              <w:jc w:val="left"/>
            </w:pPr>
            <w:r>
              <w:t>✔ Other</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9576"/>
      </w:tblGrid>
      <w:tr>
        <w:tc>
          <w:tcPr>
            <w:shd w:val="clear" w:color="auto" w:fill="58595B"/>
            <w:tcW w:w="9576" w:type="dxa"/>
          </w:tcPr>
          <w:p>
            <w:pPr>
              <w:keepNext/>
              <w:pStyle w:val="WhiteText"/>
              <w:jc w:val="left"/>
            </w:pPr>
            <w:r>
              <w:t>Other</w:t>
            </w:r>
          </w:p>
        </w:tc>
      </w:tr>
      <w:tr>
        <w:tc>
          <w:tcPr>
            <w:shd w:val="clear" w:color="auto" w:fill="FEFBE7"/>
            <w:tcW w:w="9576" w:type="dxa"/>
          </w:tcPr>
          <w:p>
            <w:pPr>
              <w:keepNext/>
              <w:jc w:val="left"/>
            </w:pPr>
            <w:r>
              <w:t>Linux</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2</w:t>
            </w:r>
          </w:p>
        </w:tc>
      </w:tr>
      <w:tr>
        <w:tc>
          <w:tcPr>
            <w:tcW w:w="4788" w:type="dxa"/>
          </w:tcPr>
          <w:p>
            <w:pPr>
              <w:keepNext/>
              <w:jc w:val="left"/>
            </w:pPr>
            <w:r>
              <w:t>Max Value</w:t>
            </w:r>
          </w:p>
        </w:tc>
        <w:tc>
          <w:tcPr>
            <w:tcW w:w="4788" w:type="dxa"/>
          </w:tcPr>
          <w:p>
            <w:pPr>
              <w:keepNext/>
              <w:jc w:val="right"/>
            </w:pPr>
            <w:r>
              <w:t>3</w:t>
            </w:r>
          </w:p>
        </w:tc>
      </w:tr>
      <w:tr>
        <w:tc>
          <w:tcPr>
            <w:shd w:val="clear" w:color="auto" w:fill="FEFBE7"/>
            <w:tcW w:w="4788" w:type="dxa"/>
          </w:tcPr>
          <w:p>
            <w:pPr>
              <w:keepNext/>
              <w:jc w:val="left"/>
            </w:pPr>
            <w:r>
              <w:t>Mean</w:t>
            </w:r>
          </w:p>
        </w:tc>
        <w:tc>
          <w:tcPr>
            <w:shd w:val="clear" w:color="auto" w:fill="FEFBE7"/>
            <w:tcW w:w="4788" w:type="dxa"/>
          </w:tcPr>
          <w:p>
            <w:pPr>
              <w:keepNext/>
              <w:jc w:val="right"/>
            </w:pPr>
            <w:r>
              <w:t>2.50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10.  What was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Layout of app is adequate.  Colors of boxes on left represent grouping sof commonly used task actions.  Center has workspace bottom has save and undo functions so user does not have to search for them.  Properties box on bottom right is well place as is tools on top right.  </w:t>
            </w:r>
          </w:p>
        </w:tc>
      </w:tr>
      <w:tr>
        <w:tc>
          <w:tcPr>
            <w:tcW w:w="9576" w:type="dxa"/>
          </w:tcPr>
          <w:p>
            <w:pPr>
              <w:keepNext/>
              <w:jc w:val="left"/>
            </w:pPr>
            <w:r>
              <w:t>The graphics were simple.</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11.  What was NOT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nowhere in the application to select tools so how would frequently used tools be populated.</w:t>
            </w:r>
          </w:p>
        </w:tc>
      </w:tr>
      <w:tr>
        <w:tc>
          <w:tcPr>
            <w:tcW w:w="9576" w:type="dxa"/>
          </w:tcPr>
          <w:p>
            <w:pPr>
              <w:keepNext/>
              <w:jc w:val="left"/>
            </w:pPr>
            <w:r>
              <w:t>Some of the labels could be misleading and cause frustration.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12.  Please indicate any language/text on the prototype that was unclear to you.  What was unclear?</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Image properties should not have font, font size, margins and color box its not clear that its a color selector.  Should be length, width in either or both pixels or  inches with option to maintain aspect ratio.   Select dataset  is unclear.  User does not know that each file contains a single dataset.  I thought that open file was missing since I assumed  that a file contain many datasets so I was looking for an open file button and once file is open the within file I select datasets from the file.  Needs to be clear that each file is the dataset.  Then how do you have multiple datasets in your charts.</w:t>
            </w:r>
          </w:p>
        </w:tc>
      </w:tr>
      <w:tr>
        <w:tc>
          <w:tcPr>
            <w:tcW w:w="9576" w:type="dxa"/>
          </w:tcPr>
          <w:p>
            <w:pPr>
              <w:keepNext/>
              <w:jc w:val="left"/>
            </w:pPr>
            <w:r>
              <w:t>Some of the labels could be misleading and cause frustration.The option " Visualizations" is not as intuitive as it should be, because it gives you different chart types. The box referring to "dynamic properties" was a little confusing. If it is simply referring to the properties of the image, then it should just simply say properties. The options only referred to fonts.</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13.  It was easy to add images to the bars on the graph.</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3</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3.50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14.  How easy was it to edit, format or modify images?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shd w:val="clear" w:color="auto" w:fill="FEFBE7"/>
            <w:tcW w:w="1915" w:type="dxa"/>
          </w:tcPr>
          <w:p>
            <w:pPr>
              <w:keepNext/>
              <w:jc w:val="center"/>
            </w:pPr>
            <w:r>
              <w:t>2</w:t>
            </w:r>
          </w:p>
        </w:tc>
        <w:tc>
          <w:tcPr>
            <w:shd w:val="clear" w:color="auto" w:fill="FEFBE7"/>
            <w:tcW w:w="1915" w:type="dxa"/>
          </w:tcPr>
          <w:p>
            <w:pPr>
              <w:keepNext/>
              <w:jc w:val="center"/>
            </w:pPr>
            <w:r>
              <w:t>100%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1</w:t>
            </w:r>
          </w:p>
        </w:tc>
      </w:tr>
      <w:tr>
        <w:tc>
          <w:tcPr>
            <w:shd w:val="clear" w:color="auto" w:fill="FEFBE7"/>
            <w:tcW w:w="4788" w:type="dxa"/>
          </w:tcPr>
          <w:p>
            <w:pPr>
              <w:keepNext/>
              <w:jc w:val="left"/>
            </w:pPr>
            <w:r>
              <w:t>Mean</w:t>
            </w:r>
          </w:p>
        </w:tc>
        <w:tc>
          <w:tcPr>
            <w:shd w:val="clear" w:color="auto" w:fill="FEFBE7"/>
            <w:tcW w:w="4788" w:type="dxa"/>
          </w:tcPr>
          <w:p>
            <w:pPr>
              <w:keepNext/>
              <w:jc w:val="right"/>
            </w:pPr>
            <w:r>
              <w:t>1.00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15.  Please rate the difficulty of this task (opening data; adding and modifying images on graph).</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Very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Difficult</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Somewhat Difficult</w:t>
            </w:r>
          </w:p>
        </w:tc>
        <w:tc>
          <w:tcPr>
            <w:shd w:val="clear" w:color="auto" w:fill="FEFBE7"/>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shd w:val="clear" w:color="auto" w:fill="FEFBE7"/>
            <w:tcW w:w="1915" w:type="dxa"/>
          </w:tcPr>
          <w:p>
            <w:pPr>
              <w:keepNext/>
              <w:jc w:val="center"/>
            </w:pPr>
            <w:r>
              <w:t>2</w:t>
            </w:r>
          </w:p>
        </w:tc>
        <w:tc>
          <w:tcPr>
            <w:shd w:val="clear" w:color="auto" w:fill="FEFBE7"/>
            <w:tcW w:w="1915" w:type="dxa"/>
          </w:tcPr>
          <w:p>
            <w:pPr>
              <w:keepNext/>
              <w:jc w:val="center"/>
            </w:pPr>
            <w:r>
              <w:t>100%</w:t>
            </w:r>
          </w:p>
        </w:tc>
      </w:tr>
      <w:tr>
        <w:tc>
          <w:tcPr>
            <w:tcW w:w="1915" w:type="dxa"/>
          </w:tcPr>
          <w:p>
            <w:pPr>
              <w:keepNext/>
              <w:jc w:val="center"/>
            </w:pPr>
            <w:r>
              <w:t>4</w:t>
            </w:r>
          </w:p>
        </w:tc>
        <w:tc>
          <w:tcPr>
            <w:tcW w:w="1915" w:type="dxa"/>
          </w:tcPr>
          <w:p>
            <w:pPr>
              <w:keepNext/>
              <w:jc w:val="left"/>
            </w:pPr>
            <w:r>
              <w:t>✔ Neutral</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Somewhat Easy</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6</w:t>
            </w:r>
          </w:p>
        </w:tc>
        <w:tc>
          <w:tcPr>
            <w:tcW w:w="1915" w:type="dxa"/>
          </w:tcPr>
          <w:p>
            <w:pPr>
              <w:keepNext/>
              <w:jc w:val="left"/>
            </w:pPr>
            <w:r>
              <w:t>✔ Easy</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7</w:t>
            </w:r>
          </w:p>
        </w:tc>
        <w:tc>
          <w:tcPr>
            <w:shd w:val="clear" w:color="auto" w:fill="FEFBE7"/>
            <w:tcW w:w="1915" w:type="dxa"/>
          </w:tcPr>
          <w:p>
            <w:pPr>
              <w:keepNext/>
              <w:jc w:val="left"/>
            </w:pPr>
            <w:r>
              <w:t>✔ Very Easy</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3</w:t>
            </w:r>
          </w:p>
        </w:tc>
      </w:tr>
      <w:tr>
        <w:tc>
          <w:tcPr>
            <w:tcW w:w="4788" w:type="dxa"/>
          </w:tcPr>
          <w:p>
            <w:pPr>
              <w:keepNext/>
              <w:jc w:val="left"/>
            </w:pPr>
            <w:r>
              <w:t>Max Value</w:t>
            </w:r>
          </w:p>
        </w:tc>
        <w:tc>
          <w:tcPr>
            <w:tcW w:w="4788" w:type="dxa"/>
          </w:tcPr>
          <w:p>
            <w:pPr>
              <w:keepNext/>
              <w:jc w:val="right"/>
            </w:pPr>
            <w:r>
              <w:t>3</w:t>
            </w:r>
          </w:p>
        </w:tc>
      </w:tr>
      <w:tr>
        <w:tc>
          <w:tcPr>
            <w:shd w:val="clear" w:color="auto" w:fill="FEFBE7"/>
            <w:tcW w:w="4788" w:type="dxa"/>
          </w:tcPr>
          <w:p>
            <w:pPr>
              <w:keepNext/>
              <w:jc w:val="left"/>
            </w:pPr>
            <w:r>
              <w:t>Mean</w:t>
            </w:r>
          </w:p>
        </w:tc>
        <w:tc>
          <w:tcPr>
            <w:shd w:val="clear" w:color="auto" w:fill="FEFBE7"/>
            <w:tcW w:w="4788" w:type="dxa"/>
          </w:tcPr>
          <w:p>
            <w:pPr>
              <w:keepNext/>
              <w:jc w:val="right"/>
            </w:pPr>
            <w:r>
              <w:t>3.00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16.  What was NOT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Nothing.</w:t>
            </w:r>
          </w:p>
        </w:tc>
      </w:tr>
      <w:tr>
        <w:tc>
          <w:tcPr>
            <w:tcW w:w="9576" w:type="dxa"/>
          </w:tcPr>
          <w:p>
            <w:pPr>
              <w:keepNext/>
              <w:jc w:val="left"/>
            </w:pPr>
            <w:r>
              <w:t>The replace slide button that appears after selecting "visualizations" should show up under properties.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17.  Please indicate elements that did not behave as you would expect? (e.g., behaviors when you click on controls)</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 expect image properties for an image and got text properties.  I did not know what visualizations meant.</w:t>
            </w:r>
          </w:p>
        </w:tc>
      </w:tr>
      <w:tr>
        <w:tc>
          <w:tcPr>
            <w:tcW w:w="9576" w:type="dxa"/>
          </w:tcPr>
          <w:p>
            <w:pPr>
              <w:keepNext/>
              <w:jc w:val="left"/>
            </w:pPr>
            <w:r>
              <w:t>Data Selector
Visualizations
It lacked the options to edit the image properties. Also, after selecting the image there were no options to modify the image properties.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18.  What was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Select style and select direction are clear</w:t>
            </w:r>
          </w:p>
        </w:tc>
      </w:tr>
      <w:tr>
        <w:tc>
          <w:tcPr>
            <w:tcW w:w="9576" w:type="dxa"/>
          </w:tcPr>
          <w:p>
            <w:pPr>
              <w:keepNext/>
              <w:jc w:val="left"/>
            </w:pPr>
            <w:r>
              <w:t>The "tooltip" control was simple and intuitive.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19.  What was NOT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Nothing</w:t>
            </w:r>
          </w:p>
        </w:tc>
      </w:tr>
      <w:tr>
        <w:tc>
          <w:tcPr>
            <w:tcW w:w="9576" w:type="dxa"/>
          </w:tcPr>
          <w:p>
            <w:pPr>
              <w:keepNext/>
              <w:jc w:val="left"/>
            </w:pPr>
            <w:r>
              <w:t>The options to edit the tool tips could be reduced to one window. The option to upload an image is not very intuitive. It should have a label indicating that it can be selected to upload an image. After the tool tip is created, there should be an option to modify the properties.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20.  Please indicate any language/text on the prototype that was unclear to you.  What was unclear?</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 Disply on marker/line not sure what this means.</w:t>
            </w:r>
          </w:p>
        </w:tc>
      </w:tr>
      <w:tr>
        <w:tc>
          <w:tcPr>
            <w:tcW w:w="9576" w:type="dxa"/>
          </w:tcPr>
          <w:p>
            <w:pPr>
              <w:keepNext/>
              <w:jc w:val="left"/>
            </w:pPr>
            <w:r>
              <w:t>The upload file image option in step 2 was not very clear. It should have a label indicating that it can be selected to upload an image.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21.  It was easy to add tooltips to the graph.</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tcW w:w="1915" w:type="dxa"/>
          </w:tcPr>
          <w:p>
            <w:pPr>
              <w:keepNext/>
              <w:jc w:val="center"/>
            </w:pPr>
            <w:r>
              <w:t>2</w:t>
            </w:r>
          </w:p>
        </w:tc>
        <w:tc>
          <w:tcPr>
            <w:tcW w:w="1915" w:type="dxa"/>
          </w:tcPr>
          <w:p>
            <w:pPr>
              <w:keepNext/>
              <w:jc w:val="center"/>
            </w:pPr>
            <w:r>
              <w:t>100%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4</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4.00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22.  How easy was it to edit, format or modify tooltips?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23.  Please rate the difficulty of this task (adding tooltips).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Very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Difficult</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W w:w="1915" w:type="dxa"/>
          </w:tcPr>
          <w:p>
            <w:pPr>
              <w:keepNext/>
              <w:jc w:val="center"/>
            </w:pPr>
            <w:r>
              <w:t>3</w:t>
            </w:r>
          </w:p>
        </w:tc>
        <w:tc>
          <w:tcPr>
            <w:shd w:val="clear" w:color="auto" w:fill="FEFBE7"/>
            <w:tcW w:w="1915" w:type="dxa"/>
          </w:tcPr>
          <w:p>
            <w:pPr>
              <w:keepNext/>
              <w:jc w:val="left"/>
            </w:pPr>
            <w:r>
              <w:t>✔ Somewhat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Neutral</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Somewhat Easy</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6</w:t>
            </w:r>
          </w:p>
        </w:tc>
        <w:tc>
          <w:tcPr>
            <w:tcW w:w="1915" w:type="dxa"/>
          </w:tcPr>
          <w:p>
            <w:pPr>
              <w:keepNext/>
              <w:jc w:val="left"/>
            </w:pPr>
            <w:r>
              <w:t>✔ Easy</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7</w:t>
            </w:r>
          </w:p>
        </w:tc>
        <w:tc>
          <w:tcPr>
            <w:shd w:val="clear" w:color="auto" w:fill="FEFBE7"/>
            <w:tcW w:w="1915" w:type="dxa"/>
          </w:tcPr>
          <w:p>
            <w:pPr>
              <w:keepNext/>
              <w:jc w:val="left"/>
            </w:pPr>
            <w:r>
              <w:t>✔ Very Easy</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2</w:t>
            </w:r>
          </w:p>
        </w:tc>
      </w:tr>
      <w:tr>
        <w:tc>
          <w:tcPr>
            <w:tcW w:w="4788" w:type="dxa"/>
          </w:tcPr>
          <w:p>
            <w:pPr>
              <w:keepNext/>
              <w:jc w:val="left"/>
            </w:pPr>
            <w:r>
              <w:t>Max Value</w:t>
            </w:r>
          </w:p>
        </w:tc>
        <w:tc>
          <w:tcPr>
            <w:tcW w:w="4788" w:type="dxa"/>
          </w:tcPr>
          <w:p>
            <w:pPr>
              <w:keepNext/>
              <w:jc w:val="right"/>
            </w:pPr>
            <w:r>
              <w:t>5</w:t>
            </w:r>
          </w:p>
        </w:tc>
      </w:tr>
      <w:tr>
        <w:tc>
          <w:tcPr>
            <w:shd w:val="clear" w:color="auto" w:fill="FEFBE7"/>
            <w:tcW w:w="4788" w:type="dxa"/>
          </w:tcPr>
          <w:p>
            <w:pPr>
              <w:keepNext/>
              <w:jc w:val="left"/>
            </w:pPr>
            <w:r>
              <w:t>Mean</w:t>
            </w:r>
          </w:p>
        </w:tc>
        <w:tc>
          <w:tcPr>
            <w:shd w:val="clear" w:color="auto" w:fill="FEFBE7"/>
            <w:tcW w:w="4788" w:type="dxa"/>
          </w:tcPr>
          <w:p>
            <w:pPr>
              <w:keepNext/>
              <w:jc w:val="right"/>
            </w:pPr>
            <w:r>
              <w:t>3.50</w:t>
            </w:r>
          </w:p>
        </w:tc>
      </w:tr>
      <w:tr>
        <w:tc>
          <w:tcPr>
            <w:tcW w:w="4788" w:type="dxa"/>
          </w:tcPr>
          <w:p>
            <w:pPr>
              <w:keepNext/>
              <w:jc w:val="left"/>
            </w:pPr>
            <w:r>
              <w:t>Variance</w:t>
            </w:r>
          </w:p>
        </w:tc>
        <w:tc>
          <w:tcPr>
            <w:tcW w:w="4788" w:type="dxa"/>
          </w:tcPr>
          <w:p>
            <w:pPr>
              <w:keepNext/>
              <w:jc w:val="right"/>
            </w:pPr>
            <w:r>
              <w:t>4.50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2.12</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24.  Please indicate elements that did not behave as you would expect? (e.g., behaviors when you click on controls)</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Select rotation is not clear </w:t>
            </w:r>
          </w:p>
        </w:tc>
      </w:tr>
      <w:tr>
        <w:tc>
          <w:tcPr>
            <w:tcW w:w="9576" w:type="dxa"/>
          </w:tcPr>
          <w:p>
            <w:pPr>
              <w:keepNext/>
              <w:jc w:val="left"/>
            </w:pPr>
            <w:r>
              <w:t>After the tool tip is created there is no option to edit the properties.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25.  What was visually-pleasing about the controls and overall look of the prototype? Describe in as much detail as possible.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Everything is fine as shown.</w:t>
            </w:r>
          </w:p>
        </w:tc>
      </w:tr>
      <w:tr>
        <w:tc>
          <w:tcPr>
            <w:tcW w:w="9576" w:type="dxa"/>
          </w:tcPr>
          <w:p>
            <w:pPr>
              <w:keepNext/>
              <w:jc w:val="left"/>
            </w:pPr>
            <w:r>
              <w:t>The options to edit the slide after replacing it was simple, but it could use a few adjustments.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26.  Please indicate any language/text on the prototype that was unclear to you.  What was unclear?</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 did not understand replace slices meant. Percentage part is redundant.  Pie chart displays %'s</w:t>
            </w:r>
          </w:p>
        </w:tc>
      </w:tr>
      <w:tr>
        <w:tc>
          <w:tcPr>
            <w:tcW w:w="9576" w:type="dxa"/>
          </w:tcPr>
          <w:p>
            <w:pPr>
              <w:keepNext/>
              <w:jc w:val="left"/>
            </w:pPr>
            <w:r>
              <w:t>I think that there should be an option for percentages to show up or not show up. There should also be an option for percentages to show up as a tooltip.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27.  It was easy to replace pie slices with ring charts or images on the graph.</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tcW w:w="1915" w:type="dxa"/>
          </w:tcPr>
          <w:p>
            <w:pPr>
              <w:keepNext/>
              <w:jc w:val="center"/>
            </w:pPr>
            <w:r>
              <w:t>2</w:t>
            </w:r>
          </w:p>
        </w:tc>
        <w:tc>
          <w:tcPr>
            <w:tcW w:w="1915" w:type="dxa"/>
          </w:tcPr>
          <w:p>
            <w:pPr>
              <w:keepNext/>
              <w:jc w:val="center"/>
            </w:pPr>
            <w:r>
              <w:t>100%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4</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4.00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28.  How easy was it to edit, format or modify ring charts?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Strongly Disagree</w:t>
            </w:r>
          </w:p>
        </w:tc>
        <w:tc>
          <w:tcPr>
            <w:shd w:val="clear" w:color="auto" w:fill="FEFBE7"/>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50%</w:t>
            </w:r>
          </w:p>
        </w:tc>
      </w:tr>
      <w:tr>
        <w:tc>
          <w:tcPr>
            <w:tcW w:w="1915" w:type="dxa"/>
          </w:tcPr>
          <w:p>
            <w:pPr>
              <w:keepNext/>
              <w:jc w:val="center"/>
            </w:pPr>
            <w:r>
              <w:t>2</w:t>
            </w:r>
          </w:p>
        </w:tc>
        <w:tc>
          <w:tcPr>
            <w:tcW w:w="1915" w:type="dxa"/>
          </w:tcPr>
          <w:p>
            <w:pPr>
              <w:keepNext/>
              <w:jc w:val="left"/>
            </w:pPr>
            <w:r>
              <w: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Agree</w:t>
            </w:r>
          </w:p>
        </w:tc>
        <w:tc>
          <w:tcPr>
            <w:tcW w:w="3588" w:type="dxa"/>
            <w:noWrap/>
            <w:tcMar>
              <w:left w:w="0" w:type="dxa"/>
              <w:right w:w="0" w:type="dxa"/>
            </w:tcMar>
          </w:tcPr>
          <w:tbl>
            <w:tblPr>
              <w:tblStyle w:val="QBar"/>
              <w:tblW w:w="3578" w:type="auto"/>
              <w:tblLook w:val="04A0"/>
            </w:tblPr>
            <w:tblGrid>
              <w:gridCol w:w="1789"/>
              <w:gridCol w:w="1789"/>
            </w:tblGrid>
            <w:tr>
              <w:tc>
                <w:tcPr>
                  <w:shd w:val="clear" w:color="auto" w:fill="4E81E5"/>
                  <w:tcW w:w="1789" w:type="dxa"/>
                </w:tcPr>
                <w:p>
                  <w:pPr>
                    <w:pStyle w:val="WhiteText"/>
                    <w:rPr>
                      <w:szCs w:val="14"/>
                    </w:rPr>
                  </w:pPr>
                </w:p>
              </w:tc>
              <w:tc>
                <w:tcPr>
                  <w:tcW w:w="1789" w:type="dxa"/>
                </w:tcPr>
                <w:p>
                  <w:pPr>
                    <w:pStyle w:val="WhiteText"/>
                    <w:rPr>
                      <w:szCs w:val="14"/>
                    </w:rPr>
                  </w:pPr>
                </w:p>
              </w:tc>
            </w:tr>
          </w:tbl>
          <w:p/>
        </w:tc>
        <w:tc>
          <w:tcPr>
            <w:tcW w:w="1915" w:type="dxa"/>
          </w:tcPr>
          <w:p>
            <w:pPr>
              <w:keepNext/>
              <w:jc w:val="center"/>
            </w:pPr>
            <w:r>
              <w:t>1</w:t>
            </w:r>
          </w:p>
        </w:tc>
        <w:tc>
          <w:tcPr>
            <w:tcW w:w="1915" w:type="dxa"/>
          </w:tcPr>
          <w:p>
            <w:pPr>
              <w:keepNext/>
              <w:jc w:val="center"/>
            </w:pPr>
            <w:r>
              <w:t>50%</w:t>
            </w:r>
          </w:p>
        </w:tc>
      </w:tr>
      <w:tr>
        <w:tc>
          <w:tcPr>
            <w:shd w:val="clear" w:color="auto" w:fill="FEFBE7"/>
            <w:tcW w:w="1915" w:type="dxa"/>
          </w:tcPr>
          <w:p>
            <w:pPr>
              <w:keepNext/>
              <w:jc w:val="center"/>
            </w:pPr>
            <w:r>
              <w:t>5</w:t>
            </w:r>
          </w:p>
        </w:tc>
        <w:tc>
          <w:tcPr>
            <w:shd w:val="clear" w:color="auto" w:fill="FEFBE7"/>
            <w:tcW w:w="1915" w:type="dxa"/>
          </w:tcPr>
          <w:p>
            <w:pPr>
              <w:keepNext/>
              <w:jc w:val="left"/>
            </w:pPr>
            <w:r>
              <w:t>✔ Strongly 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2.50</w:t>
            </w:r>
          </w:p>
        </w:tc>
      </w:tr>
      <w:tr>
        <w:tc>
          <w:tcPr>
            <w:tcW w:w="4788" w:type="dxa"/>
          </w:tcPr>
          <w:p>
            <w:pPr>
              <w:keepNext/>
              <w:jc w:val="left"/>
            </w:pPr>
            <w:r>
              <w:t>Variance</w:t>
            </w:r>
          </w:p>
        </w:tc>
        <w:tc>
          <w:tcPr>
            <w:tcW w:w="4788" w:type="dxa"/>
          </w:tcPr>
          <w:p>
            <w:pPr>
              <w:keepNext/>
              <w:jc w:val="right"/>
            </w:pPr>
            <w:r>
              <w:t>4.50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2.12</w:t>
            </w:r>
          </w:p>
        </w:tc>
      </w:tr>
      <w:tr>
        <w:tc>
          <w:tcPr>
            <w:tcW w:w="4788" w:type="dxa"/>
          </w:tcPr>
          <w:p>
            <w:pPr>
              <w:keepNext/>
              <w:jc w:val="left"/>
            </w:pPr>
            <w:r>
              <w:t>Total Responses</w:t>
            </w:r>
          </w:p>
        </w:tc>
        <w:tc>
          <w:tcPr>
            <w:tcW w:w="4788" w:type="dxa"/>
          </w:tcPr>
          <w:p>
            <w:pPr>
              <w:keepNext/>
              <w:jc w:val="right"/>
            </w:pPr>
            <w:r>
              <w:t>2</w:t>
            </w:r>
          </w:p>
        </w:tc>
      </w:tr>
    </w:tbl>
    <w:p/>
    <w:p>
      <w:pPr>
        <w:keepNext/>
        <w:pStyle w:val="QLabel"/>
      </w:pPr>
      <w:r>
        <w:t>29.  Please rate the difficulty of this task (replace pie slices with ring charts).</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 Very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2</w:t>
            </w:r>
          </w:p>
        </w:tc>
        <w:tc>
          <w:tcPr>
            <w:tcW w:w="1915" w:type="dxa"/>
          </w:tcPr>
          <w:p>
            <w:pPr>
              <w:keepNext/>
              <w:jc w:val="left"/>
            </w:pPr>
            <w:r>
              <w:t>✔ Difficult</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 Somewhat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 Neutral</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 Somewhat Easy</w:t>
            </w:r>
          </w:p>
        </w:tc>
        <w:tc>
          <w:tcPr>
            <w:shd w:val="clear" w:color="auto" w:fill="FEFBE7"/>
            <w:tcW w:w="3588" w:type="dxa"/>
            <w:noWrap/>
            <w:tcMar>
              <w:left w:w="0" w:type="dxa"/>
              <w:right w:w="0" w:type="dxa"/>
            </w:tcMar>
          </w:tcPr>
          <w:tbl>
            <w:tblPr>
              <w:tblStyle w:val="QBar"/>
              <w:tblW w:w="3578" w:type="auto"/>
              <w:tblLook w:val="04A0"/>
            </w:tblPr>
            <w:tblGrid>
              <w:gridCol w:w="3574"/>
              <w:gridCol w:w="4"/>
            </w:tblGrid>
            <w:tr>
              <w:tc>
                <w:tcPr>
                  <w:shd w:val="clear" w:color="auto" w:fill="4E81E5"/>
                  <w:tcW w:w="3574" w:type="dxa"/>
                </w:tcPr>
                <w:p>
                  <w:pPr>
                    <w:pStyle w:val="WhiteText"/>
                    <w:rPr>
                      <w:szCs w:val="14"/>
                    </w:rPr>
                  </w:pPr>
                </w:p>
              </w:tc>
              <w:tc>
                <w:tcPr>
                  <w:tcW w:w="4" w:type="dxa"/>
                </w:tcPr>
                <w:p>
                  <w:pPr>
                    <w:pStyle w:val="WhiteText"/>
                    <w:rPr>
                      <w:szCs w:val="14"/>
                    </w:rPr>
                  </w:pPr>
                </w:p>
              </w:tc>
            </w:tr>
          </w:tbl>
          <w:p/>
        </w:tc>
        <w:tc>
          <w:tcPr>
            <w:shd w:val="clear" w:color="auto" w:fill="FEFBE7"/>
            <w:tcW w:w="1915" w:type="dxa"/>
          </w:tcPr>
          <w:p>
            <w:pPr>
              <w:keepNext/>
              <w:jc w:val="center"/>
            </w:pPr>
            <w:r>
              <w:t>2</w:t>
            </w:r>
          </w:p>
        </w:tc>
        <w:tc>
          <w:tcPr>
            <w:shd w:val="clear" w:color="auto" w:fill="FEFBE7"/>
            <w:tcW w:w="1915" w:type="dxa"/>
          </w:tcPr>
          <w:p>
            <w:pPr>
              <w:keepNext/>
              <w:jc w:val="center"/>
            </w:pPr>
            <w:r>
              <w:t>100%</w:t>
            </w:r>
          </w:p>
        </w:tc>
      </w:tr>
      <w:tr>
        <w:tc>
          <w:tcPr>
            <w:tcW w:w="1915" w:type="dxa"/>
          </w:tcPr>
          <w:p>
            <w:pPr>
              <w:keepNext/>
              <w:jc w:val="center"/>
            </w:pPr>
            <w:r>
              <w:t>6</w:t>
            </w:r>
          </w:p>
        </w:tc>
        <w:tc>
          <w:tcPr>
            <w:tcW w:w="1915" w:type="dxa"/>
          </w:tcPr>
          <w:p>
            <w:pPr>
              <w:keepNext/>
              <w:jc w:val="left"/>
            </w:pPr>
            <w:r>
              <w:t>✔ Easy</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7</w:t>
            </w:r>
          </w:p>
        </w:tc>
        <w:tc>
          <w:tcPr>
            <w:shd w:val="clear" w:color="auto" w:fill="FEFBE7"/>
            <w:tcW w:w="1915" w:type="dxa"/>
          </w:tcPr>
          <w:p>
            <w:pPr>
              <w:keepNext/>
              <w:jc w:val="left"/>
            </w:pPr>
            <w:r>
              <w:t>✔ Very Easy</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2</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5</w:t>
            </w:r>
          </w:p>
        </w:tc>
      </w:tr>
      <w:tr>
        <w:tc>
          <w:tcPr>
            <w:tcW w:w="4788" w:type="dxa"/>
          </w:tcPr>
          <w:p>
            <w:pPr>
              <w:keepNext/>
              <w:jc w:val="left"/>
            </w:pPr>
            <w:r>
              <w:t>Max Value</w:t>
            </w:r>
          </w:p>
        </w:tc>
        <w:tc>
          <w:tcPr>
            <w:tcW w:w="4788" w:type="dxa"/>
          </w:tcPr>
          <w:p>
            <w:pPr>
              <w:keepNext/>
              <w:jc w:val="right"/>
            </w:pPr>
            <w:r>
              <w:t>5</w:t>
            </w:r>
          </w:p>
        </w:tc>
      </w:tr>
      <w:tr>
        <w:tc>
          <w:tcPr>
            <w:shd w:val="clear" w:color="auto" w:fill="FEFBE7"/>
            <w:tcW w:w="4788" w:type="dxa"/>
          </w:tcPr>
          <w:p>
            <w:pPr>
              <w:keepNext/>
              <w:jc w:val="left"/>
            </w:pPr>
            <w:r>
              <w:t>Mean</w:t>
            </w:r>
          </w:p>
        </w:tc>
        <w:tc>
          <w:tcPr>
            <w:shd w:val="clear" w:color="auto" w:fill="FEFBE7"/>
            <w:tcW w:w="4788" w:type="dxa"/>
          </w:tcPr>
          <w:p>
            <w:pPr>
              <w:keepNext/>
              <w:jc w:val="right"/>
            </w:pPr>
            <w:r>
              <w:t>5.00</w:t>
            </w:r>
          </w:p>
        </w:tc>
      </w:tr>
      <w:tr>
        <w:tc>
          <w:tcPr>
            <w:tcW w:w="4788" w:type="dxa"/>
          </w:tcPr>
          <w:p>
            <w:pPr>
              <w:keepNext/>
              <w:jc w:val="left"/>
            </w:pPr>
            <w:r>
              <w:t>Variance</w:t>
            </w:r>
          </w:p>
        </w:tc>
        <w:tc>
          <w:tcPr>
            <w:tcW w:w="4788" w:type="dxa"/>
          </w:tcPr>
          <w:p>
            <w:pPr>
              <w:keepNext/>
              <w:jc w:val="right"/>
            </w:pPr>
            <w:r>
              <w:t>0.00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0.00</w:t>
            </w:r>
          </w:p>
        </w:tc>
      </w:tr>
      <w:tr>
        <w:tc>
          <w:tcPr>
            <w:tcW w:w="4788" w:type="dxa"/>
          </w:tcPr>
          <w:p>
            <w:pPr>
              <w:keepNext/>
              <w:jc w:val="left"/>
            </w:pPr>
            <w:r>
              <w:t>Total Responses</w:t>
            </w:r>
          </w:p>
        </w:tc>
        <w:tc>
          <w:tcPr>
            <w:tcW w:w="4788" w:type="dxa"/>
          </w:tcPr>
          <w:p>
            <w:pPr>
              <w:keepNext/>
              <w:jc w:val="right"/>
            </w:pPr>
            <w:r>
              <w:t>2</w:t>
            </w:r>
          </w:p>
        </w:tc>
      </w:tr>
    </w:tbl>
    <w:p/>
    <w:p>
      <w:pPr>
        <w:keepNext/>
        <w:pStyle w:val="QLabel"/>
      </w:pPr>
      <w:r>
        <w:t>30.  Please indicate elements that did not behave as you would expect? (e.g., behaviors when you click on controls)</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I thought replace slices means change column within dataset to be displayed.</w:t>
            </w:r>
          </w:p>
        </w:tc>
      </w:tr>
      <w:tr>
        <w:tc>
          <w:tcPr>
            <w:tcW w:w="9576" w:type="dxa"/>
          </w:tcPr>
          <w:p>
            <w:pPr>
              <w:keepNext/>
              <w:jc w:val="left"/>
            </w:pPr>
            <w:r>
              <w:t>When replacing the pie slices there should be more options for example, to display or not to display percentages and to upload a file or open a preloaded image.</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2</w:t>
            </w:r>
          </w:p>
        </w:tc>
      </w:tr>
    </w:tbl>
    <w:p/>
    <w:p>
      <w:pPr>
        <w:keepNext/>
        <w:pStyle w:val="QLabel"/>
      </w:pPr>
      <w:r>
        <w:t>31.  Score</w:t>
      </w:r>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left"/>
            </w:pPr>
            <w:r>
              <w:t>Value</w:t>
            </w:r>
          </w:p>
        </w:tc>
      </w:tr>
      <w:tr>
        <w:tc>
          <w:tcPr>
            <w:shd w:val="clear" w:color="auto" w:fill="FEFBE7"/>
            <w:tcW w:w="4788" w:type="dxa"/>
          </w:tcPr>
          <w:p>
            <w:pPr>
              <w:keepNext/>
              <w:jc w:val="left"/>
            </w:pPr>
            <w:r>
              <w:t>Mean Score</w:t>
            </w:r>
          </w:p>
        </w:tc>
        <w:tc>
          <w:tcPr>
            <w:shd w:val="clear" w:color="auto" w:fill="FEFBE7"/>
            <w:tcW w:w="4788" w:type="dxa"/>
          </w:tcPr>
          <w:p>
            <w:pPr>
              <w:keepNext/>
              <w:jc w:val="left"/>
            </w:pPr>
            <w:r>
              <w:t>48.50</w:t>
            </w:r>
          </w:p>
        </w:tc>
      </w:tr>
      <w:tr>
        <w:tc>
          <w:tcPr>
            <w:tcW w:w="4788" w:type="dxa"/>
          </w:tcPr>
          <w:p>
            <w:pPr>
              <w:keepNext/>
              <w:jc w:val="left"/>
            </w:pPr>
            <w:r>
              <w:t>Score Standard Deviation</w:t>
            </w:r>
          </w:p>
        </w:tc>
        <w:tc>
          <w:tcPr>
            <w:tcW w:w="4788" w:type="dxa"/>
          </w:tcPr>
          <w:p>
            <w:pPr>
              <w:keepNext/>
              <w:jc w:val="left"/>
            </w:pPr>
            <w:r>
              <w:t>0.71</w:t>
            </w:r>
          </w:p>
        </w:tc>
      </w:tr>
      <w:tr>
        <w:tc>
          <w:tcPr>
            <w:shd w:val="clear" w:color="auto" w:fill="FEFBE7"/>
            <w:tcW w:w="4788" w:type="dxa"/>
          </w:tcPr>
          <w:p>
            <w:pPr>
              <w:keepNext/>
              <w:jc w:val="left"/>
            </w:pPr>
            <w:r>
              <w:t>Weighted Mean of Items</w:t>
            </w:r>
          </w:p>
        </w:tc>
        <w:tc>
          <w:tcPr>
            <w:shd w:val="clear" w:color="auto" w:fill="FEFBE7"/>
            <w:tcW w:w="4788" w:type="dxa"/>
          </w:tcPr>
          <w:p>
            <w:pPr>
              <w:keepNext/>
              <w:jc w:val="left"/>
            </w:pPr>
            <w:r>
              <w:t>2.94</w:t>
            </w:r>
          </w:p>
        </w:tc>
      </w:tr>
      <w:tr>
        <w:tc>
          <w:tcPr>
            <w:tcW w:w="4788" w:type="dxa"/>
          </w:tcPr>
          <w:p>
            <w:pPr>
              <w:keepNext/>
              <w:jc w:val="left"/>
            </w:pPr>
            <w:r>
              <w:t>Weighted Standard Deviation of Items</w:t>
            </w:r>
          </w:p>
        </w:tc>
        <w:tc>
          <w:tcPr>
            <w:tcW w:w="4788" w:type="dxa"/>
          </w:tcPr>
          <w:p>
            <w:pPr>
              <w:keepNext/>
              <w:jc w:val="left"/>
            </w:pPr>
            <w:r>
              <w:t>1.46</w:t>
            </w:r>
          </w:p>
        </w:tc>
      </w:tr>
      <w:tr>
        <w:tc>
          <w:tcPr>
            <w:shd w:val="clear" w:color="auto" w:fill="FEFBE7"/>
            <w:tcW w:w="4788" w:type="dxa"/>
          </w:tcPr>
          <w:p>
            <w:pPr>
              <w:keepNext/>
              <w:jc w:val="left"/>
            </w:pPr>
            <w:r>
              <w:t>Items</w:t>
            </w:r>
          </w:p>
        </w:tc>
        <w:tc>
          <w:tcPr>
            <w:shd w:val="clear" w:color="auto" w:fill="FEFBE7"/>
            <w:tcW w:w="4788" w:type="dxa"/>
          </w:tcPr>
          <w:p>
            <w:pPr>
              <w:keepNext/>
              <w:jc w:val="left"/>
            </w:pPr>
            <w:r>
              <w:t>33.00</w:t>
            </w:r>
          </w:p>
        </w:tc>
      </w:tr>
    </w:tbl>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Qualtrics</cp:lastModifiedBy>
  <cp:revision>1</cp:revision>
  <dcterms:created xsi:type="dcterms:W3CDTF">2015-05-07T17:17:51Z</dcterms:created>
  <dcterms:modified xsi:type="dcterms:W3CDTF">2015-05-07T17:17:51Z</dcterms:modified>
</cp:coreProperties>
</file>