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F5" w:rsidRPr="00300374" w:rsidRDefault="00A409F5" w:rsidP="00A409F5">
      <w:pPr>
        <w:jc w:val="center"/>
        <w:rPr>
          <w:rFonts w:ascii="Bookman Old Style" w:hAnsi="Bookman Old Style" w:cs="Times New Roman"/>
          <w:b/>
        </w:rPr>
      </w:pPr>
      <w:r w:rsidRPr="00300374">
        <w:rPr>
          <w:rFonts w:ascii="Bookman Old Style" w:hAnsi="Bookman Old Style" w:cs="Times New Roman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2497" cy="807720"/>
            <wp:effectExtent l="0" t="0" r="4445" b="0"/>
            <wp:wrapThrough wrapText="bothSides">
              <wp:wrapPolygon edited="0">
                <wp:start x="0" y="0"/>
                <wp:lineTo x="0" y="20887"/>
                <wp:lineTo x="21352" y="20887"/>
                <wp:lineTo x="213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B LO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497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0374">
        <w:rPr>
          <w:rFonts w:ascii="Bookman Old Style" w:hAnsi="Bookman Old Style" w:cs="Times New Roman"/>
          <w:b/>
        </w:rPr>
        <w:t xml:space="preserve">ASSESSMENT PLAN </w:t>
      </w: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  <w:r w:rsidRPr="00300374">
        <w:rPr>
          <w:rFonts w:ascii="Bookman Old Style" w:hAnsi="Bookman Old Style"/>
          <w:b/>
          <w:sz w:val="24"/>
          <w:szCs w:val="24"/>
        </w:rPr>
        <w:t xml:space="preserve">School year: </w:t>
      </w:r>
      <w:r w:rsidR="007B7E55" w:rsidRPr="00300374">
        <w:rPr>
          <w:rFonts w:ascii="Bookman Old Style" w:hAnsi="Bookman Old Style"/>
          <w:b/>
          <w:sz w:val="24"/>
          <w:szCs w:val="24"/>
        </w:rPr>
        <w:t>2024/2025</w:t>
      </w: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  <w:r w:rsidRPr="00300374">
        <w:rPr>
          <w:rFonts w:ascii="Bookman Old Style" w:hAnsi="Bookman Old Style"/>
          <w:b/>
          <w:sz w:val="24"/>
          <w:szCs w:val="24"/>
        </w:rPr>
        <w:t xml:space="preserve">Term: </w:t>
      </w:r>
      <w:r w:rsidR="007B7E55" w:rsidRPr="00300374">
        <w:rPr>
          <w:rFonts w:ascii="Bookman Old Style" w:hAnsi="Bookman Old Style"/>
          <w:b/>
          <w:sz w:val="24"/>
          <w:szCs w:val="24"/>
        </w:rPr>
        <w:t>III</w:t>
      </w: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  <w:r w:rsidRPr="00300374">
        <w:rPr>
          <w:rFonts w:ascii="Bookman Old Style" w:hAnsi="Bookman Old Style"/>
          <w:b/>
          <w:sz w:val="24"/>
          <w:szCs w:val="24"/>
        </w:rPr>
        <w:t>Sector:</w:t>
      </w:r>
      <w:r w:rsidR="007B7E55" w:rsidRPr="00300374">
        <w:rPr>
          <w:rFonts w:ascii="Bookman Old Style" w:hAnsi="Bookman Old Style"/>
          <w:b/>
          <w:sz w:val="24"/>
          <w:szCs w:val="24"/>
        </w:rPr>
        <w:t xml:space="preserve"> ICT AND MULTIMEDIA</w:t>
      </w: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  <w:r w:rsidRPr="00300374">
        <w:rPr>
          <w:rFonts w:ascii="Bookman Old Style" w:hAnsi="Bookman Old Style"/>
          <w:b/>
          <w:sz w:val="24"/>
          <w:szCs w:val="24"/>
        </w:rPr>
        <w:t xml:space="preserve">Trade: </w:t>
      </w:r>
      <w:r w:rsidR="007B7E55" w:rsidRPr="00300374">
        <w:rPr>
          <w:rFonts w:ascii="Bookman Old Style" w:hAnsi="Bookman Old Style"/>
          <w:b/>
          <w:sz w:val="24"/>
          <w:szCs w:val="24"/>
        </w:rPr>
        <w:t>SOFTWARE DEVELOPMENT</w:t>
      </w:r>
    </w:p>
    <w:p w:rsidR="00A409F5" w:rsidRPr="00300374" w:rsidRDefault="00A409F5" w:rsidP="00A409F5">
      <w:pPr>
        <w:rPr>
          <w:rFonts w:ascii="Bookman Old Style" w:hAnsi="Bookman Old Style"/>
          <w:b/>
          <w:sz w:val="24"/>
          <w:szCs w:val="24"/>
        </w:rPr>
      </w:pPr>
      <w:r w:rsidRPr="00300374">
        <w:rPr>
          <w:rFonts w:ascii="Bookman Old Style" w:hAnsi="Bookman Old Style"/>
          <w:b/>
          <w:sz w:val="24"/>
          <w:szCs w:val="24"/>
        </w:rPr>
        <w:t>Level:</w:t>
      </w:r>
      <w:r w:rsidR="007B7E55" w:rsidRPr="00300374">
        <w:rPr>
          <w:rFonts w:ascii="Bookman Old Style" w:hAnsi="Bookman Old Style"/>
          <w:b/>
          <w:sz w:val="24"/>
          <w:szCs w:val="24"/>
        </w:rPr>
        <w:t xml:space="preserve"> L3&amp;L4&amp;L5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4"/>
        <w:gridCol w:w="1125"/>
        <w:gridCol w:w="833"/>
        <w:gridCol w:w="1374"/>
        <w:gridCol w:w="1382"/>
        <w:gridCol w:w="877"/>
        <w:gridCol w:w="754"/>
        <w:gridCol w:w="844"/>
        <w:gridCol w:w="1227"/>
        <w:gridCol w:w="1765"/>
        <w:gridCol w:w="1215"/>
        <w:gridCol w:w="1461"/>
        <w:gridCol w:w="989"/>
      </w:tblGrid>
      <w:tr w:rsidR="00300374" w:rsidRPr="00300374" w:rsidTr="00300374">
        <w:trPr>
          <w:trHeight w:val="719"/>
        </w:trPr>
        <w:tc>
          <w:tcPr>
            <w:tcW w:w="137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NO</w:t>
            </w:r>
          </w:p>
          <w:p w:rsidR="00A409F5" w:rsidRPr="00300374" w:rsidRDefault="00A409F5" w:rsidP="00AB36DC">
            <w:pPr>
              <w:rPr>
                <w:rFonts w:ascii="Bookman Old Style" w:hAnsi="Bookman Old Style" w:cs="Times New Roman"/>
                <w:sz w:val="14"/>
                <w:szCs w:val="24"/>
              </w:rPr>
            </w:pPr>
          </w:p>
        </w:tc>
        <w:tc>
          <w:tcPr>
            <w:tcW w:w="397" w:type="pct"/>
          </w:tcPr>
          <w:p w:rsidR="00A409F5" w:rsidRPr="00300374" w:rsidRDefault="00A409F5" w:rsidP="00AB36DC">
            <w:pPr>
              <w:tabs>
                <w:tab w:val="left" w:pos="1722"/>
                <w:tab w:val="center" w:pos="2182"/>
              </w:tabs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Module</w:t>
            </w:r>
          </w:p>
          <w:p w:rsidR="00A409F5" w:rsidRPr="00300374" w:rsidRDefault="00A409F5" w:rsidP="00AB36DC">
            <w:pPr>
              <w:tabs>
                <w:tab w:val="left" w:pos="1722"/>
                <w:tab w:val="center" w:pos="2182"/>
              </w:tabs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(</w:t>
            </w:r>
            <w:proofErr w:type="spellStart"/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Code&amp;name</w:t>
            </w:r>
            <w:proofErr w:type="spellEnd"/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)</w:t>
            </w:r>
          </w:p>
        </w:tc>
        <w:tc>
          <w:tcPr>
            <w:tcW w:w="306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Type of module</w:t>
            </w:r>
          </w:p>
        </w:tc>
        <w:tc>
          <w:tcPr>
            <w:tcW w:w="498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LO</w:t>
            </w:r>
          </w:p>
        </w:tc>
        <w:tc>
          <w:tcPr>
            <w:tcW w:w="488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Type of assessment</w:t>
            </w:r>
          </w:p>
        </w:tc>
        <w:tc>
          <w:tcPr>
            <w:tcW w:w="328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Responsible</w:t>
            </w:r>
          </w:p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Trainer</w:t>
            </w:r>
          </w:p>
        </w:tc>
        <w:tc>
          <w:tcPr>
            <w:tcW w:w="262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Number of candidates</w:t>
            </w:r>
          </w:p>
        </w:tc>
        <w:tc>
          <w:tcPr>
            <w:tcW w:w="290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Number of Invigilators/ Assessors</w:t>
            </w:r>
          </w:p>
        </w:tc>
        <w:tc>
          <w:tcPr>
            <w:tcW w:w="395" w:type="pct"/>
          </w:tcPr>
          <w:p w:rsidR="00A409F5" w:rsidRPr="00300374" w:rsidRDefault="00A409F5" w:rsidP="00AB36DC">
            <w:pPr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Date</w:t>
            </w:r>
          </w:p>
        </w:tc>
        <w:tc>
          <w:tcPr>
            <w:tcW w:w="608" w:type="pct"/>
          </w:tcPr>
          <w:p w:rsidR="00A409F5" w:rsidRPr="00300374" w:rsidRDefault="00A409F5" w:rsidP="00AB36DC">
            <w:pPr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Resources</w:t>
            </w:r>
          </w:p>
        </w:tc>
        <w:tc>
          <w:tcPr>
            <w:tcW w:w="441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Place</w:t>
            </w:r>
          </w:p>
        </w:tc>
        <w:tc>
          <w:tcPr>
            <w:tcW w:w="495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>Time for Publication of Assessment results</w:t>
            </w:r>
          </w:p>
        </w:tc>
        <w:tc>
          <w:tcPr>
            <w:tcW w:w="355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b/>
                <w:sz w:val="14"/>
                <w:szCs w:val="24"/>
              </w:rPr>
            </w:pPr>
            <w:r w:rsidRPr="00300374">
              <w:rPr>
                <w:rFonts w:ascii="Bookman Old Style" w:hAnsi="Bookman Old Style" w:cs="Times New Roman"/>
                <w:b/>
                <w:sz w:val="14"/>
                <w:szCs w:val="24"/>
              </w:rPr>
              <w:t xml:space="preserve">Observation </w:t>
            </w:r>
          </w:p>
        </w:tc>
      </w:tr>
      <w:tr w:rsidR="00300374" w:rsidRPr="00300374" w:rsidTr="00300374">
        <w:trPr>
          <w:trHeight w:val="377"/>
        </w:trPr>
        <w:tc>
          <w:tcPr>
            <w:tcW w:w="137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sz w:val="18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18"/>
                <w:szCs w:val="24"/>
              </w:rPr>
              <w:t>1</w:t>
            </w:r>
          </w:p>
        </w:tc>
        <w:tc>
          <w:tcPr>
            <w:tcW w:w="397" w:type="pct"/>
          </w:tcPr>
          <w:p w:rsidR="00A409F5" w:rsidRPr="00300374" w:rsidRDefault="007B7E55" w:rsidP="00AB36DC">
            <w:pPr>
              <w:rPr>
                <w:rFonts w:ascii="Bookman Old Style" w:hAnsi="Bookman Old Style"/>
                <w:color w:val="000000"/>
                <w:lang w:val="en-US"/>
              </w:rPr>
            </w:pPr>
            <w:r w:rsidRPr="00300374">
              <w:rPr>
                <w:rFonts w:ascii="Bookman Old Style" w:hAnsi="Bookman Old Style"/>
                <w:color w:val="000000"/>
              </w:rPr>
              <w:t>SWDWD301</w:t>
            </w:r>
          </w:p>
        </w:tc>
        <w:tc>
          <w:tcPr>
            <w:tcW w:w="306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specific</w:t>
            </w:r>
          </w:p>
        </w:tc>
        <w:tc>
          <w:tcPr>
            <w:tcW w:w="498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/>
              </w:rPr>
              <w:t>Style web elements</w:t>
            </w:r>
          </w:p>
        </w:tc>
        <w:tc>
          <w:tcPr>
            <w:tcW w:w="488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Integrated assessment</w:t>
            </w:r>
          </w:p>
        </w:tc>
        <w:tc>
          <w:tcPr>
            <w:tcW w:w="328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 xml:space="preserve">Erick </w:t>
            </w:r>
          </w:p>
        </w:tc>
        <w:tc>
          <w:tcPr>
            <w:tcW w:w="262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36</w:t>
            </w:r>
          </w:p>
        </w:tc>
        <w:tc>
          <w:tcPr>
            <w:tcW w:w="290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2</w:t>
            </w:r>
          </w:p>
        </w:tc>
        <w:tc>
          <w:tcPr>
            <w:tcW w:w="395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4/05/2025</w:t>
            </w:r>
          </w:p>
        </w:tc>
        <w:tc>
          <w:tcPr>
            <w:tcW w:w="608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computer</w:t>
            </w:r>
          </w:p>
        </w:tc>
        <w:tc>
          <w:tcPr>
            <w:tcW w:w="441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Computer lab</w:t>
            </w:r>
          </w:p>
        </w:tc>
        <w:tc>
          <w:tcPr>
            <w:tcW w:w="495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13/05/2025</w:t>
            </w:r>
          </w:p>
        </w:tc>
        <w:tc>
          <w:tcPr>
            <w:tcW w:w="355" w:type="pct"/>
          </w:tcPr>
          <w:p w:rsidR="00A409F5" w:rsidRPr="00300374" w:rsidRDefault="007B7E5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passed</w:t>
            </w:r>
          </w:p>
        </w:tc>
      </w:tr>
      <w:tr w:rsidR="00300374" w:rsidRPr="00300374" w:rsidTr="00300374">
        <w:trPr>
          <w:trHeight w:val="590"/>
        </w:trPr>
        <w:tc>
          <w:tcPr>
            <w:tcW w:w="137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sz w:val="18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18"/>
                <w:szCs w:val="24"/>
              </w:rPr>
              <w:t>2</w:t>
            </w:r>
          </w:p>
        </w:tc>
        <w:tc>
          <w:tcPr>
            <w:tcW w:w="397" w:type="pct"/>
          </w:tcPr>
          <w:p w:rsidR="00300374" w:rsidRPr="00300374" w:rsidRDefault="00300374" w:rsidP="00300374">
            <w:pPr>
              <w:rPr>
                <w:rFonts w:ascii="Bookman Old Style" w:hAnsi="Bookman Old Style"/>
                <w:color w:val="000000"/>
                <w:lang w:val="en-US"/>
              </w:rPr>
            </w:pPr>
            <w:r w:rsidRPr="00300374">
              <w:rPr>
                <w:rFonts w:ascii="Bookman Old Style" w:hAnsi="Bookman Old Style"/>
                <w:color w:val="000000"/>
              </w:rPr>
              <w:t>SWDFA502</w:t>
            </w:r>
          </w:p>
          <w:p w:rsidR="00A409F5" w:rsidRPr="00300374" w:rsidRDefault="00A409F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A409F5" w:rsidRPr="00300374" w:rsidRDefault="007B7E55" w:rsidP="007B7E55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specific</w:t>
            </w:r>
          </w:p>
        </w:tc>
        <w:tc>
          <w:tcPr>
            <w:tcW w:w="498" w:type="pct"/>
          </w:tcPr>
          <w:p w:rsidR="00A409F5" w:rsidRPr="00300374" w:rsidRDefault="00647A4A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/>
              </w:rPr>
              <w:t>Apply Tailwind CSS Framework</w:t>
            </w:r>
          </w:p>
        </w:tc>
        <w:tc>
          <w:tcPr>
            <w:tcW w:w="488" w:type="pct"/>
          </w:tcPr>
          <w:p w:rsidR="00A409F5" w:rsidRPr="00300374" w:rsidRDefault="00647A4A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Formative assessment</w:t>
            </w:r>
          </w:p>
        </w:tc>
        <w:tc>
          <w:tcPr>
            <w:tcW w:w="328" w:type="pct"/>
          </w:tcPr>
          <w:p w:rsidR="00A409F5" w:rsidRPr="00300374" w:rsidRDefault="00647A4A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Erick</w:t>
            </w:r>
          </w:p>
        </w:tc>
        <w:tc>
          <w:tcPr>
            <w:tcW w:w="262" w:type="pct"/>
          </w:tcPr>
          <w:p w:rsidR="00A409F5" w:rsidRPr="00300374" w:rsidRDefault="00647A4A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36</w:t>
            </w:r>
          </w:p>
        </w:tc>
        <w:tc>
          <w:tcPr>
            <w:tcW w:w="290" w:type="pct"/>
          </w:tcPr>
          <w:p w:rsidR="00A409F5" w:rsidRPr="00300374" w:rsidRDefault="00647A4A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395" w:type="pct"/>
          </w:tcPr>
          <w:p w:rsidR="00A409F5" w:rsidRPr="00300374" w:rsidRDefault="00647A4A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22/04</w:t>
            </w: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/2025</w:t>
            </w:r>
          </w:p>
        </w:tc>
        <w:tc>
          <w:tcPr>
            <w:tcW w:w="608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Computer,intertnet</w:t>
            </w:r>
            <w:proofErr w:type="spellEnd"/>
          </w:p>
        </w:tc>
        <w:tc>
          <w:tcPr>
            <w:tcW w:w="441" w:type="pct"/>
          </w:tcPr>
          <w:p w:rsidR="00A409F5" w:rsidRPr="00300374" w:rsidRDefault="00300374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computer</w:t>
            </w:r>
          </w:p>
        </w:tc>
        <w:tc>
          <w:tcPr>
            <w:tcW w:w="495" w:type="pct"/>
          </w:tcPr>
          <w:p w:rsidR="00A409F5" w:rsidRPr="00300374" w:rsidRDefault="00300374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3/05/2025</w:t>
            </w:r>
          </w:p>
        </w:tc>
        <w:tc>
          <w:tcPr>
            <w:tcW w:w="355" w:type="pct"/>
          </w:tcPr>
          <w:p w:rsidR="00A409F5" w:rsidRPr="00300374" w:rsidRDefault="00300374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passes</w:t>
            </w:r>
          </w:p>
        </w:tc>
      </w:tr>
      <w:tr w:rsidR="00300374" w:rsidRPr="00300374" w:rsidTr="00300374">
        <w:trPr>
          <w:trHeight w:val="411"/>
        </w:trPr>
        <w:tc>
          <w:tcPr>
            <w:tcW w:w="137" w:type="pct"/>
          </w:tcPr>
          <w:p w:rsidR="00A409F5" w:rsidRPr="00300374" w:rsidRDefault="00A409F5" w:rsidP="00AB36DC">
            <w:pPr>
              <w:jc w:val="center"/>
              <w:rPr>
                <w:rFonts w:ascii="Bookman Old Style" w:hAnsi="Bookman Old Style" w:cs="Times New Roman"/>
                <w:sz w:val="18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18"/>
                <w:szCs w:val="24"/>
              </w:rPr>
              <w:t>3</w:t>
            </w:r>
          </w:p>
        </w:tc>
        <w:tc>
          <w:tcPr>
            <w:tcW w:w="397" w:type="pct"/>
          </w:tcPr>
          <w:p w:rsidR="007B7E55" w:rsidRPr="00300374" w:rsidRDefault="007B7E55" w:rsidP="007B7E55">
            <w:pPr>
              <w:rPr>
                <w:rFonts w:ascii="Bookman Old Style" w:hAnsi="Bookman Old Style"/>
                <w:color w:val="000000"/>
                <w:lang w:val="en-US"/>
              </w:rPr>
            </w:pPr>
            <w:r w:rsidRPr="00300374">
              <w:rPr>
                <w:rFonts w:ascii="Bookman Old Style" w:hAnsi="Bookman Old Style"/>
                <w:color w:val="000000"/>
              </w:rPr>
              <w:t>SWDOT501</w:t>
            </w:r>
          </w:p>
          <w:p w:rsidR="00A409F5" w:rsidRPr="00300374" w:rsidRDefault="00A409F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A409F5" w:rsidRPr="00300374" w:rsidRDefault="007B7E55" w:rsidP="007B7E55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Specific</w:t>
            </w:r>
          </w:p>
        </w:tc>
        <w:tc>
          <w:tcPr>
            <w:tcW w:w="498" w:type="pct"/>
          </w:tcPr>
          <w:p w:rsidR="00A409F5" w:rsidRPr="00300374" w:rsidRDefault="00647A4A" w:rsidP="00647A4A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/>
              </w:rPr>
              <w:t>Deploy System</w:t>
            </w:r>
          </w:p>
        </w:tc>
        <w:tc>
          <w:tcPr>
            <w:tcW w:w="488" w:type="pct"/>
          </w:tcPr>
          <w:p w:rsidR="00A409F5" w:rsidRPr="00300374" w:rsidRDefault="00647A4A" w:rsidP="00647A4A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Formative assessment</w:t>
            </w:r>
          </w:p>
        </w:tc>
        <w:tc>
          <w:tcPr>
            <w:tcW w:w="328" w:type="pct"/>
          </w:tcPr>
          <w:p w:rsidR="00A409F5" w:rsidRPr="00300374" w:rsidRDefault="00647A4A" w:rsidP="00647A4A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Erick</w:t>
            </w:r>
          </w:p>
        </w:tc>
        <w:tc>
          <w:tcPr>
            <w:tcW w:w="262" w:type="pct"/>
          </w:tcPr>
          <w:p w:rsidR="00A409F5" w:rsidRPr="00300374" w:rsidRDefault="00647A4A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36</w:t>
            </w:r>
          </w:p>
        </w:tc>
        <w:tc>
          <w:tcPr>
            <w:tcW w:w="290" w:type="pct"/>
          </w:tcPr>
          <w:p w:rsidR="00A409F5" w:rsidRPr="00300374" w:rsidRDefault="00647A4A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395" w:type="pct"/>
          </w:tcPr>
          <w:p w:rsidR="00A409F5" w:rsidRPr="00300374" w:rsidRDefault="00647A4A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13/05/202</w:t>
            </w:r>
          </w:p>
        </w:tc>
        <w:tc>
          <w:tcPr>
            <w:tcW w:w="608" w:type="pct"/>
          </w:tcPr>
          <w:p w:rsidR="00647A4A" w:rsidRPr="00300374" w:rsidRDefault="00647A4A" w:rsidP="00647A4A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Pens, papers</w:t>
            </w:r>
          </w:p>
        </w:tc>
        <w:tc>
          <w:tcPr>
            <w:tcW w:w="441" w:type="pct"/>
          </w:tcPr>
          <w:p w:rsidR="00A409F5" w:rsidRPr="00300374" w:rsidRDefault="00647A4A" w:rsidP="00647A4A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classroom</w:t>
            </w:r>
          </w:p>
        </w:tc>
        <w:tc>
          <w:tcPr>
            <w:tcW w:w="495" w:type="pct"/>
          </w:tcPr>
          <w:p w:rsidR="00A409F5" w:rsidRPr="00300374" w:rsidRDefault="00647A4A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16/05/2025</w:t>
            </w:r>
          </w:p>
        </w:tc>
        <w:tc>
          <w:tcPr>
            <w:tcW w:w="355" w:type="pct"/>
          </w:tcPr>
          <w:p w:rsidR="00A409F5" w:rsidRPr="00300374" w:rsidRDefault="00A409F5" w:rsidP="00AB36DC">
            <w:pPr>
              <w:pStyle w:val="ListParagraph"/>
              <w:ind w:left="342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00374" w:rsidRPr="00300374" w:rsidTr="00300374">
        <w:trPr>
          <w:trHeight w:val="284"/>
        </w:trPr>
        <w:tc>
          <w:tcPr>
            <w:tcW w:w="137" w:type="pct"/>
          </w:tcPr>
          <w:p w:rsidR="00A409F5" w:rsidRPr="00300374" w:rsidRDefault="007B7E55" w:rsidP="00AB36DC">
            <w:pPr>
              <w:jc w:val="center"/>
              <w:rPr>
                <w:rFonts w:ascii="Bookman Old Style" w:hAnsi="Bookman Old Style" w:cs="Times New Roman"/>
                <w:sz w:val="18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18"/>
                <w:szCs w:val="24"/>
              </w:rPr>
              <w:t>4</w:t>
            </w:r>
          </w:p>
        </w:tc>
        <w:tc>
          <w:tcPr>
            <w:tcW w:w="397" w:type="pct"/>
          </w:tcPr>
          <w:p w:rsidR="007B7E55" w:rsidRPr="00300374" w:rsidRDefault="007B7E55" w:rsidP="007B7E55">
            <w:pPr>
              <w:rPr>
                <w:rFonts w:ascii="Bookman Old Style" w:hAnsi="Bookman Old Style"/>
                <w:color w:val="000000"/>
                <w:lang w:val="en-US"/>
              </w:rPr>
            </w:pPr>
            <w:r w:rsidRPr="00300374">
              <w:rPr>
                <w:rFonts w:ascii="Bookman Old Style" w:hAnsi="Bookman Old Style"/>
                <w:color w:val="000000"/>
              </w:rPr>
              <w:t>SWDFA502</w:t>
            </w:r>
          </w:p>
          <w:p w:rsidR="00A409F5" w:rsidRPr="00300374" w:rsidRDefault="00A409F5" w:rsidP="00AB36DC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06" w:type="pct"/>
          </w:tcPr>
          <w:p w:rsidR="00A409F5" w:rsidRPr="00300374" w:rsidRDefault="00647A4A" w:rsidP="00647A4A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specific</w:t>
            </w:r>
          </w:p>
        </w:tc>
        <w:tc>
          <w:tcPr>
            <w:tcW w:w="498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/>
              </w:rPr>
              <w:t>Implementation of User Authentication</w:t>
            </w:r>
          </w:p>
        </w:tc>
        <w:tc>
          <w:tcPr>
            <w:tcW w:w="488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Formative assessment</w:t>
            </w:r>
          </w:p>
        </w:tc>
        <w:tc>
          <w:tcPr>
            <w:tcW w:w="328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Erick</w:t>
            </w:r>
          </w:p>
        </w:tc>
        <w:tc>
          <w:tcPr>
            <w:tcW w:w="262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42</w:t>
            </w:r>
          </w:p>
        </w:tc>
        <w:tc>
          <w:tcPr>
            <w:tcW w:w="290" w:type="pct"/>
          </w:tcPr>
          <w:p w:rsidR="00A409F5" w:rsidRPr="00300374" w:rsidRDefault="00300374" w:rsidP="00AB36DC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395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12/05/2025</w:t>
            </w:r>
          </w:p>
        </w:tc>
        <w:tc>
          <w:tcPr>
            <w:tcW w:w="608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Pens ,papers</w:t>
            </w:r>
          </w:p>
        </w:tc>
        <w:tc>
          <w:tcPr>
            <w:tcW w:w="441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classroo</w:t>
            </w:r>
            <w:proofErr w:type="spellEnd"/>
          </w:p>
        </w:tc>
        <w:tc>
          <w:tcPr>
            <w:tcW w:w="495" w:type="pct"/>
          </w:tcPr>
          <w:p w:rsidR="00A409F5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16/05/2025</w:t>
            </w:r>
          </w:p>
        </w:tc>
        <w:tc>
          <w:tcPr>
            <w:tcW w:w="355" w:type="pct"/>
          </w:tcPr>
          <w:p w:rsidR="00A409F5" w:rsidRPr="00300374" w:rsidRDefault="00A409F5" w:rsidP="00AB36DC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00374" w:rsidRPr="00300374" w:rsidTr="00300374">
        <w:trPr>
          <w:trHeight w:val="284"/>
        </w:trPr>
        <w:tc>
          <w:tcPr>
            <w:tcW w:w="137" w:type="pct"/>
          </w:tcPr>
          <w:p w:rsidR="00300374" w:rsidRPr="00300374" w:rsidRDefault="00300374" w:rsidP="00300374">
            <w:pPr>
              <w:jc w:val="center"/>
              <w:rPr>
                <w:rFonts w:ascii="Bookman Old Style" w:hAnsi="Bookman Old Style" w:cs="Times New Roman"/>
                <w:sz w:val="18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18"/>
                <w:szCs w:val="24"/>
              </w:rPr>
              <w:t>5</w:t>
            </w:r>
          </w:p>
        </w:tc>
        <w:tc>
          <w:tcPr>
            <w:tcW w:w="397" w:type="pct"/>
          </w:tcPr>
          <w:p w:rsidR="00300374" w:rsidRPr="00300374" w:rsidRDefault="00300374" w:rsidP="00300374">
            <w:pPr>
              <w:rPr>
                <w:rFonts w:ascii="Bookman Old Style" w:hAnsi="Bookman Old Style"/>
                <w:color w:val="000000"/>
                <w:lang w:val="en-US"/>
              </w:rPr>
            </w:pPr>
            <w:r w:rsidRPr="00300374">
              <w:rPr>
                <w:rFonts w:ascii="Bookman Old Style" w:hAnsi="Bookman Old Style"/>
                <w:color w:val="000000"/>
              </w:rPr>
              <w:t>SWDBS401</w:t>
            </w:r>
          </w:p>
          <w:p w:rsidR="00300374" w:rsidRPr="00300374" w:rsidRDefault="00300374" w:rsidP="00300374">
            <w:pPr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06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specific</w:t>
            </w:r>
          </w:p>
        </w:tc>
        <w:tc>
          <w:tcPr>
            <w:tcW w:w="498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/>
              </w:rPr>
              <w:t>Identification of System Design Tools</w:t>
            </w:r>
          </w:p>
        </w:tc>
        <w:tc>
          <w:tcPr>
            <w:tcW w:w="488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Formative assessment</w:t>
            </w:r>
          </w:p>
        </w:tc>
        <w:tc>
          <w:tcPr>
            <w:tcW w:w="328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Erick</w:t>
            </w:r>
          </w:p>
        </w:tc>
        <w:tc>
          <w:tcPr>
            <w:tcW w:w="262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42</w:t>
            </w:r>
          </w:p>
        </w:tc>
        <w:tc>
          <w:tcPr>
            <w:tcW w:w="290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1</w:t>
            </w:r>
          </w:p>
        </w:tc>
        <w:tc>
          <w:tcPr>
            <w:tcW w:w="395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9/05/2025</w:t>
            </w:r>
          </w:p>
        </w:tc>
        <w:tc>
          <w:tcPr>
            <w:tcW w:w="608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Paper ,Pens</w:t>
            </w:r>
          </w:p>
        </w:tc>
        <w:tc>
          <w:tcPr>
            <w:tcW w:w="441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classroom</w:t>
            </w:r>
          </w:p>
        </w:tc>
        <w:tc>
          <w:tcPr>
            <w:tcW w:w="495" w:type="pct"/>
          </w:tcPr>
          <w:p w:rsidR="00300374" w:rsidRPr="00300374" w:rsidRDefault="00300374" w:rsidP="00300374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20</w:t>
            </w:r>
            <w:r w:rsidRPr="00300374">
              <w:rPr>
                <w:rFonts w:ascii="Bookman Old Style" w:hAnsi="Bookman Old Style" w:cs="Times New Roman"/>
                <w:sz w:val="24"/>
                <w:szCs w:val="24"/>
              </w:rPr>
              <w:t>/05/2025</w:t>
            </w:r>
          </w:p>
        </w:tc>
        <w:tc>
          <w:tcPr>
            <w:tcW w:w="355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300374" w:rsidRPr="00300374" w:rsidTr="00300374">
        <w:trPr>
          <w:trHeight w:val="284"/>
        </w:trPr>
        <w:tc>
          <w:tcPr>
            <w:tcW w:w="137" w:type="pct"/>
          </w:tcPr>
          <w:p w:rsidR="00300374" w:rsidRPr="00300374" w:rsidRDefault="00300374" w:rsidP="00300374">
            <w:pPr>
              <w:jc w:val="center"/>
              <w:rPr>
                <w:rFonts w:ascii="Bookman Old Style" w:hAnsi="Bookman Old Style" w:cs="Times New Roman"/>
                <w:sz w:val="18"/>
                <w:szCs w:val="24"/>
              </w:rPr>
            </w:pPr>
          </w:p>
        </w:tc>
        <w:tc>
          <w:tcPr>
            <w:tcW w:w="397" w:type="pct"/>
          </w:tcPr>
          <w:p w:rsidR="00300374" w:rsidRPr="00300374" w:rsidRDefault="00300374" w:rsidP="00300374">
            <w:pPr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06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98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88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28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62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290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608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41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495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355" w:type="pct"/>
          </w:tcPr>
          <w:p w:rsidR="00300374" w:rsidRPr="00300374" w:rsidRDefault="00300374" w:rsidP="00300374">
            <w:pPr>
              <w:pStyle w:val="ListParagraph"/>
              <w:ind w:left="540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A409F5" w:rsidRPr="00300374" w:rsidRDefault="00A409F5" w:rsidP="00A409F5">
      <w:pPr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r w:rsidRPr="00300374">
        <w:rPr>
          <w:rFonts w:ascii="Bookman Old Style" w:hAnsi="Bookman Old Style" w:cs="Times New Roman"/>
          <w:sz w:val="24"/>
          <w:szCs w:val="24"/>
        </w:rPr>
        <w:lastRenderedPageBreak/>
        <w:t xml:space="preserve">Note: This tool is filled by the trainer </w:t>
      </w:r>
    </w:p>
    <w:p w:rsidR="00A409F5" w:rsidRPr="00300374" w:rsidRDefault="00A409F5" w:rsidP="00A409F5">
      <w:pPr>
        <w:spacing w:before="240" w:after="0" w:line="240" w:lineRule="auto"/>
        <w:rPr>
          <w:rFonts w:ascii="Bookman Old Style" w:hAnsi="Bookman Old Style" w:cs="Times New Roman"/>
          <w:sz w:val="24"/>
          <w:szCs w:val="24"/>
        </w:rPr>
      </w:pPr>
      <w:r w:rsidRPr="00300374">
        <w:rPr>
          <w:rFonts w:ascii="Bookman Old Style" w:hAnsi="Bookman Old Style" w:cs="Times New Roman"/>
          <w:sz w:val="24"/>
          <w:szCs w:val="24"/>
        </w:rPr>
        <w:t xml:space="preserve">Done by: </w:t>
      </w:r>
    </w:p>
    <w:p w:rsidR="00A409F5" w:rsidRPr="00300374" w:rsidRDefault="00A409F5" w:rsidP="00A409F5">
      <w:pPr>
        <w:spacing w:before="240" w:after="0" w:line="240" w:lineRule="auto"/>
        <w:rPr>
          <w:rFonts w:ascii="Bookman Old Style" w:hAnsi="Bookman Old Style" w:cs="Times New Roman"/>
          <w:sz w:val="24"/>
          <w:szCs w:val="24"/>
        </w:rPr>
      </w:pPr>
      <w:r w:rsidRPr="00300374">
        <w:rPr>
          <w:rFonts w:ascii="Bookman Old Style" w:hAnsi="Bookman Old Style" w:cs="Times New Roman"/>
          <w:sz w:val="24"/>
          <w:szCs w:val="24"/>
        </w:rPr>
        <w:t>Signature:</w:t>
      </w:r>
    </w:p>
    <w:p w:rsidR="00A409F5" w:rsidRPr="00300374" w:rsidRDefault="00A409F5" w:rsidP="00A409F5">
      <w:pPr>
        <w:spacing w:before="240" w:after="0" w:line="240" w:lineRule="auto"/>
        <w:rPr>
          <w:rFonts w:ascii="Bookman Old Style" w:hAnsi="Bookman Old Style" w:cs="Times New Roman"/>
          <w:sz w:val="28"/>
          <w:szCs w:val="28"/>
        </w:rPr>
      </w:pPr>
      <w:r w:rsidRPr="00300374">
        <w:rPr>
          <w:rFonts w:ascii="Bookman Old Style" w:hAnsi="Bookman Old Style" w:cs="Times New Roman"/>
          <w:sz w:val="24"/>
          <w:szCs w:val="24"/>
        </w:rPr>
        <w:t>Date: …/</w:t>
      </w:r>
      <w:proofErr w:type="gramStart"/>
      <w:r w:rsidRPr="00300374">
        <w:rPr>
          <w:rFonts w:ascii="Bookman Old Style" w:hAnsi="Bookman Old Style" w:cs="Times New Roman"/>
          <w:sz w:val="24"/>
          <w:szCs w:val="24"/>
        </w:rPr>
        <w:t>…..</w:t>
      </w:r>
      <w:proofErr w:type="gramEnd"/>
      <w:r w:rsidRPr="00300374">
        <w:rPr>
          <w:rFonts w:ascii="Bookman Old Style" w:hAnsi="Bookman Old Style" w:cs="Times New Roman"/>
          <w:sz w:val="24"/>
          <w:szCs w:val="24"/>
        </w:rPr>
        <w:t>/…..</w:t>
      </w:r>
      <w:bookmarkStart w:id="0" w:name="_GoBack"/>
      <w:bookmarkEnd w:id="0"/>
    </w:p>
    <w:sectPr w:rsidR="00A409F5" w:rsidRPr="00300374" w:rsidSect="007B7E55">
      <w:pgSz w:w="15840" w:h="12240" w:orient="landscape"/>
      <w:pgMar w:top="630" w:right="72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F5"/>
    <w:rsid w:val="00300374"/>
    <w:rsid w:val="006342C0"/>
    <w:rsid w:val="00647A4A"/>
    <w:rsid w:val="007B7E55"/>
    <w:rsid w:val="00A4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7FB5"/>
  <w15:chartTrackingRefBased/>
  <w15:docId w15:val="{973D4851-A616-424B-A61B-64A60D78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9F5"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enkmodell Tabelle"/>
    <w:basedOn w:val="TableNormal"/>
    <w:uiPriority w:val="59"/>
    <w:rsid w:val="00A40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"/>
    <w:basedOn w:val="Normal"/>
    <w:link w:val="ListParagraphChar"/>
    <w:uiPriority w:val="34"/>
    <w:qFormat/>
    <w:rsid w:val="00A409F5"/>
    <w:pPr>
      <w:ind w:left="720"/>
      <w:contextualSpacing/>
      <w:jc w:val="left"/>
    </w:pPr>
    <w:rPr>
      <w:lang w:val="en-US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A4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Landouard MBARUSHIMANA</dc:creator>
  <cp:keywords/>
  <dc:description/>
  <cp:lastModifiedBy>Personality</cp:lastModifiedBy>
  <cp:revision>2</cp:revision>
  <dcterms:created xsi:type="dcterms:W3CDTF">2025-05-13T06:51:00Z</dcterms:created>
  <dcterms:modified xsi:type="dcterms:W3CDTF">2025-05-13T06:51:00Z</dcterms:modified>
</cp:coreProperties>
</file>