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C9E" w:rsidRDefault="00176C9E">
      <w:pPr>
        <w:rPr>
          <w:b/>
          <w:i/>
        </w:rPr>
      </w:pPr>
      <w:r w:rsidRPr="00176C9E">
        <w:rPr>
          <w:b/>
          <w:i/>
          <w:u w:val="single"/>
        </w:rPr>
        <w:t>NAMES</w:t>
      </w:r>
      <w:r>
        <w:rPr>
          <w:b/>
        </w:rPr>
        <w:t xml:space="preserve">: </w:t>
      </w:r>
      <w:r w:rsidRPr="00176C9E">
        <w:rPr>
          <w:b/>
          <w:i/>
        </w:rPr>
        <w:t>NKUSI MALVYN.</w:t>
      </w:r>
    </w:p>
    <w:p w:rsidR="00176C9E" w:rsidRPr="00176C9E" w:rsidRDefault="00176C9E">
      <w:pPr>
        <w:rPr>
          <w:b/>
          <w:i/>
          <w:u w:val="single"/>
        </w:rPr>
      </w:pPr>
      <w:r w:rsidRPr="00176C9E">
        <w:rPr>
          <w:b/>
          <w:i/>
          <w:u w:val="single"/>
        </w:rPr>
        <w:t>Individual Assignment.</w:t>
      </w:r>
    </w:p>
    <w:p w:rsidR="00176C9E" w:rsidRDefault="00176C9E">
      <w:pPr>
        <w:rPr>
          <w:b/>
        </w:rPr>
      </w:pPr>
    </w:p>
    <w:p w:rsidR="00892F81" w:rsidRPr="00176C9E" w:rsidRDefault="00B70436">
      <w:pPr>
        <w:rPr>
          <w:b/>
        </w:rPr>
      </w:pPr>
      <w:r w:rsidRPr="00B70436">
        <w:rPr>
          <w:b/>
        </w:rPr>
        <w:t xml:space="preserve">Individual Assignment: </w:t>
      </w:r>
      <w:r w:rsidRPr="00B70436">
        <w:rPr>
          <w:b/>
          <w:u w:val="single"/>
        </w:rPr>
        <w:t>Applied User Interface Design Case Study</w:t>
      </w:r>
      <w:r>
        <w:rPr>
          <w:b/>
          <w:u w:val="single"/>
        </w:rPr>
        <w:t>.</w:t>
      </w:r>
      <w:bookmarkStart w:id="0" w:name="_GoBack"/>
      <w:bookmarkEnd w:id="0"/>
    </w:p>
    <w:p w:rsidR="00B70436" w:rsidRDefault="00B70436" w:rsidP="00B70436">
      <w:pPr>
        <w:rPr>
          <w:b/>
          <w:bCs/>
          <w:u w:val="single"/>
        </w:rPr>
      </w:pPr>
      <w:r w:rsidRPr="00B70436">
        <w:rPr>
          <w:b/>
          <w:bCs/>
        </w:rPr>
        <w:t xml:space="preserve">Step 1 — </w:t>
      </w:r>
      <w:r w:rsidRPr="00B70436">
        <w:rPr>
          <w:b/>
          <w:bCs/>
          <w:u w:val="single"/>
        </w:rPr>
        <w:t>Choose Two Real Interfaces</w:t>
      </w:r>
      <w:r w:rsidR="007E6647">
        <w:rPr>
          <w:b/>
          <w:bCs/>
          <w:u w:val="single"/>
        </w:rPr>
        <w:t>.</w:t>
      </w:r>
    </w:p>
    <w:p w:rsidR="00B70436" w:rsidRPr="00B70436" w:rsidRDefault="00B70436" w:rsidP="00B7043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Google classroom:</w:t>
      </w:r>
      <w:r>
        <w:rPr>
          <w:bCs/>
        </w:rPr>
        <w:t xml:space="preserve"> A </w:t>
      </w:r>
      <w:r w:rsidRPr="00B70436">
        <w:rPr>
          <w:bCs/>
          <w:color w:val="00B0F0"/>
        </w:rPr>
        <w:t>material design</w:t>
      </w:r>
      <w:r>
        <w:rPr>
          <w:bCs/>
        </w:rPr>
        <w:t xml:space="preserve"> learning platform for students.</w:t>
      </w:r>
    </w:p>
    <w:p w:rsidR="00B70436" w:rsidRPr="007E6647" w:rsidRDefault="00B70436" w:rsidP="00B7043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Spotify: </w:t>
      </w:r>
      <w:r>
        <w:rPr>
          <w:bCs/>
        </w:rPr>
        <w:t xml:space="preserve">A </w:t>
      </w:r>
      <w:r w:rsidR="00D10A86" w:rsidRPr="00D10A86">
        <w:rPr>
          <w:bCs/>
          <w:color w:val="00B0F0"/>
        </w:rPr>
        <w:t xml:space="preserve">flat design </w:t>
      </w:r>
      <w:r>
        <w:rPr>
          <w:bCs/>
        </w:rPr>
        <w:t>music streaming app.</w:t>
      </w:r>
    </w:p>
    <w:p w:rsidR="007E6647" w:rsidRPr="00D10A86" w:rsidRDefault="007E6647" w:rsidP="007E6647">
      <w:pPr>
        <w:pStyle w:val="ListParagraph"/>
        <w:rPr>
          <w:b/>
          <w:bCs/>
        </w:rPr>
      </w:pPr>
    </w:p>
    <w:p w:rsidR="00D10A86" w:rsidRDefault="00D10A86" w:rsidP="00D10A86">
      <w:pPr>
        <w:rPr>
          <w:b/>
          <w:bCs/>
          <w:u w:val="single"/>
        </w:rPr>
      </w:pPr>
      <w:r w:rsidRPr="00D10A86">
        <w:rPr>
          <w:b/>
          <w:bCs/>
        </w:rPr>
        <w:t xml:space="preserve">Step 2 — </w:t>
      </w:r>
      <w:r w:rsidRPr="00D10A86">
        <w:rPr>
          <w:b/>
          <w:bCs/>
          <w:u w:val="single"/>
        </w:rPr>
        <w:t>Deep UI Element Analysis</w:t>
      </w:r>
      <w:r w:rsidR="007E6647">
        <w:rPr>
          <w:b/>
          <w:bCs/>
          <w:u w:val="single"/>
        </w:rPr>
        <w:t>.</w:t>
      </w:r>
    </w:p>
    <w:tbl>
      <w:tblPr>
        <w:tblW w:w="0" w:type="auto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670"/>
        <w:gridCol w:w="2772"/>
        <w:gridCol w:w="1323"/>
        <w:gridCol w:w="2711"/>
      </w:tblGrid>
      <w:tr w:rsidR="00F439F8" w:rsidRPr="00D10A86" w:rsidTr="00D10A86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D10A86" w:rsidRDefault="00D10A86" w:rsidP="00D10A86">
            <w:pPr>
              <w:rPr>
                <w:b/>
                <w:bCs/>
              </w:rPr>
            </w:pPr>
            <w:r>
              <w:rPr>
                <w:b/>
                <w:bCs/>
              </w:rPr>
              <w:t>UI Elemen</w:t>
            </w:r>
            <w:r w:rsidRPr="00D10A86">
              <w:rPr>
                <w:b/>
                <w:bCs/>
              </w:rPr>
              <w:t>t</w:t>
            </w:r>
            <w:r>
              <w:rPr>
                <w:b/>
                <w:bCs/>
              </w:rPr>
              <w:t xml:space="preserve">s for Google Classroom 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D10A86" w:rsidRDefault="00D10A86" w:rsidP="00D10A86">
            <w:pPr>
              <w:rPr>
                <w:b/>
                <w:bCs/>
              </w:rPr>
            </w:pPr>
            <w:r w:rsidRPr="00D10A8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D10A86" w:rsidRDefault="00D10A86" w:rsidP="00D10A86">
            <w:pPr>
              <w:rPr>
                <w:b/>
                <w:bCs/>
              </w:rPr>
            </w:pPr>
            <w:r w:rsidRPr="00D10A86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D10A86" w:rsidRDefault="00D10A86" w:rsidP="00D10A86">
            <w:pPr>
              <w:rPr>
                <w:b/>
                <w:bCs/>
              </w:rPr>
            </w:pPr>
            <w:r w:rsidRPr="00D10A86">
              <w:rPr>
                <w:b/>
                <w:bCs/>
              </w:rPr>
              <w:t>Good Design Practice?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D10A86" w:rsidRDefault="00D10A86" w:rsidP="00D10A86">
            <w:pPr>
              <w:rPr>
                <w:b/>
                <w:bCs/>
              </w:rPr>
            </w:pPr>
            <w:r w:rsidRPr="00D10A86">
              <w:rPr>
                <w:b/>
                <w:bCs/>
              </w:rPr>
              <w:t>Notes</w:t>
            </w:r>
          </w:p>
        </w:tc>
      </w:tr>
      <w:tr w:rsidR="00F439F8" w:rsidRPr="00D10A86" w:rsidTr="00D10A86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D10A86" w:rsidRDefault="00550466" w:rsidP="00D10A86">
            <w:pPr>
              <w:rPr>
                <w:b/>
                <w:bCs/>
              </w:rPr>
            </w:pPr>
            <w:r>
              <w:t>Login Button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550466" w:rsidRDefault="00550466" w:rsidP="00D10A86">
            <w:pPr>
              <w:rPr>
                <w:bCs/>
              </w:rPr>
            </w:pPr>
            <w:r>
              <w:rPr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550466" w:rsidRDefault="00550466" w:rsidP="00D10A86">
            <w:pPr>
              <w:rPr>
                <w:bCs/>
              </w:rPr>
            </w:pPr>
            <w:r>
              <w:rPr>
                <w:bCs/>
              </w:rPr>
              <w:t xml:space="preserve"> Submits credentials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550466" w:rsidRDefault="00A112F5" w:rsidP="00D10A86">
            <w:pPr>
              <w:rPr>
                <w:bCs/>
              </w:rPr>
            </w:pPr>
            <w:r>
              <w:rPr>
                <w:bCs/>
              </w:rPr>
              <w:t xml:space="preserve">     </w:t>
            </w:r>
            <w:r w:rsidR="00550466">
              <w:rPr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550466" w:rsidRDefault="00550466" w:rsidP="00D10A86">
            <w:pPr>
              <w:rPr>
                <w:bCs/>
              </w:rPr>
            </w:pPr>
            <w:r>
              <w:rPr>
                <w:bCs/>
              </w:rPr>
              <w:t>Clear label, strong contrast.</w:t>
            </w:r>
          </w:p>
        </w:tc>
      </w:tr>
      <w:tr w:rsidR="00F439F8" w:rsidRPr="00D10A86" w:rsidTr="00D10A86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550466" w:rsidRDefault="00550466" w:rsidP="00D10A86">
            <w:pPr>
              <w:rPr>
                <w:bCs/>
              </w:rPr>
            </w:pPr>
            <w:r>
              <w:rPr>
                <w:bCs/>
              </w:rPr>
              <w:t>Navigation Bar</w:t>
            </w:r>
            <w:r w:rsidR="002B6A3B">
              <w:rPr>
                <w:bCs/>
              </w:rPr>
              <w:t>/ Menu Bar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550466" w:rsidRDefault="00550466" w:rsidP="00D10A86">
            <w:pPr>
              <w:rPr>
                <w:bCs/>
              </w:rPr>
            </w:pPr>
            <w:r>
              <w:rPr>
                <w:bCs/>
              </w:rPr>
              <w:t>Helper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550466" w:rsidRDefault="00550466" w:rsidP="00D10A86">
            <w:pPr>
              <w:rPr>
                <w:bCs/>
              </w:rPr>
            </w:pPr>
            <w:r>
              <w:rPr>
                <w:bCs/>
              </w:rPr>
              <w:t>Provides quick access to courses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550466" w:rsidRDefault="00A112F5" w:rsidP="00D10A86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550466">
              <w:rPr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D10A86" w:rsidRPr="00550466" w:rsidRDefault="00550466" w:rsidP="00D10A86">
            <w:pPr>
              <w:rPr>
                <w:bCs/>
              </w:rPr>
            </w:pPr>
            <w:r>
              <w:rPr>
                <w:bCs/>
              </w:rPr>
              <w:t>Too many options cluttered</w:t>
            </w:r>
            <w:r w:rsidR="002B6A3B">
              <w:rPr>
                <w:bCs/>
              </w:rPr>
              <w:t>.</w:t>
            </w:r>
          </w:p>
        </w:tc>
      </w:tr>
      <w:tr w:rsidR="00F439F8" w:rsidRPr="00D10A86" w:rsidTr="00D10A86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550466" w:rsidRDefault="00550466" w:rsidP="00D10A86">
            <w:pPr>
              <w:rPr>
                <w:bCs/>
              </w:rPr>
            </w:pPr>
            <w:r>
              <w:rPr>
                <w:bCs/>
              </w:rPr>
              <w:t>Assignment Submission Field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550466" w:rsidRDefault="00550466" w:rsidP="00D10A86">
            <w:pPr>
              <w:rPr>
                <w:bCs/>
              </w:rPr>
            </w:pPr>
            <w:r>
              <w:rPr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2B6A3B" w:rsidP="00D10A86">
            <w:pPr>
              <w:rPr>
                <w:bCs/>
              </w:rPr>
            </w:pPr>
            <w:r>
              <w:t>Uploads files or text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A112F5" w:rsidP="00D10A86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2B6A3B">
              <w:rPr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2B6A3B" w:rsidP="00D10A86">
            <w:pPr>
              <w:rPr>
                <w:bCs/>
              </w:rPr>
            </w:pPr>
            <w:r>
              <w:t>Could improve feedback after upload</w:t>
            </w:r>
            <w:r>
              <w:t>.</w:t>
            </w:r>
          </w:p>
        </w:tc>
      </w:tr>
      <w:tr w:rsidR="00F439F8" w:rsidRPr="00D10A86" w:rsidTr="00D10A86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2B6A3B" w:rsidP="00D10A86">
            <w:pPr>
              <w:rPr>
                <w:bCs/>
              </w:rPr>
            </w:pPr>
            <w:r>
              <w:t>Notification Panel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2B6A3B" w:rsidP="00D10A86">
            <w:pPr>
              <w:rPr>
                <w:bCs/>
              </w:rPr>
            </w:pPr>
            <w:r>
              <w:t>Output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2B6A3B" w:rsidP="00D10A86">
            <w:pPr>
              <w:rPr>
                <w:bCs/>
              </w:rPr>
            </w:pPr>
            <w:r>
              <w:rPr>
                <w:bCs/>
              </w:rPr>
              <w:t>Notifies and shows recent updates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A112F5" w:rsidP="00D10A86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2B6A3B">
              <w:rPr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2B6A3B" w:rsidP="00D10A86">
            <w:pPr>
              <w:rPr>
                <w:bCs/>
              </w:rPr>
            </w:pPr>
            <w:r>
              <w:t>Uses consistent typography and spaci</w:t>
            </w:r>
            <w:r>
              <w:t>ng.</w:t>
            </w:r>
          </w:p>
        </w:tc>
      </w:tr>
      <w:tr w:rsidR="00F439F8" w:rsidRPr="00D10A86" w:rsidTr="00D10A86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D10A86" w:rsidRDefault="002B6A3B" w:rsidP="00D10A86">
            <w:pPr>
              <w:rPr>
                <w:b/>
                <w:bCs/>
              </w:rPr>
            </w:pPr>
            <w:r>
              <w:t>Course Card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2B6A3B" w:rsidP="00D10A86">
            <w:pPr>
              <w:rPr>
                <w:bCs/>
              </w:rPr>
            </w:pPr>
            <w:r>
              <w:t>Output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D10A86" w:rsidRDefault="002B6A3B" w:rsidP="00D10A86">
            <w:pPr>
              <w:rPr>
                <w:b/>
                <w:bCs/>
              </w:rPr>
            </w:pPr>
            <w:r>
              <w:t>Displays course name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A112F5" w:rsidP="00D10A86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2B6A3B">
              <w:rPr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D10A86" w:rsidRPr="002B6A3B" w:rsidRDefault="002B6A3B" w:rsidP="00D10A86">
            <w:pPr>
              <w:rPr>
                <w:bCs/>
              </w:rPr>
            </w:pPr>
            <w:r>
              <w:t>Visual hierarchy maintained</w:t>
            </w:r>
            <w:r w:rsidR="00F439F8">
              <w:t>.</w:t>
            </w:r>
          </w:p>
        </w:tc>
      </w:tr>
      <w:tr w:rsidR="002B6A3B" w:rsidRPr="00D10A86" w:rsidTr="00D10A86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Class stream feed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Output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Displays announcements and posts from teachers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Pr="00F439F8" w:rsidRDefault="00A112F5" w:rsidP="00D10A86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F439F8">
              <w:rPr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Clean layout with good visual hierarchy</w:t>
            </w:r>
            <w:r>
              <w:t>.</w:t>
            </w:r>
          </w:p>
        </w:tc>
      </w:tr>
      <w:tr w:rsidR="002B6A3B" w:rsidRPr="00D10A86" w:rsidTr="00D10A86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Comment Box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Input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Enables communication between teacher and student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Pr="00F439F8" w:rsidRDefault="00A112F5" w:rsidP="00D10A86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F439F8">
              <w:rPr>
                <w:bCs/>
              </w:rPr>
              <w:t>FAIR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Limited feedback when submitting(small text area).</w:t>
            </w:r>
          </w:p>
        </w:tc>
      </w:tr>
      <w:tr w:rsidR="002B6A3B" w:rsidRPr="00D10A86" w:rsidTr="00D10A86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People Tab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Output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Displays participants in a class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Pr="00F439F8" w:rsidRDefault="00A112F5" w:rsidP="00D10A86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F439F8">
              <w:rPr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2B6A3B" w:rsidRDefault="00F439F8" w:rsidP="00D10A86">
            <w:r>
              <w:t>layout with consistent alignment</w:t>
            </w:r>
            <w:r>
              <w:t>.</w:t>
            </w:r>
          </w:p>
        </w:tc>
      </w:tr>
    </w:tbl>
    <w:p w:rsidR="00D10A86" w:rsidRDefault="00D10A86" w:rsidP="00D10A86">
      <w:pPr>
        <w:rPr>
          <w:b/>
          <w:bCs/>
        </w:rPr>
      </w:pPr>
    </w:p>
    <w:tbl>
      <w:tblPr>
        <w:tblW w:w="0" w:type="auto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670"/>
        <w:gridCol w:w="1932"/>
        <w:gridCol w:w="1463"/>
        <w:gridCol w:w="2794"/>
      </w:tblGrid>
      <w:tr w:rsidR="00A56FB1" w:rsidRPr="00F439F8" w:rsidTr="00A112F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F439F8" w:rsidP="00F439F8">
            <w:pPr>
              <w:rPr>
                <w:b/>
                <w:bCs/>
              </w:rPr>
            </w:pPr>
            <w:r w:rsidRPr="00F439F8">
              <w:rPr>
                <w:b/>
                <w:bCs/>
              </w:rPr>
              <w:t>UI Element</w:t>
            </w:r>
            <w:r>
              <w:rPr>
                <w:b/>
                <w:bCs/>
              </w:rPr>
              <w:t xml:space="preserve"> for </w:t>
            </w:r>
            <w:r w:rsidR="00A112F5">
              <w:rPr>
                <w:b/>
                <w:bCs/>
              </w:rPr>
              <w:t>Spotify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4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F439F8" w:rsidP="00F439F8">
            <w:pPr>
              <w:rPr>
                <w:b/>
                <w:bCs/>
              </w:rPr>
            </w:pPr>
            <w:r w:rsidRPr="00F439F8">
              <w:rPr>
                <w:b/>
                <w:bCs/>
              </w:rPr>
              <w:t>Type</w:t>
            </w:r>
          </w:p>
        </w:tc>
        <w:tc>
          <w:tcPr>
            <w:tcW w:w="19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F439F8" w:rsidP="00F439F8">
            <w:pPr>
              <w:rPr>
                <w:b/>
                <w:bCs/>
              </w:rPr>
            </w:pPr>
            <w:r w:rsidRPr="00F439F8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F439F8" w:rsidP="00F439F8">
            <w:pPr>
              <w:rPr>
                <w:b/>
                <w:bCs/>
              </w:rPr>
            </w:pPr>
            <w:r w:rsidRPr="00F439F8">
              <w:rPr>
                <w:b/>
                <w:bCs/>
              </w:rPr>
              <w:t>Good Design Practice?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F439F8" w:rsidP="00F439F8">
            <w:pPr>
              <w:rPr>
                <w:b/>
                <w:bCs/>
              </w:rPr>
            </w:pPr>
            <w:r w:rsidRPr="00F439F8">
              <w:rPr>
                <w:b/>
                <w:bCs/>
              </w:rPr>
              <w:t>Notes</w:t>
            </w:r>
          </w:p>
        </w:tc>
      </w:tr>
      <w:tr w:rsidR="00A56FB1" w:rsidRPr="00F439F8" w:rsidTr="00A112F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A112F5" w:rsidRDefault="00A112F5" w:rsidP="00F439F8">
            <w:pPr>
              <w:rPr>
                <w:bCs/>
              </w:rPr>
            </w:pPr>
            <w:r>
              <w:t>Play Button</w:t>
            </w:r>
          </w:p>
        </w:tc>
        <w:tc>
          <w:tcPr>
            <w:tcW w:w="64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A112F5" w:rsidRDefault="00A112F5" w:rsidP="00F439F8">
            <w:pPr>
              <w:rPr>
                <w:bCs/>
              </w:rPr>
            </w:pPr>
            <w:r>
              <w:t>Input</w:t>
            </w:r>
          </w:p>
        </w:tc>
        <w:tc>
          <w:tcPr>
            <w:tcW w:w="19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A112F5" w:rsidP="00F439F8">
            <w:pPr>
              <w:rPr>
                <w:b/>
                <w:bCs/>
              </w:rPr>
            </w:pPr>
            <w:r>
              <w:t>Starts or pauses playback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A112F5" w:rsidP="00F439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>
              <w:rPr>
                <w:bCs/>
              </w:rPr>
              <w:t>GREAT</w:t>
            </w:r>
            <w:r>
              <w:rPr>
                <w:b/>
                <w:bCs/>
              </w:rPr>
              <w:t xml:space="preserve">    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A112F5" w:rsidP="00F439F8">
            <w:pPr>
              <w:rPr>
                <w:b/>
                <w:bCs/>
              </w:rPr>
            </w:pPr>
            <w:r>
              <w:t>contrast green color draws attention</w:t>
            </w:r>
            <w:r>
              <w:t>.</w:t>
            </w:r>
          </w:p>
        </w:tc>
      </w:tr>
      <w:tr w:rsidR="00A56FB1" w:rsidRPr="00F439F8" w:rsidTr="00A112F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A112F5" w:rsidP="00F439F8">
            <w:pPr>
              <w:rPr>
                <w:b/>
                <w:bCs/>
              </w:rPr>
            </w:pPr>
            <w:r>
              <w:lastRenderedPageBreak/>
              <w:t>Search Bar</w:t>
            </w:r>
          </w:p>
        </w:tc>
        <w:tc>
          <w:tcPr>
            <w:tcW w:w="64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A112F5" w:rsidP="00F439F8">
            <w:pPr>
              <w:rPr>
                <w:bCs/>
              </w:rPr>
            </w:pPr>
            <w:r>
              <w:t>Input</w:t>
            </w:r>
          </w:p>
        </w:tc>
        <w:tc>
          <w:tcPr>
            <w:tcW w:w="19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A112F5" w:rsidP="00F439F8">
            <w:pPr>
              <w:rPr>
                <w:b/>
                <w:bCs/>
              </w:rPr>
            </w:pPr>
            <w:r>
              <w:t>Allows user to find songs or artists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A112F5" w:rsidRDefault="00A112F5" w:rsidP="00F439F8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>
              <w:rPr>
                <w:bCs/>
              </w:rPr>
              <w:t>GREAT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:rsidR="00F439F8" w:rsidRPr="00F439F8" w:rsidRDefault="00A112F5" w:rsidP="00F439F8">
            <w:pPr>
              <w:rPr>
                <w:b/>
                <w:bCs/>
              </w:rPr>
            </w:pPr>
            <w:r>
              <w:t>Clear icon, always visible at top</w:t>
            </w:r>
            <w:r w:rsidR="00A56FB1">
              <w:t>.</w:t>
            </w:r>
          </w:p>
        </w:tc>
      </w:tr>
      <w:tr w:rsidR="00A112F5" w:rsidRPr="00F439F8" w:rsidTr="00A112F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Playlist</w:t>
            </w:r>
          </w:p>
        </w:tc>
        <w:tc>
          <w:tcPr>
            <w:tcW w:w="64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Output</w:t>
            </w:r>
          </w:p>
        </w:tc>
        <w:tc>
          <w:tcPr>
            <w:tcW w:w="19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Displays song lists and cover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Pr="00A56FB1" w:rsidRDefault="00A56FB1" w:rsidP="00F439F8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>
              <w:rPr>
                <w:bCs/>
              </w:rPr>
              <w:t>GREAT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Strong visual hierarchy</w:t>
            </w:r>
            <w:r>
              <w:t>.</w:t>
            </w:r>
          </w:p>
        </w:tc>
      </w:tr>
      <w:tr w:rsidR="00A112F5" w:rsidRPr="00F439F8" w:rsidTr="00A112F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Now Playing Bar</w:t>
            </w:r>
          </w:p>
        </w:tc>
        <w:tc>
          <w:tcPr>
            <w:tcW w:w="64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Helper</w:t>
            </w:r>
          </w:p>
        </w:tc>
        <w:tc>
          <w:tcPr>
            <w:tcW w:w="19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Displays current song with controls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Pr="00A56FB1" w:rsidRDefault="00A56FB1" w:rsidP="00F439F8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>
              <w:rPr>
                <w:bCs/>
              </w:rPr>
              <w:t>GREAT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Fixed position for quick access</w:t>
            </w:r>
            <w:r>
              <w:t>.</w:t>
            </w:r>
          </w:p>
        </w:tc>
      </w:tr>
      <w:tr w:rsidR="00A112F5" w:rsidRPr="00F439F8" w:rsidTr="00A112F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Shuffle/Repeat Buttons</w:t>
            </w:r>
          </w:p>
        </w:tc>
        <w:tc>
          <w:tcPr>
            <w:tcW w:w="64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Input</w:t>
            </w:r>
          </w:p>
        </w:tc>
        <w:tc>
          <w:tcPr>
            <w:tcW w:w="19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Adjust playback mode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Pr="00A56FB1" w:rsidRDefault="00A56FB1" w:rsidP="00F439F8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>
              <w:rPr>
                <w:bCs/>
              </w:rPr>
              <w:t>FAIR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Small icons can be hard to tap.</w:t>
            </w:r>
          </w:p>
        </w:tc>
      </w:tr>
      <w:tr w:rsidR="00A112F5" w:rsidRPr="00F439F8" w:rsidTr="00A112F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Navigation Tabs (Home, Search, Library)</w:t>
            </w:r>
          </w:p>
        </w:tc>
        <w:tc>
          <w:tcPr>
            <w:tcW w:w="64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Helper</w:t>
            </w:r>
          </w:p>
        </w:tc>
        <w:tc>
          <w:tcPr>
            <w:tcW w:w="19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Navigate main sections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Pr="00A56FB1" w:rsidRDefault="00A56FB1" w:rsidP="00F439F8">
            <w:pPr>
              <w:rPr>
                <w:bCs/>
              </w:rPr>
            </w:pPr>
            <w:r>
              <w:rPr>
                <w:b/>
                <w:bCs/>
              </w:rPr>
              <w:t xml:space="preserve">    </w:t>
            </w:r>
            <w:r>
              <w:rPr>
                <w:bCs/>
              </w:rPr>
              <w:t>GREAT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Consistent layout and labeling</w:t>
            </w:r>
            <w:r>
              <w:t>.</w:t>
            </w:r>
          </w:p>
        </w:tc>
      </w:tr>
      <w:tr w:rsidR="00A112F5" w:rsidRPr="00F439F8" w:rsidTr="00A112F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Queue Screen</w:t>
            </w:r>
          </w:p>
        </w:tc>
        <w:tc>
          <w:tcPr>
            <w:tcW w:w="64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Output</w:t>
            </w:r>
          </w:p>
        </w:tc>
        <w:tc>
          <w:tcPr>
            <w:tcW w:w="19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A56FB1" w:rsidP="00F439F8">
            <w:r>
              <w:t>Displays upcoming songs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Pr="00A56FB1" w:rsidRDefault="00A56FB1" w:rsidP="00F439F8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>
              <w:rPr>
                <w:bCs/>
              </w:rPr>
              <w:t>GREAT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7E6647" w:rsidP="00F439F8">
            <w:r>
              <w:t>Clear and great alignment.</w:t>
            </w:r>
          </w:p>
        </w:tc>
      </w:tr>
      <w:tr w:rsidR="00A112F5" w:rsidRPr="00F439F8" w:rsidTr="00A112F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7E6647" w:rsidP="00F439F8">
            <w:r>
              <w:t>Download Button</w:t>
            </w:r>
          </w:p>
        </w:tc>
        <w:tc>
          <w:tcPr>
            <w:tcW w:w="64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7E6647" w:rsidP="00F439F8">
            <w:r>
              <w:t>Input</w:t>
            </w:r>
          </w:p>
        </w:tc>
        <w:tc>
          <w:tcPr>
            <w:tcW w:w="193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7E6647" w:rsidP="00F439F8">
            <w:r>
              <w:t>Saves songs for online use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Pr="007E6647" w:rsidRDefault="007E6647" w:rsidP="00F439F8">
            <w:pPr>
              <w:rPr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7E6647">
              <w:rPr>
                <w:bCs/>
              </w:rPr>
              <w:t>GREAT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</w:tcPr>
          <w:p w:rsidR="00A112F5" w:rsidRDefault="007E6647" w:rsidP="00F439F8">
            <w:r>
              <w:t>Clear icon feedback (green checkmark when done)</w:t>
            </w:r>
            <w:r>
              <w:t>.</w:t>
            </w:r>
          </w:p>
        </w:tc>
      </w:tr>
    </w:tbl>
    <w:p w:rsidR="00F439F8" w:rsidRDefault="00F439F8" w:rsidP="00D10A86">
      <w:pPr>
        <w:rPr>
          <w:b/>
          <w:bCs/>
        </w:rPr>
      </w:pPr>
    </w:p>
    <w:p w:rsidR="005C3F25" w:rsidRDefault="005C3F25" w:rsidP="005C3F25">
      <w:pPr>
        <w:rPr>
          <w:b/>
          <w:bCs/>
        </w:rPr>
      </w:pPr>
    </w:p>
    <w:p w:rsidR="005C3F25" w:rsidRPr="005C3F25" w:rsidRDefault="005C3F25" w:rsidP="005C3F25">
      <w:pPr>
        <w:rPr>
          <w:b/>
          <w:bCs/>
        </w:rPr>
      </w:pPr>
      <w:r>
        <w:rPr>
          <w:b/>
          <w:bCs/>
        </w:rPr>
        <w:t xml:space="preserve"> </w:t>
      </w:r>
      <w:r w:rsidRPr="005C3F25">
        <w:rPr>
          <w:b/>
          <w:bCs/>
        </w:rPr>
        <w:t xml:space="preserve">Step 3 — </w:t>
      </w:r>
      <w:r w:rsidRPr="005C3F25">
        <w:rPr>
          <w:b/>
          <w:bCs/>
          <w:u w:val="single"/>
        </w:rPr>
        <w:t>Principles Evaluation</w:t>
      </w:r>
      <w:r>
        <w:rPr>
          <w:b/>
          <w:bCs/>
          <w:u w:val="single"/>
        </w:rPr>
        <w:t>.</w:t>
      </w:r>
    </w:p>
    <w:p w:rsidR="007E6647" w:rsidRDefault="007E6647" w:rsidP="00D10A86">
      <w:pPr>
        <w:rPr>
          <w:b/>
          <w:bCs/>
        </w:rPr>
      </w:pPr>
    </w:p>
    <w:tbl>
      <w:tblPr>
        <w:tblW w:w="93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3310"/>
        <w:gridCol w:w="2945"/>
      </w:tblGrid>
      <w:tr w:rsidR="006516C1" w:rsidRPr="007E6647" w:rsidTr="007E664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A117E9" w:rsidRDefault="007E6647" w:rsidP="007E6647">
            <w:pPr>
              <w:pStyle w:val="ListParagraph"/>
              <w:rPr>
                <w:b/>
              </w:rPr>
            </w:pPr>
            <w:r w:rsidRPr="00A117E9">
              <w:rPr>
                <w:b/>
              </w:rPr>
              <w:t>Design Principle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7E6647" w:rsidRPr="00A117E9" w:rsidRDefault="007E6647" w:rsidP="007E6647">
            <w:pPr>
              <w:pStyle w:val="ListParagraph"/>
              <w:rPr>
                <w:b/>
              </w:rPr>
            </w:pPr>
            <w:r w:rsidRPr="00A117E9">
              <w:rPr>
                <w:b/>
              </w:rPr>
              <w:t>Google Classroom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A117E9" w:rsidRDefault="007E6647" w:rsidP="007E6647">
            <w:pPr>
              <w:pStyle w:val="ListParagraph"/>
              <w:rPr>
                <w:b/>
              </w:rPr>
            </w:pPr>
            <w:r w:rsidRPr="00A117E9">
              <w:rPr>
                <w:b/>
              </w:rPr>
              <w:t>Spotify Example</w:t>
            </w:r>
          </w:p>
        </w:tc>
      </w:tr>
      <w:tr w:rsidR="006516C1" w:rsidRPr="007E6647" w:rsidTr="007E66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Hierarchy</w:t>
            </w:r>
            <w:r w:rsidR="00A117E9">
              <w:t>(Shows what’s important)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submission buttons stand out</w:t>
            </w:r>
            <w:r w:rsidR="00A117E9">
              <w:t xml:space="preserve"> due to large size and bold colors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Play button highl</w:t>
            </w:r>
            <w:r w:rsidR="00A117E9">
              <w:t xml:space="preserve">ighted in green and large size </w:t>
            </w:r>
          </w:p>
        </w:tc>
      </w:tr>
      <w:tr w:rsidR="006516C1" w:rsidRPr="007E6647" w:rsidTr="007E66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Consistency</w:t>
            </w:r>
            <w:r w:rsidR="00A117E9">
              <w:t>(same color same meaning)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7E6647" w:rsidRPr="007E6647" w:rsidRDefault="006516C1" w:rsidP="007E6647">
            <w:pPr>
              <w:pStyle w:val="ListParagraph"/>
            </w:pPr>
            <w:r>
              <w:t>The login buttons same as submission stand out due to their blue color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6516C1" w:rsidP="007E6647">
            <w:pPr>
              <w:pStyle w:val="ListParagraph"/>
            </w:pPr>
            <w:r>
              <w:t>The play button and the login button stand out due to their green color</w:t>
            </w:r>
          </w:p>
        </w:tc>
      </w:tr>
      <w:tr w:rsidR="006516C1" w:rsidRPr="007E6647" w:rsidTr="007E66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Contrast</w:t>
            </w:r>
            <w:r w:rsidR="006516C1">
              <w:t>(</w:t>
            </w:r>
            <w:r w:rsidR="006516C1" w:rsidRPr="006516C1">
              <w:t xml:space="preserve">Use light/dark, </w:t>
            </w:r>
            <w:r w:rsidR="006516C1">
              <w:t>bold/thin, or color differences)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7E6647" w:rsidRPr="007E6647" w:rsidRDefault="006516C1" w:rsidP="007E6647">
            <w:pPr>
              <w:pStyle w:val="ListParagraph"/>
            </w:pPr>
            <w:r>
              <w:t>The notification panel stands out due to its bold darker text on background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Dark background with</w:t>
            </w:r>
            <w:r w:rsidR="006516C1">
              <w:t xml:space="preserve"> vivid green for primary </w:t>
            </w:r>
          </w:p>
        </w:tc>
      </w:tr>
      <w:tr w:rsidR="006516C1" w:rsidRPr="007E6647" w:rsidTr="007E664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Alignment</w:t>
            </w:r>
            <w:r w:rsidR="006516C1">
              <w:t>(</w:t>
            </w:r>
            <w:r w:rsidR="006516C1" w:rsidRPr="006516C1">
              <w:t>Use grids and spacing.</w:t>
            </w:r>
            <w:r w:rsidR="006516C1"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E6647" w:rsidRPr="007E6647" w:rsidRDefault="006516C1" w:rsidP="007E6647">
            <w:pPr>
              <w:pStyle w:val="ListParagraph"/>
            </w:pPr>
            <w:r>
              <w:t>The course card stands out due to its left alignment in a vertical grid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D54B61" w:rsidP="00D54B61">
            <w:pPr>
              <w:pStyle w:val="ListParagraph"/>
            </w:pPr>
            <w:r>
              <w:t>Search Bar stand out due to t</w:t>
            </w:r>
            <w:r>
              <w:t>op of screen, full-width alignment</w:t>
            </w:r>
          </w:p>
        </w:tc>
      </w:tr>
      <w:tr w:rsidR="006516C1" w:rsidRPr="007E6647" w:rsidTr="00176C9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lastRenderedPageBreak/>
              <w:t>Proximity</w:t>
            </w:r>
            <w:r w:rsidR="00D54B61">
              <w:t>(</w:t>
            </w:r>
            <w:r w:rsidR="00D54B61" w:rsidRPr="00D54B61">
              <w:t>P</w:t>
            </w:r>
            <w:r w:rsidR="00D54B61">
              <w:t>ut related items close together)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Related items (course title + assignments) grouped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Playlist items grouped logically</w:t>
            </w:r>
          </w:p>
        </w:tc>
      </w:tr>
      <w:tr w:rsidR="006516C1" w:rsidRPr="007E6647" w:rsidTr="007E664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Accessibility</w:t>
            </w:r>
            <w:r w:rsidR="00D54B61">
              <w:t>(</w:t>
            </w:r>
            <w:r w:rsidR="00D54B61" w:rsidRPr="00D54B61">
              <w:t>Use clear fonts and enough color contrast</w:t>
            </w:r>
            <w:r w:rsidR="00D54B61">
              <w:t>)</w:t>
            </w:r>
          </w:p>
        </w:tc>
        <w:tc>
          <w:tcPr>
            <w:tcW w:w="0" w:type="auto"/>
            <w:vAlign w:val="center"/>
            <w:hideMark/>
          </w:tcPr>
          <w:p w:rsidR="007E6647" w:rsidRPr="007E6647" w:rsidRDefault="00D54B61" w:rsidP="007E6647">
            <w:pPr>
              <w:pStyle w:val="ListParagraph"/>
            </w:pPr>
            <w:r>
              <w:t xml:space="preserve">The navigation bar stand out due </w:t>
            </w:r>
            <w:r w:rsidR="005C3F25">
              <w:t>Blue primary buttons</w:t>
            </w:r>
            <w:r>
              <w:t xml:space="preserve"> white background</w:t>
            </w:r>
            <w:r w:rsidR="005C3F25">
              <w:t xml:space="preserve"> with clear font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Some accessibility issues with small icons</w:t>
            </w:r>
          </w:p>
        </w:tc>
      </w:tr>
      <w:tr w:rsidR="006516C1" w:rsidRPr="007E6647" w:rsidTr="00176C9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Feedback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Snack</w:t>
            </w:r>
            <w:r w:rsidR="005C3F25">
              <w:t xml:space="preserve"> </w:t>
            </w:r>
            <w:r w:rsidRPr="007E6647">
              <w:t>bar shows “Assignment submitted” confirmation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647" w:rsidRPr="007E6647" w:rsidRDefault="007E6647" w:rsidP="007E6647">
            <w:pPr>
              <w:pStyle w:val="ListParagraph"/>
            </w:pPr>
            <w:r w:rsidRPr="007E6647">
              <w:t>Haptic and visual feedback when pressing “Play”</w:t>
            </w:r>
          </w:p>
        </w:tc>
      </w:tr>
    </w:tbl>
    <w:p w:rsidR="007E6647" w:rsidRPr="00D10A86" w:rsidRDefault="007E6647" w:rsidP="007E6647">
      <w:pPr>
        <w:pStyle w:val="ListParagraph"/>
      </w:pPr>
    </w:p>
    <w:p w:rsidR="00B70436" w:rsidRPr="00B70436" w:rsidRDefault="00B70436" w:rsidP="00B70436">
      <w:pPr>
        <w:rPr>
          <w:b/>
          <w:bCs/>
        </w:rPr>
      </w:pPr>
    </w:p>
    <w:p w:rsidR="005C3F25" w:rsidRDefault="005C3F25" w:rsidP="005C3F25">
      <w:pPr>
        <w:rPr>
          <w:b/>
          <w:bCs/>
          <w:u w:val="single"/>
        </w:rPr>
      </w:pPr>
      <w:r w:rsidRPr="005C3F25">
        <w:rPr>
          <w:b/>
          <w:bCs/>
        </w:rPr>
        <w:t xml:space="preserve">Step 4 — </w:t>
      </w:r>
      <w:r w:rsidRPr="005C3F25">
        <w:rPr>
          <w:b/>
          <w:bCs/>
          <w:u w:val="single"/>
        </w:rPr>
        <w:t>Design Style Analysis</w:t>
      </w:r>
      <w:r>
        <w:rPr>
          <w:b/>
          <w:bCs/>
          <w:u w:val="single"/>
        </w:rPr>
        <w:t>.</w:t>
      </w:r>
    </w:p>
    <w:p w:rsidR="005C3F25" w:rsidRDefault="005C3F25" w:rsidP="005C3F25">
      <w:pPr>
        <w:rPr>
          <w:b/>
          <w:bCs/>
          <w:u w:val="single"/>
        </w:rPr>
      </w:pPr>
    </w:p>
    <w:p w:rsidR="005C3F25" w:rsidRPr="005C3F25" w:rsidRDefault="005C3F25" w:rsidP="005C3F25">
      <w:pPr>
        <w:rPr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3352"/>
        <w:gridCol w:w="4411"/>
      </w:tblGrid>
      <w:tr w:rsidR="001806C4" w:rsidRPr="001806C4" w:rsidTr="001806C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pPr>
              <w:rPr>
                <w:b/>
                <w:bCs/>
              </w:rPr>
            </w:pPr>
            <w:r w:rsidRPr="001806C4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pPr>
              <w:rPr>
                <w:b/>
                <w:bCs/>
              </w:rPr>
            </w:pPr>
            <w:r w:rsidRPr="001806C4">
              <w:rPr>
                <w:b/>
                <w:bCs/>
              </w:rPr>
              <w:t>Google Classroom (Material Design)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pPr>
              <w:rPr>
                <w:b/>
                <w:bCs/>
              </w:rPr>
            </w:pPr>
            <w:r w:rsidRPr="001806C4">
              <w:rPr>
                <w:b/>
                <w:bCs/>
              </w:rPr>
              <w:t>Spotify (Flat Design)</w:t>
            </w:r>
          </w:p>
        </w:tc>
      </w:tr>
      <w:tr w:rsidR="001806C4" w:rsidRPr="001806C4" w:rsidTr="001806C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rPr>
                <w:b/>
                <w:bCs/>
              </w:rPr>
              <w:t>Visual Style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t>Uses shadows, elevation, and motion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t>Focuses on simplicity and flat color blocks</w:t>
            </w:r>
          </w:p>
        </w:tc>
      </w:tr>
      <w:tr w:rsidR="001806C4" w:rsidRPr="001806C4" w:rsidTr="001806C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t>Easy to navigate; structured layouts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t>Simple, minimal distraction</w:t>
            </w:r>
          </w:p>
        </w:tc>
      </w:tr>
      <w:tr w:rsidR="001806C4" w:rsidRPr="001806C4" w:rsidTr="001806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t>Slightly heavier due to Material animations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t>Loads faster, lightweight</w:t>
            </w:r>
          </w:p>
        </w:tc>
      </w:tr>
      <w:tr w:rsidR="001806C4" w:rsidRPr="001806C4" w:rsidTr="001806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rPr>
                <w:b/>
                <w:bCs/>
              </w:rPr>
              <w:t>Visual Clarity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t>Very clear and intuitive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t>Clear, but less depth and affordance cues</w:t>
            </w:r>
          </w:p>
        </w:tc>
      </w:tr>
      <w:tr w:rsidR="001806C4" w:rsidRPr="001806C4" w:rsidTr="001806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rPr>
                <w:b/>
                <w:bCs/>
              </w:rPr>
              <w:t>User-Friendliness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t>High due to consistent design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06C4" w:rsidRPr="001806C4" w:rsidRDefault="001806C4" w:rsidP="001806C4">
            <w:r w:rsidRPr="001806C4">
              <w:t>High but may confu</w:t>
            </w:r>
            <w:r>
              <w:t>se some users about interacting</w:t>
            </w:r>
            <w:r w:rsidRPr="001806C4">
              <w:t xml:space="preserve"> areas</w:t>
            </w:r>
          </w:p>
        </w:tc>
      </w:tr>
    </w:tbl>
    <w:p w:rsidR="001806C4" w:rsidRDefault="001806C4"/>
    <w:p w:rsidR="001806C4" w:rsidRDefault="001806C4" w:rsidP="001806C4"/>
    <w:p w:rsidR="001806C4" w:rsidRDefault="001806C4" w:rsidP="001806C4">
      <w:pPr>
        <w:rPr>
          <w:b/>
          <w:bCs/>
        </w:rPr>
      </w:pPr>
      <w:r w:rsidRPr="001806C4">
        <w:rPr>
          <w:b/>
          <w:bCs/>
        </w:rPr>
        <w:t xml:space="preserve">Step 5 — </w:t>
      </w:r>
      <w:r w:rsidRPr="001806C4">
        <w:rPr>
          <w:b/>
          <w:bCs/>
          <w:u w:val="single"/>
        </w:rPr>
        <w:t>Redesign Challenge</w:t>
      </w:r>
      <w:r>
        <w:rPr>
          <w:b/>
          <w:bCs/>
        </w:rPr>
        <w:t>.</w:t>
      </w:r>
    </w:p>
    <w:p w:rsidR="001806C4" w:rsidRDefault="001806C4" w:rsidP="001806C4">
      <w:pPr>
        <w:rPr>
          <w:b/>
          <w:bCs/>
        </w:rPr>
      </w:pPr>
    </w:p>
    <w:p w:rsidR="001806C4" w:rsidRDefault="001806C4" w:rsidP="001806C4">
      <w:pPr>
        <w:rPr>
          <w:bCs/>
        </w:rPr>
      </w:pPr>
      <w:r w:rsidRPr="001806C4">
        <w:rPr>
          <w:bCs/>
        </w:rPr>
        <w:t>Redesign of google classroom</w:t>
      </w:r>
      <w:r>
        <w:rPr>
          <w:bCs/>
        </w:rPr>
        <w:t xml:space="preserve">: </w:t>
      </w:r>
    </w:p>
    <w:p w:rsidR="001806C4" w:rsidRPr="001806C4" w:rsidRDefault="0007558A" w:rsidP="001806C4">
      <w:pPr>
        <w:rPr>
          <w:bCs/>
        </w:rPr>
      </w:pPr>
      <w:r>
        <w:rPr>
          <w:bCs/>
        </w:rPr>
        <w:t xml:space="preserve"> </w:t>
      </w:r>
      <w:r w:rsidR="001806C4" w:rsidRPr="001806C4">
        <w:rPr>
          <w:b/>
          <w:bCs/>
        </w:rPr>
        <w:t>Button Confusion</w:t>
      </w:r>
      <w:r>
        <w:rPr>
          <w:bCs/>
        </w:rPr>
        <w:t xml:space="preserve"> – “Turn in</w:t>
      </w:r>
      <w:r w:rsidR="001806C4" w:rsidRPr="001806C4">
        <w:rPr>
          <w:bCs/>
        </w:rPr>
        <w:t>” vs “Un</w:t>
      </w:r>
      <w:r>
        <w:rPr>
          <w:bCs/>
        </w:rPr>
        <w:t xml:space="preserve"> </w:t>
      </w:r>
      <w:r w:rsidR="001806C4" w:rsidRPr="001806C4">
        <w:rPr>
          <w:bCs/>
        </w:rPr>
        <w:t>submit” placemen</w:t>
      </w:r>
      <w:r>
        <w:rPr>
          <w:bCs/>
        </w:rPr>
        <w:t>t can be unclear for some users (Make “Turn i</w:t>
      </w:r>
      <w:r w:rsidRPr="0007558A">
        <w:rPr>
          <w:bCs/>
        </w:rPr>
        <w:t>n” large, colored, and always at the bottom; move “Un</w:t>
      </w:r>
      <w:r>
        <w:rPr>
          <w:bCs/>
        </w:rPr>
        <w:t xml:space="preserve"> </w:t>
      </w:r>
      <w:r w:rsidRPr="0007558A">
        <w:rPr>
          <w:bCs/>
        </w:rPr>
        <w:t>submit” below confirmation message</w:t>
      </w:r>
      <w:r>
        <w:rPr>
          <w:bCs/>
        </w:rPr>
        <w:t>.</w:t>
      </w:r>
    </w:p>
    <w:p w:rsidR="001806C4" w:rsidRPr="001806C4" w:rsidRDefault="001806C4" w:rsidP="001806C4">
      <w:pPr>
        <w:rPr>
          <w:bCs/>
        </w:rPr>
      </w:pPr>
      <w:r w:rsidRPr="001806C4">
        <w:rPr>
          <w:bCs/>
        </w:rPr>
        <w:lastRenderedPageBreak/>
        <w:t xml:space="preserve"> </w:t>
      </w:r>
      <w:r w:rsidRPr="001806C4">
        <w:rPr>
          <w:b/>
          <w:bCs/>
        </w:rPr>
        <w:t>Poor Feedback</w:t>
      </w:r>
      <w:r w:rsidRPr="001806C4">
        <w:rPr>
          <w:bCs/>
        </w:rPr>
        <w:t xml:space="preserve"> – After submitting, it’s not immediately ob</w:t>
      </w:r>
      <w:r w:rsidR="0007558A">
        <w:rPr>
          <w:bCs/>
        </w:rPr>
        <w:t>vious that submission succeeded (</w:t>
      </w:r>
      <w:r w:rsidR="0007558A">
        <w:t>Add a green banner at the top saying “Assignment submitted!”</w:t>
      </w:r>
      <w:r w:rsidR="0007558A">
        <w:t>)</w:t>
      </w:r>
    </w:p>
    <w:p w:rsidR="001806C4" w:rsidRDefault="001806C4" w:rsidP="001806C4">
      <w:pPr>
        <w:rPr>
          <w:bCs/>
        </w:rPr>
      </w:pPr>
      <w:r w:rsidRPr="001806C4">
        <w:rPr>
          <w:bCs/>
        </w:rPr>
        <w:t xml:space="preserve"> </w:t>
      </w:r>
      <w:r w:rsidRPr="001806C4">
        <w:rPr>
          <w:b/>
          <w:bCs/>
        </w:rPr>
        <w:t>Attachment Options Hidden</w:t>
      </w:r>
      <w:r w:rsidRPr="001806C4">
        <w:rPr>
          <w:bCs/>
        </w:rPr>
        <w:t xml:space="preserve"> – “Add or Create</w:t>
      </w:r>
      <w:r w:rsidR="0007558A">
        <w:rPr>
          <w:bCs/>
        </w:rPr>
        <w:t>” menu is small and not obvious (</w:t>
      </w:r>
      <w:r w:rsidR="0007558A" w:rsidRPr="0007558A">
        <w:rPr>
          <w:bCs/>
        </w:rPr>
        <w:t>Add larger “Attach files” butt</w:t>
      </w:r>
      <w:r w:rsidR="0007558A">
        <w:rPr>
          <w:bCs/>
        </w:rPr>
        <w:t>on right above “Turn i</w:t>
      </w:r>
      <w:r w:rsidR="0007558A" w:rsidRPr="0007558A">
        <w:rPr>
          <w:bCs/>
        </w:rPr>
        <w:t>n”</w:t>
      </w:r>
      <w:r w:rsidR="0007558A">
        <w:rPr>
          <w:bCs/>
        </w:rPr>
        <w:t>)</w:t>
      </w:r>
    </w:p>
    <w:p w:rsidR="0007558A" w:rsidRDefault="0007558A" w:rsidP="001806C4">
      <w:pPr>
        <w:rPr>
          <w:bCs/>
        </w:rPr>
      </w:pPr>
    </w:p>
    <w:p w:rsidR="0007558A" w:rsidRDefault="0007558A" w:rsidP="0007558A">
      <w:pPr>
        <w:rPr>
          <w:b/>
          <w:bCs/>
          <w:u w:val="single"/>
        </w:rPr>
      </w:pPr>
      <w:r w:rsidRPr="0007558A">
        <w:rPr>
          <w:b/>
          <w:bCs/>
        </w:rPr>
        <w:t xml:space="preserve">Step 6 — </w:t>
      </w:r>
      <w:r w:rsidRPr="0007558A">
        <w:rPr>
          <w:b/>
          <w:bCs/>
          <w:u w:val="single"/>
        </w:rPr>
        <w:t>Reflection &amp; Accessibility Review</w:t>
      </w:r>
      <w:r>
        <w:rPr>
          <w:b/>
          <w:bCs/>
          <w:u w:val="single"/>
        </w:rPr>
        <w:t>.</w:t>
      </w:r>
    </w:p>
    <w:p w:rsidR="0007558A" w:rsidRDefault="0007558A" w:rsidP="0007558A">
      <w:pPr>
        <w:rPr>
          <w:b/>
          <w:bCs/>
          <w:u w:val="single"/>
        </w:rPr>
      </w:pPr>
    </w:p>
    <w:p w:rsidR="0007558A" w:rsidRPr="0007558A" w:rsidRDefault="0007558A" w:rsidP="0007558A">
      <w:pPr>
        <w:numPr>
          <w:ilvl w:val="0"/>
          <w:numId w:val="3"/>
        </w:numPr>
        <w:rPr>
          <w:b/>
          <w:bCs/>
        </w:rPr>
      </w:pPr>
      <w:r w:rsidRPr="0007558A">
        <w:rPr>
          <w:b/>
          <w:bCs/>
        </w:rPr>
        <w:t>Reflect on what you learned about user perception, accessibility, and feedback.</w:t>
      </w:r>
    </w:p>
    <w:p w:rsidR="0007558A" w:rsidRDefault="00034B7A" w:rsidP="0007558A">
      <w:pPr>
        <w:rPr>
          <w:bCs/>
        </w:rPr>
      </w:pPr>
      <w:r w:rsidRPr="00034B7A">
        <w:rPr>
          <w:bCs/>
        </w:rPr>
        <w:t>While studying Google Classroom and Spotify, I learned that user perception is shaped by how clear and predictable an interface is</w:t>
      </w:r>
      <w:r>
        <w:rPr>
          <w:bCs/>
        </w:rPr>
        <w:t xml:space="preserve"> a</w:t>
      </w:r>
      <w:r w:rsidRPr="00034B7A">
        <w:rPr>
          <w:bCs/>
        </w:rPr>
        <w:t>ccessibility is not just for users with disabilities; it enhances usability for everyone.</w:t>
      </w:r>
      <w:r>
        <w:rPr>
          <w:bCs/>
        </w:rPr>
        <w:t xml:space="preserve"> </w:t>
      </w:r>
    </w:p>
    <w:p w:rsidR="00034B7A" w:rsidRDefault="00034B7A" w:rsidP="00034B7A">
      <w:pPr>
        <w:pStyle w:val="ListParagraph"/>
        <w:numPr>
          <w:ilvl w:val="0"/>
          <w:numId w:val="5"/>
        </w:numPr>
        <w:rPr>
          <w:b/>
          <w:bCs/>
        </w:rPr>
      </w:pPr>
      <w:r w:rsidRPr="00034B7A">
        <w:rPr>
          <w:b/>
          <w:bCs/>
        </w:rPr>
        <w:t>Discuss how designing for disabilities changes your thinking about UI.</w:t>
      </w:r>
    </w:p>
    <w:p w:rsidR="00034B7A" w:rsidRDefault="00034B7A" w:rsidP="00034B7A">
      <w:pPr>
        <w:rPr>
          <w:b/>
        </w:rPr>
      </w:pPr>
      <w:r>
        <w:t xml:space="preserve">Designing for disabilities made me realize </w:t>
      </w:r>
      <w:r w:rsidRPr="00034B7A">
        <w:t>that</w:t>
      </w:r>
      <w:r w:rsidRPr="00034B7A">
        <w:rPr>
          <w:b/>
        </w:rPr>
        <w:t xml:space="preserve"> </w:t>
      </w:r>
      <w:r w:rsidRPr="00034B7A">
        <w:rPr>
          <w:rStyle w:val="Strong"/>
          <w:b w:val="0"/>
        </w:rPr>
        <w:t>UI isn’t just about looking nice—it’s about making sure everyone can use it</w:t>
      </w:r>
      <w:r>
        <w:t xml:space="preserve">. When I think about users with visual, motor, or cognitive challenges, I focus more on </w:t>
      </w:r>
      <w:r w:rsidRPr="00034B7A">
        <w:rPr>
          <w:rStyle w:val="Strong"/>
          <w:b w:val="0"/>
        </w:rPr>
        <w:t>contrast, readable fonts, clear icons, and simple layouts</w:t>
      </w:r>
      <w:r w:rsidRPr="00034B7A">
        <w:rPr>
          <w:b/>
        </w:rPr>
        <w:t>.</w:t>
      </w:r>
    </w:p>
    <w:p w:rsidR="00034B7A" w:rsidRDefault="00034B7A" w:rsidP="00034B7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</w:t>
      </w:r>
      <w:r w:rsidRPr="00034B7A">
        <w:rPr>
          <w:b/>
          <w:bCs/>
        </w:rPr>
        <w:t>uggest one way your redesigned screen could be inclusive for all users.</w:t>
      </w:r>
    </w:p>
    <w:p w:rsidR="00034B7A" w:rsidRPr="00034B7A" w:rsidRDefault="00034B7A" w:rsidP="00034B7A">
      <w:pPr>
        <w:rPr>
          <w:bCs/>
        </w:rPr>
      </w:pPr>
      <w:r w:rsidRPr="00034B7A">
        <w:rPr>
          <w:bCs/>
        </w:rPr>
        <w:t xml:space="preserve">One easy way to make </w:t>
      </w:r>
      <w:r w:rsidR="00176C9E">
        <w:rPr>
          <w:bCs/>
        </w:rPr>
        <w:t>(</w:t>
      </w:r>
      <w:r w:rsidRPr="00034B7A">
        <w:rPr>
          <w:bCs/>
        </w:rPr>
        <w:t>Google Classroom</w:t>
      </w:r>
      <w:r w:rsidR="00176C9E">
        <w:rPr>
          <w:bCs/>
        </w:rPr>
        <w:t>)</w:t>
      </w:r>
      <w:r w:rsidRPr="00034B7A">
        <w:rPr>
          <w:bCs/>
        </w:rPr>
        <w:t xml:space="preserve"> more inclusive is </w:t>
      </w:r>
      <w:r w:rsidRPr="00176C9E">
        <w:rPr>
          <w:bCs/>
        </w:rPr>
        <w:t>to add a voice confirmation when an assignment is submitted.</w:t>
      </w:r>
      <w:r w:rsidRPr="00034B7A">
        <w:rPr>
          <w:bCs/>
        </w:rPr>
        <w:t xml:space="preserve"> This would help </w:t>
      </w:r>
      <w:r w:rsidRPr="00176C9E">
        <w:rPr>
          <w:bCs/>
        </w:rPr>
        <w:t>visually impaired users</w:t>
      </w:r>
      <w:r w:rsidRPr="00034B7A">
        <w:rPr>
          <w:bCs/>
        </w:rPr>
        <w:t xml:space="preserve"> know their submission was successful</w:t>
      </w:r>
      <w:r w:rsidR="00176C9E">
        <w:rPr>
          <w:bCs/>
        </w:rPr>
        <w:t>.</w:t>
      </w:r>
    </w:p>
    <w:p w:rsidR="0007558A" w:rsidRPr="00034B7A" w:rsidRDefault="0007558A" w:rsidP="001806C4">
      <w:pPr>
        <w:rPr>
          <w:b/>
          <w:bCs/>
        </w:rPr>
      </w:pPr>
    </w:p>
    <w:p w:rsidR="001806C4" w:rsidRPr="00034B7A" w:rsidRDefault="001806C4" w:rsidP="001806C4">
      <w:pPr>
        <w:rPr>
          <w:b/>
          <w:bCs/>
        </w:rPr>
      </w:pPr>
    </w:p>
    <w:p w:rsidR="001806C4" w:rsidRPr="001806C4" w:rsidRDefault="001806C4" w:rsidP="001806C4"/>
    <w:sectPr w:rsidR="001806C4" w:rsidRPr="001806C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B69" w:rsidRDefault="004F0B69" w:rsidP="005C3F25">
      <w:pPr>
        <w:spacing w:after="0" w:line="240" w:lineRule="auto"/>
      </w:pPr>
      <w:r>
        <w:separator/>
      </w:r>
    </w:p>
  </w:endnote>
  <w:endnote w:type="continuationSeparator" w:id="0">
    <w:p w:rsidR="004F0B69" w:rsidRDefault="004F0B69" w:rsidP="005C3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B69" w:rsidRDefault="004F0B69" w:rsidP="005C3F25">
      <w:pPr>
        <w:spacing w:after="0" w:line="240" w:lineRule="auto"/>
      </w:pPr>
      <w:r>
        <w:separator/>
      </w:r>
    </w:p>
  </w:footnote>
  <w:footnote w:type="continuationSeparator" w:id="0">
    <w:p w:rsidR="004F0B69" w:rsidRDefault="004F0B69" w:rsidP="005C3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25" w:rsidRDefault="005C3F25" w:rsidP="005C3F25">
    <w:pPr>
      <w:pStyle w:val="Header"/>
    </w:pPr>
  </w:p>
  <w:p w:rsidR="005C3F25" w:rsidRDefault="005C3F25" w:rsidP="005C3F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64678"/>
    <w:multiLevelType w:val="multilevel"/>
    <w:tmpl w:val="43B0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60633"/>
    <w:multiLevelType w:val="hybridMultilevel"/>
    <w:tmpl w:val="E0E6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795DC4"/>
    <w:multiLevelType w:val="hybridMultilevel"/>
    <w:tmpl w:val="E3EC8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64616"/>
    <w:multiLevelType w:val="hybridMultilevel"/>
    <w:tmpl w:val="2F8A4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E40FB"/>
    <w:multiLevelType w:val="hybridMultilevel"/>
    <w:tmpl w:val="525E3060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436"/>
    <w:rsid w:val="00034B7A"/>
    <w:rsid w:val="0007558A"/>
    <w:rsid w:val="00176C9E"/>
    <w:rsid w:val="001806C4"/>
    <w:rsid w:val="002B6A3B"/>
    <w:rsid w:val="004F0B69"/>
    <w:rsid w:val="00550466"/>
    <w:rsid w:val="005C3F25"/>
    <w:rsid w:val="006516C1"/>
    <w:rsid w:val="007E6647"/>
    <w:rsid w:val="00892F81"/>
    <w:rsid w:val="00A112F5"/>
    <w:rsid w:val="00A117E9"/>
    <w:rsid w:val="00A56FB1"/>
    <w:rsid w:val="00B70436"/>
    <w:rsid w:val="00D10A86"/>
    <w:rsid w:val="00D54B61"/>
    <w:rsid w:val="00F4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D277CC"/>
  <w15:chartTrackingRefBased/>
  <w15:docId w15:val="{FD32ED85-2E5A-4EC1-8993-EF0C09CC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F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436"/>
    <w:pPr>
      <w:ind w:left="720"/>
      <w:contextualSpacing/>
    </w:pPr>
  </w:style>
  <w:style w:type="table" w:styleId="TableGrid">
    <w:name w:val="Table Grid"/>
    <w:basedOn w:val="TableNormal"/>
    <w:uiPriority w:val="39"/>
    <w:rsid w:val="007E6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3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F25"/>
  </w:style>
  <w:style w:type="paragraph" w:styleId="Footer">
    <w:name w:val="footer"/>
    <w:basedOn w:val="Normal"/>
    <w:link w:val="FooterChar"/>
    <w:uiPriority w:val="99"/>
    <w:unhideWhenUsed/>
    <w:rsid w:val="005C3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F25"/>
  </w:style>
  <w:style w:type="character" w:customStyle="1" w:styleId="Heading3Char">
    <w:name w:val="Heading 3 Char"/>
    <w:basedOn w:val="DefaultParagraphFont"/>
    <w:link w:val="Heading3"/>
    <w:uiPriority w:val="9"/>
    <w:semiHidden/>
    <w:rsid w:val="005C3F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34B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1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7F006-3528-437F-BFF0-25C56938C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2025-10-23T18:32:00Z</dcterms:created>
  <dcterms:modified xsi:type="dcterms:W3CDTF">2025-10-23T21:22:00Z</dcterms:modified>
</cp:coreProperties>
</file>