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RWANDA MUSLIM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38"/>
          <w:szCs w:val="38"/>
        </w:rPr>
        <w:t xml:space="preserve">Digital Platform</w:t>
      </w:r>
    </w:p>
    <w:p>
      <w:pPr>
        <w:pBdr>
          <w:bottom w:val="single" w:color="F9A825" w:sz="8" w:space="1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F9A825"/>
          <w:sz w:val="30"/>
          <w:szCs w:val="30"/>
        </w:rPr>
        <w:t xml:space="preserve">Implementation Plan</w:t>
      </w:r>
    </w:p>
    <w:p>
      <w:pPr>
        <w:spacing w:after="300" w:before="3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Project Manager Deliverable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Step-by-Step Phased Implementation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Version 1.0  |  June 2026  |  Confidential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Attribute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Rwanda Muslim Community (RMC) Digital Platform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Implementation Plan — Phased Approach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Management Office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Approved for Execution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Agile / Scrum with Fixed-Phase Gates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· Next.js · PostgreSQL · AWS · Docker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Implementation Phases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34 Weeks (approx. 8.5 months)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document defines the complete, step-by-step implementation plan for the Rwanda Muslim Community (RMC) Digital Platform — a comprehensive digital ecosystem serving members, mosque administrators, donors, students, and the public across Rwanda and the diaspora.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platform covers 14 functional domains including public web services, member management, mosque management, donation and financial management, events, communications, AI assistant, mobile PWA, and multilingual support (Kinyarwanda, English, Arabic).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implementation is organized into 8 structured phases, each with defined objectives, deliverables, teams, timelines, and quality gates. Each phase builds upon the previous, ensuring a stable foundation before adding complexity.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Implementation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Foundation First — infrastructure, security, and core data models are built before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Incremental Delivery — working software is delivered at the end of every 2-week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Quality Gates — no phase advances without passing defined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Risk-Driven Sequencing — highest-risk integrations (payments, AI) are tackled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Stakeholder Visibility — weekly status reports; demo at end of every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Documentation as Code — all decisions, APIs, and architecture documented in parallel with development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400"/>
        <w:gridCol w:w="4660"/>
      </w:tblGrid>
      <w:tr>
        <w:trPr>
          <w:tblHeader/>
        </w:trPr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Environment &amp; Foundation Setup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infra, CI/CD, DB schema, auth system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Platform &amp; Member Management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4–8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Members, mosques, public website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Services &amp; Payment Integration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9–14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services, MoMo/BK/Visa payments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 &amp; Financial Management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Campaigns, Zakat, financial reports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Events, Communication &amp; Notifications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19–21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Events, SMS, email, push notifications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Analytics, Reports &amp; AI Assistant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22–26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Dashboards, AI chatbot, knowledge base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PWA, Schools &amp; Optimization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27–30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PWA, Play Store, Schools module live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Testing, Security Audit &amp; Launch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31–34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QA, pen test, UAT, go-live, training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HOW TO READ THIS PLAN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phase is presented with a consistent structure to ensure clarity for all team members: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Overview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Goal, duration, and strategic context for the phase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Objectives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Specific, measurable outcomes the team must achieve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Involved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 actively contributing during this phase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 must be true / complete before phase can start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Breakdown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2-week sprint goals, stories, and acceptance criteria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Concrete outputs (code, documents, deployed systems)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Pass/fail criteria before the phase is considered complete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Risks &amp; Mitigations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Phase-specific risks and how the PM will handle them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Stakeholder Touchpoints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Meetings, demos, approvals, and communications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Definition of Done (Global)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user story and feature must satisfy ALL of the following before it is counted as "Done":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Code is written, peer-reviewed (PR approved by at least 1 senior developer), and merged to the develop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Unit tests written and passing; code coverage ≥ 80% for the module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Integration tests pass on the CI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tested on mobile (375px) and desktop (1440px)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Multilingual tested: Kinyarwanda, English, Arabic (RTL where applicable)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endpoint documented in OpenAPI/Swagger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critical or high security vulnerabilities introduced (Trivy + npm audit)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Deployed and verified on staging environment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Owner / Business Analyst sign-off obtained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Plan, track, communicate, unblock, risk management, stakeholder reporting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Architecture decisions, code standards, PR reviews, technical guidance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Developer (NestJS)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development, integrations, background jobs, database queries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Developer (Next.js)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website, admin dashboard, member portal, PWA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Schema design, migrations, performance tuning, backups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infrastructure, Docker, CI/CD pipelines, monitoring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strategy, automated tests, UAT coordination, regression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Wireframes, design system, user testing, accessibility review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Analyst (BA)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Requirements, UAT scripts, stakeholder liaison, acceptance sign-off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Consultant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(part-time, Phase 8)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Penetration testing, security audit, compliance review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Environment &amp; Foundation Setup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 – 3 (6 working days per week, 3 sprints × 2 weeks but compressed)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Infrastructure, tooling, security foundation, and core data architecture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Have a fully operational development environment, CI/CD pipeline, deployed staging and production environments, and a working authentication system with role-based access control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can register, log in, and receive a JWT; CI/CD deploys automatically to staging on every merge to develop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Provision and configure all AWS infrastructure (EC2, RDS, S3, VPC, Security Groups, Route 53, ACM)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up Docker-based local development environment with docker-compose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Git repository structure, branching strategy (GitFlow), and branch protection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CI/CD pipeline: lint → test → build → scan → deploy to staging → deploy to production (manual gate)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Design and implement the complete PostgreSQL database schema (all tables, indexes, partitions)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authentication system: registration, login, JWT (15 min), refresh tokens (7 days), MFA (TOTP), password reset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role-based access control: SuperAdmin, Admin, Operator,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Configure monitoring: Prometheus, Grafana, Loki, Sentry — all dashboards operational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Deploy Next.js placeholder frontend with health-check page to confirm deployment pipeline works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 Team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Focus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architecture review, DB schema design, auth module review, standards setup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provisioning, Docker setup, CI/CD pipeline construction, monitoring stack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 schema, migration scripts, index strategy, backup configuration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Developer (×2)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 module (NestJS): register, login, JWT, MFA, RBAC guards, unit tests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Developer (1 of 2)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project scaffold, Tailwind config, multilingual setup (i18n), placeholder pages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Kick-off meeting, JIRA setup, sprint planning, stakeholder communication plan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Finalize requirement sign-off; prepare acceptance criteria for auth stories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 Pre-Conditions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RMC has approved the technical stack (NestJS, Next.js, PostgreSQL, AWS)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Domain name (e.g. rmc.org.rw) is registered and DNS management access is granted to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AWS account is created; DevOps has programmatic access (IAM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Source code repository (GitHub/GitLab) is created; team members have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JIRA (or equivalent project board) is set up with all epics and stories imported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team members have signed NDAs and are onboarded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1.4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 — Week 1–2: Infrastructure &amp; DevOps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Provision AWS VPC with public and private subnets, internet gateway, NAT gateway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VPC created; EC2 in private subnet cannot be reached from internet directly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Launch EC2 instances: App server (t3.large), DB server (t3.medium), Redis (t3.small)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instances running; SSH accessible only from DevOps IP via key pair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and configure PostgreSQL 16 on DB server; create rmc_db database and users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Engineer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accessible from app server; superuser and app user created; connection tested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Redis 7 on Redis server with AUTH password and maxmemory policy set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PING returns PONG from app server; AUTH required; memory policy allkeys-lru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 Nginx as reverse proxy on app server; SSL via AWS ACM/Certbot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https://rmc.org.rw returns 200; HTTP redirects to HTTPS; HSTS header present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GitHub repository; configure GitFlow branches (main, develop, feature/*)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Branches exist; branch protection rules set; PR template created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CI/CD pipeline (GitHub Actions): lint, test, build, security scan, deploy to staging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to develop triggers pipeline; staging auto-deploys on success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INFRA-008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 up Docker Compose for local dev: backend, frontend, postgres, redis, mailhog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 up starts entire stack; any dev can run locally in &lt; 10 min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INFRA-009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 monitoring stack: Prometheus + Grafana + Loki + Promtail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Grafana dashboard shows CPU, memory, HTTP metrics; Loki shows app logs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INFRA-010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 AWS S3 bucket: versioning, lifecycle, block public access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Bucket created; public access blocked; presigned URL upload tested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2 — Week 3: Database Schema &amp; Auth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Design and implement complete PostgreSQL schema (all Phase 1–8 tables)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Eng + Tech Lead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tables created via TypeORM migrations; FK constraints enforced; indexes applied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 up automated daily DB backup to S3; test restore procedure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script runs at 02:00; restore tested and documented; alert on failure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registration endpoint: validate inputs, hash password, create user record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/api/v1/auth/register → 201 with userId; duplicate email/phone → 409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 endpoint: validate credentials, issue JWT (15 min) + refresh token (7 days)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/api/v1/auth/login → 200 with tokens; wrong password → 401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Refresh token endpoint: validate refresh, issue new access token, rotate refresh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/api/v1/auth/refresh → 200 new access token; used token rejected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Logout endpoint: blacklist refresh token in Redis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/api/v1/auth/logout → 200; subsequent refresh with same token → 401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 OTP verification: generate OTP, send via SMS placeholder, verify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/api/v1/auth/verify-phone with correct OTP → 200; wrong OTP → 400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 reset: forgot-password generates token, reset-password validates and updates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flow tested; reset link expires in 15 min; old password invalid after reset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TOTP MFA setup and verification (speakeasy library)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can setup MFA; TOTP code accepted within 30-second window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RBAC-001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 RBAC guards: @Roles() decorator, JwtAuthGuard, RolesGuard on all routes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Operator cannot access Admin endpoints → 403; SuperAdmin can access all → 200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project: Tailwind CSS, i18n (next-intl), Arabic RTL, font loading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 toggle switches to Kinyarwanda/English/Arabic; RTL applied in Arabic mode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1.5  Deliverables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2660"/>
      </w:tblGrid>
      <w:tr>
        <w:trPr>
          <w:tblHeader/>
        </w:trPr>
        <w:tc>
          <w:tcPr>
            <w:tcW w:type="dxa" w:w="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Fully provisioned AWS environment (VPC, EC2, RDS, S3, Redis)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AWS console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 pipeline operational (GitHub Actions)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YAML config in repo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 local development environment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 complete schema (all tables, migrations)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 migration files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Engineer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Authentication API (register, login, MFA, RBAC) — deployed to staging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module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app scaffold with multilingual support deployed to staging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project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 dashboards (Grafana) operational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dashboards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Architecture Decision Record (ADR) document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Markdown in repo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 &amp; 2 Retrospective reports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JIRA/Confluence</w:t>
            </w:r>
          </w:p>
        </w:tc>
        <w:tc>
          <w:tcPr>
            <w:tcW w:type="dxa" w:w="2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1.6  Quality Gate — Phase 1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 Health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EC2, RDS, Redis instances healthy; no alarms in CloudWatch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to develop branch automatically deploys to staging within 10 minutes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8 auth endpoints pass integration tests; 0 test failures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RBAC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 hierarchy enforced on all test endpoints; unauthorized access returns 403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 audit: 0 critical vulnerabilities; Trivy: 0 critical CVEs in Docker image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migrations apply cleanly; rollback tested; backup/restore verified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Grafana shows live metrics; Loki ingesting logs; Sentry connected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Access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developer can run docker compose up and access localhost in &lt; 10 min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1.7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account limits blocking provisioning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Request limit increases on day 1; use default region (af-south-1 or eu-west-1)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DNS propagation delays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DNS setup in Week 1; use staging subdomain (staging.rmc.org.rw) while waiting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schema requires major revision after Phase 2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Involve BA and Tech Lead in schema review on Day 1; treat schema as living document with migrations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MFA library incompatibility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battle-tested speakeasy library; test on iOS and Android authenticator apps early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Core Platform &amp; Member Management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4 – 8 (5 weeks, 2–3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Public-facing website, member lifecycle management, mosque &amp; branch hierarchy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members can register online; admins can manage members; the public website is fully live with prayer times, events, announcements, and the homepage — all in 3 languages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 real community members registered and approved; mosque administrator can log in and view their branch members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Launch the full public-facing website: homepage (Verse of Day, carousel, prayer times, statistics, events, partners, social feed, footer), About, Services overview, Blog, Gallery, Contact/Mosque finder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complete member registration and approval workflow (self-register → admin review → approve/reject → notification)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member profiles with photo upload, categorization (Standard, Student, Scholar, Partner, VIP), and digital ID card (PDF with QR 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member list views: by area, by mosque, by school, by category, by partner — with export to Excel/PDF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mosque and branch management: mosque CRUD, branch hierarchy, imam assignment, GPS location, contact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area management: province, district, sector mapping for member geo-distribution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prayer times engine: calculation by coordinates (Muslim World League method), mosque-specific minute adjustments, public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blog with categories, tags, rich text editor, SEO metadata, and comment moderation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gallery module (photos and videos) with category filter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3 — Weeks 4–5: Public Website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Verse of Day (Arabic + translation, daily rotation)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Welcome carousel (scholarship, programs, donation CTA, announcements)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Prayer times widget — geolocation-based, all 5 prayers, countdown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RMC Statistics animated counters (members, mosques, donations, beneficiaries)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PW-005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Upcoming events section (next 5 events with card layout)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PW-006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Announcements ticker and cards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PW-007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Partners logo grid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PW-008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Homepage: Social media feed (Facebook/Instagram embed)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PW-009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About Us page: leadership, mission, vision, history, areas of intervention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PW-010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Services overview page: all 7 services with descriptions and CTA buttons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PW-011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 page: Find nearest mosque (map), contact form, social links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PW-012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 switcher: Kinyarwanda/English/Arabic; RTL layout for Arabic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PW-013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SEO: meta tags, Open Graph, sitemap.xml, robots.txt, Core Web Vitals optimization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PW-014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Reports page: public report PDFs downloadable; private reports require login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4 — Weeks 6–7: Member Management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self-registration: full form (personal info, contact, mosque, category, photo upload, consent)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Registration: Rwanda National ID format validation (16 digits); duplicate detection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approval workflow: pending queue, approve/reject with reason, SMS+email notification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profile page: avatar, personal info, edit capabilities, activity history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MM-005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upload to S3 with crop tool; webcam capture on mobile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MM-006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categorization management by admin (Standard/Student/Scholar/Partner/VIP)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MM-007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list page: filterable by area, mosque, school, category, status; paginated (50/page)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MM-008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export to Excel and PDF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MM-009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Digital member ID card — PDF generation with QR code; downloadable from portal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MM-010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status management: Active/Inactive/Suspended/Deceased with reason and audit log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MM-011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Bulk member import via CSV (SuperAdmin); validation report on import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MM-012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search: by name, national ID, phone, mosque, area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5 — Week 8: Mosque, Area &amp; Prayer Times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registration: name, address, GPS coordinates, capacity, founding year, photos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Branch hierarchy: parent mosque → branch mosques (unlimited depth)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Imam management: assign imam to mosque, imam profile, contact details, tenure dates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map view: all mosques on interactive map; filter by area; directions link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MOS-005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Area management: Province → District → Sector hierarchy; link to mosque and members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MOS-006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contact management: phone, email, opening hours, Friday prayer 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PT-001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 calculation engine: Muslim World League method using coordinates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PT-002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Mosque-specific prayer time adjustments (±minutes per prayer per mosque)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PT-003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 public API: GET /api/v1/prayer-times?mosqueId=X or ?lat=&amp;lng=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PT-004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 and monthly prayer schedule generation; PDF download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BLOG-001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Blog: create/edit/publish posts; rich text editor; categories; tags; SEO fields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GAL-001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Gallery: photo/video upload; category filter; lightbox viewer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on Exit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public website live at rmc.org.rw (all pages, 3 languages)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Deployed to production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registration, approval, and profile management system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— first real members registered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and branch management system with map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in staging; production ready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 API and public widget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— real prayer times displayed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dashboard: member management, mosque management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for RMC admin team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Digital member ID card generation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Working; tested by PM and BA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Blog with first 5 articles published by RMC team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on website</w:t>
            </w:r>
          </w:p>
        </w:tc>
      </w:tr>
      <w:tr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documentation (Swagger) for all Phase 2 endpoints</w:t>
            </w:r>
          </w:p>
        </w:tc>
        <w:tc>
          <w:tcPr>
            <w:tcW w:type="dxa" w:w="4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Published at /api/docs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 Quality Gate — Phase 2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pages load in &lt; 2s on 4G mobile; Lighthouse score &gt; 85 on mobile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pages fully translated; Arabic RTL renders correctly on Chrome and Safari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Registration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 registration tested: register → OTP → admin approve → member notified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 for Kigali verified against IslamicFinder.org — within 2 minutes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admin can filter, view, approve, and export members without errors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pages tested at 375px, 768px, 1440px — no layout breaks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Sign-off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Analyst confirms all homepage and member management requirements met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Stakeholder Demo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demo given to RMC leadership; feedback documented and triaged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Services &amp; Payment Integration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9 – 14 (6 weeks, 3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7 community services with document workflows, fee management, and full payment integration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members can submit all service applications online, pay fees via MoMo/BK/Visa, and receive their certificates digitally. Admins can review, approve, and issue certificates from the dashboard.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 real marriage certificate application submitted, paid, reviewed, and issued entirely online without a physical visit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marriage application workflow: document upload (IDs, photos, witness details), payment (RWF 30,000 mosque / RWF 200,000 out-of-mosque), admin review, certificate PDF generation with QR verification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funeral service request workflow: emergency request form, imam assignment, logistics coordination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good conduct certificate application: member verification, admin approval, 6-month expiry PDF certificate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Hijra service request (clarify scope with stakeholder — assumed: migration/relocation support documentation)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scholarship application: eligibility form, document upload, automated scoring, admin final approval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tender application portal: RMC posts tenders, organizations apply, admin evaluates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job application portal: RMC posts vacancies, applicants upload CV, admin manages shortlisting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Integrate MTN Mobile Money (MoMo) payment: request-to-pay, webhook callback, idempotency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Integrate BK Online payment gateway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Integrate Stripe (Visa/Mastercard) for international donors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payment receipt PDF auto-generation and email delivery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certificate verification page (public QR scan URL)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6 — Weeks 9–10: Payment Infrastructure &amp; Marriage Service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MoMo sandbox integration: RequestToPay API, initiate payment, poll status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MoMo webhook endpoint: receive SUCCESSFUL/FAILED callbacks, verify signature, update transaction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Idempotency keys for all payment operations (prevent duplicate charges on retry)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BK Online sandbox integration: payment initiation and callback handling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sandbox integration: PaymentIntent, webhook (payment_intent.succeeded)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Transaction ledger: record all payments with status, reference, method, amount, timestamps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receipt PDF: auto-generate on successful payment; email to payer; downloadable from portal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application form: groom/bride details, witness details, guardian info, document uploads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application backend: validate inputs, validate file types/sizes, store to S3, create application record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payment flow: present amount (30K or 200K), initiate MoMo/BK/Visa, wait for confirmation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admin review: pending applications list, document viewer, approve/request more docs/reject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certificate PDF generation: RMC-branded PDF with QR code, Arabic calligraphy header, all details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verification page: public page at /verify/{code} — shows certificate validity and details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7 — Weeks 11–12: Remaining Services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Funeral service form: deceased details, family contact, location, urgency flag; imam notification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SVC-008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Funeral admin workflow: assign imam, schedule, mark completed, family notifications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SVC-009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conduct certificate application: member details, purpose, admin review, PDF issuance, 6-month expiry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SVC-010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Hijra service application (stakeholder-confirmed scope: relocation support documentation request)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Scholarship application form: personal info, academic records upload, essay, references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Scholarship scoring engine: automated score based on defined criteria; ranking dashboard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Scholarship admin workflow: review applications, override scores, approve/reject, notify applicants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Tender portal: admin posts tender (description, deadline, documents); organizations apply with proposal upload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application portal: admin posts vacancy; candidates apply with CV upload; admin shortlisting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application status page: member sees all their applications with current status and history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8 — Weeks 13–14: Payment Hardening &amp; Production Activation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PAY-008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Switch MoMo from sandbox to production credentials; test with real phones (small amounts)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 + PM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PAY-009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Switch BK Online to production; test with BK test accounts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 + PM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PAY-010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reconciliation job: BullMQ job runs hourly to check pending transactions, retry callbacks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PAY-011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Refund management: admin initiates refund in dashboard; refund logged in audit trail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PAY-012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failure handling: user sees clear error message; application saved as draft for 48h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PAY-013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Rate limiting on payment endpoints: 10 requests/minute per user; block suspicious patterns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notifications for all service events: submitted, approved, rejected, certificate ready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SVC-018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notifications for all service events with PDF attachments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SVC-019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reports: service applications by type, status, period; export to PDF/Excel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E2E-001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 test: complete marriage application flow from form to certificate issuance (Playwright)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E2E-002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 test: payment failure → retry → success scenario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Payment Integration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Type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Gate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MoMo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User + API Key + Subscription Key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/api/v1/webhooks/momo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Sandbox (simulated phone)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signs MTN MoMo agreement; production keys obtained from MTN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BK Online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Merchant ID + Secret Key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/api/v1/webhooks/bk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BK Online sandbox portal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has BK merchant account; production keys from BK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(Visa/MC)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Publishable Key + Secret Key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/api/v1/webhooks/stripe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test cards (4242...)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account in RWF; Stripe Dashboard production mode activated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 Quality Gate — Phase 3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3 payment providers tested with real/simulated transactions; webhooks verified; no duplicate charges in 100-transaction test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Service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flow (submit → pay → admin review → certificate → QR verify) completed by QA with zero errors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7 Services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service: form submission, document upload, admin action, and notification tested and signed off by BA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QR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certificate verification URL works; forged QR code rejected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&amp; Email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service notification triggers tested; SMS delivered &lt; 60s; email delivered &lt; 5 min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endpoints rate-limited; webhook signatures verified; SQL injection tests pass (OWASP ZAP quick scan)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Stakeholder Demo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executive secretary demonstrates applying for a marriage certificate live; approves the flow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Donation &amp; Financial Management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15 – 18 (4 weeks, 2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Transparent donation campaigns, Zakat management, orphan sponsorship, financial tracking, and donor impact reporting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members and diaspora donors can contribute to any campaign online; Zakat is calculated and tracked transparently; financial reports are available to leadership; donors receive impact updates on their contributions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 online donation campaign receives 10 test donations via all 3 payment methods; Zakat fund balance is tracked separately; donor receives impact report PDF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donation campaign management: create campaigns with target amounts, timelines, images, and real-time progress bars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Zakat calculator on public website (inputs: cash, gold, silver, trade goods; output: Zakat due at 2.5%)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Zakat collection and distribution ledger (8 Quranic categories; immutable distribution records)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orphan sponsorship program: individual child profiles, monthly recurring payments, quarterly impact reports with photos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Quran program giving with class enrollment tracking and donor-specific progress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recurring donation setup (monthly, quarterly, annual) with automated payment and advance notification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auto-generated donation receipts (PDF, emailed, downloadable)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donor impact report generation: admin uploads evidence (photos, beneficiary count); system generates report and emails all campaign donors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financial management module: income/expense recording, fund allocation, budget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financial reports: income statement, fund summary, Zakat distribution, donor report — exportable as PDF and Excel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audit log for all financial operations (immutable; 7-year retention)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9 — Weeks 15–16: Donations &amp; Zakat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DON-001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 campaign CRUD: title, description, target amount, start/end date, hero image, progress bar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DON-002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Campaign public page: real-time progress bar, donor count, recent donors (opt-in), share buttons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DON-003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One-off donation flow: select campaign → choose amount → choose payment method → pay → receipt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DON-004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Anonymous donation option: name withheld from public but recorded internally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DON-005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Recurring donation setup: select frequency (monthly/quarterly/annual), amount, payment method; stored securely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DON-006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Recurring payment trigger: BullMQ scheduled job; 3-day advance SMS notice; auto-charge on date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DON-007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 receipt PDF: RMC logo, donor name, amount, date, campaign, transaction ID, QR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DON-008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Zakat calculator: public tool on website; inputs for all asset categories; nisab threshold (gold price API)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DON-009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Zakat payment: calculator result → one-click donation to Zakat fund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DON-010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Zakat distribution ledger: admin records distribution; category (8 Quranic types); beneficiary details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DON-011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Orphan profile creation: name, photo, age, background story, monthly sponsorship cost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DON-012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Orphan sponsorship payment: select child → recurring monthly payment → donor receives quarterly update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DON-013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Quran program: donor sponsors N students; admin records class progress; donor receives updates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DON-014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Donor impact report: admin uploads photos/data; PDF auto-generated; emailed to all campaign donors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10 — Weeks 17–18: Financial Management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FIN-001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Income recording: all donation transactions auto-flow to income ledger with category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FIN-002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Expense recording: admin enters expense (vendor, amount, category, receipt photo upload, approver)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FIN-003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Dual approval: expenses &gt; RWF 1,000,000 require second admin to approve before posting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FIN-004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Fund management: General Fund, Zakat Fund, Orphan Fund, Education Fund — real-time balances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FIN-005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Inter-fund transfers: move money between funds; dual approval; audit logged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FIN-006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Budget management: define annual budget lines per department/program; actual vs budget variance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FIN-007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dashboard: income vs expense chart (monthly/quarterly/annual); fund balance summary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FIN-008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Income statement report export (PDF + Excel): configurable date range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FIN-009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Zakat distribution report: who received, when, amount, category — PDF export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FIN-010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Donor report: per-campaign donor list with amounts; anonymous donors excluded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FIN-011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 log viewer (Admin+): filter by entity, action, user, date range; non-editable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FIN-012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Budget alert: auto-email to Admin when fund reaches 80% of budget; auto-block at 100%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 Quality Gate — Phase 4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 Campaigns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 donation tested via all 3 payment methods; receipt emailed and downloadable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Recurring Payments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 job runs on correct dates; 3-day advance notice sent; charge processed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Zakat Calculator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Calculation verified by Islamic finance scholar on RMC team; nisab threshold correct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Orphan Sponsorship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Sponsor linked to specific child; recurring payment active; quarterly report flow tested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Reports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Income statement, fund summary, Zakat report generated as PDF and Excel without error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financial operation (create/update/delete) appears in audit log; log is non-editable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Dual Approval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Expense &gt; 1M RWF cannot be posted without second approver; tested by BA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Donor Impact Report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uploads photos; report generated; emailed to all campaign donors — tested end-to-end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527A0"/>
                <w:sz w:val="26"/>
                <w:szCs w:val="26"/>
              </w:rPr>
              <w:t xml:space="preserve">Events, Communication &amp; Notifications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19 – 21 (3 weeks, 1.5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engagement through events, multi-channel messaging, and real-time notifications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can create events, manage registrations, and communicate with members via SMS, email, push notifications, and internal notifications — all from one admin interface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Announcement broadcast sent to 100 test members via SMS and email simultaneously; event registration open and accepting sign-ups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event management: create events, registration, attendance tracking, QR-code check-in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announcement system: admin creates announcements; targeted to all/area/mosque/category; auto-published to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SMS notification service (MTN/Airtel API); BullMQ queue for batch sends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email notification service (SMTP/SendGrid); HTML templates per notification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push notifications (Firebase Cloud Messaging) for PWA/Android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internal notification center: bell icon with unread count; notification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WebSocket real-time updates: live donation counter, live event registration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notification preferences: member can opt-in/out per channel and notification type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11 — Weeks 19–21: Events &amp; All Communications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EVT-001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CRUD: title, description, date/time, location, mosque, capacity, registration deadline, event image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EVT-002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registration: member registers for event; confirmation SMS/email; capacity tracking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EVT-003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attendance: QR code per registration; admin scans at entry; attendance count live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EVT-004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calendar view: monthly calendar on website with event pins; filter by type/mosque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EVT-005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reminder: automatic SMS/email 24h before event to registered attendees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Announcement CRUD: title, content, priority, start/end dates, target (all/area/mosque/category)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Announcement auto-publish to homepage ticker and announcements page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Announcement broadcast: admin clicks "Send to members" → bulk SMS + email via BullMQ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service integration (MTN/Airtel API via Africa's Talking or direct)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BullMQ queue: batch sender; retry on failure; delivery status tracking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templates per event type (registration, approval, reminder, announcement) in 3 languages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service (SMTP/SendGrid): HTML templates with RMC branding per notification type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queue: BullMQ; retry on soft bounce; hard bounce handling; unsubscribe link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 setup; service worker for PWA; push notification on web and Android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notification topics: prayer-times, announcements, events, donations — member subscribes per topic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Internal notification center: bell icon, unread count badge, notification list, mark as read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preferences page: member controls which channels (SMS/email/push) per event type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WS-001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(Socket.IO): live donation campaign counter; real-time event registration updates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 Quality Gate — Phase 5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Registration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End-to-end: create event → member registers → confirmation SMS and email received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 Check-in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scans QR code on mobile → attendance marked; works offline for 30 minutes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Bulk SMS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Broadcast to 100 test members; all receive SMS within 60 seconds; delivery report shows 95%+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email templates tested on Gmail, Outlook, mobile; no broken images or layout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delivered to PWA (Chrome Android) and Safari (iOS) within 5 seconds of trigger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Unsubscribe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clicks email unsubscribe → removed from that notification type immediately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donation counter updates in real-time in a second browser tab on same campaign page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Test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simultaneous bulk SMS sends of 50 messages each — queue processes all without errors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14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D1457"/>
                <w:sz w:val="26"/>
                <w:szCs w:val="26"/>
              </w:rPr>
              <w:t xml:space="preserve">Analytics, Reports &amp; AI Assistant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22 – 26 (5 weeks, 2–3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Data-driven leadership insights and AI-powered 24/7 community assistant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has real-time dashboards with KPIs; donors see impact reports; the AI assistant answers community questions in Kinyarwanda, English, and Arabic around the clock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chatbot correctly answers 20 test Islamic and RMC-specific questions in all 3 languages; SuperAdmin sees live analytics dashboard with all key metrics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admin analytics dashboard: total members, active members, new registrations trend, donations trend, service applications by type, mosque coverage 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public statistics dashboard (homepage): animated counters with real-time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report scheduler: admin configures reports (monthly financial summary, donor report, member statistics) to auto-generate and email to specified recipients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advanced donor portal: donation history, impact reports, downloadable receipts, orphan sponsorship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Elasticsearch/OpenSearch OR PostgreSQL full-text search — evaluated based on data volume (threshold: 50,000 records)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AI assistant (RAG architecture): Claude API primary, knowledge base in pgvector, LangChain orchestration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knowledge base admin interface: admin adds/edits/deletes knowledge base entries; AI uses these for grounded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AI content moderation: flag inappropriate queries; human review 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AI usage analytics: queries per day, satisfaction ratings, top questions, unanswered queries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12 — Weeks 22–23: Analytics &amp; Reports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KPI dashboard: members (total/active/new/by category), mosques covered, donations (total/monthly/by campaign)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analytics: income vs expense trend chart (12-month); fund balances; Zakat in/out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analytics: applications by type, approval rates, average processing 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Donor analytics: donor count, retention rate, average donation, top campaigns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Geographic analytics: member density map by area/district; mosque coverage heat map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statistics page: animated counters (members, mosques, beneficiaries, donations); updated daily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RPT-001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 scheduler: admin defines report type, frequency, recipients; auto-runs and emails PDF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RPT-002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financial summary auto-report: income statement + fund balances + Zakat summary PDF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RPT-003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Donor impact report template: campaign photos, beneficiary count, funds used — admin fills template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RPT-004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statistics report: by area, mosque, category, age group — PDF + Excel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SRCH-001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Evaluate data volume; implement PostgreSQL FTS if &lt; 50K records; OpenSearch if needed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SRCH-002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search: member profiles, blog posts, services, events, announcements — single search bar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13 — Weeks 24–26: AI Assistant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pgvector extension enabled on PostgreSQL; knowledge_base_entries table with embedding column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Engineer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Knowledge base seed: import RMC services guide, prayer info, Zakat rules, FAQs — generate embeddings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 generation pipeline: on knowledge base entry create/update, generate OpenAI embedding, store in pgvector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 pipeline: embed user query → pgvector similarity search → retrieve top 5 contexts → build prompt → Claude API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 detection: auto-detect Kinyarwanda/English/Arabic; respond in same language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Streaming response: stream Claude API response via WebSocket to frontend; typing indicator UX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 UI: floating chat widget (all pages); chat panel; message history; thumbs up/down feedback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AI-008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management: chat session persists for 24h; user can view past sessions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AI-009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rate limiting: 30 queries/hour per user; 5/minute burst; clear error on limit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AI-010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moderation: safety classifier before sending to LLM; block harmful queries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AI-011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Knowledge base admin UI: list entries, add/edit/delete; re-embed on change; category management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 + Backend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AI-012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analytics: queries per day, satisfaction score, top 20 questions, unanswered queries list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2 + 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AI-013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Fallback: if Claude API unavailable, serve top 10 FAQ answers from knowledge base directly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AI-014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Prompt engineering: system prompt enforces factual responses; prohibits fabricating Islamic rulings; language-consistent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 AI Knowledge Base — Initial Content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 to Create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Writes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Services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apply for each of the 7 services; fees; timelines; required documents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&amp; Islam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 explanation; how Zakat is calculated; Islamic calendar; key dates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Imam / Scholar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Donations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donations are used; impact stories; how to set up recurring giving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About RMC; leadership structure; programs; partner organizations; contact details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Scholarships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Eligibility criteria; application process; what is covered; past recipients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Education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Orphan Program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sponsorship works; what funds cover; how to see child updates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Programs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register for events; upcoming events summary; how to volunteer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FAQ</w:t>
            </w:r>
          </w:p>
        </w:tc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Most common questions from past inquiries (compile from current office records)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Admin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 Quality Gate — Phase 6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KPI widgets display real data; charts load &lt; 2 seconds; data is accurate vs database counts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 Scheduler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 monthly report generates and emails correctly on test trigger; PDF is well-formatted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— Accuracy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answers 18/20 test questions correctly; 2 allowed to be "I don't have information on that"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— Language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question asked in Kinyarwanda, English, Arabic → correct language response each time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— Safety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inappropriate/harmful test queries → all blocked; none reach Claude API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— Hallucination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does not fabricate Quranic verses or Islamic rulings not in knowledge base (tested by Islamic scholar)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— Performance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response time (first token) &lt; 3 seconds on standard query; streaming visible immediately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returns relevant results for member names, blog posts, and services within 1 second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38F"/>
                <w:sz w:val="26"/>
                <w:szCs w:val="26"/>
              </w:rPr>
              <w:t xml:space="preserve">Mobile PWA, Schools Module &amp; Optimization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27 – 30 (4 weeks, 2 sprints)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Mobile-first accessibility, student/school management, performance optimization, and offline capability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Community members can install RMC as a mobile app on Android; rural users with intermittent connectivity can still access core features offline; students and schools are managed digitally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installed on 5 test Android devices; app works offline for prayer times and member profile; submitted to Google Play Store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PWA implementation: service worker, offline cache strategy, install prompt, app manifest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Submit to Google Play Store via Trusted Web Activity (TWA) wrapper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offline-capable features: prayer times (pre-cached 7 days), member profile view, donation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schools management module: school registration, class management, student enrollment, attendance, academic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 students to scholarship module and member profiles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Qibla direction feature in mobile app (device compass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Islamic Hijri calendar alongside Gregorian calendar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Performance optimization: code splitting, image optimization, lazy loading, Redis caching for frequent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Accessibility audit and remediation: WCAG 2.1 AA compliance (axe-core + manual review)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Final database optimization: query analysis, missing index identification, slow query resolution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 Sprint Breakdown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14 — Weeks 27–28: PWA &amp; Mobile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worker: cache-first for static assets; network-first for API; offline fallback page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 manifest: name, icons (192px, 512px), theme color, display: standalone, start_url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to Home Screen install prompt: triggered after 2nd visit; dismissible; re-prompt after 30 days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 prayer times: pre-cache 7-day schedule for user's mosque on every sync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 member profile: cache own profile data; show banner "You are offline — some features limited"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 sync: queue actions taken offline (donation intent, service application draft); sync when online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TWA-001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Trusted Web Activity (TWA) wrapper for Google Play Store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TWA-002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 Store assets: screenshots (8), feature graphic, description in English and Kinyarwanda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Designer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TWA-003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 to Google Play Store internal testing track; invite 20 testers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Qibla direction: device compass API; arrow points to Mecca; works offline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Islamic calendar widget: Hijri date display alongside Gregorian; Islamic event markers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Mobile-specific optimizations: touch targets 44px min; swipe gestures on carousel; haptic feedback on PWA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Sprint 15 — Weeks 29–30: Schools Module &amp; Performance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 registration: name, location, mosque affiliation, principal, contact, founding year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 management: class name, level, academic year, teacher, room, schedule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 enrollment: link member_profile (student category) to school and class; enrollment date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 attendance: daily attendance marking by class teacher; monthly attendance report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SCH-005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Academic records: grades, assessments, academic year summary per student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SCH-006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 students to scholarship applications: eligibility auto-populated from academic record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SCH-007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Schools dashboard: admin sees all schools, classes, enrollment counts, attendance rates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caching: prayer times (24h TTL), homepage stats (1h TTL), member count (15min TTL)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optimization: Image component for all images; lazy loading below fold; code splitting per route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PERF-003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query analysis: EXPLAIN ANALYZE on top 20 queries; add missing indexes; optimize N+1 queries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Engineer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PERF-004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 configuration: CloudFront for static assets; correct cache headers; cache invalidation on deploy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ACCESS-001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Accessibility audit: axe-core automated scan; manual keyboard navigation; screen reader test (NVDA)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+ 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ACCESS-002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Remediate all WCAG 2.1 AA violations found in ACCESS-001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 Quality Gate — Phase 7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installable on 5 different Android devices (Chrome); loads from home screen correctly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times and member profile accessible with airplane mode enabled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 Store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submitted to internal testing track; 5 testers install and test successfully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Schools Module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 → class → student → attendance → academic record full workflow tested by QA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Scholarship Link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 academic record auto-populates scholarship application eligibility fields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Lighthouse scores: Performance &gt; 85, Accessibility &gt; 90, SEO &gt; 95, Best Practices &gt; 90 (mobile)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axe-core: 0 critical violations; keyboard navigation tested on all critical pages; 4.5:1 contrast ratio confirmed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Homepage loads in &lt; 1s on repeat visit (cache hit); prayer times API returns &lt; 50ms (cached)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26"/>
                <w:szCs w:val="26"/>
              </w:rPr>
              <w:t xml:space="preserve">Testing, Security Audit, Launch &amp; Training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31 – 34 (4 weeks — the most critical phase)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 assurance, security hardening, stakeholder acceptance, staff training, and controlled go-live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platform is fully tested, secure, compliant with NCSA/DPP requirements, all staff are trained, and the system is live for the full RMC community with a monitored soft launch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Milestone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 is live at rmc.org.rw; first 100 real members registered; first real donation received; all staff can perform their roles independently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full end-to-end regression testing of all features across all 7 phases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Conduct penetration testing (external security consultant) covering OWASP Top 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Conduct User Acceptance Testing (UAT) with real RMC stakeholders from each user group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Prepare and submit NCSA/DPP compliance documentation (Data Protection Impact Assessment, Privacy Policy, DPO appointment)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Execute performance load test: 10,000 concurrent users; Ramadan peak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Conduct training sessions for all user groups: SuperAdmin, Admin, Mosque Operators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Prepare all go-live materials: deployment runbook, rollback plan, incident response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Execute staged go-live: pilot (1 mosque) → soft launch (Kigali mosques) → full national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Establish post-launch support protocol: 2-week hypercare period with daily standups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 Week-by-Week Plan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Week 31 — Full Regression &amp;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5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Regression Test — Auth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Re-test all auth scenarios; check for regressions from Phase 7 changes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20 auth test cases pass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Regression Test — Services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Re-test all 7 service workflows including payment integration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service E2E tests pass; 0 critical bugs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Regression Test — Donations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Re-test campaigns, Zakat, orphan, recurring, financial reports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donation scenarios pass; receipts correct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Regression Test — AI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Re-test 20 knowledge base questions; safety filters; language detection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18/20 pass; 0 safety bypass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Cross-browser Test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Chrome, Firefox, Safari (desktop + mobile); Edge; Samsung Internet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+ Frontend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critical layout or functional breaks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External consultant: OWASP ZAP + manual; SQL injection; XSS; auth bypass; CSRF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Consultant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critical findings; high findings remediated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Remediate all pen test findings; retest; sign-off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+ DevOps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consultant signs off on remediated report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Privacy Audit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all PII handling; confirm consent flows; test right-to-erasure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Tech Lead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DPP compliance checklist 100% complete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Week 32 — Performance Testing &amp;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5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Test — Normal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k6: 1,000 concurrent users across all endpoints for 30 minutes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+ QA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P95 &lt; 500ms; 0 errors; no auto-scale failures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Test — Peak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k6: 10,000 concurrent users; auto-scaling triggers; monitor DB connections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+ QA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Auto-scale triggers at correct threshold; no crash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Ramadan Simulation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k6: spike to 50,000 users over 2 hours; test CDN + caching behavior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 absorbs static load; API stable; response &lt; 2s P95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— RMC Members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real community members test registration, donation, prayer times, AI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BA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5 complete without assistance; feedback positive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— Mosque Operators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mosque administrators test member management, event creation, reporting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BA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Operators complete tasks without assistance; confusion points documented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— Admin Team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HQ staff test service approvals, financial reports, communication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BA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workflows completed; admin team approves system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— Diaspora Donor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overseas donors test Visa payment, donation, impact report viewing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BA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 succeed; receipts received; donor satisfied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Analyst compiles UAT report; PM presents to RMC leadership; formal sign-off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PM</w:t>
            </w:r>
          </w:p>
        </w:tc>
        <w:tc>
          <w:tcPr>
            <w:tcW w:type="dxa" w:w="3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signs UAT acceptance form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Week 33 —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200"/>
        <w:gridCol w:w="12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Session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SuperAdmin Training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IT/Operations Manager (1-2 people)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 config, user management, audit logs, DB backup check, security settings, API management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Hands-on workshop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full day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Training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HQ Staff (5-10 people)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management, service approvals, financial management, report generation, announcement creation, AI knowledge base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Workshop + manual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full days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Operator Training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Administrators (20-50 people in batches)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registration, attendance, local events, donation recording, basic reports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Workshop + Kinyarwanda manual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full day per batch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Imam Training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Imams and senior mosque staff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Prayer time management, mosque profile, announcements, member communications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session + video guide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End-User Awareness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General community members (via mosque announcement)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register, how to donate, how to use AI assistant, how to apply for services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announcement + WhatsApp video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Self-service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Training Material Creation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manual (Kinyarwanda + English), Admin manual, Quick reference cards, Training videos (Kinyarwanda)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Documents + video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33 parallel task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Week 34 — Staged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000"/>
        <w:gridCol w:w="20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Trigger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Pilot Launch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 live for 1 mosque (Kigali Grand Mosque or RMC HQ); 50 selected members invited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Days 1–2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 users active; 0 critical bugs; payments working; monitoring green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Any payment failure or data loss → rollback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to all Kigali-based mosques; social media announcement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Days 3–5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500+ registrations; donation campaign live; AI assistant active; no system issues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 bug affecting &gt; 10% users → rollback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National Launch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to all RMC members and mosques across Rwanda; press release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6–7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mosque operators active; full team monitoring; communication team ready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Major outage → rollback; scale issue → scale-up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Hypercare (2 weeks)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standup at 08:00; PM monitors dashboards; all developers on call; bugs triaged within 4 hours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Weeks 35–36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 bugs/day by end of hypercare; zero P1 incidents outstanding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 NCSA / DPP Compliance Deliverables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Public-facing policy: what data is collected, how used, retention periods, user rights, contact for data requests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Legal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31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Protection Impact Assessment (DPIA)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Risk assessment of personal data processing; mitigations documented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Tech Lead + Security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31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Processing Register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 of all personal data processing activities; lawful basis for each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31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DPO Appointment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Nominate Data Protection Officer; register with NCSA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32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Consent Records Architecture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Technical implementation of consent storage; audit trail of consent given/withdrawn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31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Incident Response Plan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Steps to take in case of data breach; NCSA notification within 72 hours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+ PM + Tech Lead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33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Vendor Data Processing Agreements (DPA)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Agreements with AWS, SendGrid, Stripe, Anthropic/Claude for data processing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Legal</w:t>
            </w:r>
          </w:p>
        </w:tc>
        <w:tc>
          <w:tcPr>
            <w:tcW w:type="dxa" w:w="1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 32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 Go-Live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500"/>
        <w:gridCol w:w="1000"/>
        <w:gridCol w:w="282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EC2 instances in Auto Scaling Group; min 2 instances running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RDS Multi-AZ enabled; latest snapshot verified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CloudFront CDN live; static assets cached; cache invalidation working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SSL certificates valid; auto-renewal configured; HSTS enabled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pen test findings closed or formally accepted by leadership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+ PM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Secrets rotated from staging to production values (all API keys, passwords)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+ Tech Lead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of 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Rate limiting active on all public endpoints; MFA active for all admin accounts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MoMo production credentials active; test payment of RWF 500 made and refunded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+ PM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of 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BK Online production active; test transaction verified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 + PM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of 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Stripe live mode active; webhooks pointing to production URL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of 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production API active; test SMS sent to 5 phones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of 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Email: SPF, DKIM, DMARC records set; test email delivered, not in spam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API production key active; knowledge base fully populated (min 50 entries)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Lead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Grafana alerts active; Sentry error tracking live; SMS alert on down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backup running; restore tested; cross-region copy active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Privacy Policy published on website; Cookie consent banner live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Legal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admin and operator training completed; manuals distributed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Rollback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Rollback plan documented and tested; team knows procedure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 + PM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8.5  Quality Gate — Phase 8 (Final Acceptance)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External security consultant issues clear report; all critical/high findings remediated and retested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Test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concurrent users: P95 &lt; 500ms; 0 application crashes; auto-scaling works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formally signs UAT acceptance document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NCSA Compliance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DPP documents completed; Privacy Policy live; DPO appointed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Training Completion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100% of admin and operator staff trained; training sign-off sheets completed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 Live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Grafana dashboards active; at least 3 test alerts triggered and received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Zero Critical Bugs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P1 or P2 open bugs at go-live; P3/P4 bugs logged in backlog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 Live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3 payment providers processing real transactions; receipts generated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Pilot Success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Pilot mosque runs for 48 hours without incidents; pilot users report satisfaction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POST-LAUNCH PLAN (Weeks 35–52)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go-live is not the end — it is the beginning of the platform's operational life. The following post-launch activities ensure the platform stabilizes, grows, and continues improving.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Hypercare Period (Weeks 35–36)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standup: overnight issues, bugs, user feedback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08:00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Bug triage: P1 fixed same day; P2 within 48h; P3 in next sprint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support: dedicated email and WhatsApp for admin questions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 (9am–6pm)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+ DevOps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Platform metrics review: registrations, donations, active users, errors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DevOps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Stakeholder status email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Stabilization Period (Weeks 37–44)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2-week sprints: fix bugs from user feedback; minor UX improvements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 sprint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 metrics report to RMC leadership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security review: check Sentry, audit logs, failed login attempts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 + DevOps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backup restoration test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Quarterly penetration test (lightweight)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Quarterly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Consultant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feedback collection: survey to active members (NPS)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3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Knowledge base expansion: add 10 new AI knowledge articles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38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+ BA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Growth &amp; Enhancement (Weeks 45–52)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Business API integration for notifications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USSD channel: basic prayer times and donation via USSD (*RMC#)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Multi-currency support (USD, EUR) for diaspora donors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Volunteer management module: register volunteers, assign to events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Islamic library: searchable Quran, Hadith summaries, fatwa database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Diaspora portal: dedicated UI for overseas community members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AI: voice input for prayer time queries; audio Quran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weeks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 Store rating campaign: in-app prompt after 5 sessions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MASTER TIMELINE OVERVIEW</w:t>
      </w:r>
    </w:p>
    <w:p>
      <w:pPr>
        <w:spacing w:after="80" w:before="8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900"/>
        <w:gridCol w:w="1000"/>
        <w:gridCol w:w="4460"/>
      </w:tblGrid>
      <w:tr>
        <w:trPr>
          <w:tblHeader/>
        </w:trPr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Sprint(s)</w:t>
            </w:r>
          </w:p>
        </w:tc>
        <w:tc>
          <w:tcPr>
            <w:tcW w:type="dxa" w:w="4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Environment &amp; Foundation Setup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1–3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S1–S2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 live; Auth system deployed to staging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Platform &amp; Member Management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4–8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S3–S5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website live; first members registered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Services &amp; Payment Integration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9–14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S6–S8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services live; real payments processing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 &amp; Financial Management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15–18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S9–S10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 donation campaign live; Zakat tracked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452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Events, Communication &amp; Notifications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19–21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S11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Bulk SMS live; push notifications working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AD14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Analytics, Reports &amp; AI Assistant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22–26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S12–S13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chatbot live; dashboards operational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00838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PWA, Schools &amp; Optimization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27–30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S14–S15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on Play Store; performance optimized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3747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Testing, Security Audit &amp; Launch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31–34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Platform live nationally; all staff trained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Hypercare &amp; Stabilization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35–44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Zero P1 bugs; first monthly report generated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Enhancements &amp; Expansion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45–52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WhatsApp, USSD, multi-currency live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Sprint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+ DevOps Foundation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 running; CI/CD pipeline deploying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Schema + Auth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Authentication API with MFA; full schema deployed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website live in 3 languages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6–7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 Management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Registration, profiles, digital ID card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5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Mosques + Prayer Times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management; prayer times public API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6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Payments + Marriage Service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MoMo/BK/Visa live; marriage workflow complete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7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11–12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Remaining 6 Services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Funeral, conduct, hijra, scholarship, tender, jobs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8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13–14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Hardening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Production payments; SMS/email notifications for services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9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15–16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Donations + Zakat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Campaigns, Zakat calculator, orphan, Quran programs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10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17–18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Management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Income/expense, funds, reports, audit log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11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19–21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 + Communications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Events, SMS, email, push, internal notifications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12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22–23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 + Reports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Dashboards, report scheduler, search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13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24–26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 chatbot, knowledge base, admin UI, moderation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14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27–28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+ Mobile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worker, TWA, Play Store submission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15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29–30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Schools + Performance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 module, caching, accessibility, optimization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Regression + Security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regression; penetration test; DPP compliance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 + UAT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testing; user acceptance testing; sign-off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Training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SuperAdmin, Admin, Operator, Imam training sessions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Go-Live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Pilot → Soft Launch → National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IMPLEMENTATION RISK REGISTER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700"/>
        <w:gridCol w:w="800"/>
        <w:gridCol w:w="4260"/>
      </w:tblGrid>
      <w:tr>
        <w:trPr>
          <w:tblHeader/>
        </w:trP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R01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Domain/DNS delays block staging access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DNS on Day 1; use IP-based access initially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schema changes needed after Phase 2 due to missed requirements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and Tech Lead review schema in Week 1; use migrations strictly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R03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MTN MoMo production credentials delayed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Begin MTN agreement process in Week 1 (procurement lead time ~4 weeks)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R04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BK Online integration more complex than documented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Allocate buffer sprint; start BK sandbox in parallel with MoMo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R05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Scope creep from RMC stakeholders during development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Formal change control process; any new feature goes to backlog; PM gates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R06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developer unavailability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documentation enforced; pair programming; no single-developer modules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R07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API costs exceed budget during AI development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Usage monitoring from Day 1; caching identical queries; rate limiting enforced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R08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 Store review rejection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Play Store policies pre-submission; prepare policy-compliant description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R09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stakeholders unavailable for testing week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 UAT 4 weeks in advance; backup UAT testers identified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R10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penetration test reveals critical vulnerabilities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Conduct internal OWASP ZAP scan in Week 28; fix early; pen test confirms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R11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adoption post-launch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Mosque champion program; WhatsApp campaign; leadership endorsement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R12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hallucination on Islamic content damages RMC reputation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6+</w:t>
            </w:r>
          </w:p>
        </w:tc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VH</w:t>
            </w:r>
          </w:p>
        </w:tc>
        <w:tc>
          <w:tcPr>
            <w:tcW w:type="dxa" w:w="4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Islamic scholar review of knowledge base; strict RAG-only responses; moderation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Change Control Process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Any request to add or significantly change a feature during implementation must follow this process: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Requester submits Change Request (CR) form to PM with: description, business justification, requested timeline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PM assesses impact on scope, timeline, and team capacity within 3 business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Tech Lead assesses technical complexity and effort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CR adds &gt; 3 story points: it goes to the product backlog for a future sprint; current sprint is protected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PM presents significant CRs to RMC leadership with options: defer, remove another feature, or extend timeline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Approved CRs are added to JIRA with CR reference number; rejected CRs are documented with reason</w:t>
      </w:r>
    </w:p>
    <w:p>
      <w:r>
        <w:br w:type="page"/>
      </w:r>
    </w:p>
    <w:p>
      <w:pPr>
        <w:pStyle w:val="Heading1"/>
        <w:pBdr>
          <w:bottom w:val="single" w:color="2E7D32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COMMUNICATION PLAN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(15 min, 09:00)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Virtual call / in-person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dev team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/ Scrum Master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 Status Report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Friday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report (1 page)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+ Tech Lead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Review / Demo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 of every sprint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demo on staging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+ BA + Tech Lead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Team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 of every sprint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Team-only meeting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 Team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/ Scrum Master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Gate Meeting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 of every phase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Formal presentation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Leadership + All stakeholders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Risk Review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reviews risk register; escalates if needed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Tech Lead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Technical Architecture Review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discussion meeting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 + Backend + DB Eng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Stakeholder Steering Committee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Formal meeting + report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Board (if applicable) + Leadership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Communication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Pre-UAT (2 weeks notice)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+ calendar invite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UAT participants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BA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Go-Live Announcement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Pre-launch (1 week)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+ email + mosque announcement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RMC community</w:t>
            </w:r>
          </w:p>
        </w:tc>
        <w:tc>
          <w:tcPr>
            <w:tcW w:type="dxa" w:w="24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+ RMC Comms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JIRA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Major functional domain</w:t>
            </w:r>
          </w:p>
        </w:tc>
        <w:tc>
          <w:tcPr>
            <w:tcW w:type="dxa" w:w="5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EPIC-01: Authentication, EPIC-02: Member Management, EPIC-08: Payments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User-facing feature</w:t>
            </w:r>
          </w:p>
        </w:tc>
        <w:tc>
          <w:tcPr>
            <w:tcW w:type="dxa" w:w="5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 a member, I can register online and verify my phone number via OTP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Technical implementation step</w:t>
            </w:r>
          </w:p>
        </w:tc>
        <w:tc>
          <w:tcPr>
            <w:tcW w:type="dxa" w:w="5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UsersService.register() method with DTO validation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Defect found in testing</w:t>
            </w:r>
          </w:p>
        </w:tc>
        <w:tc>
          <w:tcPr>
            <w:tcW w:type="dxa" w:w="5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Marriage application form: national ID field accepts non-numeric characters</w:t>
            </w:r>
          </w:p>
        </w:tc>
      </w:tr>
      <w:tr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Sub-task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Component of a story</w:t>
            </w:r>
          </w:p>
        </w:tc>
        <w:tc>
          <w:tcPr>
            <w:tcW w:type="dxa" w:w="5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Write unit tests for registration service
- Create Swagger documentation for endpoint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Definition of Phase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Completion Requires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 Gate — all checks passed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item in the phase Quality Gate table must be checked as PASS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 Sign-off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Analyst confirms all functional requirements for the phase are met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Deployment to staging confirmed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phase deliverables deployed to staging and verified functional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Zero open P1/P2 bugs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critical or high-severity bugs remain open at phase end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Documentation updated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docs, architecture docs, and test results updated for all phase features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retrospective completed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retrospective conducted; action items logged and assigned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demo delivered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demo given to RMC leadership; feedback documented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sign-off email sent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 sends formal phase completion notification to all stakeholders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— End of Implementation Plan —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Rwanda Muslim Community Digital Platform  |  Implementation Plan v1.0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1"/>
      </w:pBdr>
      <w:spacing w:after="0" w:before="120"/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1"/>
      </w:pBdr>
      <w:spacing w:after="120" w:before="0"/>
    </w:pPr>
    <w:r>
      <w:rPr>
        <w:rFonts w:ascii="Arial" w:cs="Arial" w:eastAsia="Arial" w:hAnsi="Arial"/>
        <w:color w:val="616161"/>
        <w:sz w:val="18"/>
        <w:szCs w:val="18"/>
      </w:rPr>
      <w:t xml:space="preserve">Rwanda Muslim Community — Digital Platform Implementation Plan</w:t>
    </w: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6161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2026-06-07T14:26:23.054Z</dcterms:created>
  <dcterms:modified xsi:type="dcterms:W3CDTF">2026-06-07T14:26:23.067Z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