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2024-04-15</w:t>
        <w:br/>
        <w:t>配对训练：</w:t>
        <w:br/>
      </w:r>
      <w:r>
        <w:t>训练分数为：20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