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D7FA" w14:textId="77777777" w:rsidR="007A45D2" w:rsidRDefault="007A45D2" w:rsidP="00E618AF"/>
    <w:p w14:paraId="70219504" w14:textId="77777777" w:rsidR="007A45D2" w:rsidRDefault="007A45D2" w:rsidP="00E618AF"/>
    <w:p w14:paraId="535EBCC1" w14:textId="77777777" w:rsidR="007A45D2" w:rsidRDefault="007A45D2" w:rsidP="00E618AF"/>
    <w:p w14:paraId="747C0D27" w14:textId="77777777" w:rsidR="007A45D2" w:rsidRDefault="007A45D2" w:rsidP="00E618AF"/>
    <w:p w14:paraId="56119797" w14:textId="77777777" w:rsidR="007A45D2" w:rsidRDefault="007A45D2" w:rsidP="00E618AF"/>
    <w:p w14:paraId="7BF15099" w14:textId="77777777" w:rsidR="007A45D2" w:rsidRDefault="007A45D2" w:rsidP="00E618AF"/>
    <w:p w14:paraId="73ADE821" w14:textId="77777777" w:rsidR="007A45D2" w:rsidRDefault="007A45D2" w:rsidP="00E618AF"/>
    <w:p w14:paraId="71AF1F37" w14:textId="77777777" w:rsidR="007A45D2" w:rsidRDefault="007A45D2" w:rsidP="00E618AF"/>
    <w:p w14:paraId="664D6A1A" w14:textId="77777777" w:rsidR="007A45D2" w:rsidRDefault="007A45D2" w:rsidP="00E618AF"/>
    <w:p w14:paraId="42EC61A7" w14:textId="77777777" w:rsidR="00E618AF" w:rsidRDefault="007A45D2" w:rsidP="00E618AF">
      <w:r>
        <w:rPr>
          <w:noProof/>
        </w:rPr>
        <w:drawing>
          <wp:anchor distT="0" distB="0" distL="114300" distR="114300" simplePos="0" relativeHeight="251658240" behindDoc="0" locked="0" layoutInCell="1" allowOverlap="1" wp14:anchorId="45C21E58" wp14:editId="4312F2A8">
            <wp:simplePos x="0" y="0"/>
            <wp:positionH relativeFrom="margin">
              <wp:align>left</wp:align>
            </wp:positionH>
            <wp:positionV relativeFrom="paragraph">
              <wp:posOffset>113684</wp:posOffset>
            </wp:positionV>
            <wp:extent cx="5551805" cy="1214120"/>
            <wp:effectExtent l="0" t="0" r="0" b="5080"/>
            <wp:wrapSquare wrapText="bothSides"/>
            <wp:docPr id="2" name="Picture 2" descr="École Marocaine des Sciences de l'Ingénieur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École Marocaine des Sciences de l'Ingénieur – EMS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B2754" w14:textId="77777777" w:rsidR="00E618AF" w:rsidRPr="00E618AF" w:rsidRDefault="00E618AF" w:rsidP="00E618AF"/>
    <w:p w14:paraId="06D064F6" w14:textId="77777777" w:rsidR="00E618AF" w:rsidRDefault="00E618AF" w:rsidP="00E618AF"/>
    <w:p w14:paraId="03BDE1A0" w14:textId="77777777" w:rsidR="002F5D51" w:rsidRDefault="00E618AF" w:rsidP="00E618AF">
      <w:pPr>
        <w:tabs>
          <w:tab w:val="left" w:pos="8156"/>
        </w:tabs>
      </w:pPr>
      <w:r>
        <w:tab/>
      </w:r>
    </w:p>
    <w:p w14:paraId="26857534" w14:textId="77777777"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14:paraId="68EE2551" w14:textId="77777777" w:rsidR="00E618AF" w:rsidRPr="00DB723C" w:rsidRDefault="00E618AF" w:rsidP="00E618AF">
      <w:pPr>
        <w:tabs>
          <w:tab w:val="left" w:pos="8156"/>
        </w:tabs>
        <w:jc w:val="center"/>
        <w:rPr>
          <w:b/>
          <w:bCs/>
          <w:sz w:val="96"/>
          <w:szCs w:val="96"/>
          <w:lang w:val="fr-FR"/>
        </w:rPr>
      </w:pPr>
      <w:r w:rsidRPr="00DB723C">
        <w:rPr>
          <w:b/>
          <w:bCs/>
          <w:sz w:val="96"/>
          <w:szCs w:val="96"/>
          <w:lang w:val="fr-FR"/>
        </w:rPr>
        <w:t>RAPPORT DE TP</w:t>
      </w:r>
    </w:p>
    <w:p w14:paraId="131A7952" w14:textId="05F35E8B" w:rsidR="007A45D2" w:rsidRDefault="00DB723C" w:rsidP="00DB723C">
      <w:pPr>
        <w:tabs>
          <w:tab w:val="left" w:pos="8156"/>
        </w:tabs>
        <w:rPr>
          <w:b/>
          <w:bCs/>
          <w:sz w:val="44"/>
          <w:szCs w:val="44"/>
          <w:lang w:val="fr-FR"/>
        </w:rPr>
      </w:pPr>
      <w:r>
        <w:rPr>
          <w:b/>
          <w:bCs/>
          <w:sz w:val="44"/>
          <w:szCs w:val="44"/>
          <w:lang w:val="fr-FR"/>
        </w:rPr>
        <w:t>NOM &amp; PRENOM : NIZAR ELBAAKILI</w:t>
      </w:r>
    </w:p>
    <w:p w14:paraId="68D412EC" w14:textId="22BCAB52" w:rsidR="00DB723C" w:rsidRPr="00DB723C" w:rsidRDefault="00DB723C" w:rsidP="00DB723C">
      <w:pPr>
        <w:tabs>
          <w:tab w:val="left" w:pos="8156"/>
        </w:tabs>
        <w:rPr>
          <w:b/>
          <w:bCs/>
          <w:sz w:val="44"/>
          <w:szCs w:val="44"/>
          <w:lang w:val="fr-FR"/>
        </w:rPr>
      </w:pPr>
      <w:r>
        <w:rPr>
          <w:b/>
          <w:bCs/>
          <w:sz w:val="44"/>
          <w:szCs w:val="44"/>
          <w:lang w:val="fr-FR"/>
        </w:rPr>
        <w:t>GROUPE &amp; FILIERE : 4IIR G2</w:t>
      </w:r>
    </w:p>
    <w:p w14:paraId="79ACF555" w14:textId="77777777" w:rsidR="007A45D2" w:rsidRPr="00DB723C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  <w:lang w:val="fr-FR"/>
        </w:rPr>
      </w:pPr>
    </w:p>
    <w:p w14:paraId="7B4CC712" w14:textId="77777777" w:rsidR="007A45D2" w:rsidRPr="00DB723C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  <w:lang w:val="fr-FR"/>
        </w:rPr>
      </w:pPr>
    </w:p>
    <w:p w14:paraId="4B7DEDDB" w14:textId="77777777" w:rsidR="007A45D2" w:rsidRPr="00DB723C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  <w:lang w:val="fr-FR"/>
        </w:rPr>
      </w:pPr>
    </w:p>
    <w:p w14:paraId="391ACF30" w14:textId="77777777" w:rsidR="007A45D2" w:rsidRPr="00DB723C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  <w:lang w:val="fr-FR"/>
        </w:rPr>
      </w:pPr>
    </w:p>
    <w:p w14:paraId="548B3C1A" w14:textId="77777777" w:rsidR="007A45D2" w:rsidRPr="00DB723C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  <w:lang w:val="fr-FR"/>
        </w:rPr>
      </w:pPr>
    </w:p>
    <w:p w14:paraId="7C8D9F36" w14:textId="77777777" w:rsidR="007A45D2" w:rsidRPr="00DB723C" w:rsidRDefault="007A45D2" w:rsidP="007A45D2">
      <w:pPr>
        <w:tabs>
          <w:tab w:val="left" w:pos="8156"/>
        </w:tabs>
        <w:jc w:val="center"/>
        <w:rPr>
          <w:b/>
          <w:bCs/>
          <w:sz w:val="28"/>
          <w:szCs w:val="28"/>
          <w:lang w:val="fr-FR"/>
        </w:rPr>
      </w:pPr>
    </w:p>
    <w:p w14:paraId="6021DECA" w14:textId="77777777" w:rsidR="007A45D2" w:rsidRPr="00DB723C" w:rsidRDefault="007A45D2" w:rsidP="007A45D2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1. Créer un nouveau projet (Spring Initializr) :</w:t>
      </w:r>
    </w:p>
    <w:p w14:paraId="0E6CD51C" w14:textId="77777777" w:rsidR="007A45D2" w:rsidRDefault="009D4037" w:rsidP="009D4037">
      <w:pPr>
        <w:tabs>
          <w:tab w:val="left" w:pos="8156"/>
        </w:tabs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8F3E4F5" wp14:editId="4FA3613F">
            <wp:extent cx="4239490" cy="36465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143" cy="36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F7" w14:textId="77777777" w:rsidR="000B2F53" w:rsidRPr="003E3203" w:rsidRDefault="000B2F53" w:rsidP="000B2F5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>2. Ajouter les dépendances suivantes :</w:t>
      </w:r>
    </w:p>
    <w:p w14:paraId="0BAD2C74" w14:textId="77777777" w:rsidR="0097337C" w:rsidRPr="000B2F53" w:rsidRDefault="0097337C" w:rsidP="0097337C">
      <w:pPr>
        <w:tabs>
          <w:tab w:val="left" w:pos="8156"/>
        </w:tabs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D68A59" wp14:editId="468657B7">
            <wp:extent cx="4215741" cy="3734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400" cy="37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08B4" w14:textId="77777777" w:rsidR="003E3203" w:rsidRP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>3. Créer les package nécessaires.</w:t>
      </w:r>
    </w:p>
    <w:p w14:paraId="434DA9D6" w14:textId="77777777" w:rsidR="003E3203" w:rsidRPr="003E3203" w:rsidRDefault="003E3203" w:rsidP="003E3203">
      <w:pPr>
        <w:tabs>
          <w:tab w:val="left" w:pos="8156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DFEA16" wp14:editId="6B242954">
            <wp:extent cx="270510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5A23" w14:textId="77777777" w:rsidR="003E3203" w:rsidRPr="00DB723C" w:rsidRDefault="003E3203" w:rsidP="00115BCC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4. Dans le package entities créer les deux entities Creator (id, name, email) et Video(id, name, url,description, datePublication).</w:t>
      </w:r>
    </w:p>
    <w:p w14:paraId="6B83B559" w14:textId="77777777" w:rsidR="00115BCC" w:rsidRPr="003E3203" w:rsidRDefault="00115BCC" w:rsidP="00115BCC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5526576" wp14:editId="250B5A14">
            <wp:extent cx="2886075" cy="1019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FDC" w14:textId="77777777" w:rsidR="003E3203" w:rsidRDefault="003E3203" w:rsidP="003E3203">
      <w:pPr>
        <w:tabs>
          <w:tab w:val="left" w:pos="8156"/>
        </w:tabs>
        <w:rPr>
          <w:b/>
          <w:bCs/>
          <w:sz w:val="18"/>
          <w:szCs w:val="18"/>
        </w:rPr>
      </w:pPr>
      <w:r w:rsidRPr="003E3203">
        <w:rPr>
          <w:b/>
          <w:bCs/>
          <w:sz w:val="18"/>
          <w:szCs w:val="18"/>
        </w:rPr>
        <w:t>5. Ajouter les différentes annotations.</w:t>
      </w:r>
    </w:p>
    <w:p w14:paraId="0AF45D63" w14:textId="77777777" w:rsidR="00B3075B" w:rsidRPr="003E3203" w:rsidRDefault="00B3075B" w:rsidP="00442498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8B6E8F" wp14:editId="631D2DC0">
            <wp:extent cx="2844140" cy="2178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667" cy="2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98">
        <w:rPr>
          <w:noProof/>
        </w:rPr>
        <w:drawing>
          <wp:inline distT="0" distB="0" distL="0" distR="0" wp14:anchorId="71711BBA" wp14:editId="1B41ADE0">
            <wp:extent cx="2582883" cy="2183151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006" cy="22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6DC" w14:textId="77777777" w:rsidR="003E3203" w:rsidRPr="00DB723C" w:rsidRDefault="003E3203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6. Ajouter les relations @ManyToOne @OneToMany avec l’option (mappedBy="...") entre les</w:t>
      </w:r>
    </w:p>
    <w:p w14:paraId="70A42317" w14:textId="77777777" w:rsidR="003E3203" w:rsidRPr="00DB723C" w:rsidRDefault="003E3203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différentes entities.</w:t>
      </w:r>
    </w:p>
    <w:p w14:paraId="63E31C25" w14:textId="77777777" w:rsidR="003915B9" w:rsidRPr="00DB723C" w:rsidRDefault="003915B9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>
        <w:rPr>
          <w:noProof/>
        </w:rPr>
        <w:drawing>
          <wp:inline distT="0" distB="0" distL="0" distR="0" wp14:anchorId="41B8353B" wp14:editId="52DEDD84">
            <wp:extent cx="274320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23C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4AE4FCED" wp14:editId="4DC7E01F">
            <wp:extent cx="3141023" cy="48996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669" cy="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BC6" w14:textId="77777777" w:rsidR="00D955BC" w:rsidRPr="00DB723C" w:rsidRDefault="00D955BC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2A53B6B9" w14:textId="77777777" w:rsidR="00D955BC" w:rsidRPr="00DB723C" w:rsidRDefault="00D955BC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6895AF19" w14:textId="77777777" w:rsidR="00D955BC" w:rsidRPr="00DB723C" w:rsidRDefault="00D955BC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516B2E65" w14:textId="77777777" w:rsidR="003E3203" w:rsidRPr="00DB723C" w:rsidRDefault="003E3203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7. Ajouter les deux interfaces qui étendent l’interface JpaRepository.</w:t>
      </w:r>
    </w:p>
    <w:p w14:paraId="17DFAA24" w14:textId="77777777" w:rsidR="00A84B26" w:rsidRDefault="00D955BC" w:rsidP="00A84B26">
      <w:pPr>
        <w:tabs>
          <w:tab w:val="left" w:pos="815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7EDDECE" wp14:editId="4B893AA2">
            <wp:extent cx="3157538" cy="126132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810" cy="12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EB8F" w14:textId="77777777" w:rsidR="00D955BC" w:rsidRPr="003E3203" w:rsidRDefault="00D955BC" w:rsidP="00A84B26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A9B42B9" wp14:editId="615BA64C">
            <wp:extent cx="3220023" cy="1074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747" cy="10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CDE6" w14:textId="77777777" w:rsidR="007A45D2" w:rsidRPr="00DB723C" w:rsidRDefault="003E3203" w:rsidP="003E3203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8. Alimenter la base de données avec des creators et des videos..</w:t>
      </w:r>
    </w:p>
    <w:p w14:paraId="25BAE1A0" w14:textId="77777777" w:rsidR="007A45D2" w:rsidRDefault="0060150A" w:rsidP="0060150A">
      <w:pPr>
        <w:tabs>
          <w:tab w:val="left" w:pos="8156"/>
        </w:tabs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078B74" wp14:editId="007D8C74">
            <wp:extent cx="3495675" cy="68572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739" cy="7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1F12A" wp14:editId="730DCCD8">
            <wp:extent cx="5943600" cy="1256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E47" w14:textId="77777777" w:rsidR="007A45D2" w:rsidRDefault="007A45D2" w:rsidP="00E618AF">
      <w:pPr>
        <w:tabs>
          <w:tab w:val="left" w:pos="8156"/>
        </w:tabs>
        <w:jc w:val="center"/>
        <w:rPr>
          <w:b/>
          <w:bCs/>
          <w:sz w:val="44"/>
          <w:szCs w:val="44"/>
        </w:rPr>
      </w:pPr>
    </w:p>
    <w:p w14:paraId="60894147" w14:textId="77777777" w:rsidR="007A45D2" w:rsidRPr="00DB723C" w:rsidRDefault="0060150A" w:rsidP="0060150A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9. Configurer le fichier Application.properties.</w:t>
      </w:r>
    </w:p>
    <w:p w14:paraId="0C9A366F" w14:textId="77777777" w:rsidR="003724AB" w:rsidRPr="0060150A" w:rsidRDefault="003724AB" w:rsidP="003724AB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378781F" wp14:editId="6FA52EA0">
            <wp:extent cx="4419600" cy="8485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610" cy="8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A8C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10. Tester le bon fonctionnement de l’application (la couche dao).</w:t>
      </w:r>
      <w:r w:rsidR="00FB77B2" w:rsidRPr="00DB723C">
        <w:rPr>
          <w:lang w:val="fr-FR"/>
        </w:rPr>
        <w:t xml:space="preserve"> </w:t>
      </w:r>
      <w:r w:rsidR="00FB77B2" w:rsidRPr="00DB723C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  <w:lang w:val="fr-FR"/>
        </w:rPr>
        <w:t>✅</w:t>
      </w:r>
    </w:p>
    <w:p w14:paraId="59668581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11. Reconfigurer le fichier application.properties en passant du SGBD H2 à MySQL.</w:t>
      </w:r>
    </w:p>
    <w:p w14:paraId="4D1C8BFD" w14:textId="77777777" w:rsidR="00FB77B2" w:rsidRPr="003724AB" w:rsidRDefault="00FB77B2" w:rsidP="00FB77B2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EFAA996" wp14:editId="6148A3E6">
            <wp:extent cx="4419600" cy="84850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610" cy="8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58DA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12. Créer les interfaces VideoManager et CreatorManager dans le package service.</w:t>
      </w:r>
    </w:p>
    <w:p w14:paraId="5BE48B45" w14:textId="77777777" w:rsidR="00331376" w:rsidRPr="003724AB" w:rsidRDefault="00331376" w:rsidP="009D3435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AC4A88A" wp14:editId="258284E2">
            <wp:extent cx="2819400" cy="19103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722" cy="19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0A846" wp14:editId="34B43490">
            <wp:extent cx="2947710" cy="1902154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376" cy="1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BB5E" w14:textId="77777777" w:rsidR="003724AB" w:rsidRPr="00DB723C" w:rsidRDefault="003724AB" w:rsidP="00200569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13. Créer les deux classes VideoManagerService et CreatorManagerService qui implémentent les deux</w:t>
      </w:r>
      <w:r w:rsidR="00200569" w:rsidRPr="00DB723C">
        <w:rPr>
          <w:b/>
          <w:bCs/>
          <w:sz w:val="18"/>
          <w:szCs w:val="18"/>
          <w:lang w:val="fr-FR"/>
        </w:rPr>
        <w:t xml:space="preserve"> interfaces VideoManager et CreatorManager.</w:t>
      </w:r>
    </w:p>
    <w:p w14:paraId="7B83F52A" w14:textId="77777777" w:rsidR="00B410C1" w:rsidRPr="003724AB" w:rsidRDefault="00B410C1" w:rsidP="003724AB">
      <w:pPr>
        <w:tabs>
          <w:tab w:val="left" w:pos="8156"/>
        </w:tabs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513575" wp14:editId="467C855F">
            <wp:extent cx="3166526" cy="2824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922" cy="28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C9D">
        <w:rPr>
          <w:noProof/>
        </w:rPr>
        <w:drawing>
          <wp:inline distT="0" distB="0" distL="0" distR="0" wp14:anchorId="32156C60" wp14:editId="7AEB5F16">
            <wp:extent cx="2400300" cy="2819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018" cy="28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3B4E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14. Intégrer toutes les fonctionnalités nécessaires.</w:t>
      </w:r>
      <w:r w:rsidR="00200569" w:rsidRPr="00DB723C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  <w:lang w:val="fr-FR"/>
        </w:rPr>
        <w:t xml:space="preserve"> ✅</w:t>
      </w:r>
    </w:p>
    <w:p w14:paraId="7D2CDA4D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15. Vérifier le bon fonctionnement de l’application (couche de service).</w:t>
      </w:r>
      <w:r w:rsidR="00200569" w:rsidRPr="00DB723C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  <w:lang w:val="fr-FR"/>
        </w:rPr>
        <w:t xml:space="preserve"> ✅</w:t>
      </w:r>
    </w:p>
    <w:p w14:paraId="3CBFBA4D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225AFF68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1804EDAF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101F0F32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1296A29F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37E95CBE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0E97BA98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6DDE1D53" w14:textId="77777777" w:rsidR="00B46DE6" w:rsidRPr="00DB723C" w:rsidRDefault="00B46DE6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</w:p>
    <w:p w14:paraId="7D17FD9F" w14:textId="77777777" w:rsidR="003724AB" w:rsidRPr="00DB723C" w:rsidRDefault="003724AB" w:rsidP="00B46DE6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16. Créer le contrôleur VideoController en incluant les différents scénarios possibles :</w:t>
      </w:r>
    </w:p>
    <w:p w14:paraId="1C69C25D" w14:textId="77777777" w:rsidR="003724AB" w:rsidRPr="00DB723C" w:rsidRDefault="003724AB" w:rsidP="00B46DE6">
      <w:pPr>
        <w:pStyle w:val="Paragraphedeliste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Afficher la liste des vidéos.</w:t>
      </w:r>
    </w:p>
    <w:p w14:paraId="2052182B" w14:textId="77777777" w:rsidR="003724AB" w:rsidRPr="00B46DE6" w:rsidRDefault="003724AB" w:rsidP="00B46DE6">
      <w:pPr>
        <w:pStyle w:val="Paragraphedeliste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</w:rPr>
      </w:pPr>
      <w:r w:rsidRPr="00B46DE6">
        <w:rPr>
          <w:b/>
          <w:bCs/>
          <w:sz w:val="18"/>
          <w:szCs w:val="18"/>
        </w:rPr>
        <w:t>Ajouter une nouvelle vidéo.</w:t>
      </w:r>
    </w:p>
    <w:p w14:paraId="0875EDCF" w14:textId="77777777" w:rsidR="003724AB" w:rsidRPr="00DB723C" w:rsidRDefault="003724AB" w:rsidP="00B46DE6">
      <w:pPr>
        <w:pStyle w:val="Paragraphedeliste"/>
        <w:numPr>
          <w:ilvl w:val="0"/>
          <w:numId w:val="3"/>
        </w:num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Modifier une vidéo déjà existante.</w:t>
      </w:r>
    </w:p>
    <w:p w14:paraId="2F30DCEA" w14:textId="77777777" w:rsidR="00B46DE6" w:rsidRPr="00B46DE6" w:rsidRDefault="00B46DE6" w:rsidP="002668E7">
      <w:pPr>
        <w:tabs>
          <w:tab w:val="left" w:pos="8156"/>
        </w:tabs>
        <w:ind w:left="360"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ABC262" wp14:editId="024CF8F4">
            <wp:extent cx="2538413" cy="24833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980" cy="25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769D4" wp14:editId="77A3C4E7">
            <wp:extent cx="2490787" cy="2493446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5898" cy="25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D820" w14:textId="77777777" w:rsidR="003724AB" w:rsidRPr="00DB723C" w:rsidRDefault="003724AB" w:rsidP="003724AB">
      <w:pPr>
        <w:tabs>
          <w:tab w:val="left" w:pos="8156"/>
        </w:tabs>
        <w:rPr>
          <w:b/>
          <w:bCs/>
          <w:sz w:val="18"/>
          <w:szCs w:val="18"/>
          <w:lang w:val="fr-FR"/>
        </w:rPr>
      </w:pPr>
      <w:r w:rsidRPr="00DB723C">
        <w:rPr>
          <w:b/>
          <w:bCs/>
          <w:sz w:val="18"/>
          <w:szCs w:val="18"/>
          <w:lang w:val="fr-FR"/>
        </w:rPr>
        <w:t>17. Créer les vues nécessaires (dans le dossier Template).</w:t>
      </w:r>
    </w:p>
    <w:p w14:paraId="5C4AF24E" w14:textId="77777777" w:rsidR="002668E7" w:rsidRPr="003724AB" w:rsidRDefault="002668E7" w:rsidP="002668E7">
      <w:pPr>
        <w:tabs>
          <w:tab w:val="left" w:pos="8156"/>
        </w:tabs>
        <w:jc w:val="center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0C5CF6C" wp14:editId="1FB345AB">
            <wp:extent cx="2709863" cy="21373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8248" cy="21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7A65" w14:textId="77777777"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DB723C">
        <w:rPr>
          <w:b/>
          <w:bCs/>
          <w:sz w:val="18"/>
          <w:szCs w:val="18"/>
          <w:lang w:val="fr-FR"/>
        </w:rPr>
        <w:t>18. Tester le bon fonctionnement de l’application (couche de service).</w:t>
      </w:r>
      <w:r w:rsidR="00B46DE6" w:rsidRPr="00DB723C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  <w:lang w:val="fr-FR"/>
        </w:rPr>
        <w:t xml:space="preserve"> </w:t>
      </w:r>
      <w:r w:rsidR="00B46DE6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p w14:paraId="71EA54BF" w14:textId="77777777" w:rsidR="003724AB" w:rsidRPr="003724AB" w:rsidRDefault="003724AB" w:rsidP="003724AB">
      <w:pPr>
        <w:tabs>
          <w:tab w:val="left" w:pos="8156"/>
        </w:tabs>
        <w:rPr>
          <w:b/>
          <w:bCs/>
          <w:sz w:val="18"/>
          <w:szCs w:val="18"/>
        </w:rPr>
      </w:pPr>
      <w:r w:rsidRPr="003724AB">
        <w:rPr>
          <w:b/>
          <w:bCs/>
          <w:sz w:val="18"/>
          <w:szCs w:val="18"/>
        </w:rPr>
        <w:t>19. Rédiger un rapport.</w:t>
      </w:r>
      <w:r w:rsidR="00EC648A" w:rsidRPr="00EC648A">
        <w:rPr>
          <w:b/>
          <w:bCs/>
          <w:sz w:val="18"/>
          <w:szCs w:val="18"/>
        </w:rPr>
        <w:t xml:space="preserve"> </w:t>
      </w:r>
      <w:r w:rsidR="00EC648A" w:rsidRPr="003724AB">
        <w:rPr>
          <w:b/>
          <w:bCs/>
          <w:sz w:val="18"/>
          <w:szCs w:val="18"/>
        </w:rPr>
        <w:t>.</w:t>
      </w:r>
      <w:r w:rsidR="00EC648A" w:rsidRPr="00B46DE6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 xml:space="preserve"> </w:t>
      </w:r>
      <w:r w:rsidR="00EC648A" w:rsidRPr="00200569">
        <w:rPr>
          <w:rFonts w:ascii="Segoe UI Symbol" w:hAnsi="Segoe UI Symbol" w:cs="Segoe UI Symbol"/>
          <w:b/>
          <w:bCs/>
          <w:color w:val="FFFFFF" w:themeColor="background1"/>
          <w:sz w:val="18"/>
          <w:szCs w:val="18"/>
          <w:highlight w:val="green"/>
        </w:rPr>
        <w:t>✅</w:t>
      </w:r>
    </w:p>
    <w:sectPr w:rsidR="003724AB" w:rsidRPr="003724AB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83BD4" w14:textId="77777777" w:rsidR="003A00F0" w:rsidRDefault="003A00F0" w:rsidP="00E618AF">
      <w:pPr>
        <w:spacing w:after="0" w:line="240" w:lineRule="auto"/>
      </w:pPr>
      <w:r>
        <w:separator/>
      </w:r>
    </w:p>
  </w:endnote>
  <w:endnote w:type="continuationSeparator" w:id="0">
    <w:p w14:paraId="21962643" w14:textId="77777777" w:rsidR="003A00F0" w:rsidRDefault="003A00F0" w:rsidP="00E61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5080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217890" w14:textId="77777777" w:rsidR="00611758" w:rsidRDefault="00611758">
        <w:pPr>
          <w:pStyle w:val="Pieddepage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11758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1B2372" w14:textId="77777777" w:rsidR="00611758" w:rsidRDefault="0061175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DB3FE" w14:textId="77777777" w:rsidR="003A00F0" w:rsidRDefault="003A00F0" w:rsidP="00E618AF">
      <w:pPr>
        <w:spacing w:after="0" w:line="240" w:lineRule="auto"/>
      </w:pPr>
      <w:r>
        <w:separator/>
      </w:r>
    </w:p>
  </w:footnote>
  <w:footnote w:type="continuationSeparator" w:id="0">
    <w:p w14:paraId="2890EA15" w14:textId="77777777" w:rsidR="003A00F0" w:rsidRDefault="003A00F0" w:rsidP="00E618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0454D"/>
    <w:multiLevelType w:val="hybridMultilevel"/>
    <w:tmpl w:val="4ACCD8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15F2"/>
    <w:multiLevelType w:val="hybridMultilevel"/>
    <w:tmpl w:val="692E9F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525B8"/>
    <w:multiLevelType w:val="hybridMultilevel"/>
    <w:tmpl w:val="86586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4703B"/>
    <w:multiLevelType w:val="hybridMultilevel"/>
    <w:tmpl w:val="9B082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605376">
    <w:abstractNumId w:val="2"/>
  </w:num>
  <w:num w:numId="2" w16cid:durableId="1322805611">
    <w:abstractNumId w:val="0"/>
  </w:num>
  <w:num w:numId="3" w16cid:durableId="83453908">
    <w:abstractNumId w:val="3"/>
  </w:num>
  <w:num w:numId="4" w16cid:durableId="179441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8AF"/>
    <w:rsid w:val="000B2F53"/>
    <w:rsid w:val="00115BCC"/>
    <w:rsid w:val="00200569"/>
    <w:rsid w:val="00231805"/>
    <w:rsid w:val="002668E7"/>
    <w:rsid w:val="002F4FFE"/>
    <w:rsid w:val="002F5D51"/>
    <w:rsid w:val="00331376"/>
    <w:rsid w:val="003724AB"/>
    <w:rsid w:val="003915B9"/>
    <w:rsid w:val="003A00F0"/>
    <w:rsid w:val="003E3203"/>
    <w:rsid w:val="00442498"/>
    <w:rsid w:val="0060150A"/>
    <w:rsid w:val="00611758"/>
    <w:rsid w:val="007A45D2"/>
    <w:rsid w:val="009334E4"/>
    <w:rsid w:val="0097337C"/>
    <w:rsid w:val="009D3435"/>
    <w:rsid w:val="009D4037"/>
    <w:rsid w:val="009E5C9D"/>
    <w:rsid w:val="00A84B26"/>
    <w:rsid w:val="00B3075B"/>
    <w:rsid w:val="00B410C1"/>
    <w:rsid w:val="00B46DE6"/>
    <w:rsid w:val="00D955BC"/>
    <w:rsid w:val="00DB723C"/>
    <w:rsid w:val="00E618AF"/>
    <w:rsid w:val="00EC648A"/>
    <w:rsid w:val="00FB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2D60B4"/>
  <w15:chartTrackingRefBased/>
  <w15:docId w15:val="{0F1EBF9F-F797-489E-A4BB-9C2D6BDF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AF"/>
  </w:style>
  <w:style w:type="paragraph" w:styleId="Pieddepage">
    <w:name w:val="footer"/>
    <w:basedOn w:val="Normal"/>
    <w:link w:val="PieddepageCar"/>
    <w:uiPriority w:val="99"/>
    <w:unhideWhenUsed/>
    <w:rsid w:val="00E6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AF"/>
  </w:style>
  <w:style w:type="paragraph" w:styleId="Paragraphedeliste">
    <w:name w:val="List Paragraph"/>
    <w:basedOn w:val="Normal"/>
    <w:uiPriority w:val="34"/>
    <w:qFormat/>
    <w:rsid w:val="007A4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40F0F-4750-4FC7-B522-95DDB4765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242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R00T</dc:creator>
  <cp:keywords/>
  <dc:description/>
  <cp:lastModifiedBy>Nizar Elbaakili</cp:lastModifiedBy>
  <cp:revision>27</cp:revision>
  <dcterms:created xsi:type="dcterms:W3CDTF">2024-03-30T13:36:00Z</dcterms:created>
  <dcterms:modified xsi:type="dcterms:W3CDTF">2024-04-04T11:21:00Z</dcterms:modified>
</cp:coreProperties>
</file>