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003A" w:rsidRDefault="00456609" w:rsidP="00B470B2">
      <w:pPr>
        <w:jc w:val="center"/>
        <w:rPr>
          <w:b/>
          <w:sz w:val="32"/>
          <w:szCs w:val="32"/>
        </w:rPr>
      </w:pPr>
      <w:r w:rsidRPr="003D2E79">
        <w:rPr>
          <w:b/>
          <w:sz w:val="32"/>
          <w:szCs w:val="32"/>
        </w:rPr>
        <w:t xml:space="preserve">Initiation </w:t>
      </w:r>
      <w:r w:rsidR="006461DB">
        <w:rPr>
          <w:b/>
          <w:sz w:val="32"/>
          <w:szCs w:val="32"/>
        </w:rPr>
        <w:t>à l’</w:t>
      </w:r>
      <w:r w:rsidR="0060574E" w:rsidRPr="003D2E79">
        <w:rPr>
          <w:b/>
          <w:sz w:val="32"/>
          <w:szCs w:val="32"/>
        </w:rPr>
        <w:t xml:space="preserve">API Siemens S7-1200 </w:t>
      </w:r>
      <w:r w:rsidRPr="003D2E79">
        <w:rPr>
          <w:b/>
          <w:sz w:val="32"/>
          <w:szCs w:val="32"/>
        </w:rPr>
        <w:t xml:space="preserve">et </w:t>
      </w:r>
      <w:r w:rsidR="006461DB">
        <w:rPr>
          <w:b/>
          <w:sz w:val="32"/>
          <w:szCs w:val="32"/>
        </w:rPr>
        <w:t xml:space="preserve">à </w:t>
      </w:r>
      <w:r w:rsidR="0097003A">
        <w:rPr>
          <w:b/>
          <w:sz w:val="32"/>
          <w:szCs w:val="32"/>
        </w:rPr>
        <w:t xml:space="preserve">l’interface </w:t>
      </w:r>
    </w:p>
    <w:p w:rsidR="006A53E2" w:rsidRPr="003D2E79" w:rsidRDefault="00280B03" w:rsidP="003D2E79">
      <w:pPr>
        <w:jc w:val="center"/>
        <w:rPr>
          <w:b/>
          <w:sz w:val="32"/>
          <w:szCs w:val="32"/>
        </w:rPr>
      </w:pPr>
      <w:proofErr w:type="spellStart"/>
      <w:r>
        <w:rPr>
          <w:b/>
          <w:sz w:val="32"/>
          <w:szCs w:val="32"/>
        </w:rPr>
        <w:t>EazyP</w:t>
      </w:r>
      <w:r w:rsidR="0097003A">
        <w:rPr>
          <w:b/>
          <w:sz w:val="32"/>
          <w:szCs w:val="32"/>
        </w:rPr>
        <w:t>ort</w:t>
      </w:r>
      <w:proofErr w:type="spellEnd"/>
      <w:r w:rsidR="0097003A">
        <w:rPr>
          <w:b/>
          <w:sz w:val="32"/>
          <w:szCs w:val="32"/>
        </w:rPr>
        <w:t xml:space="preserve"> USB</w:t>
      </w:r>
    </w:p>
    <w:p w:rsidR="00456609" w:rsidRPr="003D2E79" w:rsidRDefault="00456609">
      <w:pPr>
        <w:rPr>
          <w:b/>
          <w:sz w:val="24"/>
          <w:szCs w:val="24"/>
        </w:rPr>
      </w:pPr>
      <w:r w:rsidRPr="003D2E79">
        <w:rPr>
          <w:b/>
          <w:sz w:val="24"/>
          <w:szCs w:val="24"/>
        </w:rPr>
        <w:t>Introduction</w:t>
      </w:r>
    </w:p>
    <w:p w:rsidR="00456609" w:rsidRDefault="00456609">
      <w:pPr>
        <w:rPr>
          <w:color w:val="000000"/>
        </w:rPr>
      </w:pPr>
      <w:r w:rsidRPr="00456609">
        <w:rPr>
          <w:color w:val="000000"/>
        </w:rPr>
        <w:t>Les automatismes peuvent prendre des formes très variées selon les industries. Cependant, l’objectif reste le même à savoir : aider ou remplacer l’être humain dans les travaux pénibles, de précision ou répétitifs de manière à soulager la tâche de l’opérateur ou à obtenir une production plus constante et plus économique. Un système automatisé se compose de deux parties indépend</w:t>
      </w:r>
      <w:r>
        <w:rPr>
          <w:color w:val="000000"/>
        </w:rPr>
        <w:t xml:space="preserve">antes qui dialoguent ensemble : </w:t>
      </w:r>
    </w:p>
    <w:p w:rsidR="00456609" w:rsidRDefault="00456609" w:rsidP="00456609">
      <w:pPr>
        <w:pStyle w:val="ListParagraph"/>
        <w:numPr>
          <w:ilvl w:val="0"/>
          <w:numId w:val="1"/>
        </w:numPr>
      </w:pPr>
      <w:r>
        <w:t>Une partie commande PC.</w:t>
      </w:r>
    </w:p>
    <w:p w:rsidR="00456609" w:rsidRDefault="00456609" w:rsidP="00456609">
      <w:pPr>
        <w:pStyle w:val="ListParagraph"/>
        <w:numPr>
          <w:ilvl w:val="0"/>
          <w:numId w:val="1"/>
        </w:numPr>
      </w:pPr>
      <w:r>
        <w:t>Une partie opérative PO.</w:t>
      </w:r>
    </w:p>
    <w:p w:rsidR="00456609" w:rsidRDefault="00456609" w:rsidP="00456609">
      <w:pPr>
        <w:rPr>
          <w:color w:val="000000"/>
        </w:rPr>
      </w:pPr>
      <w:r w:rsidRPr="00456609">
        <w:rPr>
          <w:color w:val="000000"/>
        </w:rPr>
        <w:t>La conception, l’étude et la réalisation d’un automatisme nécessite une démarche structurée qui fait appel à un outil de description des systèmes automatisés séquentiels dans l’ordre chronologique des étapes tels que : le chronogramme, l’organigramme et le GRAFCET</w:t>
      </w:r>
      <w:r w:rsidR="008B3DE2">
        <w:rPr>
          <w:color w:val="000000"/>
        </w:rPr>
        <w:t>.</w:t>
      </w:r>
    </w:p>
    <w:p w:rsidR="000A53CA" w:rsidRPr="000A53CA" w:rsidRDefault="000A53CA" w:rsidP="000A53CA">
      <w:pPr>
        <w:pStyle w:val="ListParagraph"/>
        <w:ind w:left="1800"/>
        <w:rPr>
          <w:b/>
          <w:sz w:val="28"/>
          <w:szCs w:val="28"/>
        </w:rPr>
      </w:pPr>
    </w:p>
    <w:p w:rsidR="00DF352D" w:rsidRDefault="003D2E79" w:rsidP="00463433">
      <w:pPr>
        <w:pStyle w:val="ListParagraph"/>
        <w:numPr>
          <w:ilvl w:val="0"/>
          <w:numId w:val="2"/>
        </w:numPr>
        <w:rPr>
          <w:b/>
          <w:sz w:val="28"/>
          <w:szCs w:val="28"/>
        </w:rPr>
      </w:pPr>
      <w:r>
        <w:rPr>
          <w:b/>
          <w:sz w:val="28"/>
          <w:szCs w:val="28"/>
        </w:rPr>
        <w:t>API Siemens S7-1200</w:t>
      </w:r>
      <w:r w:rsidR="00103145">
        <w:rPr>
          <w:b/>
          <w:sz w:val="28"/>
          <w:szCs w:val="28"/>
        </w:rPr>
        <w:t> :</w:t>
      </w:r>
    </w:p>
    <w:p w:rsidR="00103145" w:rsidRPr="00C0589D" w:rsidRDefault="00C0589D" w:rsidP="00463433">
      <w:pPr>
        <w:pStyle w:val="ListParagraph"/>
        <w:numPr>
          <w:ilvl w:val="0"/>
          <w:numId w:val="5"/>
        </w:numPr>
        <w:rPr>
          <w:b/>
          <w:sz w:val="24"/>
          <w:szCs w:val="24"/>
        </w:rPr>
      </w:pPr>
      <w:r w:rsidRPr="00C0589D">
        <w:rPr>
          <w:b/>
          <w:bCs/>
          <w:color w:val="000000"/>
          <w:sz w:val="24"/>
          <w:szCs w:val="24"/>
        </w:rPr>
        <w:t>Que signifie le terme API ?</w:t>
      </w:r>
    </w:p>
    <w:p w:rsidR="00D32AE4" w:rsidRPr="00C0589D" w:rsidRDefault="00C0589D" w:rsidP="00EF6F65">
      <w:pPr>
        <w:ind w:left="360"/>
      </w:pPr>
      <w:r w:rsidRPr="00C0589D">
        <w:rPr>
          <w:b/>
          <w:bCs/>
          <w:color w:val="000000"/>
        </w:rPr>
        <w:t xml:space="preserve">API </w:t>
      </w:r>
      <w:r w:rsidRPr="00C0589D">
        <w:rPr>
          <w:rFonts w:cs="Arial"/>
          <w:color w:val="000000"/>
        </w:rPr>
        <w:t xml:space="preserve">est l’abréviation pour </w:t>
      </w:r>
      <w:r w:rsidRPr="00C0589D">
        <w:rPr>
          <w:rFonts w:cs="Arial"/>
          <w:b/>
          <w:bCs/>
          <w:color w:val="000000"/>
        </w:rPr>
        <w:t>A</w:t>
      </w:r>
      <w:r w:rsidRPr="00C0589D">
        <w:rPr>
          <w:rFonts w:cs="Arial"/>
          <w:color w:val="000000"/>
        </w:rPr>
        <w:t xml:space="preserve">utomate </w:t>
      </w:r>
      <w:r w:rsidRPr="00C0589D">
        <w:rPr>
          <w:rFonts w:cs="Arial"/>
          <w:b/>
          <w:bCs/>
          <w:color w:val="000000"/>
        </w:rPr>
        <w:t>P</w:t>
      </w:r>
      <w:r w:rsidRPr="00C0589D">
        <w:rPr>
          <w:rFonts w:cs="Arial"/>
          <w:color w:val="000000"/>
        </w:rPr>
        <w:t xml:space="preserve">rogrammable </w:t>
      </w:r>
      <w:r w:rsidRPr="00C0589D">
        <w:rPr>
          <w:rFonts w:cs="Arial"/>
          <w:b/>
          <w:bCs/>
          <w:color w:val="000000"/>
        </w:rPr>
        <w:t>I</w:t>
      </w:r>
      <w:r w:rsidRPr="00C0589D">
        <w:rPr>
          <w:rFonts w:cs="Arial"/>
          <w:color w:val="000000"/>
        </w:rPr>
        <w:t xml:space="preserve">ndustriel. Il s’agit d’un appareil qui </w:t>
      </w:r>
      <w:r w:rsidR="00EF6F65">
        <w:rPr>
          <w:rFonts w:cs="Arial"/>
          <w:color w:val="000000"/>
        </w:rPr>
        <w:t xml:space="preserve">commande un </w:t>
      </w:r>
      <w:r w:rsidRPr="00C0589D">
        <w:rPr>
          <w:rFonts w:cs="Arial"/>
          <w:color w:val="000000"/>
        </w:rPr>
        <w:t>processus (par exemple une presse d’imprimerie pour l’impression de</w:t>
      </w:r>
      <w:r w:rsidR="00EF6F65">
        <w:rPr>
          <w:rFonts w:cs="Arial"/>
          <w:color w:val="000000"/>
        </w:rPr>
        <w:t xml:space="preserve">s journaux, une installation de </w:t>
      </w:r>
      <w:r w:rsidRPr="00C0589D">
        <w:rPr>
          <w:rFonts w:cs="Arial"/>
          <w:color w:val="000000"/>
        </w:rPr>
        <w:t>remplissage de sacs de ciment, une presse d’injection plastique, etc.…).</w:t>
      </w:r>
      <w:r w:rsidRPr="00C0589D">
        <w:rPr>
          <w:rFonts w:cs="Arial"/>
          <w:color w:val="000000"/>
        </w:rPr>
        <w:br/>
        <w:t>Ceci est réalisé grâce aux instructions d’un programme stocké dans la mémoire de l’appareil.</w:t>
      </w:r>
    </w:p>
    <w:p w:rsidR="004938C1" w:rsidRPr="00C0589D" w:rsidRDefault="00C0589D" w:rsidP="00463433">
      <w:pPr>
        <w:pStyle w:val="ListParagraph"/>
        <w:numPr>
          <w:ilvl w:val="0"/>
          <w:numId w:val="5"/>
        </w:numPr>
        <w:rPr>
          <w:b/>
          <w:sz w:val="24"/>
          <w:szCs w:val="24"/>
        </w:rPr>
      </w:pPr>
      <w:r w:rsidRPr="00C0589D">
        <w:rPr>
          <w:rFonts w:cs="Arial"/>
          <w:b/>
          <w:bCs/>
          <w:color w:val="000000"/>
          <w:sz w:val="24"/>
          <w:szCs w:val="24"/>
        </w:rPr>
        <w:t>Comment l’API commande-t-il le processus ?</w:t>
      </w:r>
    </w:p>
    <w:p w:rsidR="00C0589D" w:rsidRDefault="00D3796F" w:rsidP="00EF6F65">
      <w:pPr>
        <w:ind w:left="360"/>
        <w:rPr>
          <w:rFonts w:cs="Arial"/>
          <w:color w:val="000000"/>
        </w:rPr>
      </w:pPr>
      <w:r w:rsidRPr="00D3796F">
        <w:rPr>
          <w:rFonts w:cs="Arial"/>
          <w:color w:val="000000"/>
        </w:rPr>
        <w:t xml:space="preserve">L’API commande le processus en connectant des </w:t>
      </w:r>
      <w:r w:rsidRPr="00D3796F">
        <w:rPr>
          <w:rFonts w:cs="Arial"/>
          <w:b/>
          <w:bCs/>
          <w:color w:val="000000"/>
        </w:rPr>
        <w:t xml:space="preserve">actionneurs </w:t>
      </w:r>
      <w:r w:rsidRPr="00D3796F">
        <w:rPr>
          <w:rFonts w:cs="Arial"/>
          <w:color w:val="000000"/>
        </w:rPr>
        <w:t>via les points de connexion de l’API</w:t>
      </w:r>
      <w:r w:rsidRPr="00D3796F">
        <w:rPr>
          <w:rFonts w:cs="Arial"/>
          <w:color w:val="000000"/>
        </w:rPr>
        <w:br/>
        <w:t xml:space="preserve">appelés </w:t>
      </w:r>
      <w:r w:rsidRPr="00D3796F">
        <w:rPr>
          <w:rFonts w:cs="Arial"/>
          <w:b/>
          <w:bCs/>
          <w:color w:val="000000"/>
        </w:rPr>
        <w:t xml:space="preserve">sorties </w:t>
      </w:r>
      <w:r w:rsidRPr="00D3796F">
        <w:rPr>
          <w:rFonts w:cs="Arial"/>
          <w:color w:val="000000"/>
        </w:rPr>
        <w:t>à une tension de commande de 24 V</w:t>
      </w:r>
      <w:r w:rsidR="00B82DAF">
        <w:rPr>
          <w:rFonts w:cs="Arial"/>
          <w:color w:val="000000"/>
        </w:rPr>
        <w:t>.</w:t>
      </w:r>
      <w:r w:rsidRPr="00D3796F">
        <w:rPr>
          <w:rFonts w:cs="Arial"/>
          <w:color w:val="000000"/>
        </w:rPr>
        <w:t xml:space="preserve"> Ceci permet de démarrer ou d’arrêter un</w:t>
      </w:r>
      <w:r w:rsidRPr="00D3796F">
        <w:rPr>
          <w:rFonts w:cs="Arial"/>
          <w:color w:val="000000"/>
        </w:rPr>
        <w:br/>
        <w:t>moteur, de faire monter ou descendre des vannes ou d’allumer et éteindre des lampes.</w:t>
      </w:r>
    </w:p>
    <w:p w:rsidR="00063C0F" w:rsidRPr="00063C0F" w:rsidRDefault="00063C0F" w:rsidP="00463433">
      <w:pPr>
        <w:pStyle w:val="ListParagraph"/>
        <w:numPr>
          <w:ilvl w:val="0"/>
          <w:numId w:val="3"/>
        </w:numPr>
        <w:rPr>
          <w:b/>
          <w:sz w:val="24"/>
          <w:szCs w:val="24"/>
        </w:rPr>
      </w:pPr>
      <w:r w:rsidRPr="00063C0F">
        <w:rPr>
          <w:rFonts w:cs="Arial"/>
          <w:b/>
          <w:bCs/>
          <w:color w:val="000000"/>
          <w:sz w:val="24"/>
          <w:szCs w:val="24"/>
        </w:rPr>
        <w:t>Comment l’API reçoit-t-il les informations sur les états du processus ?</w:t>
      </w:r>
    </w:p>
    <w:p w:rsidR="00063C0F" w:rsidRDefault="002313D8" w:rsidP="00EF6F65">
      <w:pPr>
        <w:ind w:left="360"/>
        <w:rPr>
          <w:rFonts w:cs="Arial"/>
          <w:color w:val="000000"/>
        </w:rPr>
      </w:pPr>
      <w:r w:rsidRPr="002313D8">
        <w:rPr>
          <w:rFonts w:cs="Arial"/>
          <w:color w:val="000000"/>
        </w:rPr>
        <w:t xml:space="preserve">L’API reçoit les informations du processus à partir de ce qu’on appelle des </w:t>
      </w:r>
      <w:r w:rsidRPr="002313D8">
        <w:rPr>
          <w:rFonts w:cs="Arial"/>
          <w:b/>
          <w:bCs/>
          <w:color w:val="000000"/>
        </w:rPr>
        <w:t xml:space="preserve">capteurs de signaux </w:t>
      </w:r>
      <w:r w:rsidRPr="002313D8">
        <w:rPr>
          <w:rFonts w:cs="Arial"/>
          <w:color w:val="000000"/>
        </w:rPr>
        <w:t>qui</w:t>
      </w:r>
      <w:r w:rsidRPr="002313D8">
        <w:rPr>
          <w:rFonts w:cs="Arial"/>
          <w:color w:val="000000"/>
        </w:rPr>
        <w:br/>
        <w:t xml:space="preserve">sont câblés aux </w:t>
      </w:r>
      <w:r w:rsidRPr="002313D8">
        <w:rPr>
          <w:rFonts w:cs="Arial"/>
          <w:b/>
          <w:bCs/>
          <w:color w:val="000000"/>
        </w:rPr>
        <w:t xml:space="preserve">entrées </w:t>
      </w:r>
      <w:r w:rsidRPr="002313D8">
        <w:rPr>
          <w:rFonts w:cs="Arial"/>
          <w:color w:val="000000"/>
        </w:rPr>
        <w:t>de l’API. Ces capteurs de signaux peuvent être</w:t>
      </w:r>
      <w:r w:rsidR="00EF6F65">
        <w:rPr>
          <w:rFonts w:cs="Arial"/>
          <w:color w:val="000000"/>
        </w:rPr>
        <w:t xml:space="preserve">, par exemple, des capteurs qui </w:t>
      </w:r>
      <w:r w:rsidRPr="002313D8">
        <w:rPr>
          <w:rFonts w:cs="Arial"/>
          <w:color w:val="000000"/>
        </w:rPr>
        <w:t>reconnaissent si une pièce d'usinage se trouve à une position donné</w:t>
      </w:r>
      <w:r w:rsidR="00EF6F65">
        <w:rPr>
          <w:rFonts w:cs="Arial"/>
          <w:color w:val="000000"/>
        </w:rPr>
        <w:t xml:space="preserve">e ou de simples commutateurs ou </w:t>
      </w:r>
      <w:r w:rsidRPr="002313D8">
        <w:rPr>
          <w:rFonts w:cs="Arial"/>
          <w:color w:val="000000"/>
        </w:rPr>
        <w:t>boutons poussoirs, qui peuvent être ouverts ou fermés, appuyés ou r</w:t>
      </w:r>
      <w:r w:rsidR="00EF6F65">
        <w:rPr>
          <w:rFonts w:cs="Arial"/>
          <w:color w:val="000000"/>
        </w:rPr>
        <w:t xml:space="preserve">elâchés. On distingue également </w:t>
      </w:r>
      <w:r w:rsidRPr="002313D8">
        <w:rPr>
          <w:rFonts w:cs="Arial"/>
          <w:color w:val="000000"/>
        </w:rPr>
        <w:t xml:space="preserve">entre les </w:t>
      </w:r>
      <w:r w:rsidRPr="002313D8">
        <w:rPr>
          <w:rFonts w:cs="Arial"/>
          <w:b/>
          <w:bCs/>
          <w:color w:val="000000"/>
        </w:rPr>
        <w:t>contacts à ouverture</w:t>
      </w:r>
      <w:r w:rsidR="00E73092">
        <w:rPr>
          <w:rFonts w:cs="Arial"/>
          <w:b/>
          <w:bCs/>
          <w:color w:val="000000"/>
        </w:rPr>
        <w:t xml:space="preserve"> (NF)</w:t>
      </w:r>
      <w:r w:rsidRPr="002313D8">
        <w:rPr>
          <w:rFonts w:cs="Arial"/>
          <w:b/>
          <w:bCs/>
          <w:color w:val="000000"/>
        </w:rPr>
        <w:t xml:space="preserve"> </w:t>
      </w:r>
      <w:r w:rsidRPr="002313D8">
        <w:rPr>
          <w:rFonts w:cs="Arial"/>
          <w:color w:val="000000"/>
        </w:rPr>
        <w:t xml:space="preserve">qui sont fermés au repos et les </w:t>
      </w:r>
      <w:r w:rsidRPr="002313D8">
        <w:rPr>
          <w:rFonts w:cs="Arial"/>
          <w:b/>
          <w:bCs/>
          <w:color w:val="000000"/>
        </w:rPr>
        <w:t>contacts à fermeture</w:t>
      </w:r>
      <w:r w:rsidR="00E73092">
        <w:rPr>
          <w:rFonts w:cs="Arial"/>
          <w:b/>
          <w:bCs/>
          <w:color w:val="000000"/>
        </w:rPr>
        <w:t xml:space="preserve"> (NO)</w:t>
      </w:r>
      <w:r w:rsidRPr="002313D8">
        <w:rPr>
          <w:rFonts w:cs="Arial"/>
          <w:b/>
          <w:bCs/>
          <w:color w:val="000000"/>
        </w:rPr>
        <w:t xml:space="preserve"> </w:t>
      </w:r>
      <w:r w:rsidR="00EF6F65">
        <w:rPr>
          <w:rFonts w:cs="Arial"/>
          <w:color w:val="000000"/>
        </w:rPr>
        <w:t xml:space="preserve">qui sont ouverts </w:t>
      </w:r>
      <w:r w:rsidRPr="002313D8">
        <w:rPr>
          <w:rFonts w:cs="Arial"/>
          <w:color w:val="000000"/>
        </w:rPr>
        <w:t>au repos.</w:t>
      </w:r>
    </w:p>
    <w:p w:rsidR="0016600D" w:rsidRPr="0016600D" w:rsidRDefault="0016600D" w:rsidP="00463433">
      <w:pPr>
        <w:pStyle w:val="ListParagraph"/>
        <w:numPr>
          <w:ilvl w:val="0"/>
          <w:numId w:val="3"/>
        </w:numPr>
        <w:rPr>
          <w:b/>
          <w:sz w:val="24"/>
          <w:szCs w:val="24"/>
        </w:rPr>
      </w:pPr>
      <w:r w:rsidRPr="0016600D">
        <w:rPr>
          <w:b/>
          <w:bCs/>
          <w:color w:val="000000"/>
          <w:sz w:val="24"/>
          <w:szCs w:val="24"/>
        </w:rPr>
        <w:t>Automate SIMATIC S7-1200</w:t>
      </w:r>
      <w:r>
        <w:rPr>
          <w:b/>
          <w:bCs/>
          <w:color w:val="000000"/>
          <w:sz w:val="24"/>
          <w:szCs w:val="24"/>
        </w:rPr>
        <w:t>:</w:t>
      </w:r>
    </w:p>
    <w:p w:rsidR="0016600D" w:rsidRDefault="0016600D" w:rsidP="00EF6F65">
      <w:pPr>
        <w:ind w:left="360"/>
        <w:rPr>
          <w:rFonts w:cs="Arial"/>
          <w:color w:val="000000"/>
        </w:rPr>
      </w:pPr>
      <w:r w:rsidRPr="0016600D">
        <w:rPr>
          <w:color w:val="000000"/>
        </w:rPr>
        <w:lastRenderedPageBreak/>
        <w:t>L'automate SIMATIC S7-1200 est un mini-contrôleur modulaire utilisé pour les petites et moyennes</w:t>
      </w:r>
      <w:r w:rsidRPr="0016600D">
        <w:rPr>
          <w:color w:val="000000"/>
        </w:rPr>
        <w:br/>
        <w:t>performances.</w:t>
      </w:r>
      <w:r w:rsidRPr="0016600D">
        <w:rPr>
          <w:color w:val="000000"/>
        </w:rPr>
        <w:br/>
        <w:t>Il existe un éventail complet de modules pour une adaptation optimisée à la tâche d'automatisation.</w:t>
      </w:r>
      <w:r w:rsidRPr="0016600D">
        <w:rPr>
          <w:color w:val="000000"/>
        </w:rPr>
        <w:br/>
        <w:t>Le contrôleur S7 est composé d’une alimentation élec</w:t>
      </w:r>
      <w:r w:rsidR="00EF6F65">
        <w:rPr>
          <w:color w:val="000000"/>
        </w:rPr>
        <w:t xml:space="preserve">trique, d'une CPU et de modules d’entrées/sorties </w:t>
      </w:r>
      <w:r w:rsidRPr="0016600D">
        <w:rPr>
          <w:color w:val="000000"/>
        </w:rPr>
        <w:t>pour les signaux numériques et analogiques.</w:t>
      </w:r>
      <w:r w:rsidRPr="0016600D">
        <w:rPr>
          <w:color w:val="000000"/>
        </w:rPr>
        <w:br/>
        <w:t>Le cas échéant, des processeurs de communication et des modules fon</w:t>
      </w:r>
      <w:r w:rsidR="00EF6F65">
        <w:rPr>
          <w:color w:val="000000"/>
        </w:rPr>
        <w:t xml:space="preserve">ctionnels sont ajoutés pour des </w:t>
      </w:r>
      <w:r w:rsidRPr="0016600D">
        <w:rPr>
          <w:color w:val="000000"/>
        </w:rPr>
        <w:t>tâches spéciales comme la commande de moteur pas à pas.</w:t>
      </w:r>
      <w:r w:rsidRPr="0016600D">
        <w:rPr>
          <w:color w:val="000000"/>
        </w:rPr>
        <w:br/>
        <w:t>Le programme S7 permet à l'automate programmable industriel (API) de contrô</w:t>
      </w:r>
      <w:r w:rsidR="00EF6F65">
        <w:rPr>
          <w:color w:val="000000"/>
        </w:rPr>
        <w:t xml:space="preserve">ler et commander une </w:t>
      </w:r>
      <w:r w:rsidRPr="0016600D">
        <w:rPr>
          <w:color w:val="000000"/>
        </w:rPr>
        <w:t>machine ou un processus. Les modules E/S sont interrogés dans le programme S7 au moyen</w:t>
      </w:r>
      <w:r w:rsidRPr="0016600D">
        <w:rPr>
          <w:color w:val="000000"/>
        </w:rPr>
        <w:br/>
      </w:r>
      <w:r w:rsidRPr="0016600D">
        <w:rPr>
          <w:rFonts w:cs="Arial"/>
          <w:color w:val="000000"/>
        </w:rPr>
        <w:t>d’adresses d’entrées (%E) et référencés au moyen d’adresses de sorties (%A).</w:t>
      </w:r>
      <w:r w:rsidRPr="0016600D">
        <w:rPr>
          <w:rFonts w:cs="Arial"/>
          <w:color w:val="000000"/>
        </w:rPr>
        <w:br/>
      </w:r>
      <w:r w:rsidRPr="00643335">
        <w:rPr>
          <w:rFonts w:cs="Arial"/>
          <w:color w:val="000000"/>
        </w:rPr>
        <w:t>Le système</w:t>
      </w:r>
      <w:r w:rsidR="00F32FA9">
        <w:rPr>
          <w:rFonts w:cs="Arial"/>
          <w:color w:val="000000"/>
        </w:rPr>
        <w:t xml:space="preserve"> est </w:t>
      </w:r>
      <w:r w:rsidRPr="00643335">
        <w:rPr>
          <w:rFonts w:cs="Arial"/>
          <w:color w:val="000000"/>
        </w:rPr>
        <w:t>programmé avec le logiciel STEP 7.</w:t>
      </w:r>
    </w:p>
    <w:p w:rsidR="0016600D" w:rsidRPr="0016600D" w:rsidRDefault="0016600D" w:rsidP="00463433">
      <w:pPr>
        <w:pStyle w:val="ListParagraph"/>
        <w:numPr>
          <w:ilvl w:val="0"/>
          <w:numId w:val="3"/>
        </w:numPr>
        <w:rPr>
          <w:b/>
          <w:sz w:val="24"/>
          <w:szCs w:val="24"/>
        </w:rPr>
      </w:pPr>
      <w:r w:rsidRPr="0016600D">
        <w:rPr>
          <w:b/>
          <w:bCs/>
          <w:color w:val="000000"/>
          <w:sz w:val="24"/>
          <w:szCs w:val="24"/>
        </w:rPr>
        <w:t>Comment le SIMATIC S7-1200 adresse-t-</w:t>
      </w:r>
      <w:r w:rsidRPr="0016600D">
        <w:rPr>
          <w:rFonts w:cs="Arial"/>
          <w:b/>
          <w:bCs/>
          <w:color w:val="000000"/>
          <w:sz w:val="24"/>
          <w:szCs w:val="24"/>
        </w:rPr>
        <w:t>il les signaux d’entrée/sortie ?</w:t>
      </w:r>
    </w:p>
    <w:p w:rsidR="0016600D" w:rsidRDefault="0016600D" w:rsidP="00EF6F65">
      <w:pPr>
        <w:ind w:left="360"/>
        <w:rPr>
          <w:bCs/>
          <w:color w:val="000000"/>
        </w:rPr>
      </w:pPr>
      <w:r w:rsidRPr="0016600D">
        <w:rPr>
          <w:color w:val="000000"/>
        </w:rPr>
        <w:t>La déclaration d'une entrée ou sortie donnée à l'intérieur d'un programme s'appelle l'adressage.</w:t>
      </w:r>
      <w:r w:rsidRPr="0016600D">
        <w:rPr>
          <w:color w:val="000000"/>
        </w:rPr>
        <w:br/>
        <w:t xml:space="preserve">Les entrées et sorties des API sont la plupart du temps regroupées en </w:t>
      </w:r>
      <w:r w:rsidR="00EF6F65">
        <w:rPr>
          <w:color w:val="000000"/>
        </w:rPr>
        <w:t xml:space="preserve">groupes de huit sur des modules </w:t>
      </w:r>
      <w:r w:rsidRPr="0016600D">
        <w:rPr>
          <w:color w:val="000000"/>
        </w:rPr>
        <w:t xml:space="preserve">d'entrées ou de sorties numériques. Cette unité de huit est appelée </w:t>
      </w:r>
      <w:r w:rsidRPr="0016600D">
        <w:rPr>
          <w:b/>
          <w:bCs/>
          <w:color w:val="000000"/>
        </w:rPr>
        <w:t>octet</w:t>
      </w:r>
      <w:r w:rsidR="00EF6F65">
        <w:rPr>
          <w:color w:val="000000"/>
        </w:rPr>
        <w:t xml:space="preserve">. Chaque groupe reçoit un </w:t>
      </w:r>
      <w:r w:rsidRPr="0016600D">
        <w:rPr>
          <w:color w:val="000000"/>
        </w:rPr>
        <w:t>numéro que l'on appelle l'</w:t>
      </w:r>
      <w:r w:rsidRPr="0016600D">
        <w:rPr>
          <w:b/>
          <w:bCs/>
          <w:color w:val="000000"/>
        </w:rPr>
        <w:t>adresse d'octet</w:t>
      </w:r>
      <w:r w:rsidR="00EF6F65">
        <w:rPr>
          <w:color w:val="000000"/>
        </w:rPr>
        <w:t xml:space="preserve">. </w:t>
      </w:r>
      <w:r w:rsidRPr="0016600D">
        <w:rPr>
          <w:color w:val="000000"/>
        </w:rPr>
        <w:t>Afin de permettre l'adressage d'une entrée ou sortie à l'intérieur d'un oc</w:t>
      </w:r>
      <w:r w:rsidR="00EF6F65">
        <w:rPr>
          <w:color w:val="000000"/>
        </w:rPr>
        <w:t xml:space="preserve">tet, chaque octet est divisé en </w:t>
      </w:r>
      <w:r w:rsidRPr="0016600D">
        <w:rPr>
          <w:color w:val="000000"/>
        </w:rPr>
        <w:t xml:space="preserve">huit </w:t>
      </w:r>
      <w:r w:rsidRPr="0016600D">
        <w:rPr>
          <w:b/>
          <w:bCs/>
          <w:color w:val="000000"/>
        </w:rPr>
        <w:t>bits</w:t>
      </w:r>
      <w:r w:rsidRPr="0016600D">
        <w:rPr>
          <w:color w:val="000000"/>
        </w:rPr>
        <w:t>. Ces derniers sont numérotés de 0 à 7. On obtient ainsi l'</w:t>
      </w:r>
      <w:r w:rsidRPr="0016600D">
        <w:rPr>
          <w:b/>
          <w:bCs/>
          <w:color w:val="000000"/>
        </w:rPr>
        <w:t>adresse du bit</w:t>
      </w:r>
      <w:r>
        <w:rPr>
          <w:b/>
          <w:bCs/>
          <w:color w:val="000000"/>
        </w:rPr>
        <w:t>…</w:t>
      </w:r>
      <w:r w:rsidRPr="0016600D">
        <w:rPr>
          <w:color w:val="000000"/>
        </w:rPr>
        <w:br/>
      </w:r>
      <w:r w:rsidR="00643335">
        <w:rPr>
          <w:bCs/>
          <w:color w:val="000000"/>
        </w:rPr>
        <w:t>L</w:t>
      </w:r>
      <w:r w:rsidR="00643335" w:rsidRPr="00643335">
        <w:rPr>
          <w:bCs/>
          <w:color w:val="000000"/>
        </w:rPr>
        <w:t>e SIMATIC S7-1200</w:t>
      </w:r>
      <w:r w:rsidR="00643335">
        <w:rPr>
          <w:b/>
          <w:bCs/>
          <w:color w:val="000000"/>
          <w:sz w:val="24"/>
          <w:szCs w:val="24"/>
        </w:rPr>
        <w:t xml:space="preserve"> </w:t>
      </w:r>
      <w:r w:rsidR="00643335" w:rsidRPr="00643335">
        <w:rPr>
          <w:bCs/>
          <w:color w:val="000000"/>
        </w:rPr>
        <w:t>possède :</w:t>
      </w:r>
    </w:p>
    <w:p w:rsidR="00643335" w:rsidRPr="00643335" w:rsidRDefault="00643335" w:rsidP="00EF6F65">
      <w:pPr>
        <w:pStyle w:val="ListParagraph"/>
        <w:numPr>
          <w:ilvl w:val="0"/>
          <w:numId w:val="6"/>
        </w:numPr>
        <w:ind w:left="1080"/>
        <w:rPr>
          <w:b/>
        </w:rPr>
      </w:pPr>
      <w:r w:rsidRPr="00643335">
        <w:rPr>
          <w:color w:val="000000"/>
        </w:rPr>
        <w:t>14 entrées numériques intégrées Octet 0</w:t>
      </w:r>
      <w:r w:rsidR="00B82DAF">
        <w:rPr>
          <w:color w:val="000000"/>
        </w:rPr>
        <w:t> :</w:t>
      </w:r>
      <w:r w:rsidRPr="00643335">
        <w:rPr>
          <w:color w:val="000000"/>
        </w:rPr>
        <w:t xml:space="preserve"> Bits 0 à 7, et Octet 1</w:t>
      </w:r>
      <w:r w:rsidR="00B82DAF">
        <w:rPr>
          <w:color w:val="000000"/>
        </w:rPr>
        <w:t> :</w:t>
      </w:r>
      <w:r w:rsidRPr="00643335">
        <w:rPr>
          <w:color w:val="000000"/>
        </w:rPr>
        <w:t xml:space="preserve"> Bits 0 à 5</w:t>
      </w:r>
      <w:r>
        <w:rPr>
          <w:color w:val="000000"/>
        </w:rPr>
        <w:t>.</w:t>
      </w:r>
    </w:p>
    <w:p w:rsidR="00643335" w:rsidRPr="00643335" w:rsidRDefault="00643335" w:rsidP="00EF6F65">
      <w:pPr>
        <w:pStyle w:val="ListParagraph"/>
        <w:numPr>
          <w:ilvl w:val="0"/>
          <w:numId w:val="6"/>
        </w:numPr>
        <w:ind w:left="1080"/>
        <w:rPr>
          <w:b/>
        </w:rPr>
      </w:pPr>
      <w:r w:rsidRPr="00643335">
        <w:rPr>
          <w:color w:val="000000"/>
        </w:rPr>
        <w:t>10 sorties numériques intégrées Octet 0</w:t>
      </w:r>
      <w:r w:rsidR="00B82DAF">
        <w:rPr>
          <w:color w:val="000000"/>
        </w:rPr>
        <w:t> :</w:t>
      </w:r>
      <w:r w:rsidRPr="00643335">
        <w:rPr>
          <w:color w:val="000000"/>
        </w:rPr>
        <w:t xml:space="preserve"> Bits 0 à 7, et Octet 1</w:t>
      </w:r>
      <w:r w:rsidR="00B82DAF">
        <w:rPr>
          <w:color w:val="000000"/>
        </w:rPr>
        <w:t> :</w:t>
      </w:r>
      <w:r w:rsidRPr="00643335">
        <w:rPr>
          <w:color w:val="000000"/>
        </w:rPr>
        <w:t xml:space="preserve"> Bits 0 à 1</w:t>
      </w:r>
      <w:r>
        <w:rPr>
          <w:color w:val="000000"/>
        </w:rPr>
        <w:t>.</w:t>
      </w:r>
    </w:p>
    <w:p w:rsidR="00643335" w:rsidRPr="00643335" w:rsidRDefault="00643335" w:rsidP="00643335">
      <w:pPr>
        <w:pStyle w:val="ListParagraph"/>
        <w:rPr>
          <w:b/>
        </w:rPr>
      </w:pPr>
    </w:p>
    <w:p w:rsidR="00643335" w:rsidRPr="00643335" w:rsidRDefault="00643335" w:rsidP="00463433">
      <w:pPr>
        <w:pStyle w:val="ListParagraph"/>
        <w:numPr>
          <w:ilvl w:val="0"/>
          <w:numId w:val="3"/>
        </w:numPr>
        <w:rPr>
          <w:b/>
          <w:sz w:val="24"/>
          <w:szCs w:val="24"/>
        </w:rPr>
      </w:pPr>
      <w:r w:rsidRPr="00643335">
        <w:rPr>
          <w:b/>
          <w:bCs/>
          <w:color w:val="000000"/>
          <w:sz w:val="24"/>
          <w:szCs w:val="24"/>
        </w:rPr>
        <w:t>Configuration et commande du SIMATIC S7-1200</w:t>
      </w:r>
      <w:r>
        <w:rPr>
          <w:b/>
          <w:bCs/>
          <w:color w:val="000000"/>
          <w:sz w:val="24"/>
          <w:szCs w:val="24"/>
        </w:rPr>
        <w:t> :</w:t>
      </w:r>
    </w:p>
    <w:p w:rsidR="006D6551" w:rsidRDefault="003B0E2F" w:rsidP="00EF6F65">
      <w:pPr>
        <w:ind w:left="360"/>
        <w:rPr>
          <w:rFonts w:cs="Arial"/>
          <w:color w:val="000000"/>
        </w:rPr>
      </w:pPr>
      <w:r w:rsidRPr="003B0E2F">
        <w:rPr>
          <w:color w:val="000000"/>
        </w:rPr>
        <w:t>Le SIMATIC S7-1200 est un automate modulaire et tout un éventail de modules, décrits ci-après,</w:t>
      </w:r>
      <w:r w:rsidR="00E73092">
        <w:rPr>
          <w:color w:val="000000"/>
        </w:rPr>
        <w:t xml:space="preserve"> </w:t>
      </w:r>
      <w:r w:rsidRPr="003B0E2F">
        <w:rPr>
          <w:color w:val="000000"/>
        </w:rPr>
        <w:br/>
      </w:r>
      <w:r w:rsidR="006D6551">
        <w:rPr>
          <w:rFonts w:cs="Arial"/>
          <w:color w:val="000000"/>
        </w:rPr>
        <w:t>l’accompagnent.</w:t>
      </w:r>
    </w:p>
    <w:p w:rsidR="006D6551" w:rsidRDefault="003B0E2F" w:rsidP="00EF6F65">
      <w:pPr>
        <w:pStyle w:val="ListParagraph"/>
        <w:numPr>
          <w:ilvl w:val="0"/>
          <w:numId w:val="8"/>
        </w:numPr>
        <w:ind w:left="1080"/>
        <w:rPr>
          <w:rFonts w:cs="Arial"/>
          <w:color w:val="000000"/>
        </w:rPr>
      </w:pPr>
      <w:r w:rsidRPr="006D6551">
        <w:rPr>
          <w:rFonts w:cs="Arial"/>
          <w:color w:val="000000"/>
        </w:rPr>
        <w:t>Modules centraux CPU avec différentes capacités, entrées/sorties intégrées et interfaces</w:t>
      </w:r>
      <w:r w:rsidRPr="006D6551">
        <w:rPr>
          <w:rFonts w:cs="Arial"/>
          <w:color w:val="000000"/>
        </w:rPr>
        <w:br/>
        <w:t>PROFINET (par exemple CPU 1214C).</w:t>
      </w:r>
    </w:p>
    <w:p w:rsidR="006D6551" w:rsidRPr="006D6551" w:rsidRDefault="003B0E2F" w:rsidP="00EF6F65">
      <w:pPr>
        <w:pStyle w:val="ListParagraph"/>
        <w:numPr>
          <w:ilvl w:val="0"/>
          <w:numId w:val="8"/>
        </w:numPr>
        <w:ind w:left="1080"/>
        <w:rPr>
          <w:rFonts w:cs="Arial"/>
          <w:color w:val="000000"/>
        </w:rPr>
      </w:pPr>
      <w:r w:rsidRPr="006D6551">
        <w:rPr>
          <w:color w:val="000000"/>
        </w:rPr>
        <w:t>Module de puissance PM avec une entrée 120/230V CA, 50Hz/60Hz, 1.2A/0.7A, et une sortie 24V</w:t>
      </w:r>
      <w:r w:rsidR="006D6551" w:rsidRPr="006D6551">
        <w:rPr>
          <w:color w:val="000000"/>
        </w:rPr>
        <w:t xml:space="preserve"> CC/2.5A</w:t>
      </w:r>
      <w:r w:rsidRPr="006D6551">
        <w:rPr>
          <w:color w:val="000000"/>
        </w:rPr>
        <w:t>.</w:t>
      </w:r>
    </w:p>
    <w:p w:rsidR="006D6551" w:rsidRPr="006D6551" w:rsidRDefault="003B0E2F" w:rsidP="00EF6F65">
      <w:pPr>
        <w:pStyle w:val="ListParagraph"/>
        <w:numPr>
          <w:ilvl w:val="0"/>
          <w:numId w:val="8"/>
        </w:numPr>
        <w:ind w:left="1080"/>
        <w:rPr>
          <w:rFonts w:cs="Arial"/>
          <w:color w:val="000000"/>
        </w:rPr>
      </w:pPr>
      <w:r w:rsidRPr="006D6551">
        <w:rPr>
          <w:color w:val="000000"/>
        </w:rPr>
        <w:t xml:space="preserve">Signal </w:t>
      </w:r>
      <w:proofErr w:type="spellStart"/>
      <w:r w:rsidRPr="006D6551">
        <w:rPr>
          <w:color w:val="000000"/>
        </w:rPr>
        <w:t>Boards</w:t>
      </w:r>
      <w:proofErr w:type="spellEnd"/>
      <w:r w:rsidRPr="006D6551">
        <w:rPr>
          <w:color w:val="000000"/>
        </w:rPr>
        <w:t xml:space="preserve"> SB pour ajouter des entrées ou sorties analogiques</w:t>
      </w:r>
      <w:r w:rsidR="006D6551">
        <w:rPr>
          <w:color w:val="000000"/>
        </w:rPr>
        <w:t xml:space="preserve"> ou numériques sans modifier la </w:t>
      </w:r>
      <w:r w:rsidRPr="006D6551">
        <w:rPr>
          <w:color w:val="000000"/>
        </w:rPr>
        <w:t xml:space="preserve">taille de la CPU. (Les Signal </w:t>
      </w:r>
      <w:proofErr w:type="spellStart"/>
      <w:r w:rsidRPr="006D6551">
        <w:rPr>
          <w:color w:val="000000"/>
        </w:rPr>
        <w:t>Boards</w:t>
      </w:r>
      <w:proofErr w:type="spellEnd"/>
      <w:r w:rsidRPr="006D6551">
        <w:rPr>
          <w:color w:val="000000"/>
        </w:rPr>
        <w:t xml:space="preserve"> peuvent êtr</w:t>
      </w:r>
      <w:r w:rsidR="00B82DAF">
        <w:rPr>
          <w:color w:val="000000"/>
        </w:rPr>
        <w:t xml:space="preserve">e utilisés avec les CPU 1211C/1212C </w:t>
      </w:r>
      <w:r w:rsidRPr="006D6551">
        <w:rPr>
          <w:color w:val="000000"/>
        </w:rPr>
        <w:t>et 1214C).</w:t>
      </w:r>
    </w:p>
    <w:p w:rsidR="006D6551" w:rsidRPr="006D6551" w:rsidRDefault="003B0E2F" w:rsidP="00EF6F65">
      <w:pPr>
        <w:pStyle w:val="ListParagraph"/>
        <w:numPr>
          <w:ilvl w:val="0"/>
          <w:numId w:val="8"/>
        </w:numPr>
        <w:ind w:left="1080"/>
        <w:rPr>
          <w:rFonts w:cs="Arial"/>
          <w:color w:val="000000"/>
        </w:rPr>
      </w:pPr>
      <w:r w:rsidRPr="006D6551">
        <w:rPr>
          <w:color w:val="000000"/>
        </w:rPr>
        <w:t>Modules d'entrées/sorties SM pour les entrées et sortie TOR et analogiques (pour les</w:t>
      </w:r>
      <w:r w:rsidR="006D6551">
        <w:rPr>
          <w:color w:val="000000"/>
        </w:rPr>
        <w:t xml:space="preserve"> CPU 1212C, </w:t>
      </w:r>
      <w:r w:rsidRPr="006D6551">
        <w:rPr>
          <w:color w:val="000000"/>
        </w:rPr>
        <w:t>un maximum de 2 SM peut être utilisé, pour la 1214C un maximum de 8).</w:t>
      </w:r>
    </w:p>
    <w:p w:rsidR="006D6551" w:rsidRPr="006D6551" w:rsidRDefault="003B0E2F" w:rsidP="00EF6F65">
      <w:pPr>
        <w:pStyle w:val="ListParagraph"/>
        <w:numPr>
          <w:ilvl w:val="0"/>
          <w:numId w:val="8"/>
        </w:numPr>
        <w:ind w:left="1080"/>
        <w:rPr>
          <w:rFonts w:cs="Arial"/>
          <w:color w:val="000000"/>
        </w:rPr>
      </w:pPr>
      <w:r w:rsidRPr="006D6551">
        <w:rPr>
          <w:color w:val="000000"/>
        </w:rPr>
        <w:t>Modules de communication CM pour la commun</w:t>
      </w:r>
      <w:r w:rsidR="00EF6F65">
        <w:rPr>
          <w:color w:val="000000"/>
        </w:rPr>
        <w:t xml:space="preserve">ication en série RS232 / RS 485 </w:t>
      </w:r>
      <w:r w:rsidRPr="006D6551">
        <w:rPr>
          <w:color w:val="000000"/>
        </w:rPr>
        <w:t>(Pour les CPU 1211C/1212C et 1214C, jusqu'à 3 CM peuvent être utilisés).</w:t>
      </w:r>
    </w:p>
    <w:p w:rsidR="006D6551" w:rsidRPr="00A375FA" w:rsidRDefault="003B0E2F" w:rsidP="00EF6F65">
      <w:pPr>
        <w:pStyle w:val="ListParagraph"/>
        <w:numPr>
          <w:ilvl w:val="0"/>
          <w:numId w:val="8"/>
        </w:numPr>
        <w:ind w:left="1080"/>
        <w:rPr>
          <w:rFonts w:cs="Arial"/>
          <w:color w:val="000000"/>
          <w:lang w:val="en-US"/>
        </w:rPr>
      </w:pPr>
      <w:r w:rsidRPr="00A375FA">
        <w:rPr>
          <w:color w:val="000000"/>
          <w:lang w:val="en-US"/>
        </w:rPr>
        <w:t xml:space="preserve">Modules Compact Switch CSM avec 4 x </w:t>
      </w:r>
      <w:r w:rsidR="00E73092" w:rsidRPr="00A375FA">
        <w:rPr>
          <w:color w:val="000000"/>
          <w:lang w:val="en-US"/>
        </w:rPr>
        <w:t>prizes</w:t>
      </w:r>
      <w:r w:rsidRPr="00A375FA">
        <w:rPr>
          <w:color w:val="000000"/>
          <w:lang w:val="en-US"/>
        </w:rPr>
        <w:t xml:space="preserve"> RJ45 10 / 100 </w:t>
      </w:r>
      <w:proofErr w:type="spellStart"/>
      <w:r w:rsidRPr="00A375FA">
        <w:rPr>
          <w:color w:val="000000"/>
          <w:lang w:val="en-US"/>
        </w:rPr>
        <w:t>Mbits</w:t>
      </w:r>
      <w:proofErr w:type="spellEnd"/>
      <w:r w:rsidRPr="00A375FA">
        <w:rPr>
          <w:color w:val="000000"/>
          <w:lang w:val="en-US"/>
        </w:rPr>
        <w:t>/s.</w:t>
      </w:r>
    </w:p>
    <w:p w:rsidR="000F21CF" w:rsidRPr="006D6551" w:rsidRDefault="000F21CF" w:rsidP="00EF6F65">
      <w:pPr>
        <w:pStyle w:val="ListParagraph"/>
        <w:numPr>
          <w:ilvl w:val="0"/>
          <w:numId w:val="8"/>
        </w:numPr>
        <w:ind w:left="1080"/>
        <w:rPr>
          <w:rFonts w:cs="Arial"/>
          <w:color w:val="000000"/>
        </w:rPr>
      </w:pPr>
      <w:r w:rsidRPr="006D6551">
        <w:rPr>
          <w:color w:val="000000"/>
        </w:rPr>
        <w:lastRenderedPageBreak/>
        <w:t>Cartes mémoire SIMATIC 2 Mo ou 24 Mo pour stocker les données du programme et pour le</w:t>
      </w:r>
      <w:r w:rsidRPr="006D6551">
        <w:rPr>
          <w:color w:val="000000"/>
        </w:rPr>
        <w:br/>
        <w:t>remplacement aisé des CPU en cas de maintenance.</w:t>
      </w:r>
    </w:p>
    <w:p w:rsidR="000F21CF" w:rsidRDefault="000F21CF" w:rsidP="00EF6F65">
      <w:pPr>
        <w:ind w:left="360"/>
        <w:rPr>
          <w:rFonts w:cs="Arial"/>
          <w:color w:val="000000"/>
        </w:rPr>
      </w:pPr>
      <w:r w:rsidRPr="000F21CF">
        <w:rPr>
          <w:b/>
          <w:bCs/>
          <w:color w:val="000000"/>
        </w:rPr>
        <w:t xml:space="preserve">Eléments importants </w:t>
      </w:r>
      <w:r w:rsidR="00E73092">
        <w:rPr>
          <w:b/>
          <w:bCs/>
          <w:color w:val="000000"/>
        </w:rPr>
        <w:t>de la CPU</w:t>
      </w:r>
      <w:r w:rsidRPr="000F21CF">
        <w:rPr>
          <w:b/>
          <w:bCs/>
          <w:color w:val="000000"/>
        </w:rPr>
        <w:t>:</w:t>
      </w:r>
      <w:r w:rsidRPr="000F21CF">
        <w:rPr>
          <w:color w:val="000000"/>
        </w:rPr>
        <w:br/>
        <w:t>Avec une alimentation intégrée de 24V et des entrées et sorties numériques intégrées, la CPU du S7-</w:t>
      </w:r>
      <w:r w:rsidRPr="000F21CF">
        <w:rPr>
          <w:color w:val="000000"/>
        </w:rPr>
        <w:br/>
      </w:r>
      <w:r w:rsidRPr="000F21CF">
        <w:rPr>
          <w:rFonts w:cs="Arial"/>
          <w:color w:val="000000"/>
        </w:rPr>
        <w:t>1200 est prête à l’emploi, sans que des composants supplémentaires soient nécessaires.</w:t>
      </w:r>
      <w:r w:rsidRPr="000F21CF">
        <w:rPr>
          <w:rFonts w:cs="Arial"/>
          <w:color w:val="000000"/>
        </w:rPr>
        <w:br/>
        <w:t>Pour communiquer avec l’appareil de programmation, la CPU est équipée d’un port TCP/IP intégré.</w:t>
      </w:r>
      <w:r w:rsidRPr="000F21CF">
        <w:rPr>
          <w:rFonts w:cs="Arial"/>
          <w:color w:val="000000"/>
        </w:rPr>
        <w:br/>
        <w:t>Au moyen d’un réseau ETHERNET, la CPU est capable de communiquer avec des appareils de</w:t>
      </w:r>
      <w:r w:rsidRPr="000F21CF">
        <w:rPr>
          <w:rFonts w:cs="Arial"/>
          <w:color w:val="000000"/>
        </w:rPr>
        <w:br/>
        <w:t>commande IHM et d’autres CPU.</w:t>
      </w:r>
    </w:p>
    <w:p w:rsidR="006D6551" w:rsidRPr="006D6551" w:rsidRDefault="006D6551" w:rsidP="00EF6F65">
      <w:pPr>
        <w:pStyle w:val="ListParagraph"/>
        <w:numPr>
          <w:ilvl w:val="0"/>
          <w:numId w:val="7"/>
        </w:numPr>
        <w:ind w:left="1080"/>
        <w:rPr>
          <w:b/>
        </w:rPr>
      </w:pPr>
      <w:r>
        <w:rPr>
          <w:rFonts w:eastAsia="Arial Unicode MS" w:cs="Arial Unicode MS"/>
          <w:color w:val="000000"/>
        </w:rPr>
        <w:t xml:space="preserve"> Alimentation 24V</w:t>
      </w:r>
    </w:p>
    <w:p w:rsidR="006D6551" w:rsidRPr="006D6551" w:rsidRDefault="000F21CF" w:rsidP="00EF6F65">
      <w:pPr>
        <w:pStyle w:val="ListParagraph"/>
        <w:numPr>
          <w:ilvl w:val="0"/>
          <w:numId w:val="7"/>
        </w:numPr>
        <w:ind w:left="1080"/>
        <w:rPr>
          <w:b/>
        </w:rPr>
      </w:pPr>
      <w:r w:rsidRPr="006D6551">
        <w:rPr>
          <w:rFonts w:eastAsia="Arial Unicode MS" w:cs="Arial Unicode MS"/>
          <w:color w:val="000000"/>
        </w:rPr>
        <w:t xml:space="preserve"> Borniers enfichables pour un câblage utilisateur (d</w:t>
      </w:r>
      <w:r w:rsidR="006D6551">
        <w:rPr>
          <w:rFonts w:eastAsia="Arial Unicode MS" w:cs="Arial Unicode MS"/>
          <w:color w:val="000000"/>
        </w:rPr>
        <w:t>errière les caches plastiques)</w:t>
      </w:r>
    </w:p>
    <w:p w:rsidR="006D6551" w:rsidRPr="006D6551" w:rsidRDefault="000F21CF" w:rsidP="00EF6F65">
      <w:pPr>
        <w:pStyle w:val="ListParagraph"/>
        <w:numPr>
          <w:ilvl w:val="0"/>
          <w:numId w:val="7"/>
        </w:numPr>
        <w:ind w:left="1080"/>
        <w:rPr>
          <w:b/>
        </w:rPr>
      </w:pPr>
      <w:r w:rsidRPr="006D6551">
        <w:rPr>
          <w:rFonts w:eastAsia="Arial Unicode MS" w:cs="Arial Unicode MS"/>
          <w:color w:val="000000"/>
        </w:rPr>
        <w:t xml:space="preserve"> DEL d'état pour les E/S intégrées et le mo</w:t>
      </w:r>
      <w:r w:rsidR="006D6551">
        <w:rPr>
          <w:rFonts w:eastAsia="Arial Unicode MS" w:cs="Arial Unicode MS"/>
          <w:color w:val="000000"/>
        </w:rPr>
        <w:t>de de fonctionnement de la CPU</w:t>
      </w:r>
    </w:p>
    <w:p w:rsidR="006D6551" w:rsidRPr="006D6551" w:rsidRDefault="000F21CF" w:rsidP="00EF6F65">
      <w:pPr>
        <w:pStyle w:val="ListParagraph"/>
        <w:numPr>
          <w:ilvl w:val="0"/>
          <w:numId w:val="7"/>
        </w:numPr>
        <w:ind w:left="1080"/>
        <w:rPr>
          <w:b/>
        </w:rPr>
      </w:pPr>
      <w:r w:rsidRPr="006D6551">
        <w:rPr>
          <w:rFonts w:eastAsia="Arial Unicode MS" w:cs="Arial Unicode MS"/>
          <w:color w:val="000000"/>
        </w:rPr>
        <w:t xml:space="preserve"> Connexion TCP/IP (sous la CPU</w:t>
      </w:r>
      <w:r w:rsidR="00EF6F65" w:rsidRPr="006D6551">
        <w:rPr>
          <w:rFonts w:eastAsia="Arial Unicode MS" w:cs="Arial Unicode MS"/>
          <w:color w:val="000000"/>
        </w:rPr>
        <w:t xml:space="preserve">) </w:t>
      </w:r>
      <w:r w:rsidRPr="006D6551">
        <w:rPr>
          <w:rFonts w:eastAsia="Arial Unicode MS" w:cs="Arial Unicode MS"/>
          <w:color w:val="000000"/>
        </w:rPr>
        <w:t>Transfert du programme aux différentes CPU</w:t>
      </w:r>
      <w:r w:rsidRPr="006D6551">
        <w:rPr>
          <w:rFonts w:eastAsia="Arial Unicode MS" w:cs="Arial Unicode MS"/>
          <w:color w:val="000000"/>
        </w:rPr>
        <w:br/>
      </w:r>
    </w:p>
    <w:p w:rsidR="006D6551" w:rsidRDefault="006D6551" w:rsidP="00EF6F65">
      <w:pPr>
        <w:pStyle w:val="ListParagraph"/>
        <w:ind w:left="1080"/>
        <w:rPr>
          <w:rFonts w:eastAsia="Arial Unicode MS" w:cs="Arial Unicode MS"/>
          <w:color w:val="000000"/>
        </w:rPr>
      </w:pPr>
      <w:r w:rsidRPr="006D6551">
        <w:rPr>
          <w:rFonts w:eastAsia="Arial Unicode MS" w:cs="Arial Unicode MS"/>
          <w:color w:val="000000"/>
        </w:rPr>
        <w:t xml:space="preserve">La </w:t>
      </w:r>
      <w:r w:rsidRPr="006D6551">
        <w:rPr>
          <w:rFonts w:eastAsia="Arial Unicode MS" w:cs="Arial Unicode MS"/>
          <w:b/>
          <w:bCs/>
          <w:color w:val="000000"/>
        </w:rPr>
        <w:t xml:space="preserve">carte mémoire SIMATIC MC (Memory </w:t>
      </w:r>
      <w:proofErr w:type="spellStart"/>
      <w:r w:rsidRPr="006D6551">
        <w:rPr>
          <w:rFonts w:eastAsia="Arial Unicode MS" w:cs="Arial Unicode MS"/>
          <w:b/>
          <w:bCs/>
          <w:color w:val="000000"/>
        </w:rPr>
        <w:t>Card</w:t>
      </w:r>
      <w:proofErr w:type="spellEnd"/>
      <w:r w:rsidRPr="006D6551">
        <w:rPr>
          <w:rFonts w:eastAsia="Arial Unicode MS" w:cs="Arial Unicode MS"/>
          <w:b/>
          <w:bCs/>
          <w:color w:val="000000"/>
        </w:rPr>
        <w:t xml:space="preserve">) </w:t>
      </w:r>
      <w:r w:rsidRPr="006D6551">
        <w:rPr>
          <w:rFonts w:eastAsia="Arial Unicode MS" w:cs="Arial Unicode MS"/>
          <w:color w:val="000000"/>
        </w:rPr>
        <w:t>stocke le prog</w:t>
      </w:r>
      <w:r w:rsidR="00EF6F65">
        <w:rPr>
          <w:rFonts w:eastAsia="Arial Unicode MS" w:cs="Arial Unicode MS"/>
          <w:color w:val="000000"/>
        </w:rPr>
        <w:t xml:space="preserve">ramme, les données, les données </w:t>
      </w:r>
      <w:r w:rsidRPr="006D6551">
        <w:rPr>
          <w:rFonts w:eastAsia="Arial Unicode MS" w:cs="Arial Unicode MS"/>
          <w:color w:val="000000"/>
        </w:rPr>
        <w:t>système, les fichiers et les projets. Elle peut être utilisée pour les opérations suivantes :</w:t>
      </w:r>
      <w:r w:rsidRPr="006D6551">
        <w:rPr>
          <w:rFonts w:eastAsia="Arial Unicode MS" w:cs="Arial Unicode MS"/>
          <w:color w:val="000000"/>
        </w:rPr>
        <w:br/>
      </w:r>
    </w:p>
    <w:p w:rsidR="000F21CF" w:rsidRDefault="000F21CF" w:rsidP="00EF6F65">
      <w:pPr>
        <w:pStyle w:val="ListParagraph"/>
        <w:ind w:left="1080"/>
        <w:rPr>
          <w:rFonts w:eastAsia="Arial Unicode MS" w:cs="Arial Unicode MS"/>
          <w:color w:val="000000"/>
        </w:rPr>
      </w:pPr>
      <w:r w:rsidRPr="006D6551">
        <w:rPr>
          <w:rFonts w:eastAsia="Arial Unicode MS" w:cs="Arial Unicode MS"/>
          <w:color w:val="000000"/>
        </w:rPr>
        <w:t xml:space="preserve"> Mise à jour du </w:t>
      </w:r>
      <w:proofErr w:type="spellStart"/>
      <w:r w:rsidRPr="006D6551">
        <w:rPr>
          <w:rFonts w:eastAsia="Arial Unicode MS" w:cs="Arial Unicode MS"/>
          <w:color w:val="000000"/>
        </w:rPr>
        <w:t>firmware</w:t>
      </w:r>
      <w:proofErr w:type="spellEnd"/>
      <w:r w:rsidRPr="006D6551">
        <w:rPr>
          <w:rFonts w:eastAsia="Arial Unicode MS" w:cs="Arial Unicode MS"/>
          <w:color w:val="000000"/>
        </w:rPr>
        <w:t xml:space="preserve"> des CPU, des modules de signal SM et des modules de</w:t>
      </w:r>
      <w:r w:rsidR="00EF6F65">
        <w:rPr>
          <w:rFonts w:eastAsia="Arial Unicode MS" w:cs="Arial Unicode MS"/>
          <w:color w:val="000000"/>
        </w:rPr>
        <w:t xml:space="preserve"> </w:t>
      </w:r>
      <w:r w:rsidRPr="006D6551">
        <w:rPr>
          <w:rFonts w:eastAsia="Arial Unicode MS" w:cs="Arial Unicode MS"/>
          <w:color w:val="000000"/>
        </w:rPr>
        <w:t>communication CM</w:t>
      </w:r>
      <w:r w:rsidR="006D6551">
        <w:rPr>
          <w:rFonts w:eastAsia="Arial Unicode MS" w:cs="Arial Unicode MS"/>
          <w:color w:val="000000"/>
        </w:rPr>
        <w:t>.</w:t>
      </w:r>
    </w:p>
    <w:p w:rsidR="00F45CB3" w:rsidRPr="00046C77" w:rsidRDefault="00280B03" w:rsidP="00463433">
      <w:pPr>
        <w:pStyle w:val="ListParagraph"/>
        <w:numPr>
          <w:ilvl w:val="0"/>
          <w:numId w:val="2"/>
        </w:numPr>
        <w:rPr>
          <w:b/>
          <w:sz w:val="28"/>
          <w:szCs w:val="28"/>
        </w:rPr>
      </w:pPr>
      <w:r w:rsidRPr="00F45CB3">
        <w:rPr>
          <w:b/>
          <w:bCs/>
          <w:color w:val="000000"/>
          <w:sz w:val="28"/>
          <w:szCs w:val="28"/>
        </w:rPr>
        <w:t>Aperçu de</w:t>
      </w:r>
      <w:r w:rsidRPr="00F45CB3">
        <w:rPr>
          <w:b/>
          <w:color w:val="000000"/>
          <w:sz w:val="28"/>
          <w:szCs w:val="28"/>
        </w:rPr>
        <w:t xml:space="preserve"> </w:t>
      </w:r>
      <w:r w:rsidRPr="00F45CB3">
        <w:rPr>
          <w:b/>
          <w:bCs/>
          <w:color w:val="000000"/>
          <w:sz w:val="28"/>
          <w:szCs w:val="28"/>
        </w:rPr>
        <w:t>l'</w:t>
      </w:r>
      <w:proofErr w:type="spellStart"/>
      <w:r w:rsidRPr="00F45CB3">
        <w:rPr>
          <w:b/>
          <w:bCs/>
          <w:color w:val="000000"/>
          <w:sz w:val="28"/>
          <w:szCs w:val="28"/>
        </w:rPr>
        <w:t>EasyPort</w:t>
      </w:r>
      <w:proofErr w:type="spellEnd"/>
      <w:r w:rsidRPr="00F45CB3">
        <w:rPr>
          <w:b/>
          <w:bCs/>
          <w:color w:val="000000"/>
          <w:sz w:val="28"/>
          <w:szCs w:val="28"/>
        </w:rPr>
        <w:t xml:space="preserve"> USB</w:t>
      </w:r>
      <w:r w:rsidR="00F45CB3" w:rsidRPr="00F45CB3">
        <w:rPr>
          <w:b/>
          <w:bCs/>
          <w:color w:val="000000"/>
          <w:sz w:val="28"/>
          <w:szCs w:val="28"/>
        </w:rPr>
        <w:t>:</w:t>
      </w:r>
      <w:r w:rsidR="00F45CB3" w:rsidRPr="00F45CB3">
        <w:rPr>
          <w:color w:val="000000"/>
        </w:rPr>
        <w:t xml:space="preserve"> </w:t>
      </w:r>
    </w:p>
    <w:p w:rsidR="00046C77" w:rsidRPr="00046C77" w:rsidRDefault="00046C77" w:rsidP="00046C77">
      <w:pPr>
        <w:ind w:left="360"/>
        <w:rPr>
          <w:b/>
          <w:sz w:val="28"/>
          <w:szCs w:val="28"/>
        </w:rPr>
      </w:pPr>
      <w:r>
        <w:rPr>
          <w:b/>
          <w:noProof/>
          <w:sz w:val="28"/>
          <w:szCs w:val="28"/>
          <w:lang w:eastAsia="fr-FR"/>
        </w:rPr>
        <w:drawing>
          <wp:inline distT="0" distB="0" distL="0" distR="0">
            <wp:extent cx="5002103" cy="358729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PortUS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030" cy="3606609"/>
                    </a:xfrm>
                    <a:prstGeom prst="rect">
                      <a:avLst/>
                    </a:prstGeom>
                  </pic:spPr>
                </pic:pic>
              </a:graphicData>
            </a:graphic>
          </wp:inline>
        </w:drawing>
      </w:r>
    </w:p>
    <w:p w:rsidR="00EF6F65" w:rsidRPr="00EF6F65" w:rsidRDefault="00F45CB3" w:rsidP="00EF6F65">
      <w:pPr>
        <w:pStyle w:val="ListParagraph"/>
        <w:numPr>
          <w:ilvl w:val="0"/>
          <w:numId w:val="11"/>
        </w:numPr>
        <w:rPr>
          <w:b/>
          <w:bCs/>
          <w:color w:val="000000"/>
        </w:rPr>
      </w:pPr>
      <w:r w:rsidRPr="00F45CB3">
        <w:rPr>
          <w:b/>
          <w:bCs/>
          <w:color w:val="000000"/>
        </w:rPr>
        <w:lastRenderedPageBreak/>
        <w:t>Qu'est-ce que l'</w:t>
      </w:r>
      <w:proofErr w:type="spellStart"/>
      <w:r w:rsidRPr="00F45CB3">
        <w:rPr>
          <w:b/>
          <w:bCs/>
          <w:color w:val="000000"/>
        </w:rPr>
        <w:t>EasyPort</w:t>
      </w:r>
      <w:proofErr w:type="spellEnd"/>
      <w:r w:rsidRPr="00F45CB3">
        <w:rPr>
          <w:b/>
          <w:bCs/>
          <w:color w:val="000000"/>
        </w:rPr>
        <w:t xml:space="preserve"> USB ?</w:t>
      </w:r>
    </w:p>
    <w:p w:rsidR="00F45CB3" w:rsidRPr="00EF6F65" w:rsidRDefault="00F45CB3" w:rsidP="00EF6F65">
      <w:pPr>
        <w:ind w:left="360"/>
        <w:rPr>
          <w:b/>
          <w:bCs/>
          <w:color w:val="000000"/>
        </w:rPr>
      </w:pPr>
      <w:r w:rsidRPr="00EF6F65">
        <w:rPr>
          <w:color w:val="000000"/>
        </w:rPr>
        <w:t>L'interface de process</w:t>
      </w:r>
      <w:r w:rsidR="00371349" w:rsidRPr="00EF6F65">
        <w:rPr>
          <w:color w:val="000000"/>
        </w:rPr>
        <w:t>us</w:t>
      </w:r>
      <w:r w:rsidRPr="00EF6F65">
        <w:rPr>
          <w:color w:val="000000"/>
        </w:rPr>
        <w:t xml:space="preserve"> </w:t>
      </w:r>
      <w:proofErr w:type="spellStart"/>
      <w:r w:rsidRPr="00EF6F65">
        <w:rPr>
          <w:color w:val="000000"/>
        </w:rPr>
        <w:t>EasyPort</w:t>
      </w:r>
      <w:proofErr w:type="spellEnd"/>
      <w:r w:rsidRPr="00EF6F65">
        <w:rPr>
          <w:color w:val="000000"/>
        </w:rPr>
        <w:t xml:space="preserve"> USB sert à la transmission bidirectionnelle de signaux de process</w:t>
      </w:r>
      <w:r w:rsidR="00371349" w:rsidRPr="00EF6F65">
        <w:rPr>
          <w:color w:val="000000"/>
        </w:rPr>
        <w:t>us</w:t>
      </w:r>
      <w:r w:rsidRPr="00EF6F65">
        <w:rPr>
          <w:color w:val="000000"/>
        </w:rPr>
        <w:t xml:space="preserve"> entre un process</w:t>
      </w:r>
      <w:r w:rsidR="00371349" w:rsidRPr="00EF6F65">
        <w:rPr>
          <w:color w:val="000000"/>
        </w:rPr>
        <w:t>us</w:t>
      </w:r>
      <w:r w:rsidRPr="00EF6F65">
        <w:rPr>
          <w:color w:val="000000"/>
        </w:rPr>
        <w:t xml:space="preserve"> de commande réel en technique très basse</w:t>
      </w:r>
      <w:r w:rsidR="00EF6F65">
        <w:rPr>
          <w:color w:val="000000"/>
        </w:rPr>
        <w:t xml:space="preserve"> tension (24 V=) et un PC. Afin </w:t>
      </w:r>
      <w:r w:rsidRPr="00EF6F65">
        <w:rPr>
          <w:color w:val="000000"/>
        </w:rPr>
        <w:t>d'exclure les rétroactions du process</w:t>
      </w:r>
      <w:r w:rsidR="00371349" w:rsidRPr="00EF6F65">
        <w:rPr>
          <w:color w:val="000000"/>
        </w:rPr>
        <w:t>us</w:t>
      </w:r>
      <w:r w:rsidRPr="00EF6F65">
        <w:rPr>
          <w:color w:val="000000"/>
        </w:rPr>
        <w:t xml:space="preserve"> sur le PC, la transmission des données entre l'</w:t>
      </w:r>
      <w:proofErr w:type="spellStart"/>
      <w:r w:rsidRPr="00EF6F65">
        <w:rPr>
          <w:color w:val="000000"/>
        </w:rPr>
        <w:t>EasyPort</w:t>
      </w:r>
      <w:proofErr w:type="spellEnd"/>
      <w:r w:rsidRPr="00EF6F65">
        <w:rPr>
          <w:color w:val="000000"/>
        </w:rPr>
        <w:t xml:space="preserve"> USB et le PC fait systématiquement appel à des interfaces à séparation galvanique. Les possibilités d'utilisation de l'</w:t>
      </w:r>
      <w:proofErr w:type="spellStart"/>
      <w:r w:rsidRPr="00EF6F65">
        <w:rPr>
          <w:color w:val="000000"/>
        </w:rPr>
        <w:t>EasyPort</w:t>
      </w:r>
      <w:proofErr w:type="spellEnd"/>
      <w:r w:rsidRPr="00EF6F65">
        <w:rPr>
          <w:color w:val="000000"/>
        </w:rPr>
        <w:t xml:space="preserve"> USB sont multiples:</w:t>
      </w:r>
    </w:p>
    <w:p w:rsidR="00CE273E" w:rsidRPr="00CE273E" w:rsidRDefault="00F45CB3" w:rsidP="00EF6F65">
      <w:pPr>
        <w:pStyle w:val="ListParagraph"/>
        <w:numPr>
          <w:ilvl w:val="0"/>
          <w:numId w:val="10"/>
        </w:numPr>
        <w:ind w:left="1080"/>
        <w:rPr>
          <w:b/>
          <w:sz w:val="28"/>
          <w:szCs w:val="28"/>
        </w:rPr>
      </w:pPr>
      <w:r w:rsidRPr="00CE273E">
        <w:rPr>
          <w:color w:val="000000"/>
        </w:rPr>
        <w:t>Commande d'un process</w:t>
      </w:r>
      <w:r w:rsidR="00371349">
        <w:rPr>
          <w:color w:val="000000"/>
        </w:rPr>
        <w:t>us</w:t>
      </w:r>
      <w:r w:rsidRPr="00CE273E">
        <w:rPr>
          <w:color w:val="000000"/>
        </w:rPr>
        <w:t xml:space="preserve"> de commande réel par une commande tournant sur le PC.</w:t>
      </w:r>
    </w:p>
    <w:p w:rsidR="00CE273E" w:rsidRPr="00CE273E" w:rsidRDefault="00F45CB3" w:rsidP="00EF6F65">
      <w:pPr>
        <w:pStyle w:val="ListParagraph"/>
        <w:numPr>
          <w:ilvl w:val="0"/>
          <w:numId w:val="10"/>
        </w:numPr>
        <w:ind w:left="1080"/>
        <w:rPr>
          <w:b/>
          <w:sz w:val="28"/>
          <w:szCs w:val="28"/>
        </w:rPr>
      </w:pPr>
      <w:r w:rsidRPr="00CE273E">
        <w:rPr>
          <w:color w:val="000000"/>
        </w:rPr>
        <w:t>Commande d'un modèle de process</w:t>
      </w:r>
      <w:r w:rsidR="00371349">
        <w:rPr>
          <w:color w:val="000000"/>
        </w:rPr>
        <w:t>us</w:t>
      </w:r>
      <w:r w:rsidRPr="00CE273E">
        <w:rPr>
          <w:color w:val="000000"/>
        </w:rPr>
        <w:t xml:space="preserve"> simulé par un API réel.</w:t>
      </w:r>
    </w:p>
    <w:p w:rsidR="00CE273E" w:rsidRPr="00CE273E" w:rsidRDefault="00F45CB3" w:rsidP="00EF6F65">
      <w:pPr>
        <w:pStyle w:val="ListParagraph"/>
        <w:numPr>
          <w:ilvl w:val="0"/>
          <w:numId w:val="10"/>
        </w:numPr>
        <w:ind w:left="1080"/>
        <w:rPr>
          <w:b/>
          <w:sz w:val="28"/>
          <w:szCs w:val="28"/>
        </w:rPr>
      </w:pPr>
      <w:r w:rsidRPr="00CE273E">
        <w:rPr>
          <w:color w:val="000000"/>
        </w:rPr>
        <w:t>Régulation d'un process</w:t>
      </w:r>
      <w:r w:rsidR="00371349">
        <w:rPr>
          <w:color w:val="000000"/>
        </w:rPr>
        <w:t>us</w:t>
      </w:r>
      <w:r w:rsidRPr="00CE273E">
        <w:rPr>
          <w:color w:val="000000"/>
        </w:rPr>
        <w:t xml:space="preserve"> réel par un programme tournant sur le PC.</w:t>
      </w:r>
    </w:p>
    <w:p w:rsidR="008E5551" w:rsidRPr="008E5551" w:rsidRDefault="00F45CB3" w:rsidP="00EF6F65">
      <w:pPr>
        <w:pStyle w:val="ListParagraph"/>
        <w:numPr>
          <w:ilvl w:val="0"/>
          <w:numId w:val="10"/>
        </w:numPr>
        <w:ind w:left="1080"/>
        <w:rPr>
          <w:b/>
          <w:sz w:val="28"/>
          <w:szCs w:val="28"/>
        </w:rPr>
      </w:pPr>
      <w:r w:rsidRPr="00CE273E">
        <w:rPr>
          <w:color w:val="000000"/>
        </w:rPr>
        <w:t>Acquisition et dépouillement de mesures effectuées sur un process</w:t>
      </w:r>
      <w:r w:rsidR="00371349">
        <w:rPr>
          <w:color w:val="000000"/>
        </w:rPr>
        <w:t>us</w:t>
      </w:r>
      <w:r w:rsidRPr="00CE273E">
        <w:rPr>
          <w:color w:val="000000"/>
        </w:rPr>
        <w:t xml:space="preserve"> réel.</w:t>
      </w:r>
    </w:p>
    <w:p w:rsidR="002E3CEB" w:rsidRDefault="002E3CEB" w:rsidP="008E5551">
      <w:pPr>
        <w:pStyle w:val="ListParagraph"/>
        <w:rPr>
          <w:b/>
          <w:bCs/>
          <w:color w:val="000000"/>
        </w:rPr>
      </w:pPr>
    </w:p>
    <w:p w:rsidR="002E3CEB" w:rsidRPr="00A328AA" w:rsidRDefault="002E3CEB" w:rsidP="00463433">
      <w:pPr>
        <w:pStyle w:val="ListParagraph"/>
        <w:numPr>
          <w:ilvl w:val="0"/>
          <w:numId w:val="11"/>
        </w:numPr>
        <w:rPr>
          <w:b/>
          <w:bCs/>
          <w:color w:val="000000"/>
          <w:sz w:val="24"/>
          <w:szCs w:val="24"/>
        </w:rPr>
      </w:pPr>
      <w:r w:rsidRPr="00A328AA">
        <w:rPr>
          <w:b/>
          <w:bCs/>
          <w:color w:val="000000"/>
          <w:sz w:val="24"/>
          <w:szCs w:val="24"/>
        </w:rPr>
        <w:t>Comment utiliser l'</w:t>
      </w:r>
      <w:proofErr w:type="spellStart"/>
      <w:r w:rsidRPr="00A328AA">
        <w:rPr>
          <w:b/>
          <w:bCs/>
          <w:color w:val="000000"/>
          <w:sz w:val="24"/>
          <w:szCs w:val="24"/>
        </w:rPr>
        <w:t>EasyPort</w:t>
      </w:r>
      <w:proofErr w:type="spellEnd"/>
      <w:r w:rsidRPr="00A328AA">
        <w:rPr>
          <w:b/>
          <w:bCs/>
          <w:color w:val="000000"/>
          <w:sz w:val="24"/>
          <w:szCs w:val="24"/>
        </w:rPr>
        <w:t xml:space="preserve"> USB?</w:t>
      </w:r>
    </w:p>
    <w:p w:rsidR="002E3CEB" w:rsidRDefault="002E3CEB" w:rsidP="00EF6F65">
      <w:pPr>
        <w:ind w:left="360"/>
        <w:rPr>
          <w:color w:val="000000"/>
        </w:rPr>
      </w:pPr>
      <w:r w:rsidRPr="002E3CEB">
        <w:rPr>
          <w:color w:val="000000"/>
        </w:rPr>
        <w:t xml:space="preserve">Dans </w:t>
      </w:r>
      <w:r w:rsidR="00E73092">
        <w:rPr>
          <w:color w:val="000000"/>
        </w:rPr>
        <w:t>notre première manipulation</w:t>
      </w:r>
      <w:r w:rsidRPr="002E3CEB">
        <w:rPr>
          <w:color w:val="000000"/>
        </w:rPr>
        <w:t>, l'</w:t>
      </w:r>
      <w:proofErr w:type="spellStart"/>
      <w:r w:rsidRPr="002E3CEB">
        <w:rPr>
          <w:color w:val="000000"/>
        </w:rPr>
        <w:t>Easy</w:t>
      </w:r>
      <w:r>
        <w:rPr>
          <w:color w:val="000000"/>
        </w:rPr>
        <w:t>Port</w:t>
      </w:r>
      <w:proofErr w:type="spellEnd"/>
      <w:r>
        <w:rPr>
          <w:color w:val="000000"/>
        </w:rPr>
        <w:t xml:space="preserve"> USB relie le monde réel au monde virtuel du PC. </w:t>
      </w:r>
      <w:r w:rsidRPr="002E3CEB">
        <w:rPr>
          <w:color w:val="000000"/>
        </w:rPr>
        <w:t>L'interface de process</w:t>
      </w:r>
      <w:r w:rsidR="00371349">
        <w:rPr>
          <w:color w:val="000000"/>
        </w:rPr>
        <w:t>us</w:t>
      </w:r>
      <w:r w:rsidRPr="002E3CEB">
        <w:rPr>
          <w:color w:val="000000"/>
        </w:rPr>
        <w:t xml:space="preserve"> </w:t>
      </w:r>
      <w:proofErr w:type="spellStart"/>
      <w:r w:rsidRPr="002E3CEB">
        <w:rPr>
          <w:color w:val="000000"/>
        </w:rPr>
        <w:t>EasyPort</w:t>
      </w:r>
      <w:proofErr w:type="spellEnd"/>
      <w:r w:rsidRPr="002E3CEB">
        <w:rPr>
          <w:color w:val="000000"/>
        </w:rPr>
        <w:t xml:space="preserve"> USB disp</w:t>
      </w:r>
      <w:r>
        <w:rPr>
          <w:color w:val="000000"/>
        </w:rPr>
        <w:t xml:space="preserve">ose de 16 entrées et 16 sorties </w:t>
      </w:r>
      <w:r w:rsidRPr="002E3CEB">
        <w:rPr>
          <w:color w:val="000000"/>
        </w:rPr>
        <w:t>numériques (TOR) ainsi que de 4 entrées et 2 sorties analogiques.</w:t>
      </w:r>
    </w:p>
    <w:p w:rsidR="00812A2E" w:rsidRDefault="00812A2E" w:rsidP="00EF6F65">
      <w:pPr>
        <w:ind w:left="360"/>
        <w:rPr>
          <w:color w:val="000000"/>
        </w:rPr>
      </w:pPr>
      <w:r w:rsidRPr="00812A2E">
        <w:rPr>
          <w:color w:val="000000"/>
        </w:rPr>
        <w:t>Pour l'échange des signaux de process</w:t>
      </w:r>
      <w:r w:rsidR="00371349">
        <w:rPr>
          <w:color w:val="000000"/>
        </w:rPr>
        <w:t>us</w:t>
      </w:r>
      <w:r w:rsidRPr="00812A2E">
        <w:rPr>
          <w:color w:val="000000"/>
        </w:rPr>
        <w:t xml:space="preserve"> entre l'</w:t>
      </w:r>
      <w:proofErr w:type="spellStart"/>
      <w:r w:rsidRPr="00812A2E">
        <w:rPr>
          <w:color w:val="000000"/>
        </w:rPr>
        <w:t>EasyPort</w:t>
      </w:r>
      <w:proofErr w:type="spellEnd"/>
      <w:r w:rsidRPr="00812A2E">
        <w:rPr>
          <w:color w:val="000000"/>
        </w:rPr>
        <w:t xml:space="preserve"> USB et le logiciel du PC, on dispose du serveur OPC </w:t>
      </w:r>
      <w:proofErr w:type="spellStart"/>
      <w:r w:rsidRPr="00812A2E">
        <w:rPr>
          <w:color w:val="000000"/>
        </w:rPr>
        <w:t>EzOPC</w:t>
      </w:r>
      <w:proofErr w:type="spellEnd"/>
      <w:r w:rsidRPr="00812A2E">
        <w:rPr>
          <w:color w:val="000000"/>
        </w:rPr>
        <w:t xml:space="preserve"> ou du contrôle ActiveX de l'</w:t>
      </w:r>
      <w:proofErr w:type="spellStart"/>
      <w:r w:rsidRPr="00812A2E">
        <w:rPr>
          <w:color w:val="000000"/>
        </w:rPr>
        <w:t>EasyPort</w:t>
      </w:r>
      <w:proofErr w:type="spellEnd"/>
      <w:r w:rsidRPr="00812A2E">
        <w:rPr>
          <w:color w:val="000000"/>
        </w:rPr>
        <w:t xml:space="preserve"> USB.</w:t>
      </w:r>
    </w:p>
    <w:p w:rsidR="00A328AA" w:rsidRDefault="00A328AA" w:rsidP="00463433">
      <w:pPr>
        <w:pStyle w:val="ListParagraph"/>
        <w:numPr>
          <w:ilvl w:val="0"/>
          <w:numId w:val="11"/>
        </w:numPr>
        <w:rPr>
          <w:b/>
          <w:bCs/>
          <w:color w:val="000000"/>
          <w:sz w:val="24"/>
          <w:szCs w:val="24"/>
        </w:rPr>
      </w:pPr>
      <w:r w:rsidRPr="00A328AA">
        <w:rPr>
          <w:b/>
          <w:bCs/>
          <w:color w:val="000000"/>
          <w:sz w:val="24"/>
          <w:szCs w:val="24"/>
        </w:rPr>
        <w:t>Éléments de commande:</w:t>
      </w:r>
    </w:p>
    <w:p w:rsidR="00A328AA" w:rsidRDefault="00A328AA" w:rsidP="00EF6F65">
      <w:pPr>
        <w:ind w:left="360"/>
        <w:rPr>
          <w:color w:val="000000"/>
        </w:rPr>
      </w:pPr>
      <w:r w:rsidRPr="00A328AA">
        <w:rPr>
          <w:color w:val="000000"/>
        </w:rPr>
        <w:t>Le panneau de commande de l'</w:t>
      </w:r>
      <w:proofErr w:type="spellStart"/>
      <w:r w:rsidRPr="00A328AA">
        <w:rPr>
          <w:color w:val="000000"/>
        </w:rPr>
        <w:t>EasyPort</w:t>
      </w:r>
      <w:proofErr w:type="spellEnd"/>
      <w:r w:rsidRPr="00A328AA">
        <w:rPr>
          <w:color w:val="000000"/>
        </w:rPr>
        <w:t xml:space="preserve"> USB </w:t>
      </w:r>
      <w:r>
        <w:rPr>
          <w:color w:val="000000"/>
        </w:rPr>
        <w:t>comprend les éléments suivants:</w:t>
      </w:r>
    </w:p>
    <w:p w:rsidR="00A328AA" w:rsidRPr="00A328AA" w:rsidRDefault="00A328AA" w:rsidP="00EF6F65">
      <w:pPr>
        <w:pStyle w:val="ListParagraph"/>
        <w:numPr>
          <w:ilvl w:val="0"/>
          <w:numId w:val="12"/>
        </w:numPr>
        <w:ind w:left="1080"/>
        <w:rPr>
          <w:b/>
          <w:bCs/>
          <w:color w:val="000000"/>
        </w:rPr>
      </w:pPr>
      <w:r w:rsidRPr="00A328AA">
        <w:rPr>
          <w:color w:val="000000"/>
        </w:rPr>
        <w:t>LED ERROR</w:t>
      </w:r>
      <w:r w:rsidRPr="00A328AA">
        <w:rPr>
          <w:color w:val="000000"/>
        </w:rPr>
        <w:br/>
        <w:t>Quand un court-circuit est détecté sur l'une des sorties</w:t>
      </w:r>
      <w:r>
        <w:rPr>
          <w:color w:val="000000"/>
        </w:rPr>
        <w:t xml:space="preserve">, la LED rouge </w:t>
      </w:r>
      <w:r w:rsidRPr="00A328AA">
        <w:rPr>
          <w:color w:val="000000"/>
        </w:rPr>
        <w:t>ERROR s'allume. Les sorties de l'</w:t>
      </w:r>
      <w:proofErr w:type="spellStart"/>
      <w:r w:rsidRPr="00A328AA">
        <w:rPr>
          <w:color w:val="000000"/>
        </w:rPr>
        <w:t>Ea</w:t>
      </w:r>
      <w:r>
        <w:rPr>
          <w:color w:val="000000"/>
        </w:rPr>
        <w:t>syPort</w:t>
      </w:r>
      <w:proofErr w:type="spellEnd"/>
      <w:r>
        <w:rPr>
          <w:color w:val="000000"/>
        </w:rPr>
        <w:t xml:space="preserve"> sont alors déconnectées. </w:t>
      </w:r>
      <w:r w:rsidRPr="00A328AA">
        <w:rPr>
          <w:color w:val="000000"/>
        </w:rPr>
        <w:t>Cette LED s'allume aussi brièv</w:t>
      </w:r>
      <w:r>
        <w:rPr>
          <w:color w:val="000000"/>
        </w:rPr>
        <w:t xml:space="preserve">ement à la mise sous tension de </w:t>
      </w:r>
      <w:r w:rsidRPr="00A328AA">
        <w:rPr>
          <w:color w:val="000000"/>
        </w:rPr>
        <w:t>l'</w:t>
      </w:r>
      <w:proofErr w:type="spellStart"/>
      <w:r w:rsidRPr="00A328AA">
        <w:rPr>
          <w:color w:val="000000"/>
        </w:rPr>
        <w:t>EasyPort</w:t>
      </w:r>
      <w:proofErr w:type="spellEnd"/>
      <w:r w:rsidRPr="00A328AA">
        <w:rPr>
          <w:color w:val="000000"/>
        </w:rPr>
        <w:t xml:space="preserve"> USB. Elle s'éteint au cour</w:t>
      </w:r>
      <w:r>
        <w:rPr>
          <w:color w:val="000000"/>
        </w:rPr>
        <w:t>s du test de mise sous tension.</w:t>
      </w:r>
    </w:p>
    <w:p w:rsidR="00A328AA" w:rsidRPr="00487452" w:rsidRDefault="00A328AA" w:rsidP="00EF6F65">
      <w:pPr>
        <w:pStyle w:val="ListParagraph"/>
        <w:numPr>
          <w:ilvl w:val="0"/>
          <w:numId w:val="12"/>
        </w:numPr>
        <w:ind w:left="1080"/>
        <w:rPr>
          <w:b/>
          <w:bCs/>
          <w:color w:val="000000"/>
        </w:rPr>
      </w:pPr>
      <w:r w:rsidRPr="00A328AA">
        <w:rPr>
          <w:color w:val="000000"/>
        </w:rPr>
        <w:t>LED STATUS</w:t>
      </w:r>
      <w:r w:rsidRPr="00A328AA">
        <w:rPr>
          <w:color w:val="000000"/>
        </w:rPr>
        <w:br/>
        <w:t>La LED verte STATUS indique deux états:</w:t>
      </w:r>
      <w:r w:rsidRPr="00A328AA">
        <w:rPr>
          <w:color w:val="000000"/>
        </w:rPr>
        <w:br/>
        <w:t xml:space="preserve">– Clignotement à 1 Hz </w:t>
      </w:r>
      <w:proofErr w:type="gramStart"/>
      <w:r w:rsidRPr="00A328AA">
        <w:rPr>
          <w:color w:val="000000"/>
        </w:rPr>
        <w:t>:</w:t>
      </w:r>
      <w:proofErr w:type="gramEnd"/>
      <w:r w:rsidRPr="00A328AA">
        <w:rPr>
          <w:color w:val="000000"/>
        </w:rPr>
        <w:br/>
        <w:t>État après mise sous tens</w:t>
      </w:r>
      <w:r w:rsidR="00487452">
        <w:rPr>
          <w:color w:val="000000"/>
        </w:rPr>
        <w:t xml:space="preserve">ion ; le module </w:t>
      </w:r>
      <w:proofErr w:type="spellStart"/>
      <w:r w:rsidR="00487452">
        <w:rPr>
          <w:color w:val="000000"/>
        </w:rPr>
        <w:t>EasyPort</w:t>
      </w:r>
      <w:proofErr w:type="spellEnd"/>
      <w:r w:rsidR="00487452">
        <w:rPr>
          <w:color w:val="000000"/>
        </w:rPr>
        <w:t xml:space="preserve"> USB ne </w:t>
      </w:r>
      <w:r w:rsidRPr="00A328AA">
        <w:rPr>
          <w:color w:val="000000"/>
        </w:rPr>
        <w:t>communique pas encore.</w:t>
      </w:r>
      <w:r w:rsidRPr="00A328AA">
        <w:rPr>
          <w:color w:val="000000"/>
        </w:rPr>
        <w:br/>
        <w:t>– Clignotement modulé:</w:t>
      </w:r>
      <w:r w:rsidRPr="00A328AA">
        <w:rPr>
          <w:color w:val="000000"/>
        </w:rPr>
        <w:br/>
        <w:t xml:space="preserve">Le module </w:t>
      </w:r>
      <w:proofErr w:type="spellStart"/>
      <w:r w:rsidRPr="00A328AA">
        <w:rPr>
          <w:color w:val="000000"/>
        </w:rPr>
        <w:t>EasyPort</w:t>
      </w:r>
      <w:proofErr w:type="spellEnd"/>
      <w:r w:rsidRPr="00A328AA">
        <w:rPr>
          <w:color w:val="000000"/>
        </w:rPr>
        <w:t xml:space="preserve"> USB est adre</w:t>
      </w:r>
      <w:r w:rsidR="00487452">
        <w:rPr>
          <w:color w:val="000000"/>
        </w:rPr>
        <w:t xml:space="preserve">ssé ; l'adresse est indiquée au </w:t>
      </w:r>
      <w:r w:rsidRPr="00A328AA">
        <w:rPr>
          <w:color w:val="000000"/>
        </w:rPr>
        <w:t>rythme de 2 s par le nombre de signaux lumineux.</w:t>
      </w:r>
    </w:p>
    <w:p w:rsidR="00487452" w:rsidRPr="00487452" w:rsidRDefault="00487452" w:rsidP="00EF6F65">
      <w:pPr>
        <w:pStyle w:val="ListParagraph"/>
        <w:numPr>
          <w:ilvl w:val="0"/>
          <w:numId w:val="12"/>
        </w:numPr>
        <w:ind w:left="1080"/>
        <w:rPr>
          <w:b/>
          <w:bCs/>
          <w:color w:val="000000"/>
        </w:rPr>
      </w:pPr>
      <w:r w:rsidRPr="00487452">
        <w:rPr>
          <w:color w:val="000000"/>
        </w:rPr>
        <w:t>Écran LCD</w:t>
      </w:r>
      <w:r w:rsidRPr="00487452">
        <w:rPr>
          <w:color w:val="000000"/>
        </w:rPr>
        <w:br/>
        <w:t xml:space="preserve">La première ligne affiche les tensions </w:t>
      </w:r>
      <w:r>
        <w:rPr>
          <w:color w:val="000000"/>
        </w:rPr>
        <w:t xml:space="preserve">d'entrée ou de sortie du signal </w:t>
      </w:r>
      <w:r w:rsidRPr="00487452">
        <w:rPr>
          <w:color w:val="000000"/>
        </w:rPr>
        <w:t>analogique sélectionné, sous forme de val</w:t>
      </w:r>
      <w:r>
        <w:rPr>
          <w:color w:val="000000"/>
        </w:rPr>
        <w:t xml:space="preserve">eur et, en plus, de </w:t>
      </w:r>
      <w:r w:rsidR="005744B2" w:rsidRPr="00487452">
        <w:rPr>
          <w:color w:val="000000"/>
        </w:rPr>
        <w:t>barographe</w:t>
      </w:r>
      <w:r w:rsidRPr="00487452">
        <w:rPr>
          <w:color w:val="000000"/>
        </w:rPr>
        <w:t>.</w:t>
      </w:r>
      <w:r w:rsidRPr="00487452">
        <w:rPr>
          <w:color w:val="000000"/>
        </w:rPr>
        <w:br/>
        <w:t>La deuxième ligne indique le numéro de canal et le sens du signal.</w:t>
      </w:r>
      <w:r w:rsidRPr="00487452">
        <w:rPr>
          <w:color w:val="000000"/>
        </w:rPr>
        <w:br/>
        <w:t xml:space="preserve">On a : </w:t>
      </w:r>
      <w:r w:rsidRPr="00487452">
        <w:rPr>
          <w:b/>
          <w:bCs/>
          <w:color w:val="000000"/>
        </w:rPr>
        <w:t xml:space="preserve">In </w:t>
      </w:r>
      <w:r w:rsidRPr="00487452">
        <w:rPr>
          <w:color w:val="000000"/>
        </w:rPr>
        <w:t xml:space="preserve">= signal d'entrée, </w:t>
      </w:r>
      <w:r w:rsidRPr="00487452">
        <w:rPr>
          <w:b/>
          <w:bCs/>
          <w:color w:val="000000"/>
        </w:rPr>
        <w:t xml:space="preserve">Out </w:t>
      </w:r>
      <w:r>
        <w:rPr>
          <w:color w:val="000000"/>
        </w:rPr>
        <w:t>= signal de sortie.</w:t>
      </w:r>
    </w:p>
    <w:p w:rsidR="00487452" w:rsidRPr="00487452" w:rsidRDefault="00487452" w:rsidP="00EF6F65">
      <w:pPr>
        <w:pStyle w:val="ListParagraph"/>
        <w:numPr>
          <w:ilvl w:val="0"/>
          <w:numId w:val="12"/>
        </w:numPr>
        <w:ind w:left="1080"/>
        <w:rPr>
          <w:b/>
          <w:bCs/>
          <w:color w:val="000000"/>
        </w:rPr>
      </w:pPr>
      <w:r w:rsidRPr="00487452">
        <w:rPr>
          <w:color w:val="000000"/>
        </w:rPr>
        <w:lastRenderedPageBreak/>
        <w:t>LED IN 0...7</w:t>
      </w:r>
      <w:r w:rsidRPr="00487452">
        <w:rPr>
          <w:color w:val="000000"/>
        </w:rPr>
        <w:br/>
        <w:t xml:space="preserve">Indication d'état des entrées </w:t>
      </w:r>
      <w:r>
        <w:rPr>
          <w:color w:val="000000"/>
        </w:rPr>
        <w:t>numériques (TOR) par LED vertes</w:t>
      </w:r>
    </w:p>
    <w:p w:rsidR="00487452" w:rsidRPr="00487452" w:rsidRDefault="00487452" w:rsidP="00EF6F65">
      <w:pPr>
        <w:pStyle w:val="ListParagraph"/>
        <w:numPr>
          <w:ilvl w:val="0"/>
          <w:numId w:val="12"/>
        </w:numPr>
        <w:ind w:left="1080"/>
        <w:rPr>
          <w:b/>
          <w:bCs/>
          <w:color w:val="000000"/>
        </w:rPr>
      </w:pPr>
      <w:r w:rsidRPr="00487452">
        <w:rPr>
          <w:color w:val="000000"/>
        </w:rPr>
        <w:t>LED OUT 0...7</w:t>
      </w:r>
      <w:r w:rsidRPr="00487452">
        <w:rPr>
          <w:color w:val="000000"/>
        </w:rPr>
        <w:br/>
        <w:t xml:space="preserve">Indication d'état des sorties </w:t>
      </w:r>
      <w:r>
        <w:rPr>
          <w:color w:val="000000"/>
        </w:rPr>
        <w:t>numériques (TOR) par LED jaunes</w:t>
      </w:r>
    </w:p>
    <w:p w:rsidR="00487452" w:rsidRPr="00487452" w:rsidRDefault="00A375FA" w:rsidP="00EF6F65">
      <w:pPr>
        <w:pStyle w:val="ListParagraph"/>
        <w:numPr>
          <w:ilvl w:val="0"/>
          <w:numId w:val="12"/>
        </w:numPr>
        <w:ind w:left="1080"/>
        <w:rPr>
          <w:b/>
          <w:bCs/>
          <w:color w:val="000000"/>
        </w:rPr>
      </w:pPr>
      <w:r>
        <w:rPr>
          <w:noProof/>
          <w:color w:val="000000"/>
          <w:lang w:eastAsia="fr-FR"/>
        </w:rPr>
        <mc:AlternateContent>
          <mc:Choice Requires="wps">
            <w:drawing>
              <wp:anchor distT="0" distB="0" distL="114300" distR="114300" simplePos="0" relativeHeight="251678720" behindDoc="0" locked="0" layoutInCell="1" allowOverlap="1" wp14:anchorId="22976B51" wp14:editId="25FCC890">
                <wp:simplePos x="0" y="0"/>
                <wp:positionH relativeFrom="column">
                  <wp:posOffset>1314450</wp:posOffset>
                </wp:positionH>
                <wp:positionV relativeFrom="paragraph">
                  <wp:posOffset>802005</wp:posOffset>
                </wp:positionV>
                <wp:extent cx="152400" cy="152400"/>
                <wp:effectExtent l="19050" t="19050" r="19050" b="19050"/>
                <wp:wrapNone/>
                <wp:docPr id="13" name="Up Arrow 13"/>
                <wp:cNvGraphicFramePr/>
                <a:graphic xmlns:a="http://schemas.openxmlformats.org/drawingml/2006/main">
                  <a:graphicData uri="http://schemas.microsoft.com/office/word/2010/wordprocessingShape">
                    <wps:wsp>
                      <wps:cNvSpPr/>
                      <wps:spPr>
                        <a:xfrm>
                          <a:off x="0" y="0"/>
                          <a:ext cx="152400" cy="152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3" o:spid="_x0000_s1026" type="#_x0000_t68" style="position:absolute;margin-left:103.5pt;margin-top:63.15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" adj="10800" fillcolor="#4f81bd [3204]" strokecolor="#243f60 [1604]" strokeweight="2pt"/>
            </w:pict>
          </mc:Fallback>
        </mc:AlternateContent>
      </w:r>
      <w:r>
        <w:rPr>
          <w:noProof/>
          <w:color w:val="000000"/>
          <w:lang w:eastAsia="fr-FR"/>
        </w:rPr>
        <mc:AlternateContent>
          <mc:Choice Requires="wps">
            <w:drawing>
              <wp:anchor distT="0" distB="0" distL="114300" distR="114300" simplePos="0" relativeHeight="251677696" behindDoc="0" locked="0" layoutInCell="1" allowOverlap="1" wp14:anchorId="6E7BB098" wp14:editId="1A329C00">
                <wp:simplePos x="0" y="0"/>
                <wp:positionH relativeFrom="column">
                  <wp:posOffset>1314450</wp:posOffset>
                </wp:positionH>
                <wp:positionV relativeFrom="paragraph">
                  <wp:posOffset>230505</wp:posOffset>
                </wp:positionV>
                <wp:extent cx="161925" cy="161925"/>
                <wp:effectExtent l="19050" t="0" r="28575" b="47625"/>
                <wp:wrapNone/>
                <wp:docPr id="4" name="Down Arrow 4"/>
                <wp:cNvGraphicFramePr/>
                <a:graphic xmlns:a="http://schemas.openxmlformats.org/drawingml/2006/main">
                  <a:graphicData uri="http://schemas.microsoft.com/office/word/2010/wordprocessingShape">
                    <wps:wsp>
                      <wps:cNvSpPr/>
                      <wps:spPr>
                        <a:xfrm>
                          <a:off x="0" y="0"/>
                          <a:ext cx="161925" cy="1619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03.5pt;margin-top:18.15pt;width:12.7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" adj="10800" fillcolor="#4f81bd [3204]" strokecolor="#243f60 [1604]" strokeweight="2pt"/>
            </w:pict>
          </mc:Fallback>
        </mc:AlternateContent>
      </w:r>
      <w:r w:rsidR="00487452" w:rsidRPr="00487452">
        <w:rPr>
          <w:color w:val="000000"/>
        </w:rPr>
        <w:t>Touches</w:t>
      </w:r>
      <w:r w:rsidR="00487452" w:rsidRPr="00487452">
        <w:rPr>
          <w:color w:val="000000"/>
        </w:rPr>
        <w:br/>
        <w:t xml:space="preserve">La touche </w:t>
      </w:r>
      <w:r w:rsidR="00211943">
        <w:rPr>
          <w:color w:val="000000"/>
        </w:rPr>
        <w:t xml:space="preserve">       </w:t>
      </w:r>
      <w:r w:rsidR="00487452" w:rsidRPr="00487452">
        <w:rPr>
          <w:color w:val="000000"/>
        </w:rPr>
        <w:t xml:space="preserve"> permet de sélectionne</w:t>
      </w:r>
      <w:r w:rsidR="00487452">
        <w:rPr>
          <w:color w:val="000000"/>
        </w:rPr>
        <w:t>r le canal analogique affiché à</w:t>
      </w:r>
      <w:r w:rsidR="005744B2">
        <w:rPr>
          <w:color w:val="000000"/>
        </w:rPr>
        <w:t xml:space="preserve"> </w:t>
      </w:r>
      <w:r w:rsidR="00487452" w:rsidRPr="00487452">
        <w:rPr>
          <w:color w:val="000000"/>
        </w:rPr>
        <w:t>l'écran LCD.</w:t>
      </w:r>
      <w:r w:rsidR="00487452" w:rsidRPr="00487452">
        <w:rPr>
          <w:color w:val="000000"/>
        </w:rPr>
        <w:br/>
        <w:t xml:space="preserve">Le numéro de canal </w:t>
      </w:r>
      <w:proofErr w:type="spellStart"/>
      <w:r w:rsidR="00487452" w:rsidRPr="00487452">
        <w:rPr>
          <w:b/>
          <w:bCs/>
          <w:color w:val="000000"/>
        </w:rPr>
        <w:t>Ch</w:t>
      </w:r>
      <w:proofErr w:type="spellEnd"/>
      <w:r w:rsidR="00487452" w:rsidRPr="00487452">
        <w:rPr>
          <w:b/>
          <w:bCs/>
          <w:color w:val="000000"/>
        </w:rPr>
        <w:t xml:space="preserve"> </w:t>
      </w:r>
      <w:r w:rsidR="00487452" w:rsidRPr="00487452">
        <w:rPr>
          <w:color w:val="000000"/>
        </w:rPr>
        <w:t>possible pour signal d'entrée est: 0…3.</w:t>
      </w:r>
      <w:r w:rsidR="00487452" w:rsidRPr="00487452">
        <w:rPr>
          <w:color w:val="000000"/>
        </w:rPr>
        <w:br/>
        <w:t xml:space="preserve">Le numéro de canal </w:t>
      </w:r>
      <w:proofErr w:type="spellStart"/>
      <w:r w:rsidR="00487452" w:rsidRPr="00487452">
        <w:rPr>
          <w:b/>
          <w:bCs/>
          <w:color w:val="000000"/>
        </w:rPr>
        <w:t>Ch</w:t>
      </w:r>
      <w:proofErr w:type="spellEnd"/>
      <w:r w:rsidR="00487452" w:rsidRPr="00487452">
        <w:rPr>
          <w:b/>
          <w:bCs/>
          <w:color w:val="000000"/>
        </w:rPr>
        <w:t xml:space="preserve"> </w:t>
      </w:r>
      <w:r w:rsidR="00487452" w:rsidRPr="00487452">
        <w:rPr>
          <w:color w:val="000000"/>
        </w:rPr>
        <w:t>possible pour signal de sortie est: 0…1.</w:t>
      </w:r>
      <w:r w:rsidR="00487452" w:rsidRPr="00487452">
        <w:rPr>
          <w:color w:val="000000"/>
        </w:rPr>
        <w:br/>
        <w:t xml:space="preserve">La touche </w:t>
      </w:r>
      <w:r w:rsidR="00211943">
        <w:rPr>
          <w:color w:val="000000"/>
        </w:rPr>
        <w:t xml:space="preserve">     </w:t>
      </w:r>
      <w:r w:rsidR="00487452" w:rsidRPr="00487452">
        <w:rPr>
          <w:color w:val="000000"/>
        </w:rPr>
        <w:t xml:space="preserve"> </w:t>
      </w:r>
      <w:r w:rsidR="00211943">
        <w:rPr>
          <w:color w:val="000000"/>
        </w:rPr>
        <w:t xml:space="preserve">  </w:t>
      </w:r>
      <w:r w:rsidR="00487452" w:rsidRPr="00487452">
        <w:rPr>
          <w:color w:val="000000"/>
        </w:rPr>
        <w:t>permet de sélectionner différentes unités physiques.</w:t>
      </w:r>
      <w:r w:rsidR="00487452" w:rsidRPr="00487452">
        <w:rPr>
          <w:color w:val="000000"/>
        </w:rPr>
        <w:br/>
        <w:t xml:space="preserve">Les unités proposées sont: V, bar, PSI, </w:t>
      </w:r>
      <w:proofErr w:type="spellStart"/>
      <w:r w:rsidR="00487452" w:rsidRPr="00487452">
        <w:rPr>
          <w:color w:val="000000"/>
        </w:rPr>
        <w:t>MPa</w:t>
      </w:r>
      <w:proofErr w:type="spellEnd"/>
      <w:r w:rsidR="00487452" w:rsidRPr="00487452">
        <w:rPr>
          <w:color w:val="000000"/>
        </w:rPr>
        <w:t>, l/min, °C.</w:t>
      </w:r>
      <w:r w:rsidR="00487452" w:rsidRPr="00487452">
        <w:rPr>
          <w:color w:val="000000"/>
        </w:rPr>
        <w:br/>
        <w:t xml:space="preserve">L'actionnement simultané des </w:t>
      </w:r>
      <w:r w:rsidR="00487452">
        <w:rPr>
          <w:color w:val="000000"/>
        </w:rPr>
        <w:t xml:space="preserve">deux touches fléchées active le </w:t>
      </w:r>
      <w:r w:rsidR="00487452" w:rsidRPr="00487452">
        <w:rPr>
          <w:color w:val="000000"/>
        </w:rPr>
        <w:t>réglage d'adresse.</w:t>
      </w:r>
    </w:p>
    <w:p w:rsidR="00A328AA" w:rsidRPr="00A328AA" w:rsidRDefault="00A328AA" w:rsidP="00A328AA">
      <w:pPr>
        <w:rPr>
          <w:color w:val="000000"/>
        </w:rPr>
      </w:pPr>
    </w:p>
    <w:p w:rsidR="00715E15" w:rsidRDefault="00715E15">
      <w:pPr>
        <w:rPr>
          <w:color w:val="000000"/>
        </w:rPr>
      </w:pPr>
    </w:p>
    <w:p w:rsidR="00715E15" w:rsidRDefault="00715E15">
      <w:pPr>
        <w:rPr>
          <w:color w:val="000000"/>
        </w:rPr>
      </w:pPr>
      <w:r>
        <w:rPr>
          <w:color w:val="000000"/>
        </w:rPr>
        <w:br w:type="page"/>
      </w:r>
    </w:p>
    <w:p w:rsidR="00715E15" w:rsidRPr="006461DB" w:rsidRDefault="00715E15" w:rsidP="006461DB">
      <w:pPr>
        <w:jc w:val="center"/>
        <w:rPr>
          <w:b/>
          <w:bCs/>
          <w:color w:val="000000"/>
          <w:sz w:val="32"/>
          <w:szCs w:val="32"/>
        </w:rPr>
      </w:pPr>
      <w:r w:rsidRPr="006461DB">
        <w:rPr>
          <w:b/>
          <w:bCs/>
          <w:color w:val="000000"/>
          <w:sz w:val="32"/>
          <w:szCs w:val="32"/>
        </w:rPr>
        <w:lastRenderedPageBreak/>
        <w:t>Manipulation 1</w:t>
      </w:r>
    </w:p>
    <w:p w:rsidR="006461DB" w:rsidRDefault="006461DB">
      <w:pPr>
        <w:rPr>
          <w:color w:val="000000"/>
        </w:rPr>
      </w:pPr>
    </w:p>
    <w:p w:rsidR="00715E15" w:rsidRPr="006461DB" w:rsidRDefault="00715E15">
      <w:pPr>
        <w:rPr>
          <w:b/>
          <w:bCs/>
          <w:color w:val="000000"/>
          <w:sz w:val="28"/>
          <w:szCs w:val="28"/>
        </w:rPr>
      </w:pPr>
      <w:r w:rsidRPr="006461DB">
        <w:rPr>
          <w:b/>
          <w:bCs/>
          <w:color w:val="000000"/>
          <w:sz w:val="28"/>
          <w:szCs w:val="28"/>
        </w:rPr>
        <w:t>Buts :</w:t>
      </w:r>
    </w:p>
    <w:p w:rsidR="00715E15" w:rsidRDefault="00715E15" w:rsidP="00463433">
      <w:pPr>
        <w:pStyle w:val="ListParagraph"/>
        <w:numPr>
          <w:ilvl w:val="0"/>
          <w:numId w:val="4"/>
        </w:numPr>
        <w:rPr>
          <w:color w:val="000000"/>
        </w:rPr>
      </w:pPr>
      <w:r>
        <w:rPr>
          <w:color w:val="000000"/>
        </w:rPr>
        <w:t>Initiation à TIA Portal de Siemens</w:t>
      </w:r>
      <w:r w:rsidR="006F4337">
        <w:rPr>
          <w:color w:val="000000"/>
        </w:rPr>
        <w:t xml:space="preserve"> pour la programmation de la gamme SIMATIC S7-1200</w:t>
      </w:r>
      <w:r>
        <w:rPr>
          <w:color w:val="000000"/>
        </w:rPr>
        <w:t>.</w:t>
      </w:r>
    </w:p>
    <w:p w:rsidR="00A13FB6" w:rsidRDefault="006F4337" w:rsidP="00463433">
      <w:pPr>
        <w:pStyle w:val="ListParagraph"/>
        <w:numPr>
          <w:ilvl w:val="0"/>
          <w:numId w:val="4"/>
        </w:numPr>
        <w:rPr>
          <w:color w:val="000000"/>
        </w:rPr>
      </w:pPr>
      <w:r>
        <w:rPr>
          <w:color w:val="000000"/>
        </w:rPr>
        <w:t xml:space="preserve">Exemple d’application : </w:t>
      </w:r>
    </w:p>
    <w:p w:rsidR="00A13FB6" w:rsidRDefault="00A13FB6" w:rsidP="00463433">
      <w:pPr>
        <w:pStyle w:val="ListParagraph"/>
        <w:numPr>
          <w:ilvl w:val="0"/>
          <w:numId w:val="17"/>
        </w:numPr>
        <w:rPr>
          <w:color w:val="000000"/>
        </w:rPr>
      </w:pPr>
      <w:r>
        <w:rPr>
          <w:color w:val="000000"/>
        </w:rPr>
        <w:t>Fonction OR</w:t>
      </w:r>
      <w:r w:rsidR="006F4337">
        <w:rPr>
          <w:color w:val="000000"/>
        </w:rPr>
        <w:t>.</w:t>
      </w:r>
    </w:p>
    <w:p w:rsidR="00A13FB6" w:rsidRDefault="00A13FB6" w:rsidP="00463433">
      <w:pPr>
        <w:pStyle w:val="ListParagraph"/>
        <w:numPr>
          <w:ilvl w:val="0"/>
          <w:numId w:val="17"/>
        </w:numPr>
        <w:rPr>
          <w:color w:val="000000"/>
        </w:rPr>
      </w:pPr>
      <w:r>
        <w:rPr>
          <w:color w:val="000000"/>
        </w:rPr>
        <w:t>Fonction AND.</w:t>
      </w:r>
    </w:p>
    <w:p w:rsidR="004D5F6D" w:rsidRDefault="00A13FB6" w:rsidP="004D5F6D">
      <w:pPr>
        <w:pStyle w:val="ListParagraph"/>
        <w:numPr>
          <w:ilvl w:val="0"/>
          <w:numId w:val="17"/>
        </w:numPr>
        <w:rPr>
          <w:color w:val="000000"/>
        </w:rPr>
      </w:pPr>
      <w:r>
        <w:rPr>
          <w:color w:val="000000"/>
        </w:rPr>
        <w:t>Fonction XOR.</w:t>
      </w:r>
    </w:p>
    <w:p w:rsidR="004D5F6D" w:rsidRPr="004D5F6D" w:rsidRDefault="004D5F6D" w:rsidP="004D5F6D">
      <w:pPr>
        <w:pStyle w:val="ListParagraph"/>
        <w:numPr>
          <w:ilvl w:val="0"/>
          <w:numId w:val="17"/>
        </w:numPr>
        <w:rPr>
          <w:color w:val="000000"/>
        </w:rPr>
      </w:pPr>
      <w:r>
        <w:rPr>
          <w:color w:val="000000"/>
        </w:rPr>
        <w:t>Etc…</w:t>
      </w:r>
    </w:p>
    <w:p w:rsidR="003434D9" w:rsidRDefault="003434D9" w:rsidP="00463433">
      <w:pPr>
        <w:pStyle w:val="ListParagraph"/>
        <w:numPr>
          <w:ilvl w:val="0"/>
          <w:numId w:val="4"/>
        </w:numPr>
        <w:rPr>
          <w:color w:val="000000"/>
        </w:rPr>
      </w:pPr>
      <w:r>
        <w:rPr>
          <w:color w:val="000000"/>
        </w:rPr>
        <w:t xml:space="preserve">Utiliser les connaissances acquises pour simuler notre manipulation (Passage à niveau) avec un API réel et le logiciel </w:t>
      </w:r>
      <w:proofErr w:type="spellStart"/>
      <w:r>
        <w:rPr>
          <w:color w:val="000000"/>
        </w:rPr>
        <w:t>EazyVeep</w:t>
      </w:r>
      <w:proofErr w:type="spellEnd"/>
      <w:r>
        <w:rPr>
          <w:color w:val="000000"/>
        </w:rPr>
        <w:t>.</w:t>
      </w:r>
    </w:p>
    <w:p w:rsidR="00C219E5" w:rsidRPr="00C219E5" w:rsidRDefault="00C219E5" w:rsidP="00C219E5">
      <w:pPr>
        <w:ind w:left="720"/>
        <w:rPr>
          <w:color w:val="000000"/>
        </w:rPr>
      </w:pPr>
    </w:p>
    <w:p w:rsidR="00753C95" w:rsidRPr="00A13FB6" w:rsidRDefault="001A2B78" w:rsidP="00463433">
      <w:pPr>
        <w:pStyle w:val="ListParagraph"/>
        <w:numPr>
          <w:ilvl w:val="0"/>
          <w:numId w:val="13"/>
        </w:numPr>
        <w:rPr>
          <w:b/>
          <w:bCs/>
          <w:color w:val="000000"/>
          <w:sz w:val="28"/>
          <w:szCs w:val="28"/>
        </w:rPr>
      </w:pPr>
      <w:r w:rsidRPr="00A13FB6">
        <w:rPr>
          <w:b/>
          <w:bCs/>
          <w:color w:val="000000"/>
          <w:sz w:val="28"/>
          <w:szCs w:val="28"/>
        </w:rPr>
        <w:t>Initiation à TIA Portal :</w:t>
      </w:r>
    </w:p>
    <w:p w:rsidR="00753C95" w:rsidRPr="003C07B3" w:rsidRDefault="001C1EA7" w:rsidP="003C07B3">
      <w:pPr>
        <w:ind w:left="360"/>
        <w:rPr>
          <w:color w:val="000000"/>
        </w:rPr>
      </w:pPr>
      <w:r w:rsidRPr="003C07B3">
        <w:rPr>
          <w:b/>
          <w:bCs/>
          <w:color w:val="000000"/>
        </w:rPr>
        <w:t>Connexion à la CPU via le protocole TCP/IP :</w:t>
      </w:r>
    </w:p>
    <w:p w:rsidR="00753C95" w:rsidRDefault="001C1EA7" w:rsidP="00753C95">
      <w:pPr>
        <w:rPr>
          <w:color w:val="000000"/>
        </w:rPr>
      </w:pPr>
      <w:r w:rsidRPr="00753C95">
        <w:rPr>
          <w:rFonts w:cs="Arial"/>
          <w:color w:val="000000"/>
        </w:rPr>
        <w:t>Pour programmer le SIMATIC S7-1200 à partir d’un PC, d’une PG ou</w:t>
      </w:r>
      <w:r w:rsidR="00753C95" w:rsidRPr="00753C95">
        <w:rPr>
          <w:rFonts w:cs="Arial"/>
          <w:color w:val="000000"/>
        </w:rPr>
        <w:t xml:space="preserve"> d’un ordinateur portable, vous </w:t>
      </w:r>
      <w:r w:rsidRPr="00753C95">
        <w:rPr>
          <w:rFonts w:cs="Arial"/>
          <w:color w:val="000000"/>
        </w:rPr>
        <w:t>avez</w:t>
      </w:r>
      <w:r w:rsidR="00753C95" w:rsidRPr="00753C95">
        <w:rPr>
          <w:rFonts w:cs="Arial"/>
          <w:color w:val="000000"/>
        </w:rPr>
        <w:t xml:space="preserve"> besoin d’une connexion TCP/IP. </w:t>
      </w:r>
      <w:r w:rsidRPr="00753C95">
        <w:rPr>
          <w:rFonts w:cs="Arial"/>
          <w:color w:val="000000"/>
        </w:rPr>
        <w:t>Pour que le PC et SIMATIC S7-12</w:t>
      </w:r>
      <w:r w:rsidR="00753C95" w:rsidRPr="00753C95">
        <w:rPr>
          <w:rFonts w:cs="Arial"/>
          <w:color w:val="000000"/>
        </w:rPr>
        <w:t xml:space="preserve">00 puissent communiquer, il est important que leurs adresses IP correspondent. </w:t>
      </w:r>
      <w:r w:rsidRPr="00753C95">
        <w:rPr>
          <w:rFonts w:cs="Arial"/>
          <w:color w:val="000000"/>
        </w:rPr>
        <w:t>Il faut tout d'abord expliquer ici comment l'adresse IP de l'ordi</w:t>
      </w:r>
      <w:r w:rsidR="00753C95" w:rsidRPr="00753C95">
        <w:rPr>
          <w:rFonts w:cs="Arial"/>
          <w:color w:val="000000"/>
        </w:rPr>
        <w:t>nateur peut être paramétrée.</w:t>
      </w:r>
    </w:p>
    <w:p w:rsidR="00753C95" w:rsidRPr="00753C95" w:rsidRDefault="001C1EA7" w:rsidP="00463433">
      <w:pPr>
        <w:pStyle w:val="ListParagraph"/>
        <w:numPr>
          <w:ilvl w:val="0"/>
          <w:numId w:val="14"/>
        </w:numPr>
        <w:rPr>
          <w:color w:val="000000"/>
        </w:rPr>
      </w:pPr>
      <w:r w:rsidRPr="00753C95">
        <w:rPr>
          <w:rFonts w:cs="Arial"/>
          <w:color w:val="000000"/>
        </w:rPr>
        <w:t xml:space="preserve">Appelez les </w:t>
      </w:r>
      <w:r w:rsidR="00753C95" w:rsidRPr="00753C95">
        <w:rPr>
          <w:rFonts w:cs="Arial"/>
          <w:b/>
          <w:bCs/>
          <w:color w:val="000000"/>
        </w:rPr>
        <w:t>Connexions réseau</w:t>
      </w:r>
      <w:r w:rsidRPr="00753C95">
        <w:rPr>
          <w:rFonts w:cs="Arial"/>
          <w:b/>
          <w:bCs/>
          <w:color w:val="000000"/>
        </w:rPr>
        <w:t xml:space="preserve"> </w:t>
      </w:r>
      <w:r w:rsidRPr="00753C95">
        <w:rPr>
          <w:rFonts w:cs="Arial"/>
          <w:color w:val="000000"/>
        </w:rPr>
        <w:t xml:space="preserve">à partir du </w:t>
      </w:r>
      <w:r w:rsidRPr="00753C95">
        <w:rPr>
          <w:rFonts w:cs="Arial"/>
          <w:b/>
          <w:bCs/>
          <w:color w:val="000000"/>
        </w:rPr>
        <w:t>Panneau</w:t>
      </w:r>
      <w:r w:rsidR="00753C95" w:rsidRPr="00753C95">
        <w:rPr>
          <w:rFonts w:cs="Arial"/>
          <w:color w:val="000000"/>
        </w:rPr>
        <w:t xml:space="preserve"> </w:t>
      </w:r>
      <w:r w:rsidR="00753C95" w:rsidRPr="00753C95">
        <w:rPr>
          <w:rFonts w:cs="Arial"/>
          <w:b/>
          <w:bCs/>
          <w:color w:val="000000"/>
        </w:rPr>
        <w:t>de configuration</w:t>
      </w:r>
      <w:r w:rsidRPr="00753C95">
        <w:rPr>
          <w:rFonts w:cs="Arial"/>
          <w:b/>
          <w:bCs/>
          <w:color w:val="000000"/>
        </w:rPr>
        <w:t xml:space="preserve"> </w:t>
      </w:r>
      <w:r w:rsidRPr="00753C95">
        <w:rPr>
          <w:rFonts w:cs="Arial"/>
          <w:color w:val="000000"/>
        </w:rPr>
        <w:t xml:space="preserve">puis sélectionnez les </w:t>
      </w:r>
      <w:r w:rsidRPr="00753C95">
        <w:rPr>
          <w:rFonts w:cs="Arial"/>
          <w:b/>
          <w:bCs/>
          <w:color w:val="000000"/>
        </w:rPr>
        <w:t xml:space="preserve">Propriétés </w:t>
      </w:r>
      <w:r w:rsidRPr="00753C95">
        <w:rPr>
          <w:rFonts w:cs="Arial"/>
          <w:color w:val="000000"/>
        </w:rPr>
        <w:t xml:space="preserve">de la connexion LAN. Démarrer </w:t>
      </w:r>
      <w:r w:rsidRPr="001C1EA7">
        <w:sym w:font="Symbol" w:char="F0AE"/>
      </w:r>
      <w:r w:rsidRPr="00753C95">
        <w:rPr>
          <w:rFonts w:cs="Arial"/>
          <w:color w:val="000000"/>
        </w:rPr>
        <w:t xml:space="preserve">Paramètres </w:t>
      </w:r>
      <w:r w:rsidRPr="001C1EA7">
        <w:sym w:font="Symbol" w:char="F0AE"/>
      </w:r>
      <w:r w:rsidRPr="00753C95">
        <w:rPr>
          <w:rFonts w:cs="Arial"/>
          <w:color w:val="000000"/>
        </w:rPr>
        <w:t xml:space="preserve"> Panneau de configuration </w:t>
      </w:r>
      <w:r w:rsidRPr="001C1EA7">
        <w:sym w:font="Symbol" w:char="F0AE"/>
      </w:r>
      <w:r w:rsidRPr="00753C95">
        <w:rPr>
          <w:rFonts w:cs="Arial"/>
          <w:color w:val="000000"/>
        </w:rPr>
        <w:t xml:space="preserve"> Connexions réseau </w:t>
      </w:r>
      <w:r w:rsidRPr="001C1EA7">
        <w:sym w:font="Symbol" w:char="F0AE"/>
      </w:r>
      <w:r w:rsidRPr="00753C95">
        <w:rPr>
          <w:rFonts w:cs="Arial"/>
          <w:color w:val="000000"/>
        </w:rPr>
        <w:t xml:space="preserve"> Connexion locale </w:t>
      </w:r>
      <w:r w:rsidRPr="001C1EA7">
        <w:sym w:font="Symbol" w:char="F0AE"/>
      </w:r>
      <w:r w:rsidRPr="00753C95">
        <w:rPr>
          <w:rFonts w:cs="Arial"/>
          <w:color w:val="000000"/>
        </w:rPr>
        <w:t xml:space="preserve"> Propriétés</w:t>
      </w:r>
      <w:r w:rsidR="00753C95">
        <w:rPr>
          <w:rFonts w:cs="Arial"/>
          <w:color w:val="000000"/>
        </w:rPr>
        <w:t>.</w:t>
      </w:r>
    </w:p>
    <w:p w:rsidR="00753C95" w:rsidRPr="00753C95" w:rsidRDefault="00753C95" w:rsidP="00463433">
      <w:pPr>
        <w:pStyle w:val="ListParagraph"/>
        <w:numPr>
          <w:ilvl w:val="0"/>
          <w:numId w:val="14"/>
        </w:numPr>
        <w:rPr>
          <w:color w:val="000000"/>
        </w:rPr>
      </w:pPr>
      <w:r>
        <w:rPr>
          <w:color w:val="000000"/>
        </w:rPr>
        <w:t>Sélectionnez les</w:t>
      </w:r>
      <w:r>
        <w:rPr>
          <w:b/>
          <w:bCs/>
          <w:color w:val="000000"/>
        </w:rPr>
        <w:t xml:space="preserve"> Propriétés</w:t>
      </w:r>
      <w:r w:rsidRPr="00753C95">
        <w:rPr>
          <w:b/>
          <w:bCs/>
          <w:color w:val="000000"/>
        </w:rPr>
        <w:t xml:space="preserve"> </w:t>
      </w:r>
      <w:r>
        <w:rPr>
          <w:color w:val="000000"/>
        </w:rPr>
        <w:t xml:space="preserve">du </w:t>
      </w:r>
      <w:r w:rsidRPr="00753C95">
        <w:rPr>
          <w:b/>
          <w:bCs/>
          <w:color w:val="000000"/>
        </w:rPr>
        <w:t>Protocole Internet</w:t>
      </w:r>
      <w:r>
        <w:rPr>
          <w:color w:val="000000"/>
        </w:rPr>
        <w:t xml:space="preserve"> </w:t>
      </w:r>
      <w:r w:rsidRPr="00753C95">
        <w:rPr>
          <w:b/>
          <w:bCs/>
          <w:color w:val="000000"/>
        </w:rPr>
        <w:t>(TCP/IP)</w:t>
      </w:r>
      <w:r>
        <w:rPr>
          <w:b/>
          <w:bCs/>
          <w:color w:val="000000"/>
        </w:rPr>
        <w:t>.</w:t>
      </w:r>
    </w:p>
    <w:p w:rsidR="001600E1" w:rsidRDefault="00753C95" w:rsidP="00463433">
      <w:pPr>
        <w:pStyle w:val="ListParagraph"/>
        <w:numPr>
          <w:ilvl w:val="0"/>
          <w:numId w:val="14"/>
        </w:numPr>
        <w:rPr>
          <w:color w:val="000000"/>
        </w:rPr>
      </w:pPr>
      <w:r w:rsidRPr="00753C95">
        <w:rPr>
          <w:color w:val="000000"/>
        </w:rPr>
        <w:t>Vous pouvez ensuite paramétrer l'</w:t>
      </w:r>
      <w:r w:rsidR="001600E1">
        <w:rPr>
          <w:b/>
          <w:bCs/>
          <w:color w:val="000000"/>
        </w:rPr>
        <w:t>Adresse IP</w:t>
      </w:r>
      <w:r w:rsidRPr="00753C95">
        <w:rPr>
          <w:b/>
          <w:bCs/>
          <w:color w:val="000000"/>
        </w:rPr>
        <w:t xml:space="preserve"> </w:t>
      </w:r>
      <w:r w:rsidRPr="00753C95">
        <w:rPr>
          <w:color w:val="000000"/>
        </w:rPr>
        <w:t xml:space="preserve">et le </w:t>
      </w:r>
      <w:r w:rsidRPr="00753C95">
        <w:rPr>
          <w:b/>
          <w:bCs/>
          <w:color w:val="000000"/>
        </w:rPr>
        <w:t>Masque</w:t>
      </w:r>
      <w:r w:rsidR="001600E1">
        <w:rPr>
          <w:color w:val="000000"/>
        </w:rPr>
        <w:t xml:space="preserve"> </w:t>
      </w:r>
      <w:r>
        <w:rPr>
          <w:b/>
          <w:bCs/>
          <w:color w:val="000000"/>
        </w:rPr>
        <w:t>de sous-réseau</w:t>
      </w:r>
      <w:r w:rsidRPr="00753C95">
        <w:rPr>
          <w:b/>
          <w:bCs/>
          <w:color w:val="000000"/>
        </w:rPr>
        <w:t xml:space="preserve"> </w:t>
      </w:r>
      <w:r w:rsidRPr="00753C95">
        <w:rPr>
          <w:color w:val="000000"/>
        </w:rPr>
        <w:t xml:space="preserve">et les appliquer en cliquant sur </w:t>
      </w:r>
      <w:r w:rsidRPr="00753C95">
        <w:rPr>
          <w:b/>
          <w:bCs/>
          <w:color w:val="000000"/>
        </w:rPr>
        <w:t>OK</w:t>
      </w:r>
      <w:r>
        <w:rPr>
          <w:color w:val="000000"/>
        </w:rPr>
        <w:t xml:space="preserve"> </w:t>
      </w:r>
      <w:r w:rsidRPr="00753C95">
        <w:rPr>
          <w:color w:val="000000"/>
        </w:rPr>
        <w:sym w:font="Symbol" w:char="F0AE"/>
      </w:r>
      <w:r w:rsidR="001600E1">
        <w:rPr>
          <w:color w:val="000000"/>
        </w:rPr>
        <w:t xml:space="preserve">Utiliser </w:t>
      </w:r>
      <w:r>
        <w:rPr>
          <w:color w:val="000000"/>
        </w:rPr>
        <w:t>l'adresse IP suivante</w:t>
      </w:r>
      <w:r w:rsidRPr="00753C95">
        <w:rPr>
          <w:color w:val="000000"/>
        </w:rPr>
        <w:t xml:space="preserve"> </w:t>
      </w:r>
      <w:r w:rsidRPr="00753C95">
        <w:rPr>
          <w:color w:val="000000"/>
        </w:rPr>
        <w:sym w:font="Symbol" w:char="F0AE"/>
      </w:r>
      <w:r>
        <w:rPr>
          <w:color w:val="000000"/>
        </w:rPr>
        <w:t xml:space="preserve"> Adresse IP</w:t>
      </w:r>
      <w:r w:rsidRPr="00753C95">
        <w:rPr>
          <w:color w:val="000000"/>
        </w:rPr>
        <w:t xml:space="preserve"> : 192.168.0.</w:t>
      </w:r>
      <w:r w:rsidR="001600E1">
        <w:rPr>
          <w:color w:val="000000"/>
        </w:rPr>
        <w:t>1</w:t>
      </w:r>
      <w:r w:rsidRPr="00753C95">
        <w:rPr>
          <w:color w:val="000000"/>
        </w:rPr>
        <w:t xml:space="preserve"> </w:t>
      </w:r>
      <w:r w:rsidRPr="00753C95">
        <w:rPr>
          <w:color w:val="000000"/>
        </w:rPr>
        <w:sym w:font="Symbol" w:char="F0AE"/>
      </w:r>
      <w:r>
        <w:rPr>
          <w:color w:val="000000"/>
        </w:rPr>
        <w:t xml:space="preserve"> Masque</w:t>
      </w:r>
      <w:r>
        <w:rPr>
          <w:color w:val="000000"/>
        </w:rPr>
        <w:br/>
        <w:t>de sous-réseau</w:t>
      </w:r>
      <w:r w:rsidRPr="00753C95">
        <w:rPr>
          <w:color w:val="000000"/>
        </w:rPr>
        <w:t xml:space="preserve"> 255.255.255.0 </w:t>
      </w:r>
      <w:r w:rsidRPr="00753C95">
        <w:rPr>
          <w:color w:val="000000"/>
        </w:rPr>
        <w:sym w:font="Symbol" w:char="F0AE"/>
      </w:r>
      <w:r w:rsidRPr="00753C95">
        <w:rPr>
          <w:color w:val="000000"/>
        </w:rPr>
        <w:t xml:space="preserve"> OK </w:t>
      </w:r>
      <w:r w:rsidRPr="00753C95">
        <w:rPr>
          <w:color w:val="000000"/>
        </w:rPr>
        <w:sym w:font="Symbol" w:char="F0AE"/>
      </w:r>
      <w:r>
        <w:rPr>
          <w:color w:val="000000"/>
        </w:rPr>
        <w:t xml:space="preserve"> Fermer</w:t>
      </w:r>
      <w:r w:rsidR="001600E1">
        <w:rPr>
          <w:color w:val="000000"/>
        </w:rPr>
        <w:t>.</w:t>
      </w:r>
    </w:p>
    <w:p w:rsidR="00C22559" w:rsidRDefault="00C22559" w:rsidP="00463433">
      <w:pPr>
        <w:pStyle w:val="ListParagraph"/>
        <w:numPr>
          <w:ilvl w:val="0"/>
          <w:numId w:val="14"/>
        </w:numPr>
        <w:rPr>
          <w:color w:val="000000"/>
        </w:rPr>
      </w:pPr>
      <w:r w:rsidRPr="00C22559">
        <w:rPr>
          <w:color w:val="000000"/>
        </w:rPr>
        <w:t xml:space="preserve">Faire une double-clique sur </w:t>
      </w:r>
      <w:proofErr w:type="spellStart"/>
      <w:r w:rsidRPr="00C22559">
        <w:rPr>
          <w:b/>
          <w:bCs/>
          <w:color w:val="000000"/>
        </w:rPr>
        <w:t>Totally</w:t>
      </w:r>
      <w:proofErr w:type="spellEnd"/>
      <w:r w:rsidRPr="00C22559">
        <w:rPr>
          <w:b/>
          <w:bCs/>
          <w:color w:val="000000"/>
        </w:rPr>
        <w:t xml:space="preserve"> </w:t>
      </w:r>
      <w:proofErr w:type="spellStart"/>
      <w:r w:rsidRPr="00C22559">
        <w:rPr>
          <w:b/>
          <w:bCs/>
          <w:color w:val="000000"/>
        </w:rPr>
        <w:t>Integrated</w:t>
      </w:r>
      <w:proofErr w:type="spellEnd"/>
      <w:r w:rsidRPr="00C22559">
        <w:rPr>
          <w:b/>
          <w:bCs/>
          <w:color w:val="000000"/>
        </w:rPr>
        <w:t xml:space="preserve"> Automation Portal </w:t>
      </w:r>
      <w:r w:rsidRPr="00C22559">
        <w:rPr>
          <w:color w:val="000000"/>
        </w:rPr>
        <w:t>pour activer l'utilitaire. (</w:t>
      </w:r>
      <w:r w:rsidRPr="00C22559">
        <w:rPr>
          <w:color w:val="000000"/>
        </w:rPr>
        <w:sym w:font="Symbol" w:char="F0AE"/>
      </w:r>
      <w:r w:rsidRPr="00C22559">
        <w:rPr>
          <w:color w:val="000000"/>
        </w:rPr>
        <w:t xml:space="preserve"> TIA</w:t>
      </w:r>
      <w:r w:rsidRPr="00C22559">
        <w:rPr>
          <w:color w:val="000000"/>
        </w:rPr>
        <w:br/>
        <w:t>Portal V1</w:t>
      </w:r>
      <w:r>
        <w:rPr>
          <w:color w:val="000000"/>
        </w:rPr>
        <w:t>3</w:t>
      </w:r>
      <w:r w:rsidRPr="00C22559">
        <w:rPr>
          <w:color w:val="000000"/>
        </w:rPr>
        <w:t>)</w:t>
      </w:r>
      <w:r>
        <w:rPr>
          <w:color w:val="000000"/>
        </w:rPr>
        <w:t>.</w:t>
      </w:r>
    </w:p>
    <w:p w:rsidR="00F745F2" w:rsidRDefault="00C22559" w:rsidP="00463433">
      <w:pPr>
        <w:pStyle w:val="ListParagraph"/>
        <w:numPr>
          <w:ilvl w:val="0"/>
          <w:numId w:val="14"/>
        </w:numPr>
        <w:rPr>
          <w:color w:val="000000"/>
        </w:rPr>
      </w:pPr>
      <w:r w:rsidRPr="00C22559">
        <w:rPr>
          <w:color w:val="000000"/>
        </w:rPr>
        <w:t>S</w:t>
      </w:r>
      <w:r w:rsidR="00F745F2">
        <w:rPr>
          <w:color w:val="000000"/>
        </w:rPr>
        <w:t>électionner la commande de menu</w:t>
      </w:r>
      <w:r w:rsidR="00F745F2">
        <w:rPr>
          <w:b/>
          <w:bCs/>
          <w:color w:val="000000"/>
        </w:rPr>
        <w:t xml:space="preserve"> En ligne et diagnostique</w:t>
      </w:r>
      <w:r w:rsidR="00F745F2">
        <w:rPr>
          <w:color w:val="000000"/>
        </w:rPr>
        <w:t xml:space="preserve">, puis ouvrir la </w:t>
      </w:r>
      <w:r>
        <w:rPr>
          <w:b/>
          <w:bCs/>
          <w:color w:val="000000"/>
        </w:rPr>
        <w:t>Vue du projet</w:t>
      </w:r>
      <w:r>
        <w:rPr>
          <w:color w:val="000000"/>
        </w:rPr>
        <w:t>.</w:t>
      </w:r>
    </w:p>
    <w:p w:rsidR="00E76C2E" w:rsidRPr="00E76C2E" w:rsidRDefault="00F745F2" w:rsidP="00463433">
      <w:pPr>
        <w:pStyle w:val="ListParagraph"/>
        <w:numPr>
          <w:ilvl w:val="0"/>
          <w:numId w:val="14"/>
        </w:numPr>
        <w:rPr>
          <w:color w:val="000000"/>
        </w:rPr>
      </w:pPr>
      <w:r w:rsidRPr="00F745F2">
        <w:rPr>
          <w:color w:val="000000"/>
        </w:rPr>
        <w:t xml:space="preserve">Sélectionnez ensuite dans le navigateur du projet sous </w:t>
      </w:r>
      <w:r w:rsidRPr="00F745F2">
        <w:rPr>
          <w:b/>
          <w:bCs/>
          <w:color w:val="000000"/>
        </w:rPr>
        <w:t>Accès en l</w:t>
      </w:r>
      <w:r>
        <w:rPr>
          <w:b/>
          <w:bCs/>
          <w:color w:val="000000"/>
        </w:rPr>
        <w:t>igne</w:t>
      </w:r>
      <w:r>
        <w:rPr>
          <w:color w:val="000000"/>
        </w:rPr>
        <w:t xml:space="preserve">, la carte </w:t>
      </w:r>
      <w:r w:rsidRPr="00F745F2">
        <w:rPr>
          <w:color w:val="000000"/>
        </w:rPr>
        <w:t xml:space="preserve">réseau paramétrée précédemment. Si vous cliquez sur </w:t>
      </w:r>
      <w:r w:rsidRPr="00F745F2">
        <w:rPr>
          <w:b/>
          <w:bCs/>
          <w:color w:val="000000"/>
        </w:rPr>
        <w:t>Mettre à jour</w:t>
      </w:r>
      <w:r>
        <w:rPr>
          <w:color w:val="000000"/>
        </w:rPr>
        <w:t xml:space="preserve">  </w:t>
      </w:r>
      <w:r>
        <w:rPr>
          <w:b/>
          <w:bCs/>
          <w:color w:val="000000"/>
        </w:rPr>
        <w:t>les abonnés accessibles</w:t>
      </w:r>
      <w:r w:rsidRPr="00F745F2">
        <w:rPr>
          <w:rFonts w:cs="Arial"/>
          <w:color w:val="000000"/>
        </w:rPr>
        <w:t>, vous verrez l’adresse M</w:t>
      </w:r>
      <w:r>
        <w:rPr>
          <w:rFonts w:cs="Arial"/>
          <w:color w:val="000000"/>
        </w:rPr>
        <w:t xml:space="preserve">AC du SIMATIC S7-1200 connecté. </w:t>
      </w:r>
      <w:r w:rsidRPr="00F745F2">
        <w:rPr>
          <w:rFonts w:cs="Arial"/>
          <w:color w:val="000000"/>
        </w:rPr>
        <w:t xml:space="preserve">Sélectionnez ici </w:t>
      </w:r>
      <w:r>
        <w:rPr>
          <w:rFonts w:cs="Arial"/>
          <w:b/>
          <w:bCs/>
          <w:color w:val="000000"/>
        </w:rPr>
        <w:t>En ligne et diagnostic</w:t>
      </w:r>
      <w:r>
        <w:rPr>
          <w:rFonts w:cs="Arial"/>
          <w:color w:val="000000"/>
        </w:rPr>
        <w:t xml:space="preserve"> </w:t>
      </w:r>
      <w:r w:rsidRPr="00F745F2">
        <w:rPr>
          <w:rFonts w:cs="Arial"/>
          <w:color w:val="000000"/>
        </w:rPr>
        <w:sym w:font="Symbol" w:char="F0AE"/>
      </w:r>
      <w:r>
        <w:rPr>
          <w:rFonts w:cs="Arial"/>
          <w:color w:val="000000"/>
        </w:rPr>
        <w:t xml:space="preserve"> Accès en ligne</w:t>
      </w:r>
      <w:r w:rsidRPr="00F745F2">
        <w:rPr>
          <w:rFonts w:cs="Arial"/>
          <w:color w:val="000000"/>
        </w:rPr>
        <w:t xml:space="preserve"> </w:t>
      </w:r>
      <w:r w:rsidRPr="00F745F2">
        <w:rPr>
          <w:rFonts w:cs="Arial"/>
          <w:color w:val="000000"/>
        </w:rPr>
        <w:sym w:font="Symbol" w:char="F0AE"/>
      </w:r>
      <w:r>
        <w:rPr>
          <w:rFonts w:cs="Arial"/>
          <w:color w:val="000000"/>
        </w:rPr>
        <w:t xml:space="preserve"> … </w:t>
      </w:r>
      <w:r w:rsidRPr="00F745F2">
        <w:rPr>
          <w:rFonts w:cs="Arial"/>
          <w:color w:val="000000"/>
        </w:rPr>
        <w:t>Connexion réseau</w:t>
      </w:r>
      <w:r w:rsidR="00E76C2E">
        <w:rPr>
          <w:rFonts w:cs="Arial"/>
          <w:color w:val="000000"/>
        </w:rPr>
        <w:t>.</w:t>
      </w:r>
    </w:p>
    <w:p w:rsidR="009C5843" w:rsidRPr="000A329A" w:rsidRDefault="00E76C2E" w:rsidP="009C5843">
      <w:pPr>
        <w:pStyle w:val="ListParagraph"/>
        <w:numPr>
          <w:ilvl w:val="0"/>
          <w:numId w:val="14"/>
        </w:numPr>
        <w:rPr>
          <w:color w:val="000000"/>
        </w:rPr>
      </w:pPr>
      <w:r w:rsidRPr="00E76C2E">
        <w:rPr>
          <w:color w:val="000000"/>
        </w:rPr>
        <w:t xml:space="preserve">Sous </w:t>
      </w:r>
      <w:r>
        <w:rPr>
          <w:b/>
          <w:bCs/>
          <w:color w:val="000000"/>
        </w:rPr>
        <w:t>Fonctions</w:t>
      </w:r>
      <w:r w:rsidRPr="00E76C2E">
        <w:rPr>
          <w:rFonts w:cs="Arial"/>
          <w:color w:val="000000"/>
        </w:rPr>
        <w:t xml:space="preserve">, vous verrez l’option </w:t>
      </w:r>
      <w:r>
        <w:rPr>
          <w:rFonts w:cs="Arial"/>
          <w:b/>
          <w:bCs/>
          <w:color w:val="000000"/>
        </w:rPr>
        <w:t>Affecter adresse IP</w:t>
      </w:r>
      <w:r>
        <w:rPr>
          <w:rFonts w:cs="Arial"/>
          <w:color w:val="000000"/>
        </w:rPr>
        <w:t xml:space="preserve">. </w:t>
      </w:r>
      <w:r w:rsidRPr="00E76C2E">
        <w:rPr>
          <w:rFonts w:cs="Arial"/>
          <w:color w:val="000000"/>
        </w:rPr>
        <w:t>Entrez l’</w:t>
      </w:r>
      <w:r>
        <w:rPr>
          <w:rFonts w:cs="Arial"/>
          <w:b/>
          <w:bCs/>
          <w:color w:val="000000"/>
        </w:rPr>
        <w:t>adresse IP</w:t>
      </w:r>
      <w:r w:rsidRPr="00E76C2E">
        <w:rPr>
          <w:rFonts w:cs="Arial"/>
          <w:b/>
          <w:bCs/>
          <w:color w:val="000000"/>
        </w:rPr>
        <w:t xml:space="preserve"> </w:t>
      </w:r>
      <w:r w:rsidRPr="00E76C2E">
        <w:rPr>
          <w:rFonts w:cs="Arial"/>
          <w:color w:val="000000"/>
        </w:rPr>
        <w:t xml:space="preserve">et le </w:t>
      </w:r>
      <w:r>
        <w:rPr>
          <w:rFonts w:cs="Arial"/>
          <w:b/>
          <w:bCs/>
          <w:color w:val="000000"/>
        </w:rPr>
        <w:t>Masque sous-réseau</w:t>
      </w:r>
      <w:r>
        <w:rPr>
          <w:rFonts w:cs="Arial"/>
          <w:color w:val="000000"/>
        </w:rPr>
        <w:t xml:space="preserve">. Cliquez ensuite </w:t>
      </w:r>
      <w:r w:rsidRPr="00E76C2E">
        <w:rPr>
          <w:rFonts w:cs="Arial"/>
          <w:color w:val="000000"/>
        </w:rPr>
        <w:t xml:space="preserve">sur </w:t>
      </w:r>
      <w:r>
        <w:rPr>
          <w:rFonts w:cs="Arial"/>
          <w:b/>
          <w:bCs/>
          <w:color w:val="000000"/>
        </w:rPr>
        <w:t>Affecter l’adresse IP</w:t>
      </w:r>
      <w:r w:rsidRPr="00E76C2E">
        <w:rPr>
          <w:rFonts w:cs="Arial"/>
          <w:b/>
          <w:bCs/>
          <w:color w:val="000000"/>
        </w:rPr>
        <w:t xml:space="preserve"> </w:t>
      </w:r>
      <w:r w:rsidRPr="00E76C2E">
        <w:rPr>
          <w:rFonts w:cs="Arial"/>
          <w:color w:val="000000"/>
        </w:rPr>
        <w:t>pour que cette no</w:t>
      </w:r>
      <w:r>
        <w:rPr>
          <w:rFonts w:cs="Arial"/>
          <w:color w:val="000000"/>
        </w:rPr>
        <w:t xml:space="preserve">uvelle adresse soit affectée </w:t>
      </w:r>
      <w:r>
        <w:rPr>
          <w:rFonts w:cs="Arial"/>
          <w:color w:val="000000"/>
        </w:rPr>
        <w:lastRenderedPageBreak/>
        <w:t xml:space="preserve">au </w:t>
      </w:r>
      <w:r w:rsidRPr="00E76C2E">
        <w:rPr>
          <w:rFonts w:cs="Arial"/>
          <w:color w:val="000000"/>
        </w:rPr>
        <w:t>SI</w:t>
      </w:r>
      <w:r>
        <w:rPr>
          <w:rFonts w:cs="Arial"/>
          <w:color w:val="000000"/>
        </w:rPr>
        <w:t xml:space="preserve">MATIC S7-1200. </w:t>
      </w:r>
      <w:r w:rsidRPr="00E76C2E">
        <w:rPr>
          <w:rFonts w:cs="Arial"/>
          <w:color w:val="000000"/>
        </w:rPr>
        <w:sym w:font="Symbol" w:char="F0AE"/>
      </w:r>
      <w:r>
        <w:rPr>
          <w:rFonts w:cs="Arial"/>
          <w:color w:val="000000"/>
        </w:rPr>
        <w:t xml:space="preserve"> Fonctions</w:t>
      </w:r>
      <w:r w:rsidRPr="00E76C2E">
        <w:rPr>
          <w:rFonts w:cs="Arial"/>
          <w:color w:val="000000"/>
        </w:rPr>
        <w:t xml:space="preserve"> </w:t>
      </w:r>
      <w:r w:rsidRPr="00E76C2E">
        <w:rPr>
          <w:rFonts w:cs="Arial"/>
          <w:color w:val="000000"/>
        </w:rPr>
        <w:sym w:font="Symbol" w:char="F0AE"/>
      </w:r>
      <w:r>
        <w:rPr>
          <w:rFonts w:cs="Arial"/>
          <w:color w:val="000000"/>
        </w:rPr>
        <w:t>Affecter l’adresse IP</w:t>
      </w:r>
      <w:r w:rsidRPr="00E76C2E">
        <w:rPr>
          <w:rFonts w:cs="Arial"/>
          <w:color w:val="000000"/>
        </w:rPr>
        <w:t xml:space="preserve"> </w:t>
      </w:r>
      <w:r w:rsidRPr="00E76C2E">
        <w:rPr>
          <w:rFonts w:cs="Arial"/>
          <w:color w:val="000000"/>
        </w:rPr>
        <w:sym w:font="Symbol" w:char="F0AE"/>
      </w:r>
      <w:r>
        <w:rPr>
          <w:rFonts w:cs="Arial"/>
          <w:color w:val="000000"/>
        </w:rPr>
        <w:t xml:space="preserve"> Adresse IP</w:t>
      </w:r>
      <w:r w:rsidRPr="00E76C2E">
        <w:rPr>
          <w:rFonts w:cs="Arial"/>
          <w:color w:val="000000"/>
        </w:rPr>
        <w:t xml:space="preserve"> : 192.168.0.1 </w:t>
      </w:r>
      <w:r w:rsidRPr="00E76C2E">
        <w:rPr>
          <w:rFonts w:cs="Arial"/>
          <w:color w:val="000000"/>
        </w:rPr>
        <w:sym w:font="Symbol" w:char="F0AE"/>
      </w:r>
      <w:r>
        <w:rPr>
          <w:rFonts w:cs="Arial"/>
          <w:color w:val="000000"/>
        </w:rPr>
        <w:t xml:space="preserve"> </w:t>
      </w:r>
      <w:r w:rsidRPr="00E76C2E">
        <w:rPr>
          <w:rFonts w:cs="Arial"/>
          <w:color w:val="000000"/>
        </w:rPr>
        <w:t xml:space="preserve">Masque </w:t>
      </w:r>
      <w:r>
        <w:rPr>
          <w:rFonts w:cs="Arial"/>
          <w:color w:val="000000"/>
        </w:rPr>
        <w:t xml:space="preserve">de sous-réseau : 255.255.255.0 </w:t>
      </w:r>
      <w:r w:rsidRPr="00E76C2E">
        <w:rPr>
          <w:rFonts w:cs="Arial"/>
          <w:color w:val="000000"/>
        </w:rPr>
        <w:sym w:font="Symbol" w:char="F0AE"/>
      </w:r>
      <w:r w:rsidRPr="00E76C2E">
        <w:rPr>
          <w:rFonts w:cs="Arial"/>
          <w:color w:val="000000"/>
        </w:rPr>
        <w:t xml:space="preserve"> Affecter l’adresse IP</w:t>
      </w:r>
    </w:p>
    <w:p w:rsidR="000A329A" w:rsidRPr="000A329A" w:rsidRDefault="000A329A" w:rsidP="000A329A">
      <w:pPr>
        <w:pStyle w:val="ListParagraph"/>
        <w:rPr>
          <w:color w:val="000000"/>
        </w:rPr>
      </w:pPr>
    </w:p>
    <w:p w:rsidR="000A329A" w:rsidRPr="000A329A" w:rsidRDefault="000A329A" w:rsidP="000A329A">
      <w:pPr>
        <w:pStyle w:val="ListParagraph"/>
        <w:rPr>
          <w:color w:val="000000"/>
        </w:rPr>
      </w:pPr>
      <w:r>
        <w:rPr>
          <w:noProof/>
          <w:color w:val="000000"/>
          <w:lang w:eastAsia="fr-FR"/>
        </w:rPr>
        <w:drawing>
          <wp:inline distT="0" distB="0" distL="0" distR="0">
            <wp:extent cx="5868219" cy="19433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3931.tmp"/>
                    <pic:cNvPicPr/>
                  </pic:nvPicPr>
                  <pic:blipFill>
                    <a:blip r:embed="rId9">
                      <a:extLst>
                        <a:ext uri="{28A0092B-C50C-407E-A947-70E740481C1C}">
                          <a14:useLocalDpi xmlns:a14="http://schemas.microsoft.com/office/drawing/2010/main" val="0"/>
                        </a:ext>
                      </a:extLst>
                    </a:blip>
                    <a:stretch>
                      <a:fillRect/>
                    </a:stretch>
                  </pic:blipFill>
                  <pic:spPr>
                    <a:xfrm>
                      <a:off x="0" y="0"/>
                      <a:ext cx="5868219" cy="1943371"/>
                    </a:xfrm>
                    <a:prstGeom prst="rect">
                      <a:avLst/>
                    </a:prstGeom>
                  </pic:spPr>
                </pic:pic>
              </a:graphicData>
            </a:graphic>
          </wp:inline>
        </w:drawing>
      </w:r>
    </w:p>
    <w:p w:rsidR="00D55CE4" w:rsidRPr="00D55CE4" w:rsidRDefault="00D55CE4" w:rsidP="00D55CE4">
      <w:pPr>
        <w:pStyle w:val="ListParagraph"/>
        <w:rPr>
          <w:color w:val="000000"/>
        </w:rPr>
      </w:pPr>
    </w:p>
    <w:p w:rsidR="00C219E5" w:rsidRPr="00255714" w:rsidRDefault="00D55CE4" w:rsidP="00255714">
      <w:pPr>
        <w:pStyle w:val="ListParagraph"/>
        <w:numPr>
          <w:ilvl w:val="0"/>
          <w:numId w:val="13"/>
        </w:numPr>
        <w:rPr>
          <w:b/>
          <w:color w:val="000000"/>
          <w:sz w:val="28"/>
          <w:szCs w:val="28"/>
        </w:rPr>
      </w:pPr>
      <w:r w:rsidRPr="009C5843">
        <w:rPr>
          <w:b/>
          <w:color w:val="000000"/>
          <w:sz w:val="28"/>
          <w:szCs w:val="28"/>
        </w:rPr>
        <w:t>Exemple</w:t>
      </w:r>
      <w:r w:rsidR="000102FA" w:rsidRPr="009C5843">
        <w:rPr>
          <w:b/>
          <w:color w:val="000000"/>
          <w:sz w:val="28"/>
          <w:szCs w:val="28"/>
        </w:rPr>
        <w:t>s</w:t>
      </w:r>
      <w:r w:rsidRPr="009C5843">
        <w:rPr>
          <w:b/>
          <w:color w:val="000000"/>
          <w:sz w:val="28"/>
          <w:szCs w:val="28"/>
        </w:rPr>
        <w:t xml:space="preserve"> d’app</w:t>
      </w:r>
      <w:r w:rsidR="00A13FB6" w:rsidRPr="009C5843">
        <w:rPr>
          <w:b/>
          <w:color w:val="000000"/>
          <w:sz w:val="28"/>
          <w:szCs w:val="28"/>
        </w:rPr>
        <w:t>lication</w:t>
      </w:r>
      <w:r w:rsidR="000102FA" w:rsidRPr="009C5843">
        <w:rPr>
          <w:b/>
          <w:color w:val="000000"/>
          <w:sz w:val="28"/>
          <w:szCs w:val="28"/>
        </w:rPr>
        <w:t>s</w:t>
      </w:r>
      <w:r w:rsidR="00A13FB6" w:rsidRPr="009C5843">
        <w:rPr>
          <w:b/>
          <w:color w:val="000000"/>
          <w:sz w:val="28"/>
          <w:szCs w:val="28"/>
        </w:rPr>
        <w:t> :</w:t>
      </w:r>
    </w:p>
    <w:p w:rsidR="00D55CE4" w:rsidRDefault="00D55CE4" w:rsidP="00D55CE4">
      <w:pPr>
        <w:rPr>
          <w:color w:val="000000"/>
        </w:rPr>
      </w:pPr>
      <w:r w:rsidRPr="00D55CE4">
        <w:rPr>
          <w:color w:val="000000"/>
        </w:rPr>
        <w:t>Les étapes ci-dessous montrent comment créer un projet pour SIMATIC S7-1200 et programmer la</w:t>
      </w:r>
      <w:r w:rsidRPr="00D55CE4">
        <w:rPr>
          <w:color w:val="000000"/>
        </w:rPr>
        <w:br/>
        <w:t>solution pour cette application.</w:t>
      </w:r>
    </w:p>
    <w:p w:rsidR="00D55CE4" w:rsidRPr="0038320E" w:rsidRDefault="00D55CE4" w:rsidP="0038320E">
      <w:pPr>
        <w:pStyle w:val="ListParagraph"/>
        <w:numPr>
          <w:ilvl w:val="0"/>
          <w:numId w:val="15"/>
        </w:numPr>
        <w:rPr>
          <w:b/>
          <w:color w:val="000000"/>
        </w:rPr>
      </w:pPr>
      <w:r w:rsidRPr="00D55CE4">
        <w:rPr>
          <w:rFonts w:cs="Arial"/>
          <w:color w:val="000000"/>
        </w:rPr>
        <w:t xml:space="preserve">L’outil que nous allons utiliser est </w:t>
      </w:r>
      <w:proofErr w:type="spellStart"/>
      <w:r w:rsidRPr="00D55CE4">
        <w:rPr>
          <w:rFonts w:cs="Arial"/>
          <w:b/>
          <w:bCs/>
          <w:color w:val="000000"/>
        </w:rPr>
        <w:t>Totally</w:t>
      </w:r>
      <w:proofErr w:type="spellEnd"/>
      <w:r w:rsidRPr="00D55CE4">
        <w:rPr>
          <w:rFonts w:cs="Arial"/>
          <w:b/>
          <w:bCs/>
          <w:color w:val="000000"/>
        </w:rPr>
        <w:t xml:space="preserve"> </w:t>
      </w:r>
      <w:proofErr w:type="spellStart"/>
      <w:r w:rsidRPr="00D55CE4">
        <w:rPr>
          <w:rFonts w:cs="Arial"/>
          <w:b/>
          <w:bCs/>
          <w:color w:val="000000"/>
        </w:rPr>
        <w:t>Integrated</w:t>
      </w:r>
      <w:proofErr w:type="spellEnd"/>
      <w:r w:rsidRPr="00D55CE4">
        <w:rPr>
          <w:rFonts w:cs="Arial"/>
          <w:b/>
          <w:bCs/>
          <w:color w:val="000000"/>
        </w:rPr>
        <w:t xml:space="preserve"> Automation Portal</w:t>
      </w:r>
      <w:r>
        <w:rPr>
          <w:rFonts w:cs="Arial"/>
          <w:color w:val="000000"/>
        </w:rPr>
        <w:t xml:space="preserve">, que l’on appelle ici d’un </w:t>
      </w:r>
      <w:r w:rsidRPr="00D55CE4">
        <w:rPr>
          <w:rFonts w:cs="Arial"/>
          <w:color w:val="000000"/>
        </w:rPr>
        <w:t>double-clique. (</w:t>
      </w:r>
      <w:r w:rsidRPr="00D55CE4">
        <w:sym w:font="Symbol" w:char="F0AE"/>
      </w:r>
      <w:r w:rsidRPr="00D55CE4">
        <w:rPr>
          <w:rFonts w:cs="Arial"/>
          <w:color w:val="000000"/>
        </w:rPr>
        <w:t xml:space="preserve"> </w:t>
      </w:r>
      <w:proofErr w:type="spellStart"/>
      <w:r w:rsidRPr="00D55CE4">
        <w:rPr>
          <w:rFonts w:cs="Arial"/>
          <w:color w:val="000000"/>
        </w:rPr>
        <w:t>Totally</w:t>
      </w:r>
      <w:proofErr w:type="spellEnd"/>
      <w:r w:rsidRPr="00D55CE4">
        <w:rPr>
          <w:rFonts w:cs="Arial"/>
          <w:color w:val="000000"/>
        </w:rPr>
        <w:t xml:space="preserve"> </w:t>
      </w:r>
      <w:proofErr w:type="spellStart"/>
      <w:r w:rsidRPr="00D55CE4">
        <w:rPr>
          <w:rFonts w:cs="Arial"/>
          <w:color w:val="000000"/>
        </w:rPr>
        <w:t>Integrated</w:t>
      </w:r>
      <w:proofErr w:type="spellEnd"/>
      <w:r w:rsidRPr="00D55CE4">
        <w:rPr>
          <w:rFonts w:cs="Arial"/>
          <w:color w:val="000000"/>
        </w:rPr>
        <w:t xml:space="preserve"> Automation Portal V1</w:t>
      </w:r>
      <w:r>
        <w:rPr>
          <w:rFonts w:cs="Arial"/>
          <w:color w:val="000000"/>
        </w:rPr>
        <w:t>3</w:t>
      </w:r>
      <w:r w:rsidRPr="00D55CE4">
        <w:rPr>
          <w:rFonts w:cs="Arial"/>
          <w:color w:val="000000"/>
        </w:rPr>
        <w:t>)</w:t>
      </w:r>
    </w:p>
    <w:p w:rsidR="00D55CE4" w:rsidRPr="007147B7" w:rsidRDefault="00D55CE4" w:rsidP="0038320E">
      <w:pPr>
        <w:pStyle w:val="ListParagraph"/>
        <w:numPr>
          <w:ilvl w:val="0"/>
          <w:numId w:val="15"/>
        </w:numPr>
        <w:rPr>
          <w:b/>
          <w:color w:val="000000"/>
        </w:rPr>
      </w:pPr>
      <w:r w:rsidRPr="00D55CE4">
        <w:rPr>
          <w:color w:val="000000"/>
        </w:rPr>
        <w:t xml:space="preserve">Les programmes pour SIMATIC S7-1200 sont gérés sous forme de </w:t>
      </w:r>
      <w:r>
        <w:rPr>
          <w:color w:val="000000"/>
        </w:rPr>
        <w:t xml:space="preserve">projets. Nous allons maintenant </w:t>
      </w:r>
      <w:r w:rsidRPr="00D55CE4">
        <w:rPr>
          <w:color w:val="000000"/>
        </w:rPr>
        <w:t>créer un nouvea</w:t>
      </w:r>
      <w:r>
        <w:rPr>
          <w:color w:val="000000"/>
        </w:rPr>
        <w:t xml:space="preserve">u projet via la vue du portail </w:t>
      </w:r>
      <w:r w:rsidRPr="00D55CE4">
        <w:rPr>
          <w:color w:val="000000"/>
        </w:rPr>
        <w:sym w:font="Symbol" w:char="F0AE"/>
      </w:r>
      <w:r>
        <w:rPr>
          <w:color w:val="000000"/>
        </w:rPr>
        <w:t>Créer un projet</w:t>
      </w:r>
      <w:r w:rsidRPr="00D55CE4">
        <w:rPr>
          <w:color w:val="000000"/>
        </w:rPr>
        <w:t xml:space="preserve"> </w:t>
      </w:r>
      <w:r w:rsidRPr="00D55CE4">
        <w:rPr>
          <w:color w:val="000000"/>
        </w:rPr>
        <w:sym w:font="Symbol" w:char="F0AE"/>
      </w:r>
      <w:r>
        <w:rPr>
          <w:color w:val="000000"/>
        </w:rPr>
        <w:t xml:space="preserve"> </w:t>
      </w:r>
      <w:r w:rsidR="00683345">
        <w:rPr>
          <w:color w:val="000000"/>
        </w:rPr>
        <w:t xml:space="preserve">Passage à niveau </w:t>
      </w:r>
      <w:r w:rsidRPr="00D55CE4">
        <w:rPr>
          <w:color w:val="000000"/>
        </w:rPr>
        <w:sym w:font="Symbol" w:char="F0AE"/>
      </w:r>
      <w:r>
        <w:rPr>
          <w:color w:val="000000"/>
        </w:rPr>
        <w:t xml:space="preserve"> Créer</w:t>
      </w:r>
      <w:r w:rsidRPr="00D55CE4">
        <w:rPr>
          <w:color w:val="000000"/>
        </w:rPr>
        <w:t>.</w:t>
      </w:r>
    </w:p>
    <w:p w:rsidR="007147B7" w:rsidRPr="007147B7" w:rsidRDefault="007147B7" w:rsidP="00FC4BA5">
      <w:pPr>
        <w:ind w:left="709"/>
        <w:rPr>
          <w:b/>
          <w:color w:val="000000"/>
        </w:rPr>
      </w:pPr>
      <w:r>
        <w:rPr>
          <w:b/>
          <w:noProof/>
          <w:color w:val="000000"/>
          <w:lang w:eastAsia="fr-FR"/>
        </w:rPr>
        <w:drawing>
          <wp:inline distT="0" distB="0" distL="0" distR="0">
            <wp:extent cx="3152775" cy="201621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3D2F.tmp"/>
                    <pic:cNvPicPr/>
                  </pic:nvPicPr>
                  <pic:blipFill>
                    <a:blip r:embed="rId10">
                      <a:extLst>
                        <a:ext uri="{28A0092B-C50C-407E-A947-70E740481C1C}">
                          <a14:useLocalDpi xmlns:a14="http://schemas.microsoft.com/office/drawing/2010/main" val="0"/>
                        </a:ext>
                      </a:extLst>
                    </a:blip>
                    <a:stretch>
                      <a:fillRect/>
                    </a:stretch>
                  </pic:blipFill>
                  <pic:spPr>
                    <a:xfrm>
                      <a:off x="0" y="0"/>
                      <a:ext cx="3153216" cy="2016501"/>
                    </a:xfrm>
                    <a:prstGeom prst="rect">
                      <a:avLst/>
                    </a:prstGeom>
                  </pic:spPr>
                </pic:pic>
              </a:graphicData>
            </a:graphic>
          </wp:inline>
        </w:drawing>
      </w:r>
    </w:p>
    <w:p w:rsidR="00BF626C" w:rsidRPr="007147B7" w:rsidRDefault="00D55CE4" w:rsidP="0038320E">
      <w:pPr>
        <w:pStyle w:val="ListParagraph"/>
        <w:numPr>
          <w:ilvl w:val="0"/>
          <w:numId w:val="15"/>
        </w:numPr>
        <w:rPr>
          <w:b/>
          <w:color w:val="000000"/>
        </w:rPr>
      </w:pPr>
      <w:r>
        <w:rPr>
          <w:color w:val="000000"/>
        </w:rPr>
        <w:t>L'option</w:t>
      </w:r>
      <w:r>
        <w:rPr>
          <w:b/>
          <w:bCs/>
          <w:color w:val="000000"/>
        </w:rPr>
        <w:t xml:space="preserve"> Mise en route</w:t>
      </w:r>
      <w:r w:rsidRPr="00D55CE4">
        <w:rPr>
          <w:b/>
          <w:bCs/>
          <w:color w:val="000000"/>
        </w:rPr>
        <w:t xml:space="preserve"> </w:t>
      </w:r>
      <w:r w:rsidRPr="00D55CE4">
        <w:rPr>
          <w:color w:val="000000"/>
        </w:rPr>
        <w:t>est proposée pour la confi</w:t>
      </w:r>
      <w:r>
        <w:rPr>
          <w:color w:val="000000"/>
        </w:rPr>
        <w:t xml:space="preserve">guration. En premier lieu, nous </w:t>
      </w:r>
      <w:r w:rsidRPr="00D55CE4">
        <w:rPr>
          <w:color w:val="000000"/>
        </w:rPr>
        <w:t xml:space="preserve">allons </w:t>
      </w:r>
      <w:r w:rsidRPr="00D55CE4">
        <w:rPr>
          <w:b/>
          <w:bCs/>
          <w:color w:val="000000"/>
        </w:rPr>
        <w:t>configurer un appareil</w:t>
      </w:r>
      <w:r>
        <w:rPr>
          <w:color w:val="000000"/>
        </w:rPr>
        <w:t xml:space="preserve">. </w:t>
      </w:r>
      <w:r w:rsidRPr="00D55CE4">
        <w:rPr>
          <w:color w:val="000000"/>
        </w:rPr>
        <w:sym w:font="Symbol" w:char="F0AE"/>
      </w:r>
      <w:r>
        <w:rPr>
          <w:color w:val="000000"/>
        </w:rPr>
        <w:t xml:space="preserve"> Mise en route</w:t>
      </w:r>
      <w:r w:rsidRPr="00D55CE4">
        <w:rPr>
          <w:color w:val="000000"/>
        </w:rPr>
        <w:t xml:space="preserve"> </w:t>
      </w:r>
      <w:r w:rsidRPr="00D55CE4">
        <w:rPr>
          <w:color w:val="000000"/>
        </w:rPr>
        <w:sym w:font="Symbol" w:char="F0AE"/>
      </w:r>
      <w:r>
        <w:rPr>
          <w:color w:val="000000"/>
        </w:rPr>
        <w:t xml:space="preserve"> Configurer un appareil</w:t>
      </w:r>
      <w:r w:rsidR="00BF626C">
        <w:rPr>
          <w:color w:val="000000"/>
        </w:rPr>
        <w:t>.</w:t>
      </w:r>
    </w:p>
    <w:p w:rsidR="007147B7" w:rsidRPr="007147B7" w:rsidRDefault="007147B7" w:rsidP="00FC4BA5">
      <w:pPr>
        <w:ind w:left="709"/>
        <w:rPr>
          <w:b/>
          <w:color w:val="000000"/>
        </w:rPr>
      </w:pPr>
      <w:r>
        <w:rPr>
          <w:b/>
          <w:noProof/>
          <w:color w:val="000000"/>
          <w:lang w:eastAsia="fr-FR"/>
        </w:rPr>
        <w:lastRenderedPageBreak/>
        <w:drawing>
          <wp:inline distT="0" distB="0" distL="0" distR="0">
            <wp:extent cx="4924425" cy="293140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3D37.tmp"/>
                    <pic:cNvPicPr/>
                  </pic:nvPicPr>
                  <pic:blipFill>
                    <a:blip r:embed="rId11">
                      <a:extLst>
                        <a:ext uri="{28A0092B-C50C-407E-A947-70E740481C1C}">
                          <a14:useLocalDpi xmlns:a14="http://schemas.microsoft.com/office/drawing/2010/main" val="0"/>
                        </a:ext>
                      </a:extLst>
                    </a:blip>
                    <a:stretch>
                      <a:fillRect/>
                    </a:stretch>
                  </pic:blipFill>
                  <pic:spPr>
                    <a:xfrm>
                      <a:off x="0" y="0"/>
                      <a:ext cx="4925114" cy="2931813"/>
                    </a:xfrm>
                    <a:prstGeom prst="rect">
                      <a:avLst/>
                    </a:prstGeom>
                  </pic:spPr>
                </pic:pic>
              </a:graphicData>
            </a:graphic>
          </wp:inline>
        </w:drawing>
      </w:r>
    </w:p>
    <w:p w:rsidR="00784679" w:rsidRPr="007147B7" w:rsidRDefault="00BF626C" w:rsidP="0038320E">
      <w:pPr>
        <w:pStyle w:val="ListParagraph"/>
        <w:numPr>
          <w:ilvl w:val="0"/>
          <w:numId w:val="15"/>
        </w:numPr>
        <w:rPr>
          <w:b/>
          <w:color w:val="000000"/>
        </w:rPr>
      </w:pPr>
      <w:r w:rsidRPr="00BF626C">
        <w:rPr>
          <w:color w:val="000000"/>
        </w:rPr>
        <w:t xml:space="preserve">Puis, nous allons </w:t>
      </w:r>
      <w:r w:rsidRPr="00BF626C">
        <w:rPr>
          <w:b/>
          <w:bCs/>
          <w:color w:val="000000"/>
        </w:rPr>
        <w:t xml:space="preserve">ajouter un appareil </w:t>
      </w:r>
      <w:r w:rsidRPr="00BF626C">
        <w:rPr>
          <w:color w:val="000000"/>
        </w:rPr>
        <w:t xml:space="preserve">avec le </w:t>
      </w:r>
      <w:r w:rsidRPr="00BF626C">
        <w:rPr>
          <w:rFonts w:cs="Arial"/>
          <w:b/>
          <w:bCs/>
          <w:color w:val="000000"/>
        </w:rPr>
        <w:t>n</w:t>
      </w:r>
      <w:r>
        <w:rPr>
          <w:rFonts w:cs="Arial"/>
          <w:b/>
          <w:bCs/>
          <w:color w:val="000000"/>
        </w:rPr>
        <w:t xml:space="preserve">om d’appareil </w:t>
      </w:r>
      <w:proofErr w:type="gramStart"/>
      <w:r w:rsidR="00AA2E51">
        <w:rPr>
          <w:rFonts w:cs="Arial"/>
          <w:b/>
          <w:bCs/>
          <w:color w:val="000000"/>
        </w:rPr>
        <w:t>‘Manipulation1’ </w:t>
      </w:r>
      <w:r w:rsidRPr="00BF626C">
        <w:rPr>
          <w:rFonts w:cs="Arial"/>
          <w:color w:val="000000"/>
        </w:rPr>
        <w:t>.</w:t>
      </w:r>
      <w:proofErr w:type="gramEnd"/>
      <w:r w:rsidRPr="00BF626C">
        <w:rPr>
          <w:rFonts w:cs="Arial"/>
          <w:color w:val="000000"/>
        </w:rPr>
        <w:t xml:space="preserve"> Dans le catalogue, choisir la </w:t>
      </w:r>
      <w:r w:rsidRPr="00BF626C">
        <w:rPr>
          <w:rFonts w:cs="Arial"/>
          <w:b/>
          <w:bCs/>
          <w:color w:val="000000"/>
        </w:rPr>
        <w:t>CPU 1214C</w:t>
      </w:r>
      <w:r w:rsidR="00E27B97">
        <w:rPr>
          <w:rFonts w:cs="Arial"/>
          <w:b/>
          <w:bCs/>
          <w:color w:val="000000"/>
        </w:rPr>
        <w:t xml:space="preserve"> DC/DC/DC</w:t>
      </w:r>
      <w:r w:rsidRPr="00BF626C">
        <w:rPr>
          <w:rFonts w:cs="Arial"/>
          <w:b/>
          <w:bCs/>
          <w:color w:val="000000"/>
        </w:rPr>
        <w:t xml:space="preserve"> </w:t>
      </w:r>
      <w:r>
        <w:rPr>
          <w:rFonts w:cs="Arial"/>
          <w:color w:val="000000"/>
        </w:rPr>
        <w:t xml:space="preserve">avec la référence correcte. </w:t>
      </w:r>
      <w:r w:rsidRPr="00BF626C">
        <w:rPr>
          <w:rFonts w:cs="Arial"/>
          <w:color w:val="000000"/>
        </w:rPr>
        <w:sym w:font="Symbol" w:char="F0AE"/>
      </w:r>
      <w:r>
        <w:rPr>
          <w:rFonts w:cs="Arial"/>
          <w:color w:val="000000"/>
        </w:rPr>
        <w:t xml:space="preserve"> Ajouter un appareil</w:t>
      </w:r>
      <w:r w:rsidRPr="00BF626C">
        <w:rPr>
          <w:rFonts w:cs="Arial"/>
          <w:color w:val="000000"/>
        </w:rPr>
        <w:t xml:space="preserve"> </w:t>
      </w:r>
      <w:r w:rsidRPr="00BF626C">
        <w:rPr>
          <w:rFonts w:cs="Arial"/>
          <w:color w:val="000000"/>
        </w:rPr>
        <w:sym w:font="Symbol" w:char="F0AE"/>
      </w:r>
      <w:r>
        <w:rPr>
          <w:rFonts w:cs="Arial"/>
          <w:color w:val="000000"/>
        </w:rPr>
        <w:t xml:space="preserve"> </w:t>
      </w:r>
      <w:r w:rsidR="00AA2E51">
        <w:rPr>
          <w:rFonts w:cs="Arial"/>
          <w:color w:val="000000"/>
        </w:rPr>
        <w:t>Manipulation1</w:t>
      </w:r>
      <w:r w:rsidRPr="00BF626C">
        <w:rPr>
          <w:rFonts w:cs="Arial"/>
          <w:color w:val="000000"/>
        </w:rPr>
        <w:t xml:space="preserve"> </w:t>
      </w:r>
      <w:r w:rsidRPr="00BF626C">
        <w:rPr>
          <w:rFonts w:cs="Arial"/>
          <w:color w:val="000000"/>
        </w:rPr>
        <w:sym w:font="Symbol" w:char="F0AE"/>
      </w:r>
      <w:r w:rsidRPr="00BF626C">
        <w:rPr>
          <w:rFonts w:cs="Arial"/>
          <w:color w:val="000000"/>
        </w:rPr>
        <w:t xml:space="preserve"> CPU 1214C </w:t>
      </w:r>
      <w:r w:rsidRPr="00BF626C">
        <w:rPr>
          <w:rFonts w:cs="Arial"/>
          <w:color w:val="000000"/>
        </w:rPr>
        <w:sym w:font="Symbol" w:char="F0AE"/>
      </w:r>
      <w:r w:rsidRPr="00BF626C">
        <w:rPr>
          <w:rFonts w:cs="Arial"/>
          <w:color w:val="000000"/>
        </w:rPr>
        <w:t xml:space="preserve"> </w:t>
      </w:r>
      <w:r w:rsidR="00F83559">
        <w:rPr>
          <w:color w:val="000000"/>
        </w:rPr>
        <w:t>6ES7 232-4HA40-0XB0</w:t>
      </w:r>
      <w:r w:rsidRPr="00BF626C">
        <w:rPr>
          <w:rFonts w:cs="Arial"/>
          <w:color w:val="000000"/>
        </w:rPr>
        <w:sym w:font="Symbol" w:char="F0AE"/>
      </w:r>
      <w:r>
        <w:rPr>
          <w:rFonts w:cs="Arial"/>
          <w:color w:val="000000"/>
        </w:rPr>
        <w:t xml:space="preserve"> Ajouter.</w:t>
      </w:r>
    </w:p>
    <w:p w:rsidR="007147B7" w:rsidRPr="007147B7" w:rsidRDefault="007147B7" w:rsidP="00FC4BA5">
      <w:pPr>
        <w:ind w:left="709"/>
        <w:rPr>
          <w:b/>
          <w:color w:val="000000"/>
        </w:rPr>
      </w:pPr>
      <w:r>
        <w:rPr>
          <w:b/>
          <w:noProof/>
          <w:color w:val="000000"/>
          <w:lang w:eastAsia="fr-FR"/>
        </w:rPr>
        <w:drawing>
          <wp:inline distT="0" distB="0" distL="0" distR="0">
            <wp:extent cx="4744112" cy="265784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68F6.tmp"/>
                    <pic:cNvPicPr/>
                  </pic:nvPicPr>
                  <pic:blipFill>
                    <a:blip r:embed="rId12">
                      <a:extLst>
                        <a:ext uri="{28A0092B-C50C-407E-A947-70E740481C1C}">
                          <a14:useLocalDpi xmlns:a14="http://schemas.microsoft.com/office/drawing/2010/main" val="0"/>
                        </a:ext>
                      </a:extLst>
                    </a:blip>
                    <a:stretch>
                      <a:fillRect/>
                    </a:stretch>
                  </pic:blipFill>
                  <pic:spPr>
                    <a:xfrm>
                      <a:off x="0" y="0"/>
                      <a:ext cx="4744112" cy="2657846"/>
                    </a:xfrm>
                    <a:prstGeom prst="rect">
                      <a:avLst/>
                    </a:prstGeom>
                  </pic:spPr>
                </pic:pic>
              </a:graphicData>
            </a:graphic>
          </wp:inline>
        </w:drawing>
      </w:r>
    </w:p>
    <w:p w:rsidR="007147B7" w:rsidRPr="007147B7" w:rsidRDefault="00784679" w:rsidP="007147B7">
      <w:pPr>
        <w:pStyle w:val="ListParagraph"/>
        <w:numPr>
          <w:ilvl w:val="0"/>
          <w:numId w:val="15"/>
        </w:numPr>
        <w:rPr>
          <w:b/>
          <w:color w:val="000000"/>
        </w:rPr>
      </w:pPr>
      <w:r w:rsidRPr="00784679">
        <w:rPr>
          <w:color w:val="000000"/>
        </w:rPr>
        <w:t>Le logiciel passe automatiquement vers la vue du projet a</w:t>
      </w:r>
      <w:r>
        <w:rPr>
          <w:color w:val="000000"/>
        </w:rPr>
        <w:t xml:space="preserve">vec la configuration matérielle ouverte. </w:t>
      </w:r>
      <w:r w:rsidRPr="00784679">
        <w:rPr>
          <w:color w:val="000000"/>
        </w:rPr>
        <w:t>Ici, on peut ajouter des modules supplémentaires depuis le ca</w:t>
      </w:r>
      <w:r>
        <w:rPr>
          <w:color w:val="000000"/>
        </w:rPr>
        <w:t xml:space="preserve">talogue du matériel (fenêtre de </w:t>
      </w:r>
      <w:r w:rsidRPr="00784679">
        <w:rPr>
          <w:color w:val="000000"/>
        </w:rPr>
        <w:t xml:space="preserve">droite) ; les adresses </w:t>
      </w:r>
      <w:r w:rsidRPr="00784679">
        <w:rPr>
          <w:rFonts w:cs="Arial"/>
          <w:color w:val="000000"/>
        </w:rPr>
        <w:t xml:space="preserve">d’entrée/sortie peuvent être réglées dans la </w:t>
      </w:r>
      <w:r w:rsidRPr="00784679">
        <w:rPr>
          <w:rFonts w:cs="Arial"/>
          <w:b/>
          <w:bCs/>
          <w:color w:val="000000"/>
        </w:rPr>
        <w:t>vue d’ensemble des appareils</w:t>
      </w:r>
      <w:r>
        <w:rPr>
          <w:rFonts w:cs="Arial"/>
          <w:color w:val="000000"/>
        </w:rPr>
        <w:t xml:space="preserve">. </w:t>
      </w:r>
      <w:r w:rsidRPr="00784679">
        <w:rPr>
          <w:rFonts w:cs="Arial"/>
          <w:color w:val="000000"/>
        </w:rPr>
        <w:t>Dans notre cas, les entrées intégrées à la CPU ont des adresses a</w:t>
      </w:r>
      <w:r>
        <w:rPr>
          <w:rFonts w:cs="Arial"/>
          <w:color w:val="000000"/>
        </w:rPr>
        <w:t xml:space="preserve">llant de %E 0.0 à %E 1.5 et les </w:t>
      </w:r>
      <w:r w:rsidRPr="00784679">
        <w:rPr>
          <w:rFonts w:cs="Arial"/>
          <w:color w:val="000000"/>
        </w:rPr>
        <w:t>sorties intégrées des adre</w:t>
      </w:r>
      <w:r>
        <w:rPr>
          <w:rFonts w:cs="Arial"/>
          <w:color w:val="000000"/>
        </w:rPr>
        <w:t xml:space="preserve">sses allant de %A 0.0 à %A 1.1 </w:t>
      </w:r>
      <w:r w:rsidRPr="00784679">
        <w:rPr>
          <w:rFonts w:cs="Arial"/>
          <w:color w:val="000000"/>
        </w:rPr>
        <w:sym w:font="Symbol" w:char="F0AE"/>
      </w:r>
      <w:r w:rsidRPr="00784679">
        <w:rPr>
          <w:rFonts w:cs="Arial"/>
          <w:color w:val="000000"/>
        </w:rPr>
        <w:t xml:space="preserve"> </w:t>
      </w:r>
      <w:r>
        <w:rPr>
          <w:rFonts w:cs="Arial"/>
          <w:color w:val="000000"/>
        </w:rPr>
        <w:t>Vue d’ensemble des appareils</w:t>
      </w:r>
      <w:r w:rsidRPr="00784679">
        <w:rPr>
          <w:rFonts w:cs="Arial"/>
          <w:color w:val="000000"/>
        </w:rPr>
        <w:t xml:space="preserve"> </w:t>
      </w:r>
      <w:r w:rsidRPr="00784679">
        <w:rPr>
          <w:rFonts w:cs="Arial"/>
          <w:color w:val="000000"/>
        </w:rPr>
        <w:sym w:font="Symbol" w:char="F0AE"/>
      </w:r>
      <w:r w:rsidRPr="00784679">
        <w:rPr>
          <w:rFonts w:cs="Arial"/>
          <w:color w:val="000000"/>
        </w:rPr>
        <w:t xml:space="preserve"> DI14/DO10 </w:t>
      </w:r>
      <w:r w:rsidRPr="00784679">
        <w:rPr>
          <w:rFonts w:cs="Arial"/>
          <w:color w:val="000000"/>
        </w:rPr>
        <w:sym w:font="Symbol" w:char="F0AE"/>
      </w:r>
      <w:r w:rsidRPr="00784679">
        <w:rPr>
          <w:rFonts w:cs="Arial"/>
          <w:color w:val="000000"/>
        </w:rPr>
        <w:t xml:space="preserve"> 0…1</w:t>
      </w:r>
    </w:p>
    <w:p w:rsidR="00772A85" w:rsidRPr="0038320E" w:rsidRDefault="00772A85" w:rsidP="0038320E">
      <w:pPr>
        <w:pStyle w:val="ListParagraph"/>
        <w:numPr>
          <w:ilvl w:val="0"/>
          <w:numId w:val="15"/>
        </w:numPr>
        <w:rPr>
          <w:b/>
          <w:color w:val="000000"/>
        </w:rPr>
      </w:pPr>
      <w:r w:rsidRPr="00772A85">
        <w:rPr>
          <w:color w:val="000000"/>
        </w:rPr>
        <w:lastRenderedPageBreak/>
        <w:t>Afin que le logiciel puisse accéder par la suite à la bonne CPU, il convient de paramétrer son</w:t>
      </w:r>
      <w:r w:rsidRPr="00772A85">
        <w:rPr>
          <w:color w:val="000000"/>
        </w:rPr>
        <w:br/>
        <w:t>adresse I</w:t>
      </w:r>
      <w:r>
        <w:rPr>
          <w:color w:val="000000"/>
        </w:rPr>
        <w:t xml:space="preserve">P et le masque de sous-réseau. </w:t>
      </w:r>
      <w:r w:rsidRPr="00772A85">
        <w:rPr>
          <w:color w:val="000000"/>
        </w:rPr>
        <w:sym w:font="Symbol" w:char="F0AE"/>
      </w:r>
      <w:r>
        <w:rPr>
          <w:color w:val="000000"/>
        </w:rPr>
        <w:t xml:space="preserve"> Propriétés</w:t>
      </w:r>
      <w:r w:rsidRPr="00772A85">
        <w:rPr>
          <w:color w:val="000000"/>
        </w:rPr>
        <w:t xml:space="preserve"> </w:t>
      </w:r>
      <w:r w:rsidRPr="00772A85">
        <w:rPr>
          <w:color w:val="000000"/>
        </w:rPr>
        <w:sym w:font="Symbol" w:char="F0AE"/>
      </w:r>
      <w:r>
        <w:rPr>
          <w:color w:val="000000"/>
        </w:rPr>
        <w:t xml:space="preserve"> Général</w:t>
      </w:r>
      <w:r w:rsidRPr="00772A85">
        <w:rPr>
          <w:color w:val="000000"/>
        </w:rPr>
        <w:t xml:space="preserve"> </w:t>
      </w:r>
      <w:r w:rsidRPr="00772A85">
        <w:rPr>
          <w:color w:val="000000"/>
        </w:rPr>
        <w:sym w:font="Symbol" w:char="F0AE"/>
      </w:r>
      <w:r>
        <w:rPr>
          <w:color w:val="000000"/>
        </w:rPr>
        <w:t xml:space="preserve"> Interface PROFINET </w:t>
      </w:r>
      <w:r w:rsidRPr="00772A85">
        <w:rPr>
          <w:color w:val="000000"/>
        </w:rPr>
        <w:sym w:font="Symbol" w:char="F0AE"/>
      </w:r>
      <w:r>
        <w:rPr>
          <w:color w:val="000000"/>
        </w:rPr>
        <w:t xml:space="preserve"> Adresse IP</w:t>
      </w:r>
      <w:r w:rsidRPr="00772A85">
        <w:rPr>
          <w:color w:val="000000"/>
        </w:rPr>
        <w:t xml:space="preserve"> : 192.168.0.1 </w:t>
      </w:r>
      <w:r w:rsidRPr="00772A85">
        <w:rPr>
          <w:color w:val="000000"/>
        </w:rPr>
        <w:sym w:font="Symbol" w:char="F0AE"/>
      </w:r>
      <w:r>
        <w:rPr>
          <w:color w:val="000000"/>
        </w:rPr>
        <w:t xml:space="preserve"> Masque de sous-réseau</w:t>
      </w:r>
      <w:r w:rsidRPr="00772A85">
        <w:rPr>
          <w:color w:val="000000"/>
        </w:rPr>
        <w:t xml:space="preserve"> : 255.255.255.0</w:t>
      </w:r>
    </w:p>
    <w:p w:rsidR="009C5843" w:rsidRPr="007147B7" w:rsidRDefault="00772A85" w:rsidP="00463433">
      <w:pPr>
        <w:pStyle w:val="ListParagraph"/>
        <w:numPr>
          <w:ilvl w:val="0"/>
          <w:numId w:val="15"/>
        </w:numPr>
        <w:rPr>
          <w:b/>
          <w:color w:val="000000"/>
        </w:rPr>
      </w:pPr>
      <w:r w:rsidRPr="00772A85">
        <w:rPr>
          <w:color w:val="000000"/>
        </w:rPr>
        <w:t xml:space="preserve">Puisque de nos jours, on programme avec des variables plutôt </w:t>
      </w:r>
      <w:r w:rsidRPr="00772A85">
        <w:rPr>
          <w:rFonts w:cs="Arial"/>
          <w:color w:val="000000"/>
        </w:rPr>
        <w:t>qu</w:t>
      </w:r>
      <w:r>
        <w:rPr>
          <w:rFonts w:cs="Arial"/>
          <w:color w:val="000000"/>
        </w:rPr>
        <w:t xml:space="preserve">’avec des adresses absolues, on </w:t>
      </w:r>
      <w:r w:rsidRPr="00772A85">
        <w:rPr>
          <w:rFonts w:cs="Arial"/>
          <w:color w:val="000000"/>
        </w:rPr>
        <w:t xml:space="preserve">doit spécifier ici les </w:t>
      </w:r>
      <w:r w:rsidRPr="00772A85">
        <w:rPr>
          <w:rFonts w:cs="Arial"/>
          <w:b/>
          <w:bCs/>
          <w:color w:val="000000"/>
        </w:rPr>
        <w:t>variables globales de l’API</w:t>
      </w:r>
      <w:r>
        <w:rPr>
          <w:rFonts w:cs="Arial"/>
          <w:color w:val="000000"/>
        </w:rPr>
        <w:t xml:space="preserve">. </w:t>
      </w:r>
      <w:r w:rsidRPr="00772A85">
        <w:rPr>
          <w:rFonts w:cs="Arial"/>
          <w:color w:val="000000"/>
        </w:rPr>
        <w:t xml:space="preserve">Ces variables globales de l'API sont des noms descriptifs </w:t>
      </w:r>
      <w:r>
        <w:rPr>
          <w:rFonts w:cs="Arial"/>
          <w:color w:val="000000"/>
        </w:rPr>
        <w:t xml:space="preserve">accompagnés de commentaires qui </w:t>
      </w:r>
      <w:r w:rsidRPr="00772A85">
        <w:rPr>
          <w:rFonts w:cs="Arial"/>
          <w:color w:val="000000"/>
        </w:rPr>
        <w:t>définissent chaque entrée et sortie utilisée dans le p</w:t>
      </w:r>
      <w:r>
        <w:rPr>
          <w:rFonts w:cs="Arial"/>
          <w:color w:val="000000"/>
        </w:rPr>
        <w:t xml:space="preserve">rogramme. Plus tard, pendant la </w:t>
      </w:r>
      <w:r w:rsidRPr="00772A85">
        <w:rPr>
          <w:rFonts w:cs="Arial"/>
          <w:color w:val="000000"/>
        </w:rPr>
        <w:t>programmation, on pourra accéder à ces variables AP</w:t>
      </w:r>
      <w:r>
        <w:rPr>
          <w:rFonts w:cs="Arial"/>
          <w:color w:val="000000"/>
        </w:rPr>
        <w:t xml:space="preserve">I globales via leurs noms. </w:t>
      </w:r>
      <w:r w:rsidRPr="00772A85">
        <w:rPr>
          <w:rFonts w:cs="Arial"/>
          <w:color w:val="000000"/>
        </w:rPr>
        <w:t>Ces variables globales peuvent</w:t>
      </w:r>
      <w:r w:rsidR="00F613B6">
        <w:rPr>
          <w:rFonts w:cs="Arial"/>
          <w:color w:val="000000"/>
        </w:rPr>
        <w:t xml:space="preserve"> être utilisées partout dans le </w:t>
      </w:r>
      <w:r>
        <w:rPr>
          <w:rFonts w:cs="Arial"/>
          <w:color w:val="000000"/>
        </w:rPr>
        <w:t xml:space="preserve">programme, dans tous les blocs. </w:t>
      </w:r>
      <w:r w:rsidR="00AA2E51" w:rsidRPr="00AA2E51">
        <w:rPr>
          <w:rFonts w:cs="Arial"/>
          <w:b/>
          <w:color w:val="000000"/>
        </w:rPr>
        <w:t>Manipulation1</w:t>
      </w:r>
      <w:r w:rsidR="00AA2E51">
        <w:rPr>
          <w:rFonts w:cs="Arial"/>
          <w:b/>
          <w:bCs/>
          <w:color w:val="000000"/>
        </w:rPr>
        <w:t xml:space="preserve"> </w:t>
      </w:r>
      <w:r w:rsidRPr="00772A85">
        <w:rPr>
          <w:rFonts w:cs="Arial"/>
          <w:b/>
          <w:bCs/>
          <w:color w:val="000000"/>
        </w:rPr>
        <w:t>[CPU1214C</w:t>
      </w:r>
      <w:r>
        <w:rPr>
          <w:rFonts w:cs="Arial"/>
          <w:color w:val="000000"/>
        </w:rPr>
        <w:t xml:space="preserve"> </w:t>
      </w:r>
      <w:r w:rsidRPr="00772A85">
        <w:rPr>
          <w:rFonts w:cs="Arial"/>
          <w:b/>
          <w:bCs/>
          <w:color w:val="000000"/>
        </w:rPr>
        <w:t xml:space="preserve">DC/DC/DC] </w:t>
      </w:r>
      <w:r w:rsidRPr="00772A85">
        <w:rPr>
          <w:rFonts w:cs="Arial"/>
          <w:color w:val="000000"/>
        </w:rPr>
        <w:t xml:space="preserve">puis </w:t>
      </w:r>
      <w:r w:rsidR="00F613B6">
        <w:rPr>
          <w:rFonts w:cs="Arial"/>
          <w:b/>
          <w:bCs/>
          <w:color w:val="000000"/>
        </w:rPr>
        <w:t>Variables API</w:t>
      </w:r>
      <w:r w:rsidRPr="00772A85">
        <w:rPr>
          <w:rFonts w:cs="Arial"/>
          <w:color w:val="000000"/>
        </w:rPr>
        <w:t xml:space="preserve">. Avec un double-clique, ouvrir la </w:t>
      </w:r>
      <w:r w:rsidRPr="00772A85">
        <w:rPr>
          <w:rFonts w:cs="Arial"/>
          <w:b/>
          <w:bCs/>
          <w:color w:val="000000"/>
        </w:rPr>
        <w:t>table de variables</w:t>
      </w:r>
      <w:r>
        <w:rPr>
          <w:rFonts w:cs="Arial"/>
          <w:color w:val="000000"/>
        </w:rPr>
        <w:t xml:space="preserve"> </w:t>
      </w:r>
      <w:r w:rsidRPr="00772A85">
        <w:rPr>
          <w:rFonts w:cs="Arial"/>
          <w:b/>
          <w:bCs/>
          <w:color w:val="000000"/>
        </w:rPr>
        <w:t xml:space="preserve">standard </w:t>
      </w:r>
      <w:r w:rsidRPr="00772A85">
        <w:rPr>
          <w:rFonts w:cs="Arial"/>
          <w:color w:val="000000"/>
        </w:rPr>
        <w:t>et saisir, comme montré ci-dessous, les n</w:t>
      </w:r>
      <w:r>
        <w:rPr>
          <w:rFonts w:cs="Arial"/>
          <w:color w:val="000000"/>
        </w:rPr>
        <w:t xml:space="preserve">oms des entrées et des sorties. </w:t>
      </w:r>
      <w:r w:rsidRPr="00772A85">
        <w:rPr>
          <w:rFonts w:cs="Arial"/>
          <w:color w:val="000000"/>
        </w:rPr>
        <w:sym w:font="Symbol" w:char="F0AE"/>
      </w:r>
      <w:r>
        <w:rPr>
          <w:rFonts w:cs="Arial"/>
          <w:color w:val="000000"/>
        </w:rPr>
        <w:t xml:space="preserve"> </w:t>
      </w:r>
      <w:r w:rsidR="00AA2E51">
        <w:rPr>
          <w:rFonts w:cs="Arial"/>
          <w:color w:val="000000"/>
        </w:rPr>
        <w:t>Manipulation1</w:t>
      </w:r>
      <w:r w:rsidRPr="00772A85">
        <w:rPr>
          <w:rFonts w:cs="Arial"/>
          <w:color w:val="000000"/>
        </w:rPr>
        <w:t xml:space="preserve"> [CPU1214C DC/DC/DC] </w:t>
      </w:r>
      <w:r w:rsidRPr="00772A85">
        <w:rPr>
          <w:rFonts w:cs="Arial"/>
          <w:color w:val="000000"/>
        </w:rPr>
        <w:sym w:font="Symbol" w:char="F0AE"/>
      </w:r>
      <w:r>
        <w:rPr>
          <w:rFonts w:cs="Arial"/>
          <w:color w:val="000000"/>
        </w:rPr>
        <w:t xml:space="preserve"> Variables API</w:t>
      </w:r>
      <w:r w:rsidRPr="00772A85">
        <w:rPr>
          <w:rFonts w:cs="Arial"/>
          <w:color w:val="000000"/>
        </w:rPr>
        <w:t xml:space="preserve"> </w:t>
      </w:r>
      <w:r w:rsidRPr="00772A85">
        <w:rPr>
          <w:rFonts w:cs="Arial"/>
          <w:color w:val="000000"/>
        </w:rPr>
        <w:sym w:font="Symbol" w:char="F0AE"/>
      </w:r>
      <w:r>
        <w:rPr>
          <w:rFonts w:cs="Arial"/>
          <w:color w:val="000000"/>
        </w:rPr>
        <w:t xml:space="preserve"> </w:t>
      </w:r>
      <w:r w:rsidRPr="00772A85">
        <w:rPr>
          <w:rFonts w:cs="Arial"/>
          <w:color w:val="000000"/>
        </w:rPr>
        <w:t>Table de variables stan</w:t>
      </w:r>
      <w:r>
        <w:rPr>
          <w:rFonts w:cs="Arial"/>
          <w:color w:val="000000"/>
        </w:rPr>
        <w:t>dard</w:t>
      </w:r>
    </w:p>
    <w:p w:rsidR="007147B7" w:rsidRPr="007147B7" w:rsidRDefault="007147B7" w:rsidP="00FC4BA5">
      <w:pPr>
        <w:ind w:left="709"/>
        <w:rPr>
          <w:b/>
          <w:color w:val="000000"/>
        </w:rPr>
      </w:pPr>
      <w:r>
        <w:rPr>
          <w:b/>
          <w:noProof/>
          <w:color w:val="000000"/>
          <w:lang w:eastAsia="fr-FR"/>
        </w:rPr>
        <w:drawing>
          <wp:inline distT="0" distB="0" distL="0" distR="0">
            <wp:extent cx="5943600" cy="214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DA50.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rsidR="007A7D32" w:rsidRDefault="007A7D32" w:rsidP="007A7D32">
      <w:pPr>
        <w:rPr>
          <w:b/>
          <w:color w:val="000000"/>
        </w:rPr>
      </w:pPr>
      <w:r>
        <w:rPr>
          <w:b/>
          <w:color w:val="000000"/>
        </w:rPr>
        <w:t>Programmation de l’API :</w:t>
      </w:r>
    </w:p>
    <w:p w:rsidR="00855744" w:rsidRPr="00CC34DA" w:rsidRDefault="00EB5CC1" w:rsidP="00255714">
      <w:pPr>
        <w:rPr>
          <w:b/>
          <w:bCs/>
          <w:color w:val="000000"/>
        </w:rPr>
      </w:pPr>
      <w:r>
        <w:rPr>
          <w:color w:val="000000"/>
        </w:rPr>
        <w:t xml:space="preserve">Nos premiers exemples seront des portes </w:t>
      </w:r>
      <w:r w:rsidR="003F1A91">
        <w:rPr>
          <w:color w:val="000000"/>
        </w:rPr>
        <w:t>logiques</w:t>
      </w:r>
      <w:r>
        <w:rPr>
          <w:color w:val="000000"/>
        </w:rPr>
        <w:t xml:space="preserve"> élémentaires avec utilisation dans la programmation des </w:t>
      </w:r>
      <w:r w:rsidRPr="00EB5CC1">
        <w:rPr>
          <w:b/>
          <w:bCs/>
          <w:color w:val="000000"/>
        </w:rPr>
        <w:t>API</w:t>
      </w:r>
      <w:r>
        <w:rPr>
          <w:b/>
          <w:bCs/>
          <w:color w:val="000000"/>
        </w:rPr>
        <w:t>.</w:t>
      </w:r>
      <w:r w:rsidR="007A7D32" w:rsidRPr="007A7D32">
        <w:rPr>
          <w:rFonts w:cs="Arial"/>
          <w:color w:val="000000"/>
        </w:rPr>
        <w:br/>
      </w:r>
      <w:r w:rsidR="007A7D32" w:rsidRPr="007A7D32">
        <w:rPr>
          <w:rFonts w:cs="Arial"/>
          <w:b/>
          <w:bCs/>
          <w:color w:val="000000"/>
        </w:rPr>
        <w:t xml:space="preserve">Tableau d'affectations </w:t>
      </w:r>
      <w:r w:rsidR="003F1A91" w:rsidRPr="007A7D32">
        <w:rPr>
          <w:rFonts w:cs="Arial"/>
          <w:b/>
          <w:bCs/>
          <w:color w:val="000000"/>
        </w:rPr>
        <w:t xml:space="preserve">: </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55744" w:rsidTr="007C2FEE">
        <w:tc>
          <w:tcPr>
            <w:tcW w:w="3192" w:type="dxa"/>
          </w:tcPr>
          <w:p w:rsidR="00855744" w:rsidRPr="00855744" w:rsidRDefault="00855744" w:rsidP="00855744">
            <w:pPr>
              <w:rPr>
                <w:rFonts w:cs="Arial"/>
                <w:b/>
                <w:bCs/>
                <w:color w:val="000000"/>
              </w:rPr>
            </w:pPr>
            <w:r w:rsidRPr="00855744">
              <w:rPr>
                <w:rFonts w:cs="Arial"/>
                <w:b/>
                <w:bCs/>
                <w:color w:val="000000"/>
              </w:rPr>
              <w:t>Symboles</w:t>
            </w:r>
          </w:p>
        </w:tc>
        <w:tc>
          <w:tcPr>
            <w:tcW w:w="3192" w:type="dxa"/>
          </w:tcPr>
          <w:p w:rsidR="00855744" w:rsidRPr="00855744" w:rsidRDefault="00855744" w:rsidP="00855744">
            <w:pPr>
              <w:rPr>
                <w:rFonts w:cs="Arial"/>
                <w:b/>
                <w:bCs/>
                <w:color w:val="000000"/>
              </w:rPr>
            </w:pPr>
            <w:r w:rsidRPr="00855744">
              <w:rPr>
                <w:rFonts w:cs="Arial"/>
                <w:b/>
                <w:bCs/>
                <w:color w:val="000000"/>
              </w:rPr>
              <w:t>Adresses</w:t>
            </w:r>
          </w:p>
        </w:tc>
        <w:tc>
          <w:tcPr>
            <w:tcW w:w="3192" w:type="dxa"/>
          </w:tcPr>
          <w:p w:rsidR="00855744" w:rsidRPr="00855744" w:rsidRDefault="00855744" w:rsidP="00855744">
            <w:pPr>
              <w:rPr>
                <w:rFonts w:cs="Arial"/>
                <w:b/>
                <w:bCs/>
                <w:color w:val="000000"/>
              </w:rPr>
            </w:pPr>
            <w:r w:rsidRPr="00855744">
              <w:rPr>
                <w:rFonts w:cs="Arial"/>
                <w:b/>
                <w:bCs/>
                <w:color w:val="000000"/>
              </w:rPr>
              <w:t>Commentaires</w:t>
            </w:r>
          </w:p>
        </w:tc>
      </w:tr>
      <w:tr w:rsidR="00855744" w:rsidTr="007C2FEE">
        <w:tc>
          <w:tcPr>
            <w:tcW w:w="3192" w:type="dxa"/>
          </w:tcPr>
          <w:p w:rsidR="00855744" w:rsidRDefault="00855744" w:rsidP="00855744">
            <w:pPr>
              <w:rPr>
                <w:rFonts w:cs="Arial"/>
                <w:color w:val="000000"/>
              </w:rPr>
            </w:pPr>
            <w:r>
              <w:rPr>
                <w:rFonts w:cs="Arial"/>
                <w:color w:val="000000"/>
              </w:rPr>
              <w:t>A</w:t>
            </w:r>
          </w:p>
        </w:tc>
        <w:tc>
          <w:tcPr>
            <w:tcW w:w="3192" w:type="dxa"/>
          </w:tcPr>
          <w:p w:rsidR="00855744" w:rsidRDefault="00855744" w:rsidP="00855744">
            <w:pPr>
              <w:rPr>
                <w:rFonts w:cs="Arial"/>
                <w:color w:val="000000"/>
              </w:rPr>
            </w:pPr>
            <w:r>
              <w:rPr>
                <w:rFonts w:cs="Arial"/>
                <w:color w:val="000000"/>
              </w:rPr>
              <w:t>%E0.0</w:t>
            </w:r>
          </w:p>
        </w:tc>
        <w:tc>
          <w:tcPr>
            <w:tcW w:w="3192" w:type="dxa"/>
          </w:tcPr>
          <w:p w:rsidR="00855744" w:rsidRDefault="00855744" w:rsidP="00855744">
            <w:pPr>
              <w:rPr>
                <w:rFonts w:cs="Arial"/>
                <w:color w:val="000000"/>
              </w:rPr>
            </w:pPr>
            <w:r>
              <w:rPr>
                <w:rFonts w:cs="Arial"/>
                <w:color w:val="000000"/>
              </w:rPr>
              <w:t>Entrée 1</w:t>
            </w:r>
          </w:p>
        </w:tc>
      </w:tr>
      <w:tr w:rsidR="00855744" w:rsidTr="007C2FEE">
        <w:tc>
          <w:tcPr>
            <w:tcW w:w="3192" w:type="dxa"/>
          </w:tcPr>
          <w:p w:rsidR="00855744" w:rsidRDefault="00855744" w:rsidP="00855744">
            <w:pPr>
              <w:rPr>
                <w:rFonts w:cs="Arial"/>
                <w:color w:val="000000"/>
              </w:rPr>
            </w:pPr>
            <w:r>
              <w:rPr>
                <w:rFonts w:cs="Arial"/>
                <w:color w:val="000000"/>
              </w:rPr>
              <w:t>B</w:t>
            </w:r>
          </w:p>
        </w:tc>
        <w:tc>
          <w:tcPr>
            <w:tcW w:w="3192" w:type="dxa"/>
          </w:tcPr>
          <w:p w:rsidR="00855744" w:rsidRDefault="00855744" w:rsidP="00855744">
            <w:pPr>
              <w:rPr>
                <w:rFonts w:cs="Arial"/>
                <w:color w:val="000000"/>
              </w:rPr>
            </w:pPr>
            <w:r>
              <w:rPr>
                <w:rFonts w:cs="Arial"/>
                <w:color w:val="000000"/>
              </w:rPr>
              <w:t>%E0.1</w:t>
            </w:r>
          </w:p>
        </w:tc>
        <w:tc>
          <w:tcPr>
            <w:tcW w:w="3192" w:type="dxa"/>
          </w:tcPr>
          <w:p w:rsidR="00855744" w:rsidRDefault="00855744" w:rsidP="00855744">
            <w:pPr>
              <w:rPr>
                <w:rFonts w:cs="Arial"/>
                <w:color w:val="000000"/>
              </w:rPr>
            </w:pPr>
            <w:r>
              <w:rPr>
                <w:rFonts w:cs="Arial"/>
                <w:color w:val="000000"/>
              </w:rPr>
              <w:t>Ent</w:t>
            </w:r>
            <w:r w:rsidR="008168E7">
              <w:rPr>
                <w:rFonts w:cs="Arial"/>
                <w:color w:val="000000"/>
              </w:rPr>
              <w:t>r</w:t>
            </w:r>
            <w:r>
              <w:rPr>
                <w:rFonts w:cs="Arial"/>
                <w:color w:val="000000"/>
              </w:rPr>
              <w:t>ée 2</w:t>
            </w:r>
          </w:p>
        </w:tc>
      </w:tr>
      <w:tr w:rsidR="00855744" w:rsidTr="007C2FEE">
        <w:tc>
          <w:tcPr>
            <w:tcW w:w="3192" w:type="dxa"/>
          </w:tcPr>
          <w:p w:rsidR="00855744" w:rsidRDefault="00855744" w:rsidP="00855744">
            <w:pPr>
              <w:rPr>
                <w:rFonts w:cs="Arial"/>
                <w:color w:val="000000"/>
              </w:rPr>
            </w:pPr>
            <w:r>
              <w:rPr>
                <w:rFonts w:cs="Arial"/>
                <w:color w:val="000000"/>
              </w:rPr>
              <w:t>C</w:t>
            </w:r>
          </w:p>
        </w:tc>
        <w:tc>
          <w:tcPr>
            <w:tcW w:w="3192" w:type="dxa"/>
          </w:tcPr>
          <w:p w:rsidR="00855744" w:rsidRDefault="00855744" w:rsidP="00855744">
            <w:pPr>
              <w:rPr>
                <w:rFonts w:cs="Arial"/>
                <w:color w:val="000000"/>
              </w:rPr>
            </w:pPr>
            <w:r>
              <w:rPr>
                <w:rFonts w:cs="Arial"/>
                <w:color w:val="000000"/>
              </w:rPr>
              <w:t>%E0.2</w:t>
            </w:r>
          </w:p>
        </w:tc>
        <w:tc>
          <w:tcPr>
            <w:tcW w:w="3192" w:type="dxa"/>
          </w:tcPr>
          <w:p w:rsidR="00855744" w:rsidRDefault="00855744" w:rsidP="00855744">
            <w:pPr>
              <w:rPr>
                <w:rFonts w:cs="Arial"/>
                <w:color w:val="000000"/>
              </w:rPr>
            </w:pPr>
            <w:r>
              <w:rPr>
                <w:rFonts w:cs="Arial"/>
                <w:color w:val="000000"/>
              </w:rPr>
              <w:t>Ent</w:t>
            </w:r>
            <w:r w:rsidR="008168E7">
              <w:rPr>
                <w:rFonts w:cs="Arial"/>
                <w:color w:val="000000"/>
              </w:rPr>
              <w:t>r</w:t>
            </w:r>
            <w:r>
              <w:rPr>
                <w:rFonts w:cs="Arial"/>
                <w:color w:val="000000"/>
              </w:rPr>
              <w:t>ée 3</w:t>
            </w:r>
          </w:p>
        </w:tc>
      </w:tr>
      <w:tr w:rsidR="00855744" w:rsidTr="007C2FEE">
        <w:tc>
          <w:tcPr>
            <w:tcW w:w="3192" w:type="dxa"/>
          </w:tcPr>
          <w:p w:rsidR="00855744" w:rsidRDefault="00855744" w:rsidP="00855744">
            <w:pPr>
              <w:rPr>
                <w:rFonts w:cs="Arial"/>
                <w:color w:val="000000"/>
              </w:rPr>
            </w:pPr>
            <w:r>
              <w:rPr>
                <w:rFonts w:cs="Arial"/>
                <w:color w:val="000000"/>
              </w:rPr>
              <w:t>OR</w:t>
            </w:r>
          </w:p>
        </w:tc>
        <w:tc>
          <w:tcPr>
            <w:tcW w:w="3192" w:type="dxa"/>
          </w:tcPr>
          <w:p w:rsidR="00855744" w:rsidRDefault="00855744" w:rsidP="00855744">
            <w:pPr>
              <w:rPr>
                <w:rFonts w:cs="Arial"/>
                <w:color w:val="000000"/>
              </w:rPr>
            </w:pPr>
            <w:r>
              <w:rPr>
                <w:rFonts w:cs="Arial"/>
                <w:color w:val="000000"/>
              </w:rPr>
              <w:t>%A0.0</w:t>
            </w:r>
          </w:p>
        </w:tc>
        <w:tc>
          <w:tcPr>
            <w:tcW w:w="3192" w:type="dxa"/>
          </w:tcPr>
          <w:p w:rsidR="00855744" w:rsidRDefault="00855744" w:rsidP="00855744">
            <w:pPr>
              <w:rPr>
                <w:rFonts w:cs="Arial"/>
                <w:color w:val="000000"/>
              </w:rPr>
            </w:pPr>
            <w:r>
              <w:rPr>
                <w:rFonts w:cs="Arial"/>
                <w:color w:val="000000"/>
              </w:rPr>
              <w:t>Sortie OR</w:t>
            </w:r>
          </w:p>
        </w:tc>
      </w:tr>
      <w:tr w:rsidR="00855744" w:rsidTr="007C2FEE">
        <w:tc>
          <w:tcPr>
            <w:tcW w:w="3192" w:type="dxa"/>
          </w:tcPr>
          <w:p w:rsidR="00855744" w:rsidRDefault="00855744" w:rsidP="00855744">
            <w:pPr>
              <w:rPr>
                <w:rFonts w:cs="Arial"/>
                <w:color w:val="000000"/>
              </w:rPr>
            </w:pPr>
            <w:r>
              <w:rPr>
                <w:rFonts w:cs="Arial"/>
                <w:color w:val="000000"/>
              </w:rPr>
              <w:t>AND</w:t>
            </w:r>
          </w:p>
        </w:tc>
        <w:tc>
          <w:tcPr>
            <w:tcW w:w="3192" w:type="dxa"/>
          </w:tcPr>
          <w:p w:rsidR="00855744" w:rsidRDefault="00855744" w:rsidP="00855744">
            <w:pPr>
              <w:rPr>
                <w:rFonts w:cs="Arial"/>
                <w:color w:val="000000"/>
              </w:rPr>
            </w:pPr>
            <w:r>
              <w:rPr>
                <w:rFonts w:cs="Arial"/>
                <w:color w:val="000000"/>
              </w:rPr>
              <w:t>%A0.1</w:t>
            </w:r>
          </w:p>
        </w:tc>
        <w:tc>
          <w:tcPr>
            <w:tcW w:w="3192" w:type="dxa"/>
          </w:tcPr>
          <w:p w:rsidR="00855744" w:rsidRDefault="00855744" w:rsidP="00855744">
            <w:pPr>
              <w:rPr>
                <w:rFonts w:cs="Arial"/>
                <w:color w:val="000000"/>
              </w:rPr>
            </w:pPr>
            <w:r>
              <w:rPr>
                <w:rFonts w:cs="Arial"/>
                <w:color w:val="000000"/>
              </w:rPr>
              <w:t>Sortie AND</w:t>
            </w:r>
          </w:p>
        </w:tc>
      </w:tr>
      <w:tr w:rsidR="00855744" w:rsidTr="007C2FEE">
        <w:tc>
          <w:tcPr>
            <w:tcW w:w="3192" w:type="dxa"/>
          </w:tcPr>
          <w:p w:rsidR="00855744" w:rsidRDefault="00855744" w:rsidP="00855744">
            <w:pPr>
              <w:rPr>
                <w:rFonts w:cs="Arial"/>
                <w:color w:val="000000"/>
              </w:rPr>
            </w:pPr>
            <w:r>
              <w:rPr>
                <w:rFonts w:cs="Arial"/>
                <w:color w:val="000000"/>
              </w:rPr>
              <w:t>XOR</w:t>
            </w:r>
          </w:p>
        </w:tc>
        <w:tc>
          <w:tcPr>
            <w:tcW w:w="3192" w:type="dxa"/>
          </w:tcPr>
          <w:p w:rsidR="00855744" w:rsidRDefault="00855744" w:rsidP="00855744">
            <w:pPr>
              <w:rPr>
                <w:rFonts w:cs="Arial"/>
                <w:color w:val="000000"/>
              </w:rPr>
            </w:pPr>
            <w:r>
              <w:rPr>
                <w:rFonts w:cs="Arial"/>
                <w:color w:val="000000"/>
              </w:rPr>
              <w:t>%A0.2</w:t>
            </w:r>
          </w:p>
        </w:tc>
        <w:tc>
          <w:tcPr>
            <w:tcW w:w="3192" w:type="dxa"/>
          </w:tcPr>
          <w:p w:rsidR="00855744" w:rsidRDefault="00855744" w:rsidP="00855744">
            <w:pPr>
              <w:rPr>
                <w:rFonts w:cs="Arial"/>
                <w:color w:val="000000"/>
              </w:rPr>
            </w:pPr>
            <w:r>
              <w:rPr>
                <w:rFonts w:cs="Arial"/>
                <w:color w:val="000000"/>
              </w:rPr>
              <w:t>Sortie XOR</w:t>
            </w:r>
          </w:p>
        </w:tc>
      </w:tr>
    </w:tbl>
    <w:p w:rsidR="0070446B" w:rsidRPr="00DA7163" w:rsidRDefault="007A7D32" w:rsidP="00855744">
      <w:pPr>
        <w:rPr>
          <w:b/>
          <w:bCs/>
          <w:color w:val="000000"/>
          <w:sz w:val="24"/>
          <w:szCs w:val="24"/>
        </w:rPr>
      </w:pPr>
      <w:r w:rsidRPr="007A7D32">
        <w:rPr>
          <w:rFonts w:cs="Arial"/>
          <w:color w:val="000000"/>
        </w:rPr>
        <w:br/>
      </w:r>
      <w:r w:rsidR="00F613B6" w:rsidRPr="00F613B6">
        <w:rPr>
          <w:b/>
          <w:bCs/>
          <w:color w:val="000000"/>
          <w:sz w:val="24"/>
          <w:szCs w:val="24"/>
        </w:rPr>
        <w:t>Programme dans le schéma à contacts (CONT) :</w:t>
      </w:r>
    </w:p>
    <w:p w:rsidR="00F613B6" w:rsidRPr="00F613B6" w:rsidRDefault="00F613B6" w:rsidP="00463433">
      <w:pPr>
        <w:pStyle w:val="ListParagraph"/>
        <w:numPr>
          <w:ilvl w:val="0"/>
          <w:numId w:val="16"/>
        </w:numPr>
        <w:rPr>
          <w:color w:val="000000"/>
        </w:rPr>
      </w:pPr>
      <w:r w:rsidRPr="00F613B6">
        <w:rPr>
          <w:color w:val="000000"/>
        </w:rPr>
        <w:t xml:space="preserve">Pour charger le programme entier dans la CPU, cliquer sur l'icône </w:t>
      </w:r>
      <w:r w:rsidRPr="00F613B6">
        <w:rPr>
          <w:rFonts w:cs="Arial"/>
          <w:color w:val="000000"/>
        </w:rPr>
        <w:t xml:space="preserve">Charger dans l’appareil. </w:t>
      </w:r>
      <w:r w:rsidRPr="00F613B6">
        <w:rPr>
          <w:rFonts w:cs="Arial"/>
        </w:rPr>
        <w:sym w:font="Symbol" w:char="F0AE"/>
      </w:r>
      <w:r w:rsidRPr="00F613B6">
        <w:rPr>
          <w:rFonts w:cs="Arial"/>
          <w:color w:val="000000"/>
        </w:rPr>
        <w:t xml:space="preserve"> </w:t>
      </w:r>
      <w:r w:rsidR="00CC34DA">
        <w:rPr>
          <w:rFonts w:cs="Arial"/>
          <w:color w:val="000000"/>
        </w:rPr>
        <w:t>Manipulation1</w:t>
      </w:r>
      <w:r>
        <w:rPr>
          <w:rFonts w:cs="Arial"/>
          <w:color w:val="000000"/>
        </w:rPr>
        <w:t>.</w:t>
      </w:r>
    </w:p>
    <w:p w:rsidR="00AA2E51" w:rsidRPr="00AA2E51" w:rsidRDefault="00F613B6" w:rsidP="00AA2E51">
      <w:pPr>
        <w:pStyle w:val="ListParagraph"/>
        <w:numPr>
          <w:ilvl w:val="0"/>
          <w:numId w:val="16"/>
        </w:numPr>
        <w:rPr>
          <w:color w:val="000000"/>
        </w:rPr>
      </w:pPr>
      <w:r w:rsidRPr="00F613B6">
        <w:rPr>
          <w:color w:val="000000"/>
        </w:rPr>
        <w:lastRenderedPageBreak/>
        <w:t xml:space="preserve">Dans la boîte de dialogue suivante, sélectionnez </w:t>
      </w:r>
      <w:r w:rsidRPr="00F613B6">
        <w:rPr>
          <w:b/>
          <w:bCs/>
          <w:color w:val="000000"/>
        </w:rPr>
        <w:t xml:space="preserve">PN/IE </w:t>
      </w:r>
      <w:r w:rsidRPr="00F613B6">
        <w:rPr>
          <w:color w:val="000000"/>
        </w:rPr>
        <w:t xml:space="preserve">comme type </w:t>
      </w:r>
      <w:r>
        <w:rPr>
          <w:color w:val="000000"/>
        </w:rPr>
        <w:t xml:space="preserve">pour l'interface PG/PC puis les </w:t>
      </w:r>
      <w:r w:rsidRPr="00F613B6">
        <w:rPr>
          <w:color w:val="000000"/>
        </w:rPr>
        <w:t xml:space="preserve">cartes réseau installées auparavant comme interface PG/PC. Après la </w:t>
      </w:r>
      <w:r w:rsidRPr="00F613B6">
        <w:rPr>
          <w:b/>
          <w:bCs/>
          <w:color w:val="000000"/>
        </w:rPr>
        <w:t xml:space="preserve">Mise à jour </w:t>
      </w:r>
      <w:r>
        <w:rPr>
          <w:color w:val="000000"/>
        </w:rPr>
        <w:t xml:space="preserve">des abonnés </w:t>
      </w:r>
      <w:r w:rsidRPr="00F613B6">
        <w:rPr>
          <w:color w:val="000000"/>
        </w:rPr>
        <w:t>accessibles, vous devez voir votre CPU avec l'adresse 192.168</w:t>
      </w:r>
      <w:r>
        <w:rPr>
          <w:color w:val="000000"/>
        </w:rPr>
        <w:t xml:space="preserve">.0.1 et pouvoir la sélectionner </w:t>
      </w:r>
      <w:r w:rsidRPr="00F613B6">
        <w:rPr>
          <w:color w:val="000000"/>
        </w:rPr>
        <w:t>comme apparei</w:t>
      </w:r>
      <w:r>
        <w:rPr>
          <w:color w:val="000000"/>
        </w:rPr>
        <w:t xml:space="preserve">l cible. Cliquez ensuite sur  </w:t>
      </w:r>
      <w:r w:rsidRPr="00F613B6">
        <w:rPr>
          <w:color w:val="000000"/>
        </w:rPr>
        <w:sym w:font="Symbol" w:char="F0AE"/>
      </w:r>
      <w:r w:rsidR="00AA2E51">
        <w:rPr>
          <w:color w:val="000000"/>
        </w:rPr>
        <w:t xml:space="preserve"> Type de l'interface PG/PC</w:t>
      </w:r>
      <w:r w:rsidRPr="00F613B6">
        <w:rPr>
          <w:color w:val="000000"/>
        </w:rPr>
        <w:t>:</w:t>
      </w:r>
      <w:r w:rsidRPr="00F613B6">
        <w:rPr>
          <w:color w:val="000000"/>
        </w:rPr>
        <w:br/>
        <w:t xml:space="preserve">PN/IE </w:t>
      </w:r>
      <w:r w:rsidRPr="00F613B6">
        <w:rPr>
          <w:color w:val="000000"/>
        </w:rPr>
        <w:sym w:font="Symbol" w:char="F0AE"/>
      </w:r>
      <w:r w:rsidRPr="00F613B6">
        <w:rPr>
          <w:color w:val="000000"/>
        </w:rPr>
        <w:t xml:space="preserve"> </w:t>
      </w:r>
      <w:r w:rsidRPr="00F613B6">
        <w:rPr>
          <w:rFonts w:cs="Arial"/>
          <w:color w:val="000000"/>
        </w:rPr>
        <w:t xml:space="preserve">Interface PG/PC : …… </w:t>
      </w:r>
      <w:r w:rsidRPr="00F613B6">
        <w:rPr>
          <w:rFonts w:cs="Arial"/>
          <w:color w:val="000000"/>
        </w:rPr>
        <w:sym w:font="Symbol" w:char="F0AE"/>
      </w:r>
      <w:r>
        <w:rPr>
          <w:rFonts w:cs="Arial"/>
          <w:color w:val="000000"/>
        </w:rPr>
        <w:t xml:space="preserve"> Mise à jour.</w:t>
      </w:r>
    </w:p>
    <w:p w:rsidR="00D95653" w:rsidRDefault="00F613B6" w:rsidP="00463433">
      <w:pPr>
        <w:pStyle w:val="ListParagraph"/>
        <w:numPr>
          <w:ilvl w:val="0"/>
          <w:numId w:val="16"/>
        </w:numPr>
        <w:rPr>
          <w:color w:val="000000"/>
        </w:rPr>
      </w:pPr>
      <w:r w:rsidRPr="00F613B6">
        <w:rPr>
          <w:color w:val="000000"/>
        </w:rPr>
        <w:t>Si le chargement s'est correctement déroulé, le résultat s'affiche dan</w:t>
      </w:r>
      <w:r>
        <w:rPr>
          <w:color w:val="000000"/>
        </w:rPr>
        <w:t xml:space="preserve">s une nouvelle fenêtre. Cliquez </w:t>
      </w:r>
      <w:r w:rsidRPr="00F613B6">
        <w:rPr>
          <w:color w:val="000000"/>
        </w:rPr>
        <w:t xml:space="preserve">ensuite sur </w:t>
      </w:r>
      <w:r>
        <w:rPr>
          <w:b/>
          <w:bCs/>
          <w:color w:val="000000"/>
        </w:rPr>
        <w:t>Terminer</w:t>
      </w:r>
      <w:r>
        <w:rPr>
          <w:color w:val="000000"/>
        </w:rPr>
        <w:t xml:space="preserve">. </w:t>
      </w:r>
      <w:r w:rsidRPr="00F613B6">
        <w:rPr>
          <w:color w:val="000000"/>
        </w:rPr>
        <w:sym w:font="Symbol" w:char="F0AE"/>
      </w:r>
      <w:r>
        <w:rPr>
          <w:color w:val="000000"/>
        </w:rPr>
        <w:t xml:space="preserve"> Terminer.</w:t>
      </w:r>
    </w:p>
    <w:p w:rsidR="00AA2E51" w:rsidRPr="00AA2E51" w:rsidRDefault="00D95653" w:rsidP="00AA2E51">
      <w:pPr>
        <w:pStyle w:val="ListParagraph"/>
        <w:numPr>
          <w:ilvl w:val="0"/>
          <w:numId w:val="16"/>
        </w:numPr>
        <w:rPr>
          <w:color w:val="000000"/>
        </w:rPr>
      </w:pPr>
      <w:r w:rsidRPr="00D95653">
        <w:rPr>
          <w:color w:val="000000"/>
        </w:rPr>
        <w:t>Démarrer la</w:t>
      </w:r>
      <w:r>
        <w:rPr>
          <w:color w:val="000000"/>
        </w:rPr>
        <w:t xml:space="preserve"> CPU en cliquant sur l'icône</w:t>
      </w:r>
    </w:p>
    <w:p w:rsidR="00C219E5" w:rsidRPr="00F222EE" w:rsidRDefault="00D95653" w:rsidP="00C219E5">
      <w:pPr>
        <w:pStyle w:val="ListParagraph"/>
        <w:numPr>
          <w:ilvl w:val="0"/>
          <w:numId w:val="16"/>
        </w:numPr>
        <w:rPr>
          <w:color w:val="000000"/>
        </w:rPr>
      </w:pPr>
      <w:r w:rsidRPr="00D95653">
        <w:rPr>
          <w:rFonts w:cs="Arial"/>
          <w:color w:val="000000"/>
        </w:rPr>
        <w:t>Cliquez</w:t>
      </w:r>
      <w:r>
        <w:rPr>
          <w:rFonts w:cs="Arial"/>
          <w:color w:val="000000"/>
        </w:rPr>
        <w:t xml:space="preserve"> sur l’icône </w:t>
      </w:r>
      <w:r w:rsidRPr="00D95653">
        <w:rPr>
          <w:rFonts w:cs="Arial"/>
          <w:color w:val="000000"/>
        </w:rPr>
        <w:t>Activer/désact</w:t>
      </w:r>
      <w:r>
        <w:rPr>
          <w:rFonts w:cs="Arial"/>
          <w:color w:val="000000"/>
        </w:rPr>
        <w:t xml:space="preserve">iver visualisation du programme. Cette </w:t>
      </w:r>
      <w:r w:rsidRPr="00D95653">
        <w:rPr>
          <w:rFonts w:cs="Arial"/>
          <w:color w:val="000000"/>
        </w:rPr>
        <w:t>commande permet de surveiller l’état des variables d'entrée et de sor</w:t>
      </w:r>
      <w:r>
        <w:rPr>
          <w:rFonts w:cs="Arial"/>
          <w:color w:val="000000"/>
        </w:rPr>
        <w:t>tie sur le schéma pendant le test.</w:t>
      </w:r>
    </w:p>
    <w:p w:rsidR="0034635A" w:rsidRPr="00255714" w:rsidRDefault="003A24E0" w:rsidP="00255714">
      <w:pPr>
        <w:pStyle w:val="ListParagraph"/>
        <w:numPr>
          <w:ilvl w:val="0"/>
          <w:numId w:val="13"/>
        </w:numPr>
        <w:rPr>
          <w:b/>
          <w:color w:val="000000"/>
          <w:sz w:val="28"/>
          <w:szCs w:val="28"/>
        </w:rPr>
      </w:pPr>
      <w:r w:rsidRPr="002255D8">
        <w:rPr>
          <w:b/>
          <w:sz w:val="28"/>
          <w:szCs w:val="28"/>
        </w:rPr>
        <w:t>Manipulation</w:t>
      </w:r>
      <w:r w:rsidR="00CD74CE" w:rsidRPr="002255D8">
        <w:rPr>
          <w:b/>
          <w:sz w:val="28"/>
          <w:szCs w:val="28"/>
        </w:rPr>
        <w:t>: Passage à niveau</w:t>
      </w:r>
    </w:p>
    <w:p w:rsidR="00C219E5" w:rsidRPr="0034635A" w:rsidRDefault="00177C77" w:rsidP="00463433">
      <w:pPr>
        <w:pStyle w:val="ListParagraph"/>
        <w:numPr>
          <w:ilvl w:val="0"/>
          <w:numId w:val="19"/>
        </w:numPr>
        <w:rPr>
          <w:b/>
          <w:sz w:val="24"/>
          <w:szCs w:val="24"/>
        </w:rPr>
      </w:pPr>
      <w:r w:rsidRPr="002255D8">
        <w:rPr>
          <w:b/>
          <w:sz w:val="24"/>
          <w:szCs w:val="24"/>
        </w:rPr>
        <w:t>Introduction :</w:t>
      </w:r>
    </w:p>
    <w:p w:rsidR="0034635A" w:rsidRDefault="00177C77" w:rsidP="00255714">
      <w:pPr>
        <w:ind w:left="360"/>
      </w:pPr>
      <w:r>
        <w:t xml:space="preserve">A un passage à niveau un train peut venir de chaque direction. Lorsqu’un train arrive, les barrières de sécurité doivent être descendues et les feux de </w:t>
      </w:r>
      <w:proofErr w:type="spellStart"/>
      <w:r>
        <w:t>voyantisation</w:t>
      </w:r>
      <w:proofErr w:type="spellEnd"/>
      <w:r>
        <w:t xml:space="preserve"> routière doivent passer </w:t>
      </w:r>
      <w:r w:rsidR="00235432">
        <w:t>au rouge</w:t>
      </w:r>
      <w:r>
        <w:t xml:space="preserve">. </w:t>
      </w:r>
      <w:r w:rsidR="00235432">
        <w:t>Lorsque le train a quitté le passage à niveau et qu’aucun train n’arrive en sens inverse, la barrière remonte et les feux de signalisation sont commutés au blanc.</w:t>
      </w:r>
    </w:p>
    <w:p w:rsidR="00010CB4" w:rsidRPr="003A24E0" w:rsidRDefault="00010CB4" w:rsidP="00CD74CE">
      <w:pPr>
        <w:rPr>
          <w:b/>
        </w:rPr>
      </w:pPr>
      <w:r w:rsidRPr="003A24E0">
        <w:rPr>
          <w:b/>
        </w:rPr>
        <w:t>Déclarations des Entrées/Sorties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908"/>
        <w:gridCol w:w="2973"/>
      </w:tblGrid>
      <w:tr w:rsidR="00010CB4" w:rsidRPr="00600CCB" w:rsidTr="00600CCB">
        <w:tc>
          <w:tcPr>
            <w:tcW w:w="2975" w:type="dxa"/>
          </w:tcPr>
          <w:p w:rsidR="00010CB4" w:rsidRPr="00600CCB" w:rsidRDefault="00010CB4" w:rsidP="006D6551">
            <w:pPr>
              <w:pStyle w:val="ListParagraph"/>
              <w:ind w:left="0"/>
              <w:rPr>
                <w:b/>
                <w:sz w:val="24"/>
                <w:szCs w:val="24"/>
              </w:rPr>
            </w:pPr>
            <w:r w:rsidRPr="00600CCB">
              <w:rPr>
                <w:b/>
                <w:sz w:val="24"/>
                <w:szCs w:val="24"/>
              </w:rPr>
              <w:t>Symboles</w:t>
            </w:r>
          </w:p>
        </w:tc>
        <w:tc>
          <w:tcPr>
            <w:tcW w:w="2908" w:type="dxa"/>
          </w:tcPr>
          <w:p w:rsidR="00010CB4" w:rsidRPr="00600CCB" w:rsidRDefault="00010CB4" w:rsidP="006D6551">
            <w:pPr>
              <w:pStyle w:val="ListParagraph"/>
              <w:ind w:left="0"/>
              <w:rPr>
                <w:b/>
                <w:sz w:val="24"/>
                <w:szCs w:val="24"/>
              </w:rPr>
            </w:pPr>
            <w:r w:rsidRPr="00600CCB">
              <w:rPr>
                <w:b/>
                <w:sz w:val="24"/>
                <w:szCs w:val="24"/>
              </w:rPr>
              <w:t>Adresse</w:t>
            </w:r>
          </w:p>
        </w:tc>
        <w:tc>
          <w:tcPr>
            <w:tcW w:w="2973" w:type="dxa"/>
          </w:tcPr>
          <w:p w:rsidR="00010CB4" w:rsidRPr="00600CCB" w:rsidRDefault="00010CB4" w:rsidP="006D6551">
            <w:pPr>
              <w:pStyle w:val="ListParagraph"/>
              <w:ind w:left="0"/>
              <w:rPr>
                <w:b/>
                <w:sz w:val="24"/>
                <w:szCs w:val="24"/>
              </w:rPr>
            </w:pPr>
            <w:r w:rsidRPr="00600CCB">
              <w:rPr>
                <w:b/>
                <w:sz w:val="24"/>
                <w:szCs w:val="24"/>
              </w:rPr>
              <w:t>Commentaire</w:t>
            </w:r>
          </w:p>
          <w:p w:rsidR="00600CCB" w:rsidRPr="00600CCB" w:rsidRDefault="00600CCB" w:rsidP="006D6551">
            <w:pPr>
              <w:pStyle w:val="ListParagraph"/>
              <w:ind w:left="0"/>
              <w:rPr>
                <w:b/>
                <w:sz w:val="24"/>
                <w:szCs w:val="24"/>
              </w:rPr>
            </w:pPr>
          </w:p>
        </w:tc>
      </w:tr>
      <w:tr w:rsidR="00010CB4" w:rsidTr="00600CCB">
        <w:tc>
          <w:tcPr>
            <w:tcW w:w="2975" w:type="dxa"/>
          </w:tcPr>
          <w:p w:rsidR="00010CB4" w:rsidRDefault="00010CB4" w:rsidP="006D6551">
            <w:pPr>
              <w:pStyle w:val="ListParagraph"/>
              <w:ind w:left="0"/>
            </w:pPr>
            <w:proofErr w:type="spellStart"/>
            <w:r>
              <w:t>Train_dte</w:t>
            </w:r>
            <w:proofErr w:type="spellEnd"/>
          </w:p>
        </w:tc>
        <w:tc>
          <w:tcPr>
            <w:tcW w:w="2908" w:type="dxa"/>
          </w:tcPr>
          <w:p w:rsidR="00010CB4" w:rsidRDefault="00010CB4" w:rsidP="002840E0">
            <w:pPr>
              <w:pStyle w:val="ListParagraph"/>
              <w:ind w:left="0"/>
            </w:pPr>
            <w:r>
              <w:t>%</w:t>
            </w:r>
            <w:r w:rsidR="002840E0">
              <w:t>E</w:t>
            </w:r>
            <w:r>
              <w:t>0.2</w:t>
            </w:r>
          </w:p>
        </w:tc>
        <w:tc>
          <w:tcPr>
            <w:tcW w:w="2973" w:type="dxa"/>
          </w:tcPr>
          <w:p w:rsidR="00010CB4" w:rsidRDefault="00010CB4" w:rsidP="006D6551">
            <w:pPr>
              <w:pStyle w:val="ListParagraph"/>
              <w:ind w:left="0"/>
            </w:pPr>
            <w:r>
              <w:t>Train de droite</w:t>
            </w:r>
          </w:p>
        </w:tc>
      </w:tr>
      <w:tr w:rsidR="00010CB4" w:rsidTr="00600CCB">
        <w:tc>
          <w:tcPr>
            <w:tcW w:w="2975" w:type="dxa"/>
          </w:tcPr>
          <w:p w:rsidR="00010CB4" w:rsidRDefault="00010CB4" w:rsidP="006D6551">
            <w:pPr>
              <w:pStyle w:val="ListParagraph"/>
              <w:ind w:left="0"/>
            </w:pPr>
            <w:proofErr w:type="spellStart"/>
            <w:r>
              <w:t>Train_gch</w:t>
            </w:r>
            <w:proofErr w:type="spellEnd"/>
          </w:p>
        </w:tc>
        <w:tc>
          <w:tcPr>
            <w:tcW w:w="2908" w:type="dxa"/>
          </w:tcPr>
          <w:p w:rsidR="00010CB4" w:rsidRDefault="002840E0" w:rsidP="006D6551">
            <w:pPr>
              <w:pStyle w:val="ListParagraph"/>
              <w:ind w:left="0"/>
            </w:pPr>
            <w:r>
              <w:t>%E</w:t>
            </w:r>
            <w:r w:rsidR="00010CB4">
              <w:t>0.3</w:t>
            </w:r>
          </w:p>
        </w:tc>
        <w:tc>
          <w:tcPr>
            <w:tcW w:w="2973" w:type="dxa"/>
          </w:tcPr>
          <w:p w:rsidR="00010CB4" w:rsidRDefault="00010CB4" w:rsidP="006D6551">
            <w:pPr>
              <w:pStyle w:val="ListParagraph"/>
              <w:ind w:left="0"/>
            </w:pPr>
            <w:r>
              <w:t>Train de gauche</w:t>
            </w:r>
          </w:p>
        </w:tc>
      </w:tr>
      <w:tr w:rsidR="00010CB4" w:rsidTr="00600CCB">
        <w:tc>
          <w:tcPr>
            <w:tcW w:w="2975" w:type="dxa"/>
          </w:tcPr>
          <w:p w:rsidR="00010CB4" w:rsidRDefault="00010CB4" w:rsidP="006D6551">
            <w:pPr>
              <w:pStyle w:val="ListParagraph"/>
              <w:ind w:left="0"/>
            </w:pPr>
            <w:proofErr w:type="spellStart"/>
            <w:r>
              <w:t>Bar_dte_haut</w:t>
            </w:r>
            <w:proofErr w:type="spellEnd"/>
          </w:p>
        </w:tc>
        <w:tc>
          <w:tcPr>
            <w:tcW w:w="2908" w:type="dxa"/>
          </w:tcPr>
          <w:p w:rsidR="00010CB4" w:rsidRDefault="002840E0" w:rsidP="006D6551">
            <w:pPr>
              <w:pStyle w:val="ListParagraph"/>
              <w:ind w:left="0"/>
            </w:pPr>
            <w:r>
              <w:t>%E</w:t>
            </w:r>
            <w:r w:rsidR="00010CB4">
              <w:t>0.4</w:t>
            </w:r>
          </w:p>
        </w:tc>
        <w:tc>
          <w:tcPr>
            <w:tcW w:w="2973" w:type="dxa"/>
          </w:tcPr>
          <w:p w:rsidR="00010CB4" w:rsidRDefault="00600CCB" w:rsidP="006D6551">
            <w:pPr>
              <w:pStyle w:val="ListParagraph"/>
              <w:ind w:left="0"/>
            </w:pPr>
            <w:r>
              <w:t>Barrière droite en haut</w:t>
            </w:r>
          </w:p>
        </w:tc>
      </w:tr>
      <w:tr w:rsidR="00600CCB" w:rsidTr="00600CCB">
        <w:tc>
          <w:tcPr>
            <w:tcW w:w="2975" w:type="dxa"/>
          </w:tcPr>
          <w:p w:rsidR="00600CCB" w:rsidRDefault="00600CCB" w:rsidP="006D6551">
            <w:pPr>
              <w:pStyle w:val="ListParagraph"/>
              <w:ind w:left="0"/>
            </w:pPr>
            <w:proofErr w:type="spellStart"/>
            <w:r>
              <w:t>Bar_gch_haut</w:t>
            </w:r>
            <w:proofErr w:type="spellEnd"/>
          </w:p>
        </w:tc>
        <w:tc>
          <w:tcPr>
            <w:tcW w:w="2908" w:type="dxa"/>
          </w:tcPr>
          <w:p w:rsidR="00600CCB" w:rsidRDefault="002840E0" w:rsidP="006D6551">
            <w:pPr>
              <w:pStyle w:val="ListParagraph"/>
              <w:ind w:left="0"/>
            </w:pPr>
            <w:r>
              <w:t>%E</w:t>
            </w:r>
            <w:r w:rsidR="00600CCB">
              <w:t>0.6</w:t>
            </w:r>
          </w:p>
        </w:tc>
        <w:tc>
          <w:tcPr>
            <w:tcW w:w="2973" w:type="dxa"/>
          </w:tcPr>
          <w:p w:rsidR="00600CCB" w:rsidRDefault="00600CCB" w:rsidP="00600CCB">
            <w:pPr>
              <w:pStyle w:val="ListParagraph"/>
              <w:ind w:left="0"/>
            </w:pPr>
            <w:r>
              <w:t>Barrière gauche en haut</w:t>
            </w:r>
          </w:p>
        </w:tc>
      </w:tr>
      <w:tr w:rsidR="00600CCB" w:rsidTr="00600CCB">
        <w:tc>
          <w:tcPr>
            <w:tcW w:w="2975" w:type="dxa"/>
          </w:tcPr>
          <w:p w:rsidR="00600CCB" w:rsidRDefault="00600CCB" w:rsidP="006D6551">
            <w:pPr>
              <w:pStyle w:val="ListParagraph"/>
              <w:ind w:left="0"/>
            </w:pPr>
            <w:proofErr w:type="spellStart"/>
            <w:r>
              <w:t>Bars_descendants</w:t>
            </w:r>
            <w:proofErr w:type="spellEnd"/>
          </w:p>
        </w:tc>
        <w:tc>
          <w:tcPr>
            <w:tcW w:w="2908" w:type="dxa"/>
          </w:tcPr>
          <w:p w:rsidR="00600CCB" w:rsidRDefault="00600CCB" w:rsidP="006D6551">
            <w:pPr>
              <w:pStyle w:val="ListParagraph"/>
              <w:ind w:left="0"/>
            </w:pPr>
            <w:r>
              <w:t>%A0.0</w:t>
            </w:r>
          </w:p>
        </w:tc>
        <w:tc>
          <w:tcPr>
            <w:tcW w:w="2973" w:type="dxa"/>
          </w:tcPr>
          <w:p w:rsidR="00600CCB" w:rsidRDefault="00600CCB" w:rsidP="006D6551">
            <w:pPr>
              <w:pStyle w:val="ListParagraph"/>
              <w:ind w:left="0"/>
            </w:pPr>
            <w:r>
              <w:t>Descente des barrières</w:t>
            </w:r>
          </w:p>
        </w:tc>
      </w:tr>
      <w:tr w:rsidR="00600CCB" w:rsidTr="00600CCB">
        <w:tc>
          <w:tcPr>
            <w:tcW w:w="2975" w:type="dxa"/>
          </w:tcPr>
          <w:p w:rsidR="00600CCB" w:rsidRDefault="00600CCB" w:rsidP="006D6551">
            <w:pPr>
              <w:pStyle w:val="ListParagraph"/>
              <w:ind w:left="0"/>
            </w:pPr>
            <w:proofErr w:type="spellStart"/>
            <w:r>
              <w:t>Signal_blanc</w:t>
            </w:r>
            <w:proofErr w:type="spellEnd"/>
          </w:p>
        </w:tc>
        <w:tc>
          <w:tcPr>
            <w:tcW w:w="2908" w:type="dxa"/>
          </w:tcPr>
          <w:p w:rsidR="00600CCB" w:rsidRDefault="00600CCB" w:rsidP="006D6551">
            <w:pPr>
              <w:pStyle w:val="ListParagraph"/>
              <w:ind w:left="0"/>
            </w:pPr>
            <w:r>
              <w:t>%A0.1</w:t>
            </w:r>
          </w:p>
        </w:tc>
        <w:tc>
          <w:tcPr>
            <w:tcW w:w="2973" w:type="dxa"/>
          </w:tcPr>
          <w:p w:rsidR="00600CCB" w:rsidRDefault="00600CCB" w:rsidP="006D6551">
            <w:pPr>
              <w:pStyle w:val="ListParagraph"/>
              <w:ind w:left="0"/>
            </w:pPr>
            <w:r>
              <w:t>Feux de signalisation blanc active</w:t>
            </w:r>
          </w:p>
        </w:tc>
      </w:tr>
      <w:tr w:rsidR="00600CCB" w:rsidTr="00600CCB">
        <w:tc>
          <w:tcPr>
            <w:tcW w:w="2975" w:type="dxa"/>
          </w:tcPr>
          <w:p w:rsidR="00600CCB" w:rsidRDefault="00600CCB" w:rsidP="006D6551">
            <w:pPr>
              <w:pStyle w:val="ListParagraph"/>
              <w:ind w:left="0"/>
            </w:pPr>
            <w:proofErr w:type="spellStart"/>
            <w:r>
              <w:t>Signal_rouge</w:t>
            </w:r>
            <w:proofErr w:type="spellEnd"/>
          </w:p>
        </w:tc>
        <w:tc>
          <w:tcPr>
            <w:tcW w:w="2908" w:type="dxa"/>
          </w:tcPr>
          <w:p w:rsidR="00600CCB" w:rsidRDefault="00600CCB" w:rsidP="006D6551">
            <w:pPr>
              <w:pStyle w:val="ListParagraph"/>
              <w:ind w:left="0"/>
            </w:pPr>
            <w:r>
              <w:t>%A0.2</w:t>
            </w:r>
          </w:p>
        </w:tc>
        <w:tc>
          <w:tcPr>
            <w:tcW w:w="2973" w:type="dxa"/>
          </w:tcPr>
          <w:p w:rsidR="00600CCB" w:rsidRDefault="00600CCB" w:rsidP="006D6551">
            <w:pPr>
              <w:pStyle w:val="ListParagraph"/>
              <w:ind w:left="0"/>
            </w:pPr>
            <w:r>
              <w:t>Feux de signalisation rouge active</w:t>
            </w:r>
          </w:p>
        </w:tc>
      </w:tr>
    </w:tbl>
    <w:p w:rsidR="002255D8" w:rsidRPr="002255D8" w:rsidRDefault="00600CCB" w:rsidP="00463433">
      <w:pPr>
        <w:pStyle w:val="ListParagraph"/>
        <w:numPr>
          <w:ilvl w:val="0"/>
          <w:numId w:val="19"/>
        </w:numPr>
        <w:rPr>
          <w:b/>
        </w:rPr>
      </w:pPr>
      <w:r w:rsidRPr="002255D8">
        <w:rPr>
          <w:b/>
        </w:rPr>
        <w:t>Travaille demand</w:t>
      </w:r>
      <w:r w:rsidR="002840E0" w:rsidRPr="002255D8">
        <w:rPr>
          <w:b/>
        </w:rPr>
        <w:t>ée :</w:t>
      </w:r>
    </w:p>
    <w:p w:rsidR="002840E0" w:rsidRDefault="002840E0" w:rsidP="00463433">
      <w:pPr>
        <w:pStyle w:val="ListParagraph"/>
        <w:numPr>
          <w:ilvl w:val="0"/>
          <w:numId w:val="9"/>
        </w:numPr>
      </w:pPr>
      <w:r>
        <w:t>Programmer le cycle décrit en utilisant le langage de contact(CONT).</w:t>
      </w:r>
    </w:p>
    <w:p w:rsidR="002840E0" w:rsidRDefault="002840E0" w:rsidP="00463433">
      <w:pPr>
        <w:pStyle w:val="ListParagraph"/>
        <w:numPr>
          <w:ilvl w:val="0"/>
          <w:numId w:val="9"/>
        </w:numPr>
      </w:pPr>
      <w:r>
        <w:t>Transférer l’application dans l’automate SIMA</w:t>
      </w:r>
      <w:r w:rsidR="0097003A">
        <w:t xml:space="preserve">TIC S7-1200 1214C et la simuler avec l’interface </w:t>
      </w:r>
      <w:proofErr w:type="spellStart"/>
      <w:r w:rsidR="0097003A">
        <w:t>Eazyport</w:t>
      </w:r>
      <w:proofErr w:type="spellEnd"/>
      <w:r w:rsidR="0097003A">
        <w:t xml:space="preserve"> USB.</w:t>
      </w:r>
    </w:p>
    <w:p w:rsidR="0038320E" w:rsidRDefault="0038320E" w:rsidP="0038320E">
      <w:pPr>
        <w:ind w:left="360"/>
      </w:pPr>
    </w:p>
    <w:p w:rsidR="002255D8" w:rsidRDefault="002255D8" w:rsidP="00F222EE"/>
    <w:p w:rsidR="00F222EE" w:rsidRDefault="00F222EE" w:rsidP="00F222EE"/>
    <w:p w:rsidR="00DA7163" w:rsidRDefault="00DA7163" w:rsidP="00C04FC8">
      <w:pPr>
        <w:jc w:val="center"/>
        <w:rPr>
          <w:b/>
          <w:bCs/>
          <w:sz w:val="32"/>
          <w:szCs w:val="32"/>
        </w:rPr>
      </w:pPr>
    </w:p>
    <w:p w:rsidR="00A805A0" w:rsidRDefault="00A805A0" w:rsidP="00C04FC8">
      <w:pPr>
        <w:jc w:val="center"/>
        <w:rPr>
          <w:b/>
          <w:bCs/>
          <w:sz w:val="32"/>
          <w:szCs w:val="32"/>
        </w:rPr>
      </w:pPr>
      <w:r w:rsidRPr="00C04FC8">
        <w:rPr>
          <w:b/>
          <w:bCs/>
          <w:sz w:val="32"/>
          <w:szCs w:val="32"/>
        </w:rPr>
        <w:lastRenderedPageBreak/>
        <w:t>Manipulation 2</w:t>
      </w:r>
    </w:p>
    <w:p w:rsidR="00C04FC8" w:rsidRPr="00C04FC8" w:rsidRDefault="00C04FC8" w:rsidP="00C04FC8">
      <w:pPr>
        <w:jc w:val="center"/>
        <w:rPr>
          <w:b/>
          <w:bCs/>
          <w:sz w:val="32"/>
          <w:szCs w:val="32"/>
        </w:rPr>
      </w:pPr>
    </w:p>
    <w:p w:rsidR="00A805A0" w:rsidRPr="00C04FC8" w:rsidRDefault="00A805A0" w:rsidP="009B0661">
      <w:pPr>
        <w:rPr>
          <w:b/>
          <w:bCs/>
          <w:sz w:val="28"/>
          <w:szCs w:val="28"/>
        </w:rPr>
      </w:pPr>
      <w:r w:rsidRPr="00C04FC8">
        <w:rPr>
          <w:b/>
          <w:bCs/>
          <w:sz w:val="28"/>
          <w:szCs w:val="28"/>
        </w:rPr>
        <w:t>Buts :</w:t>
      </w:r>
    </w:p>
    <w:p w:rsidR="00A805A0" w:rsidRDefault="00A805A0" w:rsidP="00463433">
      <w:pPr>
        <w:pStyle w:val="ListParagraph"/>
        <w:numPr>
          <w:ilvl w:val="0"/>
          <w:numId w:val="18"/>
        </w:numPr>
      </w:pPr>
      <w:r>
        <w:t>Utiliser les connaissances précédentes pour réaliser un exemple plus réaliste dans le contexte industriel.</w:t>
      </w:r>
    </w:p>
    <w:p w:rsidR="001B5EA9" w:rsidRDefault="00A805A0" w:rsidP="00463433">
      <w:pPr>
        <w:pStyle w:val="ListParagraph"/>
        <w:numPr>
          <w:ilvl w:val="0"/>
          <w:numId w:val="18"/>
        </w:numPr>
      </w:pPr>
      <w:r>
        <w:t>Introduction aux Interfaces Homme Machine(HMI).</w:t>
      </w:r>
    </w:p>
    <w:p w:rsidR="007C2FEE" w:rsidRDefault="007C2FEE" w:rsidP="007C2FEE">
      <w:pPr>
        <w:ind w:left="360"/>
      </w:pPr>
    </w:p>
    <w:p w:rsidR="00C04FC8" w:rsidRPr="00255714" w:rsidRDefault="00C04FC8" w:rsidP="00AA1E84">
      <w:pPr>
        <w:pStyle w:val="ListParagraph"/>
        <w:numPr>
          <w:ilvl w:val="0"/>
          <w:numId w:val="20"/>
        </w:numPr>
        <w:ind w:left="284"/>
      </w:pPr>
      <w:r w:rsidRPr="00C04FC8">
        <w:rPr>
          <w:b/>
          <w:bCs/>
          <w:color w:val="000000"/>
          <w:sz w:val="28"/>
          <w:szCs w:val="28"/>
        </w:rPr>
        <w:t xml:space="preserve">Contrôle-commande avec </w:t>
      </w:r>
      <w:proofErr w:type="spellStart"/>
      <w:r w:rsidRPr="00C04FC8">
        <w:rPr>
          <w:b/>
          <w:bCs/>
          <w:color w:val="000000"/>
          <w:sz w:val="28"/>
          <w:szCs w:val="28"/>
        </w:rPr>
        <w:t>WinCC</w:t>
      </w:r>
      <w:proofErr w:type="spellEnd"/>
      <w:r>
        <w:rPr>
          <w:b/>
          <w:bCs/>
          <w:color w:val="000000"/>
          <w:sz w:val="28"/>
          <w:szCs w:val="28"/>
        </w:rPr>
        <w:t> :</w:t>
      </w:r>
      <w:r w:rsidRPr="00255714">
        <w:rPr>
          <w:color w:val="000000"/>
        </w:rPr>
        <w:br/>
      </w:r>
      <w:r w:rsidRPr="00255714">
        <w:rPr>
          <w:b/>
          <w:bCs/>
          <w:color w:val="000000"/>
        </w:rPr>
        <w:t>Description du système</w:t>
      </w:r>
      <w:r w:rsidRPr="00255714">
        <w:rPr>
          <w:color w:val="000000"/>
          <w:sz w:val="18"/>
          <w:szCs w:val="18"/>
        </w:rPr>
        <w:br/>
      </w:r>
      <w:r w:rsidRPr="00255714">
        <w:rPr>
          <w:color w:val="000000"/>
        </w:rPr>
        <w:t xml:space="preserve">Sachant que les processus deviennent de plus en plus complexes et que les machines et les systèmes doivent être toujours plus opérationnels, l’opérateur a besoin d’un outil efficace pour superviser et contrôler les équipements de production. Un système IHM (Interface Homme Machine) représente </w:t>
      </w:r>
      <w:r w:rsidRPr="00255714">
        <w:rPr>
          <w:rFonts w:cs="Arial"/>
          <w:color w:val="000000"/>
        </w:rPr>
        <w:t xml:space="preserve">l’interface entre l’être humain (l’opérateur) et le processus (machine/système).  Le contrôle effectif du processus s’effectue à travers le système de contrôle. Il y a donc une interface entre l’opérateur et </w:t>
      </w:r>
      <w:proofErr w:type="spellStart"/>
      <w:r w:rsidRPr="00255714">
        <w:rPr>
          <w:rFonts w:cs="Arial"/>
          <w:color w:val="000000"/>
        </w:rPr>
        <w:t>WinCC</w:t>
      </w:r>
      <w:proofErr w:type="spellEnd"/>
      <w:r w:rsidRPr="00255714">
        <w:rPr>
          <w:rFonts w:cs="Arial"/>
          <w:color w:val="000000"/>
        </w:rPr>
        <w:t xml:space="preserve"> (sur le pupitre opérateur) et une interface entre </w:t>
      </w:r>
      <w:proofErr w:type="spellStart"/>
      <w:r w:rsidRPr="00255714">
        <w:rPr>
          <w:rFonts w:cs="Arial"/>
          <w:color w:val="000000"/>
        </w:rPr>
        <w:t>WinCC</w:t>
      </w:r>
      <w:proofErr w:type="spellEnd"/>
      <w:r w:rsidRPr="00255714">
        <w:rPr>
          <w:rFonts w:cs="Arial"/>
          <w:color w:val="000000"/>
        </w:rPr>
        <w:t xml:space="preserve"> et le système de contrôle. </w:t>
      </w:r>
      <w:proofErr w:type="spellStart"/>
      <w:r w:rsidRPr="00255714">
        <w:rPr>
          <w:rFonts w:cs="Arial"/>
          <w:color w:val="000000"/>
        </w:rPr>
        <w:t>WinCC</w:t>
      </w:r>
      <w:proofErr w:type="spellEnd"/>
      <w:r w:rsidRPr="00255714">
        <w:rPr>
          <w:rFonts w:cs="Arial"/>
          <w:color w:val="000000"/>
        </w:rPr>
        <w:t xml:space="preserve"> est le logiciel que vous utiliserez pour réaliser toutes les tâches de configuration requises. </w:t>
      </w:r>
      <w:proofErr w:type="spellStart"/>
      <w:r w:rsidRPr="00255714">
        <w:rPr>
          <w:rFonts w:cs="Arial"/>
          <w:color w:val="000000"/>
        </w:rPr>
        <w:t>WinCC</w:t>
      </w:r>
      <w:proofErr w:type="spellEnd"/>
      <w:r w:rsidRPr="00255714">
        <w:rPr>
          <w:rFonts w:cs="Arial"/>
          <w:color w:val="000000"/>
        </w:rPr>
        <w:t xml:space="preserve"> </w:t>
      </w:r>
      <w:proofErr w:type="spellStart"/>
      <w:r w:rsidRPr="00255714">
        <w:rPr>
          <w:rFonts w:cs="Arial"/>
          <w:color w:val="000000"/>
        </w:rPr>
        <w:t>Runtime</w:t>
      </w:r>
      <w:proofErr w:type="spellEnd"/>
      <w:r w:rsidRPr="00255714">
        <w:rPr>
          <w:rFonts w:cs="Arial"/>
          <w:color w:val="000000"/>
        </w:rPr>
        <w:t xml:space="preserve"> est le logiciel qui permet de visualiser les processus. Au </w:t>
      </w:r>
      <w:proofErr w:type="spellStart"/>
      <w:r w:rsidRPr="00255714">
        <w:rPr>
          <w:rFonts w:cs="Arial"/>
          <w:color w:val="000000"/>
        </w:rPr>
        <w:t>Runtime</w:t>
      </w:r>
      <w:proofErr w:type="spellEnd"/>
      <w:r w:rsidRPr="00255714">
        <w:rPr>
          <w:rFonts w:cs="Arial"/>
          <w:color w:val="000000"/>
        </w:rPr>
        <w:t>, le projet est exécuté en mode processus.</w:t>
      </w:r>
    </w:p>
    <w:p w:rsidR="00C04FC8" w:rsidRPr="00C04FC8" w:rsidRDefault="00C04FC8" w:rsidP="00AA1E84">
      <w:pPr>
        <w:ind w:left="284"/>
      </w:pPr>
      <w:r w:rsidRPr="00C04FC8">
        <w:rPr>
          <w:rFonts w:cs="Arial"/>
          <w:color w:val="000000"/>
        </w:rPr>
        <w:br/>
      </w:r>
      <w:proofErr w:type="spellStart"/>
      <w:r w:rsidRPr="00C04FC8">
        <w:rPr>
          <w:rFonts w:cs="Arial"/>
          <w:color w:val="000000"/>
        </w:rPr>
        <w:t>WinCC</w:t>
      </w:r>
      <w:proofErr w:type="spellEnd"/>
      <w:r w:rsidRPr="00C04FC8">
        <w:rPr>
          <w:rFonts w:cs="Arial"/>
          <w:color w:val="000000"/>
        </w:rPr>
        <w:t xml:space="preserve"> gère les tâches suivantes :</w:t>
      </w:r>
    </w:p>
    <w:p w:rsidR="00C219E5" w:rsidRPr="00C219E5" w:rsidRDefault="00C04FC8" w:rsidP="00F222EE">
      <w:pPr>
        <w:pStyle w:val="ListParagraph"/>
        <w:rPr>
          <w:rFonts w:cs="Arial"/>
          <w:color w:val="000000"/>
        </w:rPr>
      </w:pPr>
      <w:r w:rsidRPr="00C04FC8">
        <w:rPr>
          <w:rFonts w:cs="Arial"/>
          <w:b/>
          <w:bCs/>
          <w:color w:val="000000"/>
        </w:rPr>
        <w:t>• Représentation du process</w:t>
      </w:r>
      <w:r>
        <w:rPr>
          <w:rFonts w:cs="Arial"/>
          <w:b/>
          <w:bCs/>
          <w:color w:val="000000"/>
        </w:rPr>
        <w:t>us</w:t>
      </w:r>
      <w:r w:rsidRPr="00C04FC8">
        <w:rPr>
          <w:rFonts w:cs="Arial"/>
          <w:color w:val="000000"/>
        </w:rPr>
        <w:br/>
        <w:t>Le process</w:t>
      </w:r>
      <w:r>
        <w:rPr>
          <w:rFonts w:cs="Arial"/>
          <w:color w:val="000000"/>
        </w:rPr>
        <w:t>us</w:t>
      </w:r>
      <w:r w:rsidRPr="00C04FC8">
        <w:rPr>
          <w:rFonts w:cs="Arial"/>
          <w:color w:val="000000"/>
        </w:rPr>
        <w:t xml:space="preserve"> est représenté sur le pupitre opérateur. Si, par exemple, un</w:t>
      </w:r>
      <w:r>
        <w:rPr>
          <w:rFonts w:cs="Arial"/>
          <w:color w:val="000000"/>
        </w:rPr>
        <w:t xml:space="preserve"> changement intervient dans le </w:t>
      </w:r>
      <w:r w:rsidRPr="00C04FC8">
        <w:rPr>
          <w:rFonts w:cs="Arial"/>
          <w:color w:val="000000"/>
        </w:rPr>
        <w:t>process</w:t>
      </w:r>
      <w:r>
        <w:rPr>
          <w:rFonts w:cs="Arial"/>
          <w:color w:val="000000"/>
        </w:rPr>
        <w:t>us</w:t>
      </w:r>
      <w:r w:rsidRPr="00C04FC8">
        <w:rPr>
          <w:rFonts w:cs="Arial"/>
          <w:color w:val="000000"/>
        </w:rPr>
        <w:t>, l’affichage est mis à jour sur le pupitre opérateur.</w:t>
      </w:r>
      <w:r w:rsidRPr="00C04FC8">
        <w:rPr>
          <w:rFonts w:cs="Arial"/>
          <w:color w:val="000000"/>
        </w:rPr>
        <w:br/>
      </w:r>
      <w:r w:rsidRPr="00C04FC8">
        <w:rPr>
          <w:rFonts w:cs="Arial"/>
          <w:b/>
          <w:bCs/>
          <w:color w:val="000000"/>
        </w:rPr>
        <w:t>• Commande du process</w:t>
      </w:r>
      <w:r>
        <w:rPr>
          <w:rFonts w:cs="Arial"/>
          <w:b/>
          <w:bCs/>
          <w:color w:val="000000"/>
        </w:rPr>
        <w:t>us</w:t>
      </w:r>
      <w:r w:rsidRPr="00C04FC8">
        <w:rPr>
          <w:rFonts w:cs="Arial"/>
          <w:color w:val="000000"/>
        </w:rPr>
        <w:br/>
        <w:t>L’opérateur peut commander le process</w:t>
      </w:r>
      <w:r>
        <w:rPr>
          <w:rFonts w:cs="Arial"/>
          <w:color w:val="000000"/>
        </w:rPr>
        <w:t>us</w:t>
      </w:r>
      <w:r w:rsidRPr="00C04FC8">
        <w:rPr>
          <w:rFonts w:cs="Arial"/>
          <w:color w:val="000000"/>
        </w:rPr>
        <w:t xml:space="preserve"> via l'interface graphique. Par ex</w:t>
      </w:r>
      <w:r>
        <w:rPr>
          <w:rFonts w:cs="Arial"/>
          <w:color w:val="000000"/>
        </w:rPr>
        <w:t xml:space="preserve">emple, l’opérateur peut définir </w:t>
      </w:r>
      <w:r w:rsidRPr="00C04FC8">
        <w:rPr>
          <w:rFonts w:cs="Arial"/>
          <w:color w:val="000000"/>
        </w:rPr>
        <w:t>une consigne pour l'automate ou démarrer un moteur.</w:t>
      </w:r>
      <w:r w:rsidRPr="00C04FC8">
        <w:rPr>
          <w:rFonts w:cs="Arial"/>
          <w:color w:val="000000"/>
        </w:rPr>
        <w:br/>
      </w:r>
      <w:r w:rsidRPr="00C04FC8">
        <w:rPr>
          <w:rFonts w:cs="Arial"/>
          <w:b/>
          <w:bCs/>
          <w:color w:val="000000"/>
        </w:rPr>
        <w:t>• Affichage d’alarmes</w:t>
      </w:r>
      <w:r w:rsidRPr="00C04FC8">
        <w:rPr>
          <w:rFonts w:cs="Arial"/>
          <w:color w:val="000000"/>
        </w:rPr>
        <w:br/>
        <w:t>Si des états critiques surviennent dans le process</w:t>
      </w:r>
      <w:r>
        <w:rPr>
          <w:rFonts w:cs="Arial"/>
          <w:color w:val="000000"/>
        </w:rPr>
        <w:t>us</w:t>
      </w:r>
      <w:r w:rsidRPr="00C04FC8">
        <w:rPr>
          <w:rFonts w:cs="Arial"/>
          <w:color w:val="000000"/>
        </w:rPr>
        <w:t>, une alarme se</w:t>
      </w:r>
      <w:r>
        <w:rPr>
          <w:rFonts w:cs="Arial"/>
          <w:color w:val="000000"/>
        </w:rPr>
        <w:t xml:space="preserve"> déclenche automatiquement. Par </w:t>
      </w:r>
      <w:r w:rsidRPr="00C04FC8">
        <w:rPr>
          <w:rFonts w:cs="Arial"/>
          <w:color w:val="000000"/>
        </w:rPr>
        <w:t>exemple, quand une limite fixée est dépassée.</w:t>
      </w:r>
      <w:r w:rsidRPr="00C04FC8">
        <w:rPr>
          <w:rFonts w:cs="Arial"/>
          <w:color w:val="000000"/>
        </w:rPr>
        <w:br/>
      </w:r>
      <w:r w:rsidRPr="00C04FC8">
        <w:rPr>
          <w:rFonts w:cs="Arial"/>
          <w:b/>
          <w:bCs/>
          <w:color w:val="000000"/>
        </w:rPr>
        <w:t>• Archivage des valeurs de process</w:t>
      </w:r>
      <w:r>
        <w:rPr>
          <w:rFonts w:cs="Arial"/>
          <w:b/>
          <w:bCs/>
          <w:color w:val="000000"/>
        </w:rPr>
        <w:t>us</w:t>
      </w:r>
      <w:r w:rsidRPr="00C04FC8">
        <w:rPr>
          <w:rFonts w:cs="Arial"/>
          <w:b/>
          <w:bCs/>
          <w:color w:val="000000"/>
        </w:rPr>
        <w:t xml:space="preserve"> et des alarmes</w:t>
      </w:r>
      <w:r w:rsidRPr="00C04FC8">
        <w:rPr>
          <w:rFonts w:cs="Arial"/>
          <w:color w:val="000000"/>
        </w:rPr>
        <w:br/>
        <w:t>Le système IHM peut archiver des alarmes et des valeurs de process</w:t>
      </w:r>
      <w:r>
        <w:rPr>
          <w:rFonts w:cs="Arial"/>
          <w:color w:val="000000"/>
        </w:rPr>
        <w:t>us</w:t>
      </w:r>
      <w:r w:rsidRPr="00C04FC8">
        <w:rPr>
          <w:rFonts w:cs="Arial"/>
          <w:color w:val="000000"/>
        </w:rPr>
        <w:t>.</w:t>
      </w:r>
      <w:r>
        <w:rPr>
          <w:rFonts w:cs="Arial"/>
          <w:color w:val="000000"/>
        </w:rPr>
        <w:t xml:space="preserve"> Cela vous permet de documenter </w:t>
      </w:r>
      <w:r w:rsidRPr="00C04FC8">
        <w:rPr>
          <w:rFonts w:cs="Arial"/>
          <w:color w:val="000000"/>
        </w:rPr>
        <w:t>les caractéristiques du process</w:t>
      </w:r>
      <w:r>
        <w:rPr>
          <w:rFonts w:cs="Arial"/>
          <w:color w:val="000000"/>
        </w:rPr>
        <w:t>us</w:t>
      </w:r>
      <w:r w:rsidRPr="00C04FC8">
        <w:rPr>
          <w:rFonts w:cs="Arial"/>
          <w:color w:val="000000"/>
        </w:rPr>
        <w:t xml:space="preserve"> ou d’accéder ultérieurement à</w:t>
      </w:r>
      <w:r>
        <w:rPr>
          <w:rFonts w:cs="Arial"/>
          <w:color w:val="000000"/>
        </w:rPr>
        <w:t xml:space="preserve"> des données de production plus </w:t>
      </w:r>
      <w:r w:rsidRPr="00C04FC8">
        <w:rPr>
          <w:rFonts w:cs="Arial"/>
          <w:color w:val="000000"/>
        </w:rPr>
        <w:t>anciennes.</w:t>
      </w:r>
      <w:r w:rsidRPr="00C04FC8">
        <w:rPr>
          <w:rFonts w:cs="Arial"/>
          <w:color w:val="000000"/>
        </w:rPr>
        <w:br/>
      </w:r>
      <w:r w:rsidRPr="00C04FC8">
        <w:rPr>
          <w:rFonts w:cs="Arial"/>
          <w:b/>
          <w:bCs/>
          <w:color w:val="000000"/>
        </w:rPr>
        <w:t>• Documentation des valeurs et des alarmes</w:t>
      </w:r>
      <w:r w:rsidRPr="00C04FC8">
        <w:rPr>
          <w:rFonts w:cs="Arial"/>
          <w:color w:val="000000"/>
        </w:rPr>
        <w:br/>
        <w:t>Le système IHM peut afficher les alarmes et les valeurs de process</w:t>
      </w:r>
      <w:r>
        <w:rPr>
          <w:rFonts w:cs="Arial"/>
          <w:color w:val="000000"/>
        </w:rPr>
        <w:t xml:space="preserve">us sous forme de protocole. Vous </w:t>
      </w:r>
      <w:r w:rsidRPr="00C04FC8">
        <w:rPr>
          <w:rFonts w:cs="Arial"/>
          <w:color w:val="000000"/>
        </w:rPr>
        <w:t>pouvez ainsi afficher les données de production à chaque changement d'équipe.</w:t>
      </w:r>
      <w:r w:rsidRPr="00C04FC8">
        <w:rPr>
          <w:rFonts w:cs="Arial"/>
          <w:color w:val="000000"/>
        </w:rPr>
        <w:br/>
      </w:r>
      <w:r w:rsidRPr="00C04FC8">
        <w:rPr>
          <w:rFonts w:cs="Arial"/>
          <w:b/>
          <w:bCs/>
          <w:color w:val="000000"/>
        </w:rPr>
        <w:lastRenderedPageBreak/>
        <w:t>• Gestion des paramètres du process</w:t>
      </w:r>
      <w:r>
        <w:rPr>
          <w:rFonts w:cs="Arial"/>
          <w:b/>
          <w:bCs/>
          <w:color w:val="000000"/>
        </w:rPr>
        <w:t>us</w:t>
      </w:r>
      <w:r w:rsidRPr="00C04FC8">
        <w:rPr>
          <w:rFonts w:cs="Arial"/>
          <w:b/>
          <w:bCs/>
          <w:color w:val="000000"/>
        </w:rPr>
        <w:t xml:space="preserve"> et des machines</w:t>
      </w:r>
      <w:r w:rsidRPr="00C04FC8">
        <w:rPr>
          <w:rFonts w:cs="Arial"/>
          <w:color w:val="000000"/>
        </w:rPr>
        <w:br/>
        <w:t>Le système IHM peut enregistrer les paramètres de process</w:t>
      </w:r>
      <w:r>
        <w:rPr>
          <w:rFonts w:cs="Arial"/>
          <w:color w:val="000000"/>
        </w:rPr>
        <w:t>us</w:t>
      </w:r>
      <w:r w:rsidRPr="00C04FC8">
        <w:rPr>
          <w:rFonts w:cs="Arial"/>
          <w:color w:val="000000"/>
        </w:rPr>
        <w:t xml:space="preserve"> et des m</w:t>
      </w:r>
      <w:r>
        <w:rPr>
          <w:rFonts w:cs="Arial"/>
          <w:color w:val="000000"/>
        </w:rPr>
        <w:t xml:space="preserve">achines dans des recettes. Cela </w:t>
      </w:r>
      <w:r w:rsidRPr="00C04FC8">
        <w:rPr>
          <w:rFonts w:cs="Arial"/>
          <w:color w:val="000000"/>
        </w:rPr>
        <w:t>vous permet de transférer ces paramètres en une seule fois du pupi</w:t>
      </w:r>
      <w:r>
        <w:rPr>
          <w:rFonts w:cs="Arial"/>
          <w:color w:val="000000"/>
        </w:rPr>
        <w:t xml:space="preserve">tre opérateur à </w:t>
      </w:r>
      <w:r w:rsidRPr="00C04FC8">
        <w:rPr>
          <w:rFonts w:cs="Arial"/>
          <w:color w:val="000000"/>
        </w:rPr>
        <w:t xml:space="preserve"> l'automate, par exemple pour modifier une variante de production.</w:t>
      </w:r>
    </w:p>
    <w:p w:rsidR="0053448F" w:rsidRPr="00255714" w:rsidRDefault="00C14684" w:rsidP="00AA1E84">
      <w:pPr>
        <w:pStyle w:val="ListParagraph"/>
        <w:numPr>
          <w:ilvl w:val="0"/>
          <w:numId w:val="21"/>
        </w:numPr>
        <w:ind w:left="284" w:firstLine="0"/>
        <w:rPr>
          <w:rFonts w:cs="Arial"/>
          <w:color w:val="000000"/>
          <w:sz w:val="24"/>
          <w:szCs w:val="24"/>
        </w:rPr>
      </w:pPr>
      <w:r w:rsidRPr="004A1F7D">
        <w:rPr>
          <w:b/>
          <w:bCs/>
          <w:color w:val="000000"/>
          <w:sz w:val="24"/>
          <w:szCs w:val="24"/>
        </w:rPr>
        <w:t>Configuration</w:t>
      </w:r>
      <w:r w:rsidR="007A7255" w:rsidRPr="004A1F7D">
        <w:rPr>
          <w:b/>
          <w:bCs/>
          <w:color w:val="000000"/>
          <w:sz w:val="24"/>
          <w:szCs w:val="24"/>
        </w:rPr>
        <w:t>:</w:t>
      </w:r>
      <w:r w:rsidRPr="00255714">
        <w:rPr>
          <w:color w:val="000000"/>
        </w:rPr>
        <w:br/>
        <w:t>La visualisation du process</w:t>
      </w:r>
      <w:r w:rsidR="00D15D0F" w:rsidRPr="00255714">
        <w:rPr>
          <w:color w:val="000000"/>
        </w:rPr>
        <w:t>us</w:t>
      </w:r>
      <w:r w:rsidRPr="00255714">
        <w:rPr>
          <w:color w:val="000000"/>
        </w:rPr>
        <w:t xml:space="preserve"> est créée sous le logiciel de configuration STEP7 V1</w:t>
      </w:r>
      <w:r w:rsidR="00D15D0F" w:rsidRPr="00255714">
        <w:rPr>
          <w:color w:val="000000"/>
        </w:rPr>
        <w:t>3</w:t>
      </w:r>
      <w:r w:rsidRPr="00255714">
        <w:rPr>
          <w:color w:val="000000"/>
        </w:rPr>
        <w:t xml:space="preserve"> à l'aide de la version intégrée de </w:t>
      </w:r>
      <w:proofErr w:type="spellStart"/>
      <w:r w:rsidRPr="00255714">
        <w:rPr>
          <w:color w:val="000000"/>
        </w:rPr>
        <w:t>WinCC</w:t>
      </w:r>
      <w:proofErr w:type="spellEnd"/>
      <w:r w:rsidRPr="00255714">
        <w:rPr>
          <w:color w:val="000000"/>
        </w:rPr>
        <w:t>. Les valeurs du process</w:t>
      </w:r>
      <w:r w:rsidR="00D15D0F" w:rsidRPr="00255714">
        <w:rPr>
          <w:color w:val="000000"/>
        </w:rPr>
        <w:t>us</w:t>
      </w:r>
      <w:r w:rsidRPr="00255714">
        <w:rPr>
          <w:color w:val="000000"/>
        </w:rPr>
        <w:t xml:space="preserve"> sont représentées via des écrans et des objets sur l’écran. Les valeurs par défaut peuvent être transférées à l'automate en utilisant les éléments de commande. La communication entre le pupitre opérateur et la machine ou le process</w:t>
      </w:r>
      <w:r w:rsidR="00D15D0F" w:rsidRPr="00255714">
        <w:rPr>
          <w:color w:val="000000"/>
        </w:rPr>
        <w:t>us</w:t>
      </w:r>
      <w:r w:rsidRPr="00255714">
        <w:rPr>
          <w:color w:val="000000"/>
        </w:rPr>
        <w:t xml:space="preserve"> </w:t>
      </w:r>
      <w:r w:rsidRPr="00255714">
        <w:rPr>
          <w:rFonts w:cs="Arial"/>
          <w:color w:val="000000"/>
        </w:rPr>
        <w:t xml:space="preserve">s’effectue via l'automate au moyen de </w:t>
      </w:r>
      <w:r w:rsidRPr="00255714">
        <w:rPr>
          <w:rFonts w:cs="Arial"/>
          <w:b/>
          <w:bCs/>
          <w:color w:val="000000"/>
        </w:rPr>
        <w:t>variables</w:t>
      </w:r>
      <w:r w:rsidRPr="00255714">
        <w:rPr>
          <w:rFonts w:cs="Arial"/>
          <w:color w:val="000000"/>
        </w:rPr>
        <w:t>. La valeur d’une variable est écrite dans une zone mémoire (adresse) de l'automate où elle est lue par le pupitre opérateur.</w:t>
      </w:r>
    </w:p>
    <w:p w:rsidR="0053448F" w:rsidRDefault="00C14684" w:rsidP="00F222EE">
      <w:pPr>
        <w:ind w:left="284"/>
        <w:rPr>
          <w:rFonts w:cs="Arial"/>
          <w:b/>
          <w:bCs/>
          <w:color w:val="000000"/>
        </w:rPr>
      </w:pPr>
      <w:r w:rsidRPr="00D15D0F">
        <w:rPr>
          <w:rFonts w:cs="Arial"/>
          <w:color w:val="000000"/>
        </w:rPr>
        <w:br/>
      </w:r>
      <w:r w:rsidRPr="00D15D0F">
        <w:rPr>
          <w:rFonts w:cs="Arial"/>
          <w:b/>
          <w:bCs/>
          <w:color w:val="000000"/>
        </w:rPr>
        <w:t>La visualisation du process</w:t>
      </w:r>
      <w:r w:rsidR="00D15D0F" w:rsidRPr="00D15D0F">
        <w:rPr>
          <w:rFonts w:cs="Arial"/>
          <w:b/>
          <w:bCs/>
          <w:color w:val="000000"/>
        </w:rPr>
        <w:t>us</w:t>
      </w:r>
      <w:r w:rsidRPr="00D15D0F">
        <w:rPr>
          <w:rFonts w:cs="Arial"/>
          <w:b/>
          <w:bCs/>
          <w:color w:val="000000"/>
        </w:rPr>
        <w:t xml:space="preserve"> est enregistrée et chargée dans le Panel KTP</w:t>
      </w:r>
      <w:r w:rsidR="00D15D0F" w:rsidRPr="00D15D0F">
        <w:rPr>
          <w:rFonts w:cs="Arial"/>
          <w:b/>
          <w:bCs/>
          <w:color w:val="000000"/>
        </w:rPr>
        <w:t>7</w:t>
      </w:r>
      <w:r w:rsidRPr="00D15D0F">
        <w:rPr>
          <w:rFonts w:cs="Arial"/>
          <w:b/>
          <w:bCs/>
          <w:color w:val="000000"/>
        </w:rPr>
        <w:t xml:space="preserve">00 Basic </w:t>
      </w:r>
      <w:proofErr w:type="spellStart"/>
      <w:r w:rsidRPr="00D15D0F">
        <w:rPr>
          <w:rFonts w:cs="Arial"/>
          <w:b/>
          <w:bCs/>
          <w:color w:val="000000"/>
        </w:rPr>
        <w:t>color</w:t>
      </w:r>
      <w:proofErr w:type="spellEnd"/>
      <w:r w:rsidRPr="00D15D0F">
        <w:rPr>
          <w:rFonts w:cs="Arial"/>
          <w:b/>
          <w:bCs/>
          <w:color w:val="000000"/>
        </w:rPr>
        <w:t xml:space="preserve"> PN.</w:t>
      </w:r>
      <w:r w:rsidRPr="00D15D0F">
        <w:rPr>
          <w:rFonts w:cs="Arial"/>
          <w:color w:val="000000"/>
        </w:rPr>
        <w:br/>
      </w:r>
      <w:r w:rsidRPr="00D15D0F">
        <w:rPr>
          <w:rFonts w:cs="Arial"/>
          <w:b/>
          <w:bCs/>
          <w:color w:val="000000"/>
        </w:rPr>
        <w:t>Après l’allumage du Panel, la commande du convoyeur peut être contrôlée et commandée.</w:t>
      </w:r>
    </w:p>
    <w:p w:rsidR="00A17C3F" w:rsidRPr="00255714" w:rsidRDefault="007A7255" w:rsidP="00AA1E84">
      <w:pPr>
        <w:pStyle w:val="ListParagraph"/>
        <w:numPr>
          <w:ilvl w:val="0"/>
          <w:numId w:val="21"/>
        </w:numPr>
        <w:ind w:left="284" w:firstLine="0"/>
        <w:rPr>
          <w:rFonts w:cs="Arial"/>
          <w:b/>
          <w:bCs/>
          <w:color w:val="000000"/>
          <w:sz w:val="24"/>
          <w:szCs w:val="24"/>
        </w:rPr>
      </w:pPr>
      <w:r w:rsidRPr="004A1F7D">
        <w:rPr>
          <w:rFonts w:cs="Arial"/>
          <w:b/>
          <w:bCs/>
          <w:color w:val="000000"/>
          <w:sz w:val="24"/>
          <w:szCs w:val="24"/>
        </w:rPr>
        <w:t>Insertion d’un Panel KTP</w:t>
      </w:r>
      <w:r w:rsidR="006B56B1" w:rsidRPr="004A1F7D">
        <w:rPr>
          <w:rFonts w:cs="Arial"/>
          <w:b/>
          <w:bCs/>
          <w:color w:val="000000"/>
          <w:sz w:val="24"/>
          <w:szCs w:val="24"/>
        </w:rPr>
        <w:t>7</w:t>
      </w:r>
      <w:r w:rsidRPr="004A1F7D">
        <w:rPr>
          <w:rFonts w:cs="Arial"/>
          <w:b/>
          <w:bCs/>
          <w:color w:val="000000"/>
          <w:sz w:val="24"/>
          <w:szCs w:val="24"/>
        </w:rPr>
        <w:t xml:space="preserve">00 PN dans </w:t>
      </w:r>
      <w:r w:rsidR="006B56B1" w:rsidRPr="004A1F7D">
        <w:rPr>
          <w:rFonts w:cs="Arial"/>
          <w:b/>
          <w:bCs/>
          <w:color w:val="000000"/>
          <w:sz w:val="24"/>
          <w:szCs w:val="24"/>
        </w:rPr>
        <w:t>un</w:t>
      </w:r>
      <w:r w:rsidRPr="004A1F7D">
        <w:rPr>
          <w:rFonts w:cs="Arial"/>
          <w:b/>
          <w:bCs/>
          <w:color w:val="000000"/>
          <w:sz w:val="24"/>
          <w:szCs w:val="24"/>
        </w:rPr>
        <w:t xml:space="preserve"> projet</w:t>
      </w:r>
      <w:r w:rsidR="006B56B1" w:rsidRPr="004A1F7D">
        <w:rPr>
          <w:rFonts w:cs="Arial"/>
          <w:b/>
          <w:bCs/>
          <w:color w:val="000000"/>
          <w:sz w:val="24"/>
          <w:szCs w:val="24"/>
        </w:rPr>
        <w:t> </w:t>
      </w:r>
      <w:proofErr w:type="gramStart"/>
      <w:r w:rsidR="006B56B1" w:rsidRPr="004A1F7D">
        <w:rPr>
          <w:rFonts w:cs="Arial"/>
          <w:b/>
          <w:bCs/>
          <w:color w:val="000000"/>
          <w:sz w:val="24"/>
          <w:szCs w:val="24"/>
        </w:rPr>
        <w:t>:</w:t>
      </w:r>
      <w:proofErr w:type="gramEnd"/>
      <w:r w:rsidRPr="00255714">
        <w:rPr>
          <w:rFonts w:ascii="Arial" w:hAnsi="Arial" w:cs="Arial"/>
          <w:color w:val="000000"/>
        </w:rPr>
        <w:br/>
      </w:r>
      <w:r w:rsidRPr="00255714">
        <w:rPr>
          <w:rFonts w:cs="Arial"/>
          <w:color w:val="000000"/>
        </w:rPr>
        <w:t>Là, sous une même interface, les éléments tels que le contrôleur, la visualisation et la mise en réseau de la solution d’automatisation sont créés, paramétrés et programmés. Les outils en ligne sont disponibles pour les diagnostics d’erreur</w:t>
      </w:r>
      <w:r w:rsidRPr="00255714">
        <w:rPr>
          <w:rFonts w:cs="Arial"/>
          <w:color w:val="000000"/>
          <w:sz w:val="18"/>
          <w:szCs w:val="18"/>
        </w:rPr>
        <w:t>.</w:t>
      </w:r>
    </w:p>
    <w:p w:rsidR="006B56B1" w:rsidRPr="006B56B1" w:rsidRDefault="00BE1C67" w:rsidP="00AA1E84">
      <w:pPr>
        <w:ind w:left="284"/>
        <w:rPr>
          <w:rFonts w:cs="Arial"/>
          <w:color w:val="000000"/>
          <w:sz w:val="18"/>
          <w:szCs w:val="18"/>
        </w:rPr>
      </w:pPr>
      <w:r w:rsidRPr="006B56B1">
        <w:rPr>
          <w:color w:val="000000"/>
        </w:rPr>
        <w:t>Pour créer un nouveau Panel dans le projet</w:t>
      </w:r>
      <w:r w:rsidR="006B56B1" w:rsidRPr="006B56B1">
        <w:rPr>
          <w:color w:val="000000"/>
        </w:rPr>
        <w:t> :</w:t>
      </w:r>
    </w:p>
    <w:p w:rsidR="007A7255" w:rsidRDefault="006B56B1" w:rsidP="00463433">
      <w:pPr>
        <w:pStyle w:val="ListParagraph"/>
        <w:numPr>
          <w:ilvl w:val="0"/>
          <w:numId w:val="22"/>
        </w:numPr>
        <w:rPr>
          <w:rFonts w:cs="Arial"/>
          <w:color w:val="000000"/>
        </w:rPr>
      </w:pPr>
      <w:r w:rsidRPr="006B56B1">
        <w:rPr>
          <w:color w:val="000000"/>
        </w:rPr>
        <w:t>O</w:t>
      </w:r>
      <w:r w:rsidR="00BE1C67" w:rsidRPr="006B56B1">
        <w:rPr>
          <w:color w:val="000000"/>
        </w:rPr>
        <w:t>uvrir la fenêtre de s</w:t>
      </w:r>
      <w:r w:rsidRPr="006B56B1">
        <w:rPr>
          <w:color w:val="000000"/>
        </w:rPr>
        <w:t>élection en double-cliquant sur</w:t>
      </w:r>
      <w:r w:rsidR="00BE1C67" w:rsidRPr="006B56B1">
        <w:rPr>
          <w:b/>
          <w:bCs/>
          <w:color w:val="000000"/>
        </w:rPr>
        <w:t xml:space="preserve"> (Ajouter un appareil)</w:t>
      </w:r>
      <w:r w:rsidRPr="006B56B1">
        <w:rPr>
          <w:color w:val="000000"/>
        </w:rPr>
        <w:t xml:space="preserve">. </w:t>
      </w:r>
      <w:r w:rsidR="00BE1C67" w:rsidRPr="006B56B1">
        <w:rPr>
          <w:rFonts w:cs="Arial"/>
          <w:color w:val="000000"/>
        </w:rPr>
        <w:t xml:space="preserve">Sous SIMATIC HMI, </w:t>
      </w:r>
      <w:r w:rsidRPr="006B56B1">
        <w:rPr>
          <w:rFonts w:cs="Arial"/>
          <w:color w:val="000000"/>
        </w:rPr>
        <w:t>7</w:t>
      </w:r>
      <w:r w:rsidR="00BE1C67" w:rsidRPr="006B56B1">
        <w:rPr>
          <w:rFonts w:cs="Arial"/>
          <w:color w:val="000000"/>
        </w:rPr>
        <w:t xml:space="preserve">“ Display, choisir </w:t>
      </w:r>
      <w:r w:rsidR="00BE1C67" w:rsidRPr="006B56B1">
        <w:rPr>
          <w:rFonts w:cs="Arial"/>
          <w:b/>
          <w:bCs/>
          <w:color w:val="000000"/>
        </w:rPr>
        <w:t>KTP</w:t>
      </w:r>
      <w:r w:rsidRPr="006B56B1">
        <w:rPr>
          <w:rFonts w:cs="Arial"/>
          <w:b/>
          <w:bCs/>
          <w:color w:val="000000"/>
        </w:rPr>
        <w:t>7</w:t>
      </w:r>
      <w:r w:rsidR="00BE1C67" w:rsidRPr="006B56B1">
        <w:rPr>
          <w:rFonts w:cs="Arial"/>
          <w:b/>
          <w:bCs/>
          <w:color w:val="000000"/>
        </w:rPr>
        <w:t>00 Basic PN</w:t>
      </w:r>
      <w:r w:rsidRPr="006B56B1">
        <w:rPr>
          <w:rFonts w:cs="Arial"/>
          <w:color w:val="000000"/>
        </w:rPr>
        <w:t xml:space="preserve">. </w:t>
      </w:r>
      <w:r w:rsidR="00BE1C67" w:rsidRPr="006B56B1">
        <w:rPr>
          <w:rFonts w:cs="Arial"/>
          <w:color w:val="000000"/>
        </w:rPr>
        <w:t xml:space="preserve">Cocher la case </w:t>
      </w:r>
      <w:r w:rsidR="00BE1C67" w:rsidRPr="006B56B1">
        <w:rPr>
          <w:rFonts w:cs="Arial"/>
          <w:b/>
          <w:bCs/>
          <w:color w:val="000000"/>
        </w:rPr>
        <w:t>(Ouvrir la vue des appareils)</w:t>
      </w:r>
      <w:r>
        <w:rPr>
          <w:rFonts w:cs="Arial"/>
          <w:color w:val="000000"/>
        </w:rPr>
        <w:t xml:space="preserve">. </w:t>
      </w:r>
      <w:r w:rsidR="00BE1C67" w:rsidRPr="006B56B1">
        <w:rPr>
          <w:rFonts w:cs="Arial"/>
          <w:color w:val="000000"/>
        </w:rPr>
        <w:t xml:space="preserve">Cliquez sur le bouton </w:t>
      </w:r>
      <w:r w:rsidR="00BE1C67" w:rsidRPr="006B56B1">
        <w:rPr>
          <w:rFonts w:cs="Arial"/>
          <w:b/>
          <w:bCs/>
          <w:color w:val="000000"/>
        </w:rPr>
        <w:t>OK</w:t>
      </w:r>
      <w:r w:rsidR="00BE1C67" w:rsidRPr="006B56B1">
        <w:rPr>
          <w:rFonts w:cs="Arial"/>
          <w:color w:val="000000"/>
        </w:rPr>
        <w:t>.</w:t>
      </w:r>
    </w:p>
    <w:p w:rsidR="00F222EE" w:rsidRPr="00F222EE" w:rsidRDefault="00F222EE" w:rsidP="00F222EE">
      <w:pPr>
        <w:ind w:left="1125"/>
        <w:rPr>
          <w:rFonts w:cs="Arial"/>
          <w:color w:val="000000"/>
        </w:rPr>
      </w:pPr>
      <w:r>
        <w:rPr>
          <w:rFonts w:cs="Arial"/>
          <w:noProof/>
          <w:color w:val="000000"/>
          <w:lang w:eastAsia="fr-FR"/>
        </w:rPr>
        <w:drawing>
          <wp:inline distT="0" distB="0" distL="0" distR="0">
            <wp:extent cx="4744112" cy="19624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F46C.tmp"/>
                    <pic:cNvPicPr/>
                  </pic:nvPicPr>
                  <pic:blipFill>
                    <a:blip r:embed="rId14">
                      <a:extLst>
                        <a:ext uri="{28A0092B-C50C-407E-A947-70E740481C1C}">
                          <a14:useLocalDpi xmlns:a14="http://schemas.microsoft.com/office/drawing/2010/main" val="0"/>
                        </a:ext>
                      </a:extLst>
                    </a:blip>
                    <a:stretch>
                      <a:fillRect/>
                    </a:stretch>
                  </pic:blipFill>
                  <pic:spPr>
                    <a:xfrm>
                      <a:off x="0" y="0"/>
                      <a:ext cx="4744112" cy="1962424"/>
                    </a:xfrm>
                    <a:prstGeom prst="rect">
                      <a:avLst/>
                    </a:prstGeom>
                  </pic:spPr>
                </pic:pic>
              </a:graphicData>
            </a:graphic>
          </wp:inline>
        </w:drawing>
      </w:r>
    </w:p>
    <w:p w:rsidR="006B56B1" w:rsidRPr="00F222EE" w:rsidRDefault="006B56B1" w:rsidP="00463433">
      <w:pPr>
        <w:pStyle w:val="ListParagraph"/>
        <w:numPr>
          <w:ilvl w:val="0"/>
          <w:numId w:val="22"/>
        </w:numPr>
        <w:rPr>
          <w:rFonts w:cs="Arial"/>
          <w:color w:val="000000"/>
        </w:rPr>
      </w:pPr>
      <w:r w:rsidRPr="006B56B1">
        <w:rPr>
          <w:color w:val="000000"/>
        </w:rPr>
        <w:t xml:space="preserve">Sous Select PLC (sélectionner API), choisir </w:t>
      </w:r>
      <w:r w:rsidRPr="006B56B1">
        <w:rPr>
          <w:b/>
          <w:bCs/>
          <w:color w:val="000000"/>
        </w:rPr>
        <w:t>(</w:t>
      </w:r>
      <w:proofErr w:type="spellStart"/>
      <w:r w:rsidRPr="006B56B1">
        <w:rPr>
          <w:b/>
          <w:bCs/>
          <w:color w:val="000000"/>
        </w:rPr>
        <w:t>commande_convoyeur</w:t>
      </w:r>
      <w:proofErr w:type="spellEnd"/>
      <w:r w:rsidRPr="006B56B1">
        <w:rPr>
          <w:b/>
          <w:bCs/>
          <w:color w:val="000000"/>
        </w:rPr>
        <w:t>)</w:t>
      </w:r>
      <w:r w:rsidRPr="006B56B1">
        <w:rPr>
          <w:color w:val="000000"/>
        </w:rPr>
        <w:t>.</w:t>
      </w:r>
      <w:r w:rsidRPr="006B56B1">
        <w:rPr>
          <w:color w:val="000000"/>
          <w:sz w:val="18"/>
          <w:szCs w:val="18"/>
        </w:rPr>
        <w:t xml:space="preserve"> </w:t>
      </w:r>
      <w:r w:rsidRPr="006B56B1">
        <w:rPr>
          <w:color w:val="000000"/>
        </w:rPr>
        <w:t xml:space="preserve">Cliquer ensuite sur le bouton </w:t>
      </w:r>
      <w:r w:rsidRPr="006B56B1">
        <w:rPr>
          <w:b/>
          <w:bCs/>
          <w:color w:val="000000"/>
        </w:rPr>
        <w:t>(Suivant)</w:t>
      </w:r>
      <w:r w:rsidRPr="006B56B1">
        <w:rPr>
          <w:color w:val="000000"/>
        </w:rPr>
        <w:t>.</w:t>
      </w:r>
    </w:p>
    <w:p w:rsidR="00F222EE" w:rsidRPr="00F222EE" w:rsidRDefault="00F222EE" w:rsidP="00F222EE">
      <w:pPr>
        <w:ind w:left="1125"/>
        <w:rPr>
          <w:rFonts w:cs="Arial"/>
          <w:color w:val="000000"/>
        </w:rPr>
      </w:pPr>
      <w:r>
        <w:rPr>
          <w:rFonts w:cs="Arial"/>
          <w:noProof/>
          <w:color w:val="000000"/>
          <w:lang w:eastAsia="fr-FR"/>
        </w:rPr>
        <w:lastRenderedPageBreak/>
        <w:drawing>
          <wp:inline distT="0" distB="0" distL="0" distR="0">
            <wp:extent cx="5943600" cy="21469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A4DD.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146935"/>
                    </a:xfrm>
                    <a:prstGeom prst="rect">
                      <a:avLst/>
                    </a:prstGeom>
                  </pic:spPr>
                </pic:pic>
              </a:graphicData>
            </a:graphic>
          </wp:inline>
        </w:drawing>
      </w:r>
    </w:p>
    <w:p w:rsidR="006B56B1" w:rsidRPr="00F222EE" w:rsidRDefault="00C25016" w:rsidP="00463433">
      <w:pPr>
        <w:pStyle w:val="ListParagraph"/>
        <w:numPr>
          <w:ilvl w:val="0"/>
          <w:numId w:val="22"/>
        </w:numPr>
        <w:rPr>
          <w:rFonts w:cs="Arial"/>
          <w:color w:val="000000"/>
        </w:rPr>
      </w:pPr>
      <w:r w:rsidRPr="00C25016">
        <w:rPr>
          <w:color w:val="000000"/>
        </w:rPr>
        <w:t>Sous (</w:t>
      </w:r>
      <w:r w:rsidR="00F222EE">
        <w:rPr>
          <w:color w:val="000000"/>
        </w:rPr>
        <w:t>Représentation vue</w:t>
      </w:r>
      <w:r w:rsidRPr="00C25016">
        <w:rPr>
          <w:color w:val="000000"/>
        </w:rPr>
        <w:t xml:space="preserve">), modifier la couleur d'arrière-plan et choisir </w:t>
      </w:r>
      <w:r w:rsidRPr="00C25016">
        <w:rPr>
          <w:b/>
          <w:bCs/>
          <w:color w:val="000000"/>
        </w:rPr>
        <w:t>blanc</w:t>
      </w:r>
      <w:r>
        <w:rPr>
          <w:color w:val="000000"/>
        </w:rPr>
        <w:t xml:space="preserve">, puis </w:t>
      </w:r>
      <w:r w:rsidRPr="00C25016">
        <w:rPr>
          <w:color w:val="000000"/>
        </w:rPr>
        <w:t xml:space="preserve">désactiver la case à cocher </w:t>
      </w:r>
      <w:r w:rsidRPr="00C25016">
        <w:rPr>
          <w:b/>
          <w:bCs/>
          <w:color w:val="000000"/>
        </w:rPr>
        <w:t>(En-tête)</w:t>
      </w:r>
      <w:r w:rsidRPr="00C25016">
        <w:rPr>
          <w:color w:val="000000"/>
        </w:rPr>
        <w:t>.</w:t>
      </w:r>
      <w:r w:rsidRPr="00C25016">
        <w:rPr>
          <w:color w:val="000000"/>
          <w:sz w:val="18"/>
          <w:szCs w:val="18"/>
        </w:rPr>
        <w:t xml:space="preserve"> </w:t>
      </w:r>
      <w:r w:rsidRPr="00C25016">
        <w:rPr>
          <w:color w:val="000000"/>
        </w:rPr>
        <w:t>Cliquer ensuite sur le bouton</w:t>
      </w:r>
      <w:r w:rsidRPr="00C25016">
        <w:rPr>
          <w:b/>
          <w:bCs/>
          <w:color w:val="000000"/>
        </w:rPr>
        <w:t xml:space="preserve"> (Suivant)</w:t>
      </w:r>
      <w:r w:rsidRPr="00C25016">
        <w:rPr>
          <w:color w:val="000000"/>
        </w:rPr>
        <w:t>.</w:t>
      </w:r>
    </w:p>
    <w:p w:rsidR="00F222EE" w:rsidRPr="00F222EE" w:rsidRDefault="00F222EE" w:rsidP="00F222EE">
      <w:pPr>
        <w:ind w:left="1125"/>
        <w:rPr>
          <w:rFonts w:cs="Arial"/>
          <w:color w:val="000000"/>
        </w:rPr>
      </w:pPr>
      <w:r>
        <w:rPr>
          <w:rFonts w:cs="Arial"/>
          <w:noProof/>
          <w:color w:val="000000"/>
          <w:lang w:eastAsia="fr-FR"/>
        </w:rPr>
        <w:drawing>
          <wp:inline distT="0" distB="0" distL="0" distR="0">
            <wp:extent cx="5943600" cy="2570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397.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rsidR="00C25016" w:rsidRPr="009D6BB7" w:rsidRDefault="009D6BB7" w:rsidP="00463433">
      <w:pPr>
        <w:pStyle w:val="ListParagraph"/>
        <w:numPr>
          <w:ilvl w:val="0"/>
          <w:numId w:val="22"/>
        </w:numPr>
        <w:rPr>
          <w:rFonts w:cs="Arial"/>
          <w:color w:val="000000"/>
        </w:rPr>
      </w:pPr>
      <w:r w:rsidRPr="009D6BB7">
        <w:rPr>
          <w:color w:val="000000"/>
        </w:rPr>
        <w:t>Désactiver toutes les cases à cocher sous (Alarmes).</w:t>
      </w:r>
      <w:r w:rsidRPr="009D6BB7">
        <w:rPr>
          <w:color w:val="000000"/>
          <w:sz w:val="18"/>
          <w:szCs w:val="18"/>
        </w:rPr>
        <w:t xml:space="preserve"> </w:t>
      </w:r>
      <w:r>
        <w:rPr>
          <w:color w:val="000000"/>
        </w:rPr>
        <w:t xml:space="preserve">Cliquer ensuite sur le bouton </w:t>
      </w:r>
      <w:r w:rsidRPr="009D6BB7">
        <w:rPr>
          <w:b/>
          <w:bCs/>
          <w:color w:val="000000"/>
        </w:rPr>
        <w:t>(Suivant)</w:t>
      </w:r>
      <w:r w:rsidRPr="009D6BB7">
        <w:rPr>
          <w:color w:val="000000"/>
        </w:rPr>
        <w:t>.</w:t>
      </w:r>
    </w:p>
    <w:p w:rsidR="009D6BB7" w:rsidRPr="00B531B4" w:rsidRDefault="00B531B4" w:rsidP="00463433">
      <w:pPr>
        <w:pStyle w:val="ListParagraph"/>
        <w:numPr>
          <w:ilvl w:val="0"/>
          <w:numId w:val="22"/>
        </w:numPr>
        <w:rPr>
          <w:rFonts w:cs="Arial"/>
          <w:color w:val="000000"/>
        </w:rPr>
      </w:pPr>
      <w:r w:rsidRPr="00B531B4">
        <w:rPr>
          <w:color w:val="000000"/>
        </w:rPr>
        <w:t>Sous (Navigation écran), il est possible de c</w:t>
      </w:r>
      <w:r>
        <w:rPr>
          <w:color w:val="000000"/>
        </w:rPr>
        <w:t xml:space="preserve">réer une arborescence de menus. </w:t>
      </w:r>
      <w:r w:rsidRPr="00B531B4">
        <w:rPr>
          <w:color w:val="000000"/>
        </w:rPr>
        <w:t>Pour notre exemple, la vue (Racine) est suffisante.</w:t>
      </w:r>
      <w:r w:rsidRPr="00B531B4">
        <w:rPr>
          <w:color w:val="000000"/>
          <w:sz w:val="18"/>
          <w:szCs w:val="18"/>
        </w:rPr>
        <w:t xml:space="preserve"> </w:t>
      </w:r>
      <w:r w:rsidRPr="00B531B4">
        <w:rPr>
          <w:color w:val="000000"/>
        </w:rPr>
        <w:t xml:space="preserve">Cliquer ensuite sur le bouton </w:t>
      </w:r>
      <w:r w:rsidRPr="00B531B4">
        <w:rPr>
          <w:b/>
          <w:bCs/>
          <w:color w:val="000000"/>
        </w:rPr>
        <w:t>(Suivant)</w:t>
      </w:r>
      <w:r w:rsidRPr="00B531B4">
        <w:rPr>
          <w:color w:val="000000"/>
        </w:rPr>
        <w:t>.</w:t>
      </w:r>
    </w:p>
    <w:p w:rsidR="00B531B4" w:rsidRPr="006B2025" w:rsidRDefault="00A43CBD" w:rsidP="00463433">
      <w:pPr>
        <w:pStyle w:val="ListParagraph"/>
        <w:numPr>
          <w:ilvl w:val="0"/>
          <w:numId w:val="22"/>
        </w:numPr>
        <w:rPr>
          <w:rFonts w:cs="Arial"/>
          <w:color w:val="000000"/>
        </w:rPr>
      </w:pPr>
      <w:r w:rsidRPr="00A43CBD">
        <w:rPr>
          <w:color w:val="000000"/>
        </w:rPr>
        <w:t xml:space="preserve">Sous (écrans système) activer </w:t>
      </w:r>
      <w:r w:rsidRPr="00A43CBD">
        <w:rPr>
          <w:b/>
          <w:bCs/>
          <w:color w:val="000000"/>
        </w:rPr>
        <w:t xml:space="preserve">(Modes opératoires) </w:t>
      </w:r>
      <w:r w:rsidRPr="00A43CBD">
        <w:rPr>
          <w:color w:val="000000"/>
        </w:rPr>
        <w:t xml:space="preserve">et </w:t>
      </w:r>
      <w:r w:rsidRPr="00A43CBD">
        <w:rPr>
          <w:b/>
          <w:bCs/>
          <w:color w:val="000000"/>
        </w:rPr>
        <w:t xml:space="preserve">(Arrêter </w:t>
      </w:r>
      <w:proofErr w:type="spellStart"/>
      <w:r w:rsidRPr="00A43CBD">
        <w:rPr>
          <w:b/>
          <w:bCs/>
          <w:color w:val="000000"/>
        </w:rPr>
        <w:t>Runtime</w:t>
      </w:r>
      <w:proofErr w:type="spellEnd"/>
      <w:r w:rsidRPr="00A43CBD">
        <w:rPr>
          <w:b/>
          <w:bCs/>
          <w:color w:val="000000"/>
        </w:rPr>
        <w:t>)</w:t>
      </w:r>
      <w:r w:rsidRPr="00A43CBD">
        <w:rPr>
          <w:color w:val="000000"/>
        </w:rPr>
        <w:t>.</w:t>
      </w:r>
      <w:r w:rsidRPr="00A43CBD">
        <w:rPr>
          <w:color w:val="000000"/>
          <w:sz w:val="18"/>
          <w:szCs w:val="18"/>
        </w:rPr>
        <w:t xml:space="preserve"> </w:t>
      </w:r>
      <w:r w:rsidRPr="00A43CBD">
        <w:rPr>
          <w:color w:val="000000"/>
        </w:rPr>
        <w:t xml:space="preserve">Cliquer ensuite sur le bouton </w:t>
      </w:r>
      <w:r w:rsidRPr="00A43CBD">
        <w:rPr>
          <w:b/>
          <w:bCs/>
          <w:color w:val="000000"/>
        </w:rPr>
        <w:t>(Suivant)</w:t>
      </w:r>
      <w:r w:rsidRPr="00A43CBD">
        <w:rPr>
          <w:color w:val="000000"/>
        </w:rPr>
        <w:t>.</w:t>
      </w:r>
    </w:p>
    <w:p w:rsidR="006B2025" w:rsidRPr="006B2025" w:rsidRDefault="006B2025" w:rsidP="00463433">
      <w:pPr>
        <w:pStyle w:val="ListParagraph"/>
        <w:numPr>
          <w:ilvl w:val="0"/>
          <w:numId w:val="22"/>
        </w:numPr>
        <w:rPr>
          <w:rFonts w:cs="Arial"/>
          <w:color w:val="000000"/>
        </w:rPr>
      </w:pPr>
      <w:r w:rsidRPr="006B2025">
        <w:rPr>
          <w:color w:val="000000"/>
        </w:rPr>
        <w:t>Enfin, il est possible de placer des t</w:t>
      </w:r>
      <w:r>
        <w:rPr>
          <w:color w:val="000000"/>
        </w:rPr>
        <w:t xml:space="preserve">ouches systèmes préconfigurées. </w:t>
      </w:r>
      <w:r w:rsidRPr="006B2025">
        <w:rPr>
          <w:color w:val="000000"/>
        </w:rPr>
        <w:t>Désactiver toutes les cases.</w:t>
      </w:r>
      <w:r w:rsidRPr="006B2025">
        <w:rPr>
          <w:color w:val="000000"/>
          <w:sz w:val="18"/>
          <w:szCs w:val="18"/>
        </w:rPr>
        <w:t xml:space="preserve"> </w:t>
      </w:r>
      <w:r w:rsidRPr="006B2025">
        <w:rPr>
          <w:color w:val="000000"/>
        </w:rPr>
        <w:t xml:space="preserve">Cliquer ensuite sur le bouton </w:t>
      </w:r>
      <w:r w:rsidRPr="006B2025">
        <w:rPr>
          <w:b/>
          <w:bCs/>
          <w:color w:val="000000"/>
        </w:rPr>
        <w:t>(Terminer)</w:t>
      </w:r>
      <w:r w:rsidRPr="006B2025">
        <w:rPr>
          <w:color w:val="000000"/>
        </w:rPr>
        <w:t>.</w:t>
      </w:r>
    </w:p>
    <w:p w:rsidR="00DA7163" w:rsidRDefault="00DA7163" w:rsidP="00AA1E84">
      <w:pPr>
        <w:ind w:left="284"/>
        <w:rPr>
          <w:rFonts w:cs="Arial"/>
          <w:color w:val="000000"/>
        </w:rPr>
      </w:pPr>
    </w:p>
    <w:p w:rsidR="00DA7163" w:rsidRDefault="00DA7163" w:rsidP="00AA1E84">
      <w:pPr>
        <w:ind w:left="284"/>
        <w:rPr>
          <w:rFonts w:cs="Arial"/>
          <w:color w:val="000000"/>
        </w:rPr>
      </w:pPr>
    </w:p>
    <w:p w:rsidR="00DA7163" w:rsidRDefault="00DA7163" w:rsidP="00AA1E84">
      <w:pPr>
        <w:ind w:left="284"/>
        <w:rPr>
          <w:rFonts w:cs="Arial"/>
          <w:color w:val="000000"/>
        </w:rPr>
      </w:pPr>
    </w:p>
    <w:p w:rsidR="002B0EF2" w:rsidRDefault="006B2025" w:rsidP="00AA1E84">
      <w:pPr>
        <w:ind w:left="284"/>
        <w:rPr>
          <w:rFonts w:ascii="Arial" w:hAnsi="Arial" w:cs="Arial"/>
          <w:color w:val="000000"/>
          <w:sz w:val="18"/>
          <w:szCs w:val="18"/>
        </w:rPr>
      </w:pPr>
      <w:r w:rsidRPr="006B2025">
        <w:rPr>
          <w:rFonts w:cs="Arial"/>
          <w:color w:val="000000"/>
        </w:rPr>
        <w:lastRenderedPageBreak/>
        <w:t xml:space="preserve">L’interface de </w:t>
      </w:r>
      <w:proofErr w:type="spellStart"/>
      <w:r w:rsidRPr="006B2025">
        <w:rPr>
          <w:rFonts w:cs="Arial"/>
          <w:color w:val="000000"/>
        </w:rPr>
        <w:t>WinCC</w:t>
      </w:r>
      <w:proofErr w:type="spellEnd"/>
      <w:r w:rsidRPr="006B2025">
        <w:rPr>
          <w:rFonts w:cs="Arial"/>
          <w:color w:val="000000"/>
        </w:rPr>
        <w:t xml:space="preserve"> est maintenant ouverte avec la vue racine</w:t>
      </w:r>
      <w:r w:rsidR="00DA7163">
        <w:rPr>
          <w:rFonts w:ascii="Arial" w:hAnsi="Arial" w:cs="Arial"/>
          <w:color w:val="000000"/>
          <w:sz w:val="18"/>
          <w:szCs w:val="18"/>
        </w:rPr>
        <w:t>:</w:t>
      </w:r>
    </w:p>
    <w:p w:rsidR="00F222EE" w:rsidRDefault="00F222EE" w:rsidP="00FC4BA5">
      <w:pPr>
        <w:ind w:left="284"/>
        <w:rPr>
          <w:rFonts w:ascii="Arial" w:hAnsi="Arial" w:cs="Arial"/>
          <w:color w:val="000000"/>
          <w:sz w:val="18"/>
          <w:szCs w:val="18"/>
        </w:rPr>
      </w:pPr>
      <w:r>
        <w:rPr>
          <w:rFonts w:ascii="Arial" w:hAnsi="Arial" w:cs="Arial"/>
          <w:noProof/>
          <w:color w:val="000000"/>
          <w:sz w:val="18"/>
          <w:szCs w:val="18"/>
          <w:lang w:eastAsia="fr-FR"/>
        </w:rPr>
        <w:drawing>
          <wp:inline distT="0" distB="0" distL="0" distR="0">
            <wp:extent cx="5943600" cy="2692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597.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rsidR="00255714" w:rsidRPr="00255714" w:rsidRDefault="00EF0CA7" w:rsidP="00255714">
      <w:pPr>
        <w:pStyle w:val="ListParagraph"/>
        <w:numPr>
          <w:ilvl w:val="0"/>
          <w:numId w:val="21"/>
        </w:numPr>
        <w:ind w:left="720"/>
        <w:rPr>
          <w:rFonts w:cs="Arial"/>
          <w:color w:val="000000"/>
          <w:sz w:val="24"/>
          <w:szCs w:val="24"/>
        </w:rPr>
      </w:pPr>
      <w:r w:rsidRPr="004A1F7D">
        <w:rPr>
          <w:rFonts w:cs="Arial"/>
          <w:b/>
          <w:bCs/>
          <w:color w:val="000000"/>
          <w:sz w:val="24"/>
          <w:szCs w:val="24"/>
        </w:rPr>
        <w:t>Vues de commande et connexions :</w:t>
      </w:r>
    </w:p>
    <w:p w:rsidR="00EF0CA7" w:rsidRDefault="00EF0CA7" w:rsidP="00AA1E84">
      <w:pPr>
        <w:pStyle w:val="ListParagraph"/>
        <w:ind w:left="284"/>
        <w:rPr>
          <w:rFonts w:cs="Arial"/>
          <w:color w:val="000000"/>
        </w:rPr>
      </w:pPr>
      <w:r w:rsidRPr="00255714">
        <w:rPr>
          <w:rFonts w:cs="Arial"/>
          <w:color w:val="000000"/>
        </w:rPr>
        <w:t xml:space="preserve">Une vue peut se composer d’éléments statiques et dynamiques. Les éléments statiques, tels que les textes et les graphiques, ne sont pas mis à jour par l'automate. Les éléments dynamiques sont connectés à l'automate et visualisent les valeurs en cours qui se trouvent en mémoire. La visualisation peut être sous la forme d’affichages alphanumériques, de courbes et de barres. Les données saisies sur le pupitre opérateur et écrites dans la mémoire de l'automate sont aussi des éléments dynamiques. Elles communiquent avec l'automate grâce aux </w:t>
      </w:r>
      <w:r w:rsidRPr="00255714">
        <w:rPr>
          <w:rFonts w:cs="Arial"/>
          <w:b/>
          <w:bCs/>
          <w:color w:val="000000"/>
        </w:rPr>
        <w:t>variables (tags)</w:t>
      </w:r>
      <w:r w:rsidRPr="00255714">
        <w:rPr>
          <w:rFonts w:cs="Arial"/>
          <w:color w:val="000000"/>
        </w:rPr>
        <w:t>.</w:t>
      </w:r>
    </w:p>
    <w:p w:rsidR="00255714" w:rsidRPr="00255714" w:rsidRDefault="00255714" w:rsidP="00255714">
      <w:pPr>
        <w:pStyle w:val="ListParagraph"/>
        <w:ind w:left="360"/>
        <w:rPr>
          <w:rFonts w:cs="Arial"/>
          <w:color w:val="000000"/>
          <w:sz w:val="24"/>
          <w:szCs w:val="24"/>
        </w:rPr>
      </w:pPr>
    </w:p>
    <w:p w:rsidR="009A2F75" w:rsidRPr="009A2F75" w:rsidRDefault="004A1F7D" w:rsidP="00463433">
      <w:pPr>
        <w:pStyle w:val="ListParagraph"/>
        <w:numPr>
          <w:ilvl w:val="0"/>
          <w:numId w:val="23"/>
        </w:numPr>
        <w:rPr>
          <w:rFonts w:cs="Arial"/>
          <w:color w:val="000000"/>
        </w:rPr>
      </w:pPr>
      <w:r w:rsidRPr="004A1F7D">
        <w:rPr>
          <w:b/>
          <w:bCs/>
          <w:color w:val="000000"/>
        </w:rPr>
        <w:t>Vue racine ou vue initiale</w:t>
      </w:r>
      <w:r>
        <w:rPr>
          <w:b/>
          <w:bCs/>
          <w:color w:val="000000"/>
        </w:rPr>
        <w:t> :</w:t>
      </w:r>
    </w:p>
    <w:p w:rsidR="009A2F75" w:rsidRDefault="009A2F75" w:rsidP="00255714">
      <w:pPr>
        <w:pStyle w:val="ListParagraph"/>
        <w:rPr>
          <w:color w:val="000000"/>
          <w:sz w:val="18"/>
          <w:szCs w:val="18"/>
        </w:rPr>
      </w:pPr>
      <w:r w:rsidRPr="004A1F7D">
        <w:rPr>
          <w:color w:val="000000"/>
        </w:rPr>
        <w:t xml:space="preserve">Cette vue a été créée automatiquement et a </w:t>
      </w:r>
      <w:r>
        <w:rPr>
          <w:color w:val="000000"/>
        </w:rPr>
        <w:t xml:space="preserve">été définie comme vue initiale. </w:t>
      </w:r>
      <w:r w:rsidRPr="004A1F7D">
        <w:rPr>
          <w:color w:val="000000"/>
        </w:rPr>
        <w:t>Ici, l'installati</w:t>
      </w:r>
      <w:r>
        <w:rPr>
          <w:color w:val="000000"/>
        </w:rPr>
        <w:t xml:space="preserve">on est représentée entièrement. </w:t>
      </w:r>
      <w:r w:rsidRPr="004A1F7D">
        <w:rPr>
          <w:color w:val="000000"/>
        </w:rPr>
        <w:t>Les fonctions de changement de mode entre automatique et ma</w:t>
      </w:r>
      <w:r>
        <w:rPr>
          <w:color w:val="000000"/>
        </w:rPr>
        <w:t xml:space="preserve">nuel, marche-arrêt du moteur du </w:t>
      </w:r>
      <w:r w:rsidRPr="004A1F7D">
        <w:rPr>
          <w:color w:val="000000"/>
        </w:rPr>
        <w:t>convoyeur et remplacement de la caisse peuvent ê</w:t>
      </w:r>
      <w:r>
        <w:rPr>
          <w:color w:val="000000"/>
        </w:rPr>
        <w:t xml:space="preserve">tre effectuées via les boutons. </w:t>
      </w:r>
      <w:r w:rsidRPr="004A1F7D">
        <w:rPr>
          <w:color w:val="000000"/>
        </w:rPr>
        <w:t>Le mouvement de la bouteille sur le tapis roulant et le niveau d</w:t>
      </w:r>
      <w:r>
        <w:rPr>
          <w:color w:val="000000"/>
        </w:rPr>
        <w:t xml:space="preserve">e remplissage de la caisse sont </w:t>
      </w:r>
      <w:r w:rsidRPr="004A1F7D">
        <w:rPr>
          <w:color w:val="000000"/>
        </w:rPr>
        <w:t>représentés graphiquement</w:t>
      </w:r>
      <w:r>
        <w:rPr>
          <w:color w:val="000000"/>
          <w:sz w:val="18"/>
          <w:szCs w:val="18"/>
        </w:rPr>
        <w:t>.</w:t>
      </w:r>
    </w:p>
    <w:p w:rsidR="009A2F75" w:rsidRPr="009A2F75" w:rsidRDefault="009A2F75" w:rsidP="009A2F75">
      <w:pPr>
        <w:pStyle w:val="ListParagraph"/>
        <w:ind w:left="1080"/>
        <w:rPr>
          <w:rFonts w:cs="Arial"/>
          <w:color w:val="000000"/>
        </w:rPr>
      </w:pPr>
    </w:p>
    <w:p w:rsidR="009A2F75" w:rsidRPr="009A2F75" w:rsidRDefault="009A2F75" w:rsidP="00463433">
      <w:pPr>
        <w:pStyle w:val="ListParagraph"/>
        <w:numPr>
          <w:ilvl w:val="0"/>
          <w:numId w:val="23"/>
        </w:numPr>
        <w:rPr>
          <w:rFonts w:cs="Arial"/>
          <w:color w:val="000000"/>
        </w:rPr>
      </w:pPr>
      <w:r>
        <w:rPr>
          <w:b/>
          <w:bCs/>
          <w:color w:val="000000"/>
        </w:rPr>
        <w:t>Connexions aux automates S7 :</w:t>
      </w:r>
    </w:p>
    <w:p w:rsidR="009A2F75" w:rsidRDefault="009A2F75" w:rsidP="00255714">
      <w:pPr>
        <w:pStyle w:val="ListParagraph"/>
        <w:rPr>
          <w:rFonts w:cs="Arial"/>
          <w:color w:val="000000"/>
        </w:rPr>
      </w:pPr>
      <w:r w:rsidRPr="009A2F75">
        <w:rPr>
          <w:rFonts w:cs="Arial"/>
          <w:color w:val="000000"/>
        </w:rPr>
        <w:t>Pour pouvoir assurer l'affichage et la commande des valeu</w:t>
      </w:r>
      <w:r>
        <w:rPr>
          <w:rFonts w:cs="Arial"/>
          <w:color w:val="000000"/>
        </w:rPr>
        <w:t>rs de process</w:t>
      </w:r>
      <w:r w:rsidR="00435535">
        <w:rPr>
          <w:rFonts w:cs="Arial"/>
          <w:color w:val="000000"/>
        </w:rPr>
        <w:t>us</w:t>
      </w:r>
      <w:r>
        <w:rPr>
          <w:rFonts w:cs="Arial"/>
          <w:color w:val="000000"/>
        </w:rPr>
        <w:t xml:space="preserve"> d'un automate, il faut en </w:t>
      </w:r>
      <w:r w:rsidRPr="009A2F75">
        <w:rPr>
          <w:rFonts w:cs="Arial"/>
          <w:color w:val="000000"/>
        </w:rPr>
        <w:t>premier lieu config</w:t>
      </w:r>
      <w:r>
        <w:rPr>
          <w:rFonts w:cs="Arial"/>
          <w:color w:val="000000"/>
        </w:rPr>
        <w:t xml:space="preserve">urer une liaison vers celui-ci. </w:t>
      </w:r>
      <w:r w:rsidR="00435535">
        <w:rPr>
          <w:rFonts w:cs="Arial"/>
          <w:color w:val="000000"/>
        </w:rPr>
        <w:t xml:space="preserve">Dans cette partie, nous allons </w:t>
      </w:r>
      <w:r w:rsidRPr="009A2F75">
        <w:rPr>
          <w:rFonts w:cs="Arial"/>
          <w:color w:val="000000"/>
        </w:rPr>
        <w:t>expliquer comment le Panel communique</w:t>
      </w:r>
      <w:r>
        <w:rPr>
          <w:rFonts w:cs="Arial"/>
          <w:color w:val="000000"/>
        </w:rPr>
        <w:t xml:space="preserve"> avec l'automate et avec quelle </w:t>
      </w:r>
      <w:r w:rsidR="00435535">
        <w:rPr>
          <w:rFonts w:cs="Arial"/>
          <w:color w:val="000000"/>
        </w:rPr>
        <w:t xml:space="preserve">interface. </w:t>
      </w:r>
      <w:r w:rsidRPr="009A2F75">
        <w:rPr>
          <w:rFonts w:cs="Arial"/>
          <w:color w:val="000000"/>
        </w:rPr>
        <w:t>Dans le navigateur du projet, double-cliquer sur</w:t>
      </w:r>
      <w:r w:rsidR="00435535">
        <w:rPr>
          <w:rFonts w:cs="Arial"/>
          <w:color w:val="000000"/>
        </w:rPr>
        <w:t xml:space="preserve"> </w:t>
      </w:r>
      <w:r w:rsidRPr="009A2F75">
        <w:rPr>
          <w:rFonts w:cs="Arial"/>
          <w:b/>
          <w:bCs/>
          <w:color w:val="000000"/>
        </w:rPr>
        <w:t>Connexions</w:t>
      </w:r>
      <w:r>
        <w:rPr>
          <w:rFonts w:cs="Arial"/>
          <w:color w:val="000000"/>
        </w:rPr>
        <w:t xml:space="preserve">. </w:t>
      </w:r>
      <w:r w:rsidRPr="009A2F75">
        <w:rPr>
          <w:rFonts w:cs="Arial"/>
          <w:color w:val="000000"/>
        </w:rPr>
        <w:t>Grâce aux paramètres de configuration du matériel, tous les paramètres sont déjà réglés.</w:t>
      </w:r>
      <w:r w:rsidR="00435535">
        <w:rPr>
          <w:rFonts w:cs="Arial"/>
          <w:color w:val="000000"/>
        </w:rPr>
        <w:t xml:space="preserve"> </w:t>
      </w:r>
      <w:r w:rsidR="00435535" w:rsidRPr="00435535">
        <w:rPr>
          <w:rFonts w:cs="Arial"/>
          <w:color w:val="000000"/>
        </w:rPr>
        <w:t>Il ne reste plus qu'à att</w:t>
      </w:r>
      <w:r w:rsidR="00435535">
        <w:rPr>
          <w:rFonts w:cs="Arial"/>
          <w:color w:val="000000"/>
        </w:rPr>
        <w:t xml:space="preserve">ribuer au Panel une adresse IP. </w:t>
      </w:r>
      <w:r w:rsidR="00435535" w:rsidRPr="00435535">
        <w:rPr>
          <w:rFonts w:cs="Arial"/>
          <w:color w:val="000000"/>
        </w:rPr>
        <w:t xml:space="preserve">Lire l'adresse MAC du Panel via </w:t>
      </w:r>
      <w:r w:rsidR="00435535">
        <w:rPr>
          <w:rFonts w:cs="Arial"/>
          <w:b/>
          <w:bCs/>
          <w:color w:val="000000"/>
        </w:rPr>
        <w:t>Abonnés accessibles</w:t>
      </w:r>
      <w:r w:rsidR="00435535" w:rsidRPr="00435535">
        <w:rPr>
          <w:rFonts w:cs="Arial"/>
          <w:color w:val="000000"/>
        </w:rPr>
        <w:br/>
        <w:t xml:space="preserve">Cliquer sur le bouton </w:t>
      </w:r>
      <w:r w:rsidR="00435535" w:rsidRPr="00435535">
        <w:rPr>
          <w:rFonts w:cs="Arial"/>
          <w:b/>
          <w:bCs/>
          <w:color w:val="000000"/>
        </w:rPr>
        <w:t>Afficher</w:t>
      </w:r>
      <w:r w:rsidR="00435535" w:rsidRPr="00435535">
        <w:rPr>
          <w:rFonts w:cs="Arial"/>
          <w:color w:val="000000"/>
        </w:rPr>
        <w:t>.</w:t>
      </w:r>
    </w:p>
    <w:p w:rsidR="00435535" w:rsidRPr="00435535" w:rsidRDefault="00435535" w:rsidP="00435535">
      <w:pPr>
        <w:pStyle w:val="ListParagraph"/>
        <w:ind w:left="1080"/>
        <w:rPr>
          <w:rFonts w:cs="Arial"/>
          <w:color w:val="000000"/>
        </w:rPr>
      </w:pPr>
    </w:p>
    <w:p w:rsidR="00DA7163" w:rsidRPr="00DA7163" w:rsidRDefault="00DA7163" w:rsidP="00DA7163">
      <w:pPr>
        <w:pStyle w:val="ListParagraph"/>
        <w:ind w:left="1080"/>
        <w:rPr>
          <w:rFonts w:cs="Arial"/>
          <w:color w:val="000000"/>
        </w:rPr>
      </w:pPr>
    </w:p>
    <w:p w:rsidR="009A2F75" w:rsidRPr="00435535" w:rsidRDefault="009A2F75" w:rsidP="00463433">
      <w:pPr>
        <w:pStyle w:val="ListParagraph"/>
        <w:numPr>
          <w:ilvl w:val="0"/>
          <w:numId w:val="23"/>
        </w:numPr>
        <w:rPr>
          <w:rFonts w:cs="Arial"/>
          <w:color w:val="000000"/>
        </w:rPr>
      </w:pPr>
      <w:r w:rsidRPr="009A2F75">
        <w:rPr>
          <w:rFonts w:cs="Arial"/>
          <w:b/>
          <w:bCs/>
          <w:color w:val="000000"/>
        </w:rPr>
        <w:lastRenderedPageBreak/>
        <w:t>Affecter l’adresse IP :</w:t>
      </w:r>
    </w:p>
    <w:p w:rsidR="00435535" w:rsidRDefault="00435535" w:rsidP="00255714">
      <w:pPr>
        <w:pStyle w:val="ListParagraph"/>
        <w:rPr>
          <w:rFonts w:cs="Arial"/>
          <w:color w:val="000000"/>
        </w:rPr>
      </w:pPr>
      <w:r w:rsidRPr="00435535">
        <w:rPr>
          <w:rFonts w:cs="Arial"/>
          <w:color w:val="000000"/>
        </w:rPr>
        <w:t xml:space="preserve">Après avoir entré l’adresse MAC, l’adresse IP peut être affectée sous </w:t>
      </w:r>
      <w:r w:rsidRPr="00435535">
        <w:rPr>
          <w:rFonts w:cs="Arial"/>
          <w:b/>
          <w:bCs/>
          <w:color w:val="000000"/>
        </w:rPr>
        <w:t>En</w:t>
      </w:r>
      <w:r>
        <w:rPr>
          <w:rFonts w:cs="Arial"/>
          <w:b/>
          <w:bCs/>
          <w:color w:val="000000"/>
        </w:rPr>
        <w:t xml:space="preserve"> </w:t>
      </w:r>
      <w:r w:rsidRPr="00435535">
        <w:rPr>
          <w:rFonts w:cs="Arial"/>
          <w:b/>
          <w:bCs/>
          <w:color w:val="000000"/>
        </w:rPr>
        <w:t>ligne et Diagnostics</w:t>
      </w:r>
      <w:r w:rsidRPr="00435535">
        <w:rPr>
          <w:rFonts w:cs="Arial"/>
          <w:color w:val="000000"/>
        </w:rPr>
        <w:t>. Pour ce faire, le Panel doit obligatoirement être en mode Transfert.</w:t>
      </w:r>
    </w:p>
    <w:p w:rsidR="00336152" w:rsidRPr="00F9229E" w:rsidRDefault="0001507C" w:rsidP="00F9229E">
      <w:pPr>
        <w:ind w:left="720"/>
        <w:rPr>
          <w:rFonts w:ascii="Arial" w:hAnsi="Arial" w:cs="Arial"/>
          <w:color w:val="000000"/>
          <w:sz w:val="18"/>
          <w:szCs w:val="18"/>
        </w:rPr>
      </w:pPr>
      <w:r w:rsidRPr="0001507C">
        <w:rPr>
          <w:b/>
          <w:bCs/>
          <w:color w:val="000000"/>
        </w:rPr>
        <w:t>Remarque</w:t>
      </w:r>
      <w:r w:rsidRPr="0001507C">
        <w:rPr>
          <w:color w:val="000000"/>
        </w:rPr>
        <w:br/>
      </w:r>
      <w:r w:rsidRPr="0001507C">
        <w:rPr>
          <w:rFonts w:cs="Arial"/>
          <w:color w:val="000000"/>
        </w:rPr>
        <w:t xml:space="preserve">L’adresse IP peut également être vérifiée ou entrée directement sur le Panel, sous </w:t>
      </w:r>
      <w:r w:rsidRPr="0001507C">
        <w:rPr>
          <w:rFonts w:cs="Arial"/>
          <w:b/>
          <w:bCs/>
          <w:color w:val="000000"/>
        </w:rPr>
        <w:t>Control Panel</w:t>
      </w:r>
      <w:r>
        <w:rPr>
          <w:rFonts w:cs="Arial"/>
          <w:color w:val="000000"/>
        </w:rPr>
        <w:t xml:space="preserve">, </w:t>
      </w:r>
      <w:proofErr w:type="spellStart"/>
      <w:r w:rsidRPr="0001507C">
        <w:rPr>
          <w:rFonts w:cs="Arial"/>
          <w:b/>
          <w:bCs/>
          <w:color w:val="000000"/>
        </w:rPr>
        <w:t>Profinet</w:t>
      </w:r>
      <w:proofErr w:type="spellEnd"/>
      <w:r>
        <w:rPr>
          <w:rFonts w:ascii="Arial" w:hAnsi="Arial" w:cs="Arial"/>
          <w:color w:val="000000"/>
          <w:sz w:val="18"/>
          <w:szCs w:val="18"/>
        </w:rPr>
        <w:t>.</w:t>
      </w:r>
    </w:p>
    <w:p w:rsidR="00765E69" w:rsidRPr="00255714" w:rsidRDefault="00765E69" w:rsidP="00AA1E84">
      <w:pPr>
        <w:pStyle w:val="ListParagraph"/>
        <w:numPr>
          <w:ilvl w:val="0"/>
          <w:numId w:val="24"/>
        </w:numPr>
        <w:ind w:left="284"/>
        <w:rPr>
          <w:rFonts w:cs="Arial"/>
          <w:b/>
          <w:bCs/>
          <w:color w:val="000000"/>
          <w:sz w:val="28"/>
          <w:szCs w:val="28"/>
        </w:rPr>
      </w:pPr>
      <w:r w:rsidRPr="00765E69">
        <w:rPr>
          <w:rFonts w:cs="Arial"/>
          <w:b/>
          <w:bCs/>
          <w:color w:val="000000"/>
          <w:sz w:val="28"/>
          <w:szCs w:val="28"/>
        </w:rPr>
        <w:t>Manipulation: Commande d'un convoyeur avec compteur et multi-instance</w:t>
      </w:r>
    </w:p>
    <w:p w:rsidR="00765E69" w:rsidRDefault="00765E69" w:rsidP="00AA1E84">
      <w:pPr>
        <w:pStyle w:val="ListParagraph"/>
        <w:numPr>
          <w:ilvl w:val="0"/>
          <w:numId w:val="25"/>
        </w:numPr>
        <w:ind w:left="709"/>
        <w:rPr>
          <w:rFonts w:cs="Arial"/>
          <w:b/>
          <w:bCs/>
          <w:color w:val="000000"/>
          <w:sz w:val="24"/>
          <w:szCs w:val="24"/>
        </w:rPr>
      </w:pPr>
      <w:r w:rsidRPr="00765E69">
        <w:rPr>
          <w:rFonts w:cs="Arial"/>
          <w:b/>
          <w:bCs/>
          <w:color w:val="000000"/>
          <w:sz w:val="24"/>
          <w:szCs w:val="24"/>
        </w:rPr>
        <w:t>Introduction :</w:t>
      </w:r>
    </w:p>
    <w:p w:rsidR="00765E69" w:rsidRDefault="0014596A" w:rsidP="00AA1E84">
      <w:pPr>
        <w:ind w:left="284"/>
        <w:rPr>
          <w:rFonts w:cs="Arial"/>
          <w:color w:val="000000"/>
        </w:rPr>
      </w:pPr>
      <w:r w:rsidRPr="0014596A">
        <w:rPr>
          <w:color w:val="000000"/>
        </w:rPr>
        <w:t xml:space="preserve">Pour visualiser notre processus avec </w:t>
      </w:r>
      <w:proofErr w:type="spellStart"/>
      <w:r w:rsidRPr="0014596A">
        <w:rPr>
          <w:color w:val="000000"/>
        </w:rPr>
        <w:t>WinCC</w:t>
      </w:r>
      <w:proofErr w:type="spellEnd"/>
      <w:r w:rsidRPr="0014596A">
        <w:rPr>
          <w:color w:val="000000"/>
        </w:rPr>
        <w:t>, un compteur et une multi-instance doivent être ajoutés</w:t>
      </w:r>
      <w:r w:rsidR="00964147">
        <w:rPr>
          <w:color w:val="000000"/>
        </w:rPr>
        <w:t xml:space="preserve">. </w:t>
      </w:r>
      <w:r w:rsidRPr="0014596A">
        <w:rPr>
          <w:color w:val="000000"/>
        </w:rPr>
        <w:t xml:space="preserve">Avec ce convoyeur, 20 bouteilles doivent toujours être acheminées vers une caisse. Quand la caisse est </w:t>
      </w:r>
      <w:r w:rsidRPr="0014596A">
        <w:rPr>
          <w:rFonts w:cs="Arial"/>
          <w:color w:val="000000"/>
        </w:rPr>
        <w:t>pleine, le convoyeur doit s’arrêter et la caisse doit être remplacée.</w:t>
      </w:r>
      <w:r w:rsidRPr="0014596A">
        <w:rPr>
          <w:rFonts w:cs="Arial"/>
          <w:color w:val="000000"/>
        </w:rPr>
        <w:br/>
        <w:t>Avec le bouton S1, on peut sélectionner le mode de fonctionnement Manuel et avec le bouton S2, on peut sélectionner le mode Automatique.</w:t>
      </w:r>
      <w:r w:rsidRPr="0014596A">
        <w:rPr>
          <w:rFonts w:cs="Arial"/>
          <w:color w:val="000000"/>
        </w:rPr>
        <w:br/>
        <w:t>En mode Manuel, le moteur est alimenté tant qu'on appuie sur le bouton S3 et que le bouton S4 n'est pas activé.</w:t>
      </w:r>
      <w:r w:rsidRPr="0014596A">
        <w:rPr>
          <w:rFonts w:cs="Arial"/>
          <w:color w:val="000000"/>
        </w:rPr>
        <w:br/>
        <w:t>En mode Automatique, le moteur du convoyeur est allumé avec le bouton S3 et éteint avec le bouton S4 (NF).</w:t>
      </w:r>
      <w:r w:rsidRPr="0014596A">
        <w:rPr>
          <w:rFonts w:cs="Arial"/>
          <w:color w:val="000000"/>
        </w:rPr>
        <w:br/>
        <w:t>De plus, un capteur 'B0' compte le nombre de bouteilles dans les caisses. Quand 20 bouteilles sont comptées, le convoyeur s’arrête.</w:t>
      </w:r>
      <w:r w:rsidRPr="0014596A">
        <w:rPr>
          <w:rFonts w:cs="Arial"/>
          <w:color w:val="000000"/>
        </w:rPr>
        <w:br/>
        <w:t>Quand une nouvelle caisse est amenée, il faut le confirmer au moyen du bouton ‘S5’.</w:t>
      </w:r>
    </w:p>
    <w:p w:rsidR="00F9229E" w:rsidRDefault="00F9229E" w:rsidP="008F1314">
      <w:pPr>
        <w:ind w:left="284"/>
        <w:rPr>
          <w:rFonts w:cs="Arial"/>
          <w:color w:val="000000"/>
        </w:rPr>
      </w:pPr>
      <w:r>
        <w:rPr>
          <w:rFonts w:cs="Arial"/>
          <w:noProof/>
          <w:color w:val="000000"/>
          <w:lang w:eastAsia="fr-FR"/>
        </w:rPr>
        <w:drawing>
          <wp:inline distT="0" distB="0" distL="0" distR="0">
            <wp:extent cx="5953125" cy="357709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87F9.tmp"/>
                    <pic:cNvPicPr/>
                  </pic:nvPicPr>
                  <pic:blipFill>
                    <a:blip r:embed="rId18">
                      <a:extLst>
                        <a:ext uri="{28A0092B-C50C-407E-A947-70E740481C1C}">
                          <a14:useLocalDpi xmlns:a14="http://schemas.microsoft.com/office/drawing/2010/main" val="0"/>
                        </a:ext>
                      </a:extLst>
                    </a:blip>
                    <a:stretch>
                      <a:fillRect/>
                    </a:stretch>
                  </pic:blipFill>
                  <pic:spPr>
                    <a:xfrm>
                      <a:off x="0" y="0"/>
                      <a:ext cx="5953957" cy="3577596"/>
                    </a:xfrm>
                    <a:prstGeom prst="rect">
                      <a:avLst/>
                    </a:prstGeom>
                  </pic:spPr>
                </pic:pic>
              </a:graphicData>
            </a:graphic>
          </wp:inline>
        </w:drawing>
      </w:r>
    </w:p>
    <w:p w:rsidR="004706B9" w:rsidRPr="003A24E0" w:rsidRDefault="004706B9" w:rsidP="00AA1E84">
      <w:pPr>
        <w:ind w:left="284"/>
        <w:rPr>
          <w:b/>
        </w:rPr>
      </w:pPr>
      <w:r w:rsidRPr="003A24E0">
        <w:rPr>
          <w:b/>
        </w:rPr>
        <w:lastRenderedPageBreak/>
        <w:t>Déclarations des Entrées/Sorties :</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706B9" w:rsidTr="004706B9">
        <w:tc>
          <w:tcPr>
            <w:tcW w:w="3192" w:type="dxa"/>
          </w:tcPr>
          <w:p w:rsidR="004706B9" w:rsidRPr="004706B9" w:rsidRDefault="004706B9" w:rsidP="00E37F56">
            <w:pPr>
              <w:rPr>
                <w:rFonts w:cs="Arial"/>
                <w:b/>
                <w:bCs/>
                <w:color w:val="000000"/>
                <w:sz w:val="24"/>
                <w:szCs w:val="24"/>
              </w:rPr>
            </w:pPr>
            <w:r w:rsidRPr="004706B9">
              <w:rPr>
                <w:rFonts w:cs="Arial"/>
                <w:b/>
                <w:bCs/>
                <w:color w:val="000000"/>
                <w:sz w:val="24"/>
                <w:szCs w:val="24"/>
              </w:rPr>
              <w:t>Symbole</w:t>
            </w:r>
          </w:p>
        </w:tc>
        <w:tc>
          <w:tcPr>
            <w:tcW w:w="3192" w:type="dxa"/>
          </w:tcPr>
          <w:p w:rsidR="004706B9" w:rsidRPr="004706B9" w:rsidRDefault="004706B9" w:rsidP="0014596A">
            <w:pPr>
              <w:rPr>
                <w:rFonts w:cs="Arial"/>
                <w:b/>
                <w:bCs/>
                <w:color w:val="000000"/>
                <w:sz w:val="24"/>
                <w:szCs w:val="24"/>
              </w:rPr>
            </w:pPr>
            <w:r w:rsidRPr="004706B9">
              <w:rPr>
                <w:rFonts w:cs="Arial"/>
                <w:b/>
                <w:bCs/>
                <w:color w:val="000000"/>
                <w:sz w:val="24"/>
                <w:szCs w:val="24"/>
              </w:rPr>
              <w:t>Adresse</w:t>
            </w:r>
          </w:p>
        </w:tc>
        <w:tc>
          <w:tcPr>
            <w:tcW w:w="3192" w:type="dxa"/>
          </w:tcPr>
          <w:p w:rsidR="004706B9" w:rsidRPr="004706B9" w:rsidRDefault="004706B9" w:rsidP="00321311">
            <w:pPr>
              <w:rPr>
                <w:b/>
                <w:bCs/>
                <w:color w:val="000000"/>
                <w:sz w:val="24"/>
                <w:szCs w:val="24"/>
              </w:rPr>
            </w:pPr>
            <w:r w:rsidRPr="004706B9">
              <w:rPr>
                <w:b/>
                <w:bCs/>
                <w:color w:val="000000"/>
                <w:sz w:val="24"/>
                <w:szCs w:val="24"/>
              </w:rPr>
              <w:t>Commentaire</w:t>
            </w:r>
          </w:p>
        </w:tc>
      </w:tr>
      <w:tr w:rsidR="004706B9" w:rsidTr="004706B9">
        <w:tc>
          <w:tcPr>
            <w:tcW w:w="3192" w:type="dxa"/>
          </w:tcPr>
          <w:p w:rsidR="004706B9" w:rsidRDefault="004706B9" w:rsidP="00E37F56">
            <w:pPr>
              <w:rPr>
                <w:rFonts w:cs="Arial"/>
                <w:color w:val="000000"/>
              </w:rPr>
            </w:pPr>
          </w:p>
        </w:tc>
        <w:tc>
          <w:tcPr>
            <w:tcW w:w="3192" w:type="dxa"/>
          </w:tcPr>
          <w:p w:rsidR="004706B9" w:rsidRDefault="004706B9" w:rsidP="0014596A">
            <w:pPr>
              <w:rPr>
                <w:rFonts w:cs="Arial"/>
                <w:color w:val="000000"/>
              </w:rPr>
            </w:pPr>
          </w:p>
        </w:tc>
        <w:tc>
          <w:tcPr>
            <w:tcW w:w="3192" w:type="dxa"/>
          </w:tcPr>
          <w:p w:rsidR="004706B9" w:rsidRDefault="004706B9" w:rsidP="00321311">
            <w:pPr>
              <w:rPr>
                <w:color w:val="000000"/>
              </w:rPr>
            </w:pPr>
          </w:p>
        </w:tc>
      </w:tr>
      <w:tr w:rsidR="004706B9" w:rsidTr="004706B9">
        <w:tc>
          <w:tcPr>
            <w:tcW w:w="3192" w:type="dxa"/>
          </w:tcPr>
          <w:p w:rsidR="004706B9" w:rsidRDefault="004706B9" w:rsidP="00E37F56">
            <w:pPr>
              <w:rPr>
                <w:rFonts w:cs="Arial"/>
                <w:color w:val="000000"/>
              </w:rPr>
            </w:pPr>
            <w:r>
              <w:rPr>
                <w:rFonts w:cs="Arial"/>
                <w:color w:val="000000"/>
              </w:rPr>
              <w:t>S1</w:t>
            </w:r>
          </w:p>
        </w:tc>
        <w:tc>
          <w:tcPr>
            <w:tcW w:w="3192" w:type="dxa"/>
          </w:tcPr>
          <w:p w:rsidR="004706B9" w:rsidRDefault="004706B9" w:rsidP="0014596A">
            <w:pPr>
              <w:rPr>
                <w:rFonts w:cs="Arial"/>
                <w:color w:val="000000"/>
              </w:rPr>
            </w:pPr>
            <w:r>
              <w:rPr>
                <w:rFonts w:cs="Arial"/>
                <w:color w:val="000000"/>
              </w:rPr>
              <w:t>%E0.0</w:t>
            </w:r>
          </w:p>
        </w:tc>
        <w:tc>
          <w:tcPr>
            <w:tcW w:w="3192" w:type="dxa"/>
          </w:tcPr>
          <w:p w:rsidR="004706B9" w:rsidRPr="00321311" w:rsidRDefault="004706B9" w:rsidP="00321311">
            <w:pPr>
              <w:rPr>
                <w:rFonts w:cs="Arial"/>
                <w:color w:val="000000"/>
              </w:rPr>
            </w:pPr>
            <w:r w:rsidRPr="00321311">
              <w:rPr>
                <w:color w:val="000000"/>
              </w:rPr>
              <w:t>Bouton mode manuel, NO</w:t>
            </w:r>
          </w:p>
        </w:tc>
      </w:tr>
      <w:tr w:rsidR="004706B9" w:rsidTr="004706B9">
        <w:tc>
          <w:tcPr>
            <w:tcW w:w="3192" w:type="dxa"/>
          </w:tcPr>
          <w:p w:rsidR="004706B9" w:rsidRDefault="004706B9" w:rsidP="00E37F56">
            <w:pPr>
              <w:rPr>
                <w:rFonts w:cs="Arial"/>
                <w:color w:val="000000"/>
              </w:rPr>
            </w:pPr>
            <w:r>
              <w:rPr>
                <w:rFonts w:cs="Arial"/>
                <w:color w:val="000000"/>
              </w:rPr>
              <w:t>S2</w:t>
            </w:r>
          </w:p>
        </w:tc>
        <w:tc>
          <w:tcPr>
            <w:tcW w:w="3192" w:type="dxa"/>
          </w:tcPr>
          <w:p w:rsidR="004706B9" w:rsidRDefault="004706B9" w:rsidP="0014596A">
            <w:pPr>
              <w:rPr>
                <w:rFonts w:cs="Arial"/>
                <w:color w:val="000000"/>
              </w:rPr>
            </w:pPr>
            <w:r>
              <w:rPr>
                <w:rFonts w:cs="Arial"/>
                <w:color w:val="000000"/>
              </w:rPr>
              <w:t>%E0.1</w:t>
            </w:r>
          </w:p>
        </w:tc>
        <w:tc>
          <w:tcPr>
            <w:tcW w:w="3192" w:type="dxa"/>
          </w:tcPr>
          <w:p w:rsidR="004706B9" w:rsidRPr="00321311" w:rsidRDefault="004706B9" w:rsidP="00321311">
            <w:pPr>
              <w:rPr>
                <w:rFonts w:cs="Arial"/>
                <w:color w:val="000000"/>
              </w:rPr>
            </w:pPr>
            <w:r w:rsidRPr="00321311">
              <w:rPr>
                <w:color w:val="000000"/>
              </w:rPr>
              <w:t>Bouton mode automatique</w:t>
            </w:r>
            <w:r>
              <w:rPr>
                <w:color w:val="000000"/>
              </w:rPr>
              <w:t>,</w:t>
            </w:r>
            <w:r w:rsidRPr="00321311">
              <w:rPr>
                <w:color w:val="000000"/>
              </w:rPr>
              <w:t xml:space="preserve"> NO</w:t>
            </w:r>
          </w:p>
        </w:tc>
      </w:tr>
      <w:tr w:rsidR="004706B9" w:rsidTr="004706B9">
        <w:tc>
          <w:tcPr>
            <w:tcW w:w="3192" w:type="dxa"/>
          </w:tcPr>
          <w:p w:rsidR="004706B9" w:rsidRDefault="004706B9" w:rsidP="00E37F56">
            <w:pPr>
              <w:rPr>
                <w:rFonts w:cs="Arial"/>
                <w:color w:val="000000"/>
              </w:rPr>
            </w:pPr>
            <w:r>
              <w:rPr>
                <w:rFonts w:cs="Arial"/>
                <w:color w:val="000000"/>
              </w:rPr>
              <w:t>S3</w:t>
            </w:r>
          </w:p>
        </w:tc>
        <w:tc>
          <w:tcPr>
            <w:tcW w:w="3192" w:type="dxa"/>
          </w:tcPr>
          <w:p w:rsidR="004706B9" w:rsidRDefault="004706B9" w:rsidP="0014596A">
            <w:pPr>
              <w:rPr>
                <w:rFonts w:cs="Arial"/>
                <w:color w:val="000000"/>
              </w:rPr>
            </w:pPr>
            <w:r>
              <w:rPr>
                <w:rFonts w:cs="Arial"/>
                <w:color w:val="000000"/>
              </w:rPr>
              <w:t>%E0.2</w:t>
            </w:r>
          </w:p>
        </w:tc>
        <w:tc>
          <w:tcPr>
            <w:tcW w:w="3192" w:type="dxa"/>
          </w:tcPr>
          <w:p w:rsidR="004706B9" w:rsidRDefault="004706B9" w:rsidP="0014596A">
            <w:pPr>
              <w:rPr>
                <w:rFonts w:cs="Arial"/>
                <w:color w:val="000000"/>
              </w:rPr>
            </w:pPr>
            <w:r>
              <w:rPr>
                <w:rFonts w:cs="Arial"/>
                <w:color w:val="000000"/>
              </w:rPr>
              <w:t>Bouton Marche, NO</w:t>
            </w:r>
          </w:p>
        </w:tc>
      </w:tr>
      <w:tr w:rsidR="004706B9" w:rsidTr="004706B9">
        <w:tc>
          <w:tcPr>
            <w:tcW w:w="3192" w:type="dxa"/>
          </w:tcPr>
          <w:p w:rsidR="004706B9" w:rsidRDefault="004706B9" w:rsidP="00E37F56">
            <w:pPr>
              <w:rPr>
                <w:rFonts w:cs="Arial"/>
                <w:color w:val="000000"/>
              </w:rPr>
            </w:pPr>
            <w:r>
              <w:rPr>
                <w:rFonts w:cs="Arial"/>
                <w:color w:val="000000"/>
              </w:rPr>
              <w:t>S4</w:t>
            </w:r>
          </w:p>
        </w:tc>
        <w:tc>
          <w:tcPr>
            <w:tcW w:w="3192" w:type="dxa"/>
          </w:tcPr>
          <w:p w:rsidR="004706B9" w:rsidRDefault="004706B9" w:rsidP="0014596A">
            <w:pPr>
              <w:rPr>
                <w:rFonts w:cs="Arial"/>
                <w:color w:val="000000"/>
              </w:rPr>
            </w:pPr>
            <w:r>
              <w:rPr>
                <w:rFonts w:cs="Arial"/>
                <w:color w:val="000000"/>
              </w:rPr>
              <w:t>%E0.3</w:t>
            </w:r>
          </w:p>
        </w:tc>
        <w:tc>
          <w:tcPr>
            <w:tcW w:w="3192" w:type="dxa"/>
          </w:tcPr>
          <w:p w:rsidR="004706B9" w:rsidRDefault="004706B9" w:rsidP="0014596A">
            <w:pPr>
              <w:rPr>
                <w:rFonts w:cs="Arial"/>
                <w:color w:val="000000"/>
              </w:rPr>
            </w:pPr>
            <w:r>
              <w:rPr>
                <w:rFonts w:cs="Arial"/>
                <w:color w:val="000000"/>
              </w:rPr>
              <w:t>Bouton Arrêt, NF</w:t>
            </w:r>
          </w:p>
        </w:tc>
      </w:tr>
      <w:tr w:rsidR="004706B9" w:rsidTr="004706B9">
        <w:tc>
          <w:tcPr>
            <w:tcW w:w="3192" w:type="dxa"/>
          </w:tcPr>
          <w:p w:rsidR="004706B9" w:rsidRDefault="004706B9" w:rsidP="00E37F56">
            <w:pPr>
              <w:rPr>
                <w:rFonts w:cs="Arial"/>
                <w:color w:val="000000"/>
              </w:rPr>
            </w:pPr>
            <w:r>
              <w:rPr>
                <w:rFonts w:cs="Arial"/>
                <w:color w:val="000000"/>
              </w:rPr>
              <w:t>S5</w:t>
            </w:r>
          </w:p>
        </w:tc>
        <w:tc>
          <w:tcPr>
            <w:tcW w:w="3192" w:type="dxa"/>
          </w:tcPr>
          <w:p w:rsidR="004706B9" w:rsidRDefault="004706B9" w:rsidP="0014596A">
            <w:pPr>
              <w:rPr>
                <w:rFonts w:cs="Arial"/>
                <w:color w:val="000000"/>
              </w:rPr>
            </w:pPr>
            <w:r>
              <w:rPr>
                <w:rFonts w:cs="Arial"/>
                <w:color w:val="000000"/>
              </w:rPr>
              <w:t>%E0.4</w:t>
            </w:r>
          </w:p>
        </w:tc>
        <w:tc>
          <w:tcPr>
            <w:tcW w:w="3192" w:type="dxa"/>
          </w:tcPr>
          <w:p w:rsidR="004706B9" w:rsidRPr="00321311" w:rsidRDefault="004706B9" w:rsidP="0014596A">
            <w:pPr>
              <w:rPr>
                <w:rFonts w:cs="Arial"/>
                <w:color w:val="000000"/>
              </w:rPr>
            </w:pPr>
            <w:r w:rsidRPr="00321311">
              <w:rPr>
                <w:color w:val="000000"/>
              </w:rPr>
              <w:t>Bouton S5 NO Réini</w:t>
            </w:r>
            <w:r>
              <w:rPr>
                <w:color w:val="000000"/>
              </w:rPr>
              <w:t xml:space="preserve">tialiser le compteur / nouvelle </w:t>
            </w:r>
            <w:r w:rsidRPr="00321311">
              <w:rPr>
                <w:color w:val="000000"/>
              </w:rPr>
              <w:t>caisse</w:t>
            </w:r>
          </w:p>
        </w:tc>
      </w:tr>
      <w:tr w:rsidR="004706B9" w:rsidTr="004706B9">
        <w:tc>
          <w:tcPr>
            <w:tcW w:w="3192" w:type="dxa"/>
          </w:tcPr>
          <w:p w:rsidR="004706B9" w:rsidRDefault="004706B9" w:rsidP="00E37F56">
            <w:pPr>
              <w:rPr>
                <w:rFonts w:cs="Arial"/>
                <w:color w:val="000000"/>
              </w:rPr>
            </w:pPr>
            <w:r>
              <w:rPr>
                <w:rFonts w:cs="Arial"/>
                <w:color w:val="000000"/>
              </w:rPr>
              <w:t>B0</w:t>
            </w:r>
          </w:p>
        </w:tc>
        <w:tc>
          <w:tcPr>
            <w:tcW w:w="3192" w:type="dxa"/>
          </w:tcPr>
          <w:p w:rsidR="004706B9" w:rsidRDefault="004706B9" w:rsidP="0014596A">
            <w:pPr>
              <w:rPr>
                <w:rFonts w:cs="Arial"/>
                <w:color w:val="000000"/>
              </w:rPr>
            </w:pPr>
            <w:r>
              <w:rPr>
                <w:rFonts w:cs="Arial"/>
                <w:color w:val="000000"/>
              </w:rPr>
              <w:t>%E0.5</w:t>
            </w:r>
          </w:p>
        </w:tc>
        <w:tc>
          <w:tcPr>
            <w:tcW w:w="3192" w:type="dxa"/>
          </w:tcPr>
          <w:p w:rsidR="004706B9" w:rsidRPr="00321311" w:rsidRDefault="004706B9" w:rsidP="0014596A">
            <w:pPr>
              <w:rPr>
                <w:rFonts w:cs="Arial"/>
                <w:color w:val="000000"/>
              </w:rPr>
            </w:pPr>
            <w:r w:rsidRPr="00321311">
              <w:rPr>
                <w:color w:val="000000"/>
              </w:rPr>
              <w:t>Capteur B0 NO Compteur bouteilles</w:t>
            </w:r>
          </w:p>
        </w:tc>
      </w:tr>
      <w:tr w:rsidR="004706B9" w:rsidTr="004706B9">
        <w:tc>
          <w:tcPr>
            <w:tcW w:w="3192" w:type="dxa"/>
          </w:tcPr>
          <w:p w:rsidR="004706B9" w:rsidRDefault="004706B9" w:rsidP="00E37F56">
            <w:pPr>
              <w:rPr>
                <w:rFonts w:cs="Arial"/>
                <w:color w:val="000000"/>
              </w:rPr>
            </w:pPr>
            <w:r>
              <w:rPr>
                <w:rFonts w:cs="Arial"/>
                <w:color w:val="000000"/>
              </w:rPr>
              <w:t>M1</w:t>
            </w:r>
          </w:p>
        </w:tc>
        <w:tc>
          <w:tcPr>
            <w:tcW w:w="3192" w:type="dxa"/>
          </w:tcPr>
          <w:p w:rsidR="004706B9" w:rsidRDefault="004706B9" w:rsidP="0014596A">
            <w:pPr>
              <w:rPr>
                <w:rFonts w:cs="Arial"/>
                <w:color w:val="000000"/>
              </w:rPr>
            </w:pPr>
            <w:r>
              <w:rPr>
                <w:rFonts w:cs="Arial"/>
                <w:color w:val="000000"/>
              </w:rPr>
              <w:t>%A0.0</w:t>
            </w:r>
          </w:p>
        </w:tc>
        <w:tc>
          <w:tcPr>
            <w:tcW w:w="3192" w:type="dxa"/>
          </w:tcPr>
          <w:p w:rsidR="004706B9" w:rsidRPr="00321311" w:rsidRDefault="004706B9" w:rsidP="00321311">
            <w:pPr>
              <w:rPr>
                <w:rFonts w:cs="Arial"/>
                <w:color w:val="000000"/>
              </w:rPr>
            </w:pPr>
            <w:r w:rsidRPr="00321311">
              <w:rPr>
                <w:color w:val="000000"/>
              </w:rPr>
              <w:t>Moteur du convoyeur M1</w:t>
            </w:r>
          </w:p>
        </w:tc>
      </w:tr>
    </w:tbl>
    <w:p w:rsidR="0014596A" w:rsidRDefault="0014596A" w:rsidP="0014596A">
      <w:pPr>
        <w:rPr>
          <w:rFonts w:cs="Arial"/>
          <w:color w:val="000000"/>
        </w:rPr>
      </w:pPr>
    </w:p>
    <w:p w:rsidR="009A2F75" w:rsidRDefault="004706B9" w:rsidP="00463433">
      <w:pPr>
        <w:pStyle w:val="ListParagraph"/>
        <w:numPr>
          <w:ilvl w:val="0"/>
          <w:numId w:val="25"/>
        </w:numPr>
        <w:rPr>
          <w:rFonts w:cs="Arial"/>
          <w:b/>
          <w:bCs/>
          <w:color w:val="000000"/>
          <w:sz w:val="24"/>
          <w:szCs w:val="24"/>
        </w:rPr>
      </w:pPr>
      <w:r w:rsidRPr="004706B9">
        <w:rPr>
          <w:rFonts w:cs="Arial"/>
          <w:b/>
          <w:bCs/>
          <w:color w:val="000000"/>
          <w:sz w:val="24"/>
          <w:szCs w:val="24"/>
        </w:rPr>
        <w:t>Travaille demandée :</w:t>
      </w:r>
    </w:p>
    <w:p w:rsidR="00415059" w:rsidRDefault="00415059" w:rsidP="000A41BA">
      <w:pPr>
        <w:pStyle w:val="ListParagraph"/>
        <w:numPr>
          <w:ilvl w:val="0"/>
          <w:numId w:val="26"/>
        </w:numPr>
        <w:rPr>
          <w:rFonts w:cs="Arial"/>
          <w:color w:val="000000"/>
        </w:rPr>
      </w:pPr>
      <w:r w:rsidRPr="00415059">
        <w:rPr>
          <w:rFonts w:cs="Arial"/>
          <w:color w:val="000000"/>
        </w:rPr>
        <w:t xml:space="preserve">Programmer </w:t>
      </w:r>
      <w:r w:rsidR="000A41BA">
        <w:rPr>
          <w:rFonts w:cs="Arial"/>
          <w:color w:val="000000"/>
        </w:rPr>
        <w:t>l’application</w:t>
      </w:r>
      <w:r w:rsidRPr="00415059">
        <w:rPr>
          <w:rFonts w:cs="Arial"/>
          <w:color w:val="000000"/>
        </w:rPr>
        <w:t xml:space="preserve"> décrit</w:t>
      </w:r>
      <w:r w:rsidR="000A41BA">
        <w:rPr>
          <w:rFonts w:cs="Arial"/>
          <w:color w:val="000000"/>
        </w:rPr>
        <w:t>e</w:t>
      </w:r>
      <w:r w:rsidRPr="00415059">
        <w:rPr>
          <w:rFonts w:cs="Arial"/>
          <w:color w:val="000000"/>
        </w:rPr>
        <w:t xml:space="preserve"> en utilisant le langage de contact(CONT).</w:t>
      </w:r>
    </w:p>
    <w:p w:rsidR="00415059" w:rsidRDefault="00415059" w:rsidP="00463433">
      <w:pPr>
        <w:pStyle w:val="ListParagraph"/>
        <w:numPr>
          <w:ilvl w:val="0"/>
          <w:numId w:val="26"/>
        </w:numPr>
      </w:pPr>
      <w:r>
        <w:t>Transférer l’application dans l’automate SIMATIC S7-1200 1214C et la simuler avec l’IHM.</w:t>
      </w:r>
    </w:p>
    <w:p w:rsidR="00415059" w:rsidRPr="002E470D" w:rsidRDefault="00415059" w:rsidP="00415059">
      <w:pPr>
        <w:ind w:left="360"/>
        <w:rPr>
          <w:b/>
          <w:bCs/>
        </w:rPr>
      </w:pPr>
      <w:r w:rsidRPr="002E470D">
        <w:rPr>
          <w:b/>
          <w:bCs/>
        </w:rPr>
        <w:t>NB :</w:t>
      </w:r>
    </w:p>
    <w:p w:rsidR="00847F25" w:rsidRDefault="00415059" w:rsidP="00255714">
      <w:pPr>
        <w:ind w:left="360"/>
        <w:rPr>
          <w:b/>
          <w:bCs/>
        </w:rPr>
      </w:pPr>
      <w:r w:rsidRPr="002E470D">
        <w:rPr>
          <w:b/>
          <w:bCs/>
        </w:rPr>
        <w:t>On va utiliser un bloc fonctionnelle FB pour le ‘convoyeur’ e</w:t>
      </w:r>
      <w:r w:rsidR="00255714">
        <w:rPr>
          <w:b/>
          <w:bCs/>
        </w:rPr>
        <w:t>t un autre pour la ‘simulation’</w:t>
      </w:r>
    </w:p>
    <w:p w:rsidR="00847F25" w:rsidRDefault="00847F25"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023377" w:rsidRDefault="00023377" w:rsidP="00023377">
      <w:pPr>
        <w:rPr>
          <w:b/>
          <w:bCs/>
        </w:rPr>
      </w:pPr>
    </w:p>
    <w:p w:rsidR="00DA7163" w:rsidRDefault="00DA7163" w:rsidP="00023377">
      <w:pPr>
        <w:rPr>
          <w:b/>
          <w:bCs/>
        </w:rPr>
      </w:pPr>
    </w:p>
    <w:p w:rsidR="002D7ACE" w:rsidRPr="00847F25" w:rsidRDefault="002D7ACE" w:rsidP="00847F25">
      <w:pPr>
        <w:jc w:val="center"/>
        <w:rPr>
          <w:b/>
          <w:bCs/>
        </w:rPr>
      </w:pPr>
      <w:r w:rsidRPr="002D7ACE">
        <w:rPr>
          <w:b/>
          <w:bCs/>
          <w:sz w:val="32"/>
          <w:szCs w:val="32"/>
        </w:rPr>
        <w:lastRenderedPageBreak/>
        <w:t>Manipulation 3</w:t>
      </w:r>
    </w:p>
    <w:p w:rsidR="002D7ACE" w:rsidRDefault="002D7ACE" w:rsidP="002D7ACE">
      <w:pPr>
        <w:rPr>
          <w:b/>
          <w:bCs/>
          <w:sz w:val="32"/>
          <w:szCs w:val="32"/>
        </w:rPr>
      </w:pPr>
      <w:r>
        <w:rPr>
          <w:b/>
          <w:bCs/>
          <w:sz w:val="32"/>
          <w:szCs w:val="32"/>
        </w:rPr>
        <w:t>But</w:t>
      </w:r>
    </w:p>
    <w:p w:rsidR="002D7ACE" w:rsidRDefault="00724C06" w:rsidP="00C0326A">
      <w:pPr>
        <w:pStyle w:val="ListParagraph"/>
        <w:numPr>
          <w:ilvl w:val="0"/>
          <w:numId w:val="27"/>
        </w:numPr>
      </w:pPr>
      <w:r>
        <w:t xml:space="preserve">Mise en service </w:t>
      </w:r>
      <w:r w:rsidR="00C0326A">
        <w:t>du variateur SIMATIC</w:t>
      </w:r>
      <w:r w:rsidR="002D7ACE">
        <w:t xml:space="preserve"> G110 CPM110</w:t>
      </w:r>
      <w:r w:rsidR="00C0326A">
        <w:t>.</w:t>
      </w:r>
    </w:p>
    <w:p w:rsidR="00C0326A" w:rsidRDefault="00C0326A" w:rsidP="00C0326A">
      <w:pPr>
        <w:pStyle w:val="ListParagraph"/>
        <w:numPr>
          <w:ilvl w:val="0"/>
          <w:numId w:val="27"/>
        </w:numPr>
      </w:pPr>
      <w:r>
        <w:t>Controller et commander le système moteur-variateur  via l’automate S7-1200 et l’IHM.</w:t>
      </w:r>
    </w:p>
    <w:p w:rsidR="00C0326A" w:rsidRDefault="00C0326A" w:rsidP="00C0326A"/>
    <w:p w:rsidR="00C0326A" w:rsidRDefault="00C0326A" w:rsidP="004B538B">
      <w:pPr>
        <w:pStyle w:val="ListParagraph"/>
        <w:numPr>
          <w:ilvl w:val="0"/>
          <w:numId w:val="28"/>
        </w:numPr>
        <w:ind w:left="284"/>
        <w:rPr>
          <w:b/>
          <w:bCs/>
          <w:sz w:val="28"/>
          <w:szCs w:val="28"/>
        </w:rPr>
      </w:pPr>
      <w:r w:rsidRPr="00C0326A">
        <w:rPr>
          <w:b/>
          <w:bCs/>
          <w:sz w:val="28"/>
          <w:szCs w:val="28"/>
        </w:rPr>
        <w:t>Module SIMATIC G110 CPM110 :</w:t>
      </w:r>
    </w:p>
    <w:p w:rsidR="00C0326A" w:rsidRPr="00A263B0" w:rsidRDefault="00C0326A" w:rsidP="004B538B">
      <w:pPr>
        <w:pStyle w:val="ListParagraph"/>
        <w:numPr>
          <w:ilvl w:val="0"/>
          <w:numId w:val="29"/>
        </w:numPr>
        <w:ind w:left="567"/>
        <w:rPr>
          <w:b/>
          <w:bCs/>
          <w:sz w:val="24"/>
          <w:szCs w:val="24"/>
        </w:rPr>
      </w:pPr>
      <w:r w:rsidRPr="00A263B0">
        <w:rPr>
          <w:b/>
          <w:bCs/>
          <w:sz w:val="24"/>
          <w:szCs w:val="24"/>
        </w:rPr>
        <w:t>Aperçu :</w:t>
      </w:r>
    </w:p>
    <w:p w:rsidR="00C0326A" w:rsidRDefault="00C0326A" w:rsidP="004B538B">
      <w:pPr>
        <w:ind w:left="284"/>
        <w:rPr>
          <w:color w:val="231F20"/>
        </w:rPr>
      </w:pPr>
      <w:r w:rsidRPr="00C0326A">
        <w:rPr>
          <w:color w:val="231F20"/>
        </w:rPr>
        <w:t xml:space="preserve">SINAMICS G110 est un </w:t>
      </w:r>
      <w:r>
        <w:rPr>
          <w:color w:val="231F20"/>
        </w:rPr>
        <w:t xml:space="preserve">variateur de fréquence dont la </w:t>
      </w:r>
      <w:r w:rsidRPr="00C0326A">
        <w:rPr>
          <w:color w:val="231F20"/>
        </w:rPr>
        <w:t>fonctionnalité de base couvre les besoins d’entraînement à vitesse variable dans un large champ d’applications i</w:t>
      </w:r>
      <w:r>
        <w:rPr>
          <w:color w:val="231F20"/>
        </w:rPr>
        <w:t>ndustrielles.</w:t>
      </w:r>
      <w:r w:rsidR="00A263B0">
        <w:rPr>
          <w:color w:val="231F20"/>
        </w:rPr>
        <w:t xml:space="preserve"> </w:t>
      </w:r>
      <w:r w:rsidRPr="00C0326A">
        <w:rPr>
          <w:color w:val="231F20"/>
        </w:rPr>
        <w:t xml:space="preserve">Le variateur compact SINAMICS G110 fonctionne en loi </w:t>
      </w:r>
      <w:r w:rsidRPr="00C0326A">
        <w:rPr>
          <w:i/>
          <w:iCs/>
          <w:color w:val="231F20"/>
        </w:rPr>
        <w:t>U/f</w:t>
      </w:r>
      <w:r w:rsidR="00A263B0">
        <w:rPr>
          <w:color w:val="231F20"/>
        </w:rPr>
        <w:t xml:space="preserve"> sur </w:t>
      </w:r>
      <w:r w:rsidRPr="00C0326A">
        <w:rPr>
          <w:color w:val="231F20"/>
        </w:rPr>
        <w:t>les réseaux monophasés 200 V à 240 V.</w:t>
      </w:r>
      <w:r w:rsidRPr="00C0326A">
        <w:rPr>
          <w:color w:val="231F20"/>
        </w:rPr>
        <w:br/>
        <w:t>Il constitue la solution «budget</w:t>
      </w:r>
      <w:r w:rsidR="00A263B0">
        <w:rPr>
          <w:color w:val="231F20"/>
        </w:rPr>
        <w:t xml:space="preserve">» idéale en entrée de gamme de </w:t>
      </w:r>
      <w:r w:rsidRPr="00C0326A">
        <w:rPr>
          <w:color w:val="231F20"/>
        </w:rPr>
        <w:t>la famille de variateurs SINAMICS.</w:t>
      </w:r>
    </w:p>
    <w:p w:rsidR="00A263B0" w:rsidRDefault="00A263B0" w:rsidP="004B538B">
      <w:pPr>
        <w:pStyle w:val="ListParagraph"/>
        <w:numPr>
          <w:ilvl w:val="0"/>
          <w:numId w:val="29"/>
        </w:numPr>
        <w:ind w:left="567"/>
        <w:rPr>
          <w:b/>
          <w:bCs/>
          <w:sz w:val="24"/>
          <w:szCs w:val="24"/>
        </w:rPr>
      </w:pPr>
      <w:r w:rsidRPr="00A263B0">
        <w:rPr>
          <w:b/>
          <w:bCs/>
          <w:sz w:val="24"/>
          <w:szCs w:val="24"/>
        </w:rPr>
        <w:t>Domaines d’application :</w:t>
      </w:r>
    </w:p>
    <w:p w:rsidR="00A263B0" w:rsidRDefault="00A263B0" w:rsidP="004B538B">
      <w:pPr>
        <w:ind w:left="284"/>
        <w:rPr>
          <w:color w:val="231F20"/>
        </w:rPr>
      </w:pPr>
      <w:r w:rsidRPr="00A263B0">
        <w:rPr>
          <w:color w:val="231F20"/>
        </w:rPr>
        <w:t>SINAMICS G110 convient particulièrement a</w:t>
      </w:r>
      <w:r>
        <w:rPr>
          <w:color w:val="231F20"/>
        </w:rPr>
        <w:t xml:space="preserve">ux applications de </w:t>
      </w:r>
      <w:r w:rsidRPr="00A263B0">
        <w:rPr>
          <w:color w:val="231F20"/>
        </w:rPr>
        <w:t>pompage et de ventilation, a</w:t>
      </w:r>
      <w:r>
        <w:rPr>
          <w:color w:val="231F20"/>
        </w:rPr>
        <w:t xml:space="preserve">ux applications d’entraînement </w:t>
      </w:r>
      <w:r w:rsidRPr="00A263B0">
        <w:rPr>
          <w:color w:val="231F20"/>
        </w:rPr>
        <w:t>dans une grande diversité de secteurs tels que l’agroalimentaire, le textile, l’emballage. Il convient également aux applications de manutention, de manœuvre de portails d’usine et de garage et comme entraîneme</w:t>
      </w:r>
      <w:r>
        <w:rPr>
          <w:color w:val="231F20"/>
        </w:rPr>
        <w:t xml:space="preserve">nt universel pour les supports </w:t>
      </w:r>
      <w:r w:rsidRPr="00A263B0">
        <w:rPr>
          <w:color w:val="231F20"/>
        </w:rPr>
        <w:t>publicitaires mobiles.</w:t>
      </w:r>
    </w:p>
    <w:p w:rsidR="005E0EF4" w:rsidRPr="00BF1250" w:rsidRDefault="005E0EF4" w:rsidP="004B538B">
      <w:pPr>
        <w:pStyle w:val="ListParagraph"/>
        <w:numPr>
          <w:ilvl w:val="0"/>
          <w:numId w:val="29"/>
        </w:numPr>
        <w:ind w:left="567"/>
        <w:rPr>
          <w:b/>
          <w:bCs/>
          <w:sz w:val="24"/>
          <w:szCs w:val="24"/>
        </w:rPr>
      </w:pPr>
      <w:r w:rsidRPr="00BF1250">
        <w:rPr>
          <w:b/>
          <w:bCs/>
          <w:sz w:val="24"/>
          <w:szCs w:val="24"/>
        </w:rPr>
        <w:t>Construction :</w:t>
      </w:r>
    </w:p>
    <w:p w:rsidR="003C5785" w:rsidRDefault="005E0EF4" w:rsidP="004B538B">
      <w:pPr>
        <w:ind w:left="284"/>
        <w:rPr>
          <w:color w:val="231F20"/>
        </w:rPr>
      </w:pPr>
      <w:r w:rsidRPr="005E0EF4">
        <w:rPr>
          <w:color w:val="231F20"/>
        </w:rPr>
        <w:t>Les modèles encastrables de la série SINAMICS G110 comportent le module de commande et le module puissance et confèrent au variateur de la version CPM 110 (</w:t>
      </w:r>
      <w:proofErr w:type="spellStart"/>
      <w:r w:rsidRPr="005E0EF4">
        <w:rPr>
          <w:color w:val="231F20"/>
        </w:rPr>
        <w:t>Controlled</w:t>
      </w:r>
      <w:proofErr w:type="spellEnd"/>
      <w:r w:rsidRPr="005E0EF4">
        <w:rPr>
          <w:color w:val="231F20"/>
        </w:rPr>
        <w:t xml:space="preserve"> Power Module = module de puissance contrôlé) sa conception compacte et performante. Ils utilisent la technologie IGBT la plus récente et une commande numérique à microprocesseur.</w:t>
      </w:r>
      <w:r w:rsidRPr="005E0EF4">
        <w:rPr>
          <w:color w:val="231F20"/>
        </w:rPr>
        <w:br/>
        <w:t>La famille des variateurs SINAMICS G110 comporte les versions et exécuti</w:t>
      </w:r>
      <w:r w:rsidR="003C5785">
        <w:rPr>
          <w:color w:val="231F20"/>
        </w:rPr>
        <w:t>ons suivantes :</w:t>
      </w:r>
    </w:p>
    <w:p w:rsidR="003C5785" w:rsidRPr="003C5785" w:rsidRDefault="003C5785" w:rsidP="00C0452B">
      <w:pPr>
        <w:pStyle w:val="ListParagraph"/>
        <w:numPr>
          <w:ilvl w:val="0"/>
          <w:numId w:val="30"/>
        </w:numPr>
        <w:rPr>
          <w:b/>
          <w:bCs/>
        </w:rPr>
      </w:pPr>
      <w:r w:rsidRPr="005E0EF4">
        <w:rPr>
          <w:color w:val="231F20"/>
        </w:rPr>
        <w:t>La version analogique est disponible dans les exécutions suivantes:</w:t>
      </w:r>
      <w:r>
        <w:rPr>
          <w:color w:val="231F20"/>
        </w:rPr>
        <w:br/>
        <w:t xml:space="preserve">- </w:t>
      </w:r>
      <w:r w:rsidR="005E0EF4" w:rsidRPr="003C5785">
        <w:rPr>
          <w:color w:val="231F20"/>
        </w:rPr>
        <w:t>sans filtre CEM, avec radiateur</w:t>
      </w:r>
      <w:r>
        <w:rPr>
          <w:color w:val="231F20"/>
        </w:rPr>
        <w:t>.</w:t>
      </w:r>
      <w:r w:rsidR="005E0EF4" w:rsidRPr="003C5785">
        <w:rPr>
          <w:color w:val="231F20"/>
        </w:rPr>
        <w:br/>
        <w:t>- filtre CEM intégré de classe A/B, avec radiateur</w:t>
      </w:r>
      <w:r>
        <w:rPr>
          <w:color w:val="231F20"/>
        </w:rPr>
        <w:t>.</w:t>
      </w:r>
      <w:r w:rsidR="005E0EF4" w:rsidRPr="003C5785">
        <w:rPr>
          <w:color w:val="231F20"/>
        </w:rPr>
        <w:br/>
        <w:t>- sans filtre CEM, avec radiateur plat (taille A seulement)</w:t>
      </w:r>
      <w:r>
        <w:rPr>
          <w:color w:val="231F20"/>
        </w:rPr>
        <w:t>.</w:t>
      </w:r>
      <w:r w:rsidR="005E0EF4" w:rsidRPr="003C5785">
        <w:rPr>
          <w:color w:val="231F20"/>
        </w:rPr>
        <w:br/>
        <w:t>- filtre CEM intégré de classe B, avec radiateur plat (taille A seulement).</w:t>
      </w:r>
    </w:p>
    <w:p w:rsidR="005E0EF4" w:rsidRPr="003C5785" w:rsidRDefault="003C5785" w:rsidP="00C0452B">
      <w:pPr>
        <w:pStyle w:val="ListParagraph"/>
        <w:numPr>
          <w:ilvl w:val="0"/>
          <w:numId w:val="30"/>
        </w:numPr>
        <w:rPr>
          <w:b/>
          <w:bCs/>
        </w:rPr>
      </w:pPr>
      <w:r w:rsidRPr="003C5785">
        <w:rPr>
          <w:color w:val="231F20"/>
        </w:rPr>
        <w:t xml:space="preserve">La version USS (RS485) est disponible dans les exécutions </w:t>
      </w:r>
      <w:r>
        <w:rPr>
          <w:color w:val="231F20"/>
        </w:rPr>
        <w:t xml:space="preserve">suivantes : </w:t>
      </w:r>
      <w:r w:rsidR="005E0EF4" w:rsidRPr="003C5785">
        <w:rPr>
          <w:color w:val="231F20"/>
        </w:rPr>
        <w:br/>
        <w:t>- sans filtre CEM, avec radiateur</w:t>
      </w:r>
      <w:r>
        <w:rPr>
          <w:color w:val="231F20"/>
        </w:rPr>
        <w:t>.</w:t>
      </w:r>
      <w:r w:rsidR="005E0EF4" w:rsidRPr="003C5785">
        <w:rPr>
          <w:color w:val="231F20"/>
        </w:rPr>
        <w:br/>
        <w:t>- filtre CEM intégré de classe A/B, avec radiateur</w:t>
      </w:r>
      <w:r>
        <w:rPr>
          <w:color w:val="231F20"/>
        </w:rPr>
        <w:t>.</w:t>
      </w:r>
      <w:r w:rsidR="005E0EF4" w:rsidRPr="003C5785">
        <w:rPr>
          <w:color w:val="231F20"/>
        </w:rPr>
        <w:br/>
        <w:t>- sans filtre CEM, avec radiateur plat (taille A seulement)</w:t>
      </w:r>
      <w:r>
        <w:rPr>
          <w:color w:val="231F20"/>
        </w:rPr>
        <w:t>.</w:t>
      </w:r>
      <w:r w:rsidR="005E0EF4" w:rsidRPr="003C5785">
        <w:rPr>
          <w:color w:val="231F20"/>
        </w:rPr>
        <w:br/>
        <w:t>- filtre CEM intégré de classe B, avec radiateur plat (taille A seulement).</w:t>
      </w:r>
    </w:p>
    <w:p w:rsidR="003C5785" w:rsidRDefault="003C5785" w:rsidP="003C5785">
      <w:pPr>
        <w:rPr>
          <w:b/>
          <w:bCs/>
        </w:rPr>
      </w:pPr>
      <w:r>
        <w:rPr>
          <w:b/>
          <w:bCs/>
        </w:rPr>
        <w:lastRenderedPageBreak/>
        <w:t>NB :</w:t>
      </w:r>
    </w:p>
    <w:p w:rsidR="003C5785" w:rsidRDefault="003C5785" w:rsidP="00BF1250">
      <w:pPr>
        <w:rPr>
          <w:b/>
          <w:bCs/>
        </w:rPr>
      </w:pPr>
      <w:r>
        <w:rPr>
          <w:b/>
          <w:bCs/>
        </w:rPr>
        <w:t xml:space="preserve">Nous allons </w:t>
      </w:r>
      <w:r w:rsidR="00BF1250">
        <w:rPr>
          <w:b/>
          <w:bCs/>
        </w:rPr>
        <w:t>utiliser la version analogique.</w:t>
      </w:r>
    </w:p>
    <w:p w:rsidR="00BF1250" w:rsidRDefault="00BF1250" w:rsidP="00BF1250">
      <w:pPr>
        <w:pStyle w:val="ListParagraph"/>
        <w:numPr>
          <w:ilvl w:val="0"/>
          <w:numId w:val="29"/>
        </w:numPr>
        <w:rPr>
          <w:b/>
          <w:bCs/>
          <w:sz w:val="24"/>
          <w:szCs w:val="24"/>
        </w:rPr>
      </w:pPr>
      <w:r w:rsidRPr="00BF1250">
        <w:rPr>
          <w:b/>
          <w:bCs/>
          <w:sz w:val="24"/>
          <w:szCs w:val="24"/>
        </w:rPr>
        <w:t>Schéma bloc :</w:t>
      </w:r>
    </w:p>
    <w:p w:rsidR="00BF1250" w:rsidRDefault="00BF1250" w:rsidP="00BF1250">
      <w:pPr>
        <w:rPr>
          <w:b/>
          <w:bCs/>
          <w:sz w:val="24"/>
          <w:szCs w:val="24"/>
        </w:rPr>
      </w:pPr>
      <w:r>
        <w:rPr>
          <w:noProof/>
          <w:lang w:eastAsia="fr-FR"/>
        </w:rPr>
        <w:drawing>
          <wp:inline distT="0" distB="0" distL="0" distR="0" wp14:anchorId="34DA4A44" wp14:editId="3D24B51B">
            <wp:extent cx="5943600" cy="723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239000"/>
                    </a:xfrm>
                    <a:prstGeom prst="rect">
                      <a:avLst/>
                    </a:prstGeom>
                  </pic:spPr>
                </pic:pic>
              </a:graphicData>
            </a:graphic>
          </wp:inline>
        </w:drawing>
      </w:r>
    </w:p>
    <w:p w:rsidR="00F06C47" w:rsidRDefault="004D542D" w:rsidP="004D542D">
      <w:pPr>
        <w:pStyle w:val="ListParagraph"/>
        <w:numPr>
          <w:ilvl w:val="0"/>
          <w:numId w:val="29"/>
        </w:numPr>
        <w:rPr>
          <w:b/>
          <w:bCs/>
          <w:sz w:val="24"/>
          <w:szCs w:val="24"/>
        </w:rPr>
      </w:pPr>
      <w:r>
        <w:rPr>
          <w:b/>
          <w:bCs/>
          <w:sz w:val="24"/>
          <w:szCs w:val="24"/>
        </w:rPr>
        <w:lastRenderedPageBreak/>
        <w:t>BOP :</w:t>
      </w:r>
      <w:r w:rsidR="00F06C47">
        <w:rPr>
          <w:b/>
          <w:bCs/>
          <w:sz w:val="24"/>
          <w:szCs w:val="24"/>
        </w:rPr>
        <w:t xml:space="preserve"> touches et fonctions</w:t>
      </w:r>
    </w:p>
    <w:p w:rsidR="004D542D" w:rsidRDefault="00F06C47" w:rsidP="00F06C47">
      <w:pPr>
        <w:ind w:left="360"/>
        <w:rPr>
          <w:noProof/>
          <w:lang w:val="en-US"/>
        </w:rPr>
      </w:pPr>
      <w:r w:rsidRPr="00F06C47">
        <w:rPr>
          <w:noProof/>
          <w:lang w:val="en-US"/>
        </w:rPr>
        <w:t xml:space="preserve"> </w:t>
      </w:r>
      <w:r>
        <w:rPr>
          <w:noProof/>
          <w:lang w:eastAsia="fr-FR"/>
        </w:rPr>
        <w:drawing>
          <wp:inline distT="0" distB="0" distL="0" distR="0" wp14:anchorId="6B6E20E3" wp14:editId="7AF08BDD">
            <wp:extent cx="1914525" cy="209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14525" cy="2095500"/>
                    </a:xfrm>
                    <a:prstGeom prst="rect">
                      <a:avLst/>
                    </a:prstGeom>
                  </pic:spPr>
                </pic:pic>
              </a:graphicData>
            </a:graphic>
          </wp:inline>
        </w:drawing>
      </w:r>
    </w:p>
    <w:tbl>
      <w:tblPr>
        <w:tblStyle w:val="TableGrid"/>
        <w:tblW w:w="10350" w:type="dxa"/>
        <w:jc w:val="center"/>
        <w:tblInd w:w="-342" w:type="dxa"/>
        <w:tblLayout w:type="fixed"/>
        <w:tblLook w:val="04A0" w:firstRow="1" w:lastRow="0" w:firstColumn="1" w:lastColumn="0" w:noHBand="0" w:noVBand="1"/>
      </w:tblPr>
      <w:tblGrid>
        <w:gridCol w:w="1755"/>
        <w:gridCol w:w="1935"/>
        <w:gridCol w:w="6660"/>
      </w:tblGrid>
      <w:tr w:rsidR="009D473A" w:rsidTr="00285212">
        <w:trPr>
          <w:jc w:val="center"/>
        </w:trPr>
        <w:tc>
          <w:tcPr>
            <w:tcW w:w="1755" w:type="dxa"/>
            <w:vAlign w:val="center"/>
          </w:tcPr>
          <w:p w:rsidR="00F06C47" w:rsidRDefault="00F06C47" w:rsidP="00285212">
            <w:pPr>
              <w:jc w:val="center"/>
              <w:rPr>
                <w:b/>
                <w:bCs/>
                <w:sz w:val="24"/>
                <w:szCs w:val="24"/>
              </w:rPr>
            </w:pPr>
            <w:r>
              <w:rPr>
                <w:b/>
                <w:bCs/>
                <w:sz w:val="24"/>
                <w:szCs w:val="24"/>
              </w:rPr>
              <w:t>Champ/</w:t>
            </w:r>
            <w:r w:rsidR="00285212">
              <w:rPr>
                <w:b/>
                <w:bCs/>
                <w:sz w:val="24"/>
                <w:szCs w:val="24"/>
              </w:rPr>
              <w:t>touche</w:t>
            </w:r>
          </w:p>
        </w:tc>
        <w:tc>
          <w:tcPr>
            <w:tcW w:w="1935" w:type="dxa"/>
            <w:vAlign w:val="center"/>
          </w:tcPr>
          <w:p w:rsidR="00F06C47" w:rsidRDefault="00F06C47" w:rsidP="00285212">
            <w:pPr>
              <w:jc w:val="center"/>
              <w:rPr>
                <w:b/>
                <w:bCs/>
                <w:sz w:val="24"/>
                <w:szCs w:val="24"/>
              </w:rPr>
            </w:pPr>
            <w:r>
              <w:rPr>
                <w:b/>
                <w:bCs/>
                <w:sz w:val="24"/>
                <w:szCs w:val="24"/>
              </w:rPr>
              <w:t>Fonction</w:t>
            </w:r>
          </w:p>
        </w:tc>
        <w:tc>
          <w:tcPr>
            <w:tcW w:w="6660" w:type="dxa"/>
          </w:tcPr>
          <w:p w:rsidR="00F06C47" w:rsidRDefault="00F06C47" w:rsidP="00F06C47">
            <w:pPr>
              <w:rPr>
                <w:b/>
                <w:bCs/>
                <w:sz w:val="24"/>
                <w:szCs w:val="24"/>
              </w:rPr>
            </w:pPr>
            <w:r>
              <w:rPr>
                <w:b/>
                <w:bCs/>
                <w:sz w:val="24"/>
                <w:szCs w:val="24"/>
              </w:rPr>
              <w:t>résultats</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73264B37" wp14:editId="1F2064C2">
                  <wp:extent cx="847725" cy="43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47725" cy="438150"/>
                          </a:xfrm>
                          <a:prstGeom prst="rect">
                            <a:avLst/>
                          </a:prstGeom>
                        </pic:spPr>
                      </pic:pic>
                    </a:graphicData>
                  </a:graphic>
                </wp:inline>
              </w:drawing>
            </w:r>
          </w:p>
        </w:tc>
        <w:tc>
          <w:tcPr>
            <w:tcW w:w="1935" w:type="dxa"/>
            <w:vAlign w:val="center"/>
          </w:tcPr>
          <w:p w:rsidR="00F06C47" w:rsidRPr="009D473A" w:rsidRDefault="009D473A" w:rsidP="00285212">
            <w:pPr>
              <w:jc w:val="center"/>
            </w:pPr>
            <w:r w:rsidRPr="009D473A">
              <w:t>Visu d’état</w:t>
            </w:r>
          </w:p>
        </w:tc>
        <w:tc>
          <w:tcPr>
            <w:tcW w:w="6660" w:type="dxa"/>
            <w:vAlign w:val="center"/>
          </w:tcPr>
          <w:p w:rsidR="00F06C47" w:rsidRPr="009D473A" w:rsidRDefault="009D473A" w:rsidP="00285212">
            <w:pPr>
              <w:rPr>
                <w:b/>
                <w:bCs/>
              </w:rPr>
            </w:pPr>
            <w:r w:rsidRPr="009D473A">
              <w:rPr>
                <w:rFonts w:cs="Arial"/>
                <w:color w:val="000000"/>
              </w:rPr>
              <w:t>L'afficheur LCD indique les réglages actuels du variateur.</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303DC966" wp14:editId="4D6414DD">
                  <wp:extent cx="3238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850" cy="314325"/>
                          </a:xfrm>
                          <a:prstGeom prst="rect">
                            <a:avLst/>
                          </a:prstGeom>
                        </pic:spPr>
                      </pic:pic>
                    </a:graphicData>
                  </a:graphic>
                </wp:inline>
              </w:drawing>
            </w:r>
          </w:p>
        </w:tc>
        <w:tc>
          <w:tcPr>
            <w:tcW w:w="1935" w:type="dxa"/>
            <w:vAlign w:val="center"/>
          </w:tcPr>
          <w:p w:rsidR="009D473A" w:rsidRPr="009D473A" w:rsidRDefault="009D473A" w:rsidP="00285212">
            <w:pPr>
              <w:jc w:val="center"/>
            </w:pPr>
            <w:r w:rsidRPr="009D473A">
              <w:t>Mise en marche du moteur</w:t>
            </w:r>
          </w:p>
        </w:tc>
        <w:tc>
          <w:tcPr>
            <w:tcW w:w="6660" w:type="dxa"/>
          </w:tcPr>
          <w:p w:rsidR="00F06C47" w:rsidRPr="009D473A" w:rsidRDefault="009D473A" w:rsidP="00F06C47">
            <w:pPr>
              <w:rPr>
                <w:b/>
                <w:bCs/>
              </w:rPr>
            </w:pPr>
            <w:r w:rsidRPr="009D473A">
              <w:rPr>
                <w:rFonts w:cs="Arial"/>
                <w:color w:val="000000"/>
              </w:rPr>
              <w:t xml:space="preserve">Cette touche permet de démarrer le </w:t>
            </w:r>
            <w:r>
              <w:rPr>
                <w:rFonts w:cs="Arial"/>
                <w:color w:val="000000"/>
              </w:rPr>
              <w:t xml:space="preserve">variateur. Par défaut, elle est </w:t>
            </w:r>
            <w:r w:rsidRPr="009D473A">
              <w:rPr>
                <w:rFonts w:cs="Arial"/>
                <w:color w:val="000000"/>
              </w:rPr>
              <w:t>désactivée.</w:t>
            </w:r>
            <w:r w:rsidRPr="009D473A">
              <w:rPr>
                <w:rFonts w:cs="Arial"/>
                <w:color w:val="000000"/>
              </w:rPr>
              <w:br/>
              <w:t>Pour l'activer : P0700 = 1 ou P0719 = 10 ... 15</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7D90ADD8" wp14:editId="326A3653">
                  <wp:extent cx="32385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0" cy="342900"/>
                          </a:xfrm>
                          <a:prstGeom prst="rect">
                            <a:avLst/>
                          </a:prstGeom>
                        </pic:spPr>
                      </pic:pic>
                    </a:graphicData>
                  </a:graphic>
                </wp:inline>
              </w:drawing>
            </w:r>
          </w:p>
        </w:tc>
        <w:tc>
          <w:tcPr>
            <w:tcW w:w="1935" w:type="dxa"/>
            <w:vAlign w:val="center"/>
          </w:tcPr>
          <w:p w:rsidR="00F06C47" w:rsidRPr="009D473A" w:rsidRDefault="009D473A" w:rsidP="00285212">
            <w:pPr>
              <w:jc w:val="center"/>
            </w:pPr>
            <w:r>
              <w:t>Mise à l’arrêt du moteur</w:t>
            </w:r>
          </w:p>
        </w:tc>
        <w:tc>
          <w:tcPr>
            <w:tcW w:w="6660" w:type="dxa"/>
          </w:tcPr>
          <w:p w:rsidR="00F06C47" w:rsidRPr="009D473A" w:rsidRDefault="009D473A" w:rsidP="009D473A">
            <w:pPr>
              <w:rPr>
                <w:b/>
                <w:bCs/>
              </w:rPr>
            </w:pPr>
            <w:r w:rsidRPr="009D473A">
              <w:rPr>
                <w:rFonts w:cs="Arial"/>
                <w:color w:val="000000"/>
              </w:rPr>
              <w:t>ARRET1</w:t>
            </w:r>
            <w:r>
              <w:rPr>
                <w:rFonts w:cs="Arial"/>
                <w:color w:val="000000"/>
              </w:rPr>
              <w:t>:</w:t>
            </w:r>
            <w:r w:rsidRPr="009D473A">
              <w:rPr>
                <w:rFonts w:cs="Arial"/>
                <w:color w:val="000000"/>
              </w:rPr>
              <w:t xml:space="preserve"> L'actionnement de cette touche entraîn</w:t>
            </w:r>
            <w:r>
              <w:rPr>
                <w:rFonts w:cs="Arial"/>
                <w:color w:val="000000"/>
              </w:rPr>
              <w:t xml:space="preserve">e l'arrêt du moteur selon la </w:t>
            </w:r>
            <w:r w:rsidRPr="009D473A">
              <w:rPr>
                <w:rFonts w:cs="Arial"/>
                <w:color w:val="000000"/>
              </w:rPr>
              <w:t>rampe paramétrée. Par défaut, cette touche est désactivée.</w:t>
            </w:r>
            <w:r w:rsidRPr="009D473A">
              <w:rPr>
                <w:rFonts w:cs="Arial"/>
                <w:color w:val="000000"/>
              </w:rPr>
              <w:br/>
              <w:t>Pour l'activer : P0700 = 1 ou P0719 = 10 ... 15</w:t>
            </w:r>
            <w:r w:rsidRPr="009D473A">
              <w:rPr>
                <w:rFonts w:cs="Arial"/>
                <w:color w:val="000000"/>
              </w:rPr>
              <w:br/>
              <w:t>ARRET2</w:t>
            </w:r>
            <w:r>
              <w:rPr>
                <w:rFonts w:cs="Arial"/>
                <w:color w:val="000000"/>
              </w:rPr>
              <w:t>:</w:t>
            </w:r>
            <w:r w:rsidRPr="009D473A">
              <w:rPr>
                <w:rFonts w:cs="Arial"/>
                <w:color w:val="000000"/>
              </w:rPr>
              <w:t xml:space="preserve"> Le double actionnement de cette t</w:t>
            </w:r>
            <w:r>
              <w:rPr>
                <w:rFonts w:cs="Arial"/>
                <w:color w:val="000000"/>
              </w:rPr>
              <w:t xml:space="preserve">ouche (ou si elle est maintenue </w:t>
            </w:r>
            <w:r w:rsidRPr="009D473A">
              <w:rPr>
                <w:rFonts w:cs="Arial"/>
                <w:color w:val="000000"/>
              </w:rPr>
              <w:t>enfoncée) entraîne l'arrêt du moteur par un rale</w:t>
            </w:r>
            <w:r w:rsidR="00285212">
              <w:rPr>
                <w:rFonts w:cs="Arial"/>
                <w:color w:val="000000"/>
              </w:rPr>
              <w:t xml:space="preserve">ntissement naturel. </w:t>
            </w:r>
            <w:r w:rsidRPr="009D473A">
              <w:rPr>
                <w:rFonts w:cs="Arial"/>
                <w:color w:val="000000"/>
              </w:rPr>
              <w:t>Cette</w:t>
            </w:r>
            <w:r>
              <w:rPr>
                <w:rFonts w:cs="Arial"/>
                <w:color w:val="000000"/>
              </w:rPr>
              <w:t xml:space="preserve"> fonction est toujours activée.</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7CEED23C" wp14:editId="71044201">
                  <wp:extent cx="285750" cy="29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750" cy="295275"/>
                          </a:xfrm>
                          <a:prstGeom prst="rect">
                            <a:avLst/>
                          </a:prstGeom>
                        </pic:spPr>
                      </pic:pic>
                    </a:graphicData>
                  </a:graphic>
                </wp:inline>
              </w:drawing>
            </w:r>
          </w:p>
        </w:tc>
        <w:tc>
          <w:tcPr>
            <w:tcW w:w="1935" w:type="dxa"/>
            <w:vAlign w:val="center"/>
          </w:tcPr>
          <w:p w:rsidR="00F06C47" w:rsidRPr="009D473A" w:rsidRDefault="009D473A" w:rsidP="00285212">
            <w:pPr>
              <w:jc w:val="center"/>
            </w:pPr>
            <w:r w:rsidRPr="009D473A">
              <w:t>Inversion du sens de marche</w:t>
            </w:r>
          </w:p>
        </w:tc>
        <w:tc>
          <w:tcPr>
            <w:tcW w:w="6660" w:type="dxa"/>
          </w:tcPr>
          <w:p w:rsidR="00F06C47" w:rsidRPr="009D473A" w:rsidRDefault="009D473A" w:rsidP="00F06C47">
            <w:pPr>
              <w:rPr>
                <w:b/>
                <w:bCs/>
              </w:rPr>
            </w:pPr>
            <w:r w:rsidRPr="009D473A">
              <w:rPr>
                <w:rFonts w:cs="Arial"/>
                <w:color w:val="000000"/>
              </w:rPr>
              <w:t>Cette touche inverse le sens de rotation du m</w:t>
            </w:r>
            <w:r>
              <w:rPr>
                <w:rFonts w:cs="Arial"/>
                <w:color w:val="000000"/>
              </w:rPr>
              <w:t xml:space="preserve">oteur. L'inversion est indiquée </w:t>
            </w:r>
            <w:r w:rsidRPr="009D473A">
              <w:rPr>
                <w:rFonts w:cs="Arial"/>
                <w:color w:val="000000"/>
              </w:rPr>
              <w:t>par le signe moins (-) ou par un point décima</w:t>
            </w:r>
            <w:r>
              <w:rPr>
                <w:rFonts w:cs="Arial"/>
                <w:color w:val="000000"/>
              </w:rPr>
              <w:t xml:space="preserve">l clignotant. Par défaut, cette </w:t>
            </w:r>
            <w:r w:rsidRPr="009D473A">
              <w:rPr>
                <w:rFonts w:cs="Arial"/>
                <w:color w:val="000000"/>
              </w:rPr>
              <w:t>touche est désactivée.</w:t>
            </w:r>
            <w:r w:rsidRPr="009D473A">
              <w:rPr>
                <w:rFonts w:cs="Arial"/>
                <w:color w:val="000000"/>
              </w:rPr>
              <w:br/>
              <w:t>Pour l'activer : P0700 = 1 ou P0719 = 10 ... 15.</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7D309BCD" wp14:editId="4CD5F218">
                  <wp:extent cx="314325" cy="31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325" cy="314325"/>
                          </a:xfrm>
                          <a:prstGeom prst="rect">
                            <a:avLst/>
                          </a:prstGeom>
                        </pic:spPr>
                      </pic:pic>
                    </a:graphicData>
                  </a:graphic>
                </wp:inline>
              </w:drawing>
            </w:r>
          </w:p>
        </w:tc>
        <w:tc>
          <w:tcPr>
            <w:tcW w:w="1935" w:type="dxa"/>
            <w:vAlign w:val="center"/>
          </w:tcPr>
          <w:p w:rsidR="00F06C47" w:rsidRPr="009D473A" w:rsidRDefault="009D473A" w:rsidP="00285212">
            <w:pPr>
              <w:jc w:val="center"/>
            </w:pPr>
            <w:r w:rsidRPr="009D473A">
              <w:t>Marche par à-coups du moteur</w:t>
            </w:r>
          </w:p>
        </w:tc>
        <w:tc>
          <w:tcPr>
            <w:tcW w:w="6660" w:type="dxa"/>
          </w:tcPr>
          <w:p w:rsidR="00F06C47" w:rsidRPr="009D473A" w:rsidRDefault="009D473A" w:rsidP="00F06C47">
            <w:pPr>
              <w:rPr>
                <w:b/>
                <w:bCs/>
              </w:rPr>
            </w:pPr>
            <w:r w:rsidRPr="009D473A">
              <w:rPr>
                <w:rFonts w:cs="Arial"/>
                <w:color w:val="000000"/>
              </w:rPr>
              <w:t>A l'état „prêt à</w:t>
            </w:r>
            <w:r>
              <w:rPr>
                <w:rFonts w:cs="Arial"/>
                <w:color w:val="000000"/>
              </w:rPr>
              <w:t xml:space="preserve"> l'enclenchement“ du variateur, </w:t>
            </w:r>
            <w:r w:rsidR="00AE3954">
              <w:rPr>
                <w:rFonts w:cs="Arial"/>
                <w:color w:val="000000"/>
              </w:rPr>
              <w:t xml:space="preserve">l'actionnement de cette touche </w:t>
            </w:r>
            <w:r w:rsidRPr="009D473A">
              <w:rPr>
                <w:rFonts w:cs="Arial"/>
                <w:color w:val="000000"/>
              </w:rPr>
              <w:t>provoque la mise en marche du moteur e</w:t>
            </w:r>
            <w:r w:rsidR="00AE3954">
              <w:rPr>
                <w:rFonts w:cs="Arial"/>
                <w:color w:val="000000"/>
              </w:rPr>
              <w:t xml:space="preserve">t sa rotation à la fréquence de </w:t>
            </w:r>
            <w:r w:rsidRPr="009D473A">
              <w:rPr>
                <w:rFonts w:cs="Arial"/>
                <w:color w:val="000000"/>
              </w:rPr>
              <w:t>marche par à-coups prédéfinie. Le moteur</w:t>
            </w:r>
            <w:r w:rsidR="00AE3954">
              <w:rPr>
                <w:rFonts w:cs="Arial"/>
                <w:color w:val="000000"/>
              </w:rPr>
              <w:t xml:space="preserve"> s'arrête dès que la touche est </w:t>
            </w:r>
            <w:r w:rsidRPr="009D473A">
              <w:rPr>
                <w:rFonts w:cs="Arial"/>
                <w:color w:val="000000"/>
              </w:rPr>
              <w:t>relâchée. Cette touche est inopérante lorsque le moteur est en marche.</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654FAE7A" wp14:editId="3CE56E90">
                  <wp:extent cx="314325" cy="31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4325" cy="314325"/>
                          </a:xfrm>
                          <a:prstGeom prst="rect">
                            <a:avLst/>
                          </a:prstGeom>
                        </pic:spPr>
                      </pic:pic>
                    </a:graphicData>
                  </a:graphic>
                </wp:inline>
              </w:drawing>
            </w:r>
          </w:p>
        </w:tc>
        <w:tc>
          <w:tcPr>
            <w:tcW w:w="1935" w:type="dxa"/>
            <w:vAlign w:val="center"/>
          </w:tcPr>
          <w:p w:rsidR="00F06C47" w:rsidRPr="007A1F63" w:rsidRDefault="007A1F63" w:rsidP="00285212">
            <w:pPr>
              <w:jc w:val="center"/>
            </w:pPr>
            <w:r w:rsidRPr="007A1F63">
              <w:t>fonctions</w:t>
            </w:r>
          </w:p>
        </w:tc>
        <w:tc>
          <w:tcPr>
            <w:tcW w:w="6660" w:type="dxa"/>
          </w:tcPr>
          <w:p w:rsidR="00F06C47" w:rsidRPr="007A1F63" w:rsidRDefault="007A1F63" w:rsidP="00F06C47">
            <w:pPr>
              <w:rPr>
                <w:b/>
                <w:bCs/>
              </w:rPr>
            </w:pPr>
            <w:r w:rsidRPr="007A1F63">
              <w:rPr>
                <w:rFonts w:cs="Arial"/>
                <w:color w:val="000000"/>
              </w:rPr>
              <w:t>Cette touche peut être utilisée pour l'affichage d'informations</w:t>
            </w:r>
            <w:r w:rsidRPr="007A1F63">
              <w:rPr>
                <w:rFonts w:cs="Arial"/>
                <w:color w:val="000000"/>
              </w:rPr>
              <w:br/>
              <w:t>supplémentaires. Maintenue enfoncée p</w:t>
            </w:r>
            <w:r>
              <w:rPr>
                <w:rFonts w:cs="Arial"/>
                <w:color w:val="000000"/>
              </w:rPr>
              <w:t xml:space="preserve">endant deux secondes pendant le </w:t>
            </w:r>
            <w:r w:rsidRPr="007A1F63">
              <w:rPr>
                <w:rFonts w:cs="Arial"/>
                <w:color w:val="000000"/>
              </w:rPr>
              <w:t xml:space="preserve">fonctionnement du variateur, cette touche permet de visualiser les informations suivantes indépendamment du paramètre actuellement sélectionné </w:t>
            </w:r>
            <w:proofErr w:type="gramStart"/>
            <w:r w:rsidRPr="007A1F63">
              <w:rPr>
                <w:rFonts w:cs="Arial"/>
                <w:color w:val="000000"/>
              </w:rPr>
              <w:t>:</w:t>
            </w:r>
            <w:proofErr w:type="gramEnd"/>
            <w:r w:rsidRPr="007A1F63">
              <w:rPr>
                <w:rFonts w:cs="Arial"/>
                <w:color w:val="000000"/>
              </w:rPr>
              <w:br/>
              <w:t>1. Tension du circuit intermédiaire (symbolisé par un d - unité V).</w:t>
            </w:r>
            <w:r w:rsidRPr="007A1F63">
              <w:rPr>
                <w:rFonts w:cs="Arial"/>
                <w:color w:val="000000"/>
              </w:rPr>
              <w:br/>
              <w:t>2. Fréquence de sortie (Hz</w:t>
            </w:r>
            <w:proofErr w:type="gramStart"/>
            <w:r w:rsidRPr="007A1F63">
              <w:rPr>
                <w:rFonts w:cs="Arial"/>
                <w:color w:val="000000"/>
              </w:rPr>
              <w:t>)</w:t>
            </w:r>
            <w:proofErr w:type="gramEnd"/>
            <w:r w:rsidRPr="007A1F63">
              <w:rPr>
                <w:rFonts w:cs="Arial"/>
                <w:color w:val="000000"/>
              </w:rPr>
              <w:br/>
              <w:t>3. Tension de sortie (symbolisé par un o - unité V</w:t>
            </w:r>
            <w:proofErr w:type="gramStart"/>
            <w:r w:rsidRPr="007A1F63">
              <w:rPr>
                <w:rFonts w:cs="Arial"/>
                <w:color w:val="000000"/>
              </w:rPr>
              <w:t>)</w:t>
            </w:r>
            <w:proofErr w:type="gramEnd"/>
            <w:r w:rsidRPr="007A1F63">
              <w:rPr>
                <w:rFonts w:cs="Arial"/>
                <w:color w:val="000000"/>
              </w:rPr>
              <w:br/>
              <w:t>4. La</w:t>
            </w:r>
            <w:r>
              <w:rPr>
                <w:rFonts w:cs="Arial"/>
                <w:color w:val="000000"/>
              </w:rPr>
              <w:t xml:space="preserve"> valeur sélectionnée sous P0005 </w:t>
            </w:r>
            <w:r w:rsidRPr="007A1F63">
              <w:rPr>
                <w:rFonts w:cs="Arial"/>
                <w:color w:val="000000"/>
              </w:rPr>
              <w:t>(si P0005 est réglé pour afficher une des grandeurs ci-dessus (1 - 3),</w:t>
            </w:r>
            <w:r>
              <w:rPr>
                <w:rFonts w:cs="Arial"/>
                <w:color w:val="000000"/>
              </w:rPr>
              <w:t xml:space="preserve"> </w:t>
            </w:r>
            <w:r w:rsidRPr="007A1F63">
              <w:rPr>
                <w:rFonts w:cs="Arial"/>
                <w:color w:val="000000"/>
              </w:rPr>
              <w:t>celle-ci ne sera pas affichée).</w:t>
            </w:r>
            <w:r w:rsidRPr="007A1F63">
              <w:rPr>
                <w:rFonts w:cs="Arial"/>
                <w:color w:val="000000"/>
              </w:rPr>
              <w:br/>
              <w:t>L'actionnement répété a pour effet de faire dé</w:t>
            </w:r>
            <w:r>
              <w:rPr>
                <w:rFonts w:cs="Arial"/>
                <w:color w:val="000000"/>
              </w:rPr>
              <w:t xml:space="preserve">filer l'affichage des </w:t>
            </w:r>
            <w:r>
              <w:rPr>
                <w:rFonts w:cs="Arial"/>
                <w:color w:val="000000"/>
              </w:rPr>
              <w:lastRenderedPageBreak/>
              <w:t xml:space="preserve">grandeurs </w:t>
            </w:r>
            <w:r w:rsidRPr="007A1F63">
              <w:rPr>
                <w:rFonts w:cs="Arial"/>
                <w:color w:val="000000"/>
              </w:rPr>
              <w:t>ci-dessus dans l'ordre indiqué.</w:t>
            </w:r>
            <w:r w:rsidRPr="007A1F63">
              <w:rPr>
                <w:rFonts w:cs="Arial"/>
                <w:color w:val="000000"/>
              </w:rPr>
              <w:br/>
            </w:r>
            <w:r w:rsidRPr="007A1F63">
              <w:rPr>
                <w:rFonts w:cs="Arial"/>
                <w:b/>
                <w:bCs/>
                <w:color w:val="000000"/>
              </w:rPr>
              <w:t>Fonction de saut</w:t>
            </w:r>
            <w:r w:rsidRPr="007A1F63">
              <w:rPr>
                <w:rFonts w:cs="Arial"/>
                <w:color w:val="000000"/>
              </w:rPr>
              <w:br/>
              <w:t>Au départ de chaque paramètre (</w:t>
            </w:r>
            <w:proofErr w:type="spellStart"/>
            <w:r w:rsidRPr="007A1F63">
              <w:rPr>
                <w:rFonts w:cs="Arial"/>
                <w:color w:val="000000"/>
              </w:rPr>
              <w:t>rxxxx</w:t>
            </w:r>
            <w:proofErr w:type="spellEnd"/>
            <w:r w:rsidRPr="007A1F63">
              <w:rPr>
                <w:rFonts w:cs="Arial"/>
                <w:color w:val="000000"/>
              </w:rPr>
              <w:t xml:space="preserve"> ou </w:t>
            </w:r>
            <w:proofErr w:type="spellStart"/>
            <w:r w:rsidRPr="007A1F63">
              <w:rPr>
                <w:rFonts w:cs="Arial"/>
                <w:color w:val="000000"/>
              </w:rPr>
              <w:t>Px</w:t>
            </w:r>
            <w:r>
              <w:rPr>
                <w:rFonts w:cs="Arial"/>
                <w:color w:val="000000"/>
              </w:rPr>
              <w:t>xxx</w:t>
            </w:r>
            <w:proofErr w:type="spellEnd"/>
            <w:r>
              <w:rPr>
                <w:rFonts w:cs="Arial"/>
                <w:color w:val="000000"/>
              </w:rPr>
              <w:t xml:space="preserve">), une pression brève sur la </w:t>
            </w:r>
            <w:r w:rsidRPr="007A1F63">
              <w:rPr>
                <w:rFonts w:cs="Arial"/>
                <w:color w:val="000000"/>
              </w:rPr>
              <w:t>touche Fn provoque le saut immédiat à r0000</w:t>
            </w:r>
            <w:r>
              <w:rPr>
                <w:rFonts w:cs="Arial"/>
                <w:color w:val="000000"/>
              </w:rPr>
              <w:t xml:space="preserve">. Vous pouvez alors modifier un </w:t>
            </w:r>
            <w:r w:rsidRPr="007A1F63">
              <w:rPr>
                <w:rFonts w:cs="Arial"/>
                <w:color w:val="000000"/>
              </w:rPr>
              <w:t>autre paramètre. Après le retour à r000</w:t>
            </w:r>
            <w:r>
              <w:rPr>
                <w:rFonts w:cs="Arial"/>
                <w:color w:val="000000"/>
              </w:rPr>
              <w:t xml:space="preserve">0, un nouvel actionnement de la </w:t>
            </w:r>
            <w:r w:rsidRPr="007A1F63">
              <w:rPr>
                <w:rFonts w:cs="Arial"/>
                <w:color w:val="000000"/>
              </w:rPr>
              <w:t>touche Fn provoque le retour au point de départ.</w:t>
            </w:r>
            <w:r w:rsidRPr="007A1F63">
              <w:rPr>
                <w:rFonts w:cs="Arial"/>
                <w:color w:val="000000"/>
              </w:rPr>
              <w:br/>
            </w:r>
            <w:r w:rsidRPr="007A1F63">
              <w:rPr>
                <w:rFonts w:cs="Arial"/>
                <w:b/>
                <w:bCs/>
                <w:color w:val="000000"/>
              </w:rPr>
              <w:t>Acquittement</w:t>
            </w:r>
            <w:r w:rsidRPr="007A1F63">
              <w:rPr>
                <w:rFonts w:cs="Arial"/>
                <w:color w:val="000000"/>
              </w:rPr>
              <w:br/>
              <w:t>En cas de messages d'alarme et d'erreur, ce</w:t>
            </w:r>
            <w:r>
              <w:rPr>
                <w:rFonts w:cs="Arial"/>
                <w:color w:val="000000"/>
              </w:rPr>
              <w:t xml:space="preserve">ux-ci peuvent être acquittés en </w:t>
            </w:r>
            <w:r w:rsidRPr="007A1F63">
              <w:rPr>
                <w:rFonts w:cs="Arial"/>
                <w:color w:val="000000"/>
              </w:rPr>
              <w:t>actionnant la touche Fn.</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lastRenderedPageBreak/>
              <w:drawing>
                <wp:inline distT="0" distB="0" distL="0" distR="0" wp14:anchorId="68FA802E" wp14:editId="6D14576C">
                  <wp:extent cx="266700" cy="27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6700" cy="276225"/>
                          </a:xfrm>
                          <a:prstGeom prst="rect">
                            <a:avLst/>
                          </a:prstGeom>
                        </pic:spPr>
                      </pic:pic>
                    </a:graphicData>
                  </a:graphic>
                </wp:inline>
              </w:drawing>
            </w:r>
          </w:p>
        </w:tc>
        <w:tc>
          <w:tcPr>
            <w:tcW w:w="1935" w:type="dxa"/>
            <w:vAlign w:val="center"/>
          </w:tcPr>
          <w:p w:rsidR="00F06C47" w:rsidRPr="007A1F63" w:rsidRDefault="007A1F63" w:rsidP="00285212">
            <w:pPr>
              <w:jc w:val="center"/>
            </w:pPr>
            <w:r w:rsidRPr="007A1F63">
              <w:t>Accès aux paramètres</w:t>
            </w:r>
          </w:p>
        </w:tc>
        <w:tc>
          <w:tcPr>
            <w:tcW w:w="6660" w:type="dxa"/>
            <w:vAlign w:val="center"/>
          </w:tcPr>
          <w:p w:rsidR="00F06C47" w:rsidRPr="007A1F63" w:rsidRDefault="007A1F63" w:rsidP="00285212">
            <w:pPr>
              <w:rPr>
                <w:b/>
                <w:bCs/>
              </w:rPr>
            </w:pPr>
            <w:r w:rsidRPr="007A1F63">
              <w:rPr>
                <w:rFonts w:cs="Arial"/>
                <w:color w:val="000000"/>
              </w:rPr>
              <w:t>Cette touche permet d'accéder aux paramètres.</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4AA65395" wp14:editId="69E14A53">
                  <wp:extent cx="28575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50" cy="304800"/>
                          </a:xfrm>
                          <a:prstGeom prst="rect">
                            <a:avLst/>
                          </a:prstGeom>
                        </pic:spPr>
                      </pic:pic>
                    </a:graphicData>
                  </a:graphic>
                </wp:inline>
              </w:drawing>
            </w:r>
          </w:p>
        </w:tc>
        <w:tc>
          <w:tcPr>
            <w:tcW w:w="1935" w:type="dxa"/>
            <w:vAlign w:val="center"/>
          </w:tcPr>
          <w:p w:rsidR="00F06C47" w:rsidRPr="007A1F63" w:rsidRDefault="007A1F63" w:rsidP="00285212">
            <w:pPr>
              <w:jc w:val="center"/>
            </w:pPr>
            <w:r w:rsidRPr="007A1F63">
              <w:t>Incrémenter une valeur</w:t>
            </w:r>
          </w:p>
        </w:tc>
        <w:tc>
          <w:tcPr>
            <w:tcW w:w="6660" w:type="dxa"/>
            <w:vAlign w:val="center"/>
          </w:tcPr>
          <w:p w:rsidR="00F06C47" w:rsidRPr="007A1F63" w:rsidRDefault="007A1F63" w:rsidP="00285212">
            <w:r w:rsidRPr="007A1F63">
              <w:t>Cette touche augmente la valeur affichée.</w:t>
            </w:r>
          </w:p>
        </w:tc>
      </w:tr>
      <w:tr w:rsidR="009D473A" w:rsidTr="00285212">
        <w:trPr>
          <w:jc w:val="center"/>
        </w:trPr>
        <w:tc>
          <w:tcPr>
            <w:tcW w:w="1755" w:type="dxa"/>
            <w:vAlign w:val="center"/>
          </w:tcPr>
          <w:p w:rsidR="00F06C47" w:rsidRDefault="00F06C47" w:rsidP="00285212">
            <w:pPr>
              <w:jc w:val="center"/>
              <w:rPr>
                <w:b/>
                <w:bCs/>
                <w:sz w:val="24"/>
                <w:szCs w:val="24"/>
              </w:rPr>
            </w:pPr>
            <w:r>
              <w:rPr>
                <w:noProof/>
                <w:lang w:eastAsia="fr-FR"/>
              </w:rPr>
              <w:drawing>
                <wp:inline distT="0" distB="0" distL="0" distR="0" wp14:anchorId="4AF63D82" wp14:editId="63A27645">
                  <wp:extent cx="276225" cy="28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6225" cy="285750"/>
                          </a:xfrm>
                          <a:prstGeom prst="rect">
                            <a:avLst/>
                          </a:prstGeom>
                        </pic:spPr>
                      </pic:pic>
                    </a:graphicData>
                  </a:graphic>
                </wp:inline>
              </w:drawing>
            </w:r>
          </w:p>
        </w:tc>
        <w:tc>
          <w:tcPr>
            <w:tcW w:w="1935" w:type="dxa"/>
            <w:vAlign w:val="center"/>
          </w:tcPr>
          <w:p w:rsidR="00F06C47" w:rsidRPr="007A1F63" w:rsidRDefault="007A1F63" w:rsidP="00285212">
            <w:pPr>
              <w:jc w:val="center"/>
            </w:pPr>
            <w:r w:rsidRPr="007A1F63">
              <w:t>Décrémenter une valeur</w:t>
            </w:r>
          </w:p>
        </w:tc>
        <w:tc>
          <w:tcPr>
            <w:tcW w:w="6660" w:type="dxa"/>
            <w:vAlign w:val="center"/>
          </w:tcPr>
          <w:p w:rsidR="00F06C47" w:rsidRPr="007A1F63" w:rsidRDefault="007A1F63" w:rsidP="00285212">
            <w:r w:rsidRPr="007A1F63">
              <w:t>Cette touche diminuer la valeur affichée.</w:t>
            </w:r>
          </w:p>
        </w:tc>
      </w:tr>
    </w:tbl>
    <w:p w:rsidR="00F06C47" w:rsidRDefault="00F06C47" w:rsidP="00F06C47">
      <w:pPr>
        <w:ind w:left="360"/>
        <w:rPr>
          <w:b/>
          <w:bCs/>
          <w:sz w:val="24"/>
          <w:szCs w:val="24"/>
        </w:rPr>
      </w:pPr>
    </w:p>
    <w:p w:rsidR="00AF5287" w:rsidRDefault="00AF5287" w:rsidP="004B538B">
      <w:pPr>
        <w:pStyle w:val="ListParagraph"/>
        <w:numPr>
          <w:ilvl w:val="0"/>
          <w:numId w:val="29"/>
        </w:numPr>
        <w:ind w:left="567"/>
        <w:rPr>
          <w:b/>
          <w:bCs/>
          <w:sz w:val="24"/>
          <w:szCs w:val="24"/>
        </w:rPr>
      </w:pPr>
      <w:r>
        <w:rPr>
          <w:b/>
          <w:bCs/>
          <w:sz w:val="24"/>
          <w:szCs w:val="24"/>
        </w:rPr>
        <w:t>Mise en service du module :</w:t>
      </w:r>
    </w:p>
    <w:p w:rsidR="00556CA5" w:rsidRPr="00556CA5" w:rsidRDefault="00556CA5" w:rsidP="004B538B">
      <w:pPr>
        <w:pStyle w:val="ListParagraph"/>
        <w:numPr>
          <w:ilvl w:val="0"/>
          <w:numId w:val="31"/>
        </w:numPr>
        <w:ind w:left="851"/>
        <w:rPr>
          <w:b/>
          <w:bCs/>
        </w:rPr>
      </w:pPr>
      <w:r w:rsidRPr="00556CA5">
        <w:rPr>
          <w:b/>
          <w:bCs/>
        </w:rPr>
        <w:t>Mise en service rapide :</w:t>
      </w:r>
    </w:p>
    <w:p w:rsidR="00D73A5D" w:rsidRDefault="00556CA5" w:rsidP="004B538B">
      <w:pPr>
        <w:ind w:left="567"/>
        <w:rPr>
          <w:rFonts w:cs="Arial"/>
          <w:color w:val="000000"/>
        </w:rPr>
      </w:pPr>
      <w:r w:rsidRPr="00556CA5">
        <w:rPr>
          <w:rFonts w:cs="Arial"/>
          <w:color w:val="000000"/>
        </w:rPr>
        <w:t>La mise en service rapide a pour effet d'adapter le v</w:t>
      </w:r>
      <w:r>
        <w:rPr>
          <w:rFonts w:cs="Arial"/>
          <w:color w:val="000000"/>
        </w:rPr>
        <w:t xml:space="preserve">ariateur au moteur et de régler </w:t>
      </w:r>
      <w:r w:rsidRPr="00556CA5">
        <w:rPr>
          <w:rFonts w:cs="Arial"/>
          <w:color w:val="000000"/>
        </w:rPr>
        <w:t>certains paramètres technologiques importants</w:t>
      </w:r>
      <w:r>
        <w:rPr>
          <w:rFonts w:cs="Arial"/>
          <w:color w:val="000000"/>
        </w:rPr>
        <w:t xml:space="preserve">. La mise en service rapide est </w:t>
      </w:r>
      <w:r w:rsidRPr="00556CA5">
        <w:rPr>
          <w:rFonts w:cs="Arial"/>
          <w:color w:val="000000"/>
        </w:rPr>
        <w:t>inutile si les caractéristiques assignées du moteur</w:t>
      </w:r>
      <w:r>
        <w:rPr>
          <w:rFonts w:cs="Arial"/>
          <w:color w:val="000000"/>
        </w:rPr>
        <w:t xml:space="preserve"> (moteur Siemens 1LA à 4 pôles, </w:t>
      </w:r>
      <w:r w:rsidRPr="00556CA5">
        <w:rPr>
          <w:rFonts w:cs="Arial"/>
          <w:color w:val="000000"/>
        </w:rPr>
        <w:t>couplage étoile, spécif. variateur) contenues da</w:t>
      </w:r>
      <w:r>
        <w:rPr>
          <w:rFonts w:cs="Arial"/>
          <w:color w:val="000000"/>
        </w:rPr>
        <w:t xml:space="preserve">ns le variateur coïncident avec </w:t>
      </w:r>
      <w:r w:rsidRPr="00556CA5">
        <w:rPr>
          <w:rFonts w:cs="Arial"/>
          <w:color w:val="000000"/>
        </w:rPr>
        <w:t>celles inscrites sur la plaque signalétique du moteur</w:t>
      </w:r>
      <w:r w:rsidR="00D73A5D">
        <w:rPr>
          <w:rFonts w:cs="Arial"/>
          <w:color w:val="000000"/>
        </w:rPr>
        <w:t>.</w:t>
      </w:r>
    </w:p>
    <w:p w:rsidR="00D73A5D" w:rsidRPr="00D73A5D" w:rsidRDefault="00D73A5D" w:rsidP="00D73A5D">
      <w:pPr>
        <w:ind w:left="720"/>
        <w:rPr>
          <w:rFonts w:cs="Arial"/>
          <w:b/>
          <w:bCs/>
          <w:color w:val="000000"/>
          <w:sz w:val="24"/>
          <w:szCs w:val="24"/>
        </w:rPr>
      </w:pPr>
      <w:r w:rsidRPr="00D73A5D">
        <w:rPr>
          <w:rFonts w:cs="Arial"/>
          <w:b/>
          <w:bCs/>
          <w:color w:val="000000"/>
          <w:sz w:val="24"/>
          <w:szCs w:val="24"/>
        </w:rPr>
        <w:t>Départ</w:t>
      </w:r>
    </w:p>
    <w:tbl>
      <w:tblPr>
        <w:tblStyle w:val="TableGrid"/>
        <w:tblW w:w="0" w:type="auto"/>
        <w:tblInd w:w="720" w:type="dxa"/>
        <w:tblLook w:val="04A0" w:firstRow="1" w:lastRow="0" w:firstColumn="1" w:lastColumn="0" w:noHBand="0" w:noVBand="1"/>
      </w:tblPr>
      <w:tblGrid>
        <w:gridCol w:w="1008"/>
        <w:gridCol w:w="7848"/>
      </w:tblGrid>
      <w:tr w:rsidR="00D73A5D" w:rsidTr="00F03E2E">
        <w:tc>
          <w:tcPr>
            <w:tcW w:w="1008" w:type="dxa"/>
            <w:tcBorders>
              <w:top w:val="nil"/>
              <w:left w:val="nil"/>
              <w:bottom w:val="nil"/>
              <w:right w:val="single" w:sz="4" w:space="0" w:color="auto"/>
            </w:tcBorders>
            <w:vAlign w:val="center"/>
          </w:tcPr>
          <w:p w:rsidR="00D73A5D" w:rsidRDefault="00F03E2E" w:rsidP="00F03E2E">
            <w:pPr>
              <w:rPr>
                <w:b/>
                <w:bCs/>
              </w:rPr>
            </w:pPr>
            <w:r>
              <w:rPr>
                <w:b/>
                <w:bCs/>
              </w:rPr>
              <w:t>P0010</w:t>
            </w:r>
          </w:p>
        </w:tc>
        <w:tc>
          <w:tcPr>
            <w:tcW w:w="7848" w:type="dxa"/>
            <w:tcBorders>
              <w:left w:val="single" w:sz="4" w:space="0" w:color="auto"/>
            </w:tcBorders>
          </w:tcPr>
          <w:p w:rsidR="00D73A5D" w:rsidRPr="00270B06" w:rsidRDefault="00D73A5D" w:rsidP="00D73A5D">
            <w:pPr>
              <w:rPr>
                <w:b/>
                <w:bCs/>
              </w:rPr>
            </w:pPr>
            <w:r w:rsidRPr="00270B06">
              <w:rPr>
                <w:b/>
                <w:bCs/>
              </w:rPr>
              <w:t xml:space="preserve">Filtre des paramètres de mise en </w:t>
            </w:r>
            <w:r w:rsidR="00270B06" w:rsidRPr="00270B06">
              <w:rPr>
                <w:b/>
                <w:bCs/>
              </w:rPr>
              <w:t xml:space="preserve">service </w:t>
            </w:r>
            <w:r w:rsidRPr="00270B06">
              <w:rPr>
                <w:b/>
                <w:bCs/>
              </w:rPr>
              <w:t>*</w:t>
            </w:r>
          </w:p>
          <w:p w:rsidR="00D73A5D" w:rsidRPr="00D73A5D" w:rsidRDefault="00D73A5D" w:rsidP="00D73A5D">
            <w:r w:rsidRPr="00D73A5D">
              <w:t xml:space="preserve"> 0 Prêt</w:t>
            </w:r>
          </w:p>
          <w:p w:rsidR="00D73A5D" w:rsidRPr="00D73A5D" w:rsidRDefault="00D73A5D" w:rsidP="00D73A5D">
            <w:r w:rsidRPr="00D73A5D">
              <w:t xml:space="preserve"> 1 Mise en service rapide</w:t>
            </w:r>
            <w:r w:rsidR="00270B06">
              <w:t xml:space="preserve"> </w:t>
            </w:r>
          </w:p>
          <w:p w:rsidR="00D73A5D" w:rsidRPr="00D73A5D" w:rsidRDefault="00D73A5D" w:rsidP="00D73A5D">
            <w:r w:rsidRPr="00D73A5D">
              <w:t>30 Réglages d'usine</w:t>
            </w:r>
          </w:p>
          <w:p w:rsidR="00D73A5D" w:rsidRPr="00270B06" w:rsidRDefault="00D73A5D" w:rsidP="00D73A5D">
            <w:pPr>
              <w:rPr>
                <w:b/>
                <w:bCs/>
              </w:rPr>
            </w:pPr>
            <w:r w:rsidRPr="00270B06">
              <w:rPr>
                <w:b/>
                <w:bCs/>
              </w:rPr>
              <w:t>REMARQUE</w:t>
            </w:r>
          </w:p>
          <w:p w:rsidR="00D73A5D" w:rsidRPr="00D73A5D" w:rsidRDefault="00D73A5D" w:rsidP="00D73A5D">
            <w:r w:rsidRPr="00D73A5D">
              <w:t>Le variateur peut être mis en service très rapidement et facilement en réglant</w:t>
            </w:r>
          </w:p>
          <w:p w:rsidR="00D73A5D" w:rsidRPr="00D73A5D" w:rsidRDefault="00D73A5D" w:rsidP="00D73A5D">
            <w:r w:rsidRPr="00D73A5D">
              <w:t>P0010 = 1</w:t>
            </w:r>
          </w:p>
        </w:tc>
      </w:tr>
      <w:tr w:rsidR="00D73A5D" w:rsidTr="00F03E2E">
        <w:tc>
          <w:tcPr>
            <w:tcW w:w="1008" w:type="dxa"/>
            <w:tcBorders>
              <w:top w:val="nil"/>
              <w:left w:val="nil"/>
              <w:bottom w:val="nil"/>
              <w:right w:val="single" w:sz="4" w:space="0" w:color="auto"/>
            </w:tcBorders>
            <w:vAlign w:val="center"/>
          </w:tcPr>
          <w:p w:rsidR="00D73A5D" w:rsidRDefault="00270B06" w:rsidP="00F03E2E">
            <w:pPr>
              <w:rPr>
                <w:b/>
                <w:bCs/>
              </w:rPr>
            </w:pPr>
            <w:r>
              <w:rPr>
                <w:b/>
                <w:bCs/>
              </w:rPr>
              <w:t>P0100</w:t>
            </w:r>
          </w:p>
        </w:tc>
        <w:tc>
          <w:tcPr>
            <w:tcW w:w="7848" w:type="dxa"/>
            <w:tcBorders>
              <w:left w:val="single" w:sz="4" w:space="0" w:color="auto"/>
            </w:tcBorders>
          </w:tcPr>
          <w:p w:rsidR="00270B06" w:rsidRPr="00270B06" w:rsidRDefault="00270B06" w:rsidP="00270B06">
            <w:pPr>
              <w:rPr>
                <w:b/>
                <w:bCs/>
              </w:rPr>
            </w:pPr>
            <w:r w:rsidRPr="00270B06">
              <w:rPr>
                <w:b/>
                <w:bCs/>
              </w:rPr>
              <w:t>Europe / Amérique du Nord</w:t>
            </w:r>
          </w:p>
          <w:p w:rsidR="00270B06" w:rsidRPr="00270B06" w:rsidRDefault="00270B06" w:rsidP="00270B06">
            <w:r w:rsidRPr="00270B06">
              <w:t>(fréquence du secteur)</w:t>
            </w:r>
          </w:p>
          <w:p w:rsidR="00270B06" w:rsidRPr="00270B06" w:rsidRDefault="00270B06" w:rsidP="00270B06">
            <w:r w:rsidRPr="00270B06">
              <w:t xml:space="preserve"> 0 Europe [kW], 50 Hz</w:t>
            </w:r>
          </w:p>
          <w:p w:rsidR="00270B06" w:rsidRPr="00270B06" w:rsidRDefault="00270B06" w:rsidP="00270B06">
            <w:r w:rsidRPr="00270B06">
              <w:t xml:space="preserve"> 1 Amérique du Nord [</w:t>
            </w:r>
            <w:proofErr w:type="spellStart"/>
            <w:r w:rsidRPr="00270B06">
              <w:t>hp</w:t>
            </w:r>
            <w:proofErr w:type="spellEnd"/>
            <w:r w:rsidRPr="00270B06">
              <w:t>], 60 Hz</w:t>
            </w:r>
          </w:p>
          <w:p w:rsidR="00270B06" w:rsidRPr="00270B06" w:rsidRDefault="00270B06" w:rsidP="00270B06">
            <w:r w:rsidRPr="00270B06">
              <w:t xml:space="preserve"> 2 Amérique du Nord [kW], 60 Hz</w:t>
            </w:r>
          </w:p>
          <w:p w:rsidR="00270B06" w:rsidRPr="00270B06" w:rsidRDefault="00270B06" w:rsidP="00270B06">
            <w:pPr>
              <w:rPr>
                <w:b/>
                <w:bCs/>
              </w:rPr>
            </w:pPr>
            <w:r w:rsidRPr="00270B06">
              <w:rPr>
                <w:b/>
                <w:bCs/>
              </w:rPr>
              <w:t>REMARQUE</w:t>
            </w:r>
          </w:p>
          <w:p w:rsidR="00270B06" w:rsidRPr="00270B06" w:rsidRDefault="00270B06" w:rsidP="00270B06">
            <w:r w:rsidRPr="00270B06">
              <w:t>Avec le réglage P0100 = 0 ou 1, la position de</w:t>
            </w:r>
          </w:p>
          <w:p w:rsidR="00270B06" w:rsidRPr="00270B06" w:rsidRDefault="00270B06" w:rsidP="00270B06">
            <w:r w:rsidRPr="00270B06">
              <w:t>l'interrupteur DIP 50/60 Hz détermine la valeur de</w:t>
            </w:r>
          </w:p>
          <w:p w:rsidR="00D73A5D" w:rsidRPr="00270B06" w:rsidRDefault="00270B06" w:rsidP="00270B06">
            <w:r w:rsidRPr="00270B06">
              <w:t>P0100</w:t>
            </w:r>
          </w:p>
        </w:tc>
      </w:tr>
      <w:tr w:rsidR="00D73A5D" w:rsidTr="00F03E2E">
        <w:tc>
          <w:tcPr>
            <w:tcW w:w="1008" w:type="dxa"/>
            <w:tcBorders>
              <w:top w:val="nil"/>
              <w:left w:val="nil"/>
              <w:bottom w:val="nil"/>
              <w:right w:val="single" w:sz="4" w:space="0" w:color="auto"/>
            </w:tcBorders>
            <w:vAlign w:val="center"/>
          </w:tcPr>
          <w:p w:rsidR="00D73A5D" w:rsidRDefault="00270B06" w:rsidP="00F03E2E">
            <w:pPr>
              <w:rPr>
                <w:b/>
                <w:bCs/>
              </w:rPr>
            </w:pPr>
            <w:r>
              <w:rPr>
                <w:b/>
                <w:bCs/>
              </w:rPr>
              <w:t>P0304</w:t>
            </w:r>
          </w:p>
        </w:tc>
        <w:tc>
          <w:tcPr>
            <w:tcW w:w="7848" w:type="dxa"/>
            <w:tcBorders>
              <w:left w:val="single" w:sz="4" w:space="0" w:color="auto"/>
            </w:tcBorders>
          </w:tcPr>
          <w:p w:rsidR="00270B06" w:rsidRPr="00270B06" w:rsidRDefault="00270B06" w:rsidP="00270B06">
            <w:r w:rsidRPr="00270B06">
              <w:rPr>
                <w:b/>
                <w:bCs/>
              </w:rPr>
              <w:t>Tension assignée du moteur</w:t>
            </w:r>
            <w:r>
              <w:t xml:space="preserve"> </w:t>
            </w:r>
            <w:r w:rsidRPr="00270B06">
              <w:t>(à relever sur la plaque signalétique</w:t>
            </w:r>
            <w:r>
              <w:t xml:space="preserve"> </w:t>
            </w:r>
            <w:r w:rsidRPr="00270B06">
              <w:t>en V)</w:t>
            </w:r>
          </w:p>
          <w:p w:rsidR="00D73A5D" w:rsidRPr="00270B06" w:rsidRDefault="00270B06" w:rsidP="00270B06">
            <w:r w:rsidRPr="00270B06">
              <w:t>Tension nominale du moteur indiquée</w:t>
            </w:r>
            <w:r>
              <w:t xml:space="preserve"> </w:t>
            </w:r>
            <w:r w:rsidRPr="00270B06">
              <w:t>sur la plaque signalétique. Le</w:t>
            </w:r>
            <w:r>
              <w:t xml:space="preserve"> </w:t>
            </w:r>
            <w:r w:rsidRPr="00270B06">
              <w:t>diagramme suivant montre une plaque</w:t>
            </w:r>
            <w:r>
              <w:t xml:space="preserve"> </w:t>
            </w:r>
            <w:r w:rsidRPr="00270B06">
              <w:t>signalétique typique avec la position</w:t>
            </w:r>
            <w:r>
              <w:t xml:space="preserve"> </w:t>
            </w:r>
            <w:r w:rsidRPr="00270B06">
              <w:t>des caractéristiques essentielles du</w:t>
            </w:r>
            <w:r>
              <w:t xml:space="preserve"> </w:t>
            </w:r>
            <w:r w:rsidRPr="00270B06">
              <w:t>moteur.</w:t>
            </w:r>
          </w:p>
        </w:tc>
      </w:tr>
      <w:tr w:rsidR="00D73A5D" w:rsidTr="00F03E2E">
        <w:tc>
          <w:tcPr>
            <w:tcW w:w="1008" w:type="dxa"/>
            <w:tcBorders>
              <w:top w:val="nil"/>
              <w:left w:val="nil"/>
              <w:bottom w:val="nil"/>
              <w:right w:val="single" w:sz="4" w:space="0" w:color="auto"/>
            </w:tcBorders>
            <w:vAlign w:val="center"/>
          </w:tcPr>
          <w:p w:rsidR="00D73A5D" w:rsidRDefault="00386365" w:rsidP="00F03E2E">
            <w:pPr>
              <w:rPr>
                <w:b/>
                <w:bCs/>
              </w:rPr>
            </w:pPr>
            <w:r>
              <w:rPr>
                <w:b/>
                <w:bCs/>
              </w:rPr>
              <w:lastRenderedPageBreak/>
              <w:t>P0305</w:t>
            </w:r>
          </w:p>
        </w:tc>
        <w:tc>
          <w:tcPr>
            <w:tcW w:w="7848" w:type="dxa"/>
            <w:tcBorders>
              <w:left w:val="single" w:sz="4" w:space="0" w:color="auto"/>
            </w:tcBorders>
          </w:tcPr>
          <w:p w:rsidR="00386365" w:rsidRPr="00386365" w:rsidRDefault="00386365" w:rsidP="00386365">
            <w:pPr>
              <w:rPr>
                <w:b/>
                <w:bCs/>
              </w:rPr>
            </w:pPr>
            <w:r w:rsidRPr="00386365">
              <w:rPr>
                <w:b/>
                <w:bCs/>
              </w:rPr>
              <w:t>Courant assignée moteur</w:t>
            </w:r>
          </w:p>
          <w:p w:rsidR="00D73A5D" w:rsidRPr="00386365" w:rsidRDefault="00386365" w:rsidP="00386365">
            <w:r w:rsidRPr="00386365">
              <w:t>(à relever sur la plaque signalétique en A)</w:t>
            </w:r>
          </w:p>
        </w:tc>
      </w:tr>
      <w:tr w:rsidR="00D73A5D" w:rsidTr="00F03E2E">
        <w:tc>
          <w:tcPr>
            <w:tcW w:w="1008" w:type="dxa"/>
            <w:tcBorders>
              <w:top w:val="nil"/>
              <w:left w:val="nil"/>
              <w:bottom w:val="nil"/>
              <w:right w:val="single" w:sz="4" w:space="0" w:color="auto"/>
            </w:tcBorders>
            <w:vAlign w:val="center"/>
          </w:tcPr>
          <w:p w:rsidR="00D73A5D" w:rsidRDefault="00386365" w:rsidP="00F03E2E">
            <w:pPr>
              <w:rPr>
                <w:b/>
                <w:bCs/>
              </w:rPr>
            </w:pPr>
            <w:r>
              <w:rPr>
                <w:b/>
                <w:bCs/>
              </w:rPr>
              <w:t>P0307</w:t>
            </w:r>
          </w:p>
        </w:tc>
        <w:tc>
          <w:tcPr>
            <w:tcW w:w="7848" w:type="dxa"/>
            <w:tcBorders>
              <w:left w:val="single" w:sz="4" w:space="0" w:color="auto"/>
            </w:tcBorders>
          </w:tcPr>
          <w:p w:rsidR="00386365" w:rsidRPr="00386365" w:rsidRDefault="00386365" w:rsidP="00386365">
            <w:pPr>
              <w:rPr>
                <w:b/>
                <w:bCs/>
              </w:rPr>
            </w:pPr>
            <w:r w:rsidRPr="00386365">
              <w:rPr>
                <w:b/>
                <w:bCs/>
              </w:rPr>
              <w:t>Puissance assignée moteur</w:t>
            </w:r>
          </w:p>
          <w:p w:rsidR="00386365" w:rsidRPr="00386365" w:rsidRDefault="00386365" w:rsidP="00386365">
            <w:r w:rsidRPr="00386365">
              <w:t>(à relever sur la plaque signalétique en kW/</w:t>
            </w:r>
            <w:proofErr w:type="spellStart"/>
            <w:r w:rsidRPr="00386365">
              <w:t>hp</w:t>
            </w:r>
            <w:proofErr w:type="spellEnd"/>
            <w:r w:rsidRPr="00386365">
              <w:t>)</w:t>
            </w:r>
          </w:p>
          <w:p w:rsidR="00D73A5D" w:rsidRDefault="00386365" w:rsidP="00386365">
            <w:pPr>
              <w:rPr>
                <w:b/>
                <w:bCs/>
              </w:rPr>
            </w:pPr>
            <w:r w:rsidRPr="00386365">
              <w:t xml:space="preserve">Si P0100 = 0 ou 2, la valeur saisie est en kW, si P0100 = 1, elle est en </w:t>
            </w:r>
            <w:proofErr w:type="spellStart"/>
            <w:r w:rsidRPr="00386365">
              <w:t>hp</w:t>
            </w:r>
            <w:proofErr w:type="spellEnd"/>
            <w:r w:rsidRPr="00386365">
              <w:t>.</w:t>
            </w:r>
          </w:p>
        </w:tc>
      </w:tr>
      <w:tr w:rsidR="00D73A5D" w:rsidTr="00F03E2E">
        <w:tc>
          <w:tcPr>
            <w:tcW w:w="1008" w:type="dxa"/>
            <w:tcBorders>
              <w:top w:val="nil"/>
              <w:left w:val="nil"/>
              <w:bottom w:val="nil"/>
              <w:right w:val="single" w:sz="4" w:space="0" w:color="auto"/>
            </w:tcBorders>
            <w:vAlign w:val="center"/>
          </w:tcPr>
          <w:p w:rsidR="00D73A5D" w:rsidRDefault="00386365" w:rsidP="00F03E2E">
            <w:pPr>
              <w:rPr>
                <w:b/>
                <w:bCs/>
              </w:rPr>
            </w:pPr>
            <w:r>
              <w:rPr>
                <w:b/>
                <w:bCs/>
              </w:rPr>
              <w:t>P0308</w:t>
            </w:r>
          </w:p>
        </w:tc>
        <w:tc>
          <w:tcPr>
            <w:tcW w:w="7848" w:type="dxa"/>
            <w:tcBorders>
              <w:left w:val="single" w:sz="4" w:space="0" w:color="auto"/>
            </w:tcBorders>
          </w:tcPr>
          <w:p w:rsidR="00386365" w:rsidRPr="00386365" w:rsidRDefault="00386365" w:rsidP="00386365">
            <w:pPr>
              <w:rPr>
                <w:b/>
                <w:bCs/>
              </w:rPr>
            </w:pPr>
            <w:r w:rsidRPr="00386365">
              <w:rPr>
                <w:b/>
                <w:bCs/>
              </w:rPr>
              <w:t>Cos</w:t>
            </w:r>
            <w:r>
              <w:rPr>
                <w:b/>
                <w:bCs/>
              </w:rPr>
              <w:t xml:space="preserve"> </w:t>
            </w:r>
            <w:r w:rsidRPr="00386365">
              <w:rPr>
                <w:b/>
                <w:bCs/>
              </w:rPr>
              <w:t>Phi assigné du moteur</w:t>
            </w:r>
          </w:p>
          <w:p w:rsidR="00386365" w:rsidRPr="00386365" w:rsidRDefault="00386365" w:rsidP="00386365">
            <w:r w:rsidRPr="00386365">
              <w:t>(à relever sur la plaque signalétique en cos</w:t>
            </w:r>
            <w:r>
              <w:t xml:space="preserve"> </w:t>
            </w:r>
            <w:r w:rsidRPr="00386365">
              <w:t>Phi)</w:t>
            </w:r>
          </w:p>
          <w:p w:rsidR="00386365" w:rsidRPr="00386365" w:rsidRDefault="00386365" w:rsidP="00386365">
            <w:r w:rsidRPr="00386365">
              <w:t>Le réglage 0 entraîne un calcul interne de la valeur.</w:t>
            </w:r>
          </w:p>
          <w:p w:rsidR="00D73A5D" w:rsidRDefault="00386365" w:rsidP="00386365">
            <w:pPr>
              <w:rPr>
                <w:b/>
                <w:bCs/>
              </w:rPr>
            </w:pPr>
            <w:r w:rsidRPr="00386365">
              <w:t>P0100 = 1: P0308 sans objet, aucune saisie nécessaire.</w:t>
            </w:r>
          </w:p>
        </w:tc>
      </w:tr>
      <w:tr w:rsidR="00D73A5D" w:rsidTr="00F03E2E">
        <w:tc>
          <w:tcPr>
            <w:tcW w:w="1008" w:type="dxa"/>
            <w:tcBorders>
              <w:top w:val="nil"/>
              <w:left w:val="nil"/>
              <w:bottom w:val="nil"/>
              <w:right w:val="single" w:sz="4" w:space="0" w:color="auto"/>
            </w:tcBorders>
            <w:vAlign w:val="center"/>
          </w:tcPr>
          <w:p w:rsidR="00D73A5D" w:rsidRDefault="00386365" w:rsidP="00F03E2E">
            <w:pPr>
              <w:rPr>
                <w:b/>
                <w:bCs/>
              </w:rPr>
            </w:pPr>
            <w:r>
              <w:rPr>
                <w:b/>
                <w:bCs/>
              </w:rPr>
              <w:t>P0309</w:t>
            </w:r>
          </w:p>
        </w:tc>
        <w:tc>
          <w:tcPr>
            <w:tcW w:w="7848" w:type="dxa"/>
            <w:tcBorders>
              <w:left w:val="single" w:sz="4" w:space="0" w:color="auto"/>
            </w:tcBorders>
          </w:tcPr>
          <w:p w:rsidR="00386365" w:rsidRPr="00386365" w:rsidRDefault="00386365" w:rsidP="00386365">
            <w:pPr>
              <w:rPr>
                <w:b/>
                <w:bCs/>
              </w:rPr>
            </w:pPr>
            <w:r w:rsidRPr="00386365">
              <w:rPr>
                <w:b/>
                <w:bCs/>
              </w:rPr>
              <w:t>Rendement assigné du moteur</w:t>
            </w:r>
          </w:p>
          <w:p w:rsidR="00386365" w:rsidRPr="00386365" w:rsidRDefault="00386365" w:rsidP="00386365">
            <w:r w:rsidRPr="00386365">
              <w:t>(à relever sur la plaque signalétique en %)</w:t>
            </w:r>
          </w:p>
          <w:p w:rsidR="00386365" w:rsidRPr="00386365" w:rsidRDefault="00386365" w:rsidP="00386365">
            <w:r w:rsidRPr="00386365">
              <w:t>Le réglage 0 entraîne un calcul interne de la valeur.</w:t>
            </w:r>
          </w:p>
          <w:p w:rsidR="00D73A5D" w:rsidRDefault="00386365" w:rsidP="00386365">
            <w:pPr>
              <w:rPr>
                <w:b/>
                <w:bCs/>
              </w:rPr>
            </w:pPr>
            <w:r w:rsidRPr="00386365">
              <w:t>P0100 = 0, 2: P0309 sans objet, aucune saisie nécessaire.</w:t>
            </w:r>
          </w:p>
        </w:tc>
      </w:tr>
      <w:tr w:rsidR="00D73A5D" w:rsidTr="00F03E2E">
        <w:tc>
          <w:tcPr>
            <w:tcW w:w="1008" w:type="dxa"/>
            <w:tcBorders>
              <w:top w:val="nil"/>
              <w:left w:val="nil"/>
              <w:bottom w:val="nil"/>
              <w:right w:val="single" w:sz="4" w:space="0" w:color="auto"/>
            </w:tcBorders>
            <w:vAlign w:val="center"/>
          </w:tcPr>
          <w:p w:rsidR="00D73A5D" w:rsidRDefault="00A64E0D" w:rsidP="00F03E2E">
            <w:pPr>
              <w:rPr>
                <w:b/>
                <w:bCs/>
              </w:rPr>
            </w:pPr>
            <w:r>
              <w:rPr>
                <w:b/>
                <w:bCs/>
              </w:rPr>
              <w:t>P0310</w:t>
            </w:r>
          </w:p>
        </w:tc>
        <w:tc>
          <w:tcPr>
            <w:tcW w:w="7848" w:type="dxa"/>
            <w:tcBorders>
              <w:left w:val="single" w:sz="4" w:space="0" w:color="auto"/>
            </w:tcBorders>
          </w:tcPr>
          <w:p w:rsidR="00A64E0D" w:rsidRPr="00A64E0D" w:rsidRDefault="00A64E0D" w:rsidP="00A64E0D">
            <w:pPr>
              <w:rPr>
                <w:b/>
                <w:bCs/>
              </w:rPr>
            </w:pPr>
            <w:r w:rsidRPr="00A64E0D">
              <w:rPr>
                <w:b/>
                <w:bCs/>
              </w:rPr>
              <w:t>Fréquence moteur assignée</w:t>
            </w:r>
          </w:p>
          <w:p w:rsidR="00A64E0D" w:rsidRPr="00A64E0D" w:rsidRDefault="00A64E0D" w:rsidP="00A64E0D">
            <w:r w:rsidRPr="00A64E0D">
              <w:t>(à relever sur la plaque signalétique en Hz)</w:t>
            </w:r>
          </w:p>
          <w:p w:rsidR="00A64E0D" w:rsidRPr="00A64E0D" w:rsidRDefault="00A64E0D" w:rsidP="00A64E0D">
            <w:r w:rsidRPr="00A64E0D">
              <w:t>Le nombre de paires de pôles est recalculé automatiquement dès que le</w:t>
            </w:r>
          </w:p>
          <w:p w:rsidR="00D73A5D" w:rsidRDefault="00A64E0D" w:rsidP="00A64E0D">
            <w:pPr>
              <w:rPr>
                <w:b/>
                <w:bCs/>
              </w:rPr>
            </w:pPr>
            <w:r w:rsidRPr="00A64E0D">
              <w:t>paramètre est modifié.</w:t>
            </w:r>
          </w:p>
        </w:tc>
      </w:tr>
      <w:tr w:rsidR="00D73A5D" w:rsidTr="00F03E2E">
        <w:tc>
          <w:tcPr>
            <w:tcW w:w="1008" w:type="dxa"/>
            <w:tcBorders>
              <w:top w:val="nil"/>
              <w:left w:val="nil"/>
              <w:bottom w:val="nil"/>
              <w:right w:val="single" w:sz="4" w:space="0" w:color="auto"/>
            </w:tcBorders>
            <w:vAlign w:val="center"/>
          </w:tcPr>
          <w:p w:rsidR="00D73A5D" w:rsidRDefault="00A64E0D" w:rsidP="00F03E2E">
            <w:pPr>
              <w:rPr>
                <w:b/>
                <w:bCs/>
              </w:rPr>
            </w:pPr>
            <w:r>
              <w:rPr>
                <w:b/>
                <w:bCs/>
              </w:rPr>
              <w:t>P0311</w:t>
            </w:r>
          </w:p>
        </w:tc>
        <w:tc>
          <w:tcPr>
            <w:tcW w:w="7848" w:type="dxa"/>
            <w:tcBorders>
              <w:left w:val="single" w:sz="4" w:space="0" w:color="auto"/>
            </w:tcBorders>
          </w:tcPr>
          <w:p w:rsidR="00A64E0D" w:rsidRPr="00A64E0D" w:rsidRDefault="00A64E0D" w:rsidP="00A64E0D">
            <w:pPr>
              <w:rPr>
                <w:b/>
                <w:bCs/>
              </w:rPr>
            </w:pPr>
            <w:r w:rsidRPr="00A64E0D">
              <w:rPr>
                <w:b/>
                <w:bCs/>
              </w:rPr>
              <w:t>Vitesse assignée moteur</w:t>
            </w:r>
          </w:p>
          <w:p w:rsidR="00A64E0D" w:rsidRPr="00A64E0D" w:rsidRDefault="00A64E0D" w:rsidP="00A64E0D">
            <w:r w:rsidRPr="00A64E0D">
              <w:t>(à relever sur la plaque signalétique en tr/min)</w:t>
            </w:r>
          </w:p>
          <w:p w:rsidR="00A64E0D" w:rsidRPr="00A64E0D" w:rsidRDefault="00A64E0D" w:rsidP="00A64E0D">
            <w:pPr>
              <w:rPr>
                <w:b/>
                <w:bCs/>
              </w:rPr>
            </w:pPr>
            <w:r w:rsidRPr="00A64E0D">
              <w:rPr>
                <w:b/>
                <w:bCs/>
              </w:rPr>
              <w:t>REMARQUE</w:t>
            </w:r>
          </w:p>
          <w:p w:rsidR="00D73A5D" w:rsidRDefault="00A64E0D" w:rsidP="00A64E0D">
            <w:pPr>
              <w:rPr>
                <w:b/>
                <w:bCs/>
              </w:rPr>
            </w:pPr>
            <w:r w:rsidRPr="00A64E0D">
              <w:t>La saisie est obligatoire en cas de compensation du glissement.</w:t>
            </w:r>
          </w:p>
        </w:tc>
      </w:tr>
      <w:tr w:rsidR="00D73A5D" w:rsidTr="00F03E2E">
        <w:tc>
          <w:tcPr>
            <w:tcW w:w="1008" w:type="dxa"/>
            <w:tcBorders>
              <w:top w:val="nil"/>
              <w:left w:val="nil"/>
              <w:bottom w:val="nil"/>
              <w:right w:val="single" w:sz="4" w:space="0" w:color="auto"/>
            </w:tcBorders>
            <w:vAlign w:val="center"/>
          </w:tcPr>
          <w:p w:rsidR="00D73A5D" w:rsidRDefault="003F278D" w:rsidP="00F03E2E">
            <w:pPr>
              <w:rPr>
                <w:b/>
                <w:bCs/>
              </w:rPr>
            </w:pPr>
            <w:r>
              <w:rPr>
                <w:b/>
                <w:bCs/>
              </w:rPr>
              <w:t>P0335</w:t>
            </w:r>
          </w:p>
        </w:tc>
        <w:tc>
          <w:tcPr>
            <w:tcW w:w="7848" w:type="dxa"/>
            <w:tcBorders>
              <w:left w:val="single" w:sz="4" w:space="0" w:color="auto"/>
            </w:tcBorders>
          </w:tcPr>
          <w:p w:rsidR="003F278D" w:rsidRPr="003F278D" w:rsidRDefault="003F278D" w:rsidP="003F278D">
            <w:pPr>
              <w:rPr>
                <w:b/>
                <w:bCs/>
              </w:rPr>
            </w:pPr>
            <w:r w:rsidRPr="003F278D">
              <w:rPr>
                <w:b/>
                <w:bCs/>
              </w:rPr>
              <w:t>Refroidissement du moteur</w:t>
            </w:r>
          </w:p>
          <w:p w:rsidR="003F278D" w:rsidRPr="003F278D" w:rsidRDefault="003F278D" w:rsidP="003F278D">
            <w:r w:rsidRPr="003F278D">
              <w:t>(Sélectionne le système de refroidissement moteur.)</w:t>
            </w:r>
          </w:p>
          <w:p w:rsidR="003F278D" w:rsidRPr="003F278D" w:rsidRDefault="003F278D" w:rsidP="003F278D">
            <w:r>
              <w:t xml:space="preserve"> 0 Auto ventilé </w:t>
            </w:r>
          </w:p>
          <w:p w:rsidR="00D73A5D" w:rsidRDefault="003F278D" w:rsidP="003F278D">
            <w:pPr>
              <w:rPr>
                <w:b/>
                <w:bCs/>
              </w:rPr>
            </w:pPr>
            <w:r w:rsidRPr="003F278D">
              <w:t xml:space="preserve"> 1 Moto ventilé</w:t>
            </w:r>
          </w:p>
        </w:tc>
      </w:tr>
      <w:tr w:rsidR="00D73A5D" w:rsidTr="00F03E2E">
        <w:tc>
          <w:tcPr>
            <w:tcW w:w="1008" w:type="dxa"/>
            <w:tcBorders>
              <w:top w:val="nil"/>
              <w:left w:val="nil"/>
              <w:bottom w:val="nil"/>
              <w:right w:val="single" w:sz="4" w:space="0" w:color="auto"/>
            </w:tcBorders>
            <w:vAlign w:val="center"/>
          </w:tcPr>
          <w:p w:rsidR="00D73A5D" w:rsidRDefault="003F278D" w:rsidP="00F03E2E">
            <w:pPr>
              <w:rPr>
                <w:b/>
                <w:bCs/>
              </w:rPr>
            </w:pPr>
            <w:r>
              <w:rPr>
                <w:b/>
                <w:bCs/>
              </w:rPr>
              <w:t>P0640</w:t>
            </w:r>
          </w:p>
        </w:tc>
        <w:tc>
          <w:tcPr>
            <w:tcW w:w="7848" w:type="dxa"/>
            <w:tcBorders>
              <w:left w:val="single" w:sz="4" w:space="0" w:color="auto"/>
            </w:tcBorders>
          </w:tcPr>
          <w:p w:rsidR="003F278D" w:rsidRPr="003F278D" w:rsidRDefault="003F278D" w:rsidP="003F278D">
            <w:pPr>
              <w:rPr>
                <w:b/>
                <w:bCs/>
              </w:rPr>
            </w:pPr>
            <w:r w:rsidRPr="003F278D">
              <w:rPr>
                <w:b/>
                <w:bCs/>
              </w:rPr>
              <w:t>Facteur de surcharge du moteur,%</w:t>
            </w:r>
          </w:p>
          <w:p w:rsidR="003F278D" w:rsidRPr="003F278D" w:rsidRDefault="003F278D" w:rsidP="003F278D">
            <w:r w:rsidRPr="003F278D">
              <w:t>Définit la limitation du courant de surcharge du moteur en [%] par rapport à</w:t>
            </w:r>
          </w:p>
          <w:p w:rsidR="00D73A5D" w:rsidRDefault="003F278D" w:rsidP="003F278D">
            <w:pPr>
              <w:rPr>
                <w:b/>
                <w:bCs/>
              </w:rPr>
            </w:pPr>
            <w:r w:rsidRPr="003F278D">
              <w:t>P0305.</w:t>
            </w:r>
          </w:p>
        </w:tc>
      </w:tr>
      <w:tr w:rsidR="00D73A5D" w:rsidTr="00F03E2E">
        <w:tc>
          <w:tcPr>
            <w:tcW w:w="1008" w:type="dxa"/>
            <w:tcBorders>
              <w:top w:val="nil"/>
              <w:left w:val="nil"/>
              <w:bottom w:val="nil"/>
              <w:right w:val="single" w:sz="4" w:space="0" w:color="auto"/>
            </w:tcBorders>
            <w:vAlign w:val="center"/>
          </w:tcPr>
          <w:p w:rsidR="00D73A5D" w:rsidRDefault="003F278D" w:rsidP="00F03E2E">
            <w:pPr>
              <w:rPr>
                <w:b/>
                <w:bCs/>
              </w:rPr>
            </w:pPr>
            <w:r>
              <w:rPr>
                <w:b/>
                <w:bCs/>
              </w:rPr>
              <w:t>P0700</w:t>
            </w:r>
          </w:p>
        </w:tc>
        <w:tc>
          <w:tcPr>
            <w:tcW w:w="7848" w:type="dxa"/>
            <w:tcBorders>
              <w:left w:val="single" w:sz="4" w:space="0" w:color="auto"/>
            </w:tcBorders>
          </w:tcPr>
          <w:p w:rsidR="003F278D" w:rsidRPr="003F278D" w:rsidRDefault="003F278D" w:rsidP="003F278D">
            <w:pPr>
              <w:rPr>
                <w:b/>
                <w:bCs/>
              </w:rPr>
            </w:pPr>
            <w:r w:rsidRPr="003F278D">
              <w:rPr>
                <w:b/>
                <w:bCs/>
              </w:rPr>
              <w:t>Sélection source de commande</w:t>
            </w:r>
          </w:p>
          <w:p w:rsidR="003F278D" w:rsidRPr="003F278D" w:rsidRDefault="003F278D" w:rsidP="003F278D">
            <w:r w:rsidRPr="003F278D">
              <w:t>(voir chapitre 6.2.2 "Sélection source de commande")</w:t>
            </w:r>
          </w:p>
          <w:p w:rsidR="003F278D" w:rsidRPr="003F278D" w:rsidRDefault="003F278D" w:rsidP="003F278D">
            <w:r w:rsidRPr="003F278D">
              <w:t xml:space="preserve"> 0 Réglages </w:t>
            </w:r>
            <w:proofErr w:type="gramStart"/>
            <w:r w:rsidRPr="003F278D">
              <w:t>usine</w:t>
            </w:r>
            <w:proofErr w:type="gramEnd"/>
            <w:r w:rsidRPr="003F278D">
              <w:t xml:space="preserve"> par défaut</w:t>
            </w:r>
          </w:p>
          <w:p w:rsidR="003F278D" w:rsidRPr="003F278D" w:rsidRDefault="003F278D" w:rsidP="003F278D">
            <w:r w:rsidRPr="003F278D">
              <w:t xml:space="preserve"> 1 BOP (clavier)</w:t>
            </w:r>
          </w:p>
          <w:p w:rsidR="003F278D" w:rsidRPr="003F278D" w:rsidRDefault="003F278D" w:rsidP="003F278D">
            <w:r w:rsidRPr="003F278D">
              <w:t xml:space="preserve"> 2 Borne</w:t>
            </w:r>
          </w:p>
          <w:p w:rsidR="00D73A5D" w:rsidRDefault="003F278D" w:rsidP="003F278D">
            <w:pPr>
              <w:rPr>
                <w:b/>
                <w:bCs/>
              </w:rPr>
            </w:pPr>
            <w:r w:rsidRPr="003F278D">
              <w:t xml:space="preserve"> 5 USS</w:t>
            </w:r>
          </w:p>
        </w:tc>
      </w:tr>
      <w:tr w:rsidR="00D73A5D" w:rsidTr="00F03E2E">
        <w:tc>
          <w:tcPr>
            <w:tcW w:w="1008" w:type="dxa"/>
            <w:tcBorders>
              <w:top w:val="nil"/>
              <w:left w:val="nil"/>
              <w:bottom w:val="nil"/>
              <w:right w:val="single" w:sz="4" w:space="0" w:color="auto"/>
            </w:tcBorders>
            <w:vAlign w:val="center"/>
          </w:tcPr>
          <w:p w:rsidR="00D73A5D" w:rsidRDefault="003F278D" w:rsidP="00F03E2E">
            <w:pPr>
              <w:rPr>
                <w:b/>
                <w:bCs/>
              </w:rPr>
            </w:pPr>
            <w:r>
              <w:rPr>
                <w:b/>
                <w:bCs/>
              </w:rPr>
              <w:t>P1000</w:t>
            </w:r>
          </w:p>
        </w:tc>
        <w:tc>
          <w:tcPr>
            <w:tcW w:w="7848" w:type="dxa"/>
            <w:tcBorders>
              <w:left w:val="single" w:sz="4" w:space="0" w:color="auto"/>
            </w:tcBorders>
          </w:tcPr>
          <w:p w:rsidR="003F278D" w:rsidRPr="003F278D" w:rsidRDefault="003F278D" w:rsidP="003F278D">
            <w:pPr>
              <w:rPr>
                <w:b/>
                <w:bCs/>
              </w:rPr>
            </w:pPr>
            <w:r w:rsidRPr="003F278D">
              <w:rPr>
                <w:b/>
                <w:bCs/>
              </w:rPr>
              <w:t>Sélection consigne de fréquence</w:t>
            </w:r>
          </w:p>
          <w:p w:rsidR="003F278D" w:rsidRPr="003F278D" w:rsidRDefault="003F278D" w:rsidP="003F278D">
            <w:r w:rsidRPr="003F278D">
              <w:t>(voir chapitre 6.2.5 "Sélection consigne de fréquence")</w:t>
            </w:r>
          </w:p>
          <w:p w:rsidR="003F278D" w:rsidRPr="003F278D" w:rsidRDefault="003F278D" w:rsidP="003F278D">
            <w:r w:rsidRPr="003F278D">
              <w:t xml:space="preserve"> 1 Consigne MOP</w:t>
            </w:r>
          </w:p>
          <w:p w:rsidR="003F278D" w:rsidRPr="003F278D" w:rsidRDefault="003F278D" w:rsidP="003F278D">
            <w:r>
              <w:t xml:space="preserve"> 2 Consigne analogique</w:t>
            </w:r>
          </w:p>
          <w:p w:rsidR="003F278D" w:rsidRPr="003F278D" w:rsidRDefault="003F278D" w:rsidP="003F278D">
            <w:r w:rsidRPr="003F278D">
              <w:t xml:space="preserve"> 3 Fréquence fixe</w:t>
            </w:r>
          </w:p>
          <w:p w:rsidR="00D73A5D" w:rsidRDefault="003F278D" w:rsidP="003F278D">
            <w:pPr>
              <w:rPr>
                <w:b/>
                <w:bCs/>
              </w:rPr>
            </w:pPr>
            <w:r w:rsidRPr="003F278D">
              <w:t xml:space="preserve"> 5 USS</w:t>
            </w:r>
          </w:p>
        </w:tc>
      </w:tr>
      <w:tr w:rsidR="00D73A5D" w:rsidTr="00F03E2E">
        <w:tc>
          <w:tcPr>
            <w:tcW w:w="1008" w:type="dxa"/>
            <w:tcBorders>
              <w:top w:val="nil"/>
              <w:left w:val="nil"/>
              <w:bottom w:val="nil"/>
              <w:right w:val="single" w:sz="4" w:space="0" w:color="auto"/>
            </w:tcBorders>
            <w:vAlign w:val="center"/>
          </w:tcPr>
          <w:p w:rsidR="00D73A5D" w:rsidRDefault="003F278D" w:rsidP="00F03E2E">
            <w:pPr>
              <w:rPr>
                <w:b/>
                <w:bCs/>
              </w:rPr>
            </w:pPr>
            <w:r>
              <w:rPr>
                <w:b/>
                <w:bCs/>
              </w:rPr>
              <w:t>P1080</w:t>
            </w:r>
          </w:p>
        </w:tc>
        <w:tc>
          <w:tcPr>
            <w:tcW w:w="7848" w:type="dxa"/>
            <w:tcBorders>
              <w:left w:val="single" w:sz="4" w:space="0" w:color="auto"/>
            </w:tcBorders>
          </w:tcPr>
          <w:p w:rsidR="003F278D" w:rsidRPr="003F278D" w:rsidRDefault="003F278D" w:rsidP="003F278D">
            <w:pPr>
              <w:rPr>
                <w:b/>
                <w:bCs/>
              </w:rPr>
            </w:pPr>
            <w:r w:rsidRPr="003F278D">
              <w:rPr>
                <w:b/>
                <w:bCs/>
              </w:rPr>
              <w:t>Fréquence min.</w:t>
            </w:r>
          </w:p>
          <w:p w:rsidR="003F278D" w:rsidRPr="003F278D" w:rsidRDefault="003F278D" w:rsidP="003F278D">
            <w:r w:rsidRPr="003F278D">
              <w:t>(fréquence minimale du moteur en Hz)</w:t>
            </w:r>
          </w:p>
          <w:p w:rsidR="00D73A5D" w:rsidRPr="003F278D" w:rsidRDefault="003F278D" w:rsidP="003F278D">
            <w:r w:rsidRPr="003F278D">
              <w:t>Définition de la fréquence minimale de fonctionnement du moteur</w:t>
            </w:r>
            <w:r>
              <w:t xml:space="preserve"> </w:t>
            </w:r>
            <w:r w:rsidRPr="003F278D">
              <w:t>indépendamment de la consigne de fréquence. La valeur entrée ici est valable</w:t>
            </w:r>
            <w:r>
              <w:t xml:space="preserve"> </w:t>
            </w:r>
            <w:r w:rsidRPr="003F278D">
              <w:t>pour les deux sens de rotation.</w:t>
            </w:r>
          </w:p>
        </w:tc>
      </w:tr>
      <w:tr w:rsidR="00D73A5D" w:rsidTr="00F03E2E">
        <w:tc>
          <w:tcPr>
            <w:tcW w:w="1008" w:type="dxa"/>
            <w:tcBorders>
              <w:top w:val="nil"/>
              <w:left w:val="nil"/>
              <w:bottom w:val="nil"/>
              <w:right w:val="single" w:sz="4" w:space="0" w:color="auto"/>
            </w:tcBorders>
            <w:vAlign w:val="center"/>
          </w:tcPr>
          <w:p w:rsidR="00D73A5D" w:rsidRDefault="003F278D" w:rsidP="00F03E2E">
            <w:pPr>
              <w:rPr>
                <w:b/>
                <w:bCs/>
              </w:rPr>
            </w:pPr>
            <w:r>
              <w:rPr>
                <w:b/>
                <w:bCs/>
              </w:rPr>
              <w:t>P1082</w:t>
            </w:r>
          </w:p>
        </w:tc>
        <w:tc>
          <w:tcPr>
            <w:tcW w:w="7848" w:type="dxa"/>
            <w:tcBorders>
              <w:left w:val="single" w:sz="4" w:space="0" w:color="auto"/>
            </w:tcBorders>
          </w:tcPr>
          <w:p w:rsidR="003F278D" w:rsidRPr="003F278D" w:rsidRDefault="003F278D" w:rsidP="003F278D">
            <w:pPr>
              <w:rPr>
                <w:b/>
                <w:bCs/>
              </w:rPr>
            </w:pPr>
            <w:r w:rsidRPr="003F278D">
              <w:rPr>
                <w:b/>
                <w:bCs/>
              </w:rPr>
              <w:t>Fréquence max.</w:t>
            </w:r>
          </w:p>
          <w:p w:rsidR="003F278D" w:rsidRPr="003F278D" w:rsidRDefault="003F278D" w:rsidP="003F278D">
            <w:r w:rsidRPr="003F278D">
              <w:t>(fréquence maximale du moteur en Hz)</w:t>
            </w:r>
          </w:p>
          <w:p w:rsidR="00D73A5D" w:rsidRPr="003F278D" w:rsidRDefault="003F278D" w:rsidP="003F278D">
            <w:r w:rsidRPr="003F278D">
              <w:lastRenderedPageBreak/>
              <w:t>Définition de la fréquence maximale sur laquelle le moteur sera limité</w:t>
            </w:r>
            <w:r>
              <w:t xml:space="preserve"> </w:t>
            </w:r>
            <w:r w:rsidRPr="003F278D">
              <w:t>indépendamment de la consigne de fréquence. La valeur entrée ici est valable</w:t>
            </w:r>
            <w:r>
              <w:t xml:space="preserve"> </w:t>
            </w:r>
            <w:r w:rsidRPr="003F278D">
              <w:t>pour les deux sens de rotation.</w:t>
            </w:r>
          </w:p>
        </w:tc>
      </w:tr>
      <w:tr w:rsidR="00D73A5D" w:rsidTr="00F03E2E">
        <w:tc>
          <w:tcPr>
            <w:tcW w:w="1008" w:type="dxa"/>
            <w:tcBorders>
              <w:top w:val="nil"/>
              <w:left w:val="nil"/>
              <w:bottom w:val="nil"/>
              <w:right w:val="single" w:sz="4" w:space="0" w:color="auto"/>
            </w:tcBorders>
            <w:vAlign w:val="center"/>
          </w:tcPr>
          <w:p w:rsidR="00D73A5D" w:rsidRDefault="00F03E2E" w:rsidP="00F03E2E">
            <w:pPr>
              <w:rPr>
                <w:b/>
                <w:bCs/>
              </w:rPr>
            </w:pPr>
            <w:r>
              <w:rPr>
                <w:b/>
                <w:bCs/>
              </w:rPr>
              <w:lastRenderedPageBreak/>
              <w:t>P1120</w:t>
            </w:r>
          </w:p>
        </w:tc>
        <w:tc>
          <w:tcPr>
            <w:tcW w:w="7848" w:type="dxa"/>
            <w:tcBorders>
              <w:left w:val="single" w:sz="4" w:space="0" w:color="auto"/>
            </w:tcBorders>
          </w:tcPr>
          <w:p w:rsidR="00F03E2E" w:rsidRPr="00F03E2E" w:rsidRDefault="00F03E2E" w:rsidP="00F03E2E">
            <w:pPr>
              <w:rPr>
                <w:b/>
                <w:bCs/>
              </w:rPr>
            </w:pPr>
            <w:r w:rsidRPr="00F03E2E">
              <w:rPr>
                <w:b/>
                <w:bCs/>
              </w:rPr>
              <w:t>Temps de montée</w:t>
            </w:r>
          </w:p>
          <w:p w:rsidR="00F03E2E" w:rsidRPr="00F03E2E" w:rsidRDefault="00F03E2E" w:rsidP="00F03E2E">
            <w:r w:rsidRPr="00F03E2E">
              <w:t>(temps d'accélération en s)</w:t>
            </w:r>
          </w:p>
          <w:p w:rsidR="00D73A5D" w:rsidRPr="00F03E2E" w:rsidRDefault="00F03E2E" w:rsidP="00F03E2E">
            <w:r w:rsidRPr="00F03E2E">
              <w:t>Temps nécessaire au moteur pour accélérer de 0 à la fréquence maximale du</w:t>
            </w:r>
            <w:r>
              <w:t xml:space="preserve"> </w:t>
            </w:r>
            <w:r w:rsidRPr="00F03E2E">
              <w:t>moteur (P1082) en l'absence de lissage.</w:t>
            </w:r>
          </w:p>
        </w:tc>
      </w:tr>
      <w:tr w:rsidR="00D73A5D" w:rsidTr="00F03E2E">
        <w:tc>
          <w:tcPr>
            <w:tcW w:w="1008" w:type="dxa"/>
            <w:tcBorders>
              <w:top w:val="nil"/>
              <w:left w:val="nil"/>
              <w:bottom w:val="nil"/>
              <w:right w:val="single" w:sz="4" w:space="0" w:color="auto"/>
            </w:tcBorders>
            <w:vAlign w:val="center"/>
          </w:tcPr>
          <w:p w:rsidR="00D73A5D" w:rsidRDefault="00F03E2E" w:rsidP="00F03E2E">
            <w:pPr>
              <w:rPr>
                <w:b/>
                <w:bCs/>
              </w:rPr>
            </w:pPr>
            <w:r>
              <w:rPr>
                <w:b/>
                <w:bCs/>
              </w:rPr>
              <w:t>P1121</w:t>
            </w:r>
          </w:p>
        </w:tc>
        <w:tc>
          <w:tcPr>
            <w:tcW w:w="7848" w:type="dxa"/>
            <w:tcBorders>
              <w:left w:val="single" w:sz="4" w:space="0" w:color="auto"/>
            </w:tcBorders>
          </w:tcPr>
          <w:p w:rsidR="00F03E2E" w:rsidRPr="00F03E2E" w:rsidRDefault="00F03E2E" w:rsidP="00F03E2E">
            <w:pPr>
              <w:rPr>
                <w:b/>
                <w:bCs/>
              </w:rPr>
            </w:pPr>
            <w:r w:rsidRPr="00F03E2E">
              <w:rPr>
                <w:b/>
                <w:bCs/>
              </w:rPr>
              <w:t>Temps de descente</w:t>
            </w:r>
          </w:p>
          <w:p w:rsidR="00F03E2E" w:rsidRPr="00F03E2E" w:rsidRDefault="00F03E2E" w:rsidP="00F03E2E">
            <w:r w:rsidRPr="00F03E2E">
              <w:t>(temps de décélération en s)</w:t>
            </w:r>
          </w:p>
          <w:p w:rsidR="00F03E2E" w:rsidRPr="00F03E2E" w:rsidRDefault="00F03E2E" w:rsidP="00F03E2E">
            <w:r w:rsidRPr="00F03E2E">
              <w:t>Temps nécessaire au moteur pour décélérer de la fréquence maximale du moteur</w:t>
            </w:r>
          </w:p>
          <w:p w:rsidR="00D73A5D" w:rsidRDefault="00F03E2E" w:rsidP="00F03E2E">
            <w:pPr>
              <w:rPr>
                <w:b/>
                <w:bCs/>
              </w:rPr>
            </w:pPr>
            <w:r w:rsidRPr="00F03E2E">
              <w:t>(P1082) à 0 en l'absence de lissage.</w:t>
            </w:r>
          </w:p>
        </w:tc>
      </w:tr>
      <w:tr w:rsidR="00D73A5D" w:rsidTr="00F03E2E">
        <w:tc>
          <w:tcPr>
            <w:tcW w:w="1008" w:type="dxa"/>
            <w:tcBorders>
              <w:top w:val="nil"/>
              <w:left w:val="nil"/>
              <w:bottom w:val="nil"/>
              <w:right w:val="single" w:sz="4" w:space="0" w:color="auto"/>
            </w:tcBorders>
            <w:vAlign w:val="center"/>
          </w:tcPr>
          <w:p w:rsidR="00D73A5D" w:rsidRDefault="00F03E2E" w:rsidP="00F03E2E">
            <w:pPr>
              <w:rPr>
                <w:b/>
                <w:bCs/>
              </w:rPr>
            </w:pPr>
            <w:r>
              <w:rPr>
                <w:b/>
                <w:bCs/>
              </w:rPr>
              <w:t>P1135</w:t>
            </w:r>
          </w:p>
        </w:tc>
        <w:tc>
          <w:tcPr>
            <w:tcW w:w="7848" w:type="dxa"/>
            <w:tcBorders>
              <w:left w:val="single" w:sz="4" w:space="0" w:color="auto"/>
            </w:tcBorders>
          </w:tcPr>
          <w:p w:rsidR="00F03E2E" w:rsidRPr="00F03E2E" w:rsidRDefault="00F03E2E" w:rsidP="00F03E2E">
            <w:pPr>
              <w:rPr>
                <w:b/>
                <w:bCs/>
              </w:rPr>
            </w:pPr>
            <w:r w:rsidRPr="00F03E2E">
              <w:rPr>
                <w:b/>
                <w:bCs/>
              </w:rPr>
              <w:t>Temps de descente ARRET3</w:t>
            </w:r>
          </w:p>
          <w:p w:rsidR="00F03E2E" w:rsidRPr="00F03E2E" w:rsidRDefault="00F03E2E" w:rsidP="00F03E2E">
            <w:r w:rsidRPr="00F03E2E">
              <w:t>(temps de descente pour arrêt rapide en s)</w:t>
            </w:r>
          </w:p>
          <w:p w:rsidR="00D73A5D" w:rsidRPr="00F03E2E" w:rsidRDefault="00F03E2E" w:rsidP="00F03E2E">
            <w:r w:rsidRPr="00F03E2E">
              <w:t>Définit le temps de descente de la fréquence maximum jusqu'à 0 pour l'ordre ARRET3.</w:t>
            </w:r>
          </w:p>
        </w:tc>
      </w:tr>
      <w:tr w:rsidR="00D73A5D" w:rsidTr="00F03E2E">
        <w:tc>
          <w:tcPr>
            <w:tcW w:w="1008" w:type="dxa"/>
            <w:tcBorders>
              <w:top w:val="nil"/>
              <w:left w:val="nil"/>
              <w:bottom w:val="nil"/>
              <w:right w:val="single" w:sz="4" w:space="0" w:color="auto"/>
            </w:tcBorders>
            <w:vAlign w:val="center"/>
          </w:tcPr>
          <w:p w:rsidR="00D73A5D" w:rsidRDefault="00F03E2E" w:rsidP="00F03E2E">
            <w:pPr>
              <w:rPr>
                <w:b/>
                <w:bCs/>
              </w:rPr>
            </w:pPr>
            <w:r>
              <w:rPr>
                <w:b/>
                <w:bCs/>
              </w:rPr>
              <w:t>P1300</w:t>
            </w:r>
          </w:p>
        </w:tc>
        <w:tc>
          <w:tcPr>
            <w:tcW w:w="7848" w:type="dxa"/>
            <w:tcBorders>
              <w:left w:val="single" w:sz="4" w:space="0" w:color="auto"/>
            </w:tcBorders>
          </w:tcPr>
          <w:p w:rsidR="00F03E2E" w:rsidRPr="00F03E2E" w:rsidRDefault="00F03E2E" w:rsidP="00F03E2E">
            <w:pPr>
              <w:rPr>
                <w:b/>
                <w:bCs/>
              </w:rPr>
            </w:pPr>
            <w:r w:rsidRPr="00F03E2E">
              <w:rPr>
                <w:b/>
                <w:bCs/>
              </w:rPr>
              <w:t>Mode de commande</w:t>
            </w:r>
          </w:p>
          <w:p w:rsidR="00F03E2E" w:rsidRPr="00F03E2E" w:rsidRDefault="00F03E2E" w:rsidP="00F03E2E">
            <w:r w:rsidRPr="00F03E2E">
              <w:t>(type de régulation souhaité)</w:t>
            </w:r>
          </w:p>
          <w:p w:rsidR="00F03E2E" w:rsidRPr="00F03E2E" w:rsidRDefault="00F03E2E" w:rsidP="00F03E2E">
            <w:r w:rsidRPr="00F03E2E">
              <w:t xml:space="preserve"> 0 U/f avec caract. linéaire</w:t>
            </w:r>
          </w:p>
          <w:p w:rsidR="00F03E2E" w:rsidRPr="00F03E2E" w:rsidRDefault="00F03E2E" w:rsidP="00F03E2E">
            <w:r>
              <w:t xml:space="preserve"> 2 U/f ave caract. parabolique</w:t>
            </w:r>
          </w:p>
          <w:p w:rsidR="00D73A5D" w:rsidRDefault="00F03E2E" w:rsidP="00F03E2E">
            <w:pPr>
              <w:rPr>
                <w:b/>
                <w:bCs/>
              </w:rPr>
            </w:pPr>
            <w:r w:rsidRPr="00F03E2E">
              <w:t xml:space="preserve"> 3 U/f avec caract. programmable</w:t>
            </w:r>
          </w:p>
        </w:tc>
      </w:tr>
      <w:tr w:rsidR="00D73A5D" w:rsidTr="00F03E2E">
        <w:tc>
          <w:tcPr>
            <w:tcW w:w="1008" w:type="dxa"/>
            <w:tcBorders>
              <w:top w:val="nil"/>
              <w:left w:val="nil"/>
              <w:bottom w:val="nil"/>
              <w:right w:val="single" w:sz="4" w:space="0" w:color="auto"/>
            </w:tcBorders>
            <w:vAlign w:val="center"/>
          </w:tcPr>
          <w:p w:rsidR="00D73A5D" w:rsidRDefault="00F03E2E" w:rsidP="00F03E2E">
            <w:pPr>
              <w:rPr>
                <w:b/>
                <w:bCs/>
              </w:rPr>
            </w:pPr>
            <w:r>
              <w:rPr>
                <w:b/>
                <w:bCs/>
              </w:rPr>
              <w:t>P3900</w:t>
            </w:r>
          </w:p>
        </w:tc>
        <w:tc>
          <w:tcPr>
            <w:tcW w:w="7848" w:type="dxa"/>
            <w:tcBorders>
              <w:left w:val="single" w:sz="4" w:space="0" w:color="auto"/>
            </w:tcBorders>
          </w:tcPr>
          <w:p w:rsidR="00F03E2E" w:rsidRPr="00F03E2E" w:rsidRDefault="00F03E2E" w:rsidP="00F03E2E">
            <w:pPr>
              <w:rPr>
                <w:b/>
                <w:bCs/>
              </w:rPr>
            </w:pPr>
            <w:r w:rsidRPr="00F03E2E">
              <w:rPr>
                <w:b/>
                <w:bCs/>
              </w:rPr>
              <w:t>Fin du mode mise en serv</w:t>
            </w:r>
            <w:r>
              <w:rPr>
                <w:b/>
                <w:bCs/>
              </w:rPr>
              <w:t>ice</w:t>
            </w:r>
            <w:r w:rsidRPr="00F03E2E">
              <w:rPr>
                <w:b/>
                <w:bCs/>
              </w:rPr>
              <w:t xml:space="preserve"> rapid</w:t>
            </w:r>
            <w:r>
              <w:rPr>
                <w:b/>
                <w:bCs/>
              </w:rPr>
              <w:t>e</w:t>
            </w:r>
          </w:p>
          <w:p w:rsidR="00F03E2E" w:rsidRPr="00F03E2E" w:rsidRDefault="00F03E2E" w:rsidP="00F03E2E">
            <w:r w:rsidRPr="00F03E2E">
              <w:t>(démarrage du calcul du moteur)</w:t>
            </w:r>
          </w:p>
          <w:p w:rsidR="00F03E2E" w:rsidRPr="00F03E2E" w:rsidRDefault="00F03E2E" w:rsidP="00F03E2E">
            <w:r w:rsidRPr="00F03E2E">
              <w:t>0= Pas de mise en service rapide (pas de calcul des paramètres du moteur....).</w:t>
            </w:r>
          </w:p>
          <w:p w:rsidR="00F03E2E" w:rsidRPr="00F03E2E" w:rsidRDefault="00F03E2E" w:rsidP="00F03E2E">
            <w:r w:rsidRPr="00F03E2E">
              <w:t>1= Fin de la mise en service rapide avec réinitialisation sur réglage usine de tous</w:t>
            </w:r>
            <w:r>
              <w:t xml:space="preserve"> </w:t>
            </w:r>
            <w:r w:rsidRPr="00F03E2E">
              <w:t>les autres réglages (recommandée)</w:t>
            </w:r>
          </w:p>
          <w:p w:rsidR="00F03E2E" w:rsidRPr="00F03E2E" w:rsidRDefault="00F03E2E" w:rsidP="00F03E2E">
            <w:r w:rsidRPr="00F03E2E">
              <w:t>2= Fin de la mise en service rapide avec réinitialisation sur réglage usine des</w:t>
            </w:r>
            <w:r>
              <w:t xml:space="preserve"> </w:t>
            </w:r>
            <w:r w:rsidRPr="00F03E2E">
              <w:t>réglages E/S.</w:t>
            </w:r>
          </w:p>
          <w:p w:rsidR="00F03E2E" w:rsidRPr="00F03E2E" w:rsidRDefault="00F03E2E" w:rsidP="00F03E2E">
            <w:r w:rsidRPr="00F03E2E">
              <w:t>3= Fin de la mise en service rapide sans réinitialisation de tous les autres</w:t>
            </w:r>
            <w:r>
              <w:t xml:space="preserve"> </w:t>
            </w:r>
            <w:r w:rsidRPr="00F03E2E">
              <w:t>réglages.</w:t>
            </w:r>
          </w:p>
          <w:p w:rsidR="00F03E2E" w:rsidRPr="00F03E2E" w:rsidRDefault="00F03E2E" w:rsidP="00F03E2E">
            <w:pPr>
              <w:rPr>
                <w:b/>
                <w:bCs/>
              </w:rPr>
            </w:pPr>
            <w:r w:rsidRPr="00F03E2E">
              <w:rPr>
                <w:b/>
                <w:bCs/>
              </w:rPr>
              <w:t>REMARQUE</w:t>
            </w:r>
          </w:p>
          <w:p w:rsidR="00D73A5D" w:rsidRPr="00F03E2E" w:rsidRDefault="00F03E2E" w:rsidP="00F03E2E">
            <w:r w:rsidRPr="00F03E2E">
              <w:t>Si P3900 = 1</w:t>
            </w:r>
            <w:r w:rsidR="00312FF8" w:rsidRPr="00F03E2E">
              <w:t>, 2,</w:t>
            </w:r>
            <w:r w:rsidR="00312FF8">
              <w:t xml:space="preserve"> </w:t>
            </w:r>
            <w:r w:rsidR="00312FF8" w:rsidRPr="00F03E2E">
              <w:t>3</w:t>
            </w:r>
            <w:r w:rsidRPr="00F03E2E">
              <w:t xml:space="preserve"> o P0340 est réglé en interne sur 1 et les données</w:t>
            </w:r>
            <w:r>
              <w:t xml:space="preserve"> </w:t>
            </w:r>
            <w:r w:rsidRPr="00F03E2E">
              <w:t>correspondantes sont calculées (voir liste des paramètres P0340)</w:t>
            </w:r>
          </w:p>
        </w:tc>
      </w:tr>
    </w:tbl>
    <w:p w:rsidR="00D73A5D" w:rsidRDefault="00D73A5D" w:rsidP="00D54D74">
      <w:pPr>
        <w:rPr>
          <w:b/>
          <w:bCs/>
        </w:rPr>
      </w:pPr>
    </w:p>
    <w:p w:rsidR="00D54D74" w:rsidRPr="0012339C" w:rsidRDefault="00D54D74" w:rsidP="004B538B">
      <w:pPr>
        <w:pStyle w:val="ListParagraph"/>
        <w:numPr>
          <w:ilvl w:val="0"/>
          <w:numId w:val="31"/>
        </w:numPr>
        <w:ind w:left="851"/>
        <w:rPr>
          <w:b/>
          <w:bCs/>
        </w:rPr>
      </w:pPr>
      <w:r w:rsidRPr="0012339C">
        <w:rPr>
          <w:b/>
          <w:bCs/>
        </w:rPr>
        <w:t>Copie du jeu de paramètres avec le BOP:</w:t>
      </w:r>
    </w:p>
    <w:p w:rsidR="00D54D74" w:rsidRDefault="00D54D74" w:rsidP="004B538B">
      <w:pPr>
        <w:ind w:left="851"/>
        <w:rPr>
          <w:rFonts w:cs="Arial"/>
          <w:b/>
          <w:bCs/>
          <w:color w:val="000000"/>
        </w:rPr>
      </w:pPr>
      <w:r w:rsidRPr="00D54D74">
        <w:rPr>
          <w:rFonts w:cs="Arial"/>
          <w:color w:val="000000"/>
        </w:rPr>
        <w:t>Un jeu de paramètres peut être lu dans un S</w:t>
      </w:r>
      <w:r>
        <w:rPr>
          <w:rFonts w:cs="Arial"/>
          <w:color w:val="000000"/>
        </w:rPr>
        <w:t xml:space="preserve">INAMICS G110 et transféré, puis </w:t>
      </w:r>
      <w:r w:rsidRPr="00D54D74">
        <w:rPr>
          <w:rFonts w:cs="Arial"/>
          <w:color w:val="000000"/>
        </w:rPr>
        <w:t>sauvegardé dans le BOP (upload</w:t>
      </w:r>
      <w:r>
        <w:rPr>
          <w:rFonts w:cs="Arial"/>
          <w:color w:val="000000"/>
        </w:rPr>
        <w:t>er</w:t>
      </w:r>
      <w:r w:rsidRPr="00D54D74">
        <w:rPr>
          <w:rFonts w:cs="Arial"/>
          <w:color w:val="000000"/>
        </w:rPr>
        <w:t>). Par la suite,</w:t>
      </w:r>
      <w:r>
        <w:rPr>
          <w:rFonts w:cs="Arial"/>
          <w:color w:val="000000"/>
        </w:rPr>
        <w:t xml:space="preserve"> le jeu de paramètres peut être </w:t>
      </w:r>
      <w:r w:rsidRPr="00D54D74">
        <w:rPr>
          <w:rFonts w:cs="Arial"/>
          <w:color w:val="000000"/>
        </w:rPr>
        <w:t>chargé dans un autre SINAMICS G110 (d</w:t>
      </w:r>
      <w:r>
        <w:rPr>
          <w:rFonts w:cs="Arial"/>
          <w:color w:val="000000"/>
        </w:rPr>
        <w:t xml:space="preserve">ownloader). Pour copier un jeu de </w:t>
      </w:r>
      <w:r w:rsidRPr="00D54D74">
        <w:rPr>
          <w:rFonts w:cs="Arial"/>
          <w:color w:val="000000"/>
        </w:rPr>
        <w:t xml:space="preserve">paramètres d'un SINAMICS G110 sur un autre, utilisez la procédure suivante </w:t>
      </w:r>
      <w:r w:rsidR="00392B8D" w:rsidRPr="00D54D74">
        <w:rPr>
          <w:rFonts w:cs="Arial"/>
          <w:color w:val="000000"/>
        </w:rPr>
        <w:t xml:space="preserve">: </w:t>
      </w:r>
      <w:r w:rsidRPr="00D54D74">
        <w:rPr>
          <w:rFonts w:cs="Arial"/>
          <w:color w:val="000000"/>
        </w:rPr>
        <w:br/>
      </w:r>
      <w:r w:rsidR="00312FF8">
        <w:rPr>
          <w:rFonts w:cs="Arial"/>
          <w:b/>
          <w:bCs/>
          <w:color w:val="000000"/>
        </w:rPr>
        <w:t>Uploader</w:t>
      </w:r>
      <w:r w:rsidRPr="00D54D74">
        <w:rPr>
          <w:rFonts w:cs="Arial"/>
          <w:b/>
          <w:bCs/>
          <w:color w:val="000000"/>
        </w:rPr>
        <w:t xml:space="preserve"> (SINAMICS G110 o BOP)</w:t>
      </w:r>
      <w:r>
        <w:rPr>
          <w:rFonts w:cs="Arial"/>
          <w:b/>
          <w:bCs/>
          <w:color w:val="000000"/>
        </w:rPr>
        <w:t>:</w:t>
      </w:r>
    </w:p>
    <w:p w:rsidR="00D54D74" w:rsidRPr="00D54D74" w:rsidRDefault="00D54D74" w:rsidP="00C0452B">
      <w:pPr>
        <w:pStyle w:val="ListParagraph"/>
        <w:numPr>
          <w:ilvl w:val="0"/>
          <w:numId w:val="32"/>
        </w:numPr>
        <w:rPr>
          <w:rFonts w:cs="Arial"/>
          <w:b/>
          <w:bCs/>
          <w:color w:val="000000"/>
        </w:rPr>
      </w:pPr>
      <w:r w:rsidRPr="00D54D74">
        <w:rPr>
          <w:rFonts w:cs="Arial"/>
          <w:color w:val="000000"/>
        </w:rPr>
        <w:t>Enfichez le BOP sur le SINAMICS G110, dont vous voulez copier les</w:t>
      </w:r>
      <w:r w:rsidRPr="00D54D74">
        <w:rPr>
          <w:rFonts w:cs="Arial"/>
          <w:color w:val="000000"/>
        </w:rPr>
        <w:br/>
        <w:t>paramètres.</w:t>
      </w:r>
    </w:p>
    <w:p w:rsidR="00D54D74" w:rsidRPr="00D54D74" w:rsidRDefault="00D54D74" w:rsidP="00C0452B">
      <w:pPr>
        <w:pStyle w:val="ListParagraph"/>
        <w:numPr>
          <w:ilvl w:val="0"/>
          <w:numId w:val="32"/>
        </w:numPr>
        <w:rPr>
          <w:rFonts w:cs="Arial"/>
          <w:b/>
          <w:bCs/>
          <w:color w:val="000000"/>
        </w:rPr>
      </w:pPr>
      <w:r w:rsidRPr="00D54D74">
        <w:rPr>
          <w:rFonts w:cs="Arial"/>
          <w:color w:val="000000"/>
        </w:rPr>
        <w:t>peut Assurez-vous que le variateur être arrêté.</w:t>
      </w:r>
    </w:p>
    <w:p w:rsidR="00D54D74" w:rsidRPr="00D54D74" w:rsidRDefault="00D54D74" w:rsidP="00C0452B">
      <w:pPr>
        <w:pStyle w:val="ListParagraph"/>
        <w:numPr>
          <w:ilvl w:val="0"/>
          <w:numId w:val="32"/>
        </w:numPr>
        <w:rPr>
          <w:rFonts w:cs="Arial"/>
          <w:b/>
          <w:bCs/>
          <w:color w:val="000000"/>
        </w:rPr>
      </w:pPr>
      <w:r>
        <w:rPr>
          <w:rFonts w:cs="Arial"/>
          <w:color w:val="000000"/>
        </w:rPr>
        <w:t>Arrêtez le variateur.</w:t>
      </w:r>
    </w:p>
    <w:p w:rsidR="00D54D74" w:rsidRPr="00D54D74" w:rsidRDefault="00D54D74" w:rsidP="00C0452B">
      <w:pPr>
        <w:pStyle w:val="ListParagraph"/>
        <w:numPr>
          <w:ilvl w:val="0"/>
          <w:numId w:val="32"/>
        </w:numPr>
        <w:rPr>
          <w:rFonts w:cs="Arial"/>
          <w:b/>
          <w:bCs/>
          <w:color w:val="000000"/>
        </w:rPr>
      </w:pPr>
      <w:r>
        <w:rPr>
          <w:rFonts w:cs="Arial"/>
          <w:color w:val="000000"/>
        </w:rPr>
        <w:t>Réglez P0003=3.</w:t>
      </w:r>
    </w:p>
    <w:p w:rsidR="00D54D74" w:rsidRDefault="00D54D74" w:rsidP="00C0452B">
      <w:pPr>
        <w:pStyle w:val="ListParagraph"/>
        <w:numPr>
          <w:ilvl w:val="0"/>
          <w:numId w:val="32"/>
        </w:numPr>
        <w:rPr>
          <w:rFonts w:cs="Arial"/>
          <w:color w:val="000000"/>
        </w:rPr>
      </w:pPr>
      <w:r w:rsidRPr="00D54D74">
        <w:rPr>
          <w:rFonts w:cs="Arial"/>
          <w:color w:val="000000"/>
        </w:rPr>
        <w:lastRenderedPageBreak/>
        <w:t>Réglez P0010 = 30 (mode copie).</w:t>
      </w:r>
    </w:p>
    <w:p w:rsidR="00D54D74" w:rsidRDefault="00D54D74" w:rsidP="00C0452B">
      <w:pPr>
        <w:pStyle w:val="ListParagraph"/>
        <w:numPr>
          <w:ilvl w:val="0"/>
          <w:numId w:val="32"/>
        </w:numPr>
        <w:rPr>
          <w:rFonts w:cs="Arial"/>
          <w:color w:val="000000"/>
        </w:rPr>
      </w:pPr>
      <w:r w:rsidRPr="00D54D74">
        <w:rPr>
          <w:rFonts w:cs="Arial"/>
          <w:color w:val="000000"/>
        </w:rPr>
        <w:t>Réglez le paramètre P0802 = 1 pour commencer le transfert des paramètres</w:t>
      </w:r>
      <w:r>
        <w:rPr>
          <w:rFonts w:cs="Arial"/>
          <w:color w:val="000000"/>
        </w:rPr>
        <w:t xml:space="preserve"> </w:t>
      </w:r>
      <w:r w:rsidRPr="00D54D74">
        <w:rPr>
          <w:rFonts w:cs="Arial"/>
          <w:color w:val="000000"/>
        </w:rPr>
        <w:t>du variateur dans le BOP.</w:t>
      </w:r>
    </w:p>
    <w:p w:rsidR="00D54D74" w:rsidRDefault="00D54D74" w:rsidP="00C0452B">
      <w:pPr>
        <w:pStyle w:val="ListParagraph"/>
        <w:numPr>
          <w:ilvl w:val="0"/>
          <w:numId w:val="32"/>
        </w:numPr>
        <w:rPr>
          <w:rFonts w:cs="Arial"/>
          <w:color w:val="000000"/>
        </w:rPr>
      </w:pPr>
      <w:r w:rsidRPr="00D54D74">
        <w:rPr>
          <w:rFonts w:cs="Arial"/>
          <w:color w:val="000000"/>
        </w:rPr>
        <w:t>Pendant le transfert (</w:t>
      </w:r>
      <w:proofErr w:type="spellStart"/>
      <w:r w:rsidRPr="00D54D74">
        <w:rPr>
          <w:rFonts w:cs="Arial"/>
          <w:color w:val="000000"/>
        </w:rPr>
        <w:t>upload</w:t>
      </w:r>
      <w:proofErr w:type="spellEnd"/>
      <w:r w:rsidRPr="00D54D74">
        <w:rPr>
          <w:rFonts w:cs="Arial"/>
          <w:color w:val="000000"/>
        </w:rPr>
        <w:t>), le message "</w:t>
      </w:r>
      <w:proofErr w:type="spellStart"/>
      <w:r w:rsidRPr="00D54D74">
        <w:rPr>
          <w:rFonts w:cs="Arial"/>
          <w:color w:val="000000"/>
        </w:rPr>
        <w:t>busy</w:t>
      </w:r>
      <w:proofErr w:type="spellEnd"/>
      <w:r w:rsidRPr="00D54D74">
        <w:rPr>
          <w:rFonts w:cs="Arial"/>
          <w:color w:val="000000"/>
        </w:rPr>
        <w:t>" est affiché.</w:t>
      </w:r>
    </w:p>
    <w:p w:rsidR="00367FC7" w:rsidRDefault="00367FC7" w:rsidP="00C0452B">
      <w:pPr>
        <w:pStyle w:val="ListParagraph"/>
        <w:numPr>
          <w:ilvl w:val="0"/>
          <w:numId w:val="32"/>
        </w:numPr>
        <w:rPr>
          <w:rFonts w:cs="Arial"/>
          <w:color w:val="000000"/>
        </w:rPr>
      </w:pPr>
      <w:r w:rsidRPr="00367FC7">
        <w:rPr>
          <w:rFonts w:cs="Arial"/>
          <w:color w:val="000000"/>
        </w:rPr>
        <w:t>Pendant le transfert, ni le variateur, ni le BOP ne réagissent sur une</w:t>
      </w:r>
      <w:r>
        <w:rPr>
          <w:rFonts w:cs="Arial"/>
          <w:color w:val="000000"/>
        </w:rPr>
        <w:t xml:space="preserve"> </w:t>
      </w:r>
      <w:r w:rsidRPr="00367FC7">
        <w:rPr>
          <w:rFonts w:cs="Arial"/>
          <w:color w:val="000000"/>
        </w:rPr>
        <w:t>quelconque entrée.</w:t>
      </w:r>
    </w:p>
    <w:p w:rsidR="00367FC7" w:rsidRDefault="00367FC7" w:rsidP="00C0452B">
      <w:pPr>
        <w:pStyle w:val="ListParagraph"/>
        <w:numPr>
          <w:ilvl w:val="0"/>
          <w:numId w:val="32"/>
        </w:numPr>
        <w:rPr>
          <w:rFonts w:cs="Arial"/>
          <w:color w:val="000000"/>
        </w:rPr>
      </w:pPr>
      <w:r w:rsidRPr="00367FC7">
        <w:rPr>
          <w:rFonts w:cs="Arial"/>
          <w:color w:val="000000"/>
        </w:rPr>
        <w:t>Lorsque le transfert est terminé avec succès, le BOP revient à l'affichage</w:t>
      </w:r>
      <w:r>
        <w:rPr>
          <w:rFonts w:cs="Arial"/>
          <w:color w:val="000000"/>
        </w:rPr>
        <w:t xml:space="preserve"> </w:t>
      </w:r>
      <w:r w:rsidRPr="00367FC7">
        <w:rPr>
          <w:rFonts w:cs="Arial"/>
          <w:color w:val="000000"/>
        </w:rPr>
        <w:t>normal ; ensuite, le variateur passe automatiquement à l'état "Prêt".</w:t>
      </w:r>
    </w:p>
    <w:p w:rsidR="00367FC7" w:rsidRPr="00367FC7" w:rsidRDefault="00367FC7" w:rsidP="00C0452B">
      <w:pPr>
        <w:pStyle w:val="ListParagraph"/>
        <w:numPr>
          <w:ilvl w:val="0"/>
          <w:numId w:val="32"/>
        </w:numPr>
        <w:rPr>
          <w:rFonts w:cs="Arial"/>
          <w:color w:val="000000"/>
        </w:rPr>
      </w:pPr>
      <w:r w:rsidRPr="00367FC7">
        <w:rPr>
          <w:rFonts w:cs="Arial"/>
          <w:color w:val="000000"/>
        </w:rPr>
        <w:t>Si le transfert n'a pas été terminé avec succès :</w:t>
      </w:r>
    </w:p>
    <w:p w:rsidR="00367FC7" w:rsidRDefault="00367FC7" w:rsidP="00C0452B">
      <w:pPr>
        <w:pStyle w:val="ListParagraph"/>
        <w:numPr>
          <w:ilvl w:val="0"/>
          <w:numId w:val="32"/>
        </w:numPr>
        <w:rPr>
          <w:rFonts w:cs="Arial"/>
          <w:color w:val="000000"/>
        </w:rPr>
      </w:pPr>
      <w:r w:rsidRPr="00367FC7">
        <w:rPr>
          <w:rFonts w:cs="Arial"/>
          <w:color w:val="000000"/>
        </w:rPr>
        <w:t>recommencez le transfert (</w:t>
      </w:r>
      <w:proofErr w:type="spellStart"/>
      <w:r w:rsidRPr="00367FC7">
        <w:rPr>
          <w:rFonts w:cs="Arial"/>
          <w:color w:val="000000"/>
        </w:rPr>
        <w:t>upload</w:t>
      </w:r>
      <w:proofErr w:type="spellEnd"/>
      <w:r w:rsidRPr="00367FC7">
        <w:rPr>
          <w:rFonts w:cs="Arial"/>
          <w:color w:val="000000"/>
        </w:rPr>
        <w:t>) ou effectuez une "réinitialisation sur les</w:t>
      </w:r>
      <w:r>
        <w:rPr>
          <w:rFonts w:cs="Arial"/>
          <w:color w:val="000000"/>
        </w:rPr>
        <w:t xml:space="preserve"> </w:t>
      </w:r>
      <w:r w:rsidRPr="00367FC7">
        <w:rPr>
          <w:rFonts w:cs="Arial"/>
          <w:color w:val="000000"/>
        </w:rPr>
        <w:t>réglages usine".</w:t>
      </w:r>
    </w:p>
    <w:p w:rsidR="00051F87" w:rsidRDefault="00367FC7" w:rsidP="00C0452B">
      <w:pPr>
        <w:pStyle w:val="ListParagraph"/>
        <w:numPr>
          <w:ilvl w:val="0"/>
          <w:numId w:val="32"/>
        </w:numPr>
        <w:rPr>
          <w:rFonts w:cs="Arial"/>
          <w:color w:val="000000"/>
        </w:rPr>
      </w:pPr>
      <w:r w:rsidRPr="00367FC7">
        <w:rPr>
          <w:rFonts w:cs="Arial"/>
          <w:color w:val="000000"/>
        </w:rPr>
        <w:t>Maintenant, le BOP peut être retiré du variateur.</w:t>
      </w:r>
    </w:p>
    <w:p w:rsidR="00051F87" w:rsidRPr="00A375FA" w:rsidRDefault="00051F87" w:rsidP="00051F87">
      <w:pPr>
        <w:ind w:left="1080"/>
        <w:rPr>
          <w:rFonts w:cs="Arial"/>
          <w:b/>
          <w:bCs/>
          <w:color w:val="000000"/>
          <w:lang w:val="en-US"/>
        </w:rPr>
      </w:pPr>
      <w:r w:rsidRPr="00A375FA">
        <w:rPr>
          <w:rFonts w:cs="Arial"/>
          <w:b/>
          <w:bCs/>
          <w:color w:val="000000"/>
          <w:lang w:val="en-US"/>
        </w:rPr>
        <w:t>Downloader (BOP o SINAMICS G110):</w:t>
      </w:r>
    </w:p>
    <w:p w:rsidR="00051F87" w:rsidRDefault="00051F87" w:rsidP="00C0452B">
      <w:pPr>
        <w:pStyle w:val="ListParagraph"/>
        <w:numPr>
          <w:ilvl w:val="0"/>
          <w:numId w:val="33"/>
        </w:numPr>
        <w:rPr>
          <w:rFonts w:cs="Arial"/>
          <w:color w:val="000000"/>
        </w:rPr>
      </w:pPr>
      <w:r w:rsidRPr="00051F87">
        <w:rPr>
          <w:rFonts w:cs="Arial"/>
          <w:color w:val="000000"/>
        </w:rPr>
        <w:t>Enfichez le BOP sur le SINAMICS G110 sur lequel le jeu de paramètres doit être chargé.</w:t>
      </w:r>
    </w:p>
    <w:p w:rsidR="00051F87" w:rsidRDefault="00051F87" w:rsidP="00C0452B">
      <w:pPr>
        <w:pStyle w:val="ListParagraph"/>
        <w:numPr>
          <w:ilvl w:val="0"/>
          <w:numId w:val="33"/>
        </w:numPr>
        <w:rPr>
          <w:rFonts w:cs="Arial"/>
          <w:color w:val="000000"/>
        </w:rPr>
      </w:pPr>
      <w:r w:rsidRPr="00051F87">
        <w:rPr>
          <w:rFonts w:cs="Arial"/>
          <w:color w:val="000000"/>
        </w:rPr>
        <w:t>Assurez-vous que la tension réseau est appliquée au variateur.</w:t>
      </w:r>
    </w:p>
    <w:p w:rsidR="00051F87" w:rsidRDefault="00051F87" w:rsidP="00C0452B">
      <w:pPr>
        <w:pStyle w:val="ListParagraph"/>
        <w:numPr>
          <w:ilvl w:val="0"/>
          <w:numId w:val="33"/>
        </w:numPr>
        <w:rPr>
          <w:rFonts w:cs="Arial"/>
          <w:color w:val="000000"/>
        </w:rPr>
      </w:pPr>
      <w:r w:rsidRPr="00051F87">
        <w:rPr>
          <w:rFonts w:cs="Arial"/>
          <w:color w:val="000000"/>
        </w:rPr>
        <w:t>Réglez P0003 = 3.</w:t>
      </w:r>
    </w:p>
    <w:p w:rsidR="00051F87" w:rsidRDefault="00051F87" w:rsidP="00C0452B">
      <w:pPr>
        <w:pStyle w:val="ListParagraph"/>
        <w:numPr>
          <w:ilvl w:val="0"/>
          <w:numId w:val="33"/>
        </w:numPr>
        <w:rPr>
          <w:rFonts w:cs="Arial"/>
          <w:color w:val="000000"/>
        </w:rPr>
      </w:pPr>
      <w:r w:rsidRPr="00051F87">
        <w:rPr>
          <w:rFonts w:cs="Arial"/>
          <w:color w:val="000000"/>
        </w:rPr>
        <w:t>Réglez P0010 = 30 (mode copie).</w:t>
      </w:r>
    </w:p>
    <w:p w:rsidR="00051F87" w:rsidRDefault="00051F87" w:rsidP="00C0452B">
      <w:pPr>
        <w:pStyle w:val="ListParagraph"/>
        <w:numPr>
          <w:ilvl w:val="0"/>
          <w:numId w:val="33"/>
        </w:numPr>
        <w:rPr>
          <w:rFonts w:cs="Arial"/>
          <w:color w:val="000000"/>
        </w:rPr>
      </w:pPr>
      <w:r w:rsidRPr="00051F87">
        <w:rPr>
          <w:rFonts w:cs="Arial"/>
          <w:color w:val="000000"/>
        </w:rPr>
        <w:t>Réglez P0803 = 1 pour commencer le chargement à partir du BOP vers le</w:t>
      </w:r>
      <w:r>
        <w:rPr>
          <w:rFonts w:cs="Arial"/>
          <w:color w:val="000000"/>
        </w:rPr>
        <w:t xml:space="preserve"> </w:t>
      </w:r>
      <w:r w:rsidRPr="00051F87">
        <w:rPr>
          <w:rFonts w:cs="Arial"/>
          <w:color w:val="000000"/>
        </w:rPr>
        <w:t>SINAMICS G110.</w:t>
      </w:r>
    </w:p>
    <w:p w:rsidR="00051F87" w:rsidRDefault="00051F87" w:rsidP="00C0452B">
      <w:pPr>
        <w:pStyle w:val="ListParagraph"/>
        <w:numPr>
          <w:ilvl w:val="0"/>
          <w:numId w:val="33"/>
        </w:numPr>
        <w:rPr>
          <w:rFonts w:cs="Arial"/>
          <w:color w:val="000000"/>
        </w:rPr>
      </w:pPr>
      <w:r w:rsidRPr="00051F87">
        <w:rPr>
          <w:rFonts w:cs="Arial"/>
          <w:color w:val="000000"/>
        </w:rPr>
        <w:t>Pendant le chargement, le message "</w:t>
      </w:r>
      <w:proofErr w:type="spellStart"/>
      <w:r w:rsidRPr="00051F87">
        <w:rPr>
          <w:rFonts w:cs="Arial"/>
          <w:color w:val="000000"/>
        </w:rPr>
        <w:t>busy</w:t>
      </w:r>
      <w:proofErr w:type="spellEnd"/>
      <w:r w:rsidRPr="00051F87">
        <w:rPr>
          <w:rFonts w:cs="Arial"/>
          <w:color w:val="000000"/>
        </w:rPr>
        <w:t>" est affiché.</w:t>
      </w:r>
    </w:p>
    <w:p w:rsidR="00051F87" w:rsidRDefault="00051F87" w:rsidP="00C0452B">
      <w:pPr>
        <w:pStyle w:val="ListParagraph"/>
        <w:numPr>
          <w:ilvl w:val="0"/>
          <w:numId w:val="33"/>
        </w:numPr>
        <w:rPr>
          <w:rFonts w:cs="Arial"/>
          <w:color w:val="000000"/>
        </w:rPr>
      </w:pPr>
      <w:r w:rsidRPr="00051F87">
        <w:rPr>
          <w:rFonts w:cs="Arial"/>
          <w:color w:val="000000"/>
        </w:rPr>
        <w:t>Pendant le chargement (</w:t>
      </w:r>
      <w:proofErr w:type="spellStart"/>
      <w:r w:rsidRPr="00051F87">
        <w:rPr>
          <w:rFonts w:cs="Arial"/>
          <w:color w:val="000000"/>
        </w:rPr>
        <w:t>download</w:t>
      </w:r>
      <w:proofErr w:type="spellEnd"/>
      <w:r w:rsidRPr="00051F87">
        <w:rPr>
          <w:rFonts w:cs="Arial"/>
          <w:color w:val="000000"/>
        </w:rPr>
        <w:t>), ni le variateur ni le BOP ne réagissent sur</w:t>
      </w:r>
      <w:r>
        <w:rPr>
          <w:rFonts w:cs="Arial"/>
          <w:color w:val="000000"/>
        </w:rPr>
        <w:t xml:space="preserve"> </w:t>
      </w:r>
      <w:r w:rsidRPr="00051F87">
        <w:rPr>
          <w:rFonts w:cs="Arial"/>
          <w:color w:val="000000"/>
        </w:rPr>
        <w:t>une entrée quelconque.</w:t>
      </w:r>
    </w:p>
    <w:p w:rsidR="00051F87" w:rsidRDefault="00392B8D" w:rsidP="00C0452B">
      <w:pPr>
        <w:pStyle w:val="ListParagraph"/>
        <w:numPr>
          <w:ilvl w:val="0"/>
          <w:numId w:val="33"/>
        </w:numPr>
        <w:rPr>
          <w:rFonts w:cs="Arial"/>
          <w:color w:val="000000"/>
        </w:rPr>
      </w:pPr>
      <w:r w:rsidRPr="00392B8D">
        <w:rPr>
          <w:rFonts w:cs="Arial"/>
          <w:color w:val="000000"/>
        </w:rPr>
        <w:t>Lorsque le chargement est terminé avec succès, le BOP revient à l'affichage</w:t>
      </w:r>
      <w:r>
        <w:rPr>
          <w:rFonts w:cs="Arial"/>
          <w:color w:val="000000"/>
        </w:rPr>
        <w:t xml:space="preserve"> </w:t>
      </w:r>
      <w:r w:rsidRPr="00392B8D">
        <w:rPr>
          <w:rFonts w:cs="Arial"/>
          <w:color w:val="000000"/>
        </w:rPr>
        <w:t>normal ; ensuite, le variateur passe automatiquement à l'état "Prêt".</w:t>
      </w:r>
    </w:p>
    <w:p w:rsidR="00392B8D" w:rsidRDefault="00392B8D" w:rsidP="00C0452B">
      <w:pPr>
        <w:pStyle w:val="ListParagraph"/>
        <w:numPr>
          <w:ilvl w:val="0"/>
          <w:numId w:val="33"/>
        </w:numPr>
        <w:rPr>
          <w:rFonts w:cs="Arial"/>
          <w:color w:val="000000"/>
        </w:rPr>
      </w:pPr>
      <w:r w:rsidRPr="00392B8D">
        <w:rPr>
          <w:rFonts w:cs="Arial"/>
          <w:color w:val="000000"/>
        </w:rPr>
        <w:t>Si le chargement (</w:t>
      </w:r>
      <w:proofErr w:type="spellStart"/>
      <w:r w:rsidRPr="00392B8D">
        <w:rPr>
          <w:rFonts w:cs="Arial"/>
          <w:color w:val="000000"/>
        </w:rPr>
        <w:t>download</w:t>
      </w:r>
      <w:proofErr w:type="spellEnd"/>
      <w:r w:rsidRPr="00392B8D">
        <w:rPr>
          <w:rFonts w:cs="Arial"/>
          <w:color w:val="000000"/>
        </w:rPr>
        <w:t>) n'a pas été terminé avec succès :</w:t>
      </w:r>
      <w:r>
        <w:rPr>
          <w:rFonts w:cs="Arial"/>
          <w:color w:val="000000"/>
        </w:rPr>
        <w:t xml:space="preserve"> </w:t>
      </w:r>
      <w:r w:rsidRPr="00392B8D">
        <w:rPr>
          <w:rFonts w:cs="Arial"/>
          <w:color w:val="000000"/>
        </w:rPr>
        <w:t>recommencez le chargement ou effectuez une "réinitialisation sur les réglages usine".</w:t>
      </w:r>
    </w:p>
    <w:p w:rsidR="00DA7163" w:rsidRDefault="00392B8D" w:rsidP="00DA7163">
      <w:pPr>
        <w:pStyle w:val="ListParagraph"/>
        <w:numPr>
          <w:ilvl w:val="0"/>
          <w:numId w:val="33"/>
        </w:numPr>
        <w:rPr>
          <w:rFonts w:cs="Arial"/>
          <w:color w:val="000000"/>
        </w:rPr>
      </w:pPr>
      <w:r w:rsidRPr="00392B8D">
        <w:rPr>
          <w:rFonts w:cs="Arial"/>
          <w:color w:val="000000"/>
        </w:rPr>
        <w:t>Maintenant, le BO</w:t>
      </w:r>
      <w:r w:rsidR="0012339C">
        <w:rPr>
          <w:rFonts w:cs="Arial"/>
          <w:color w:val="000000"/>
        </w:rPr>
        <w:t>P peut être retiré du variateur.</w:t>
      </w:r>
    </w:p>
    <w:p w:rsidR="00DA7163" w:rsidRPr="00DA7163" w:rsidRDefault="00DA7163" w:rsidP="00DA7163">
      <w:pPr>
        <w:pStyle w:val="ListParagraph"/>
        <w:ind w:left="1800"/>
        <w:rPr>
          <w:rFonts w:cs="Arial"/>
          <w:color w:val="000000"/>
        </w:rPr>
      </w:pPr>
    </w:p>
    <w:p w:rsidR="0012339C" w:rsidRDefault="003F231C" w:rsidP="004B538B">
      <w:pPr>
        <w:pStyle w:val="ListParagraph"/>
        <w:numPr>
          <w:ilvl w:val="0"/>
          <w:numId w:val="28"/>
        </w:numPr>
        <w:ind w:left="284"/>
        <w:rPr>
          <w:rFonts w:cs="Arial"/>
          <w:b/>
          <w:bCs/>
          <w:color w:val="000000"/>
          <w:sz w:val="28"/>
          <w:szCs w:val="28"/>
        </w:rPr>
      </w:pPr>
      <w:r w:rsidRPr="003F231C">
        <w:rPr>
          <w:rFonts w:cs="Arial"/>
          <w:b/>
          <w:bCs/>
          <w:color w:val="000000"/>
          <w:sz w:val="28"/>
          <w:szCs w:val="28"/>
        </w:rPr>
        <w:t>Moteurs triphasés à induction :</w:t>
      </w:r>
    </w:p>
    <w:p w:rsidR="003F231C" w:rsidRDefault="003F231C" w:rsidP="003F231C">
      <w:pPr>
        <w:pStyle w:val="ListParagraph"/>
        <w:ind w:left="0"/>
        <w:rPr>
          <w:color w:val="231F20"/>
        </w:rPr>
      </w:pPr>
      <w:r w:rsidRPr="003F231C">
        <w:rPr>
          <w:color w:val="231F20"/>
        </w:rPr>
        <w:t xml:space="preserve">Le moteur triphasé à induction, également dit </w:t>
      </w:r>
      <w:r>
        <w:rPr>
          <w:color w:val="231F20"/>
        </w:rPr>
        <w:t xml:space="preserve">asynchrone, est de nos jours le </w:t>
      </w:r>
      <w:r w:rsidRPr="003F231C">
        <w:rPr>
          <w:color w:val="231F20"/>
        </w:rPr>
        <w:t xml:space="preserve">type de moteur le plus communément utilisé dans </w:t>
      </w:r>
      <w:r>
        <w:rPr>
          <w:color w:val="231F20"/>
        </w:rPr>
        <w:t xml:space="preserve">les applications industrielles. </w:t>
      </w:r>
      <w:r w:rsidRPr="003F231C">
        <w:rPr>
          <w:color w:val="231F20"/>
        </w:rPr>
        <w:t>Le moteur à cage, en particulier, est certain</w:t>
      </w:r>
      <w:r>
        <w:rPr>
          <w:color w:val="231F20"/>
        </w:rPr>
        <w:t xml:space="preserve">ement le plus employé parmi les </w:t>
      </w:r>
      <w:r w:rsidRPr="003F231C">
        <w:rPr>
          <w:color w:val="231F20"/>
        </w:rPr>
        <w:t>moteurs électriques dans ces types d’application.</w:t>
      </w:r>
    </w:p>
    <w:p w:rsidR="003F231C" w:rsidRDefault="003F231C" w:rsidP="004B538B">
      <w:pPr>
        <w:pStyle w:val="ListParagraph"/>
        <w:numPr>
          <w:ilvl w:val="0"/>
          <w:numId w:val="34"/>
        </w:numPr>
        <w:ind w:left="567"/>
        <w:rPr>
          <w:rFonts w:cs="Arial"/>
          <w:b/>
          <w:bCs/>
          <w:color w:val="000000"/>
          <w:sz w:val="24"/>
          <w:szCs w:val="24"/>
        </w:rPr>
      </w:pPr>
      <w:r w:rsidRPr="003F231C">
        <w:rPr>
          <w:rFonts w:cs="Arial"/>
          <w:b/>
          <w:bCs/>
          <w:color w:val="000000"/>
          <w:sz w:val="24"/>
          <w:szCs w:val="24"/>
        </w:rPr>
        <w:t>Principe de fonctionnement :</w:t>
      </w:r>
    </w:p>
    <w:p w:rsidR="003F231C" w:rsidRDefault="003F231C" w:rsidP="004B538B">
      <w:pPr>
        <w:ind w:left="284"/>
        <w:rPr>
          <w:color w:val="231F20"/>
        </w:rPr>
      </w:pPr>
      <w:r w:rsidRPr="003F231C">
        <w:rPr>
          <w:color w:val="231F20"/>
        </w:rPr>
        <w:t xml:space="preserve">La section électrique du </w:t>
      </w:r>
      <w:r w:rsidRPr="00DC7516">
        <w:rPr>
          <w:color w:val="231F20"/>
        </w:rPr>
        <w:t>moteur triphasé à induction</w:t>
      </w:r>
      <w:r w:rsidRPr="003F231C">
        <w:rPr>
          <w:i/>
          <w:iCs/>
          <w:color w:val="231F20"/>
        </w:rPr>
        <w:t xml:space="preserve"> </w:t>
      </w:r>
      <w:r>
        <w:rPr>
          <w:color w:val="231F20"/>
        </w:rPr>
        <w:t xml:space="preserve">se compose, comme le </w:t>
      </w:r>
      <w:r w:rsidRPr="003F231C">
        <w:rPr>
          <w:color w:val="231F20"/>
        </w:rPr>
        <w:t xml:space="preserve">montre la </w:t>
      </w:r>
      <w:r w:rsidRPr="003F231C">
        <w:rPr>
          <w:b/>
          <w:bCs/>
          <w:color w:val="231F20"/>
        </w:rPr>
        <w:t>Figure</w:t>
      </w:r>
      <w:r w:rsidRPr="003F231C">
        <w:rPr>
          <w:color w:val="231F20"/>
        </w:rPr>
        <w:t>, d’un stator fixe, d’un en</w:t>
      </w:r>
      <w:r>
        <w:rPr>
          <w:color w:val="231F20"/>
        </w:rPr>
        <w:t xml:space="preserve">roulement triphasé alimenté par </w:t>
      </w:r>
      <w:r w:rsidRPr="00DC7516">
        <w:rPr>
          <w:color w:val="231F20"/>
        </w:rPr>
        <w:t>l’alimentation triphasée</w:t>
      </w:r>
      <w:r w:rsidRPr="003F231C">
        <w:rPr>
          <w:i/>
          <w:iCs/>
          <w:color w:val="231F20"/>
        </w:rPr>
        <w:t xml:space="preserve"> </w:t>
      </w:r>
      <w:r w:rsidRPr="003F231C">
        <w:rPr>
          <w:color w:val="231F20"/>
        </w:rPr>
        <w:t xml:space="preserve">et d’un </w:t>
      </w:r>
      <w:r w:rsidRPr="00DC7516">
        <w:rPr>
          <w:color w:val="231F20"/>
        </w:rPr>
        <w:t>rotor</w:t>
      </w:r>
      <w:r w:rsidRPr="003F231C">
        <w:rPr>
          <w:i/>
          <w:iCs/>
          <w:color w:val="231F20"/>
        </w:rPr>
        <w:t xml:space="preserve">. </w:t>
      </w:r>
      <w:r w:rsidRPr="003F231C">
        <w:rPr>
          <w:color w:val="231F20"/>
        </w:rPr>
        <w:t>Il n’exi</w:t>
      </w:r>
      <w:r>
        <w:rPr>
          <w:color w:val="231F20"/>
        </w:rPr>
        <w:t xml:space="preserve">ste aucune connexion électrique </w:t>
      </w:r>
      <w:r w:rsidRPr="003F231C">
        <w:rPr>
          <w:color w:val="231F20"/>
        </w:rPr>
        <w:t>entre le stator et le rotor. Les courants dans le rotor sont induits à travers l’entrefer du côté du stator. Aussi bien le stator que le rotor sont réalisés en tôle</w:t>
      </w:r>
      <w:r w:rsidRPr="003F231C">
        <w:rPr>
          <w:color w:val="231F20"/>
        </w:rPr>
        <w:br/>
        <w:t>extrêmement magnétique en vue de minimise</w:t>
      </w:r>
      <w:r>
        <w:rPr>
          <w:color w:val="231F20"/>
        </w:rPr>
        <w:t xml:space="preserve">r le courant de Foucault et les </w:t>
      </w:r>
      <w:r w:rsidRPr="003F231C">
        <w:rPr>
          <w:color w:val="231F20"/>
        </w:rPr>
        <w:t>pertes d’hystérésis.</w:t>
      </w:r>
    </w:p>
    <w:p w:rsidR="00DC7516" w:rsidRPr="00156678" w:rsidRDefault="00DC7516" w:rsidP="004B538B">
      <w:pPr>
        <w:pStyle w:val="ListParagraph"/>
        <w:numPr>
          <w:ilvl w:val="0"/>
          <w:numId w:val="35"/>
        </w:numPr>
        <w:ind w:left="851"/>
        <w:rPr>
          <w:rFonts w:cs="Arial"/>
          <w:b/>
          <w:bCs/>
          <w:color w:val="000000"/>
        </w:rPr>
      </w:pPr>
      <w:r w:rsidRPr="00156678">
        <w:rPr>
          <w:rFonts w:cs="Arial"/>
          <w:b/>
          <w:bCs/>
          <w:color w:val="000000"/>
        </w:rPr>
        <w:lastRenderedPageBreak/>
        <w:t>Le stator :</w:t>
      </w:r>
    </w:p>
    <w:p w:rsidR="00DC7516" w:rsidRDefault="00DC7516" w:rsidP="004B538B">
      <w:pPr>
        <w:ind w:left="567"/>
        <w:rPr>
          <w:color w:val="231F20"/>
        </w:rPr>
      </w:pPr>
      <w:r w:rsidRPr="00DC7516">
        <w:rPr>
          <w:color w:val="231F20"/>
        </w:rPr>
        <w:t>Le stator comporte trois enroulements individ</w:t>
      </w:r>
      <w:r>
        <w:rPr>
          <w:color w:val="231F20"/>
        </w:rPr>
        <w:t xml:space="preserve">uels qui se chevauchent et sont </w:t>
      </w:r>
      <w:r w:rsidRPr="00DC7516">
        <w:rPr>
          <w:color w:val="231F20"/>
        </w:rPr>
        <w:t>décalés par un angle électrique de 120°. Lorsqu’il</w:t>
      </w:r>
      <w:r>
        <w:rPr>
          <w:color w:val="231F20"/>
        </w:rPr>
        <w:t xml:space="preserve"> est relié à l’alimentation, le </w:t>
      </w:r>
      <w:r w:rsidRPr="00DC7516">
        <w:rPr>
          <w:color w:val="231F20"/>
        </w:rPr>
        <w:t>courant entrant magnétise ce stator en premier lieu. Ce courant (courant magnétisant)</w:t>
      </w:r>
      <w:r w:rsidRPr="00DC7516">
        <w:rPr>
          <w:i/>
          <w:iCs/>
          <w:color w:val="231F20"/>
        </w:rPr>
        <w:t xml:space="preserve"> </w:t>
      </w:r>
      <w:r w:rsidRPr="00DC7516">
        <w:rPr>
          <w:color w:val="231F20"/>
        </w:rPr>
        <w:t>génère un champ tournant</w:t>
      </w:r>
      <w:r w:rsidRPr="00DC7516">
        <w:rPr>
          <w:i/>
          <w:iCs/>
          <w:color w:val="231F20"/>
        </w:rPr>
        <w:t xml:space="preserve"> </w:t>
      </w:r>
      <w:r w:rsidRPr="00DC7516">
        <w:rPr>
          <w:color w:val="231F20"/>
        </w:rPr>
        <w:t>qui tourne à une vitesse dite synchrone appelée vitesse</w:t>
      </w:r>
      <w:r w:rsidRPr="00DC7516">
        <w:rPr>
          <w:i/>
          <w:iCs/>
          <w:color w:val="231F20"/>
        </w:rPr>
        <w:t xml:space="preserve"> </w:t>
      </w:r>
      <w:r w:rsidRPr="00A375FA">
        <w:rPr>
          <w:b/>
          <w:color w:val="231F20"/>
          <w:sz w:val="24"/>
          <w:szCs w:val="24"/>
        </w:rPr>
        <w:t>ns</w:t>
      </w:r>
      <w:r w:rsidRPr="00DC7516">
        <w:rPr>
          <w:color w:val="231F20"/>
        </w:rPr>
        <w:t>.</w:t>
      </w:r>
    </w:p>
    <w:p w:rsidR="00156678" w:rsidRDefault="00156678" w:rsidP="004B538B">
      <w:pPr>
        <w:pStyle w:val="ListParagraph"/>
        <w:numPr>
          <w:ilvl w:val="0"/>
          <w:numId w:val="35"/>
        </w:numPr>
        <w:ind w:left="851"/>
        <w:rPr>
          <w:rFonts w:cs="Arial"/>
          <w:b/>
          <w:bCs/>
          <w:color w:val="000000"/>
        </w:rPr>
      </w:pPr>
      <w:r>
        <w:rPr>
          <w:rFonts w:cs="Arial"/>
          <w:b/>
          <w:bCs/>
          <w:color w:val="000000"/>
        </w:rPr>
        <w:t>Le rotor :</w:t>
      </w:r>
    </w:p>
    <w:p w:rsidR="00156678" w:rsidRDefault="00156678" w:rsidP="004B538B">
      <w:pPr>
        <w:ind w:left="567"/>
        <w:rPr>
          <w:color w:val="231F20"/>
        </w:rPr>
      </w:pPr>
      <w:r w:rsidRPr="00156678">
        <w:rPr>
          <w:color w:val="231F20"/>
        </w:rPr>
        <w:t xml:space="preserve">Dans les moteurs à induction à cage, le rotor consiste en une série ou paquet de tôles cylindriques à encoches avec des barres en aluminium unies à l’avant par des anneaux de sorte à former une cage fermée. Le rotor des moteurs triphasés à induction est souvent dit ancre en raison de la forme des rotors appliqués aux tous premiers appareils électriques. Dans un appareil électrique, l’enroulement du rotor ou ancre est induit par le champ magnétique à la différence des moteurs à induction triphasés où cette fonction est remplie par le champ tournant </w:t>
      </w:r>
      <w:proofErr w:type="spellStart"/>
      <w:r w:rsidRPr="00156678">
        <w:rPr>
          <w:color w:val="231F20"/>
        </w:rPr>
        <w:t>statorique</w:t>
      </w:r>
      <w:proofErr w:type="spellEnd"/>
      <w:r w:rsidRPr="00156678">
        <w:rPr>
          <w:color w:val="231F20"/>
        </w:rPr>
        <w:t>.</w:t>
      </w:r>
    </w:p>
    <w:p w:rsidR="000E6093" w:rsidRDefault="000E6093" w:rsidP="004B538B">
      <w:pPr>
        <w:pStyle w:val="ListParagraph"/>
        <w:numPr>
          <w:ilvl w:val="0"/>
          <w:numId w:val="35"/>
        </w:numPr>
        <w:ind w:left="851"/>
        <w:rPr>
          <w:rFonts w:cs="Arial"/>
          <w:b/>
          <w:bCs/>
          <w:color w:val="000000"/>
        </w:rPr>
      </w:pPr>
      <w:r>
        <w:rPr>
          <w:rFonts w:cs="Arial"/>
          <w:b/>
          <w:bCs/>
          <w:color w:val="000000"/>
        </w:rPr>
        <w:t>Glissement :</w:t>
      </w:r>
    </w:p>
    <w:p w:rsidR="000E6093" w:rsidRDefault="000E6093" w:rsidP="004B538B">
      <w:pPr>
        <w:ind w:left="567"/>
        <w:rPr>
          <w:color w:val="231F20"/>
        </w:rPr>
      </w:pPr>
      <w:r w:rsidRPr="000E6093">
        <w:rPr>
          <w:color w:val="231F20"/>
        </w:rPr>
        <w:t xml:space="preserve">On définit glissement </w:t>
      </w:r>
      <w:r w:rsidRPr="00A375FA">
        <w:rPr>
          <w:b/>
          <w:color w:val="231F20"/>
          <w:sz w:val="24"/>
          <w:szCs w:val="24"/>
        </w:rPr>
        <w:t>s</w:t>
      </w:r>
      <w:r w:rsidRPr="000E6093">
        <w:rPr>
          <w:color w:val="231F20"/>
        </w:rPr>
        <w:t xml:space="preserve"> la différence entre la vitesse synchrone ns </w:t>
      </w:r>
      <w:r>
        <w:rPr>
          <w:color w:val="231F20"/>
        </w:rPr>
        <w:t xml:space="preserve">et la vitesse </w:t>
      </w:r>
      <w:r w:rsidRPr="00A375FA">
        <w:rPr>
          <w:b/>
          <w:color w:val="231F20"/>
          <w:sz w:val="24"/>
          <w:szCs w:val="24"/>
        </w:rPr>
        <w:t>n</w:t>
      </w:r>
      <w:r>
        <w:rPr>
          <w:color w:val="231F20"/>
        </w:rPr>
        <w:t xml:space="preserve"> </w:t>
      </w:r>
      <w:r w:rsidRPr="000E6093">
        <w:rPr>
          <w:color w:val="231F20"/>
        </w:rPr>
        <w:t xml:space="preserve">de fonctionnement nominal </w:t>
      </w:r>
      <w:r w:rsidR="005F4EC9">
        <w:rPr>
          <w:color w:val="231F20"/>
        </w:rPr>
        <w:t xml:space="preserve">n </w:t>
      </w:r>
      <w:r w:rsidRPr="000E6093">
        <w:rPr>
          <w:color w:val="231F20"/>
        </w:rPr>
        <w:t>qui est norma</w:t>
      </w:r>
      <w:r>
        <w:rPr>
          <w:color w:val="231F20"/>
        </w:rPr>
        <w:t xml:space="preserve">lement exprimée en pourcentage. </w:t>
      </w:r>
      <w:r w:rsidRPr="000E6093">
        <w:rPr>
          <w:color w:val="231F20"/>
        </w:rPr>
        <w:t>Selon les moteurs, ce glissement nominal oscille</w:t>
      </w:r>
      <w:r>
        <w:rPr>
          <w:color w:val="231F20"/>
        </w:rPr>
        <w:t xml:space="preserve"> entre 3% et 10%. Le glissement </w:t>
      </w:r>
      <w:r w:rsidRPr="000E6093">
        <w:rPr>
          <w:color w:val="231F20"/>
        </w:rPr>
        <w:t>est l’une des caractéristiques les plus importantes d’un moteur à induction.</w:t>
      </w:r>
    </w:p>
    <w:p w:rsidR="00D54FCA" w:rsidRPr="00D54FCA" w:rsidRDefault="00D54FCA" w:rsidP="00D54FCA">
      <w:pPr>
        <w:ind w:left="720"/>
        <w:rPr>
          <w:rFonts w:cs="Arial"/>
          <w:b/>
          <w:bCs/>
          <w:color w:val="000000"/>
        </w:rPr>
      </w:pPr>
      <w:r>
        <w:rPr>
          <w:noProof/>
          <w:lang w:eastAsia="fr-FR"/>
        </w:rPr>
        <w:drawing>
          <wp:inline distT="0" distB="0" distL="0" distR="0" wp14:anchorId="4CDD2FF8" wp14:editId="5C860D57">
            <wp:extent cx="34290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39161" cy="3018819"/>
                    </a:xfrm>
                    <a:prstGeom prst="rect">
                      <a:avLst/>
                    </a:prstGeom>
                  </pic:spPr>
                </pic:pic>
              </a:graphicData>
            </a:graphic>
          </wp:inline>
        </w:drawing>
      </w:r>
    </w:p>
    <w:p w:rsidR="00D54FCA" w:rsidRDefault="00D54FCA" w:rsidP="00382BDD">
      <w:pPr>
        <w:ind w:left="720" w:firstLine="720"/>
        <w:rPr>
          <w:b/>
          <w:bCs/>
          <w:color w:val="231F20"/>
          <w:sz w:val="24"/>
          <w:szCs w:val="24"/>
        </w:rPr>
      </w:pPr>
      <w:r w:rsidRPr="00D54FCA">
        <w:rPr>
          <w:rFonts w:cs="Arial"/>
          <w:b/>
          <w:bCs/>
          <w:color w:val="000000"/>
          <w:sz w:val="24"/>
          <w:szCs w:val="24"/>
        </w:rPr>
        <w:t>F</w:t>
      </w:r>
      <w:r w:rsidR="00382BDD">
        <w:rPr>
          <w:rFonts w:cs="Arial"/>
          <w:b/>
          <w:bCs/>
          <w:color w:val="000000"/>
          <w:sz w:val="24"/>
          <w:szCs w:val="24"/>
        </w:rPr>
        <w:t>igure</w:t>
      </w:r>
      <w:r w:rsidRPr="00D54FCA">
        <w:rPr>
          <w:rFonts w:cs="Arial"/>
          <w:b/>
          <w:bCs/>
          <w:color w:val="000000"/>
          <w:sz w:val="24"/>
          <w:szCs w:val="24"/>
        </w:rPr>
        <w:t>:</w:t>
      </w:r>
      <w:r>
        <w:rPr>
          <w:rFonts w:cs="Arial"/>
          <w:b/>
          <w:bCs/>
          <w:color w:val="000000"/>
        </w:rPr>
        <w:t xml:space="preserve"> </w:t>
      </w:r>
      <w:r w:rsidRPr="00D54FCA">
        <w:rPr>
          <w:b/>
          <w:bCs/>
          <w:color w:val="231F20"/>
          <w:sz w:val="24"/>
          <w:szCs w:val="24"/>
        </w:rPr>
        <w:t>Un moteur triphasé à cage</w:t>
      </w:r>
    </w:p>
    <w:p w:rsidR="0018614A" w:rsidRDefault="0018614A" w:rsidP="00382BDD">
      <w:pPr>
        <w:ind w:left="720" w:firstLine="720"/>
        <w:rPr>
          <w:b/>
          <w:bCs/>
          <w:color w:val="231F20"/>
          <w:sz w:val="24"/>
          <w:szCs w:val="24"/>
        </w:rPr>
      </w:pPr>
    </w:p>
    <w:p w:rsidR="0018614A" w:rsidRDefault="0018614A" w:rsidP="00382BDD">
      <w:pPr>
        <w:ind w:left="720" w:firstLine="720"/>
        <w:rPr>
          <w:b/>
          <w:bCs/>
          <w:color w:val="231F20"/>
          <w:sz w:val="24"/>
          <w:szCs w:val="24"/>
        </w:rPr>
      </w:pPr>
    </w:p>
    <w:p w:rsidR="00496E68" w:rsidRDefault="00617918" w:rsidP="004B538B">
      <w:pPr>
        <w:pStyle w:val="ListParagraph"/>
        <w:numPr>
          <w:ilvl w:val="0"/>
          <w:numId w:val="34"/>
        </w:numPr>
        <w:ind w:left="567"/>
        <w:rPr>
          <w:rFonts w:cs="Arial"/>
          <w:b/>
          <w:bCs/>
          <w:color w:val="000000"/>
          <w:sz w:val="24"/>
          <w:szCs w:val="24"/>
        </w:rPr>
      </w:pPr>
      <w:r>
        <w:rPr>
          <w:rFonts w:cs="Arial"/>
          <w:b/>
          <w:bCs/>
          <w:color w:val="000000"/>
          <w:sz w:val="24"/>
          <w:szCs w:val="24"/>
        </w:rPr>
        <w:lastRenderedPageBreak/>
        <w:t xml:space="preserve">Moteur à deux vitesses avec enroulements </w:t>
      </w:r>
      <w:proofErr w:type="spellStart"/>
      <w:r>
        <w:rPr>
          <w:rFonts w:cs="Arial"/>
          <w:b/>
          <w:bCs/>
          <w:color w:val="000000"/>
          <w:sz w:val="24"/>
          <w:szCs w:val="24"/>
        </w:rPr>
        <w:t>Dahlander</w:t>
      </w:r>
      <w:proofErr w:type="spellEnd"/>
      <w:r>
        <w:rPr>
          <w:rFonts w:cs="Arial"/>
          <w:b/>
          <w:bCs/>
          <w:color w:val="000000"/>
          <w:sz w:val="24"/>
          <w:szCs w:val="24"/>
        </w:rPr>
        <w:t xml:space="preserve"> : </w:t>
      </w:r>
    </w:p>
    <w:p w:rsidR="00496E68" w:rsidRPr="00496E68" w:rsidRDefault="00496E68" w:rsidP="004B538B">
      <w:pPr>
        <w:ind w:left="284"/>
        <w:rPr>
          <w:rFonts w:cs="Arial"/>
          <w:b/>
          <w:bCs/>
          <w:color w:val="000000"/>
        </w:rPr>
      </w:pPr>
      <w:r w:rsidRPr="00496E68">
        <w:rPr>
          <w:color w:val="000000"/>
        </w:rPr>
        <w:t>Pour l’une des vitesses, le résea</w:t>
      </w:r>
      <w:r>
        <w:rPr>
          <w:color w:val="000000"/>
        </w:rPr>
        <w:t xml:space="preserve">u est connecté sur les 3 bornes </w:t>
      </w:r>
      <w:r w:rsidRPr="00496E68">
        <w:rPr>
          <w:color w:val="000000"/>
        </w:rPr>
        <w:t>correspondantes. Pour la seconde, celle-</w:t>
      </w:r>
      <w:r>
        <w:rPr>
          <w:color w:val="000000"/>
        </w:rPr>
        <w:t xml:space="preserve">ci sont reliées entre elles, le </w:t>
      </w:r>
      <w:r w:rsidRPr="00496E68">
        <w:rPr>
          <w:color w:val="000000"/>
        </w:rPr>
        <w:t>réseau étant branché sur les trois autres bornes.</w:t>
      </w:r>
      <w:r w:rsidRPr="00496E68">
        <w:rPr>
          <w:color w:val="000000"/>
        </w:rPr>
        <w:br/>
        <w:t>L’ordre d’alimentation des phases</w:t>
      </w:r>
      <w:r>
        <w:rPr>
          <w:color w:val="000000"/>
        </w:rPr>
        <w:t xml:space="preserve"> doit être respecté pour ne pas </w:t>
      </w:r>
      <w:r w:rsidRPr="00496E68">
        <w:rPr>
          <w:color w:val="000000"/>
        </w:rPr>
        <w:t>avoir une inversion du sens de rota</w:t>
      </w:r>
      <w:r>
        <w:rPr>
          <w:color w:val="000000"/>
        </w:rPr>
        <w:t xml:space="preserve">tion au moment du passage de la </w:t>
      </w:r>
      <w:r w:rsidRPr="00496E68">
        <w:rPr>
          <w:color w:val="000000"/>
        </w:rPr>
        <w:t>petite vitesse à la grande vitesse.</w:t>
      </w:r>
    </w:p>
    <w:p w:rsidR="00BF3E5C" w:rsidRPr="009A1B30" w:rsidRDefault="00496E68" w:rsidP="00C0452B">
      <w:pPr>
        <w:pStyle w:val="ListParagraph"/>
        <w:numPr>
          <w:ilvl w:val="0"/>
          <w:numId w:val="36"/>
        </w:numPr>
        <w:rPr>
          <w:rFonts w:cs="Arial"/>
          <w:b/>
          <w:bCs/>
          <w:color w:val="000000"/>
          <w:sz w:val="24"/>
          <w:szCs w:val="24"/>
        </w:rPr>
      </w:pPr>
      <w:r>
        <w:rPr>
          <w:rFonts w:cs="Arial"/>
          <w:b/>
          <w:bCs/>
          <w:color w:val="000000"/>
          <w:sz w:val="24"/>
          <w:szCs w:val="24"/>
        </w:rPr>
        <w:t>Couplage triangle série : petite vitesse</w:t>
      </w:r>
    </w:p>
    <w:p w:rsidR="00496E68" w:rsidRDefault="009A1B30" w:rsidP="00496E68">
      <w:pPr>
        <w:ind w:left="720"/>
        <w:rPr>
          <w:rFonts w:cs="Arial"/>
          <w:b/>
          <w:bCs/>
          <w:color w:val="000000"/>
          <w:sz w:val="24"/>
          <w:szCs w:val="24"/>
        </w:rPr>
      </w:pPr>
      <w:r>
        <w:rPr>
          <w:noProof/>
          <w:lang w:eastAsia="fr-FR"/>
        </w:rPr>
        <w:drawing>
          <wp:inline distT="0" distB="0" distL="0" distR="0" wp14:anchorId="4EA16D22" wp14:editId="5641398B">
            <wp:extent cx="3426703" cy="6515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26703" cy="6515100"/>
                    </a:xfrm>
                    <a:prstGeom prst="rect">
                      <a:avLst/>
                    </a:prstGeom>
                  </pic:spPr>
                </pic:pic>
              </a:graphicData>
            </a:graphic>
          </wp:inline>
        </w:drawing>
      </w:r>
    </w:p>
    <w:p w:rsidR="009A1B30" w:rsidRDefault="00BC0FFB" w:rsidP="00C0452B">
      <w:pPr>
        <w:pStyle w:val="ListParagraph"/>
        <w:numPr>
          <w:ilvl w:val="0"/>
          <w:numId w:val="36"/>
        </w:numPr>
        <w:rPr>
          <w:rFonts w:cs="Arial"/>
          <w:b/>
          <w:bCs/>
          <w:color w:val="000000"/>
          <w:sz w:val="24"/>
          <w:szCs w:val="24"/>
        </w:rPr>
      </w:pPr>
      <w:r>
        <w:rPr>
          <w:rFonts w:cs="Arial"/>
          <w:b/>
          <w:bCs/>
          <w:color w:val="000000"/>
          <w:sz w:val="24"/>
          <w:szCs w:val="24"/>
        </w:rPr>
        <w:lastRenderedPageBreak/>
        <w:t>Couplage étoile parallèle : grande vitesse</w:t>
      </w:r>
    </w:p>
    <w:p w:rsidR="00BC0FFB" w:rsidRDefault="00BC0FFB" w:rsidP="00BC0FFB">
      <w:pPr>
        <w:ind w:left="720"/>
        <w:rPr>
          <w:rFonts w:cs="Arial"/>
          <w:b/>
          <w:bCs/>
          <w:color w:val="000000"/>
          <w:sz w:val="24"/>
          <w:szCs w:val="24"/>
        </w:rPr>
      </w:pPr>
      <w:r>
        <w:rPr>
          <w:noProof/>
          <w:lang w:eastAsia="fr-FR"/>
        </w:rPr>
        <w:drawing>
          <wp:inline distT="0" distB="0" distL="0" distR="0" wp14:anchorId="20C24CFF" wp14:editId="59108630">
            <wp:extent cx="3562350" cy="670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62350" cy="6705600"/>
                    </a:xfrm>
                    <a:prstGeom prst="rect">
                      <a:avLst/>
                    </a:prstGeom>
                  </pic:spPr>
                </pic:pic>
              </a:graphicData>
            </a:graphic>
          </wp:inline>
        </w:drawing>
      </w:r>
    </w:p>
    <w:p w:rsidR="0018614A" w:rsidRDefault="0018614A" w:rsidP="00BC0FFB">
      <w:pPr>
        <w:ind w:left="720"/>
        <w:rPr>
          <w:rFonts w:cs="Arial"/>
          <w:b/>
          <w:bCs/>
          <w:color w:val="000000"/>
          <w:sz w:val="24"/>
          <w:szCs w:val="24"/>
        </w:rPr>
      </w:pPr>
    </w:p>
    <w:p w:rsidR="0018614A" w:rsidRDefault="0018614A" w:rsidP="00BC0FFB">
      <w:pPr>
        <w:ind w:left="720"/>
        <w:rPr>
          <w:rFonts w:cs="Arial"/>
          <w:b/>
          <w:bCs/>
          <w:color w:val="000000"/>
          <w:sz w:val="24"/>
          <w:szCs w:val="24"/>
        </w:rPr>
      </w:pPr>
    </w:p>
    <w:p w:rsidR="0018614A" w:rsidRDefault="0018614A" w:rsidP="00BC0FFB">
      <w:pPr>
        <w:ind w:left="720"/>
        <w:rPr>
          <w:rFonts w:cs="Arial"/>
          <w:b/>
          <w:bCs/>
          <w:color w:val="000000"/>
          <w:sz w:val="24"/>
          <w:szCs w:val="24"/>
        </w:rPr>
      </w:pPr>
    </w:p>
    <w:p w:rsidR="00884141" w:rsidRDefault="00884141" w:rsidP="004B538B">
      <w:pPr>
        <w:pStyle w:val="ListParagraph"/>
        <w:numPr>
          <w:ilvl w:val="0"/>
          <w:numId w:val="28"/>
        </w:numPr>
        <w:ind w:left="284"/>
        <w:rPr>
          <w:rFonts w:cs="Arial"/>
          <w:b/>
          <w:bCs/>
          <w:color w:val="000000"/>
          <w:sz w:val="28"/>
          <w:szCs w:val="28"/>
        </w:rPr>
      </w:pPr>
      <w:r w:rsidRPr="00884141">
        <w:rPr>
          <w:rFonts w:cs="Arial"/>
          <w:b/>
          <w:bCs/>
          <w:color w:val="000000"/>
          <w:sz w:val="28"/>
          <w:szCs w:val="28"/>
        </w:rPr>
        <w:lastRenderedPageBreak/>
        <w:t>Manipulation :</w:t>
      </w:r>
      <w:r>
        <w:rPr>
          <w:rFonts w:cs="Arial"/>
          <w:b/>
          <w:bCs/>
          <w:color w:val="000000"/>
          <w:sz w:val="28"/>
          <w:szCs w:val="28"/>
        </w:rPr>
        <w:t xml:space="preserve"> contrôler un moteur avec l’IHM et le S7-1200 via un variateur</w:t>
      </w:r>
    </w:p>
    <w:p w:rsidR="00BC0FFB" w:rsidRDefault="00884141" w:rsidP="004B538B">
      <w:pPr>
        <w:pStyle w:val="ListParagraph"/>
        <w:numPr>
          <w:ilvl w:val="0"/>
          <w:numId w:val="37"/>
        </w:numPr>
        <w:ind w:left="567"/>
        <w:rPr>
          <w:rFonts w:cs="Arial"/>
          <w:b/>
          <w:bCs/>
          <w:color w:val="000000"/>
          <w:sz w:val="24"/>
          <w:szCs w:val="24"/>
        </w:rPr>
      </w:pPr>
      <w:r w:rsidRPr="00884141">
        <w:rPr>
          <w:rFonts w:cs="Arial"/>
          <w:b/>
          <w:bCs/>
          <w:color w:val="000000"/>
          <w:sz w:val="24"/>
          <w:szCs w:val="24"/>
        </w:rPr>
        <w:t>Introduction :</w:t>
      </w:r>
    </w:p>
    <w:p w:rsidR="0022436C" w:rsidRDefault="00884141" w:rsidP="004B538B">
      <w:pPr>
        <w:ind w:left="284"/>
        <w:rPr>
          <w:rFonts w:cs="Arial"/>
          <w:color w:val="000000"/>
        </w:rPr>
      </w:pPr>
      <w:r w:rsidRPr="00884141">
        <w:rPr>
          <w:rFonts w:cs="Arial"/>
          <w:color w:val="000000"/>
        </w:rPr>
        <w:t xml:space="preserve">On veut commander un moteur </w:t>
      </w:r>
      <w:r>
        <w:rPr>
          <w:rFonts w:cs="Arial"/>
          <w:color w:val="000000"/>
        </w:rPr>
        <w:t xml:space="preserve">à enroulement </w:t>
      </w:r>
      <w:proofErr w:type="spellStart"/>
      <w:r>
        <w:rPr>
          <w:rFonts w:cs="Arial"/>
          <w:color w:val="000000"/>
        </w:rPr>
        <w:t>Dahlander</w:t>
      </w:r>
      <w:proofErr w:type="spellEnd"/>
      <w:r>
        <w:rPr>
          <w:rFonts w:cs="Arial"/>
          <w:color w:val="000000"/>
        </w:rPr>
        <w:t xml:space="preserve"> par une consigne analogique premièrement en boucle ouvert puis en boucle fermer. Tous les entré</w:t>
      </w:r>
      <w:r w:rsidR="00E7699C">
        <w:rPr>
          <w:rFonts w:cs="Arial"/>
          <w:color w:val="000000"/>
        </w:rPr>
        <w:t xml:space="preserve">es/sorties de notre application </w:t>
      </w:r>
      <w:r>
        <w:rPr>
          <w:rFonts w:cs="Arial"/>
          <w:color w:val="000000"/>
        </w:rPr>
        <w:t xml:space="preserve">Doivent </w:t>
      </w:r>
      <w:r w:rsidR="0022436C">
        <w:rPr>
          <w:rFonts w:cs="Arial"/>
          <w:color w:val="000000"/>
        </w:rPr>
        <w:t>être</w:t>
      </w:r>
      <w:r>
        <w:rPr>
          <w:rFonts w:cs="Arial"/>
          <w:color w:val="000000"/>
        </w:rPr>
        <w:t xml:space="preserve"> affichées sur l’IHM</w:t>
      </w:r>
      <w:r w:rsidR="0022436C">
        <w:rPr>
          <w:rFonts w:cs="Arial"/>
          <w:color w:val="000000"/>
        </w:rPr>
        <w:t xml:space="preserve">. </w:t>
      </w:r>
    </w:p>
    <w:p w:rsidR="0022436C" w:rsidRDefault="000A41BA" w:rsidP="004B538B">
      <w:pPr>
        <w:pStyle w:val="ListParagraph"/>
        <w:numPr>
          <w:ilvl w:val="0"/>
          <w:numId w:val="37"/>
        </w:numPr>
        <w:ind w:left="567"/>
        <w:rPr>
          <w:rFonts w:cs="Arial"/>
          <w:b/>
          <w:bCs/>
          <w:color w:val="000000"/>
        </w:rPr>
      </w:pPr>
      <w:r w:rsidRPr="000A41BA">
        <w:rPr>
          <w:rFonts w:cs="Arial"/>
          <w:b/>
          <w:bCs/>
          <w:color w:val="000000"/>
        </w:rPr>
        <w:t xml:space="preserve">Travaille </w:t>
      </w:r>
      <w:r>
        <w:rPr>
          <w:rFonts w:cs="Arial"/>
          <w:b/>
          <w:bCs/>
          <w:color w:val="000000"/>
        </w:rPr>
        <w:t>demandée :</w:t>
      </w:r>
    </w:p>
    <w:p w:rsidR="000A41BA" w:rsidRDefault="000A41BA" w:rsidP="00C0452B">
      <w:pPr>
        <w:pStyle w:val="ListParagraph"/>
        <w:numPr>
          <w:ilvl w:val="0"/>
          <w:numId w:val="38"/>
        </w:numPr>
        <w:rPr>
          <w:rFonts w:cs="Arial"/>
          <w:color w:val="000000"/>
        </w:rPr>
      </w:pPr>
      <w:r w:rsidRPr="000A41BA">
        <w:rPr>
          <w:rFonts w:cs="Arial"/>
          <w:color w:val="000000"/>
        </w:rPr>
        <w:t xml:space="preserve">Configurer </w:t>
      </w:r>
      <w:r>
        <w:rPr>
          <w:rFonts w:cs="Arial"/>
          <w:color w:val="000000"/>
        </w:rPr>
        <w:t>le variateur convenablement à notre application.</w:t>
      </w:r>
    </w:p>
    <w:p w:rsidR="00847F25" w:rsidRDefault="00B33876" w:rsidP="00C0452B">
      <w:pPr>
        <w:pStyle w:val="ListParagraph"/>
        <w:numPr>
          <w:ilvl w:val="0"/>
          <w:numId w:val="38"/>
        </w:numPr>
        <w:rPr>
          <w:rFonts w:cs="Arial"/>
          <w:color w:val="000000"/>
        </w:rPr>
      </w:pPr>
      <w:r>
        <w:rPr>
          <w:rFonts w:cs="Arial"/>
          <w:color w:val="000000"/>
        </w:rPr>
        <w:t>Réaliser le programme</w:t>
      </w:r>
      <w:r w:rsidR="000A41BA">
        <w:rPr>
          <w:rFonts w:cs="Arial"/>
          <w:color w:val="000000"/>
        </w:rPr>
        <w:t xml:space="preserve"> </w:t>
      </w:r>
      <w:r>
        <w:rPr>
          <w:rFonts w:cs="Arial"/>
          <w:color w:val="000000"/>
        </w:rPr>
        <w:t>STEP7</w:t>
      </w:r>
      <w:r w:rsidR="000A41BA">
        <w:rPr>
          <w:rFonts w:cs="Arial"/>
          <w:color w:val="000000"/>
        </w:rPr>
        <w:t xml:space="preserve"> et </w:t>
      </w:r>
      <w:r>
        <w:rPr>
          <w:rFonts w:cs="Arial"/>
          <w:color w:val="000000"/>
        </w:rPr>
        <w:t>l’interface IHM convenable.</w:t>
      </w:r>
    </w:p>
    <w:p w:rsidR="0018614A" w:rsidRDefault="0018614A">
      <w:pPr>
        <w:rPr>
          <w:rFonts w:cs="Arial"/>
          <w:color w:val="000000"/>
        </w:rPr>
      </w:pPr>
    </w:p>
    <w:p w:rsidR="00847F25" w:rsidRDefault="00847F25">
      <w:pPr>
        <w:rPr>
          <w:rFonts w:cs="Arial"/>
          <w:color w:val="000000"/>
        </w:rPr>
      </w:pPr>
      <w:r>
        <w:rPr>
          <w:rFonts w:cs="Arial"/>
          <w:color w:val="000000"/>
        </w:rPr>
        <w:br w:type="page"/>
      </w:r>
    </w:p>
    <w:p w:rsidR="000A41BA" w:rsidRDefault="00847F25" w:rsidP="00847F25">
      <w:pPr>
        <w:jc w:val="center"/>
        <w:rPr>
          <w:rFonts w:cs="Arial"/>
          <w:b/>
          <w:bCs/>
          <w:color w:val="000000"/>
          <w:sz w:val="32"/>
          <w:szCs w:val="32"/>
        </w:rPr>
      </w:pPr>
      <w:r w:rsidRPr="00847F25">
        <w:rPr>
          <w:rFonts w:cs="Arial"/>
          <w:b/>
          <w:bCs/>
          <w:color w:val="000000"/>
          <w:sz w:val="32"/>
          <w:szCs w:val="32"/>
        </w:rPr>
        <w:lastRenderedPageBreak/>
        <w:t>Manipulation 4</w:t>
      </w:r>
    </w:p>
    <w:p w:rsidR="00A375FA" w:rsidRDefault="00847F25" w:rsidP="00925079">
      <w:pPr>
        <w:rPr>
          <w:rFonts w:cs="Arial"/>
          <w:b/>
          <w:bCs/>
          <w:color w:val="000000"/>
          <w:sz w:val="28"/>
          <w:szCs w:val="28"/>
        </w:rPr>
      </w:pPr>
      <w:r w:rsidRPr="00925079">
        <w:rPr>
          <w:rFonts w:cs="Arial"/>
          <w:b/>
          <w:bCs/>
          <w:color w:val="000000"/>
          <w:sz w:val="28"/>
          <w:szCs w:val="28"/>
        </w:rPr>
        <w:t>But :</w:t>
      </w:r>
    </w:p>
    <w:p w:rsidR="00DB699E" w:rsidRPr="00DB699E" w:rsidRDefault="00DB699E" w:rsidP="00C0452B">
      <w:pPr>
        <w:pStyle w:val="ListParagraph"/>
        <w:numPr>
          <w:ilvl w:val="0"/>
          <w:numId w:val="39"/>
        </w:numPr>
        <w:rPr>
          <w:rFonts w:cs="Arial"/>
          <w:bCs/>
          <w:color w:val="000000"/>
        </w:rPr>
      </w:pPr>
      <w:r>
        <w:rPr>
          <w:color w:val="000000"/>
        </w:rPr>
        <w:t>A</w:t>
      </w:r>
      <w:r w:rsidRPr="00DB699E">
        <w:rPr>
          <w:color w:val="000000"/>
        </w:rPr>
        <w:t xml:space="preserve">pprendre à configurer une liaison </w:t>
      </w:r>
      <w:r>
        <w:rPr>
          <w:color w:val="000000"/>
        </w:rPr>
        <w:t xml:space="preserve">de transport ISO-on-TCP pour un </w:t>
      </w:r>
      <w:r w:rsidRPr="00DB699E">
        <w:rPr>
          <w:color w:val="000000"/>
        </w:rPr>
        <w:t>échange de données entre deux automates SIMATIC S7-1200</w:t>
      </w:r>
      <w:r>
        <w:rPr>
          <w:color w:val="000000"/>
        </w:rPr>
        <w:t>.</w:t>
      </w:r>
    </w:p>
    <w:p w:rsidR="00DB699E" w:rsidRPr="00DB699E" w:rsidRDefault="00DB699E" w:rsidP="00C0452B">
      <w:pPr>
        <w:pStyle w:val="ListParagraph"/>
        <w:numPr>
          <w:ilvl w:val="0"/>
          <w:numId w:val="39"/>
        </w:numPr>
        <w:rPr>
          <w:rFonts w:cs="Arial"/>
          <w:bCs/>
          <w:color w:val="000000"/>
        </w:rPr>
      </w:pPr>
      <w:r>
        <w:rPr>
          <w:color w:val="000000"/>
        </w:rPr>
        <w:t>S</w:t>
      </w:r>
      <w:r w:rsidRPr="00DB699E">
        <w:rPr>
          <w:color w:val="000000"/>
        </w:rPr>
        <w:t>e familiariser avec les fonction</w:t>
      </w:r>
      <w:r>
        <w:rPr>
          <w:color w:val="000000"/>
        </w:rPr>
        <w:t xml:space="preserve">s de base de l'environnement de </w:t>
      </w:r>
      <w:r w:rsidRPr="00DB699E">
        <w:rPr>
          <w:color w:val="000000"/>
        </w:rPr>
        <w:t>développement S7-SCL</w:t>
      </w:r>
      <w:r>
        <w:rPr>
          <w:color w:val="000000"/>
        </w:rPr>
        <w:t>.</w:t>
      </w:r>
    </w:p>
    <w:p w:rsidR="006A0024" w:rsidRPr="006A0024" w:rsidRDefault="00B759FC" w:rsidP="00C0452B">
      <w:pPr>
        <w:pStyle w:val="ListParagraph"/>
        <w:numPr>
          <w:ilvl w:val="0"/>
          <w:numId w:val="39"/>
        </w:numPr>
        <w:rPr>
          <w:rFonts w:cs="Arial"/>
          <w:bCs/>
          <w:color w:val="000000"/>
        </w:rPr>
      </w:pPr>
      <w:r>
        <w:rPr>
          <w:color w:val="000000"/>
        </w:rPr>
        <w:t>P</w:t>
      </w:r>
      <w:r w:rsidR="00502753" w:rsidRPr="00502753">
        <w:rPr>
          <w:color w:val="000000"/>
        </w:rPr>
        <w:t>rendre connaissance des outils aid</w:t>
      </w:r>
      <w:r w:rsidR="00502753">
        <w:rPr>
          <w:color w:val="000000"/>
        </w:rPr>
        <w:t xml:space="preserve">ant la recherche des erreurs de </w:t>
      </w:r>
      <w:r w:rsidR="00502753" w:rsidRPr="00502753">
        <w:rPr>
          <w:color w:val="000000"/>
        </w:rPr>
        <w:t>programmation.</w:t>
      </w:r>
    </w:p>
    <w:p w:rsidR="006A0024" w:rsidRPr="006A0024" w:rsidRDefault="006A0024" w:rsidP="006A0024">
      <w:pPr>
        <w:pStyle w:val="ListParagraph"/>
        <w:rPr>
          <w:rFonts w:cs="Arial"/>
          <w:bCs/>
          <w:color w:val="000000"/>
        </w:rPr>
      </w:pPr>
    </w:p>
    <w:p w:rsidR="006A0024" w:rsidRPr="006A0024" w:rsidRDefault="006A0024" w:rsidP="004B538B">
      <w:pPr>
        <w:pStyle w:val="ListParagraph"/>
        <w:numPr>
          <w:ilvl w:val="0"/>
          <w:numId w:val="41"/>
        </w:numPr>
        <w:ind w:left="426"/>
        <w:rPr>
          <w:rFonts w:cs="Arial"/>
          <w:bCs/>
          <w:color w:val="000000"/>
          <w:sz w:val="28"/>
          <w:szCs w:val="28"/>
        </w:rPr>
      </w:pPr>
      <w:r>
        <w:rPr>
          <w:b/>
          <w:bCs/>
          <w:color w:val="000000"/>
          <w:sz w:val="28"/>
          <w:szCs w:val="28"/>
        </w:rPr>
        <w:t>L</w:t>
      </w:r>
      <w:r w:rsidRPr="006A0024">
        <w:rPr>
          <w:b/>
          <w:bCs/>
          <w:color w:val="000000"/>
          <w:sz w:val="28"/>
          <w:szCs w:val="28"/>
        </w:rPr>
        <w:t>angage de programmation S7-SCL</w:t>
      </w:r>
      <w:r>
        <w:rPr>
          <w:b/>
          <w:bCs/>
          <w:color w:val="000000"/>
          <w:sz w:val="28"/>
          <w:szCs w:val="28"/>
        </w:rPr>
        <w:t> :</w:t>
      </w:r>
    </w:p>
    <w:p w:rsidR="006A0024" w:rsidRDefault="006A0024" w:rsidP="006A0024">
      <w:pPr>
        <w:rPr>
          <w:color w:val="000000"/>
        </w:rPr>
      </w:pPr>
      <w:r w:rsidRPr="006A0024">
        <w:rPr>
          <w:color w:val="000000"/>
        </w:rPr>
        <w:t>SCL (</w:t>
      </w:r>
      <w:proofErr w:type="spellStart"/>
      <w:r w:rsidRPr="006A0024">
        <w:rPr>
          <w:color w:val="000000"/>
        </w:rPr>
        <w:t>Structured</w:t>
      </w:r>
      <w:proofErr w:type="spellEnd"/>
      <w:r w:rsidRPr="006A0024">
        <w:rPr>
          <w:color w:val="000000"/>
        </w:rPr>
        <w:t xml:space="preserve"> Control </w:t>
      </w:r>
      <w:proofErr w:type="spellStart"/>
      <w:r w:rsidRPr="006A0024">
        <w:rPr>
          <w:color w:val="000000"/>
        </w:rPr>
        <w:t>Language</w:t>
      </w:r>
      <w:proofErr w:type="spellEnd"/>
      <w:r w:rsidRPr="006A0024">
        <w:rPr>
          <w:color w:val="000000"/>
        </w:rPr>
        <w:t>) est un langage de programmation évolué basé sur le PASCAL et</w:t>
      </w:r>
      <w:r w:rsidRPr="006A0024">
        <w:rPr>
          <w:color w:val="000000"/>
        </w:rPr>
        <w:br/>
        <w:t>permettant une programmation structurée. Le langage est conforme aux normes DIN EN-61131 -3 (CEI</w:t>
      </w:r>
      <w:r w:rsidRPr="006A0024">
        <w:rPr>
          <w:color w:val="000000"/>
        </w:rPr>
        <w:br/>
        <w:t>61131 -3) relatives aux commandes séquentielles du langage SFC "</w:t>
      </w:r>
      <w:proofErr w:type="spellStart"/>
      <w:r w:rsidRPr="006A0024">
        <w:rPr>
          <w:color w:val="000000"/>
        </w:rPr>
        <w:t>Sequential</w:t>
      </w:r>
      <w:proofErr w:type="spellEnd"/>
      <w:r w:rsidRPr="006A0024">
        <w:rPr>
          <w:color w:val="000000"/>
        </w:rPr>
        <w:t xml:space="preserve"> </w:t>
      </w:r>
      <w:proofErr w:type="spellStart"/>
      <w:r w:rsidRPr="006A0024">
        <w:rPr>
          <w:color w:val="000000"/>
        </w:rPr>
        <w:t>Function</w:t>
      </w:r>
      <w:proofErr w:type="spellEnd"/>
      <w:r w:rsidRPr="006A0024">
        <w:rPr>
          <w:color w:val="000000"/>
        </w:rPr>
        <w:t xml:space="preserve"> </w:t>
      </w:r>
      <w:proofErr w:type="spellStart"/>
      <w:r w:rsidRPr="006A0024">
        <w:rPr>
          <w:color w:val="000000"/>
        </w:rPr>
        <w:t>Chart</w:t>
      </w:r>
      <w:proofErr w:type="spellEnd"/>
      <w:r w:rsidRPr="006A0024">
        <w:rPr>
          <w:color w:val="000000"/>
        </w:rPr>
        <w:t>". En plus</w:t>
      </w:r>
      <w:r w:rsidRPr="006A0024">
        <w:rPr>
          <w:color w:val="000000"/>
        </w:rPr>
        <w:br/>
        <w:t xml:space="preserve">des éléments typiques à l'API, tels que les entrées, sorties, temporisations, mémentos, appels de blocs, </w:t>
      </w:r>
      <w:r w:rsidRPr="006A0024">
        <w:rPr>
          <w:color w:val="000000"/>
        </w:rPr>
        <w:br/>
        <w:t>S7-SCL contient également des éléments de langage de programmatio</w:t>
      </w:r>
      <w:r>
        <w:rPr>
          <w:color w:val="000000"/>
        </w:rPr>
        <w:t xml:space="preserve">n évolué. Il prend en charge le </w:t>
      </w:r>
      <w:r w:rsidRPr="006A0024">
        <w:rPr>
          <w:color w:val="000000"/>
        </w:rPr>
        <w:t>concept de blocs de STEP 7. Il est ainsi possible d'utiliser un langage de programmation des blocs</w:t>
      </w:r>
      <w:r w:rsidRPr="006A0024">
        <w:rPr>
          <w:color w:val="000000"/>
        </w:rPr>
        <w:br/>
        <w:t>standardisé en plus des langages de programmation LIST, CONT, LOG. De ce fait, S7-SCL complète et</w:t>
      </w:r>
      <w:r w:rsidRPr="006A0024">
        <w:rPr>
          <w:color w:val="000000"/>
        </w:rPr>
        <w:br/>
        <w:t>élargit les logiciels de programmation STEP 7 utilisant LIST, CONT, LOG.</w:t>
      </w:r>
    </w:p>
    <w:p w:rsidR="006A0024" w:rsidRDefault="006A0024" w:rsidP="006A0024">
      <w:pPr>
        <w:rPr>
          <w:rFonts w:cs="Arial"/>
          <w:bCs/>
          <w:color w:val="000000"/>
        </w:rPr>
      </w:pPr>
      <w:r w:rsidRPr="006A0024">
        <w:rPr>
          <w:rFonts w:cs="Arial"/>
          <w:bCs/>
          <w:color w:val="000000"/>
        </w:rPr>
        <w:t>Il n'est pas nécessaire de créer chaque fonction, vous pouvez utiliser des blocs préprogrammés, comme</w:t>
      </w:r>
      <w:r w:rsidRPr="006A0024">
        <w:rPr>
          <w:rFonts w:cs="Arial"/>
          <w:bCs/>
          <w:color w:val="000000"/>
        </w:rPr>
        <w:br/>
        <w:t>les fonctions systèmes et les blocs fonctionnels système qui se trouvent dans le système d'exploitation</w:t>
      </w:r>
      <w:r w:rsidRPr="006A0024">
        <w:rPr>
          <w:rFonts w:cs="Arial"/>
          <w:bCs/>
          <w:color w:val="000000"/>
        </w:rPr>
        <w:br/>
        <w:t>de l'unité centrale.</w:t>
      </w:r>
    </w:p>
    <w:p w:rsidR="006A0024" w:rsidRDefault="006A0024" w:rsidP="006A0024">
      <w:pPr>
        <w:rPr>
          <w:rFonts w:cs="Arial"/>
          <w:bCs/>
          <w:color w:val="000000"/>
        </w:rPr>
      </w:pPr>
      <w:r w:rsidRPr="006A0024">
        <w:rPr>
          <w:rFonts w:cs="Arial"/>
          <w:bCs/>
          <w:color w:val="000000"/>
        </w:rPr>
        <w:t>Vous pouvez mixer des blocs programmés avec S7-SCL avec des blocs CONT, LIST et LOG. Cela</w:t>
      </w:r>
      <w:r w:rsidRPr="006A0024">
        <w:rPr>
          <w:rFonts w:cs="Arial"/>
          <w:bCs/>
          <w:color w:val="000000"/>
        </w:rPr>
        <w:br/>
        <w:t>signifie qu'un bloc programmé avec S7-SCL peut appeler un autre bloc programmé en langage CONT,</w:t>
      </w:r>
      <w:r>
        <w:rPr>
          <w:rFonts w:cs="Arial"/>
          <w:bCs/>
          <w:color w:val="000000"/>
        </w:rPr>
        <w:t xml:space="preserve"> </w:t>
      </w:r>
      <w:r w:rsidRPr="006A0024">
        <w:rPr>
          <w:rFonts w:cs="Arial"/>
          <w:bCs/>
          <w:color w:val="000000"/>
        </w:rPr>
        <w:br/>
        <w:t>LIST ou LOG. Inversement, les blocs S7-SCL peuvent également être appelés dans des programmes</w:t>
      </w:r>
      <w:r w:rsidRPr="006A0024">
        <w:rPr>
          <w:rFonts w:cs="Arial"/>
          <w:bCs/>
          <w:color w:val="000000"/>
        </w:rPr>
        <w:br/>
        <w:t>écrits en CONT, LIST et LOG.</w:t>
      </w:r>
    </w:p>
    <w:p w:rsidR="006A0024" w:rsidRDefault="006A0024" w:rsidP="006A0024">
      <w:pPr>
        <w:rPr>
          <w:rFonts w:cs="Arial"/>
          <w:bCs/>
          <w:color w:val="000000"/>
        </w:rPr>
      </w:pPr>
      <w:r w:rsidRPr="006A0024">
        <w:rPr>
          <w:rFonts w:cs="Arial"/>
          <w:bCs/>
          <w:color w:val="000000"/>
        </w:rPr>
        <w:t>Les fonctions de test de S7-SCL permettent de rechercher les erreurs logiques de programmation dans</w:t>
      </w:r>
      <w:r w:rsidRPr="006A0024">
        <w:rPr>
          <w:rFonts w:cs="Arial"/>
          <w:bCs/>
          <w:color w:val="000000"/>
        </w:rPr>
        <w:br/>
        <w:t>une compilation correcte.</w:t>
      </w:r>
    </w:p>
    <w:p w:rsidR="00E57776" w:rsidRPr="00E57776" w:rsidRDefault="00E57776" w:rsidP="004B538B">
      <w:pPr>
        <w:pStyle w:val="ListParagraph"/>
        <w:numPr>
          <w:ilvl w:val="0"/>
          <w:numId w:val="42"/>
        </w:numPr>
        <w:ind w:left="567"/>
        <w:rPr>
          <w:rFonts w:cs="Arial"/>
          <w:bCs/>
          <w:color w:val="000000"/>
          <w:sz w:val="24"/>
          <w:szCs w:val="24"/>
        </w:rPr>
      </w:pPr>
      <w:r w:rsidRPr="00E57776">
        <w:rPr>
          <w:rFonts w:cs="Arial"/>
          <w:b/>
          <w:bCs/>
          <w:color w:val="000000"/>
          <w:sz w:val="24"/>
          <w:szCs w:val="24"/>
        </w:rPr>
        <w:t>L'environnement de développement S7-SCL</w:t>
      </w:r>
      <w:r>
        <w:rPr>
          <w:rFonts w:cs="Arial"/>
          <w:b/>
          <w:bCs/>
          <w:color w:val="000000"/>
          <w:sz w:val="24"/>
          <w:szCs w:val="24"/>
        </w:rPr>
        <w:t> :</w:t>
      </w:r>
    </w:p>
    <w:p w:rsidR="00E57776" w:rsidRDefault="00E57776" w:rsidP="004B538B">
      <w:pPr>
        <w:ind w:left="284"/>
        <w:rPr>
          <w:color w:val="000000"/>
        </w:rPr>
      </w:pPr>
      <w:r w:rsidRPr="00E57776">
        <w:rPr>
          <w:color w:val="000000"/>
        </w:rPr>
        <w:t>Afin d'utiliser au mieux S7-SCL, nous avons créé un environnement de développement spécialement</w:t>
      </w:r>
      <w:r w:rsidRPr="00E57776">
        <w:rPr>
          <w:color w:val="000000"/>
        </w:rPr>
        <w:br/>
        <w:t>conçu pour répondre à la fois aux particularités de S7-SCL et à celles de STEP 7. Cet environnement</w:t>
      </w:r>
      <w:r w:rsidRPr="00E57776">
        <w:rPr>
          <w:color w:val="000000"/>
        </w:rPr>
        <w:br/>
        <w:t>est composé d'un éditeur/compilateur et d'un débogueur.</w:t>
      </w:r>
    </w:p>
    <w:p w:rsidR="00E57776" w:rsidRPr="00863993" w:rsidRDefault="00E57776" w:rsidP="004B538B">
      <w:pPr>
        <w:ind w:left="284"/>
        <w:rPr>
          <w:b/>
          <w:bCs/>
          <w:color w:val="000000"/>
        </w:rPr>
      </w:pPr>
      <w:r w:rsidRPr="00E57776">
        <w:rPr>
          <w:b/>
          <w:bCs/>
          <w:color w:val="000000"/>
        </w:rPr>
        <w:t>Editeur / compilateur</w:t>
      </w:r>
      <w:r w:rsidRPr="00E57776">
        <w:rPr>
          <w:color w:val="000000"/>
        </w:rPr>
        <w:br/>
        <w:t xml:space="preserve">L'éditeur S7-SCL est un éditeur de texte permettant de traiter tout type de </w:t>
      </w:r>
      <w:r>
        <w:rPr>
          <w:color w:val="000000"/>
        </w:rPr>
        <w:t xml:space="preserve">texte. Il sert principalement à </w:t>
      </w:r>
      <w:r w:rsidRPr="00E57776">
        <w:rPr>
          <w:color w:val="000000"/>
        </w:rPr>
        <w:t>créer et éditer les blocs utilisés dans les programmes STEP 7. Le contrôle de syntaxe interv</w:t>
      </w:r>
      <w:r>
        <w:rPr>
          <w:color w:val="000000"/>
        </w:rPr>
        <w:t xml:space="preserve">ient durant </w:t>
      </w:r>
      <w:r w:rsidRPr="00E57776">
        <w:rPr>
          <w:color w:val="000000"/>
        </w:rPr>
        <w:t>la saisie, ce qui réduit les risques d'erreur de programmation. Les err</w:t>
      </w:r>
      <w:r>
        <w:rPr>
          <w:color w:val="000000"/>
        </w:rPr>
        <w:t xml:space="preserve">eurs de syntaxe sont présentées </w:t>
      </w:r>
      <w:r w:rsidRPr="00E57776">
        <w:rPr>
          <w:color w:val="000000"/>
        </w:rPr>
        <w:t>sous différentes couleurs.</w:t>
      </w:r>
    </w:p>
    <w:p w:rsidR="00E57776" w:rsidRDefault="00E57776" w:rsidP="004B538B">
      <w:pPr>
        <w:ind w:left="284"/>
        <w:rPr>
          <w:color w:val="000000"/>
        </w:rPr>
      </w:pPr>
      <w:r w:rsidRPr="00E57776">
        <w:rPr>
          <w:color w:val="000000"/>
        </w:rPr>
        <w:lastRenderedPageBreak/>
        <w:t>L'éditeur offre les possibilités suivantes :</w:t>
      </w:r>
    </w:p>
    <w:p w:rsidR="00E57776" w:rsidRPr="00E57776" w:rsidRDefault="00E57776" w:rsidP="00C0452B">
      <w:pPr>
        <w:pStyle w:val="ListParagraph"/>
        <w:numPr>
          <w:ilvl w:val="0"/>
          <w:numId w:val="43"/>
        </w:numPr>
        <w:rPr>
          <w:rFonts w:cs="Arial"/>
          <w:bCs/>
          <w:color w:val="000000"/>
        </w:rPr>
      </w:pPr>
      <w:r w:rsidRPr="00E57776">
        <w:rPr>
          <w:color w:val="000000"/>
        </w:rPr>
        <w:t>Programmation d'un bloc S7 dans le langage S7-SCL.</w:t>
      </w:r>
    </w:p>
    <w:p w:rsidR="00E57776" w:rsidRPr="00E57776" w:rsidRDefault="00E57776" w:rsidP="00C0452B">
      <w:pPr>
        <w:pStyle w:val="ListParagraph"/>
        <w:numPr>
          <w:ilvl w:val="0"/>
          <w:numId w:val="43"/>
        </w:numPr>
        <w:rPr>
          <w:rFonts w:cs="Arial"/>
          <w:bCs/>
          <w:color w:val="000000"/>
        </w:rPr>
      </w:pPr>
      <w:r w:rsidRPr="00E57776">
        <w:rPr>
          <w:color w:val="000000"/>
        </w:rPr>
        <w:t>Ajout d'éléments de langage et d'appels de bloc par simple glissé-déposer.</w:t>
      </w:r>
    </w:p>
    <w:p w:rsidR="00E57776" w:rsidRPr="00E57776" w:rsidRDefault="00E57776" w:rsidP="00C0452B">
      <w:pPr>
        <w:pStyle w:val="ListParagraph"/>
        <w:numPr>
          <w:ilvl w:val="0"/>
          <w:numId w:val="43"/>
        </w:numPr>
        <w:rPr>
          <w:rFonts w:cs="Arial"/>
          <w:bCs/>
          <w:color w:val="000000"/>
        </w:rPr>
      </w:pPr>
      <w:r w:rsidRPr="00E57776">
        <w:rPr>
          <w:color w:val="000000"/>
        </w:rPr>
        <w:t>Contrôle de syntaxe directement en cours de programmation.</w:t>
      </w:r>
    </w:p>
    <w:p w:rsidR="00E57776" w:rsidRPr="00E57776" w:rsidRDefault="00E57776" w:rsidP="00C0452B">
      <w:pPr>
        <w:pStyle w:val="ListParagraph"/>
        <w:numPr>
          <w:ilvl w:val="0"/>
          <w:numId w:val="43"/>
        </w:numPr>
        <w:rPr>
          <w:rFonts w:cs="Arial"/>
          <w:bCs/>
          <w:color w:val="000000"/>
        </w:rPr>
      </w:pPr>
      <w:r w:rsidRPr="00E57776">
        <w:rPr>
          <w:color w:val="000000"/>
        </w:rPr>
        <w:t>Configuration de l'éditeur en fonction des besoins spécifiques, p.</w:t>
      </w:r>
      <w:r>
        <w:rPr>
          <w:color w:val="000000"/>
        </w:rPr>
        <w:t xml:space="preserve">ex. Colorisation des différents </w:t>
      </w:r>
      <w:r w:rsidRPr="00E57776">
        <w:rPr>
          <w:color w:val="000000"/>
        </w:rPr>
        <w:t>éléments de langage en fonction de leur syntaxe.</w:t>
      </w:r>
    </w:p>
    <w:p w:rsidR="00E57776" w:rsidRPr="00E57776" w:rsidRDefault="00E57776" w:rsidP="00C0452B">
      <w:pPr>
        <w:pStyle w:val="ListParagraph"/>
        <w:numPr>
          <w:ilvl w:val="0"/>
          <w:numId w:val="43"/>
        </w:numPr>
        <w:rPr>
          <w:rFonts w:cs="Arial"/>
          <w:bCs/>
          <w:color w:val="000000"/>
        </w:rPr>
      </w:pPr>
      <w:r w:rsidRPr="00E57776">
        <w:rPr>
          <w:color w:val="000000"/>
        </w:rPr>
        <w:t>Vérification du bloc terminé par compilation.</w:t>
      </w:r>
    </w:p>
    <w:p w:rsidR="00E57776" w:rsidRPr="00E57776" w:rsidRDefault="00E57776" w:rsidP="00C0452B">
      <w:pPr>
        <w:pStyle w:val="ListParagraph"/>
        <w:numPr>
          <w:ilvl w:val="0"/>
          <w:numId w:val="43"/>
        </w:numPr>
        <w:rPr>
          <w:rFonts w:cs="Arial"/>
          <w:bCs/>
          <w:color w:val="000000"/>
        </w:rPr>
      </w:pPr>
      <w:r w:rsidRPr="00E57776">
        <w:rPr>
          <w:color w:val="000000"/>
        </w:rPr>
        <w:t>Affichage des erreurs et avertissements survenus pendant la compilation</w:t>
      </w:r>
      <w:r>
        <w:rPr>
          <w:color w:val="000000"/>
        </w:rPr>
        <w:t>.</w:t>
      </w:r>
    </w:p>
    <w:p w:rsidR="00863993" w:rsidRPr="00863993" w:rsidRDefault="00E57776" w:rsidP="00C0452B">
      <w:pPr>
        <w:pStyle w:val="ListParagraph"/>
        <w:numPr>
          <w:ilvl w:val="0"/>
          <w:numId w:val="43"/>
        </w:numPr>
        <w:rPr>
          <w:rFonts w:cs="Arial"/>
          <w:bCs/>
          <w:color w:val="000000"/>
        </w:rPr>
      </w:pPr>
      <w:r w:rsidRPr="00863993">
        <w:rPr>
          <w:color w:val="000000"/>
        </w:rPr>
        <w:t>Localisation de l'erreur dans le bloc, éventuellement avec description de l'erreur et proposition de correction.</w:t>
      </w:r>
    </w:p>
    <w:p w:rsidR="00863993" w:rsidRDefault="00863993" w:rsidP="004B538B">
      <w:pPr>
        <w:ind w:left="284"/>
        <w:rPr>
          <w:color w:val="000000"/>
        </w:rPr>
      </w:pPr>
      <w:r w:rsidRPr="00863993">
        <w:rPr>
          <w:b/>
          <w:bCs/>
          <w:color w:val="000000"/>
        </w:rPr>
        <w:t>Débogueur</w:t>
      </w:r>
      <w:r w:rsidRPr="00863993">
        <w:rPr>
          <w:color w:val="000000"/>
        </w:rPr>
        <w:br/>
        <w:t>Le débogueur S7-SCL permet de contrôler l'exécution d'un programme dan</w:t>
      </w:r>
      <w:r>
        <w:rPr>
          <w:color w:val="000000"/>
        </w:rPr>
        <w:t xml:space="preserve">s l'AS et de détecter ainsi les </w:t>
      </w:r>
      <w:r w:rsidRPr="00863993">
        <w:rPr>
          <w:color w:val="000000"/>
        </w:rPr>
        <w:t>erreurs de logique.</w:t>
      </w:r>
    </w:p>
    <w:p w:rsidR="00863993" w:rsidRDefault="00863993" w:rsidP="004B538B">
      <w:pPr>
        <w:ind w:left="284"/>
        <w:rPr>
          <w:color w:val="000000"/>
        </w:rPr>
      </w:pPr>
      <w:r w:rsidRPr="00863993">
        <w:rPr>
          <w:color w:val="000000"/>
        </w:rPr>
        <w:t>S7-SCL dispose à ce</w:t>
      </w:r>
      <w:r>
        <w:rPr>
          <w:color w:val="000000"/>
        </w:rPr>
        <w:t>t effet de deux types de test :</w:t>
      </w:r>
    </w:p>
    <w:p w:rsidR="00863993" w:rsidRDefault="00863993" w:rsidP="00C0452B">
      <w:pPr>
        <w:pStyle w:val="ListParagraph"/>
        <w:numPr>
          <w:ilvl w:val="0"/>
          <w:numId w:val="44"/>
        </w:numPr>
        <w:rPr>
          <w:color w:val="000000"/>
        </w:rPr>
      </w:pPr>
      <w:r w:rsidRPr="00863993">
        <w:rPr>
          <w:color w:val="000000"/>
        </w:rPr>
        <w:t>Visualisation par étape</w:t>
      </w:r>
      <w:r>
        <w:rPr>
          <w:color w:val="000000"/>
        </w:rPr>
        <w:t>.</w:t>
      </w:r>
    </w:p>
    <w:p w:rsidR="00863993" w:rsidRDefault="00863993" w:rsidP="00C0452B">
      <w:pPr>
        <w:pStyle w:val="ListParagraph"/>
        <w:numPr>
          <w:ilvl w:val="0"/>
          <w:numId w:val="44"/>
        </w:numPr>
        <w:rPr>
          <w:color w:val="000000"/>
        </w:rPr>
      </w:pPr>
      <w:r>
        <w:rPr>
          <w:color w:val="000000"/>
        </w:rPr>
        <w:t>Visualisation en continue.</w:t>
      </w:r>
    </w:p>
    <w:p w:rsidR="00863993" w:rsidRDefault="00863993" w:rsidP="004B538B">
      <w:pPr>
        <w:ind w:left="284"/>
        <w:rPr>
          <w:color w:val="000000"/>
        </w:rPr>
      </w:pPr>
      <w:r w:rsidRPr="00863993">
        <w:rPr>
          <w:color w:val="000000"/>
        </w:rPr>
        <w:t>En mode "visualisation par étape", le programme est exécuté dans son déroulement logique. Vous</w:t>
      </w:r>
      <w:r w:rsidRPr="00863993">
        <w:rPr>
          <w:color w:val="000000"/>
        </w:rPr>
        <w:br/>
        <w:t xml:space="preserve">pouvez exécuter l'algorithme instruction par instruction et observer la </w:t>
      </w:r>
      <w:r>
        <w:rPr>
          <w:color w:val="000000"/>
        </w:rPr>
        <w:t xml:space="preserve">modification des variables dans </w:t>
      </w:r>
      <w:r w:rsidRPr="00863993">
        <w:rPr>
          <w:color w:val="000000"/>
        </w:rPr>
        <w:t>une fenêtre de résultats</w:t>
      </w:r>
    </w:p>
    <w:p w:rsidR="00863993" w:rsidRDefault="00863993" w:rsidP="004B538B">
      <w:pPr>
        <w:ind w:left="284"/>
        <w:rPr>
          <w:color w:val="000000"/>
        </w:rPr>
      </w:pPr>
      <w:r w:rsidRPr="00863993">
        <w:rPr>
          <w:color w:val="000000"/>
        </w:rPr>
        <w:t>La "visualisation en continu" permet de tester un groupe d'instructions dan</w:t>
      </w:r>
      <w:r>
        <w:rPr>
          <w:color w:val="000000"/>
        </w:rPr>
        <w:t xml:space="preserve">s un bloc. Pendant le test, les </w:t>
      </w:r>
      <w:r w:rsidRPr="00863993">
        <w:rPr>
          <w:color w:val="000000"/>
        </w:rPr>
        <w:t xml:space="preserve">valeurs des variables et des paramètres s'affichent chronologiquement </w:t>
      </w:r>
      <w:r>
        <w:rPr>
          <w:color w:val="000000"/>
        </w:rPr>
        <w:t xml:space="preserve">et sont actualisées, autant que </w:t>
      </w:r>
      <w:r w:rsidRPr="00863993">
        <w:rPr>
          <w:color w:val="000000"/>
        </w:rPr>
        <w:t>possible, de manière cyclique.</w:t>
      </w:r>
    </w:p>
    <w:p w:rsidR="00990B57" w:rsidRPr="00990B57" w:rsidRDefault="00990B57" w:rsidP="004B538B">
      <w:pPr>
        <w:pStyle w:val="ListParagraph"/>
        <w:numPr>
          <w:ilvl w:val="0"/>
          <w:numId w:val="45"/>
        </w:numPr>
        <w:ind w:left="567"/>
        <w:rPr>
          <w:color w:val="000000"/>
        </w:rPr>
      </w:pPr>
      <w:r w:rsidRPr="00990B57">
        <w:rPr>
          <w:rFonts w:cs="Arial"/>
          <w:b/>
          <w:bCs/>
          <w:color w:val="000000"/>
          <w:sz w:val="24"/>
          <w:szCs w:val="24"/>
        </w:rPr>
        <w:t>Exemple d’application</w:t>
      </w:r>
      <w:r>
        <w:rPr>
          <w:rFonts w:ascii="Arial" w:hAnsi="Arial" w:cs="Arial"/>
          <w:b/>
          <w:bCs/>
          <w:color w:val="000000"/>
        </w:rPr>
        <w:t xml:space="preserve"> </w:t>
      </w:r>
      <w:r w:rsidRPr="00990B57">
        <w:rPr>
          <w:rFonts w:cs="Arial"/>
          <w:b/>
          <w:bCs/>
          <w:color w:val="000000"/>
          <w:sz w:val="24"/>
          <w:szCs w:val="24"/>
        </w:rPr>
        <w:t>:</w:t>
      </w:r>
      <w:r>
        <w:rPr>
          <w:rFonts w:cs="Arial"/>
          <w:b/>
          <w:bCs/>
          <w:color w:val="000000"/>
          <w:sz w:val="24"/>
          <w:szCs w:val="24"/>
        </w:rPr>
        <w:t xml:space="preserve"> </w:t>
      </w:r>
      <w:r w:rsidRPr="00990B57">
        <w:rPr>
          <w:rFonts w:cs="Arial"/>
          <w:b/>
          <w:bCs/>
          <w:color w:val="000000"/>
          <w:sz w:val="24"/>
          <w:szCs w:val="24"/>
        </w:rPr>
        <w:t>commande d’une presse</w:t>
      </w:r>
    </w:p>
    <w:p w:rsidR="00990B57" w:rsidRDefault="00990B57" w:rsidP="00990B57">
      <w:pPr>
        <w:ind w:left="360"/>
        <w:rPr>
          <w:color w:val="000000"/>
        </w:rPr>
      </w:pPr>
      <w:r w:rsidRPr="00990B57">
        <w:rPr>
          <w:color w:val="000000"/>
        </w:rPr>
        <w:t>Notre application va consister à programmer une commande de presse.</w:t>
      </w:r>
    </w:p>
    <w:p w:rsidR="00990B57" w:rsidRDefault="00990B57" w:rsidP="00BF6C08">
      <w:pPr>
        <w:ind w:left="360"/>
        <w:rPr>
          <w:rFonts w:cs="Arial"/>
          <w:color w:val="000000"/>
        </w:rPr>
      </w:pPr>
      <w:r w:rsidRPr="00990B57">
        <w:rPr>
          <w:color w:val="000000"/>
        </w:rPr>
        <w:t>Une presse avec un capot de protection doit être activée avec un bouton START uniquement si la</w:t>
      </w:r>
      <w:r w:rsidRPr="00990B57">
        <w:rPr>
          <w:color w:val="000000"/>
        </w:rPr>
        <w:br/>
        <w:t xml:space="preserve">protection est fermée. Cette condition est surveillée à l'aide d'un capteur Protection fermée </w:t>
      </w:r>
      <w:r w:rsidR="00BF6C08">
        <w:rPr>
          <w:color w:val="000000"/>
        </w:rPr>
        <w:t>Capt1</w:t>
      </w:r>
      <w:r w:rsidRPr="00990B57">
        <w:rPr>
          <w:color w:val="000000"/>
        </w:rPr>
        <w:t>.</w:t>
      </w:r>
      <w:r w:rsidRPr="00990B57">
        <w:rPr>
          <w:color w:val="000000"/>
        </w:rPr>
        <w:br/>
      </w:r>
      <w:r w:rsidRPr="00990B57">
        <w:rPr>
          <w:rFonts w:cs="Arial"/>
          <w:color w:val="000000"/>
        </w:rPr>
        <w:t>Si c’est le cas, un distributeur 5/2 M0 alimentant le vérin de la presse est activé, afin que la forme</w:t>
      </w:r>
      <w:r w:rsidRPr="00990B57">
        <w:rPr>
          <w:rFonts w:cs="Arial"/>
          <w:color w:val="000000"/>
        </w:rPr>
        <w:br/>
        <w:t>plastique puisse ensuite être pressée.</w:t>
      </w:r>
      <w:r w:rsidRPr="00990B57">
        <w:rPr>
          <w:rFonts w:cs="Arial"/>
          <w:color w:val="000000"/>
        </w:rPr>
        <w:br/>
        <w:t>La presse doit se retirer de nouveau quand le bouton ARRET D’URGENCE (contact NF) est actionné,</w:t>
      </w:r>
      <w:r w:rsidR="00EC384E">
        <w:rPr>
          <w:rFonts w:cs="Arial"/>
          <w:color w:val="000000"/>
        </w:rPr>
        <w:t xml:space="preserve"> </w:t>
      </w:r>
      <w:r w:rsidRPr="00990B57">
        <w:rPr>
          <w:rFonts w:cs="Arial"/>
          <w:color w:val="000000"/>
        </w:rPr>
        <w:br/>
        <w:t xml:space="preserve">quand le capteur Protection fermée B1 ne répond plus, ou quand le capteur Vérin tige sortie </w:t>
      </w:r>
      <w:r w:rsidR="00BF6C08">
        <w:rPr>
          <w:rFonts w:cs="Arial"/>
          <w:color w:val="000000"/>
        </w:rPr>
        <w:t>Capt2</w:t>
      </w:r>
      <w:r w:rsidRPr="00990B57">
        <w:rPr>
          <w:rFonts w:cs="Arial"/>
          <w:color w:val="000000"/>
        </w:rPr>
        <w:t xml:space="preserve"> répond.</w:t>
      </w:r>
    </w:p>
    <w:p w:rsidR="0018614A" w:rsidRDefault="0018614A" w:rsidP="00BF6C08">
      <w:pPr>
        <w:ind w:left="360"/>
        <w:rPr>
          <w:rFonts w:cs="Arial"/>
          <w:color w:val="000000"/>
        </w:rPr>
      </w:pPr>
    </w:p>
    <w:p w:rsidR="0018614A" w:rsidRDefault="0018614A" w:rsidP="00BF6C08">
      <w:pPr>
        <w:ind w:left="360"/>
        <w:rPr>
          <w:rFonts w:cs="Arial"/>
          <w:color w:val="000000"/>
        </w:rPr>
      </w:pPr>
    </w:p>
    <w:p w:rsidR="0018614A" w:rsidRPr="0018614A" w:rsidRDefault="0018614A" w:rsidP="00BF6C08">
      <w:pPr>
        <w:ind w:left="360"/>
        <w:rPr>
          <w:rFonts w:cs="Arial"/>
          <w:b/>
          <w:color w:val="000000"/>
        </w:rPr>
      </w:pPr>
      <w:r w:rsidRPr="0018614A">
        <w:rPr>
          <w:rFonts w:cs="Arial"/>
          <w:b/>
          <w:color w:val="000000"/>
        </w:rPr>
        <w:lastRenderedPageBreak/>
        <w:t>Table d’affectation</w:t>
      </w:r>
    </w:p>
    <w:tbl>
      <w:tblPr>
        <w:tblStyle w:val="TableGrid"/>
        <w:tblW w:w="921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1"/>
        <w:gridCol w:w="2907"/>
        <w:gridCol w:w="3258"/>
      </w:tblGrid>
      <w:tr w:rsidR="00990B57" w:rsidRPr="00BF6C08" w:rsidTr="0018614A">
        <w:tc>
          <w:tcPr>
            <w:tcW w:w="3051" w:type="dxa"/>
          </w:tcPr>
          <w:p w:rsidR="00990B57" w:rsidRPr="00BF6C08" w:rsidRDefault="00990B57" w:rsidP="00990B57">
            <w:pPr>
              <w:rPr>
                <w:b/>
                <w:bCs/>
                <w:color w:val="000000"/>
                <w:sz w:val="24"/>
                <w:szCs w:val="24"/>
              </w:rPr>
            </w:pPr>
            <w:r w:rsidRPr="00BF6C08">
              <w:rPr>
                <w:b/>
                <w:bCs/>
                <w:color w:val="000000"/>
                <w:sz w:val="24"/>
                <w:szCs w:val="24"/>
              </w:rPr>
              <w:t>Symbole</w:t>
            </w:r>
          </w:p>
        </w:tc>
        <w:tc>
          <w:tcPr>
            <w:tcW w:w="2907" w:type="dxa"/>
          </w:tcPr>
          <w:p w:rsidR="00990B57" w:rsidRPr="00BF6C08" w:rsidRDefault="00990B57" w:rsidP="00990B57">
            <w:pPr>
              <w:rPr>
                <w:b/>
                <w:bCs/>
                <w:color w:val="000000"/>
                <w:sz w:val="24"/>
                <w:szCs w:val="24"/>
              </w:rPr>
            </w:pPr>
            <w:r w:rsidRPr="00BF6C08">
              <w:rPr>
                <w:b/>
                <w:bCs/>
                <w:color w:val="000000"/>
                <w:sz w:val="24"/>
                <w:szCs w:val="24"/>
              </w:rPr>
              <w:t>Adresse</w:t>
            </w:r>
          </w:p>
        </w:tc>
        <w:tc>
          <w:tcPr>
            <w:tcW w:w="3258" w:type="dxa"/>
          </w:tcPr>
          <w:p w:rsidR="00990B57" w:rsidRPr="00BF6C08" w:rsidRDefault="00990B57" w:rsidP="00990B57">
            <w:pPr>
              <w:rPr>
                <w:b/>
                <w:bCs/>
                <w:color w:val="000000"/>
                <w:sz w:val="24"/>
                <w:szCs w:val="24"/>
              </w:rPr>
            </w:pPr>
            <w:r w:rsidRPr="00BF6C08">
              <w:rPr>
                <w:b/>
                <w:bCs/>
                <w:color w:val="000000"/>
                <w:sz w:val="24"/>
                <w:szCs w:val="24"/>
              </w:rPr>
              <w:t xml:space="preserve">Commentaire </w:t>
            </w:r>
          </w:p>
        </w:tc>
      </w:tr>
      <w:tr w:rsidR="00990B57" w:rsidTr="0018614A">
        <w:tc>
          <w:tcPr>
            <w:tcW w:w="3051" w:type="dxa"/>
          </w:tcPr>
          <w:p w:rsidR="00990B57" w:rsidRDefault="007A018A" w:rsidP="0018614A">
            <w:pPr>
              <w:rPr>
                <w:color w:val="000000"/>
              </w:rPr>
            </w:pPr>
            <w:r>
              <w:rPr>
                <w:color w:val="000000"/>
              </w:rPr>
              <w:t xml:space="preserve">Start </w:t>
            </w:r>
          </w:p>
        </w:tc>
        <w:tc>
          <w:tcPr>
            <w:tcW w:w="2907" w:type="dxa"/>
          </w:tcPr>
          <w:p w:rsidR="00990B57" w:rsidRDefault="007A018A" w:rsidP="00990B57">
            <w:pPr>
              <w:rPr>
                <w:color w:val="000000"/>
              </w:rPr>
            </w:pPr>
            <w:r>
              <w:rPr>
                <w:color w:val="000000"/>
              </w:rPr>
              <w:t>%E0.0</w:t>
            </w:r>
          </w:p>
        </w:tc>
        <w:tc>
          <w:tcPr>
            <w:tcW w:w="3258" w:type="dxa"/>
          </w:tcPr>
          <w:p w:rsidR="00990B57" w:rsidRPr="00990B57" w:rsidRDefault="00BF6C08" w:rsidP="00990B57">
            <w:pPr>
              <w:rPr>
                <w:color w:val="000000"/>
              </w:rPr>
            </w:pPr>
            <w:r>
              <w:rPr>
                <w:color w:val="000000"/>
              </w:rPr>
              <w:t xml:space="preserve">Bouton de démarrage S3 </w:t>
            </w:r>
            <w:r w:rsidR="00990B57" w:rsidRPr="00990B57">
              <w:rPr>
                <w:color w:val="000000"/>
              </w:rPr>
              <w:t>(NO)</w:t>
            </w:r>
          </w:p>
        </w:tc>
      </w:tr>
      <w:tr w:rsidR="00990B57" w:rsidTr="0018614A">
        <w:tc>
          <w:tcPr>
            <w:tcW w:w="3051" w:type="dxa"/>
          </w:tcPr>
          <w:p w:rsidR="00990B57" w:rsidRDefault="007A018A" w:rsidP="0018614A">
            <w:pPr>
              <w:rPr>
                <w:color w:val="000000"/>
              </w:rPr>
            </w:pPr>
            <w:r>
              <w:rPr>
                <w:color w:val="000000"/>
              </w:rPr>
              <w:t>Capt1</w:t>
            </w:r>
          </w:p>
        </w:tc>
        <w:tc>
          <w:tcPr>
            <w:tcW w:w="2907" w:type="dxa"/>
          </w:tcPr>
          <w:p w:rsidR="00990B57" w:rsidRDefault="007A018A" w:rsidP="00990B57">
            <w:pPr>
              <w:rPr>
                <w:color w:val="000000"/>
              </w:rPr>
            </w:pPr>
            <w:r>
              <w:rPr>
                <w:color w:val="000000"/>
              </w:rPr>
              <w:t>%E0.1</w:t>
            </w:r>
          </w:p>
        </w:tc>
        <w:tc>
          <w:tcPr>
            <w:tcW w:w="3258" w:type="dxa"/>
          </w:tcPr>
          <w:p w:rsidR="00990B57" w:rsidRPr="00990B57" w:rsidRDefault="00990B57" w:rsidP="00990B57">
            <w:pPr>
              <w:rPr>
                <w:color w:val="000000"/>
              </w:rPr>
            </w:pPr>
            <w:r w:rsidRPr="00990B57">
              <w:rPr>
                <w:color w:val="000000"/>
              </w:rPr>
              <w:t>Capteur</w:t>
            </w:r>
            <w:r w:rsidR="00BF6C08">
              <w:rPr>
                <w:color w:val="000000"/>
              </w:rPr>
              <w:t xml:space="preserve"> Protection fermée </w:t>
            </w:r>
            <w:r w:rsidRPr="00990B57">
              <w:rPr>
                <w:color w:val="000000"/>
              </w:rPr>
              <w:t>(NO)</w:t>
            </w:r>
          </w:p>
        </w:tc>
      </w:tr>
      <w:tr w:rsidR="00990B57" w:rsidTr="0018614A">
        <w:tc>
          <w:tcPr>
            <w:tcW w:w="3051" w:type="dxa"/>
          </w:tcPr>
          <w:p w:rsidR="00990B57" w:rsidRDefault="007A018A" w:rsidP="0018614A">
            <w:pPr>
              <w:rPr>
                <w:color w:val="000000"/>
              </w:rPr>
            </w:pPr>
            <w:r>
              <w:rPr>
                <w:color w:val="000000"/>
              </w:rPr>
              <w:t>Capt2</w:t>
            </w:r>
          </w:p>
        </w:tc>
        <w:tc>
          <w:tcPr>
            <w:tcW w:w="2907" w:type="dxa"/>
          </w:tcPr>
          <w:p w:rsidR="00990B57" w:rsidRDefault="007A018A" w:rsidP="00990B57">
            <w:pPr>
              <w:rPr>
                <w:color w:val="000000"/>
              </w:rPr>
            </w:pPr>
            <w:r>
              <w:rPr>
                <w:color w:val="000000"/>
              </w:rPr>
              <w:t>%E0.2</w:t>
            </w:r>
          </w:p>
        </w:tc>
        <w:tc>
          <w:tcPr>
            <w:tcW w:w="3258" w:type="dxa"/>
          </w:tcPr>
          <w:p w:rsidR="00990B57" w:rsidRPr="00990B57" w:rsidRDefault="00BF6C08" w:rsidP="00990B57">
            <w:pPr>
              <w:rPr>
                <w:color w:val="000000"/>
              </w:rPr>
            </w:pPr>
            <w:r>
              <w:rPr>
                <w:color w:val="000000"/>
              </w:rPr>
              <w:t xml:space="preserve">Capteur vérin A tige sortie </w:t>
            </w:r>
            <w:r w:rsidR="00990B57" w:rsidRPr="00990B57">
              <w:rPr>
                <w:color w:val="000000"/>
              </w:rPr>
              <w:t>(NO</w:t>
            </w:r>
            <w:r w:rsidR="00990B57">
              <w:rPr>
                <w:color w:val="000000"/>
              </w:rPr>
              <w:t>)</w:t>
            </w:r>
          </w:p>
        </w:tc>
      </w:tr>
      <w:tr w:rsidR="00990B57" w:rsidTr="0018614A">
        <w:tc>
          <w:tcPr>
            <w:tcW w:w="3051" w:type="dxa"/>
          </w:tcPr>
          <w:p w:rsidR="00990B57" w:rsidRDefault="007A018A" w:rsidP="0018614A">
            <w:pPr>
              <w:rPr>
                <w:color w:val="000000"/>
              </w:rPr>
            </w:pPr>
            <w:proofErr w:type="spellStart"/>
            <w:r>
              <w:rPr>
                <w:color w:val="000000"/>
              </w:rPr>
              <w:t>Arrêt_uegence</w:t>
            </w:r>
            <w:proofErr w:type="spellEnd"/>
            <w:r>
              <w:rPr>
                <w:color w:val="000000"/>
              </w:rPr>
              <w:t xml:space="preserve"> </w:t>
            </w:r>
          </w:p>
        </w:tc>
        <w:tc>
          <w:tcPr>
            <w:tcW w:w="2907" w:type="dxa"/>
          </w:tcPr>
          <w:p w:rsidR="00990B57" w:rsidRDefault="007A018A" w:rsidP="00990B57">
            <w:pPr>
              <w:rPr>
                <w:color w:val="000000"/>
              </w:rPr>
            </w:pPr>
            <w:r>
              <w:rPr>
                <w:color w:val="000000"/>
              </w:rPr>
              <w:t>%E0.3</w:t>
            </w:r>
          </w:p>
        </w:tc>
        <w:tc>
          <w:tcPr>
            <w:tcW w:w="3258" w:type="dxa"/>
          </w:tcPr>
          <w:p w:rsidR="00990B57" w:rsidRDefault="00BF6C08" w:rsidP="00BF6C08">
            <w:pPr>
              <w:rPr>
                <w:color w:val="000000"/>
              </w:rPr>
            </w:pPr>
            <w:r w:rsidRPr="00BF6C08">
              <w:rPr>
                <w:color w:val="000000"/>
              </w:rPr>
              <w:t>Bouton ARRET D’URGENCE (NF)</w:t>
            </w:r>
          </w:p>
        </w:tc>
      </w:tr>
      <w:tr w:rsidR="00990B57" w:rsidTr="0018614A">
        <w:tc>
          <w:tcPr>
            <w:tcW w:w="3051" w:type="dxa"/>
          </w:tcPr>
          <w:p w:rsidR="00990B57" w:rsidRDefault="007A018A" w:rsidP="0018614A">
            <w:pPr>
              <w:rPr>
                <w:color w:val="000000"/>
              </w:rPr>
            </w:pPr>
            <w:r>
              <w:rPr>
                <w:color w:val="000000"/>
              </w:rPr>
              <w:t>M0</w:t>
            </w:r>
          </w:p>
        </w:tc>
        <w:tc>
          <w:tcPr>
            <w:tcW w:w="2907" w:type="dxa"/>
          </w:tcPr>
          <w:p w:rsidR="00990B57" w:rsidRDefault="007A018A" w:rsidP="00990B57">
            <w:pPr>
              <w:rPr>
                <w:color w:val="000000"/>
              </w:rPr>
            </w:pPr>
            <w:r>
              <w:rPr>
                <w:color w:val="000000"/>
              </w:rPr>
              <w:t>%A0.0</w:t>
            </w:r>
          </w:p>
        </w:tc>
        <w:tc>
          <w:tcPr>
            <w:tcW w:w="3258" w:type="dxa"/>
          </w:tcPr>
          <w:p w:rsidR="00990B57" w:rsidRPr="00BF6C08" w:rsidRDefault="00BF6C08" w:rsidP="00990B57">
            <w:pPr>
              <w:rPr>
                <w:color w:val="000000"/>
              </w:rPr>
            </w:pPr>
            <w:r w:rsidRPr="00BF6C08">
              <w:rPr>
                <w:color w:val="000000"/>
              </w:rPr>
              <w:t>Sortir tige du vérin A</w:t>
            </w:r>
          </w:p>
        </w:tc>
      </w:tr>
    </w:tbl>
    <w:p w:rsidR="00BF6C08" w:rsidRPr="00BF6C08" w:rsidRDefault="00BF6C08" w:rsidP="00BF6C08">
      <w:pPr>
        <w:rPr>
          <w:color w:val="000000"/>
        </w:rPr>
      </w:pPr>
    </w:p>
    <w:p w:rsidR="008B7C37" w:rsidRPr="008B7C37" w:rsidRDefault="00502753" w:rsidP="00C0452B">
      <w:pPr>
        <w:pStyle w:val="ListParagraph"/>
        <w:numPr>
          <w:ilvl w:val="0"/>
          <w:numId w:val="41"/>
        </w:numPr>
        <w:rPr>
          <w:rFonts w:cs="Arial"/>
          <w:b/>
          <w:bCs/>
          <w:color w:val="000000"/>
          <w:sz w:val="28"/>
          <w:szCs w:val="28"/>
        </w:rPr>
      </w:pPr>
      <w:r w:rsidRPr="00502753">
        <w:rPr>
          <w:rFonts w:cs="Arial"/>
          <w:b/>
          <w:bCs/>
          <w:color w:val="000000"/>
          <w:sz w:val="28"/>
          <w:szCs w:val="28"/>
        </w:rPr>
        <w:t>Communication entre deux SIMATIC S7-1200:</w:t>
      </w:r>
    </w:p>
    <w:p w:rsidR="00502753" w:rsidRDefault="00502753" w:rsidP="00F84D8D">
      <w:pPr>
        <w:pStyle w:val="ListParagraph"/>
        <w:ind w:left="0"/>
        <w:rPr>
          <w:color w:val="000000"/>
        </w:rPr>
      </w:pPr>
      <w:r w:rsidRPr="00713C09">
        <w:rPr>
          <w:color w:val="000000"/>
        </w:rPr>
        <w:t>Dans ce module, l</w:t>
      </w:r>
      <w:r w:rsidR="00F84D8D">
        <w:rPr>
          <w:color w:val="000000"/>
        </w:rPr>
        <w:t xml:space="preserve">’étudiant </w:t>
      </w:r>
      <w:r w:rsidRPr="00713C09">
        <w:rPr>
          <w:color w:val="000000"/>
        </w:rPr>
        <w:t>va apprendre à configurer une liaison de transport ISO-on-TCP pour un</w:t>
      </w:r>
      <w:r w:rsidRPr="00713C09">
        <w:rPr>
          <w:color w:val="000000"/>
        </w:rPr>
        <w:br/>
        <w:t>échange de données entre deux automates SIMATIC S7-1200, et à programmer les échanges de</w:t>
      </w:r>
      <w:r w:rsidRPr="00713C09">
        <w:rPr>
          <w:color w:val="000000"/>
        </w:rPr>
        <w:br/>
        <w:t>données dans le programme de contrôle en utilisant les blocs de communication TSEND_C et TRCV_C.</w:t>
      </w:r>
    </w:p>
    <w:p w:rsidR="008B7C37" w:rsidRDefault="008B7C37" w:rsidP="00713C09">
      <w:pPr>
        <w:pStyle w:val="ListParagraph"/>
        <w:ind w:left="0"/>
        <w:rPr>
          <w:color w:val="000000"/>
        </w:rPr>
      </w:pPr>
    </w:p>
    <w:p w:rsidR="00713C09" w:rsidRPr="008B7C37" w:rsidRDefault="008B7C37" w:rsidP="00C0452B">
      <w:pPr>
        <w:pStyle w:val="ListParagraph"/>
        <w:numPr>
          <w:ilvl w:val="0"/>
          <w:numId w:val="40"/>
        </w:numPr>
        <w:rPr>
          <w:rFonts w:cs="Arial"/>
          <w:b/>
          <w:bCs/>
          <w:color w:val="000000"/>
          <w:sz w:val="24"/>
          <w:szCs w:val="24"/>
        </w:rPr>
      </w:pPr>
      <w:r w:rsidRPr="008B7C37">
        <w:rPr>
          <w:b/>
          <w:bCs/>
          <w:color w:val="000000"/>
          <w:sz w:val="24"/>
          <w:szCs w:val="24"/>
        </w:rPr>
        <w:t>Application à réaliser</w:t>
      </w:r>
      <w:r>
        <w:rPr>
          <w:b/>
          <w:bCs/>
          <w:color w:val="000000"/>
          <w:sz w:val="24"/>
          <w:szCs w:val="24"/>
        </w:rPr>
        <w:t> :</w:t>
      </w:r>
    </w:p>
    <w:p w:rsidR="008B7C37" w:rsidRDefault="008B7C37" w:rsidP="008B7C37">
      <w:pPr>
        <w:ind w:left="360"/>
        <w:rPr>
          <w:rFonts w:cstheme="minorHAnsi"/>
          <w:color w:val="000000"/>
        </w:rPr>
      </w:pPr>
      <w:r w:rsidRPr="008B7C37">
        <w:rPr>
          <w:rFonts w:cstheme="minorHAnsi"/>
          <w:color w:val="000000"/>
        </w:rPr>
        <w:t>Les états des signaux d’entrée doivent être transmis à une deuxième CPU</w:t>
      </w:r>
      <w:r>
        <w:rPr>
          <w:rFonts w:cstheme="minorHAnsi"/>
          <w:color w:val="000000"/>
        </w:rPr>
        <w:t xml:space="preserve"> pour la suite du traitement et être visualisés ici.</w:t>
      </w:r>
    </w:p>
    <w:p w:rsidR="008B7C37" w:rsidRDefault="008B7C37" w:rsidP="008B7C37">
      <w:pPr>
        <w:ind w:left="360"/>
        <w:rPr>
          <w:rFonts w:cstheme="minorHAnsi"/>
          <w:color w:val="000000"/>
        </w:rPr>
      </w:pPr>
      <w:r w:rsidRPr="008B7C37">
        <w:rPr>
          <w:rFonts w:cstheme="minorHAnsi"/>
          <w:color w:val="000000"/>
        </w:rPr>
        <w:t>Les entrées de la première CPU sont dans un premier temps écrites dans un tampon d’envoi.</w:t>
      </w:r>
      <w:r w:rsidRPr="008B7C37">
        <w:rPr>
          <w:rFonts w:cstheme="minorHAnsi"/>
          <w:color w:val="000000"/>
        </w:rPr>
        <w:br/>
        <w:t>Ensuite, le bloc émetteur TSEND_C envoie le contenu du tampon d’envoi dans la seconde CPU au</w:t>
      </w:r>
      <w:r w:rsidRPr="008B7C37">
        <w:rPr>
          <w:rFonts w:cstheme="minorHAnsi"/>
          <w:color w:val="000000"/>
        </w:rPr>
        <w:br/>
        <w:t>moyen d’une liaison ISO-on-TCP.</w:t>
      </w:r>
    </w:p>
    <w:p w:rsidR="008B7C37" w:rsidRDefault="008B7C37" w:rsidP="008B7C37">
      <w:pPr>
        <w:ind w:left="360"/>
        <w:rPr>
          <w:rFonts w:cstheme="minorHAnsi"/>
          <w:color w:val="000000"/>
        </w:rPr>
      </w:pPr>
      <w:r w:rsidRPr="008B7C37">
        <w:rPr>
          <w:rFonts w:cstheme="minorHAnsi"/>
          <w:color w:val="000000"/>
        </w:rPr>
        <w:t>Dans la deuxième CPU, les données reçues sont écrites dans</w:t>
      </w:r>
      <w:r>
        <w:rPr>
          <w:rFonts w:cstheme="minorHAnsi"/>
          <w:color w:val="000000"/>
        </w:rPr>
        <w:t xml:space="preserve"> le tampon d’entrée via le bloc récepteur </w:t>
      </w:r>
      <w:r w:rsidRPr="008B7C37">
        <w:rPr>
          <w:rFonts w:cstheme="minorHAnsi"/>
          <w:color w:val="000000"/>
        </w:rPr>
        <w:t>TRCV_C. Le contenu du tampon de réception est ensuite visualisé sur les sorties de la CPU.</w:t>
      </w:r>
    </w:p>
    <w:p w:rsidR="00EC384E" w:rsidRPr="00B95A54" w:rsidRDefault="00B95A54" w:rsidP="00C0452B">
      <w:pPr>
        <w:pStyle w:val="ListParagraph"/>
        <w:numPr>
          <w:ilvl w:val="0"/>
          <w:numId w:val="46"/>
        </w:numPr>
        <w:rPr>
          <w:rFonts w:cstheme="minorHAnsi"/>
          <w:color w:val="000000"/>
          <w:sz w:val="24"/>
          <w:szCs w:val="24"/>
        </w:rPr>
      </w:pPr>
      <w:r w:rsidRPr="00B95A54">
        <w:rPr>
          <w:b/>
          <w:bCs/>
          <w:color w:val="000000"/>
          <w:sz w:val="24"/>
          <w:szCs w:val="24"/>
        </w:rPr>
        <w:t>Mise en réseau des automates</w:t>
      </w:r>
      <w:r>
        <w:rPr>
          <w:b/>
          <w:bCs/>
          <w:color w:val="000000"/>
          <w:sz w:val="24"/>
          <w:szCs w:val="24"/>
        </w:rPr>
        <w:t> :</w:t>
      </w:r>
    </w:p>
    <w:p w:rsidR="00B95A54" w:rsidRDefault="00B95A54" w:rsidP="00C0452B">
      <w:pPr>
        <w:pStyle w:val="ListParagraph"/>
        <w:numPr>
          <w:ilvl w:val="0"/>
          <w:numId w:val="47"/>
        </w:numPr>
        <w:rPr>
          <w:rFonts w:cstheme="minorHAnsi"/>
          <w:color w:val="000000"/>
        </w:rPr>
      </w:pPr>
      <w:r w:rsidRPr="00B95A54">
        <w:rPr>
          <w:rFonts w:cstheme="minorHAnsi"/>
          <w:color w:val="000000"/>
        </w:rPr>
        <w:t>Ajouter un</w:t>
      </w:r>
      <w:r>
        <w:rPr>
          <w:rFonts w:cstheme="minorHAnsi"/>
          <w:color w:val="000000"/>
        </w:rPr>
        <w:t>e</w:t>
      </w:r>
      <w:r w:rsidRPr="00B95A54">
        <w:rPr>
          <w:rFonts w:cstheme="minorHAnsi"/>
          <w:color w:val="000000"/>
        </w:rPr>
        <w:t xml:space="preserve"> deuxième CPU</w:t>
      </w:r>
      <w:r w:rsidR="0032784F">
        <w:rPr>
          <w:rFonts w:cstheme="minorHAnsi"/>
          <w:color w:val="000000"/>
        </w:rPr>
        <w:t>.</w:t>
      </w:r>
    </w:p>
    <w:p w:rsidR="00B95A54" w:rsidRPr="00B95A54" w:rsidRDefault="00B95A54" w:rsidP="00C0452B">
      <w:pPr>
        <w:pStyle w:val="ListParagraph"/>
        <w:numPr>
          <w:ilvl w:val="0"/>
          <w:numId w:val="47"/>
        </w:numPr>
        <w:rPr>
          <w:rFonts w:cstheme="minorHAnsi"/>
          <w:color w:val="000000"/>
        </w:rPr>
      </w:pPr>
      <w:r w:rsidRPr="00B95A54">
        <w:rPr>
          <w:rFonts w:cs="Arial"/>
          <w:color w:val="000000"/>
        </w:rPr>
        <w:t xml:space="preserve">Dans la fenêtre en bas de la vue des appareils, sous l’onglet </w:t>
      </w:r>
      <w:r w:rsidRPr="00B95A54">
        <w:rPr>
          <w:rFonts w:cs="Arial"/>
          <w:b/>
          <w:bCs/>
          <w:color w:val="000000"/>
        </w:rPr>
        <w:t>Propriétés</w:t>
      </w:r>
      <w:r>
        <w:rPr>
          <w:rFonts w:cs="Arial"/>
          <w:color w:val="000000"/>
        </w:rPr>
        <w:t xml:space="preserve">, sélectionner </w:t>
      </w:r>
      <w:r w:rsidRPr="00B95A54">
        <w:rPr>
          <w:rFonts w:cs="Arial"/>
          <w:b/>
          <w:bCs/>
          <w:color w:val="000000"/>
        </w:rPr>
        <w:t>Interface PROFINET</w:t>
      </w:r>
      <w:r w:rsidRPr="00B95A54">
        <w:rPr>
          <w:rFonts w:cs="Arial"/>
          <w:color w:val="000000"/>
        </w:rPr>
        <w:t>.</w:t>
      </w:r>
    </w:p>
    <w:p w:rsidR="00B95A54" w:rsidRDefault="00B95A54" w:rsidP="008F1314">
      <w:pPr>
        <w:ind w:left="1418"/>
        <w:rPr>
          <w:rFonts w:cstheme="minorHAnsi"/>
          <w:color w:val="000000"/>
        </w:rPr>
      </w:pPr>
      <w:r>
        <w:rPr>
          <w:noProof/>
          <w:lang w:eastAsia="fr-FR"/>
        </w:rPr>
        <w:drawing>
          <wp:inline distT="0" distB="0" distL="0" distR="0" wp14:anchorId="22E5E2A5" wp14:editId="1600FAB7">
            <wp:extent cx="3600450" cy="226353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14414" cy="2272309"/>
                    </a:xfrm>
                    <a:prstGeom prst="rect">
                      <a:avLst/>
                    </a:prstGeom>
                  </pic:spPr>
                </pic:pic>
              </a:graphicData>
            </a:graphic>
          </wp:inline>
        </w:drawing>
      </w:r>
    </w:p>
    <w:p w:rsidR="00B95A54" w:rsidRPr="00F47DB3" w:rsidRDefault="00B95A54" w:rsidP="00C0452B">
      <w:pPr>
        <w:pStyle w:val="ListParagraph"/>
        <w:numPr>
          <w:ilvl w:val="0"/>
          <w:numId w:val="48"/>
        </w:numPr>
        <w:rPr>
          <w:rFonts w:cstheme="minorHAnsi"/>
          <w:color w:val="000000"/>
        </w:rPr>
      </w:pPr>
      <w:r w:rsidRPr="00F47DB3">
        <w:rPr>
          <w:color w:val="000000"/>
        </w:rPr>
        <w:lastRenderedPageBreak/>
        <w:t xml:space="preserve">Cliquez ensuite sur </w:t>
      </w:r>
      <w:r w:rsidRPr="00F47DB3">
        <w:rPr>
          <w:b/>
          <w:bCs/>
          <w:color w:val="000000"/>
        </w:rPr>
        <w:t>Ajouter nouveau sous-réseau</w:t>
      </w:r>
      <w:r w:rsidRPr="00F47DB3">
        <w:rPr>
          <w:color w:val="000000"/>
        </w:rPr>
        <w:t xml:space="preserve">. </w:t>
      </w:r>
      <w:r w:rsidR="00F47DB3" w:rsidRPr="00F47DB3">
        <w:rPr>
          <w:color w:val="000000"/>
        </w:rPr>
        <w:t xml:space="preserve">Entrer l'adresse IP </w:t>
      </w:r>
      <w:r w:rsidR="00F47DB3" w:rsidRPr="00F47DB3">
        <w:rPr>
          <w:b/>
          <w:bCs/>
          <w:color w:val="000000"/>
        </w:rPr>
        <w:t xml:space="preserve">192.168.0.5 </w:t>
      </w:r>
      <w:r w:rsidR="00F47DB3" w:rsidRPr="00F47DB3">
        <w:rPr>
          <w:color w:val="000000"/>
        </w:rPr>
        <w:t xml:space="preserve">et le masque de sous-réseau </w:t>
      </w:r>
      <w:r w:rsidR="00F47DB3" w:rsidRPr="00F47DB3">
        <w:rPr>
          <w:b/>
          <w:bCs/>
          <w:color w:val="000000"/>
        </w:rPr>
        <w:t>255.255.255.0</w:t>
      </w:r>
    </w:p>
    <w:p w:rsidR="00F47DB3" w:rsidRPr="00F47DB3" w:rsidRDefault="00F47DB3" w:rsidP="00C0452B">
      <w:pPr>
        <w:pStyle w:val="ListParagraph"/>
        <w:numPr>
          <w:ilvl w:val="0"/>
          <w:numId w:val="48"/>
        </w:numPr>
        <w:rPr>
          <w:rFonts w:cstheme="minorHAnsi"/>
          <w:color w:val="000000"/>
        </w:rPr>
      </w:pPr>
      <w:r w:rsidRPr="00F47DB3">
        <w:rPr>
          <w:color w:val="000000"/>
        </w:rPr>
        <w:t>Passez dans la vue de réseau.</w:t>
      </w:r>
    </w:p>
    <w:p w:rsidR="00F47DB3" w:rsidRDefault="00F47DB3" w:rsidP="008F1314">
      <w:pPr>
        <w:ind w:left="1418"/>
        <w:rPr>
          <w:rFonts w:cstheme="minorHAnsi"/>
          <w:color w:val="000000"/>
        </w:rPr>
      </w:pPr>
      <w:r>
        <w:rPr>
          <w:noProof/>
          <w:lang w:eastAsia="fr-FR"/>
        </w:rPr>
        <w:drawing>
          <wp:inline distT="0" distB="0" distL="0" distR="0" wp14:anchorId="4C46DA45" wp14:editId="740A3BD8">
            <wp:extent cx="4343400" cy="25160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55897" cy="2523256"/>
                    </a:xfrm>
                    <a:prstGeom prst="rect">
                      <a:avLst/>
                    </a:prstGeom>
                  </pic:spPr>
                </pic:pic>
              </a:graphicData>
            </a:graphic>
          </wp:inline>
        </w:drawing>
      </w:r>
    </w:p>
    <w:p w:rsidR="00F47DB3" w:rsidRPr="00F47DB3" w:rsidRDefault="00F47DB3" w:rsidP="00C0452B">
      <w:pPr>
        <w:pStyle w:val="ListParagraph"/>
        <w:numPr>
          <w:ilvl w:val="0"/>
          <w:numId w:val="49"/>
        </w:numPr>
        <w:rPr>
          <w:rFonts w:cstheme="minorHAnsi"/>
          <w:color w:val="000000"/>
        </w:rPr>
      </w:pPr>
      <w:r w:rsidRPr="00F47DB3">
        <w:rPr>
          <w:color w:val="000000"/>
        </w:rPr>
        <w:t xml:space="preserve">Faire glissez la ligne du réseau </w:t>
      </w:r>
      <w:r w:rsidRPr="00F47DB3">
        <w:rPr>
          <w:b/>
          <w:bCs/>
          <w:color w:val="000000"/>
        </w:rPr>
        <w:t xml:space="preserve">PN/IE_1 </w:t>
      </w:r>
      <w:r w:rsidRPr="00F47DB3">
        <w:rPr>
          <w:color w:val="000000"/>
        </w:rPr>
        <w:t xml:space="preserve">vers le carré vert de </w:t>
      </w:r>
      <w:proofErr w:type="spellStart"/>
      <w:r w:rsidRPr="00F47DB3">
        <w:rPr>
          <w:color w:val="000000"/>
        </w:rPr>
        <w:t>Commande_</w:t>
      </w:r>
      <w:r w:rsidR="0032784F">
        <w:rPr>
          <w:color w:val="000000"/>
        </w:rPr>
        <w:t>press</w:t>
      </w:r>
      <w:r w:rsidR="000E0E96">
        <w:rPr>
          <w:color w:val="000000"/>
        </w:rPr>
        <w:t>e</w:t>
      </w:r>
      <w:proofErr w:type="spellEnd"/>
      <w:r w:rsidRPr="00F47DB3">
        <w:rPr>
          <w:color w:val="000000"/>
        </w:rPr>
        <w:t>.</w:t>
      </w:r>
    </w:p>
    <w:p w:rsidR="00F47DB3" w:rsidRDefault="00F47DB3" w:rsidP="008F1314">
      <w:pPr>
        <w:ind w:left="1418"/>
        <w:rPr>
          <w:rFonts w:cstheme="minorHAnsi"/>
          <w:color w:val="000000"/>
        </w:rPr>
      </w:pPr>
      <w:r>
        <w:rPr>
          <w:noProof/>
          <w:lang w:eastAsia="fr-FR"/>
        </w:rPr>
        <w:drawing>
          <wp:inline distT="0" distB="0" distL="0" distR="0" wp14:anchorId="258AE59B" wp14:editId="31B1FB13">
            <wp:extent cx="4343400" cy="15076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43400" cy="1507661"/>
                    </a:xfrm>
                    <a:prstGeom prst="rect">
                      <a:avLst/>
                    </a:prstGeom>
                  </pic:spPr>
                </pic:pic>
              </a:graphicData>
            </a:graphic>
          </wp:inline>
        </w:drawing>
      </w:r>
    </w:p>
    <w:p w:rsidR="00F47DB3" w:rsidRPr="00F47DB3" w:rsidRDefault="00F47DB3" w:rsidP="00C0452B">
      <w:pPr>
        <w:pStyle w:val="ListParagraph"/>
        <w:numPr>
          <w:ilvl w:val="0"/>
          <w:numId w:val="49"/>
        </w:numPr>
        <w:rPr>
          <w:rFonts w:cstheme="minorHAnsi"/>
          <w:color w:val="000000"/>
        </w:rPr>
      </w:pPr>
      <w:r w:rsidRPr="00F47DB3">
        <w:rPr>
          <w:color w:val="000000"/>
        </w:rPr>
        <w:t>Les deux CPU sont maintenant interconnectées.</w:t>
      </w:r>
    </w:p>
    <w:p w:rsidR="00F47DB3" w:rsidRDefault="00F47DB3" w:rsidP="008F1314">
      <w:pPr>
        <w:ind w:left="1418"/>
        <w:rPr>
          <w:rFonts w:cstheme="minorHAnsi"/>
          <w:color w:val="000000"/>
        </w:rPr>
      </w:pPr>
      <w:r>
        <w:rPr>
          <w:noProof/>
          <w:lang w:eastAsia="fr-FR"/>
        </w:rPr>
        <w:drawing>
          <wp:inline distT="0" distB="0" distL="0" distR="0" wp14:anchorId="77172510" wp14:editId="6C7CF83B">
            <wp:extent cx="4343400" cy="152343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43400" cy="1523438"/>
                    </a:xfrm>
                    <a:prstGeom prst="rect">
                      <a:avLst/>
                    </a:prstGeom>
                  </pic:spPr>
                </pic:pic>
              </a:graphicData>
            </a:graphic>
          </wp:inline>
        </w:drawing>
      </w:r>
    </w:p>
    <w:p w:rsidR="005B7567" w:rsidRPr="0032784F" w:rsidRDefault="005B7567" w:rsidP="00C0452B">
      <w:pPr>
        <w:pStyle w:val="ListParagraph"/>
        <w:numPr>
          <w:ilvl w:val="0"/>
          <w:numId w:val="49"/>
        </w:numPr>
        <w:rPr>
          <w:rFonts w:cstheme="minorHAnsi"/>
          <w:color w:val="000000"/>
        </w:rPr>
      </w:pPr>
      <w:r w:rsidRPr="005B7567">
        <w:rPr>
          <w:color w:val="000000"/>
        </w:rPr>
        <w:t xml:space="preserve">Dans le navigateur du projet, sélectionner </w:t>
      </w:r>
      <w:proofErr w:type="spellStart"/>
      <w:r w:rsidRPr="005B7567">
        <w:rPr>
          <w:b/>
          <w:bCs/>
          <w:color w:val="000000"/>
        </w:rPr>
        <w:t>Commande_</w:t>
      </w:r>
      <w:r w:rsidR="0032784F">
        <w:rPr>
          <w:b/>
          <w:bCs/>
          <w:color w:val="000000"/>
        </w:rPr>
        <w:t>press</w:t>
      </w:r>
      <w:proofErr w:type="spellEnd"/>
      <w:r w:rsidRPr="005B7567">
        <w:rPr>
          <w:b/>
          <w:bCs/>
          <w:color w:val="000000"/>
        </w:rPr>
        <w:t xml:space="preserve"> </w:t>
      </w:r>
      <w:r w:rsidR="0032784F">
        <w:rPr>
          <w:color w:val="000000"/>
        </w:rPr>
        <w:t xml:space="preserve">et cliquer </w:t>
      </w:r>
      <w:r w:rsidRPr="005B7567">
        <w:rPr>
          <w:color w:val="000000"/>
        </w:rPr>
        <w:t xml:space="preserve">sur </w:t>
      </w:r>
      <w:r w:rsidR="0032784F">
        <w:rPr>
          <w:rFonts w:cs="Arial"/>
          <w:b/>
          <w:bCs/>
          <w:color w:val="000000"/>
        </w:rPr>
        <w:t>Charger dans l’appareil</w:t>
      </w:r>
      <w:r w:rsidRPr="005B7567">
        <w:rPr>
          <w:rFonts w:cs="Arial"/>
          <w:color w:val="000000"/>
        </w:rPr>
        <w:t>.</w:t>
      </w:r>
    </w:p>
    <w:p w:rsidR="0032784F" w:rsidRPr="0032784F" w:rsidRDefault="0032784F" w:rsidP="00C0452B">
      <w:pPr>
        <w:pStyle w:val="ListParagraph"/>
        <w:numPr>
          <w:ilvl w:val="0"/>
          <w:numId w:val="49"/>
        </w:numPr>
        <w:rPr>
          <w:rFonts w:cstheme="minorHAnsi"/>
          <w:color w:val="000000"/>
        </w:rPr>
      </w:pPr>
      <w:r w:rsidRPr="0032784F">
        <w:rPr>
          <w:color w:val="000000"/>
        </w:rPr>
        <w:t xml:space="preserve">Dans le navigateur du projet, sélectionner </w:t>
      </w:r>
      <w:proofErr w:type="spellStart"/>
      <w:r w:rsidRPr="0032784F">
        <w:rPr>
          <w:b/>
          <w:bCs/>
          <w:color w:val="000000"/>
        </w:rPr>
        <w:t>Commande_donnees</w:t>
      </w:r>
      <w:proofErr w:type="spellEnd"/>
      <w:r w:rsidRPr="0032784F">
        <w:rPr>
          <w:b/>
          <w:bCs/>
          <w:color w:val="000000"/>
        </w:rPr>
        <w:t xml:space="preserve"> </w:t>
      </w:r>
      <w:r>
        <w:rPr>
          <w:color w:val="000000"/>
        </w:rPr>
        <w:t xml:space="preserve">et cliquer sur </w:t>
      </w:r>
      <w:r w:rsidRPr="0032784F">
        <w:rPr>
          <w:rFonts w:cs="Arial"/>
          <w:b/>
          <w:bCs/>
          <w:color w:val="000000"/>
        </w:rPr>
        <w:t>Charger dans l’appareil</w:t>
      </w:r>
      <w:r w:rsidRPr="0032784F">
        <w:rPr>
          <w:rFonts w:cs="Arial"/>
          <w:color w:val="000000"/>
        </w:rPr>
        <w:t>.</w:t>
      </w:r>
    </w:p>
    <w:p w:rsidR="0032784F" w:rsidRPr="000E0E96" w:rsidRDefault="0032784F" w:rsidP="00C0452B">
      <w:pPr>
        <w:pStyle w:val="ListParagraph"/>
        <w:numPr>
          <w:ilvl w:val="0"/>
          <w:numId w:val="34"/>
        </w:numPr>
        <w:rPr>
          <w:rFonts w:cstheme="minorHAnsi"/>
          <w:color w:val="000000"/>
          <w:sz w:val="24"/>
          <w:szCs w:val="24"/>
        </w:rPr>
      </w:pPr>
      <w:r w:rsidRPr="0032784F">
        <w:rPr>
          <w:b/>
          <w:bCs/>
          <w:color w:val="000000"/>
          <w:sz w:val="24"/>
          <w:szCs w:val="24"/>
        </w:rPr>
        <w:lastRenderedPageBreak/>
        <w:t>Programmation des blocs de programme :</w:t>
      </w:r>
    </w:p>
    <w:p w:rsidR="000E0E96" w:rsidRPr="0032784F" w:rsidRDefault="000E0E96" w:rsidP="00C0452B">
      <w:pPr>
        <w:pStyle w:val="ListParagraph"/>
        <w:numPr>
          <w:ilvl w:val="0"/>
          <w:numId w:val="51"/>
        </w:numPr>
        <w:rPr>
          <w:rFonts w:cstheme="minorHAnsi"/>
          <w:color w:val="000000"/>
          <w:sz w:val="24"/>
          <w:szCs w:val="24"/>
        </w:rPr>
      </w:pPr>
      <w:r>
        <w:rPr>
          <w:b/>
          <w:bCs/>
          <w:color w:val="000000"/>
        </w:rPr>
        <w:t xml:space="preserve">Programme pour la </w:t>
      </w:r>
      <w:r w:rsidR="00296EA8">
        <w:rPr>
          <w:b/>
          <w:bCs/>
          <w:color w:val="000000"/>
        </w:rPr>
        <w:t>Commande presse</w:t>
      </w:r>
      <w:r w:rsidR="00271635">
        <w:rPr>
          <w:b/>
          <w:bCs/>
          <w:color w:val="000000"/>
        </w:rPr>
        <w:t> :</w:t>
      </w:r>
    </w:p>
    <w:p w:rsidR="0032784F" w:rsidRDefault="0032784F" w:rsidP="0032784F">
      <w:pPr>
        <w:ind w:left="360"/>
        <w:rPr>
          <w:color w:val="000000"/>
        </w:rPr>
      </w:pPr>
      <w:r w:rsidRPr="0032784F">
        <w:rPr>
          <w:color w:val="000000"/>
        </w:rPr>
        <w:t>Nous allons maintenant appeler et paramétrer les blocs de programme</w:t>
      </w:r>
      <w:r>
        <w:rPr>
          <w:color w:val="000000"/>
        </w:rPr>
        <w:t xml:space="preserve"> nécessaires à la communication </w:t>
      </w:r>
      <w:r w:rsidRPr="0032784F">
        <w:rPr>
          <w:color w:val="000000"/>
        </w:rPr>
        <w:t>entre les deux CPU.</w:t>
      </w:r>
      <w:r w:rsidRPr="0032784F">
        <w:rPr>
          <w:color w:val="000000"/>
        </w:rPr>
        <w:br/>
        <w:t>En appelant les blocs de communication TSEND_C et TRCV_C, une connexion entre les deux CPU est</w:t>
      </w:r>
      <w:r w:rsidRPr="0032784F">
        <w:rPr>
          <w:color w:val="000000"/>
        </w:rPr>
        <w:br/>
        <w:t>automatiquement établie. La connexion est créée, établie et g</w:t>
      </w:r>
      <w:r>
        <w:rPr>
          <w:color w:val="000000"/>
        </w:rPr>
        <w:t xml:space="preserve">érée automatiquement jusqu’à ce qu'une </w:t>
      </w:r>
      <w:r w:rsidRPr="0032784F">
        <w:rPr>
          <w:color w:val="000000"/>
        </w:rPr>
        <w:t>opération ou une CPU mise sur STOP rompe la liaison.</w:t>
      </w:r>
    </w:p>
    <w:p w:rsidR="0032784F" w:rsidRDefault="001E4580" w:rsidP="0032784F">
      <w:pPr>
        <w:ind w:left="360"/>
        <w:rPr>
          <w:b/>
          <w:bCs/>
          <w:color w:val="000000"/>
        </w:rPr>
      </w:pPr>
      <w:r w:rsidRPr="001E4580">
        <w:rPr>
          <w:b/>
          <w:bCs/>
          <w:color w:val="000000"/>
        </w:rPr>
        <w:t>Programmation</w:t>
      </w:r>
    </w:p>
    <w:p w:rsidR="001E4580" w:rsidRPr="001E4580" w:rsidRDefault="001E4580" w:rsidP="00C0452B">
      <w:pPr>
        <w:pStyle w:val="ListParagraph"/>
        <w:numPr>
          <w:ilvl w:val="0"/>
          <w:numId w:val="50"/>
        </w:numPr>
        <w:rPr>
          <w:rFonts w:cstheme="minorHAnsi"/>
          <w:color w:val="000000"/>
        </w:rPr>
      </w:pPr>
      <w:r w:rsidRPr="001E4580">
        <w:rPr>
          <w:rFonts w:cs="Arial"/>
          <w:color w:val="000000"/>
        </w:rPr>
        <w:t>Le bloc d’émission TSEND_C est appelé dans le bloc OB1. Dans le réseau 2, créer l’instruction MOVE. Glisser-déposer le bloc TSEND_C dans le réseau 3</w:t>
      </w:r>
      <w:r>
        <w:rPr>
          <w:rFonts w:cs="Arial"/>
          <w:color w:val="000000"/>
        </w:rPr>
        <w:t>.</w:t>
      </w:r>
    </w:p>
    <w:p w:rsidR="001E4580" w:rsidRDefault="001E4580" w:rsidP="008F1314">
      <w:pPr>
        <w:ind w:left="1134"/>
        <w:rPr>
          <w:rFonts w:cstheme="minorHAnsi"/>
          <w:color w:val="000000"/>
        </w:rPr>
      </w:pPr>
      <w:r>
        <w:rPr>
          <w:noProof/>
          <w:lang w:eastAsia="fr-FR"/>
        </w:rPr>
        <w:drawing>
          <wp:inline distT="0" distB="0" distL="0" distR="0" wp14:anchorId="2B208780" wp14:editId="19FB0807">
            <wp:extent cx="5153025" cy="1838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65485" cy="1842770"/>
                    </a:xfrm>
                    <a:prstGeom prst="rect">
                      <a:avLst/>
                    </a:prstGeom>
                  </pic:spPr>
                </pic:pic>
              </a:graphicData>
            </a:graphic>
          </wp:inline>
        </w:drawing>
      </w:r>
    </w:p>
    <w:p w:rsidR="002D1CE7" w:rsidRPr="00BF1287" w:rsidRDefault="002D1CE7" w:rsidP="00BF1287">
      <w:pPr>
        <w:pStyle w:val="ListParagraph"/>
        <w:numPr>
          <w:ilvl w:val="0"/>
          <w:numId w:val="50"/>
        </w:numPr>
        <w:rPr>
          <w:rFonts w:cstheme="minorHAnsi"/>
          <w:color w:val="000000"/>
        </w:rPr>
      </w:pPr>
      <w:r w:rsidRPr="002D1CE7">
        <w:rPr>
          <w:rFonts w:cs="Arial"/>
          <w:color w:val="000000"/>
        </w:rPr>
        <w:t xml:space="preserve">Dans la fenêtre suivante, confirmer l’ajout du bloc suggéré. Cliquer sur </w:t>
      </w:r>
      <w:r w:rsidRPr="002D1CE7">
        <w:rPr>
          <w:rFonts w:cs="Arial"/>
          <w:b/>
          <w:bCs/>
          <w:color w:val="000000"/>
        </w:rPr>
        <w:t>Instance unique</w:t>
      </w:r>
      <w:r w:rsidRPr="002D1CE7">
        <w:rPr>
          <w:rFonts w:cs="Arial"/>
          <w:color w:val="000000"/>
        </w:rPr>
        <w:t xml:space="preserve">, puis sur </w:t>
      </w:r>
      <w:r w:rsidRPr="002D1CE7">
        <w:rPr>
          <w:rFonts w:cs="Arial"/>
          <w:b/>
          <w:bCs/>
          <w:color w:val="000000"/>
        </w:rPr>
        <w:t>OK</w:t>
      </w:r>
      <w:r w:rsidRPr="002D1CE7">
        <w:rPr>
          <w:rFonts w:cs="Arial"/>
          <w:color w:val="000000"/>
        </w:rPr>
        <w:t>.</w:t>
      </w:r>
    </w:p>
    <w:p w:rsidR="002D1CE7" w:rsidRDefault="00275359" w:rsidP="00E372EF">
      <w:pPr>
        <w:ind w:left="360"/>
        <w:rPr>
          <w:color w:val="000000"/>
        </w:rPr>
      </w:pPr>
      <w:r w:rsidRPr="00275359">
        <w:rPr>
          <w:color w:val="000000"/>
        </w:rPr>
        <w:t>Le bloc de données est généré et incorporé automatiquement.</w:t>
      </w:r>
      <w:r w:rsidRPr="00275359">
        <w:rPr>
          <w:color w:val="000000"/>
        </w:rPr>
        <w:br/>
        <w:t>Sous Propriétés, sélectionn</w:t>
      </w:r>
      <w:r w:rsidR="00E372EF">
        <w:rPr>
          <w:color w:val="000000"/>
        </w:rPr>
        <w:t xml:space="preserve">er les paramètres de connexion. </w:t>
      </w:r>
      <w:r w:rsidRPr="00275359">
        <w:rPr>
          <w:color w:val="000000"/>
        </w:rPr>
        <w:t xml:space="preserve">Sous </w:t>
      </w:r>
      <w:r w:rsidR="00E372EF">
        <w:rPr>
          <w:color w:val="000000"/>
        </w:rPr>
        <w:t>Paramètres de connexion</w:t>
      </w:r>
      <w:r w:rsidRPr="00275359">
        <w:rPr>
          <w:color w:val="000000"/>
        </w:rPr>
        <w:t>, choisir le part</w:t>
      </w:r>
      <w:r w:rsidR="00E372EF">
        <w:rPr>
          <w:color w:val="000000"/>
        </w:rPr>
        <w:t xml:space="preserve">enaire et renseigner les champs </w:t>
      </w:r>
      <w:r w:rsidRPr="00275359">
        <w:rPr>
          <w:color w:val="000000"/>
        </w:rPr>
        <w:t xml:space="preserve">en couleur. Pour chaque automate, choisir un nouveau bloc de données et saisir directement </w:t>
      </w:r>
      <w:r w:rsidRPr="00275359">
        <w:rPr>
          <w:b/>
          <w:bCs/>
          <w:color w:val="000000"/>
        </w:rPr>
        <w:t xml:space="preserve">1 </w:t>
      </w:r>
      <w:r w:rsidR="00E372EF">
        <w:rPr>
          <w:color w:val="000000"/>
        </w:rPr>
        <w:t xml:space="preserve">dans </w:t>
      </w:r>
      <w:r w:rsidRPr="00275359">
        <w:rPr>
          <w:color w:val="000000"/>
        </w:rPr>
        <w:t xml:space="preserve">chaque champ </w:t>
      </w:r>
      <w:r w:rsidR="00E372EF">
        <w:rPr>
          <w:color w:val="000000"/>
        </w:rPr>
        <w:t>ID de connexion</w:t>
      </w:r>
      <w:r w:rsidRPr="00275359">
        <w:rPr>
          <w:color w:val="000000"/>
        </w:rPr>
        <w:t>.</w:t>
      </w:r>
    </w:p>
    <w:p w:rsidR="00E372EF" w:rsidRDefault="00E372EF" w:rsidP="00E372EF">
      <w:pPr>
        <w:ind w:left="360"/>
        <w:rPr>
          <w:rFonts w:cs="Arial"/>
          <w:color w:val="000000"/>
        </w:rPr>
      </w:pPr>
      <w:r w:rsidRPr="00E372EF">
        <w:rPr>
          <w:color w:val="000000"/>
        </w:rPr>
        <w:t>La tâche d'émission (</w:t>
      </w:r>
      <w:r w:rsidRPr="00E372EF">
        <w:rPr>
          <w:b/>
          <w:bCs/>
          <w:color w:val="000000"/>
        </w:rPr>
        <w:t>REQ</w:t>
      </w:r>
      <w:r w:rsidRPr="00E372EF">
        <w:rPr>
          <w:rFonts w:cs="Arial"/>
          <w:color w:val="000000"/>
        </w:rPr>
        <w:t>) du bloc TSEND_C doit être cyclique, c’est la raison du lien avec les</w:t>
      </w:r>
      <w:r w:rsidRPr="00E372EF">
        <w:rPr>
          <w:rFonts w:cs="Arial"/>
          <w:color w:val="000000"/>
        </w:rPr>
        <w:br/>
        <w:t>paramètres de sortie (</w:t>
      </w:r>
      <w:r w:rsidRPr="00E372EF">
        <w:rPr>
          <w:rFonts w:cs="Arial"/>
          <w:b/>
          <w:bCs/>
          <w:color w:val="000000"/>
        </w:rPr>
        <w:t>DONE</w:t>
      </w:r>
      <w:r w:rsidRPr="00E372EF">
        <w:rPr>
          <w:rFonts w:cs="Arial"/>
          <w:color w:val="000000"/>
        </w:rPr>
        <w:t>).</w:t>
      </w:r>
    </w:p>
    <w:p w:rsidR="00E372EF" w:rsidRDefault="00E372EF" w:rsidP="00E372EF">
      <w:pPr>
        <w:ind w:left="360"/>
        <w:rPr>
          <w:color w:val="000000"/>
        </w:rPr>
      </w:pPr>
      <w:r w:rsidRPr="00E372EF">
        <w:rPr>
          <w:color w:val="000000"/>
        </w:rPr>
        <w:t>Agrandir la taille du bloc et entrer les paramètres du bloc soit directement, soit dans la fenêtre des</w:t>
      </w:r>
      <w:r w:rsidRPr="00E372EF">
        <w:rPr>
          <w:color w:val="000000"/>
        </w:rPr>
        <w:br/>
        <w:t>propriétés.</w:t>
      </w:r>
    </w:p>
    <w:p w:rsidR="000E0E96" w:rsidRDefault="000E0E96" w:rsidP="000E0E96">
      <w:pPr>
        <w:ind w:left="360"/>
        <w:rPr>
          <w:color w:val="000000"/>
        </w:rPr>
      </w:pPr>
      <w:r w:rsidRPr="000E0E96">
        <w:rPr>
          <w:color w:val="000000"/>
        </w:rPr>
        <w:t xml:space="preserve">La programmation de la commande de </w:t>
      </w:r>
      <w:r>
        <w:rPr>
          <w:color w:val="000000"/>
        </w:rPr>
        <w:t>presse</w:t>
      </w:r>
      <w:r w:rsidRPr="000E0E96">
        <w:rPr>
          <w:color w:val="000000"/>
        </w:rPr>
        <w:t xml:space="preserve"> est terminée.</w:t>
      </w:r>
    </w:p>
    <w:p w:rsidR="00271635" w:rsidRPr="00271635" w:rsidRDefault="00271635" w:rsidP="00C0452B">
      <w:pPr>
        <w:pStyle w:val="ListParagraph"/>
        <w:numPr>
          <w:ilvl w:val="0"/>
          <w:numId w:val="52"/>
        </w:numPr>
        <w:rPr>
          <w:color w:val="000000"/>
        </w:rPr>
      </w:pPr>
      <w:r>
        <w:rPr>
          <w:b/>
          <w:bCs/>
          <w:color w:val="000000"/>
        </w:rPr>
        <w:t xml:space="preserve">Programme pour la </w:t>
      </w:r>
      <w:proofErr w:type="spellStart"/>
      <w:r>
        <w:rPr>
          <w:b/>
          <w:bCs/>
          <w:color w:val="000000"/>
        </w:rPr>
        <w:t>Commande_donnees</w:t>
      </w:r>
      <w:proofErr w:type="spellEnd"/>
      <w:r>
        <w:rPr>
          <w:b/>
          <w:bCs/>
          <w:color w:val="000000"/>
        </w:rPr>
        <w:t> :</w:t>
      </w:r>
    </w:p>
    <w:p w:rsidR="00271635" w:rsidRPr="00271635" w:rsidRDefault="00271635" w:rsidP="00271635">
      <w:pPr>
        <w:pStyle w:val="ListParagraph"/>
        <w:ind w:left="1440"/>
        <w:rPr>
          <w:color w:val="000000"/>
        </w:rPr>
      </w:pPr>
    </w:p>
    <w:p w:rsidR="00271635" w:rsidRPr="00271635" w:rsidRDefault="00271635" w:rsidP="00C0452B">
      <w:pPr>
        <w:pStyle w:val="ListParagraph"/>
        <w:numPr>
          <w:ilvl w:val="0"/>
          <w:numId w:val="50"/>
        </w:numPr>
        <w:rPr>
          <w:color w:val="000000"/>
        </w:rPr>
      </w:pPr>
      <w:r w:rsidRPr="00271635">
        <w:rPr>
          <w:rFonts w:cs="Arial"/>
          <w:color w:val="000000"/>
        </w:rPr>
        <w:t>Le bloc d’émission TRCV</w:t>
      </w:r>
      <w:r>
        <w:rPr>
          <w:rFonts w:cs="Arial"/>
          <w:color w:val="000000"/>
        </w:rPr>
        <w:t xml:space="preserve">_C est appelé dans le bloc OB1. </w:t>
      </w:r>
      <w:r w:rsidRPr="00271635">
        <w:rPr>
          <w:rFonts w:cs="Arial"/>
          <w:color w:val="000000"/>
        </w:rPr>
        <w:t xml:space="preserve">Ouvrir le bloc </w:t>
      </w:r>
      <w:proofErr w:type="gramStart"/>
      <w:r w:rsidRPr="00271635">
        <w:rPr>
          <w:rFonts w:cs="Arial"/>
          <w:color w:val="000000"/>
        </w:rPr>
        <w:t>Main[</w:t>
      </w:r>
      <w:proofErr w:type="gramEnd"/>
      <w:r>
        <w:rPr>
          <w:rFonts w:cs="Arial"/>
          <w:color w:val="000000"/>
        </w:rPr>
        <w:t xml:space="preserve">OB1] de la commande de données. </w:t>
      </w:r>
      <w:r w:rsidRPr="00271635">
        <w:rPr>
          <w:rFonts w:cs="Arial"/>
          <w:color w:val="000000"/>
        </w:rPr>
        <w:t xml:space="preserve">Glissez-déposez le bloc </w:t>
      </w:r>
      <w:r w:rsidRPr="00271635">
        <w:rPr>
          <w:rFonts w:cs="Arial"/>
          <w:b/>
          <w:bCs/>
          <w:color w:val="000000"/>
        </w:rPr>
        <w:t xml:space="preserve">TRCV_C </w:t>
      </w:r>
      <w:r w:rsidRPr="00271635">
        <w:rPr>
          <w:rFonts w:cs="Arial"/>
          <w:color w:val="000000"/>
        </w:rPr>
        <w:t>dans le réseau 1.</w:t>
      </w:r>
    </w:p>
    <w:p w:rsidR="000E0E96" w:rsidRDefault="00271635" w:rsidP="008F1314">
      <w:pPr>
        <w:ind w:left="1134"/>
        <w:rPr>
          <w:rFonts w:cstheme="minorHAnsi"/>
          <w:color w:val="000000"/>
        </w:rPr>
      </w:pPr>
      <w:r>
        <w:rPr>
          <w:noProof/>
          <w:lang w:eastAsia="fr-FR"/>
        </w:rPr>
        <w:lastRenderedPageBreak/>
        <w:drawing>
          <wp:inline distT="0" distB="0" distL="0" distR="0" wp14:anchorId="3178C401" wp14:editId="04F8C06D">
            <wp:extent cx="52197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28566" cy="1497965"/>
                    </a:xfrm>
                    <a:prstGeom prst="rect">
                      <a:avLst/>
                    </a:prstGeom>
                  </pic:spPr>
                </pic:pic>
              </a:graphicData>
            </a:graphic>
          </wp:inline>
        </w:drawing>
      </w:r>
    </w:p>
    <w:p w:rsidR="00271635" w:rsidRPr="00D17576" w:rsidRDefault="00271635" w:rsidP="00D17576">
      <w:pPr>
        <w:pStyle w:val="ListParagraph"/>
        <w:numPr>
          <w:ilvl w:val="0"/>
          <w:numId w:val="50"/>
        </w:numPr>
        <w:rPr>
          <w:rFonts w:cstheme="minorHAnsi"/>
          <w:color w:val="000000"/>
        </w:rPr>
      </w:pPr>
      <w:r w:rsidRPr="00271635">
        <w:rPr>
          <w:rFonts w:cs="Arial"/>
          <w:color w:val="000000"/>
        </w:rPr>
        <w:t>Dans la fenêtre suivante, con</w:t>
      </w:r>
      <w:r>
        <w:rPr>
          <w:rFonts w:cs="Arial"/>
          <w:color w:val="000000"/>
        </w:rPr>
        <w:t xml:space="preserve">firmer l’ajout du bloc suggéré. </w:t>
      </w:r>
      <w:r w:rsidRPr="00271635">
        <w:rPr>
          <w:rFonts w:cs="Arial"/>
          <w:color w:val="000000"/>
        </w:rPr>
        <w:t xml:space="preserve">Cliquer sur </w:t>
      </w:r>
      <w:r>
        <w:rPr>
          <w:rFonts w:cs="Arial"/>
          <w:b/>
          <w:bCs/>
          <w:color w:val="000000"/>
        </w:rPr>
        <w:t>Instance unique</w:t>
      </w:r>
      <w:r w:rsidRPr="00271635">
        <w:rPr>
          <w:rFonts w:cs="Arial"/>
          <w:color w:val="000000"/>
        </w:rPr>
        <w:t xml:space="preserve">, puis sur </w:t>
      </w:r>
      <w:r w:rsidRPr="00271635">
        <w:rPr>
          <w:rFonts w:cs="Arial"/>
          <w:b/>
          <w:bCs/>
          <w:color w:val="000000"/>
        </w:rPr>
        <w:t>OK</w:t>
      </w:r>
      <w:r w:rsidRPr="00271635">
        <w:rPr>
          <w:rFonts w:cs="Arial"/>
          <w:color w:val="000000"/>
        </w:rPr>
        <w:t>.</w:t>
      </w:r>
    </w:p>
    <w:p w:rsidR="00271635" w:rsidRDefault="00271635" w:rsidP="00271635">
      <w:pPr>
        <w:ind w:left="360"/>
        <w:rPr>
          <w:color w:val="000000"/>
        </w:rPr>
      </w:pPr>
      <w:r w:rsidRPr="00271635">
        <w:rPr>
          <w:color w:val="000000"/>
        </w:rPr>
        <w:t>Le bloc de données est généré et incorporé automatiquement.</w:t>
      </w:r>
      <w:r w:rsidRPr="00271635">
        <w:rPr>
          <w:color w:val="000000"/>
        </w:rPr>
        <w:br/>
        <w:t xml:space="preserve">Sous </w:t>
      </w:r>
      <w:r>
        <w:rPr>
          <w:color w:val="000000"/>
        </w:rPr>
        <w:t>Propriétés</w:t>
      </w:r>
      <w:r w:rsidRPr="00271635">
        <w:rPr>
          <w:color w:val="000000"/>
        </w:rPr>
        <w:t>, sélectionner les paramètres de connexion.</w:t>
      </w:r>
      <w:r w:rsidRPr="00271635">
        <w:rPr>
          <w:color w:val="000000"/>
        </w:rPr>
        <w:br/>
        <w:t xml:space="preserve">Sélectionner le bloc de données </w:t>
      </w:r>
      <w:proofErr w:type="spellStart"/>
      <w:r w:rsidRPr="00271635">
        <w:rPr>
          <w:b/>
          <w:bCs/>
          <w:color w:val="000000"/>
        </w:rPr>
        <w:t>controller_data_Connection_DB</w:t>
      </w:r>
      <w:proofErr w:type="spellEnd"/>
      <w:r w:rsidRPr="00271635">
        <w:rPr>
          <w:b/>
          <w:bCs/>
          <w:color w:val="000000"/>
        </w:rPr>
        <w:t xml:space="preserve"> </w:t>
      </w:r>
      <w:r w:rsidRPr="00271635">
        <w:rPr>
          <w:color w:val="000000"/>
        </w:rPr>
        <w:t>déjà existant uniquement sous les</w:t>
      </w:r>
      <w:r w:rsidRPr="00271635">
        <w:rPr>
          <w:color w:val="000000"/>
        </w:rPr>
        <w:br/>
        <w:t>paramètres de connexion de l'automate local, sinon un nouveau bloc de données est généré.</w:t>
      </w:r>
      <w:r w:rsidRPr="00271635">
        <w:rPr>
          <w:color w:val="000000"/>
        </w:rPr>
        <w:br/>
        <w:t>Ensuite, sélectionner le partenaire de liaison et son bloc de données associé.</w:t>
      </w:r>
    </w:p>
    <w:p w:rsidR="00510129" w:rsidRPr="00510129" w:rsidRDefault="00510129" w:rsidP="00C0452B">
      <w:pPr>
        <w:pStyle w:val="ListParagraph"/>
        <w:numPr>
          <w:ilvl w:val="0"/>
          <w:numId w:val="50"/>
        </w:numPr>
        <w:rPr>
          <w:rFonts w:cstheme="minorHAnsi"/>
          <w:color w:val="000000"/>
        </w:rPr>
      </w:pPr>
      <w:r w:rsidRPr="00510129">
        <w:rPr>
          <w:color w:val="000000"/>
        </w:rPr>
        <w:t>Agrandir la taille du bloc et entrer les paramètres du bloc soit direct</w:t>
      </w:r>
      <w:r>
        <w:rPr>
          <w:color w:val="000000"/>
        </w:rPr>
        <w:t xml:space="preserve">ement, soit dans la fenêtre des </w:t>
      </w:r>
      <w:r w:rsidRPr="00510129">
        <w:rPr>
          <w:color w:val="000000"/>
        </w:rPr>
        <w:t>propriétés.</w:t>
      </w:r>
    </w:p>
    <w:p w:rsidR="00510129" w:rsidRPr="007D3771" w:rsidRDefault="00510129" w:rsidP="00C0452B">
      <w:pPr>
        <w:pStyle w:val="ListParagraph"/>
        <w:numPr>
          <w:ilvl w:val="0"/>
          <w:numId w:val="50"/>
        </w:numPr>
        <w:rPr>
          <w:rFonts w:cstheme="minorHAnsi"/>
          <w:color w:val="000000"/>
        </w:rPr>
      </w:pPr>
      <w:r w:rsidRPr="00510129">
        <w:rPr>
          <w:rFonts w:cs="Arial"/>
          <w:color w:val="000000"/>
        </w:rPr>
        <w:t xml:space="preserve">Dans le réseau 2, créer l’instruction </w:t>
      </w:r>
      <w:r w:rsidRPr="00510129">
        <w:rPr>
          <w:rFonts w:cs="Arial"/>
          <w:b/>
          <w:bCs/>
          <w:color w:val="000000"/>
        </w:rPr>
        <w:t>MOVE</w:t>
      </w:r>
      <w:r>
        <w:rPr>
          <w:rFonts w:cs="Arial"/>
          <w:color w:val="000000"/>
        </w:rPr>
        <w:t xml:space="preserve">. </w:t>
      </w:r>
      <w:r w:rsidRPr="00510129">
        <w:rPr>
          <w:rFonts w:cs="Arial"/>
          <w:color w:val="000000"/>
        </w:rPr>
        <w:t>La programmation de la commande des données est terminée.</w:t>
      </w:r>
    </w:p>
    <w:p w:rsidR="009B6168" w:rsidRPr="009B6168" w:rsidRDefault="007D3771" w:rsidP="009B6168">
      <w:pPr>
        <w:pStyle w:val="ListParagraph"/>
        <w:numPr>
          <w:ilvl w:val="0"/>
          <w:numId w:val="41"/>
        </w:numPr>
        <w:rPr>
          <w:rFonts w:cstheme="minorHAnsi"/>
          <w:b/>
          <w:bCs/>
          <w:color w:val="000000"/>
          <w:sz w:val="28"/>
          <w:szCs w:val="28"/>
        </w:rPr>
      </w:pPr>
      <w:r w:rsidRPr="007D3771">
        <w:rPr>
          <w:b/>
          <w:bCs/>
          <w:color w:val="000000"/>
          <w:sz w:val="28"/>
          <w:szCs w:val="28"/>
        </w:rPr>
        <w:t>Diagnostic et recherche d'erreurs dans SIMATIC S7-1200</w:t>
      </w:r>
      <w:r>
        <w:rPr>
          <w:b/>
          <w:bCs/>
          <w:color w:val="000000"/>
          <w:sz w:val="28"/>
          <w:szCs w:val="28"/>
        </w:rPr>
        <w:t xml:space="preserve"> </w:t>
      </w:r>
      <w:r w:rsidRPr="007D3771">
        <w:rPr>
          <w:b/>
          <w:bCs/>
          <w:color w:val="000000"/>
          <w:sz w:val="28"/>
          <w:szCs w:val="28"/>
        </w:rPr>
        <w:t>:</w:t>
      </w:r>
    </w:p>
    <w:p w:rsidR="009B6168" w:rsidRDefault="009B6168" w:rsidP="009B6168">
      <w:pPr>
        <w:pStyle w:val="ListParagraph"/>
        <w:ind w:left="360"/>
        <w:rPr>
          <w:b/>
          <w:bCs/>
          <w:color w:val="000000"/>
          <w:sz w:val="24"/>
          <w:szCs w:val="24"/>
        </w:rPr>
      </w:pPr>
      <w:r>
        <w:rPr>
          <w:b/>
          <w:bCs/>
          <w:color w:val="000000"/>
          <w:sz w:val="28"/>
          <w:szCs w:val="28"/>
        </w:rPr>
        <w:t>D</w:t>
      </w:r>
      <w:r w:rsidRPr="009B6168">
        <w:rPr>
          <w:b/>
          <w:bCs/>
          <w:color w:val="000000"/>
          <w:sz w:val="24"/>
          <w:szCs w:val="24"/>
        </w:rPr>
        <w:t>iagnosti</w:t>
      </w:r>
      <w:r>
        <w:rPr>
          <w:b/>
          <w:bCs/>
          <w:color w:val="000000"/>
          <w:sz w:val="24"/>
          <w:szCs w:val="24"/>
        </w:rPr>
        <w:t>c</w:t>
      </w:r>
      <w:r w:rsidRPr="009B6168">
        <w:rPr>
          <w:b/>
          <w:bCs/>
          <w:color w:val="000000"/>
          <w:sz w:val="24"/>
          <w:szCs w:val="24"/>
        </w:rPr>
        <w:t xml:space="preserve"> appareil :</w:t>
      </w:r>
    </w:p>
    <w:p w:rsidR="009B6168" w:rsidRPr="009B6168" w:rsidRDefault="009B6168" w:rsidP="009B6168">
      <w:pPr>
        <w:pStyle w:val="ListParagraph"/>
        <w:numPr>
          <w:ilvl w:val="0"/>
          <w:numId w:val="55"/>
        </w:numPr>
        <w:rPr>
          <w:rFonts w:cstheme="minorHAnsi"/>
          <w:b/>
          <w:bCs/>
          <w:color w:val="000000"/>
        </w:rPr>
      </w:pPr>
      <w:r w:rsidRPr="009B6168">
        <w:rPr>
          <w:color w:val="000000"/>
        </w:rPr>
        <w:t xml:space="preserve">Dans </w:t>
      </w:r>
      <w:r>
        <w:rPr>
          <w:b/>
          <w:bCs/>
          <w:color w:val="000000"/>
        </w:rPr>
        <w:t>Configuration des appareils</w:t>
      </w:r>
      <w:r w:rsidRPr="009B6168">
        <w:rPr>
          <w:color w:val="000000"/>
        </w:rPr>
        <w:t xml:space="preserve">, sous </w:t>
      </w:r>
      <w:r>
        <w:rPr>
          <w:b/>
          <w:bCs/>
          <w:color w:val="000000"/>
        </w:rPr>
        <w:t>Diagnostic</w:t>
      </w:r>
      <w:r>
        <w:rPr>
          <w:color w:val="000000"/>
        </w:rPr>
        <w:t xml:space="preserve">, on </w:t>
      </w:r>
      <w:r w:rsidRPr="009B6168">
        <w:rPr>
          <w:color w:val="000000"/>
        </w:rPr>
        <w:t>obtient des informations sur les états des différents composants. (</w:t>
      </w:r>
      <w:r w:rsidRPr="009B6168">
        <w:rPr>
          <w:color w:val="000000"/>
        </w:rPr>
        <w:sym w:font="Symbol" w:char="F0AE"/>
      </w:r>
      <w:r w:rsidRPr="009B6168">
        <w:rPr>
          <w:color w:val="000000"/>
        </w:rPr>
        <w:t xml:space="preserve">Configuration </w:t>
      </w:r>
      <w:r>
        <w:rPr>
          <w:color w:val="000000"/>
        </w:rPr>
        <w:t xml:space="preserve">des appareils </w:t>
      </w:r>
      <w:r w:rsidRPr="009B6168">
        <w:rPr>
          <w:color w:val="000000"/>
        </w:rPr>
        <w:sym w:font="Symbol" w:char="F0AE"/>
      </w:r>
      <w:r w:rsidRPr="009B6168">
        <w:rPr>
          <w:color w:val="000000"/>
        </w:rPr>
        <w:t xml:space="preserve"> </w:t>
      </w:r>
      <w:r>
        <w:rPr>
          <w:color w:val="000000"/>
        </w:rPr>
        <w:t>Diagnostic</w:t>
      </w:r>
      <w:r w:rsidRPr="009B6168">
        <w:rPr>
          <w:color w:val="000000"/>
        </w:rPr>
        <w:t>)</w:t>
      </w:r>
      <w:r>
        <w:rPr>
          <w:color w:val="000000"/>
        </w:rPr>
        <w:t>.</w:t>
      </w:r>
    </w:p>
    <w:p w:rsidR="009B6168" w:rsidRPr="009B6168" w:rsidRDefault="009B6168" w:rsidP="009B6168">
      <w:pPr>
        <w:pStyle w:val="ListParagraph"/>
        <w:numPr>
          <w:ilvl w:val="0"/>
          <w:numId w:val="55"/>
        </w:numPr>
        <w:rPr>
          <w:rFonts w:cstheme="minorHAnsi"/>
          <w:b/>
          <w:bCs/>
          <w:color w:val="000000"/>
        </w:rPr>
      </w:pPr>
      <w:r w:rsidRPr="009B6168">
        <w:rPr>
          <w:color w:val="000000"/>
        </w:rPr>
        <w:t xml:space="preserve">Faire un clic droit sur la CPU et choisir </w:t>
      </w:r>
      <w:r>
        <w:rPr>
          <w:b/>
          <w:bCs/>
          <w:color w:val="000000"/>
        </w:rPr>
        <w:t>En ligne et diagnostic</w:t>
      </w:r>
      <w:r w:rsidRPr="009B6168">
        <w:rPr>
          <w:b/>
          <w:bCs/>
          <w:color w:val="000000"/>
        </w:rPr>
        <w:t xml:space="preserve"> </w:t>
      </w:r>
      <w:r>
        <w:rPr>
          <w:color w:val="000000"/>
        </w:rPr>
        <w:t xml:space="preserve">pour </w:t>
      </w:r>
      <w:r w:rsidRPr="009B6168">
        <w:rPr>
          <w:color w:val="000000"/>
        </w:rPr>
        <w:t>consulter les détails la concernant. (</w:t>
      </w:r>
      <w:r w:rsidRPr="009B6168">
        <w:rPr>
          <w:color w:val="000000"/>
        </w:rPr>
        <w:sym w:font="Symbol" w:char="F0AE"/>
      </w:r>
      <w:r>
        <w:rPr>
          <w:color w:val="000000"/>
        </w:rPr>
        <w:t>En ligne et diagnostic</w:t>
      </w:r>
      <w:r w:rsidRPr="009B6168">
        <w:rPr>
          <w:color w:val="000000"/>
        </w:rPr>
        <w:t>)</w:t>
      </w:r>
      <w:r>
        <w:rPr>
          <w:color w:val="000000"/>
        </w:rPr>
        <w:t>.</w:t>
      </w:r>
    </w:p>
    <w:p w:rsidR="009B6168" w:rsidRPr="00C27100" w:rsidRDefault="009B6168" w:rsidP="009B6168">
      <w:pPr>
        <w:pStyle w:val="ListParagraph"/>
        <w:numPr>
          <w:ilvl w:val="0"/>
          <w:numId w:val="55"/>
        </w:numPr>
        <w:rPr>
          <w:rFonts w:cstheme="minorHAnsi"/>
          <w:b/>
          <w:bCs/>
          <w:color w:val="000000"/>
        </w:rPr>
      </w:pPr>
      <w:r w:rsidRPr="009B6168">
        <w:rPr>
          <w:color w:val="000000"/>
        </w:rPr>
        <w:t>Dans la partie droite, le panneau de commande CPU s'affiche, ai</w:t>
      </w:r>
      <w:r>
        <w:rPr>
          <w:color w:val="000000"/>
        </w:rPr>
        <w:t xml:space="preserve">nsi que le temps de cycle et la </w:t>
      </w:r>
      <w:r w:rsidRPr="009B6168">
        <w:rPr>
          <w:color w:val="000000"/>
        </w:rPr>
        <w:t>mémoire.</w:t>
      </w:r>
    </w:p>
    <w:p w:rsidR="00C27100" w:rsidRPr="00C27100" w:rsidRDefault="00C27100" w:rsidP="009B6168">
      <w:pPr>
        <w:pStyle w:val="ListParagraph"/>
        <w:numPr>
          <w:ilvl w:val="0"/>
          <w:numId w:val="55"/>
        </w:numPr>
        <w:rPr>
          <w:rFonts w:cstheme="minorHAnsi"/>
          <w:b/>
          <w:bCs/>
          <w:color w:val="000000"/>
        </w:rPr>
      </w:pPr>
      <w:r w:rsidRPr="00C27100">
        <w:rPr>
          <w:color w:val="000000"/>
        </w:rPr>
        <w:t>Des informations générales sur la CPU sont disponibles. (</w:t>
      </w:r>
      <w:r w:rsidRPr="00C27100">
        <w:rPr>
          <w:color w:val="000000"/>
        </w:rPr>
        <w:sym w:font="Symbol" w:char="F0AE"/>
      </w:r>
      <w:r>
        <w:rPr>
          <w:color w:val="000000"/>
        </w:rPr>
        <w:t>Général</w:t>
      </w:r>
      <w:r w:rsidRPr="00C27100">
        <w:rPr>
          <w:color w:val="000000"/>
        </w:rPr>
        <w:t>)</w:t>
      </w:r>
      <w:r>
        <w:rPr>
          <w:color w:val="000000"/>
        </w:rPr>
        <w:t>.</w:t>
      </w:r>
    </w:p>
    <w:p w:rsidR="00C27100" w:rsidRPr="00C27100" w:rsidRDefault="00C27100" w:rsidP="009B6168">
      <w:pPr>
        <w:pStyle w:val="ListParagraph"/>
        <w:numPr>
          <w:ilvl w:val="0"/>
          <w:numId w:val="55"/>
        </w:numPr>
        <w:rPr>
          <w:rFonts w:cstheme="minorHAnsi"/>
          <w:b/>
          <w:bCs/>
          <w:color w:val="000000"/>
        </w:rPr>
      </w:pPr>
      <w:r w:rsidRPr="00C27100">
        <w:rPr>
          <w:color w:val="000000"/>
        </w:rPr>
        <w:t xml:space="preserve">S'il y a des informations de diagnostic, elles sont affichées dans </w:t>
      </w:r>
      <w:r>
        <w:rPr>
          <w:color w:val="000000"/>
        </w:rPr>
        <w:t xml:space="preserve">l'état du diagnostic et dans le </w:t>
      </w:r>
      <w:r w:rsidRPr="00C27100">
        <w:rPr>
          <w:color w:val="000000"/>
        </w:rPr>
        <w:t>tampon de diagnostic. (</w:t>
      </w:r>
      <w:r w:rsidRPr="00C27100">
        <w:rPr>
          <w:color w:val="000000"/>
        </w:rPr>
        <w:sym w:font="Symbol" w:char="F0AE"/>
      </w:r>
      <w:proofErr w:type="gramStart"/>
      <w:r w:rsidRPr="00C27100">
        <w:rPr>
          <w:color w:val="000000"/>
        </w:rPr>
        <w:t xml:space="preserve"> </w:t>
      </w:r>
      <w:proofErr w:type="gramEnd"/>
      <w:r>
        <w:rPr>
          <w:color w:val="000000"/>
        </w:rPr>
        <w:t xml:space="preserve"> Etat du diagnostic</w:t>
      </w:r>
      <w:r w:rsidRPr="00C27100">
        <w:rPr>
          <w:color w:val="000000"/>
        </w:rPr>
        <w:t xml:space="preserve"> </w:t>
      </w:r>
      <w:r w:rsidRPr="00C27100">
        <w:rPr>
          <w:color w:val="000000"/>
        </w:rPr>
        <w:sym w:font="Symbol" w:char="F0AE"/>
      </w:r>
      <w:r w:rsidRPr="00C27100">
        <w:rPr>
          <w:color w:val="000000"/>
        </w:rPr>
        <w:t xml:space="preserve"> </w:t>
      </w:r>
      <w:r>
        <w:rPr>
          <w:color w:val="000000"/>
        </w:rPr>
        <w:t>Tampon de diagnostic</w:t>
      </w:r>
      <w:r w:rsidRPr="00C27100">
        <w:rPr>
          <w:color w:val="000000"/>
        </w:rPr>
        <w:t>)</w:t>
      </w:r>
      <w:r>
        <w:rPr>
          <w:color w:val="000000"/>
        </w:rPr>
        <w:t>.</w:t>
      </w:r>
    </w:p>
    <w:p w:rsidR="00C27100" w:rsidRPr="00C27100" w:rsidRDefault="00C27100" w:rsidP="009B6168">
      <w:pPr>
        <w:pStyle w:val="ListParagraph"/>
        <w:numPr>
          <w:ilvl w:val="0"/>
          <w:numId w:val="55"/>
        </w:numPr>
        <w:rPr>
          <w:rFonts w:cstheme="minorHAnsi"/>
          <w:b/>
          <w:bCs/>
          <w:color w:val="000000"/>
        </w:rPr>
      </w:pPr>
      <w:r w:rsidRPr="00C27100">
        <w:rPr>
          <w:color w:val="000000"/>
        </w:rPr>
        <w:t>Le tampon de diagnostic constitue l'aide la plus importante pour les diagnostics d'erreur.</w:t>
      </w:r>
      <w:r w:rsidRPr="00C27100">
        <w:rPr>
          <w:color w:val="000000"/>
        </w:rPr>
        <w:br/>
        <w:t>(</w:t>
      </w:r>
      <w:r w:rsidRPr="00C27100">
        <w:rPr>
          <w:color w:val="000000"/>
        </w:rPr>
        <w:sym w:font="Symbol" w:char="F0AE"/>
      </w:r>
      <w:r>
        <w:rPr>
          <w:color w:val="000000"/>
        </w:rPr>
        <w:t xml:space="preserve"> </w:t>
      </w:r>
      <w:r w:rsidRPr="00C27100">
        <w:rPr>
          <w:color w:val="000000"/>
        </w:rPr>
        <w:t>Tampon de diagnostic)</w:t>
      </w:r>
      <w:r>
        <w:rPr>
          <w:color w:val="000000"/>
        </w:rPr>
        <w:t>.</w:t>
      </w:r>
    </w:p>
    <w:p w:rsidR="00C27100" w:rsidRPr="00C27100" w:rsidRDefault="00C27100" w:rsidP="009B6168">
      <w:pPr>
        <w:pStyle w:val="ListParagraph"/>
        <w:numPr>
          <w:ilvl w:val="0"/>
          <w:numId w:val="55"/>
        </w:numPr>
        <w:rPr>
          <w:rFonts w:cstheme="minorHAnsi"/>
          <w:b/>
          <w:bCs/>
          <w:color w:val="000000"/>
        </w:rPr>
      </w:pPr>
      <w:r w:rsidRPr="00C27100">
        <w:rPr>
          <w:color w:val="000000"/>
        </w:rPr>
        <w:t>On dispose également d'informations sur le temps de cycle du programme traité.</w:t>
      </w:r>
      <w:r w:rsidRPr="00C27100">
        <w:rPr>
          <w:color w:val="000000"/>
        </w:rPr>
        <w:br/>
        <w:t>(</w:t>
      </w:r>
      <w:r w:rsidRPr="00C27100">
        <w:rPr>
          <w:color w:val="000000"/>
        </w:rPr>
        <w:sym w:font="Symbol" w:char="F0AE"/>
      </w:r>
      <w:r>
        <w:rPr>
          <w:color w:val="000000"/>
        </w:rPr>
        <w:t xml:space="preserve"> </w:t>
      </w:r>
      <w:r w:rsidRPr="00C27100">
        <w:rPr>
          <w:color w:val="000000"/>
        </w:rPr>
        <w:t>Temps de cycle)</w:t>
      </w:r>
      <w:r>
        <w:rPr>
          <w:color w:val="000000"/>
        </w:rPr>
        <w:t>.</w:t>
      </w:r>
    </w:p>
    <w:p w:rsidR="00C27100" w:rsidRPr="00C27100" w:rsidRDefault="00C27100" w:rsidP="009B6168">
      <w:pPr>
        <w:pStyle w:val="ListParagraph"/>
        <w:numPr>
          <w:ilvl w:val="0"/>
          <w:numId w:val="55"/>
        </w:numPr>
        <w:rPr>
          <w:rFonts w:cstheme="minorHAnsi"/>
          <w:b/>
          <w:bCs/>
          <w:color w:val="000000"/>
        </w:rPr>
      </w:pPr>
      <w:r w:rsidRPr="00C27100">
        <w:rPr>
          <w:color w:val="000000"/>
        </w:rPr>
        <w:t>La capacité de la mémoire est indiquée en détail. (</w:t>
      </w:r>
      <w:r w:rsidRPr="00C27100">
        <w:rPr>
          <w:color w:val="000000"/>
        </w:rPr>
        <w:sym w:font="Symbol" w:char="F0AE"/>
      </w:r>
      <w:r w:rsidRPr="00C27100">
        <w:rPr>
          <w:color w:val="000000"/>
        </w:rPr>
        <w:t xml:space="preserve"> Mémoire).</w:t>
      </w:r>
    </w:p>
    <w:p w:rsidR="00C27100" w:rsidRPr="00C27100" w:rsidRDefault="00C27100" w:rsidP="009B6168">
      <w:pPr>
        <w:pStyle w:val="ListParagraph"/>
        <w:numPr>
          <w:ilvl w:val="0"/>
          <w:numId w:val="55"/>
        </w:numPr>
        <w:rPr>
          <w:rFonts w:cstheme="minorHAnsi"/>
          <w:b/>
          <w:bCs/>
          <w:color w:val="000000"/>
        </w:rPr>
      </w:pPr>
      <w:r w:rsidRPr="00C27100">
        <w:rPr>
          <w:color w:val="000000"/>
        </w:rPr>
        <w:t>On y trouve également des informations sur l'interface de la CPU.</w:t>
      </w:r>
    </w:p>
    <w:p w:rsidR="00C27100" w:rsidRPr="00C27100" w:rsidRDefault="00C27100" w:rsidP="009B6168">
      <w:pPr>
        <w:pStyle w:val="ListParagraph"/>
        <w:numPr>
          <w:ilvl w:val="0"/>
          <w:numId w:val="55"/>
        </w:numPr>
        <w:rPr>
          <w:rFonts w:cstheme="minorHAnsi"/>
          <w:b/>
          <w:bCs/>
          <w:color w:val="000000"/>
        </w:rPr>
      </w:pPr>
      <w:r w:rsidRPr="00C27100">
        <w:rPr>
          <w:color w:val="000000"/>
        </w:rPr>
        <w:t>Sous Fonctions, vous pouvez affecter l'adresse IP. (</w:t>
      </w:r>
      <w:r w:rsidRPr="00C27100">
        <w:rPr>
          <w:color w:val="000000"/>
        </w:rPr>
        <w:sym w:font="Symbol" w:char="F0AE"/>
      </w:r>
      <w:r w:rsidRPr="00C27100">
        <w:rPr>
          <w:color w:val="000000"/>
        </w:rPr>
        <w:t xml:space="preserve"> Fonctions </w:t>
      </w:r>
      <w:r w:rsidRPr="00C27100">
        <w:rPr>
          <w:color w:val="000000"/>
        </w:rPr>
        <w:sym w:font="Symbol" w:char="F0AE"/>
      </w:r>
      <w:r>
        <w:rPr>
          <w:color w:val="000000"/>
        </w:rPr>
        <w:t xml:space="preserve"> Affecter </w:t>
      </w:r>
      <w:r w:rsidRPr="00C27100">
        <w:rPr>
          <w:color w:val="000000"/>
        </w:rPr>
        <w:t>l'adresse IP)</w:t>
      </w:r>
      <w:r>
        <w:rPr>
          <w:color w:val="000000"/>
        </w:rPr>
        <w:t>.</w:t>
      </w:r>
    </w:p>
    <w:p w:rsidR="00C27100" w:rsidRPr="00C27100" w:rsidRDefault="00C27100" w:rsidP="009B6168">
      <w:pPr>
        <w:pStyle w:val="ListParagraph"/>
        <w:numPr>
          <w:ilvl w:val="0"/>
          <w:numId w:val="55"/>
        </w:numPr>
        <w:rPr>
          <w:rFonts w:cstheme="minorHAnsi"/>
          <w:b/>
          <w:bCs/>
          <w:color w:val="000000"/>
          <w:lang w:val="en-US"/>
        </w:rPr>
      </w:pPr>
      <w:r w:rsidRPr="00C27100">
        <w:rPr>
          <w:color w:val="000000"/>
        </w:rPr>
        <w:t xml:space="preserve">Sous Fonctions, vous pouvez régler l'heure. </w:t>
      </w:r>
      <w:r w:rsidRPr="00C27100">
        <w:rPr>
          <w:color w:val="000000"/>
          <w:lang w:val="en-US"/>
        </w:rPr>
        <w:t>(</w:t>
      </w:r>
      <w:r w:rsidRPr="00C27100">
        <w:rPr>
          <w:color w:val="000000"/>
        </w:rPr>
        <w:sym w:font="Symbol" w:char="F0AE"/>
      </w:r>
      <w:r w:rsidRPr="00C27100">
        <w:rPr>
          <w:color w:val="000000"/>
          <w:lang w:val="en-US"/>
        </w:rPr>
        <w:t xml:space="preserve"> </w:t>
      </w:r>
      <w:r w:rsidRPr="00C27100">
        <w:rPr>
          <w:color w:val="000000"/>
        </w:rPr>
        <w:t>Régler l'heure</w:t>
      </w:r>
      <w:r w:rsidRPr="00C27100">
        <w:rPr>
          <w:color w:val="000000"/>
          <w:lang w:val="en-US"/>
        </w:rPr>
        <w:t>)</w:t>
      </w:r>
      <w:r>
        <w:rPr>
          <w:color w:val="000000"/>
          <w:lang w:val="en-US"/>
        </w:rPr>
        <w:t>.</w:t>
      </w:r>
    </w:p>
    <w:p w:rsidR="00C27100" w:rsidRPr="00C27100" w:rsidRDefault="00C27100" w:rsidP="009B6168">
      <w:pPr>
        <w:pStyle w:val="ListParagraph"/>
        <w:numPr>
          <w:ilvl w:val="0"/>
          <w:numId w:val="55"/>
        </w:numPr>
        <w:rPr>
          <w:rFonts w:cstheme="minorHAnsi"/>
          <w:b/>
          <w:bCs/>
          <w:color w:val="000000"/>
          <w:lang w:val="en-US"/>
        </w:rPr>
      </w:pPr>
      <w:r w:rsidRPr="00C27100">
        <w:rPr>
          <w:color w:val="000000"/>
        </w:rPr>
        <w:lastRenderedPageBreak/>
        <w:t>Vous pouvez également re</w:t>
      </w:r>
      <w:r>
        <w:rPr>
          <w:color w:val="000000"/>
        </w:rPr>
        <w:t xml:space="preserve">staurer les paramètres d'usine. </w:t>
      </w:r>
      <w:r w:rsidRPr="00C27100">
        <w:rPr>
          <w:color w:val="000000"/>
          <w:lang w:val="en-US"/>
        </w:rPr>
        <w:t>(</w:t>
      </w:r>
      <w:r w:rsidRPr="00C27100">
        <w:rPr>
          <w:color w:val="000000"/>
        </w:rPr>
        <w:sym w:font="Symbol" w:char="F0AE"/>
      </w:r>
      <w:r w:rsidRPr="00C27100">
        <w:rPr>
          <w:color w:val="000000"/>
          <w:lang w:val="en-US"/>
        </w:rPr>
        <w:t xml:space="preserve"> </w:t>
      </w:r>
      <w:r w:rsidRPr="00C27100">
        <w:rPr>
          <w:color w:val="000000"/>
        </w:rPr>
        <w:t>Restaurer</w:t>
      </w:r>
      <w:r>
        <w:rPr>
          <w:color w:val="000000"/>
          <w:lang w:val="en-US"/>
        </w:rPr>
        <w:t xml:space="preserve"> les </w:t>
      </w:r>
      <w:proofErr w:type="spellStart"/>
      <w:r>
        <w:rPr>
          <w:color w:val="000000"/>
          <w:lang w:val="en-US"/>
        </w:rPr>
        <w:t>paramètres</w:t>
      </w:r>
      <w:proofErr w:type="spellEnd"/>
      <w:r>
        <w:rPr>
          <w:color w:val="000000"/>
          <w:lang w:val="en-US"/>
        </w:rPr>
        <w:t xml:space="preserve"> </w:t>
      </w:r>
      <w:proofErr w:type="spellStart"/>
      <w:r>
        <w:rPr>
          <w:color w:val="000000"/>
          <w:lang w:val="en-US"/>
        </w:rPr>
        <w:t>d'usine</w:t>
      </w:r>
      <w:proofErr w:type="spellEnd"/>
      <w:r w:rsidRPr="00C27100">
        <w:rPr>
          <w:color w:val="000000"/>
          <w:lang w:val="en-US"/>
        </w:rPr>
        <w:t>)</w:t>
      </w:r>
    </w:p>
    <w:p w:rsidR="00C27100" w:rsidRPr="00C27100" w:rsidRDefault="00C27100" w:rsidP="00C27100">
      <w:pPr>
        <w:pStyle w:val="ListParagraph"/>
        <w:numPr>
          <w:ilvl w:val="0"/>
          <w:numId w:val="55"/>
        </w:numPr>
        <w:rPr>
          <w:rFonts w:cstheme="minorHAnsi"/>
          <w:b/>
          <w:bCs/>
          <w:color w:val="000000"/>
        </w:rPr>
      </w:pPr>
      <w:r w:rsidRPr="00C27100">
        <w:rPr>
          <w:color w:val="000000"/>
        </w:rPr>
        <w:t>Il est également possible de vérifier et d'affecter le nom d'appareil PROFINET.</w:t>
      </w:r>
    </w:p>
    <w:p w:rsidR="00C27100" w:rsidRDefault="00C27100" w:rsidP="00D8390D">
      <w:pPr>
        <w:ind w:left="360"/>
        <w:rPr>
          <w:b/>
          <w:bCs/>
          <w:color w:val="000000"/>
          <w:sz w:val="24"/>
          <w:szCs w:val="24"/>
        </w:rPr>
      </w:pPr>
      <w:r w:rsidRPr="00C27100">
        <w:rPr>
          <w:b/>
          <w:bCs/>
          <w:color w:val="000000"/>
          <w:sz w:val="24"/>
          <w:szCs w:val="24"/>
        </w:rPr>
        <w:t>Comparaison hors ligne/en ligne</w:t>
      </w:r>
      <w:r w:rsidR="00D8390D">
        <w:rPr>
          <w:b/>
          <w:bCs/>
          <w:color w:val="000000"/>
          <w:sz w:val="24"/>
          <w:szCs w:val="24"/>
        </w:rPr>
        <w:t> :</w:t>
      </w:r>
    </w:p>
    <w:p w:rsidR="00D8390D" w:rsidRDefault="00D8390D" w:rsidP="00D8390D">
      <w:pPr>
        <w:ind w:left="360"/>
        <w:rPr>
          <w:color w:val="000000"/>
        </w:rPr>
      </w:pPr>
      <w:r w:rsidRPr="00D8390D">
        <w:rPr>
          <w:color w:val="000000"/>
        </w:rPr>
        <w:t>Il est souvent important de savoir si les données enregistrées correspondent aux données chargées</w:t>
      </w:r>
      <w:r w:rsidRPr="00D8390D">
        <w:rPr>
          <w:color w:val="000000"/>
        </w:rPr>
        <w:br/>
        <w:t>dans le contrôleur.</w:t>
      </w:r>
    </w:p>
    <w:p w:rsidR="00D8390D" w:rsidRDefault="00D8390D" w:rsidP="00D8390D">
      <w:pPr>
        <w:ind w:left="360"/>
        <w:rPr>
          <w:color w:val="000000"/>
        </w:rPr>
      </w:pPr>
      <w:r w:rsidRPr="00D8390D">
        <w:rPr>
          <w:color w:val="000000"/>
        </w:rPr>
        <w:t xml:space="preserve">En premier lieu, supprimer la négation d'ARRET D'URGENCE sur ET dans le bloc </w:t>
      </w:r>
      <w:r w:rsidRPr="00D8390D">
        <w:rPr>
          <w:b/>
          <w:bCs/>
          <w:color w:val="000000"/>
        </w:rPr>
        <w:t>Program press</w:t>
      </w:r>
      <w:r>
        <w:rPr>
          <w:b/>
          <w:bCs/>
          <w:color w:val="000000"/>
        </w:rPr>
        <w:t>e</w:t>
      </w:r>
      <w:r>
        <w:rPr>
          <w:color w:val="000000"/>
        </w:rPr>
        <w:t xml:space="preserve"> </w:t>
      </w:r>
      <w:r w:rsidRPr="00D8390D">
        <w:rPr>
          <w:b/>
          <w:bCs/>
          <w:color w:val="000000"/>
        </w:rPr>
        <w:t>[FC1]</w:t>
      </w:r>
      <w:r w:rsidRPr="00D8390D">
        <w:rPr>
          <w:color w:val="000000"/>
        </w:rPr>
        <w:t>.</w:t>
      </w:r>
      <w:r w:rsidRPr="00D8390D">
        <w:rPr>
          <w:color w:val="000000"/>
        </w:rPr>
        <w:br/>
        <w:t xml:space="preserve">Enregistrer le bloc </w:t>
      </w:r>
      <w:r w:rsidRPr="00D8390D">
        <w:rPr>
          <w:b/>
          <w:bCs/>
          <w:color w:val="000000"/>
        </w:rPr>
        <w:t>Program press</w:t>
      </w:r>
      <w:r>
        <w:rPr>
          <w:b/>
          <w:bCs/>
          <w:color w:val="000000"/>
        </w:rPr>
        <w:t>e</w:t>
      </w:r>
      <w:r w:rsidR="007F5D45">
        <w:rPr>
          <w:b/>
          <w:bCs/>
          <w:color w:val="000000"/>
        </w:rPr>
        <w:t xml:space="preserve"> [FC1]</w:t>
      </w:r>
      <w:r w:rsidRPr="00D8390D">
        <w:rPr>
          <w:color w:val="000000"/>
        </w:rPr>
        <w:t xml:space="preserve">, mais </w:t>
      </w:r>
      <w:r w:rsidRPr="00D8390D">
        <w:rPr>
          <w:b/>
          <w:bCs/>
          <w:color w:val="000000"/>
        </w:rPr>
        <w:t xml:space="preserve">ne pas </w:t>
      </w:r>
      <w:r w:rsidRPr="00D8390D">
        <w:rPr>
          <w:color w:val="000000"/>
        </w:rPr>
        <w:t>le charger dans le contrôleur.</w:t>
      </w:r>
    </w:p>
    <w:p w:rsidR="00D8390D" w:rsidRPr="007F5D45" w:rsidRDefault="00D8390D" w:rsidP="00D8390D">
      <w:pPr>
        <w:pStyle w:val="ListParagraph"/>
        <w:numPr>
          <w:ilvl w:val="0"/>
          <w:numId w:val="57"/>
        </w:numPr>
        <w:rPr>
          <w:rFonts w:cstheme="minorHAnsi"/>
          <w:b/>
          <w:bCs/>
          <w:color w:val="000000"/>
        </w:rPr>
      </w:pPr>
      <w:r w:rsidRPr="00D8390D">
        <w:rPr>
          <w:rFonts w:cstheme="minorHAnsi"/>
          <w:color w:val="000000"/>
        </w:rPr>
        <w:t xml:space="preserve">Pour faire la comparaison, sélectionner </w:t>
      </w:r>
      <w:r>
        <w:rPr>
          <w:rFonts w:cstheme="minorHAnsi"/>
          <w:b/>
          <w:bCs/>
          <w:color w:val="000000"/>
        </w:rPr>
        <w:t>Commande Presse</w:t>
      </w:r>
      <w:r w:rsidRPr="00D8390D">
        <w:rPr>
          <w:rFonts w:cstheme="minorHAnsi"/>
          <w:color w:val="000000"/>
        </w:rPr>
        <w:t xml:space="preserve">, puis </w:t>
      </w:r>
      <w:r>
        <w:rPr>
          <w:rFonts w:cstheme="minorHAnsi"/>
          <w:b/>
          <w:bCs/>
          <w:color w:val="000000"/>
        </w:rPr>
        <w:t xml:space="preserve">Comparer </w:t>
      </w:r>
      <w:r w:rsidRPr="00D8390D">
        <w:rPr>
          <w:rFonts w:cstheme="minorHAnsi"/>
          <w:color w:val="000000"/>
        </w:rPr>
        <w:sym w:font="Symbol" w:char="F0AE"/>
      </w:r>
      <w:r w:rsidRPr="00D8390D">
        <w:rPr>
          <w:rFonts w:cstheme="minorHAnsi"/>
          <w:color w:val="000000"/>
        </w:rPr>
        <w:t xml:space="preserve"> </w:t>
      </w:r>
      <w:r>
        <w:rPr>
          <w:rFonts w:cstheme="minorHAnsi"/>
          <w:b/>
          <w:bCs/>
          <w:color w:val="000000"/>
        </w:rPr>
        <w:t>En ligne/hors ligne</w:t>
      </w:r>
      <w:r w:rsidR="007F5D45">
        <w:rPr>
          <w:rFonts w:cstheme="minorHAnsi"/>
          <w:color w:val="000000"/>
        </w:rPr>
        <w:t xml:space="preserve">. </w:t>
      </w:r>
      <w:r w:rsidRPr="00D8390D">
        <w:rPr>
          <w:rFonts w:cstheme="minorHAnsi"/>
          <w:color w:val="000000"/>
        </w:rPr>
        <w:t>(</w:t>
      </w:r>
      <w:r w:rsidRPr="00D8390D">
        <w:rPr>
          <w:rFonts w:cstheme="minorHAnsi"/>
          <w:color w:val="000000"/>
        </w:rPr>
        <w:sym w:font="Symbol" w:char="F0AE"/>
      </w:r>
      <w:r w:rsidRPr="00D8390D">
        <w:rPr>
          <w:rFonts w:cstheme="minorHAnsi"/>
          <w:color w:val="000000"/>
        </w:rPr>
        <w:t xml:space="preserve"> </w:t>
      </w:r>
      <w:r>
        <w:rPr>
          <w:rFonts w:cstheme="minorHAnsi"/>
          <w:color w:val="000000"/>
        </w:rPr>
        <w:t>Commande Presse</w:t>
      </w:r>
      <w:r w:rsidRPr="00D8390D">
        <w:rPr>
          <w:rFonts w:cstheme="minorHAnsi"/>
          <w:color w:val="000000"/>
        </w:rPr>
        <w:t xml:space="preserve"> </w:t>
      </w:r>
      <w:r w:rsidRPr="00D8390D">
        <w:rPr>
          <w:rFonts w:cstheme="minorHAnsi"/>
          <w:color w:val="000000"/>
        </w:rPr>
        <w:sym w:font="Symbol" w:char="F0AE"/>
      </w:r>
      <w:r w:rsidRPr="00D8390D">
        <w:rPr>
          <w:rFonts w:cstheme="minorHAnsi"/>
          <w:color w:val="000000"/>
        </w:rPr>
        <w:t xml:space="preserve"> </w:t>
      </w:r>
      <w:r>
        <w:rPr>
          <w:rFonts w:cstheme="minorHAnsi"/>
          <w:color w:val="000000"/>
        </w:rPr>
        <w:t xml:space="preserve">Comparer </w:t>
      </w:r>
      <w:r w:rsidRPr="00D8390D">
        <w:rPr>
          <w:rFonts w:cstheme="minorHAnsi"/>
          <w:color w:val="000000"/>
        </w:rPr>
        <w:sym w:font="Symbol" w:char="F0AE"/>
      </w:r>
      <w:r w:rsidRPr="00D8390D">
        <w:rPr>
          <w:rFonts w:cstheme="minorHAnsi"/>
          <w:color w:val="000000"/>
        </w:rPr>
        <w:t xml:space="preserve"> </w:t>
      </w:r>
      <w:r>
        <w:rPr>
          <w:rFonts w:cstheme="minorHAnsi"/>
          <w:color w:val="000000"/>
        </w:rPr>
        <w:t>En ligne/hors ligne</w:t>
      </w:r>
      <w:r w:rsidRPr="00D8390D">
        <w:rPr>
          <w:rFonts w:cstheme="minorHAnsi"/>
          <w:color w:val="000000"/>
        </w:rPr>
        <w:t>)</w:t>
      </w:r>
    </w:p>
    <w:p w:rsidR="007F5D45" w:rsidRPr="00B94EFE" w:rsidRDefault="007F5D45" w:rsidP="00D8390D">
      <w:pPr>
        <w:pStyle w:val="ListParagraph"/>
        <w:numPr>
          <w:ilvl w:val="0"/>
          <w:numId w:val="57"/>
        </w:numPr>
        <w:rPr>
          <w:rFonts w:cstheme="minorHAnsi"/>
          <w:b/>
          <w:bCs/>
          <w:color w:val="000000"/>
        </w:rPr>
      </w:pPr>
      <w:r w:rsidRPr="007F5D45">
        <w:rPr>
          <w:color w:val="000000"/>
        </w:rPr>
        <w:t>Si des différences dans les blocs sont af</w:t>
      </w:r>
      <w:r>
        <w:rPr>
          <w:color w:val="000000"/>
        </w:rPr>
        <w:t>fichées</w:t>
      </w:r>
      <w:r w:rsidRPr="007F5D45">
        <w:rPr>
          <w:color w:val="000000"/>
        </w:rPr>
        <w:t xml:space="preserve">, </w:t>
      </w:r>
      <w:r>
        <w:rPr>
          <w:color w:val="000000"/>
        </w:rPr>
        <w:t xml:space="preserve">pour lancer </w:t>
      </w:r>
      <w:r w:rsidRPr="007F5D45">
        <w:rPr>
          <w:color w:val="000000"/>
        </w:rPr>
        <w:t>une comparaison détaillée. (</w:t>
      </w:r>
      <w:r w:rsidRPr="007F5D45">
        <w:rPr>
          <w:color w:val="000000"/>
        </w:rPr>
        <w:sym w:font="Symbol" w:char="F0AE"/>
      </w:r>
      <w:r w:rsidRPr="007F5D45">
        <w:rPr>
          <w:color w:val="000000"/>
        </w:rPr>
        <w:t xml:space="preserve"> Program press</w:t>
      </w:r>
      <w:r>
        <w:rPr>
          <w:color w:val="000000"/>
        </w:rPr>
        <w:t>e</w:t>
      </w:r>
      <w:r w:rsidRPr="007F5D45">
        <w:rPr>
          <w:color w:val="000000"/>
        </w:rPr>
        <w:t xml:space="preserve"> </w:t>
      </w:r>
      <w:r w:rsidRPr="007F5D45">
        <w:rPr>
          <w:color w:val="000000"/>
        </w:rPr>
        <w:sym w:font="Symbol" w:char="F0AE"/>
      </w:r>
      <w:r>
        <w:rPr>
          <w:color w:val="000000"/>
        </w:rPr>
        <w:t xml:space="preserve"> Lancer une comparaison détaillée</w:t>
      </w:r>
      <w:r w:rsidRPr="007F5D45">
        <w:rPr>
          <w:color w:val="000000"/>
        </w:rPr>
        <w:t>)</w:t>
      </w:r>
    </w:p>
    <w:p w:rsidR="00B94EFE" w:rsidRPr="00B94EFE" w:rsidRDefault="00B94EFE" w:rsidP="00D8390D">
      <w:pPr>
        <w:pStyle w:val="ListParagraph"/>
        <w:numPr>
          <w:ilvl w:val="0"/>
          <w:numId w:val="57"/>
        </w:numPr>
        <w:rPr>
          <w:rFonts w:cstheme="minorHAnsi"/>
          <w:b/>
          <w:bCs/>
          <w:color w:val="000000"/>
        </w:rPr>
      </w:pPr>
      <w:r w:rsidRPr="00B94EFE">
        <w:rPr>
          <w:color w:val="000000"/>
        </w:rPr>
        <w:t>Le bloc est affiché sous sa version hors ligne et en ligne, les différences sont signalées.</w:t>
      </w:r>
      <w:r w:rsidRPr="00B94EFE">
        <w:rPr>
          <w:color w:val="000000"/>
        </w:rPr>
        <w:br/>
        <w:t>(</w:t>
      </w:r>
      <w:r w:rsidRPr="00B94EFE">
        <w:rPr>
          <w:color w:val="000000"/>
        </w:rPr>
        <w:sym w:font="Symbol" w:char="F0AE"/>
      </w:r>
      <w:r w:rsidRPr="00B94EFE">
        <w:rPr>
          <w:color w:val="000000"/>
        </w:rPr>
        <w:t xml:space="preserve"> Résultat de la comparaison)</w:t>
      </w:r>
    </w:p>
    <w:p w:rsidR="00B94EFE" w:rsidRDefault="00B94EFE" w:rsidP="00B94EFE">
      <w:pPr>
        <w:ind w:left="360"/>
        <w:rPr>
          <w:rFonts w:cstheme="minorHAnsi"/>
          <w:b/>
          <w:bCs/>
          <w:color w:val="000000"/>
          <w:sz w:val="24"/>
          <w:szCs w:val="24"/>
        </w:rPr>
      </w:pPr>
      <w:r w:rsidRPr="00B94EFE">
        <w:rPr>
          <w:rFonts w:cstheme="minorHAnsi"/>
          <w:b/>
          <w:bCs/>
          <w:color w:val="000000"/>
          <w:sz w:val="24"/>
          <w:szCs w:val="24"/>
        </w:rPr>
        <w:t>Visualisation et forçage de variables</w:t>
      </w:r>
      <w:r>
        <w:rPr>
          <w:rFonts w:cstheme="minorHAnsi"/>
          <w:b/>
          <w:bCs/>
          <w:color w:val="000000"/>
          <w:sz w:val="24"/>
          <w:szCs w:val="24"/>
        </w:rPr>
        <w:t> :</w:t>
      </w:r>
    </w:p>
    <w:p w:rsidR="00B94EFE" w:rsidRPr="00493C73" w:rsidRDefault="00B94EFE" w:rsidP="00B94EFE">
      <w:pPr>
        <w:pStyle w:val="ListParagraph"/>
        <w:numPr>
          <w:ilvl w:val="0"/>
          <w:numId w:val="58"/>
        </w:numPr>
        <w:rPr>
          <w:rFonts w:cstheme="minorHAnsi"/>
          <w:b/>
          <w:bCs/>
          <w:color w:val="000000"/>
        </w:rPr>
      </w:pPr>
      <w:r w:rsidRPr="00493C73">
        <w:rPr>
          <w:color w:val="000000"/>
        </w:rPr>
        <w:t xml:space="preserve">Pour visualiser et forcer les variables, vous devez </w:t>
      </w:r>
      <w:r w:rsidRPr="00493C73">
        <w:rPr>
          <w:b/>
          <w:bCs/>
          <w:color w:val="000000"/>
        </w:rPr>
        <w:t>ajouter une nouvelle table de visualisation</w:t>
      </w:r>
      <w:r w:rsidRPr="00493C73">
        <w:rPr>
          <w:color w:val="000000"/>
        </w:rPr>
        <w:t>. (</w:t>
      </w:r>
      <w:r w:rsidRPr="00493C73">
        <w:rPr>
          <w:color w:val="000000"/>
        </w:rPr>
        <w:sym w:font="Symbol" w:char="F0AE"/>
      </w:r>
      <w:r w:rsidRPr="00493C73">
        <w:rPr>
          <w:color w:val="000000"/>
        </w:rPr>
        <w:t>Ajouter n</w:t>
      </w:r>
      <w:r w:rsidR="00493C73">
        <w:rPr>
          <w:color w:val="000000"/>
        </w:rPr>
        <w:t>ouvelle table de visualisation)</w:t>
      </w:r>
    </w:p>
    <w:p w:rsidR="00493C73" w:rsidRPr="00493C73" w:rsidRDefault="00493C73" w:rsidP="00B94EFE">
      <w:pPr>
        <w:pStyle w:val="ListParagraph"/>
        <w:numPr>
          <w:ilvl w:val="0"/>
          <w:numId w:val="58"/>
        </w:numPr>
        <w:rPr>
          <w:rFonts w:cstheme="minorHAnsi"/>
          <w:b/>
          <w:bCs/>
          <w:color w:val="000000"/>
        </w:rPr>
      </w:pPr>
      <w:r w:rsidRPr="00493C73">
        <w:rPr>
          <w:color w:val="000000"/>
        </w:rPr>
        <w:t xml:space="preserve">Vous pouvez saisir les variables dans la table ou sélectionner la table </w:t>
      </w:r>
      <w:r>
        <w:rPr>
          <w:color w:val="000000"/>
        </w:rPr>
        <w:t xml:space="preserve">de variables standards et faire </w:t>
      </w:r>
      <w:r w:rsidRPr="00493C73">
        <w:rPr>
          <w:color w:val="000000"/>
        </w:rPr>
        <w:t>glisser les variables à visualiser de la vue de détail sur la table de visualisation. (</w:t>
      </w:r>
      <w:r w:rsidRPr="00493C73">
        <w:rPr>
          <w:color w:val="000000"/>
        </w:rPr>
        <w:sym w:font="Symbol" w:char="F0AE"/>
      </w:r>
      <w:r>
        <w:rPr>
          <w:color w:val="000000"/>
        </w:rPr>
        <w:t>Table de variables standard</w:t>
      </w:r>
      <w:r w:rsidRPr="00493C73">
        <w:rPr>
          <w:color w:val="000000"/>
        </w:rPr>
        <w:t>)</w:t>
      </w:r>
    </w:p>
    <w:p w:rsidR="00493C73" w:rsidRPr="00493C73" w:rsidRDefault="00493C73" w:rsidP="00B94EFE">
      <w:pPr>
        <w:pStyle w:val="ListParagraph"/>
        <w:numPr>
          <w:ilvl w:val="0"/>
          <w:numId w:val="58"/>
        </w:numPr>
        <w:rPr>
          <w:rFonts w:cstheme="minorHAnsi"/>
          <w:b/>
          <w:bCs/>
          <w:color w:val="000000"/>
        </w:rPr>
      </w:pPr>
      <w:r w:rsidRPr="00493C73">
        <w:rPr>
          <w:color w:val="000000"/>
        </w:rPr>
        <w:t>Les colonnes suivantes peuvent être affichées :</w:t>
      </w:r>
      <w:r w:rsidRPr="00493C73">
        <w:rPr>
          <w:noProof/>
          <w:lang w:eastAsia="fr-FR"/>
        </w:rPr>
        <w:t xml:space="preserve"> </w:t>
      </w:r>
      <w:r w:rsidRPr="00493C73">
        <w:rPr>
          <w:color w:val="000000"/>
        </w:rPr>
        <w:t>Toutes les colonnes de forçage et Toutes les</w:t>
      </w:r>
      <w:r w:rsidRPr="00493C73">
        <w:rPr>
          <w:color w:val="000000"/>
        </w:rPr>
        <w:br/>
        <w:t>colonnes du mode étendu. Choisir le point de déclenchement de la visualisation.</w:t>
      </w:r>
      <w:r w:rsidRPr="00493C73">
        <w:rPr>
          <w:color w:val="000000"/>
        </w:rPr>
        <w:br/>
        <w:t>(</w:t>
      </w:r>
      <w:r w:rsidRPr="00493C73">
        <w:rPr>
          <w:color w:val="000000"/>
        </w:rPr>
        <w:sym w:font="Symbol" w:char="F0AE"/>
      </w:r>
      <w:r w:rsidRPr="00493C73">
        <w:rPr>
          <w:color w:val="000000"/>
        </w:rPr>
        <w:t xml:space="preserve"> Permanent)</w:t>
      </w:r>
    </w:p>
    <w:p w:rsidR="00493C73" w:rsidRPr="00493C73" w:rsidRDefault="00493C73" w:rsidP="008F1314">
      <w:pPr>
        <w:ind w:left="1134"/>
        <w:rPr>
          <w:rFonts w:cstheme="minorHAnsi"/>
          <w:b/>
          <w:bCs/>
          <w:color w:val="000000"/>
        </w:rPr>
      </w:pPr>
      <w:r>
        <w:rPr>
          <w:noProof/>
          <w:lang w:eastAsia="fr-FR"/>
        </w:rPr>
        <w:drawing>
          <wp:inline distT="0" distB="0" distL="0" distR="0" wp14:anchorId="07EFFAC5" wp14:editId="41A5C4EA">
            <wp:extent cx="5238750" cy="1495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63" cy="1498854"/>
                    </a:xfrm>
                    <a:prstGeom prst="rect">
                      <a:avLst/>
                    </a:prstGeom>
                  </pic:spPr>
                </pic:pic>
              </a:graphicData>
            </a:graphic>
          </wp:inline>
        </w:drawing>
      </w:r>
    </w:p>
    <w:p w:rsidR="00493C73" w:rsidRPr="00493C73" w:rsidRDefault="00493C73" w:rsidP="00B94EFE">
      <w:pPr>
        <w:pStyle w:val="ListParagraph"/>
        <w:numPr>
          <w:ilvl w:val="0"/>
          <w:numId w:val="58"/>
        </w:numPr>
        <w:rPr>
          <w:rFonts w:cstheme="minorHAnsi"/>
          <w:b/>
          <w:bCs/>
          <w:color w:val="000000"/>
        </w:rPr>
      </w:pPr>
      <w:r w:rsidRPr="00493C73">
        <w:rPr>
          <w:color w:val="000000"/>
        </w:rPr>
        <w:t>Cliquer ensuite sur Visualiser toutes les valeurs de manière unique et immédiate ou sur</w:t>
      </w:r>
      <w:r w:rsidRPr="00493C73">
        <w:rPr>
          <w:color w:val="000000"/>
        </w:rPr>
        <w:br/>
        <w:t>Visualiser tout. (</w:t>
      </w:r>
      <w:r w:rsidRPr="00493C73">
        <w:rPr>
          <w:color w:val="000000"/>
        </w:rPr>
        <w:sym w:font="Symbol" w:char="F0AE"/>
      </w:r>
      <w:r w:rsidRPr="00493C73">
        <w:rPr>
          <w:color w:val="000000"/>
        </w:rPr>
        <w:t xml:space="preserve"> Visualiser tout)</w:t>
      </w:r>
    </w:p>
    <w:p w:rsidR="00493C73" w:rsidRPr="00493C73" w:rsidRDefault="00493C73" w:rsidP="008F1314">
      <w:pPr>
        <w:ind w:left="1134"/>
        <w:rPr>
          <w:rFonts w:cstheme="minorHAnsi"/>
          <w:b/>
          <w:bCs/>
          <w:color w:val="000000"/>
        </w:rPr>
      </w:pPr>
      <w:r>
        <w:rPr>
          <w:noProof/>
          <w:lang w:eastAsia="fr-FR"/>
        </w:rPr>
        <w:lastRenderedPageBreak/>
        <w:drawing>
          <wp:inline distT="0" distB="0" distL="0" distR="0" wp14:anchorId="17B14B23" wp14:editId="1AE54462">
            <wp:extent cx="5124450"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40691" cy="1022405"/>
                    </a:xfrm>
                    <a:prstGeom prst="rect">
                      <a:avLst/>
                    </a:prstGeom>
                  </pic:spPr>
                </pic:pic>
              </a:graphicData>
            </a:graphic>
          </wp:inline>
        </w:drawing>
      </w:r>
    </w:p>
    <w:p w:rsidR="00493C73" w:rsidRPr="007C24C7" w:rsidRDefault="00493C73" w:rsidP="00B94EFE">
      <w:pPr>
        <w:pStyle w:val="ListParagraph"/>
        <w:numPr>
          <w:ilvl w:val="0"/>
          <w:numId w:val="58"/>
        </w:numPr>
        <w:rPr>
          <w:rFonts w:cstheme="minorHAnsi"/>
          <w:b/>
          <w:bCs/>
          <w:color w:val="000000"/>
        </w:rPr>
      </w:pPr>
      <w:r w:rsidRPr="00493C73">
        <w:rPr>
          <w:color w:val="000000"/>
        </w:rPr>
        <w:t xml:space="preserve">Entrer les </w:t>
      </w:r>
      <w:r w:rsidRPr="00493C73">
        <w:rPr>
          <w:b/>
          <w:bCs/>
          <w:color w:val="000000"/>
        </w:rPr>
        <w:t xml:space="preserve">valeurs de forçage </w:t>
      </w:r>
      <w:r>
        <w:rPr>
          <w:color w:val="000000"/>
        </w:rPr>
        <w:t>voulues et les activer</w:t>
      </w:r>
      <w:r w:rsidRPr="00493C73">
        <w:rPr>
          <w:color w:val="000000"/>
        </w:rPr>
        <w:t xml:space="preserve">. Cliquer ensuite sur pour </w:t>
      </w:r>
      <w:r w:rsidRPr="00493C73">
        <w:rPr>
          <w:b/>
          <w:bCs/>
          <w:color w:val="000000"/>
        </w:rPr>
        <w:t>Forcer toutes</w:t>
      </w:r>
      <w:r w:rsidRPr="00493C73">
        <w:rPr>
          <w:color w:val="000000"/>
        </w:rPr>
        <w:br/>
      </w:r>
      <w:r w:rsidRPr="00493C73">
        <w:rPr>
          <w:b/>
          <w:bCs/>
          <w:color w:val="000000"/>
        </w:rPr>
        <w:t xml:space="preserve">les valeurs activées de manière unique et immédiate </w:t>
      </w:r>
      <w:r w:rsidRPr="00493C73">
        <w:rPr>
          <w:color w:val="000000"/>
        </w:rPr>
        <w:t xml:space="preserve">ou sur pour </w:t>
      </w:r>
      <w:r w:rsidRPr="00493C73">
        <w:rPr>
          <w:b/>
          <w:bCs/>
          <w:color w:val="000000"/>
        </w:rPr>
        <w:t>Forcer toutes les valeurs</w:t>
      </w:r>
      <w:r w:rsidRPr="00493C73">
        <w:rPr>
          <w:color w:val="000000"/>
        </w:rPr>
        <w:br/>
      </w:r>
      <w:r w:rsidRPr="00493C73">
        <w:rPr>
          <w:b/>
          <w:bCs/>
          <w:color w:val="000000"/>
        </w:rPr>
        <w:t>actives par "Forçage avec condition de déclenchement"</w:t>
      </w:r>
      <w:r w:rsidRPr="00493C73">
        <w:rPr>
          <w:color w:val="000000"/>
        </w:rPr>
        <w:t>. (</w:t>
      </w:r>
      <w:r w:rsidRPr="00493C73">
        <w:rPr>
          <w:color w:val="000000"/>
        </w:rPr>
        <w:sym w:font="Symbol" w:char="F0AE"/>
      </w:r>
      <w:r w:rsidRPr="00493C73">
        <w:rPr>
          <w:color w:val="000000"/>
        </w:rPr>
        <w:t xml:space="preserve"> TRUE  </w:t>
      </w:r>
      <w:r w:rsidRPr="00493C73">
        <w:rPr>
          <w:color w:val="000000"/>
        </w:rPr>
        <w:sym w:font="Symbol" w:char="F0AE"/>
      </w:r>
      <w:r w:rsidRPr="00493C73">
        <w:rPr>
          <w:color w:val="000000"/>
        </w:rPr>
        <w:t xml:space="preserve"> Force toutes les</w:t>
      </w:r>
      <w:r w:rsidRPr="00493C73">
        <w:rPr>
          <w:color w:val="000000"/>
        </w:rPr>
        <w:br/>
        <w:t>valeurs actives par "Forçage avec condition de déclenchement")</w:t>
      </w:r>
    </w:p>
    <w:p w:rsidR="007C24C7" w:rsidRDefault="007C24C7" w:rsidP="008F1314">
      <w:pPr>
        <w:ind w:left="1134"/>
        <w:rPr>
          <w:rFonts w:cstheme="minorHAnsi"/>
          <w:b/>
          <w:bCs/>
          <w:color w:val="000000"/>
        </w:rPr>
      </w:pPr>
      <w:r>
        <w:rPr>
          <w:noProof/>
          <w:lang w:eastAsia="fr-FR"/>
        </w:rPr>
        <w:drawing>
          <wp:inline distT="0" distB="0" distL="0" distR="0" wp14:anchorId="754E95A1" wp14:editId="17C0C201">
            <wp:extent cx="5172075" cy="9579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72075" cy="957952"/>
                    </a:xfrm>
                    <a:prstGeom prst="rect">
                      <a:avLst/>
                    </a:prstGeom>
                  </pic:spPr>
                </pic:pic>
              </a:graphicData>
            </a:graphic>
          </wp:inline>
        </w:drawing>
      </w:r>
    </w:p>
    <w:p w:rsidR="007C24C7" w:rsidRPr="001A2C46" w:rsidRDefault="001A2C46" w:rsidP="007C24C7">
      <w:pPr>
        <w:pStyle w:val="ListParagraph"/>
        <w:numPr>
          <w:ilvl w:val="0"/>
          <w:numId w:val="58"/>
        </w:numPr>
        <w:rPr>
          <w:rFonts w:cstheme="minorHAnsi"/>
          <w:b/>
          <w:bCs/>
          <w:color w:val="000000"/>
        </w:rPr>
      </w:pPr>
      <w:r w:rsidRPr="001A2C46">
        <w:rPr>
          <w:color w:val="000000"/>
        </w:rPr>
        <w:t xml:space="preserve">Confirmer l'avertissement en cliquant sur </w:t>
      </w:r>
      <w:r w:rsidRPr="001A2C46">
        <w:rPr>
          <w:b/>
          <w:bCs/>
          <w:color w:val="000000"/>
        </w:rPr>
        <w:t>Oui</w:t>
      </w:r>
      <w:r w:rsidRPr="001A2C46">
        <w:rPr>
          <w:color w:val="000000"/>
        </w:rPr>
        <w:t>. (</w:t>
      </w:r>
      <w:r w:rsidRPr="001A2C46">
        <w:rPr>
          <w:color w:val="000000"/>
        </w:rPr>
        <w:sym w:font="Symbol" w:char="F0AE"/>
      </w:r>
      <w:r w:rsidRPr="001A2C46">
        <w:rPr>
          <w:color w:val="000000"/>
        </w:rPr>
        <w:t xml:space="preserve"> Oui)</w:t>
      </w:r>
    </w:p>
    <w:p w:rsidR="001A2C46" w:rsidRPr="001A2C46" w:rsidRDefault="001A2C46" w:rsidP="007C24C7">
      <w:pPr>
        <w:pStyle w:val="ListParagraph"/>
        <w:numPr>
          <w:ilvl w:val="0"/>
          <w:numId w:val="58"/>
        </w:numPr>
        <w:rPr>
          <w:rFonts w:cstheme="minorHAnsi"/>
          <w:b/>
          <w:bCs/>
          <w:color w:val="000000"/>
        </w:rPr>
      </w:pPr>
      <w:r w:rsidRPr="001A2C46">
        <w:rPr>
          <w:color w:val="000000"/>
        </w:rPr>
        <w:t>L'entrée est activée, bien que la borne soit hors tension.</w:t>
      </w:r>
    </w:p>
    <w:p w:rsidR="001A2C46" w:rsidRDefault="001A2C46" w:rsidP="008F1314">
      <w:pPr>
        <w:ind w:left="1134"/>
        <w:rPr>
          <w:rFonts w:cstheme="minorHAnsi"/>
          <w:b/>
          <w:bCs/>
          <w:color w:val="000000"/>
        </w:rPr>
      </w:pPr>
      <w:r>
        <w:rPr>
          <w:noProof/>
          <w:lang w:eastAsia="fr-FR"/>
        </w:rPr>
        <w:drawing>
          <wp:inline distT="0" distB="0" distL="0" distR="0" wp14:anchorId="643B50E5" wp14:editId="5B724A9D">
            <wp:extent cx="5172075" cy="8644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72075" cy="864432"/>
                    </a:xfrm>
                    <a:prstGeom prst="rect">
                      <a:avLst/>
                    </a:prstGeom>
                  </pic:spPr>
                </pic:pic>
              </a:graphicData>
            </a:graphic>
          </wp:inline>
        </w:drawing>
      </w:r>
    </w:p>
    <w:p w:rsidR="001A2C46" w:rsidRDefault="001A2C46" w:rsidP="001A2C46">
      <w:pPr>
        <w:ind w:left="360"/>
        <w:rPr>
          <w:color w:val="000000"/>
        </w:rPr>
      </w:pPr>
      <w:r w:rsidRPr="001A2C46">
        <w:rPr>
          <w:b/>
          <w:bCs/>
          <w:color w:val="000000"/>
        </w:rPr>
        <w:t xml:space="preserve">Remarque </w:t>
      </w:r>
      <w:proofErr w:type="gramStart"/>
      <w:r w:rsidRPr="001A2C46">
        <w:rPr>
          <w:b/>
          <w:bCs/>
          <w:color w:val="000000"/>
        </w:rPr>
        <w:t>:</w:t>
      </w:r>
      <w:proofErr w:type="gramEnd"/>
      <w:r w:rsidRPr="001A2C46">
        <w:rPr>
          <w:color w:val="000000"/>
        </w:rPr>
        <w:br/>
        <w:t>Si la table de visualisation est fermée ou si la connexion avec l'API est perdue, toutes les variables</w:t>
      </w:r>
      <w:r w:rsidRPr="001A2C46">
        <w:rPr>
          <w:color w:val="000000"/>
        </w:rPr>
        <w:br/>
        <w:t>forcées deviennent inactives.</w:t>
      </w:r>
    </w:p>
    <w:p w:rsidR="001A2C46" w:rsidRDefault="001A2C46" w:rsidP="001A2C46">
      <w:pPr>
        <w:ind w:left="360"/>
        <w:rPr>
          <w:b/>
          <w:bCs/>
          <w:color w:val="000000"/>
          <w:sz w:val="24"/>
          <w:szCs w:val="24"/>
        </w:rPr>
      </w:pPr>
      <w:r w:rsidRPr="001A2C46">
        <w:rPr>
          <w:b/>
          <w:bCs/>
          <w:color w:val="000000"/>
          <w:sz w:val="24"/>
          <w:szCs w:val="24"/>
        </w:rPr>
        <w:t>Forçage permanent de variables</w:t>
      </w:r>
      <w:r>
        <w:rPr>
          <w:b/>
          <w:bCs/>
          <w:color w:val="000000"/>
          <w:sz w:val="24"/>
          <w:szCs w:val="24"/>
        </w:rPr>
        <w:t> :</w:t>
      </w:r>
    </w:p>
    <w:p w:rsidR="001A2C46" w:rsidRDefault="002F73C4" w:rsidP="001A2C46">
      <w:pPr>
        <w:ind w:left="360"/>
        <w:rPr>
          <w:color w:val="000000"/>
        </w:rPr>
      </w:pPr>
      <w:r w:rsidRPr="002F73C4">
        <w:rPr>
          <w:color w:val="000000"/>
        </w:rPr>
        <w:t>La fonction Forçage permanent permet de renseigner les variables avec une valeur fixe.</w:t>
      </w:r>
      <w:r w:rsidRPr="002F73C4">
        <w:rPr>
          <w:color w:val="000000"/>
        </w:rPr>
        <w:br/>
        <w:t>Les valeurs de forçage permanent sont prédéfinies comme avec la fonction "Forçage de variables"</w:t>
      </w:r>
      <w:proofErr w:type="gramStart"/>
      <w:r w:rsidRPr="002F73C4">
        <w:rPr>
          <w:color w:val="000000"/>
        </w:rPr>
        <w:t>,</w:t>
      </w:r>
      <w:proofErr w:type="gramEnd"/>
      <w:r w:rsidRPr="002F73C4">
        <w:rPr>
          <w:color w:val="000000"/>
        </w:rPr>
        <w:br/>
        <w:t>mais à l'inverse, elles sont conservées après l'arrêt ou la mise hors tension de la CPU.</w:t>
      </w:r>
    </w:p>
    <w:p w:rsidR="002F73C4" w:rsidRPr="002F73C4" w:rsidRDefault="002F73C4" w:rsidP="002F73C4">
      <w:pPr>
        <w:pStyle w:val="ListParagraph"/>
        <w:numPr>
          <w:ilvl w:val="0"/>
          <w:numId w:val="59"/>
        </w:numPr>
        <w:rPr>
          <w:rFonts w:cstheme="minorHAnsi"/>
          <w:b/>
          <w:bCs/>
          <w:color w:val="000000"/>
        </w:rPr>
      </w:pPr>
      <w:r w:rsidRPr="002F73C4">
        <w:rPr>
          <w:color w:val="000000"/>
        </w:rPr>
        <w:t>Double-cliquer sur Force table (Table de forçage permanent) pour</w:t>
      </w:r>
      <w:r>
        <w:rPr>
          <w:color w:val="000000"/>
        </w:rPr>
        <w:t xml:space="preserve"> réaliser le forçage permanent. </w:t>
      </w:r>
      <w:r w:rsidRPr="002F73C4">
        <w:rPr>
          <w:color w:val="000000"/>
        </w:rPr>
        <w:t>(</w:t>
      </w:r>
      <w:r w:rsidRPr="002F73C4">
        <w:rPr>
          <w:color w:val="000000"/>
        </w:rPr>
        <w:sym w:font="Symbol" w:char="F0AE"/>
      </w:r>
      <w:r w:rsidRPr="002F73C4">
        <w:rPr>
          <w:color w:val="000000"/>
        </w:rPr>
        <w:t>Table de forçage permanent)</w:t>
      </w:r>
    </w:p>
    <w:p w:rsidR="002F73C4" w:rsidRPr="00296EA8" w:rsidRDefault="002F73C4" w:rsidP="002F73C4">
      <w:pPr>
        <w:pStyle w:val="ListParagraph"/>
        <w:numPr>
          <w:ilvl w:val="0"/>
          <w:numId w:val="59"/>
        </w:numPr>
        <w:rPr>
          <w:rFonts w:cstheme="minorHAnsi"/>
          <w:b/>
          <w:bCs/>
          <w:color w:val="000000"/>
        </w:rPr>
      </w:pPr>
      <w:r w:rsidRPr="002F73C4">
        <w:rPr>
          <w:color w:val="000000"/>
        </w:rPr>
        <w:t>Copier l'opérande "M0" avec l'adresse %A0.0 à partir de la table de visualisation. (</w:t>
      </w:r>
      <w:r w:rsidRPr="002F73C4">
        <w:rPr>
          <w:color w:val="000000"/>
        </w:rPr>
        <w:sym w:font="Symbol" w:char="F0AE"/>
      </w:r>
      <w:r w:rsidRPr="002F73C4">
        <w:rPr>
          <w:color w:val="000000"/>
        </w:rPr>
        <w:t xml:space="preserve"> M0)</w:t>
      </w:r>
    </w:p>
    <w:p w:rsidR="00296EA8" w:rsidRDefault="00296EA8" w:rsidP="008F1314">
      <w:pPr>
        <w:ind w:left="1134"/>
        <w:rPr>
          <w:rFonts w:cstheme="minorHAnsi"/>
          <w:b/>
          <w:bCs/>
          <w:color w:val="000000"/>
        </w:rPr>
      </w:pPr>
      <w:r>
        <w:rPr>
          <w:noProof/>
          <w:lang w:eastAsia="fr-FR"/>
        </w:rPr>
        <w:drawing>
          <wp:inline distT="0" distB="0" distL="0" distR="0" wp14:anchorId="6E9DE0EC" wp14:editId="61DE1D97">
            <wp:extent cx="5219700"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26636" cy="915615"/>
                    </a:xfrm>
                    <a:prstGeom prst="rect">
                      <a:avLst/>
                    </a:prstGeom>
                  </pic:spPr>
                </pic:pic>
              </a:graphicData>
            </a:graphic>
          </wp:inline>
        </w:drawing>
      </w:r>
    </w:p>
    <w:p w:rsidR="00296EA8" w:rsidRPr="00296EA8" w:rsidRDefault="00296EA8" w:rsidP="00296EA8">
      <w:pPr>
        <w:pStyle w:val="ListParagraph"/>
        <w:numPr>
          <w:ilvl w:val="0"/>
          <w:numId w:val="60"/>
        </w:numPr>
        <w:rPr>
          <w:rFonts w:cstheme="minorHAnsi"/>
          <w:b/>
          <w:bCs/>
          <w:color w:val="000000"/>
        </w:rPr>
      </w:pPr>
      <w:r w:rsidRPr="00296EA8">
        <w:rPr>
          <w:color w:val="000000"/>
        </w:rPr>
        <w:lastRenderedPageBreak/>
        <w:t>Ajoutez l'opérande M0 dans</w:t>
      </w:r>
      <w:r>
        <w:rPr>
          <w:color w:val="000000"/>
        </w:rPr>
        <w:t xml:space="preserve"> la table de forçage permanent. </w:t>
      </w:r>
      <w:r w:rsidRPr="00296EA8">
        <w:rPr>
          <w:color w:val="000000"/>
        </w:rPr>
        <w:t>Pour le forçage permanent, les opérandes sont saisis avec un accès di</w:t>
      </w:r>
      <w:r>
        <w:rPr>
          <w:color w:val="000000"/>
        </w:rPr>
        <w:t xml:space="preserve">rect à la périphérie (syntaxe : </w:t>
      </w:r>
      <w:r w:rsidRPr="00296EA8">
        <w:rPr>
          <w:b/>
          <w:bCs/>
          <w:color w:val="000000"/>
        </w:rPr>
        <w:t>%A0.0:P</w:t>
      </w:r>
      <w:r w:rsidRPr="00296EA8">
        <w:rPr>
          <w:color w:val="000000"/>
        </w:rPr>
        <w:t>)</w:t>
      </w:r>
    </w:p>
    <w:p w:rsidR="00296EA8" w:rsidRDefault="00296EA8" w:rsidP="008F1314">
      <w:pPr>
        <w:ind w:left="993"/>
        <w:rPr>
          <w:rFonts w:cstheme="minorHAnsi"/>
          <w:b/>
          <w:bCs/>
          <w:color w:val="000000"/>
        </w:rPr>
      </w:pPr>
      <w:r>
        <w:rPr>
          <w:noProof/>
          <w:lang w:eastAsia="fr-FR"/>
        </w:rPr>
        <w:drawing>
          <wp:inline distT="0" distB="0" distL="0" distR="0" wp14:anchorId="3C606E8D" wp14:editId="3BC66398">
            <wp:extent cx="53435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44031" cy="1647981"/>
                    </a:xfrm>
                    <a:prstGeom prst="rect">
                      <a:avLst/>
                    </a:prstGeom>
                  </pic:spPr>
                </pic:pic>
              </a:graphicData>
            </a:graphic>
          </wp:inline>
        </w:drawing>
      </w:r>
    </w:p>
    <w:p w:rsidR="00296EA8" w:rsidRPr="00296EA8" w:rsidRDefault="00296EA8" w:rsidP="00296EA8">
      <w:pPr>
        <w:pStyle w:val="ListParagraph"/>
        <w:numPr>
          <w:ilvl w:val="0"/>
          <w:numId w:val="60"/>
        </w:numPr>
        <w:rPr>
          <w:rFonts w:cstheme="minorHAnsi"/>
          <w:b/>
          <w:bCs/>
          <w:color w:val="000000"/>
        </w:rPr>
      </w:pPr>
      <w:r w:rsidRPr="00296EA8">
        <w:rPr>
          <w:color w:val="000000"/>
        </w:rPr>
        <w:t xml:space="preserve">Entrer les </w:t>
      </w:r>
      <w:r w:rsidRPr="00296EA8">
        <w:rPr>
          <w:b/>
          <w:bCs/>
          <w:color w:val="000000"/>
        </w:rPr>
        <w:t xml:space="preserve">valeurs </w:t>
      </w:r>
      <w:r>
        <w:rPr>
          <w:color w:val="000000"/>
        </w:rPr>
        <w:t>voulues et les activer</w:t>
      </w:r>
      <w:r w:rsidRPr="00296EA8">
        <w:rPr>
          <w:color w:val="000000"/>
        </w:rPr>
        <w:t xml:space="preserve">. Ensuite, cliquer sur </w:t>
      </w:r>
      <w:r w:rsidRPr="00296EA8">
        <w:rPr>
          <w:b/>
          <w:bCs/>
          <w:color w:val="000000"/>
        </w:rPr>
        <w:t>Démarrer forçage permanent ou</w:t>
      </w:r>
      <w:r>
        <w:rPr>
          <w:b/>
          <w:bCs/>
          <w:color w:val="000000"/>
        </w:rPr>
        <w:t xml:space="preserve"> </w:t>
      </w:r>
      <w:r w:rsidRPr="00296EA8">
        <w:rPr>
          <w:b/>
          <w:bCs/>
          <w:color w:val="000000"/>
        </w:rPr>
        <w:t>remplacer</w:t>
      </w:r>
      <w:r w:rsidRPr="00296EA8">
        <w:rPr>
          <w:color w:val="000000"/>
        </w:rPr>
        <w:t>. Cette action écrit la nouvelle demande forcée dans la CPU.</w:t>
      </w:r>
      <w:r w:rsidRPr="00296EA8">
        <w:rPr>
          <w:color w:val="000000"/>
        </w:rPr>
        <w:br/>
        <w:t>(</w:t>
      </w:r>
      <w:r w:rsidRPr="00296EA8">
        <w:rPr>
          <w:color w:val="000000"/>
        </w:rPr>
        <w:sym w:font="Symbol" w:char="F0AE"/>
      </w:r>
      <w:r w:rsidRPr="00296EA8">
        <w:rPr>
          <w:color w:val="000000"/>
        </w:rPr>
        <w:t xml:space="preserve">%A0.0:P </w:t>
      </w:r>
      <w:r w:rsidRPr="00296EA8">
        <w:rPr>
          <w:color w:val="000000"/>
        </w:rPr>
        <w:sym w:font="Symbol" w:char="F0AE"/>
      </w:r>
      <w:r w:rsidRPr="00296EA8">
        <w:rPr>
          <w:color w:val="000000"/>
        </w:rPr>
        <w:t xml:space="preserve"> TRUE </w:t>
      </w:r>
      <w:r w:rsidRPr="00296EA8">
        <w:rPr>
          <w:color w:val="000000"/>
        </w:rPr>
        <w:sym w:font="Symbol" w:char="F0AE"/>
      </w:r>
      <w:r w:rsidRPr="00296EA8">
        <w:rPr>
          <w:color w:val="000000"/>
        </w:rPr>
        <w:t xml:space="preserve"> </w:t>
      </w:r>
      <w:r w:rsidRPr="00296EA8">
        <w:rPr>
          <w:color w:val="000000"/>
        </w:rPr>
        <w:sym w:font="Symbol" w:char="F0AE"/>
      </w:r>
      <w:r w:rsidRPr="00296EA8">
        <w:rPr>
          <w:color w:val="000000"/>
        </w:rPr>
        <w:t xml:space="preserve"> Démarrer forçage permanent ou remplacer)</w:t>
      </w:r>
    </w:p>
    <w:p w:rsidR="00296EA8" w:rsidRPr="00296EA8" w:rsidRDefault="00296EA8" w:rsidP="00296EA8">
      <w:pPr>
        <w:pStyle w:val="ListParagraph"/>
        <w:numPr>
          <w:ilvl w:val="0"/>
          <w:numId w:val="60"/>
        </w:numPr>
        <w:rPr>
          <w:rFonts w:cstheme="minorHAnsi"/>
          <w:b/>
          <w:bCs/>
          <w:color w:val="000000"/>
        </w:rPr>
      </w:pPr>
      <w:r w:rsidRPr="00296EA8">
        <w:rPr>
          <w:color w:val="000000"/>
        </w:rPr>
        <w:t xml:space="preserve">Confirmer l'avertissement en cliquant sur </w:t>
      </w:r>
      <w:r w:rsidRPr="00296EA8">
        <w:rPr>
          <w:b/>
          <w:bCs/>
          <w:color w:val="000000"/>
        </w:rPr>
        <w:t>Oui</w:t>
      </w:r>
      <w:r w:rsidRPr="00296EA8">
        <w:rPr>
          <w:color w:val="000000"/>
        </w:rPr>
        <w:t>. (</w:t>
      </w:r>
      <w:r w:rsidRPr="00296EA8">
        <w:rPr>
          <w:color w:val="000000"/>
        </w:rPr>
        <w:sym w:font="Symbol" w:char="F0AE"/>
      </w:r>
      <w:r w:rsidRPr="00296EA8">
        <w:rPr>
          <w:color w:val="000000"/>
        </w:rPr>
        <w:t xml:space="preserve"> Oui)</w:t>
      </w:r>
    </w:p>
    <w:p w:rsidR="00296EA8" w:rsidRDefault="00296EA8" w:rsidP="008F1314">
      <w:pPr>
        <w:ind w:left="1134"/>
        <w:rPr>
          <w:rFonts w:cstheme="minorHAnsi"/>
          <w:b/>
          <w:bCs/>
          <w:color w:val="000000"/>
        </w:rPr>
      </w:pPr>
      <w:r>
        <w:rPr>
          <w:noProof/>
          <w:lang w:eastAsia="fr-FR"/>
        </w:rPr>
        <w:drawing>
          <wp:inline distT="0" distB="0" distL="0" distR="0" wp14:anchorId="142B2B2E" wp14:editId="1C3CC133">
            <wp:extent cx="5248275" cy="695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0767" cy="696980"/>
                    </a:xfrm>
                    <a:prstGeom prst="rect">
                      <a:avLst/>
                    </a:prstGeom>
                  </pic:spPr>
                </pic:pic>
              </a:graphicData>
            </a:graphic>
          </wp:inline>
        </w:drawing>
      </w:r>
    </w:p>
    <w:p w:rsidR="00296EA8" w:rsidRDefault="00475720" w:rsidP="00475720">
      <w:pPr>
        <w:ind w:left="360"/>
        <w:rPr>
          <w:color w:val="000000"/>
        </w:rPr>
      </w:pPr>
      <w:r w:rsidRPr="00475720">
        <w:rPr>
          <w:b/>
          <w:bCs/>
          <w:color w:val="000000"/>
        </w:rPr>
        <w:t xml:space="preserve">Remarque </w:t>
      </w:r>
      <w:proofErr w:type="gramStart"/>
      <w:r w:rsidRPr="00475720">
        <w:rPr>
          <w:b/>
          <w:bCs/>
          <w:color w:val="000000"/>
        </w:rPr>
        <w:t>:</w:t>
      </w:r>
      <w:proofErr w:type="gramEnd"/>
      <w:r w:rsidRPr="00475720">
        <w:rPr>
          <w:color w:val="000000"/>
        </w:rPr>
        <w:br/>
        <w:t xml:space="preserve">Si la table de visualisation est fermée ou si la connexion avec l'API est perdue, </w:t>
      </w:r>
      <w:r w:rsidRPr="00475720">
        <w:rPr>
          <w:b/>
          <w:bCs/>
          <w:color w:val="000000"/>
        </w:rPr>
        <w:t>le forçage permanent</w:t>
      </w:r>
      <w:r w:rsidRPr="00475720">
        <w:rPr>
          <w:color w:val="000000"/>
        </w:rPr>
        <w:br/>
      </w:r>
      <w:r w:rsidRPr="00475720">
        <w:rPr>
          <w:b/>
          <w:bCs/>
          <w:color w:val="000000"/>
        </w:rPr>
        <w:t xml:space="preserve">reste actif </w:t>
      </w:r>
      <w:r w:rsidRPr="00475720">
        <w:rPr>
          <w:color w:val="000000"/>
        </w:rPr>
        <w:t xml:space="preserve">et la </w:t>
      </w:r>
      <w:r w:rsidRPr="00475720">
        <w:rPr>
          <w:b/>
          <w:bCs/>
          <w:color w:val="000000"/>
        </w:rPr>
        <w:t xml:space="preserve">DEL FRCE </w:t>
      </w:r>
      <w:r w:rsidRPr="00475720">
        <w:rPr>
          <w:color w:val="000000"/>
        </w:rPr>
        <w:t>jaune sur la CPU s'allume.</w:t>
      </w:r>
    </w:p>
    <w:p w:rsidR="00475720" w:rsidRPr="00475720" w:rsidRDefault="00475720" w:rsidP="00475720">
      <w:pPr>
        <w:pStyle w:val="ListParagraph"/>
        <w:numPr>
          <w:ilvl w:val="0"/>
          <w:numId w:val="62"/>
        </w:numPr>
        <w:rPr>
          <w:rFonts w:cstheme="minorHAnsi"/>
          <w:b/>
          <w:bCs/>
          <w:color w:val="000000"/>
        </w:rPr>
      </w:pPr>
      <w:r w:rsidRPr="00475720">
        <w:rPr>
          <w:color w:val="000000"/>
        </w:rPr>
        <w:t xml:space="preserve">Pour </w:t>
      </w:r>
      <w:r w:rsidRPr="00475720">
        <w:rPr>
          <w:b/>
          <w:bCs/>
          <w:color w:val="000000"/>
        </w:rPr>
        <w:t>quitter le forçage permanent</w:t>
      </w:r>
      <w:r>
        <w:rPr>
          <w:color w:val="000000"/>
        </w:rPr>
        <w:t>, cliquer sur :</w:t>
      </w:r>
      <w:r w:rsidRPr="00475720">
        <w:rPr>
          <w:color w:val="000000"/>
        </w:rPr>
        <w:t xml:space="preserve"> (</w:t>
      </w:r>
      <w:r w:rsidRPr="00475720">
        <w:rPr>
          <w:color w:val="000000"/>
        </w:rPr>
        <w:sym w:font="Symbol" w:char="F0AE"/>
      </w:r>
      <w:r w:rsidRPr="00475720">
        <w:rPr>
          <w:color w:val="000000"/>
        </w:rPr>
        <w:t xml:space="preserve"> Quitter forçage permanent)</w:t>
      </w:r>
    </w:p>
    <w:p w:rsidR="00475720" w:rsidRDefault="00475720" w:rsidP="008F1314">
      <w:pPr>
        <w:ind w:left="1134"/>
        <w:rPr>
          <w:rFonts w:cstheme="minorHAnsi"/>
          <w:b/>
          <w:bCs/>
          <w:color w:val="000000"/>
        </w:rPr>
      </w:pPr>
      <w:r>
        <w:rPr>
          <w:noProof/>
          <w:lang w:eastAsia="fr-FR"/>
        </w:rPr>
        <w:drawing>
          <wp:inline distT="0" distB="0" distL="0" distR="0" wp14:anchorId="57DD8B5D" wp14:editId="00C71B2B">
            <wp:extent cx="5248275" cy="8833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275" cy="883389"/>
                    </a:xfrm>
                    <a:prstGeom prst="rect">
                      <a:avLst/>
                    </a:prstGeom>
                  </pic:spPr>
                </pic:pic>
              </a:graphicData>
            </a:graphic>
          </wp:inline>
        </w:drawing>
      </w:r>
    </w:p>
    <w:p w:rsidR="00475720" w:rsidRDefault="00475720" w:rsidP="00475720">
      <w:pPr>
        <w:ind w:left="360"/>
        <w:rPr>
          <w:color w:val="000000"/>
        </w:rPr>
      </w:pPr>
      <w:r w:rsidRPr="00475720">
        <w:rPr>
          <w:color w:val="000000"/>
        </w:rPr>
        <w:t xml:space="preserve">Le forçage permanent est arrêté et la </w:t>
      </w:r>
      <w:r w:rsidRPr="00475720">
        <w:rPr>
          <w:b/>
          <w:bCs/>
          <w:color w:val="000000"/>
        </w:rPr>
        <w:t xml:space="preserve">DEL FRCE </w:t>
      </w:r>
      <w:r w:rsidRPr="00475720">
        <w:rPr>
          <w:color w:val="000000"/>
        </w:rPr>
        <w:t>jaune sur la CPU s'éteint.</w:t>
      </w:r>
    </w:p>
    <w:p w:rsidR="00475720" w:rsidRDefault="00475720" w:rsidP="00475720">
      <w:pPr>
        <w:ind w:left="360"/>
        <w:rPr>
          <w:color w:val="000000"/>
        </w:rPr>
      </w:pPr>
      <w:r w:rsidRPr="00475720">
        <w:rPr>
          <w:color w:val="000000"/>
        </w:rPr>
        <w:t>Si une demande de forçage permanent existe déjà, elle est signalée par une icône dans la table de</w:t>
      </w:r>
      <w:r w:rsidRPr="00475720">
        <w:rPr>
          <w:color w:val="000000"/>
        </w:rPr>
        <w:br/>
        <w:t>visualisation.</w:t>
      </w:r>
    </w:p>
    <w:p w:rsidR="00475720" w:rsidRDefault="00475720" w:rsidP="008F1314">
      <w:pPr>
        <w:ind w:left="1134"/>
        <w:rPr>
          <w:rFonts w:cstheme="minorHAnsi"/>
          <w:b/>
          <w:bCs/>
          <w:color w:val="000000"/>
        </w:rPr>
      </w:pPr>
      <w:r>
        <w:rPr>
          <w:noProof/>
          <w:lang w:eastAsia="fr-FR"/>
        </w:rPr>
        <w:drawing>
          <wp:inline distT="0" distB="0" distL="0" distR="0" wp14:anchorId="7C912971" wp14:editId="6104678E">
            <wp:extent cx="5248275" cy="857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69029" cy="860640"/>
                    </a:xfrm>
                    <a:prstGeom prst="rect">
                      <a:avLst/>
                    </a:prstGeom>
                  </pic:spPr>
                </pic:pic>
              </a:graphicData>
            </a:graphic>
          </wp:inline>
        </w:drawing>
      </w:r>
    </w:p>
    <w:p w:rsidR="00475720" w:rsidRDefault="00475720" w:rsidP="00475720">
      <w:pPr>
        <w:ind w:left="360"/>
        <w:rPr>
          <w:b/>
          <w:bCs/>
          <w:color w:val="000000"/>
          <w:sz w:val="24"/>
          <w:szCs w:val="24"/>
        </w:rPr>
      </w:pPr>
      <w:r w:rsidRPr="00475720">
        <w:rPr>
          <w:b/>
          <w:bCs/>
          <w:color w:val="000000"/>
          <w:sz w:val="24"/>
          <w:szCs w:val="24"/>
        </w:rPr>
        <w:lastRenderedPageBreak/>
        <w:t>Débloquer les sorties de périphérie :</w:t>
      </w:r>
    </w:p>
    <w:p w:rsidR="00475720" w:rsidRDefault="00475720" w:rsidP="00475720">
      <w:pPr>
        <w:ind w:left="360"/>
        <w:rPr>
          <w:color w:val="000000"/>
        </w:rPr>
      </w:pPr>
      <w:r w:rsidRPr="00475720">
        <w:rPr>
          <w:color w:val="000000"/>
        </w:rPr>
        <w:t xml:space="preserve">La fonction </w:t>
      </w:r>
      <w:r w:rsidRPr="00475720">
        <w:rPr>
          <w:b/>
          <w:bCs/>
          <w:color w:val="000000"/>
        </w:rPr>
        <w:t xml:space="preserve">Débloquer PA </w:t>
      </w:r>
      <w:r w:rsidRPr="00475720">
        <w:rPr>
          <w:color w:val="000000"/>
        </w:rPr>
        <w:t>permet de désactiver le blocage de validation des sorties (BASP) qui</w:t>
      </w:r>
      <w:r w:rsidRPr="00475720">
        <w:rPr>
          <w:color w:val="000000"/>
        </w:rPr>
        <w:br/>
        <w:t>empêche l'émission de signaux de sortie lorsque la CPU est en mode STOP.</w:t>
      </w:r>
      <w:r w:rsidRPr="00475720">
        <w:rPr>
          <w:color w:val="000000"/>
        </w:rPr>
        <w:br/>
        <w:t>Après le déblocage PA, les sorties commandées sont actives lorsque la CPU est en mode STOP. Les</w:t>
      </w:r>
      <w:r w:rsidRPr="00475720">
        <w:rPr>
          <w:color w:val="000000"/>
        </w:rPr>
        <w:br/>
        <w:t>modules analogiques sortent leur dernière valeur.</w:t>
      </w:r>
      <w:r w:rsidRPr="00475720">
        <w:rPr>
          <w:color w:val="000000"/>
        </w:rPr>
        <w:br/>
        <w:t>Pour utiliser cette fonction, saisir l'opérande dans la table de visualisation</w:t>
      </w:r>
      <w:r>
        <w:rPr>
          <w:color w:val="000000"/>
        </w:rPr>
        <w:t xml:space="preserve"> au format requis, ainsi que la </w:t>
      </w:r>
      <w:r w:rsidRPr="00475720">
        <w:rPr>
          <w:color w:val="000000"/>
        </w:rPr>
        <w:t>valeur de forçage.</w:t>
      </w:r>
    </w:p>
    <w:p w:rsidR="00475720" w:rsidRPr="00475720" w:rsidRDefault="00475720" w:rsidP="00475720">
      <w:pPr>
        <w:pStyle w:val="ListParagraph"/>
        <w:numPr>
          <w:ilvl w:val="0"/>
          <w:numId w:val="62"/>
        </w:numPr>
        <w:rPr>
          <w:rFonts w:cstheme="minorHAnsi"/>
          <w:b/>
          <w:bCs/>
          <w:color w:val="000000"/>
        </w:rPr>
      </w:pPr>
      <w:r w:rsidRPr="00475720">
        <w:rPr>
          <w:color w:val="000000"/>
        </w:rPr>
        <w:t xml:space="preserve">Mettre la CPU en </w:t>
      </w:r>
      <w:r w:rsidRPr="00475720">
        <w:rPr>
          <w:b/>
          <w:bCs/>
          <w:color w:val="000000"/>
        </w:rPr>
        <w:t xml:space="preserve">mode STOP </w:t>
      </w:r>
      <w:r w:rsidRPr="00475720">
        <w:rPr>
          <w:color w:val="000000"/>
        </w:rPr>
        <w:t xml:space="preserve">et cliquer sur le bouton </w:t>
      </w:r>
      <w:r w:rsidRPr="00475720">
        <w:rPr>
          <w:b/>
          <w:bCs/>
          <w:color w:val="000000"/>
        </w:rPr>
        <w:t>Débloquer PA</w:t>
      </w:r>
    </w:p>
    <w:p w:rsidR="00475720" w:rsidRDefault="00475720" w:rsidP="008F1314">
      <w:pPr>
        <w:ind w:left="1134"/>
        <w:rPr>
          <w:rFonts w:cstheme="minorHAnsi"/>
          <w:b/>
          <w:bCs/>
          <w:color w:val="000000"/>
        </w:rPr>
      </w:pPr>
      <w:r>
        <w:rPr>
          <w:noProof/>
          <w:lang w:eastAsia="fr-FR"/>
        </w:rPr>
        <w:drawing>
          <wp:inline distT="0" distB="0" distL="0" distR="0" wp14:anchorId="56675F39" wp14:editId="2116CE2B">
            <wp:extent cx="5343525" cy="10375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43525" cy="1037571"/>
                    </a:xfrm>
                    <a:prstGeom prst="rect">
                      <a:avLst/>
                    </a:prstGeom>
                  </pic:spPr>
                </pic:pic>
              </a:graphicData>
            </a:graphic>
          </wp:inline>
        </w:drawing>
      </w:r>
    </w:p>
    <w:p w:rsidR="00475720" w:rsidRPr="00475720" w:rsidRDefault="00475720" w:rsidP="00475720">
      <w:pPr>
        <w:pStyle w:val="ListParagraph"/>
        <w:numPr>
          <w:ilvl w:val="0"/>
          <w:numId w:val="62"/>
        </w:numPr>
        <w:rPr>
          <w:rFonts w:cstheme="minorHAnsi"/>
          <w:b/>
          <w:bCs/>
          <w:color w:val="000000"/>
        </w:rPr>
      </w:pPr>
      <w:r w:rsidRPr="00475720">
        <w:rPr>
          <w:color w:val="000000"/>
        </w:rPr>
        <w:t xml:space="preserve">Confirmez l'avertissement en cliquant sur </w:t>
      </w:r>
      <w:r w:rsidRPr="00475720">
        <w:rPr>
          <w:b/>
          <w:bCs/>
          <w:color w:val="000000"/>
        </w:rPr>
        <w:t xml:space="preserve">Oui. </w:t>
      </w:r>
      <w:r w:rsidRPr="00475720">
        <w:rPr>
          <w:color w:val="000000"/>
        </w:rPr>
        <w:t>(</w:t>
      </w:r>
      <w:r w:rsidRPr="00475720">
        <w:rPr>
          <w:color w:val="000000"/>
        </w:rPr>
        <w:sym w:font="Symbol" w:char="F0AE"/>
      </w:r>
      <w:r w:rsidRPr="00475720">
        <w:rPr>
          <w:color w:val="000000"/>
        </w:rPr>
        <w:t xml:space="preserve"> Oui)</w:t>
      </w:r>
    </w:p>
    <w:p w:rsidR="00475720" w:rsidRDefault="00475720" w:rsidP="00475720">
      <w:pPr>
        <w:ind w:left="360"/>
        <w:rPr>
          <w:b/>
          <w:bCs/>
          <w:color w:val="000000"/>
        </w:rPr>
      </w:pPr>
      <w:r w:rsidRPr="00475720">
        <w:rPr>
          <w:b/>
          <w:bCs/>
          <w:color w:val="000000"/>
        </w:rPr>
        <w:t xml:space="preserve">L'opérande doit être adressé en tant que périphérie au format Byte, Word ou </w:t>
      </w:r>
      <w:proofErr w:type="spellStart"/>
      <w:r w:rsidRPr="00475720">
        <w:rPr>
          <w:b/>
          <w:bCs/>
          <w:color w:val="000000"/>
        </w:rPr>
        <w:t>DWord</w:t>
      </w:r>
      <w:proofErr w:type="spellEnd"/>
      <w:r w:rsidRPr="00475720">
        <w:rPr>
          <w:b/>
          <w:bCs/>
          <w:color w:val="000000"/>
        </w:rPr>
        <w:t xml:space="preserve"> (%AB0:P,</w:t>
      </w:r>
      <w:r w:rsidRPr="00475720">
        <w:rPr>
          <w:color w:val="000000"/>
        </w:rPr>
        <w:br/>
      </w:r>
      <w:r w:rsidRPr="00475720">
        <w:rPr>
          <w:b/>
          <w:bCs/>
          <w:color w:val="000000"/>
        </w:rPr>
        <w:t>%AW0:P, %AD0:P).</w:t>
      </w:r>
    </w:p>
    <w:p w:rsidR="00475720" w:rsidRDefault="00475720" w:rsidP="008F1314">
      <w:pPr>
        <w:ind w:left="1134"/>
        <w:rPr>
          <w:rFonts w:cstheme="minorHAnsi"/>
          <w:b/>
          <w:bCs/>
          <w:color w:val="000000"/>
        </w:rPr>
      </w:pPr>
      <w:r>
        <w:rPr>
          <w:noProof/>
          <w:lang w:eastAsia="fr-FR"/>
        </w:rPr>
        <w:drawing>
          <wp:inline distT="0" distB="0" distL="0" distR="0" wp14:anchorId="1C740A21" wp14:editId="0753CEB3">
            <wp:extent cx="5343525" cy="1085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54706" cy="1088122"/>
                    </a:xfrm>
                    <a:prstGeom prst="rect">
                      <a:avLst/>
                    </a:prstGeom>
                  </pic:spPr>
                </pic:pic>
              </a:graphicData>
            </a:graphic>
          </wp:inline>
        </w:drawing>
      </w:r>
    </w:p>
    <w:p w:rsidR="00475720" w:rsidRPr="00475720" w:rsidRDefault="00475720" w:rsidP="00475720">
      <w:pPr>
        <w:pStyle w:val="ListParagraph"/>
        <w:numPr>
          <w:ilvl w:val="0"/>
          <w:numId w:val="62"/>
        </w:numPr>
        <w:rPr>
          <w:rFonts w:cstheme="minorHAnsi"/>
          <w:b/>
          <w:bCs/>
          <w:color w:val="000000"/>
        </w:rPr>
      </w:pPr>
      <w:r w:rsidRPr="00475720">
        <w:rPr>
          <w:color w:val="000000"/>
        </w:rPr>
        <w:t>Cliquer sur Forcer variable immédiatement</w:t>
      </w:r>
      <w:r>
        <w:rPr>
          <w:color w:val="000000"/>
        </w:rPr>
        <w:t>.</w:t>
      </w:r>
    </w:p>
    <w:p w:rsidR="00475720" w:rsidRDefault="00475720" w:rsidP="00475720">
      <w:pPr>
        <w:ind w:left="360"/>
        <w:rPr>
          <w:color w:val="000000"/>
        </w:rPr>
      </w:pPr>
      <w:r w:rsidRPr="00475720">
        <w:rPr>
          <w:color w:val="000000"/>
        </w:rPr>
        <w:t>Il n'est certes pas possible de visualiser les sorties de périphérie, mais vous pouvez en visualiser</w:t>
      </w:r>
      <w:r w:rsidRPr="00475720">
        <w:rPr>
          <w:color w:val="000000"/>
        </w:rPr>
        <w:br/>
        <w:t>complément la mémoire image des sorties (MIS) dans la mémoire de la CPU (également en mode</w:t>
      </w:r>
      <w:r w:rsidRPr="00475720">
        <w:rPr>
          <w:color w:val="000000"/>
        </w:rPr>
        <w:br/>
        <w:t>STOP).</w:t>
      </w:r>
    </w:p>
    <w:p w:rsidR="00D17576" w:rsidRPr="00D17576" w:rsidRDefault="00D17576" w:rsidP="008F1314">
      <w:pPr>
        <w:ind w:left="1134"/>
        <w:rPr>
          <w:rFonts w:cstheme="minorHAnsi"/>
          <w:b/>
          <w:bCs/>
          <w:color w:val="000000"/>
        </w:rPr>
      </w:pPr>
      <w:bookmarkStart w:id="0" w:name="_GoBack"/>
      <w:bookmarkEnd w:id="0"/>
      <w:r>
        <w:rPr>
          <w:noProof/>
          <w:lang w:eastAsia="fr-FR"/>
        </w:rPr>
        <w:drawing>
          <wp:inline distT="0" distB="0" distL="0" distR="0" wp14:anchorId="5BB3069C" wp14:editId="7E11820F">
            <wp:extent cx="5343525" cy="1876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65578" cy="1884169"/>
                    </a:xfrm>
                    <a:prstGeom prst="rect">
                      <a:avLst/>
                    </a:prstGeom>
                  </pic:spPr>
                </pic:pic>
              </a:graphicData>
            </a:graphic>
          </wp:inline>
        </w:drawing>
      </w:r>
    </w:p>
    <w:sectPr w:rsidR="00D17576" w:rsidRPr="00D17576">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BA5" w:rsidRDefault="00FC4BA5" w:rsidP="004938C1">
      <w:pPr>
        <w:spacing w:after="0" w:line="240" w:lineRule="auto"/>
      </w:pPr>
      <w:r>
        <w:separator/>
      </w:r>
    </w:p>
  </w:endnote>
  <w:endnote w:type="continuationSeparator" w:id="0">
    <w:p w:rsidR="00FC4BA5" w:rsidRDefault="00FC4BA5" w:rsidP="00493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BA5" w:rsidRPr="004938C1" w:rsidRDefault="00FC4BA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TP Automate Programmable Industrielle </w:t>
    </w:r>
    <w:r>
      <w:rPr>
        <w:rFonts w:asciiTheme="majorHAnsi" w:eastAsiaTheme="majorEastAsia" w:hAnsiTheme="majorHAnsi" w:cstheme="majorBidi"/>
      </w:rPr>
      <w:ptab w:relativeTo="margin" w:alignment="right" w:leader="none"/>
    </w:r>
    <w:r w:rsidRPr="004938C1">
      <w:rPr>
        <w:rFonts w:asciiTheme="majorHAnsi" w:eastAsiaTheme="majorEastAsia" w:hAnsiTheme="majorHAnsi" w:cstheme="majorBidi"/>
      </w:rPr>
      <w:t xml:space="preserve">Page </w:t>
    </w:r>
    <w:r>
      <w:rPr>
        <w:rFonts w:eastAsiaTheme="minorEastAsia"/>
      </w:rPr>
      <w:fldChar w:fldCharType="begin"/>
    </w:r>
    <w:r w:rsidRPr="004938C1">
      <w:instrText xml:space="preserve"> PAGE   \* MERGEFORMAT </w:instrText>
    </w:r>
    <w:r>
      <w:rPr>
        <w:rFonts w:eastAsiaTheme="minorEastAsia"/>
      </w:rPr>
      <w:fldChar w:fldCharType="separate"/>
    </w:r>
    <w:r w:rsidR="008F1314" w:rsidRPr="008F1314">
      <w:rPr>
        <w:rFonts w:asciiTheme="majorHAnsi" w:eastAsiaTheme="majorEastAsia" w:hAnsiTheme="majorHAnsi" w:cstheme="majorBidi"/>
        <w:noProof/>
      </w:rPr>
      <w:t>36</w:t>
    </w:r>
    <w:r>
      <w:rPr>
        <w:rFonts w:asciiTheme="majorHAnsi" w:eastAsiaTheme="majorEastAsia" w:hAnsiTheme="majorHAnsi" w:cstheme="majorBidi"/>
        <w:noProof/>
      </w:rPr>
      <w:fldChar w:fldCharType="end"/>
    </w:r>
  </w:p>
  <w:p w:rsidR="00FC4BA5" w:rsidRPr="004938C1" w:rsidRDefault="00FC4B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BA5" w:rsidRDefault="00FC4BA5" w:rsidP="004938C1">
      <w:pPr>
        <w:spacing w:after="0" w:line="240" w:lineRule="auto"/>
      </w:pPr>
      <w:r>
        <w:separator/>
      </w:r>
    </w:p>
  </w:footnote>
  <w:footnote w:type="continuationSeparator" w:id="0">
    <w:p w:rsidR="00FC4BA5" w:rsidRDefault="00FC4BA5" w:rsidP="004938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54A8C"/>
    <w:multiLevelType w:val="hybridMultilevel"/>
    <w:tmpl w:val="5FC8111C"/>
    <w:lvl w:ilvl="0" w:tplc="B87C104E">
      <w:start w:val="1"/>
      <w:numFmt w:val="decimal"/>
      <w:lvlText w:val="%1."/>
      <w:lvlJc w:val="left"/>
      <w:pPr>
        <w:ind w:left="720" w:hanging="360"/>
      </w:pPr>
      <w:rPr>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36339"/>
    <w:multiLevelType w:val="hybridMultilevel"/>
    <w:tmpl w:val="F33E4E8C"/>
    <w:lvl w:ilvl="0" w:tplc="A4A8444E">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D1420"/>
    <w:multiLevelType w:val="hybridMultilevel"/>
    <w:tmpl w:val="75AE2BC2"/>
    <w:lvl w:ilvl="0" w:tplc="040C0001">
      <w:start w:val="1"/>
      <w:numFmt w:val="bullet"/>
      <w:lvlText w:val=""/>
      <w:lvlJc w:val="left"/>
      <w:pPr>
        <w:ind w:left="1170" w:hanging="360"/>
      </w:pPr>
      <w:rPr>
        <w:rFonts w:ascii="Symbol" w:hAnsi="Symbol" w:hint="default"/>
      </w:rPr>
    </w:lvl>
    <w:lvl w:ilvl="1" w:tplc="040C0003" w:tentative="1">
      <w:start w:val="1"/>
      <w:numFmt w:val="bullet"/>
      <w:lvlText w:val="o"/>
      <w:lvlJc w:val="left"/>
      <w:pPr>
        <w:ind w:left="1890" w:hanging="360"/>
      </w:pPr>
      <w:rPr>
        <w:rFonts w:ascii="Courier New" w:hAnsi="Courier New" w:cs="Courier New" w:hint="default"/>
      </w:rPr>
    </w:lvl>
    <w:lvl w:ilvl="2" w:tplc="040C0005" w:tentative="1">
      <w:start w:val="1"/>
      <w:numFmt w:val="bullet"/>
      <w:lvlText w:val=""/>
      <w:lvlJc w:val="left"/>
      <w:pPr>
        <w:ind w:left="2610" w:hanging="360"/>
      </w:pPr>
      <w:rPr>
        <w:rFonts w:ascii="Wingdings" w:hAnsi="Wingdings" w:hint="default"/>
      </w:rPr>
    </w:lvl>
    <w:lvl w:ilvl="3" w:tplc="040C0001" w:tentative="1">
      <w:start w:val="1"/>
      <w:numFmt w:val="bullet"/>
      <w:lvlText w:val=""/>
      <w:lvlJc w:val="left"/>
      <w:pPr>
        <w:ind w:left="3330" w:hanging="360"/>
      </w:pPr>
      <w:rPr>
        <w:rFonts w:ascii="Symbol" w:hAnsi="Symbol" w:hint="default"/>
      </w:rPr>
    </w:lvl>
    <w:lvl w:ilvl="4" w:tplc="040C0003" w:tentative="1">
      <w:start w:val="1"/>
      <w:numFmt w:val="bullet"/>
      <w:lvlText w:val="o"/>
      <w:lvlJc w:val="left"/>
      <w:pPr>
        <w:ind w:left="4050" w:hanging="360"/>
      </w:pPr>
      <w:rPr>
        <w:rFonts w:ascii="Courier New" w:hAnsi="Courier New" w:cs="Courier New" w:hint="default"/>
      </w:rPr>
    </w:lvl>
    <w:lvl w:ilvl="5" w:tplc="040C0005" w:tentative="1">
      <w:start w:val="1"/>
      <w:numFmt w:val="bullet"/>
      <w:lvlText w:val=""/>
      <w:lvlJc w:val="left"/>
      <w:pPr>
        <w:ind w:left="4770" w:hanging="360"/>
      </w:pPr>
      <w:rPr>
        <w:rFonts w:ascii="Wingdings" w:hAnsi="Wingdings" w:hint="default"/>
      </w:rPr>
    </w:lvl>
    <w:lvl w:ilvl="6" w:tplc="040C0001" w:tentative="1">
      <w:start w:val="1"/>
      <w:numFmt w:val="bullet"/>
      <w:lvlText w:val=""/>
      <w:lvlJc w:val="left"/>
      <w:pPr>
        <w:ind w:left="5490" w:hanging="360"/>
      </w:pPr>
      <w:rPr>
        <w:rFonts w:ascii="Symbol" w:hAnsi="Symbol" w:hint="default"/>
      </w:rPr>
    </w:lvl>
    <w:lvl w:ilvl="7" w:tplc="040C0003" w:tentative="1">
      <w:start w:val="1"/>
      <w:numFmt w:val="bullet"/>
      <w:lvlText w:val="o"/>
      <w:lvlJc w:val="left"/>
      <w:pPr>
        <w:ind w:left="6210" w:hanging="360"/>
      </w:pPr>
      <w:rPr>
        <w:rFonts w:ascii="Courier New" w:hAnsi="Courier New" w:cs="Courier New" w:hint="default"/>
      </w:rPr>
    </w:lvl>
    <w:lvl w:ilvl="8" w:tplc="040C0005" w:tentative="1">
      <w:start w:val="1"/>
      <w:numFmt w:val="bullet"/>
      <w:lvlText w:val=""/>
      <w:lvlJc w:val="left"/>
      <w:pPr>
        <w:ind w:left="6930" w:hanging="360"/>
      </w:pPr>
      <w:rPr>
        <w:rFonts w:ascii="Wingdings" w:hAnsi="Wingdings" w:hint="default"/>
      </w:rPr>
    </w:lvl>
  </w:abstractNum>
  <w:abstractNum w:abstractNumId="3">
    <w:nsid w:val="09181224"/>
    <w:multiLevelType w:val="hybridMultilevel"/>
    <w:tmpl w:val="A31A8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DF41C4"/>
    <w:multiLevelType w:val="hybridMultilevel"/>
    <w:tmpl w:val="A76A0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828BA"/>
    <w:multiLevelType w:val="hybridMultilevel"/>
    <w:tmpl w:val="B1BC1AC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18AB0B6C"/>
    <w:multiLevelType w:val="hybridMultilevel"/>
    <w:tmpl w:val="9FC4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CF39B5"/>
    <w:multiLevelType w:val="hybridMultilevel"/>
    <w:tmpl w:val="98104C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465763"/>
    <w:multiLevelType w:val="hybridMultilevel"/>
    <w:tmpl w:val="557601E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212130F4"/>
    <w:multiLevelType w:val="hybridMultilevel"/>
    <w:tmpl w:val="89CE06F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34A0AB6"/>
    <w:multiLevelType w:val="hybridMultilevel"/>
    <w:tmpl w:val="A678B3BC"/>
    <w:lvl w:ilvl="0" w:tplc="481E3B6C">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3DE3A2F"/>
    <w:multiLevelType w:val="hybridMultilevel"/>
    <w:tmpl w:val="5DD41D96"/>
    <w:lvl w:ilvl="0" w:tplc="1022274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5144FE"/>
    <w:multiLevelType w:val="hybridMultilevel"/>
    <w:tmpl w:val="5D608CA0"/>
    <w:lvl w:ilvl="0" w:tplc="7C564C46">
      <w:start w:val="2"/>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815699"/>
    <w:multiLevelType w:val="hybridMultilevel"/>
    <w:tmpl w:val="8EDAC8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503C06"/>
    <w:multiLevelType w:val="hybridMultilevel"/>
    <w:tmpl w:val="D01414F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2C957B2F"/>
    <w:multiLevelType w:val="hybridMultilevel"/>
    <w:tmpl w:val="F5C4E3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D514067"/>
    <w:multiLevelType w:val="hybridMultilevel"/>
    <w:tmpl w:val="8168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EF5510"/>
    <w:multiLevelType w:val="hybridMultilevel"/>
    <w:tmpl w:val="7B68B0A2"/>
    <w:lvl w:ilvl="0" w:tplc="CA14FAB8">
      <w:start w:val="2"/>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568C1"/>
    <w:multiLevelType w:val="hybridMultilevel"/>
    <w:tmpl w:val="FB883284"/>
    <w:lvl w:ilvl="0" w:tplc="4520651C">
      <w:start w:val="1"/>
      <w:numFmt w:val="lowerRoman"/>
      <w:lvlText w:val="%1."/>
      <w:lvlJc w:val="righ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04D24B1"/>
    <w:multiLevelType w:val="hybridMultilevel"/>
    <w:tmpl w:val="55760590"/>
    <w:lvl w:ilvl="0" w:tplc="481E3B6C">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0E27C27"/>
    <w:multiLevelType w:val="hybridMultilevel"/>
    <w:tmpl w:val="87867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B57B35"/>
    <w:multiLevelType w:val="hybridMultilevel"/>
    <w:tmpl w:val="FA204122"/>
    <w:lvl w:ilvl="0" w:tplc="1022274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F5455B"/>
    <w:multiLevelType w:val="hybridMultilevel"/>
    <w:tmpl w:val="E7BC9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C33B40"/>
    <w:multiLevelType w:val="hybridMultilevel"/>
    <w:tmpl w:val="A53C9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4117BA"/>
    <w:multiLevelType w:val="hybridMultilevel"/>
    <w:tmpl w:val="CA862854"/>
    <w:lvl w:ilvl="0" w:tplc="852EB2CA">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155207"/>
    <w:multiLevelType w:val="hybridMultilevel"/>
    <w:tmpl w:val="56BCE0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41E5201B"/>
    <w:multiLevelType w:val="hybridMultilevel"/>
    <w:tmpl w:val="9A24FDBE"/>
    <w:lvl w:ilvl="0" w:tplc="587E2C12">
      <w:start w:val="1"/>
      <w:numFmt w:val="upperRoman"/>
      <w:lvlText w:val="%1."/>
      <w:lvlJc w:val="right"/>
      <w:pPr>
        <w:ind w:left="360" w:hanging="360"/>
      </w:pPr>
      <w:rPr>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41639F8"/>
    <w:multiLevelType w:val="hybridMultilevel"/>
    <w:tmpl w:val="4FB6592A"/>
    <w:lvl w:ilvl="0" w:tplc="1A1291EE">
      <w:start w:val="1"/>
      <w:numFmt w:val="lowerLetter"/>
      <w:lvlText w:val="%1."/>
      <w:lvlJc w:val="left"/>
      <w:pPr>
        <w:ind w:left="1440" w:hanging="360"/>
      </w:pPr>
      <w:rPr>
        <w:b/>
        <w:bCs/>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76241C2"/>
    <w:multiLevelType w:val="hybridMultilevel"/>
    <w:tmpl w:val="F0B84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A30D10"/>
    <w:multiLevelType w:val="hybridMultilevel"/>
    <w:tmpl w:val="20B048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A66266"/>
    <w:multiLevelType w:val="hybridMultilevel"/>
    <w:tmpl w:val="947CF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7A83399"/>
    <w:multiLevelType w:val="hybridMultilevel"/>
    <w:tmpl w:val="B900ED02"/>
    <w:lvl w:ilvl="0" w:tplc="587E2C12">
      <w:start w:val="1"/>
      <w:numFmt w:val="upperRoman"/>
      <w:lvlText w:val="%1."/>
      <w:lvlJc w:val="right"/>
      <w:pPr>
        <w:ind w:left="360" w:hanging="360"/>
      </w:pPr>
      <w:rPr>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9CF59E6"/>
    <w:multiLevelType w:val="hybridMultilevel"/>
    <w:tmpl w:val="21C4A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B891E21"/>
    <w:multiLevelType w:val="hybridMultilevel"/>
    <w:tmpl w:val="F6920662"/>
    <w:lvl w:ilvl="0" w:tplc="587E2C12">
      <w:start w:val="1"/>
      <w:numFmt w:val="upperRoman"/>
      <w:lvlText w:val="%1."/>
      <w:lvlJc w:val="right"/>
      <w:pPr>
        <w:ind w:left="360" w:hanging="360"/>
      </w:pPr>
      <w:rPr>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CE942A7"/>
    <w:multiLevelType w:val="hybridMultilevel"/>
    <w:tmpl w:val="5268D028"/>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FE018E"/>
    <w:multiLevelType w:val="hybridMultilevel"/>
    <w:tmpl w:val="A584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196321"/>
    <w:multiLevelType w:val="hybridMultilevel"/>
    <w:tmpl w:val="1F78A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2D5B15"/>
    <w:multiLevelType w:val="hybridMultilevel"/>
    <w:tmpl w:val="19B8F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7035BE"/>
    <w:multiLevelType w:val="hybridMultilevel"/>
    <w:tmpl w:val="7E40FC76"/>
    <w:lvl w:ilvl="0" w:tplc="8DC8C7F8">
      <w:start w:val="1"/>
      <w:numFmt w:val="decimal"/>
      <w:lvlText w:val="%1."/>
      <w:lvlJc w:val="left"/>
      <w:pPr>
        <w:ind w:left="810" w:hanging="360"/>
      </w:pPr>
      <w:rPr>
        <w:rFonts w:hint="default"/>
        <w:b/>
        <w:bCs/>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9">
    <w:nsid w:val="54E353E9"/>
    <w:multiLevelType w:val="hybridMultilevel"/>
    <w:tmpl w:val="01BA97FE"/>
    <w:lvl w:ilvl="0" w:tplc="7EAC0A46">
      <w:start w:val="1"/>
      <w:numFmt w:val="lowerRoman"/>
      <w:lvlText w:val="%1."/>
      <w:lvlJc w:val="righ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5F5710F"/>
    <w:multiLevelType w:val="hybridMultilevel"/>
    <w:tmpl w:val="7E40FC76"/>
    <w:lvl w:ilvl="0" w:tplc="8DC8C7F8">
      <w:start w:val="1"/>
      <w:numFmt w:val="decimal"/>
      <w:lvlText w:val="%1."/>
      <w:lvlJc w:val="left"/>
      <w:pPr>
        <w:ind w:left="810" w:hanging="360"/>
      </w:pPr>
      <w:rPr>
        <w:rFonts w:hint="default"/>
        <w:b/>
        <w:bCs/>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
    <w:nsid w:val="56B4748C"/>
    <w:multiLevelType w:val="hybridMultilevel"/>
    <w:tmpl w:val="5AC6C48C"/>
    <w:lvl w:ilvl="0" w:tplc="B4AA61A4">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7B92EA8"/>
    <w:multiLevelType w:val="hybridMultilevel"/>
    <w:tmpl w:val="083C3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A181119"/>
    <w:multiLevelType w:val="hybridMultilevel"/>
    <w:tmpl w:val="333C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BC3887"/>
    <w:multiLevelType w:val="hybridMultilevel"/>
    <w:tmpl w:val="C602BF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nsid w:val="5E6356E3"/>
    <w:multiLevelType w:val="hybridMultilevel"/>
    <w:tmpl w:val="785AB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0184BA8"/>
    <w:multiLevelType w:val="hybridMultilevel"/>
    <w:tmpl w:val="AEAA3308"/>
    <w:lvl w:ilvl="0" w:tplc="6726BB58">
      <w:start w:val="1"/>
      <w:numFmt w:val="upperLetter"/>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0915C0B"/>
    <w:multiLevelType w:val="hybridMultilevel"/>
    <w:tmpl w:val="AE4C17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nsid w:val="60C47AC5"/>
    <w:multiLevelType w:val="hybridMultilevel"/>
    <w:tmpl w:val="6A58512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nsid w:val="611E0027"/>
    <w:multiLevelType w:val="hybridMultilevel"/>
    <w:tmpl w:val="FDA0A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1A1186C"/>
    <w:multiLevelType w:val="hybridMultilevel"/>
    <w:tmpl w:val="1C36CD62"/>
    <w:lvl w:ilvl="0" w:tplc="D3BA334E">
      <w:start w:val="2"/>
      <w:numFmt w:val="lowerLetter"/>
      <w:lvlText w:val="%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2C74AD2"/>
    <w:multiLevelType w:val="hybridMultilevel"/>
    <w:tmpl w:val="20328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4D62F0F"/>
    <w:multiLevelType w:val="hybridMultilevel"/>
    <w:tmpl w:val="E55EC4AC"/>
    <w:lvl w:ilvl="0" w:tplc="481E3B6C">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9DE3EE0"/>
    <w:multiLevelType w:val="hybridMultilevel"/>
    <w:tmpl w:val="02A496E2"/>
    <w:lvl w:ilvl="0" w:tplc="6726BB58">
      <w:start w:val="1"/>
      <w:numFmt w:val="upperLetter"/>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A592649"/>
    <w:multiLevelType w:val="hybridMultilevel"/>
    <w:tmpl w:val="B85C4F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2B75DB"/>
    <w:multiLevelType w:val="hybridMultilevel"/>
    <w:tmpl w:val="4F70E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D3F520B"/>
    <w:multiLevelType w:val="hybridMultilevel"/>
    <w:tmpl w:val="B8787B5E"/>
    <w:lvl w:ilvl="0" w:tplc="6592F742">
      <w:start w:val="2"/>
      <w:numFmt w:val="upperRoman"/>
      <w:lvlText w:val="%1."/>
      <w:lvlJc w:val="right"/>
      <w:pPr>
        <w:ind w:left="3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ED401A1"/>
    <w:multiLevelType w:val="hybridMultilevel"/>
    <w:tmpl w:val="4DDA2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7036204E"/>
    <w:multiLevelType w:val="hybridMultilevel"/>
    <w:tmpl w:val="FB9C3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A1B4352"/>
    <w:multiLevelType w:val="hybridMultilevel"/>
    <w:tmpl w:val="A8EA9376"/>
    <w:lvl w:ilvl="0" w:tplc="87461858">
      <w:start w:val="1"/>
      <w:numFmt w:val="decimal"/>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7B9B4A40"/>
    <w:multiLevelType w:val="hybridMultilevel"/>
    <w:tmpl w:val="74D20D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nsid w:val="7DD6602A"/>
    <w:multiLevelType w:val="hybridMultilevel"/>
    <w:tmpl w:val="DD6C0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3"/>
  </w:num>
  <w:num w:numId="3">
    <w:abstractNumId w:val="45"/>
  </w:num>
  <w:num w:numId="4">
    <w:abstractNumId w:val="61"/>
  </w:num>
  <w:num w:numId="5">
    <w:abstractNumId w:val="11"/>
  </w:num>
  <w:num w:numId="6">
    <w:abstractNumId w:val="28"/>
  </w:num>
  <w:num w:numId="7">
    <w:abstractNumId w:val="29"/>
  </w:num>
  <w:num w:numId="8">
    <w:abstractNumId w:val="43"/>
  </w:num>
  <w:num w:numId="9">
    <w:abstractNumId w:val="16"/>
  </w:num>
  <w:num w:numId="10">
    <w:abstractNumId w:val="49"/>
  </w:num>
  <w:num w:numId="11">
    <w:abstractNumId w:val="3"/>
  </w:num>
  <w:num w:numId="12">
    <w:abstractNumId w:val="6"/>
  </w:num>
  <w:num w:numId="13">
    <w:abstractNumId w:val="34"/>
  </w:num>
  <w:num w:numId="14">
    <w:abstractNumId w:val="36"/>
  </w:num>
  <w:num w:numId="15">
    <w:abstractNumId w:val="4"/>
  </w:num>
  <w:num w:numId="16">
    <w:abstractNumId w:val="37"/>
  </w:num>
  <w:num w:numId="17">
    <w:abstractNumId w:val="15"/>
  </w:num>
  <w:num w:numId="18">
    <w:abstractNumId w:val="35"/>
  </w:num>
  <w:num w:numId="19">
    <w:abstractNumId w:val="54"/>
  </w:num>
  <w:num w:numId="20">
    <w:abstractNumId w:val="33"/>
  </w:num>
  <w:num w:numId="21">
    <w:abstractNumId w:val="38"/>
  </w:num>
  <w:num w:numId="22">
    <w:abstractNumId w:val="14"/>
  </w:num>
  <w:num w:numId="23">
    <w:abstractNumId w:val="19"/>
  </w:num>
  <w:num w:numId="24">
    <w:abstractNumId w:val="56"/>
  </w:num>
  <w:num w:numId="25">
    <w:abstractNumId w:val="53"/>
  </w:num>
  <w:num w:numId="26">
    <w:abstractNumId w:val="1"/>
  </w:num>
  <w:num w:numId="27">
    <w:abstractNumId w:val="51"/>
  </w:num>
  <w:num w:numId="28">
    <w:abstractNumId w:val="31"/>
  </w:num>
  <w:num w:numId="29">
    <w:abstractNumId w:val="21"/>
  </w:num>
  <w:num w:numId="30">
    <w:abstractNumId w:val="20"/>
  </w:num>
  <w:num w:numId="31">
    <w:abstractNumId w:val="7"/>
  </w:num>
  <w:num w:numId="32">
    <w:abstractNumId w:val="18"/>
  </w:num>
  <w:num w:numId="33">
    <w:abstractNumId w:val="39"/>
  </w:num>
  <w:num w:numId="34">
    <w:abstractNumId w:val="24"/>
  </w:num>
  <w:num w:numId="35">
    <w:abstractNumId w:val="10"/>
  </w:num>
  <w:num w:numId="36">
    <w:abstractNumId w:val="52"/>
  </w:num>
  <w:num w:numId="37">
    <w:abstractNumId w:val="46"/>
  </w:num>
  <w:num w:numId="38">
    <w:abstractNumId w:val="41"/>
  </w:num>
  <w:num w:numId="39">
    <w:abstractNumId w:val="57"/>
  </w:num>
  <w:num w:numId="40">
    <w:abstractNumId w:val="59"/>
  </w:num>
  <w:num w:numId="41">
    <w:abstractNumId w:val="26"/>
  </w:num>
  <w:num w:numId="42">
    <w:abstractNumId w:val="0"/>
  </w:num>
  <w:num w:numId="43">
    <w:abstractNumId w:val="42"/>
  </w:num>
  <w:num w:numId="44">
    <w:abstractNumId w:val="32"/>
  </w:num>
  <w:num w:numId="45">
    <w:abstractNumId w:val="12"/>
  </w:num>
  <w:num w:numId="46">
    <w:abstractNumId w:val="17"/>
  </w:num>
  <w:num w:numId="47">
    <w:abstractNumId w:val="58"/>
  </w:num>
  <w:num w:numId="48">
    <w:abstractNumId w:val="55"/>
  </w:num>
  <w:num w:numId="49">
    <w:abstractNumId w:val="30"/>
  </w:num>
  <w:num w:numId="50">
    <w:abstractNumId w:val="23"/>
  </w:num>
  <w:num w:numId="51">
    <w:abstractNumId w:val="27"/>
  </w:num>
  <w:num w:numId="52">
    <w:abstractNumId w:val="50"/>
  </w:num>
  <w:num w:numId="53">
    <w:abstractNumId w:val="40"/>
  </w:num>
  <w:num w:numId="54">
    <w:abstractNumId w:val="2"/>
  </w:num>
  <w:num w:numId="55">
    <w:abstractNumId w:val="44"/>
  </w:num>
  <w:num w:numId="56">
    <w:abstractNumId w:val="47"/>
  </w:num>
  <w:num w:numId="57">
    <w:abstractNumId w:val="8"/>
  </w:num>
  <w:num w:numId="58">
    <w:abstractNumId w:val="5"/>
  </w:num>
  <w:num w:numId="59">
    <w:abstractNumId w:val="60"/>
  </w:num>
  <w:num w:numId="60">
    <w:abstractNumId w:val="9"/>
  </w:num>
  <w:num w:numId="61">
    <w:abstractNumId w:val="25"/>
  </w:num>
  <w:num w:numId="62">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609"/>
    <w:rsid w:val="00003A59"/>
    <w:rsid w:val="000102FA"/>
    <w:rsid w:val="00010CB4"/>
    <w:rsid w:val="0001507C"/>
    <w:rsid w:val="00023377"/>
    <w:rsid w:val="00046C62"/>
    <w:rsid w:val="00046C77"/>
    <w:rsid w:val="00051F87"/>
    <w:rsid w:val="00056B9A"/>
    <w:rsid w:val="00063C0F"/>
    <w:rsid w:val="00065EAA"/>
    <w:rsid w:val="00080736"/>
    <w:rsid w:val="000A329A"/>
    <w:rsid w:val="000A41BA"/>
    <w:rsid w:val="000A53CA"/>
    <w:rsid w:val="000E0E96"/>
    <w:rsid w:val="000E6093"/>
    <w:rsid w:val="000F21CF"/>
    <w:rsid w:val="000F3B3F"/>
    <w:rsid w:val="00103145"/>
    <w:rsid w:val="0012339C"/>
    <w:rsid w:val="00125ACE"/>
    <w:rsid w:val="00130BB1"/>
    <w:rsid w:val="001406DD"/>
    <w:rsid w:val="0014596A"/>
    <w:rsid w:val="00156678"/>
    <w:rsid w:val="001600E1"/>
    <w:rsid w:val="00165F1C"/>
    <w:rsid w:val="0016600D"/>
    <w:rsid w:val="00177C77"/>
    <w:rsid w:val="0018614A"/>
    <w:rsid w:val="001A1B07"/>
    <w:rsid w:val="001A2B78"/>
    <w:rsid w:val="001A2C46"/>
    <w:rsid w:val="001B1802"/>
    <w:rsid w:val="001B5EA9"/>
    <w:rsid w:val="001B708B"/>
    <w:rsid w:val="001C1EA7"/>
    <w:rsid w:val="001C3FC4"/>
    <w:rsid w:val="001E4580"/>
    <w:rsid w:val="00211943"/>
    <w:rsid w:val="0021503D"/>
    <w:rsid w:val="0022436C"/>
    <w:rsid w:val="002255D8"/>
    <w:rsid w:val="002313D8"/>
    <w:rsid w:val="00235432"/>
    <w:rsid w:val="00245AB1"/>
    <w:rsid w:val="00253BBC"/>
    <w:rsid w:val="00255714"/>
    <w:rsid w:val="00270B06"/>
    <w:rsid w:val="00271635"/>
    <w:rsid w:val="00275359"/>
    <w:rsid w:val="00280B03"/>
    <w:rsid w:val="002840E0"/>
    <w:rsid w:val="00285212"/>
    <w:rsid w:val="00296EA8"/>
    <w:rsid w:val="002A5247"/>
    <w:rsid w:val="002B0EF2"/>
    <w:rsid w:val="002B2C16"/>
    <w:rsid w:val="002D1CE7"/>
    <w:rsid w:val="002D7ACE"/>
    <w:rsid w:val="002E3CEB"/>
    <w:rsid w:val="002E470D"/>
    <w:rsid w:val="002E5551"/>
    <w:rsid w:val="002F73C4"/>
    <w:rsid w:val="00312FF8"/>
    <w:rsid w:val="00321311"/>
    <w:rsid w:val="0032784F"/>
    <w:rsid w:val="00336152"/>
    <w:rsid w:val="003434D9"/>
    <w:rsid w:val="0034635A"/>
    <w:rsid w:val="003617D5"/>
    <w:rsid w:val="00367FC7"/>
    <w:rsid w:val="00371349"/>
    <w:rsid w:val="00372C45"/>
    <w:rsid w:val="00382BDD"/>
    <w:rsid w:val="0038320E"/>
    <w:rsid w:val="00386365"/>
    <w:rsid w:val="00392B8D"/>
    <w:rsid w:val="003A24E0"/>
    <w:rsid w:val="003A426B"/>
    <w:rsid w:val="003B0E2F"/>
    <w:rsid w:val="003C07B3"/>
    <w:rsid w:val="003C5785"/>
    <w:rsid w:val="003D29DF"/>
    <w:rsid w:val="003D2E79"/>
    <w:rsid w:val="003F1A91"/>
    <w:rsid w:val="003F231C"/>
    <w:rsid w:val="003F278D"/>
    <w:rsid w:val="00415059"/>
    <w:rsid w:val="00423A3E"/>
    <w:rsid w:val="00435535"/>
    <w:rsid w:val="00456609"/>
    <w:rsid w:val="00463433"/>
    <w:rsid w:val="004706B9"/>
    <w:rsid w:val="00475720"/>
    <w:rsid w:val="00481AAC"/>
    <w:rsid w:val="00487452"/>
    <w:rsid w:val="004938C1"/>
    <w:rsid w:val="00493C73"/>
    <w:rsid w:val="00496E68"/>
    <w:rsid w:val="004A1F7D"/>
    <w:rsid w:val="004B538B"/>
    <w:rsid w:val="004C2EC5"/>
    <w:rsid w:val="004D542D"/>
    <w:rsid w:val="004D5F6D"/>
    <w:rsid w:val="00502753"/>
    <w:rsid w:val="00510129"/>
    <w:rsid w:val="005227D8"/>
    <w:rsid w:val="0053448F"/>
    <w:rsid w:val="0055062C"/>
    <w:rsid w:val="005556C2"/>
    <w:rsid w:val="00556CA5"/>
    <w:rsid w:val="005744B2"/>
    <w:rsid w:val="005B7567"/>
    <w:rsid w:val="005C4B59"/>
    <w:rsid w:val="005E0EF4"/>
    <w:rsid w:val="005F4EC9"/>
    <w:rsid w:val="005F73F2"/>
    <w:rsid w:val="00600CCB"/>
    <w:rsid w:val="0060574E"/>
    <w:rsid w:val="00617918"/>
    <w:rsid w:val="00643335"/>
    <w:rsid w:val="006461DB"/>
    <w:rsid w:val="00651B51"/>
    <w:rsid w:val="00671B4D"/>
    <w:rsid w:val="00683345"/>
    <w:rsid w:val="006855DA"/>
    <w:rsid w:val="006A0024"/>
    <w:rsid w:val="006A53E2"/>
    <w:rsid w:val="006B2025"/>
    <w:rsid w:val="006B56B1"/>
    <w:rsid w:val="006D6551"/>
    <w:rsid w:val="006F4337"/>
    <w:rsid w:val="0070446B"/>
    <w:rsid w:val="00713C09"/>
    <w:rsid w:val="007147B7"/>
    <w:rsid w:val="007159EE"/>
    <w:rsid w:val="00715E15"/>
    <w:rsid w:val="00724C06"/>
    <w:rsid w:val="00736FC7"/>
    <w:rsid w:val="00753C95"/>
    <w:rsid w:val="00765E69"/>
    <w:rsid w:val="00770C37"/>
    <w:rsid w:val="00772A85"/>
    <w:rsid w:val="00784679"/>
    <w:rsid w:val="007A018A"/>
    <w:rsid w:val="007A1F63"/>
    <w:rsid w:val="007A7255"/>
    <w:rsid w:val="007A7D32"/>
    <w:rsid w:val="007C24C7"/>
    <w:rsid w:val="007C2FEE"/>
    <w:rsid w:val="007C3114"/>
    <w:rsid w:val="007D3771"/>
    <w:rsid w:val="007E3F94"/>
    <w:rsid w:val="007F5D45"/>
    <w:rsid w:val="00812A2E"/>
    <w:rsid w:val="008168E7"/>
    <w:rsid w:val="00817DFB"/>
    <w:rsid w:val="00822D4E"/>
    <w:rsid w:val="00847F25"/>
    <w:rsid w:val="00855744"/>
    <w:rsid w:val="00863993"/>
    <w:rsid w:val="00884141"/>
    <w:rsid w:val="008B3DE2"/>
    <w:rsid w:val="008B7C37"/>
    <w:rsid w:val="008D10E2"/>
    <w:rsid w:val="008E5551"/>
    <w:rsid w:val="008F1314"/>
    <w:rsid w:val="00925079"/>
    <w:rsid w:val="00957747"/>
    <w:rsid w:val="00964147"/>
    <w:rsid w:val="00966CF7"/>
    <w:rsid w:val="0097003A"/>
    <w:rsid w:val="00985C08"/>
    <w:rsid w:val="00990B57"/>
    <w:rsid w:val="0099291C"/>
    <w:rsid w:val="009A1B30"/>
    <w:rsid w:val="009A2F75"/>
    <w:rsid w:val="009B0661"/>
    <w:rsid w:val="009B6168"/>
    <w:rsid w:val="009C5843"/>
    <w:rsid w:val="009D473A"/>
    <w:rsid w:val="009D6BB7"/>
    <w:rsid w:val="009E5672"/>
    <w:rsid w:val="00A11B4E"/>
    <w:rsid w:val="00A13FB6"/>
    <w:rsid w:val="00A17C3F"/>
    <w:rsid w:val="00A231CD"/>
    <w:rsid w:val="00A263B0"/>
    <w:rsid w:val="00A328AA"/>
    <w:rsid w:val="00A375FA"/>
    <w:rsid w:val="00A43CBD"/>
    <w:rsid w:val="00A44301"/>
    <w:rsid w:val="00A64E0D"/>
    <w:rsid w:val="00A805A0"/>
    <w:rsid w:val="00AA1E84"/>
    <w:rsid w:val="00AA2C3B"/>
    <w:rsid w:val="00AA2E51"/>
    <w:rsid w:val="00AC5AE6"/>
    <w:rsid w:val="00AE3954"/>
    <w:rsid w:val="00AF44EE"/>
    <w:rsid w:val="00AF5287"/>
    <w:rsid w:val="00B20273"/>
    <w:rsid w:val="00B33876"/>
    <w:rsid w:val="00B46A15"/>
    <w:rsid w:val="00B470B2"/>
    <w:rsid w:val="00B531B4"/>
    <w:rsid w:val="00B759FC"/>
    <w:rsid w:val="00B82DAF"/>
    <w:rsid w:val="00B94EFE"/>
    <w:rsid w:val="00B95A54"/>
    <w:rsid w:val="00BC0FFB"/>
    <w:rsid w:val="00BE1C67"/>
    <w:rsid w:val="00BE362B"/>
    <w:rsid w:val="00BF1250"/>
    <w:rsid w:val="00BF1287"/>
    <w:rsid w:val="00BF3E5C"/>
    <w:rsid w:val="00BF626C"/>
    <w:rsid w:val="00BF66B3"/>
    <w:rsid w:val="00BF6C08"/>
    <w:rsid w:val="00C0326A"/>
    <w:rsid w:val="00C0452B"/>
    <w:rsid w:val="00C04FC8"/>
    <w:rsid w:val="00C0589D"/>
    <w:rsid w:val="00C072D3"/>
    <w:rsid w:val="00C1149C"/>
    <w:rsid w:val="00C14684"/>
    <w:rsid w:val="00C16E3E"/>
    <w:rsid w:val="00C219E5"/>
    <w:rsid w:val="00C22559"/>
    <w:rsid w:val="00C25016"/>
    <w:rsid w:val="00C27100"/>
    <w:rsid w:val="00C37050"/>
    <w:rsid w:val="00C50F99"/>
    <w:rsid w:val="00C84131"/>
    <w:rsid w:val="00C937D8"/>
    <w:rsid w:val="00CC34DA"/>
    <w:rsid w:val="00CC355E"/>
    <w:rsid w:val="00CD74CE"/>
    <w:rsid w:val="00CE273E"/>
    <w:rsid w:val="00D15D0F"/>
    <w:rsid w:val="00D17576"/>
    <w:rsid w:val="00D17E2F"/>
    <w:rsid w:val="00D32AE4"/>
    <w:rsid w:val="00D3796F"/>
    <w:rsid w:val="00D534D8"/>
    <w:rsid w:val="00D54D74"/>
    <w:rsid w:val="00D54FCA"/>
    <w:rsid w:val="00D55CE4"/>
    <w:rsid w:val="00D63568"/>
    <w:rsid w:val="00D669D4"/>
    <w:rsid w:val="00D73A5D"/>
    <w:rsid w:val="00D8390D"/>
    <w:rsid w:val="00D9260B"/>
    <w:rsid w:val="00D95653"/>
    <w:rsid w:val="00DA7163"/>
    <w:rsid w:val="00DB699E"/>
    <w:rsid w:val="00DC7516"/>
    <w:rsid w:val="00DE1BD8"/>
    <w:rsid w:val="00DF352D"/>
    <w:rsid w:val="00DF770E"/>
    <w:rsid w:val="00E03E0E"/>
    <w:rsid w:val="00E27B97"/>
    <w:rsid w:val="00E372EF"/>
    <w:rsid w:val="00E37F56"/>
    <w:rsid w:val="00E57776"/>
    <w:rsid w:val="00E73092"/>
    <w:rsid w:val="00E7699C"/>
    <w:rsid w:val="00E76C2E"/>
    <w:rsid w:val="00E826B2"/>
    <w:rsid w:val="00EA4A83"/>
    <w:rsid w:val="00EB5CC1"/>
    <w:rsid w:val="00EC384E"/>
    <w:rsid w:val="00EF0CA7"/>
    <w:rsid w:val="00EF408E"/>
    <w:rsid w:val="00EF5475"/>
    <w:rsid w:val="00EF6F65"/>
    <w:rsid w:val="00F03E2E"/>
    <w:rsid w:val="00F04B78"/>
    <w:rsid w:val="00F06C47"/>
    <w:rsid w:val="00F222EE"/>
    <w:rsid w:val="00F32FA9"/>
    <w:rsid w:val="00F45CB3"/>
    <w:rsid w:val="00F47DB3"/>
    <w:rsid w:val="00F613B6"/>
    <w:rsid w:val="00F745F2"/>
    <w:rsid w:val="00F83559"/>
    <w:rsid w:val="00F84D8D"/>
    <w:rsid w:val="00F9229E"/>
    <w:rsid w:val="00FB1D80"/>
    <w:rsid w:val="00FC4BA5"/>
    <w:rsid w:val="00FC7B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609"/>
    <w:pPr>
      <w:ind w:left="720"/>
      <w:contextualSpacing/>
    </w:pPr>
  </w:style>
  <w:style w:type="paragraph" w:styleId="Header">
    <w:name w:val="header"/>
    <w:basedOn w:val="Normal"/>
    <w:link w:val="HeaderChar"/>
    <w:uiPriority w:val="99"/>
    <w:unhideWhenUsed/>
    <w:rsid w:val="004938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38C1"/>
  </w:style>
  <w:style w:type="paragraph" w:styleId="Footer">
    <w:name w:val="footer"/>
    <w:basedOn w:val="Normal"/>
    <w:link w:val="FooterChar"/>
    <w:uiPriority w:val="99"/>
    <w:unhideWhenUsed/>
    <w:rsid w:val="004938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38C1"/>
  </w:style>
  <w:style w:type="paragraph" w:styleId="BalloonText">
    <w:name w:val="Balloon Text"/>
    <w:basedOn w:val="Normal"/>
    <w:link w:val="BalloonTextChar"/>
    <w:uiPriority w:val="99"/>
    <w:semiHidden/>
    <w:unhideWhenUsed/>
    <w:rsid w:val="00493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8C1"/>
    <w:rPr>
      <w:rFonts w:ascii="Tahoma" w:hAnsi="Tahoma" w:cs="Tahoma"/>
      <w:sz w:val="16"/>
      <w:szCs w:val="16"/>
    </w:rPr>
  </w:style>
  <w:style w:type="table" w:styleId="TableGrid">
    <w:name w:val="Table Grid"/>
    <w:basedOn w:val="TableNormal"/>
    <w:uiPriority w:val="59"/>
    <w:rsid w:val="00010C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609"/>
    <w:pPr>
      <w:ind w:left="720"/>
      <w:contextualSpacing/>
    </w:pPr>
  </w:style>
  <w:style w:type="paragraph" w:styleId="Header">
    <w:name w:val="header"/>
    <w:basedOn w:val="Normal"/>
    <w:link w:val="HeaderChar"/>
    <w:uiPriority w:val="99"/>
    <w:unhideWhenUsed/>
    <w:rsid w:val="004938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38C1"/>
  </w:style>
  <w:style w:type="paragraph" w:styleId="Footer">
    <w:name w:val="footer"/>
    <w:basedOn w:val="Normal"/>
    <w:link w:val="FooterChar"/>
    <w:uiPriority w:val="99"/>
    <w:unhideWhenUsed/>
    <w:rsid w:val="004938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38C1"/>
  </w:style>
  <w:style w:type="paragraph" w:styleId="BalloonText">
    <w:name w:val="Balloon Text"/>
    <w:basedOn w:val="Normal"/>
    <w:link w:val="BalloonTextChar"/>
    <w:uiPriority w:val="99"/>
    <w:semiHidden/>
    <w:unhideWhenUsed/>
    <w:rsid w:val="00493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8C1"/>
    <w:rPr>
      <w:rFonts w:ascii="Tahoma" w:hAnsi="Tahoma" w:cs="Tahoma"/>
      <w:sz w:val="16"/>
      <w:szCs w:val="16"/>
    </w:rPr>
  </w:style>
  <w:style w:type="table" w:styleId="TableGrid">
    <w:name w:val="Table Grid"/>
    <w:basedOn w:val="TableNormal"/>
    <w:uiPriority w:val="59"/>
    <w:rsid w:val="00010C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10641</TotalTime>
  <Pages>37</Pages>
  <Words>7932</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naouali</dc:creator>
  <cp:lastModifiedBy>naouali</cp:lastModifiedBy>
  <cp:revision>57</cp:revision>
  <dcterms:created xsi:type="dcterms:W3CDTF">2015-02-19T18:49:00Z</dcterms:created>
  <dcterms:modified xsi:type="dcterms:W3CDTF">2015-09-10T23:20:00Z</dcterms:modified>
</cp:coreProperties>
</file>