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1"/>
        <w:jc w:val="left"/>
      </w:pPr>
      <w:r>
        <w:t>1引言</w:t>
      </w:r>
    </w:p>
    <w:p>
      <w:pPr>
        <w:pStyle w:val="shimo heading 2"/>
        <w:jc w:val="left"/>
      </w:pPr>
      <w:r>
        <w:t>1.1编写目的</w:t>
      </w:r>
    </w:p>
    <w:p>
      <w:pPr>
        <w:pStyle w:val="shimo normal"/>
        <w:jc w:val="left"/>
      </w:pPr>
      <w:r>
        <w:t>	说明编写这份项目开发总结报告的目的，指出预期的阅读范围。</w:t>
      </w:r>
    </w:p>
    <w:p>
      <w:pPr>
        <w:pStyle w:val="shimo heading 2"/>
        <w:spacing w:before="720"/>
        <w:jc w:val="left"/>
      </w:pPr>
    </w:p>
    <w:p>
      <w:pPr>
        <w:pStyle w:val="shimo heading 1"/>
        <w:jc w:val="left"/>
      </w:pPr>
      <w:r>
        <w:t>2实际开发结果</w:t>
      </w:r>
    </w:p>
    <w:p>
      <w:pPr>
        <w:pStyle w:val="shimo heading 2"/>
        <w:jc w:val="left"/>
      </w:pPr>
      <w:r>
        <w:t>2.1产品</w:t>
      </w:r>
    </w:p>
    <w:p>
      <w:pPr>
        <w:pStyle w:val="shimo normal"/>
        <w:jc w:val="left"/>
      </w:pPr>
      <w:r>
        <w:t>	说明最终制成的产品，包括：</w:t>
      </w:r>
    </w:p>
    <w:p>
      <w:pPr>
        <w:pStyle w:val="shimo normal"/>
        <w:jc w:val="left"/>
        <w:rPr>
          <w:sz w:val="16"/>
          <w:szCs w:val="16"/>
        </w:rPr>
      </w:pPr>
      <w:r>
        <w:t>a．</w:t>
      </w:r>
      <w:r>
        <w:rPr>
          <w:sz w:val="18"/>
          <w:szCs w:val="18"/>
        </w:rPr>
        <w:t xml:space="preserve">  </w:t>
      </w:r>
      <w:r>
        <w:t>程序系统中各个程序的名字，它们之间的层次关系，以千字节为单位的各个程序的程序量、存储媒体的形式和数量；</w:t>
      </w:r>
    </w:p>
    <w:p>
      <w:pPr>
        <w:pStyle w:val="shimo normal"/>
        <w:jc w:val="left"/>
        <w:rPr>
          <w:sz w:val="16"/>
          <w:szCs w:val="16"/>
        </w:rPr>
      </w:pPr>
      <w:r>
        <w:t>b．</w:t>
      </w:r>
      <w:r>
        <w:rPr>
          <w:sz w:val="18"/>
          <w:szCs w:val="18"/>
        </w:rPr>
        <w:t xml:space="preserve"> </w:t>
      </w:r>
      <w:r>
        <w:t>程序系统共有哪几个版本，各自的版本号及它们之间的区别；</w:t>
      </w:r>
    </w:p>
    <w:p>
      <w:pPr>
        <w:pStyle w:val="shimo normal"/>
        <w:jc w:val="left"/>
        <w:rPr>
          <w:sz w:val="16"/>
          <w:szCs w:val="16"/>
        </w:rPr>
      </w:pPr>
      <w:r>
        <w:t>c．</w:t>
      </w:r>
      <w:r>
        <w:rPr>
          <w:sz w:val="18"/>
          <w:szCs w:val="18"/>
        </w:rPr>
        <w:t xml:space="preserve">  </w:t>
      </w:r>
      <w:r>
        <w:t>每个文件的名称；</w:t>
      </w:r>
    </w:p>
    <w:p>
      <w:pPr>
        <w:pStyle w:val="shimo normal"/>
        <w:jc w:val="left"/>
        <w:rPr>
          <w:sz w:val="16"/>
          <w:szCs w:val="16"/>
        </w:rPr>
      </w:pPr>
      <w:r>
        <w:t>d．</w:t>
      </w:r>
      <w:r>
        <w:rPr>
          <w:sz w:val="18"/>
          <w:szCs w:val="18"/>
        </w:rPr>
        <w:t xml:space="preserve"> </w:t>
      </w:r>
      <w:r>
        <w:t>所建立的每个数据库。 如果开发中制订过配置管理计划，要同这个计划相比较。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2.2主要功能和性能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登录网站                            </w:t>
      </w:r>
      <w:r>
        <w:rPr>
          <w:color w:val="7b7f83"/>
        </w:rPr>
        <w:t xml:space="preserve">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注册账号                              </w:t>
      </w:r>
      <w:r>
        <w:rPr>
          <w:color w:val="7b7f83"/>
        </w:rPr>
        <w:t xml:space="preserve">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按城市搜索游记                    </w:t>
      </w:r>
      <w:r>
        <w:rPr>
          <w:color w:val="7b7f83"/>
        </w:rPr>
        <w:t xml:space="preserve">    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按标签搜索游记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查看游记全文     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>文章权限（自己可见、公开）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发表游记（说说/长文章）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每日话题推送 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评论游记      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点赞游记   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收藏游记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删除游记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修改游记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访问用户个人空间       </w:t>
      </w:r>
      <w:r>
        <w:rPr>
          <w:color w:val="7b7f83"/>
        </w:rPr>
        <w:t xml:space="preserve">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修改个人信息设置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举报游记                       </w:t>
      </w:r>
    </w:p>
    <w:p>
      <w:pPr>
        <w:pStyle w:val="shimo normal"/>
        <w:jc w:val="left"/>
      </w:pPr>
      <w:r>
        <w:rPr>
          <w:color w:val="7b7f83"/>
          <w:highlight w:val="lightGray"/>
        </w:rPr>
        <w:t xml:space="preserve">周边商城购物               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2.3基本流程</w:t>
      </w:r>
    </w:p>
    <w:p>
      <w:pPr>
        <w:pStyle w:val="shimo normal"/>
        <w:jc w:val="left"/>
      </w:pPr>
      <w:r>
        <w:t>	用图给出本程序系统的实际的基本的处理流程。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2.4进度</w:t>
      </w:r>
    </w:p>
    <w:p>
      <w:pPr>
        <w:pStyle w:val="shimo normal"/>
        <w:jc w:val="left"/>
      </w:pPr>
      <w:r>
        <w:t>前期，至静态网页效果完成为止，进度正常</w:t>
      </w:r>
    </w:p>
    <w:p>
      <w:pPr>
        <w:pStyle w:val="shimo normal"/>
        <w:jc w:val="left"/>
      </w:pPr>
      <w:r>
        <w:t>中期，数据库以及技术点实现的damo编写，进度稍有延后，主要问题出现在了技术点damo代码实现不充分，进行了多次修改</w:t>
      </w:r>
    </w:p>
    <w:p>
      <w:pPr>
        <w:pStyle w:val="shimo normal"/>
        <w:jc w:val="left"/>
      </w:pPr>
      <w:r>
        <w:t>后期，功能实现，延期  ，功能整合时出现了较大时间的问题解决，加上bug修改，超出了预期时间估算。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3开发工作评价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3.2对产品质量的评价</w:t>
      </w:r>
    </w:p>
    <w:p>
      <w:pPr>
        <w:pStyle w:val="shimo normal"/>
        <w:jc w:val="left"/>
      </w:pPr>
      <w:r>
        <w:t>	说明在测试中检查出来的程序编制中的错误发生率，即每干条指令（或语句）中的错误指令数（或语句数）。如果开发中制订过质量保证计划或配置管理计划，要同这些计划相比较。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3.3对技术方法的评价</w:t>
      </w:r>
      <w:r>
        <w:t>及错误原因分析</w:t>
      </w:r>
    </w:p>
    <w:p>
      <w:pPr>
        <w:pStyle w:val="shimo normal"/>
        <w:jc w:val="left"/>
      </w:pPr>
      <w:r>
        <w:t>技术还尚未完善，程序的很多地方还有待精简，代码有待精简，对webuploder和百度地图的应用未完全熟练</w:t>
      </w:r>
    </w:p>
    <w:p>
      <w:pPr>
        <w:pStyle w:val="shimo normal"/>
        <w:jc w:val="left"/>
      </w:pPr>
      <w:r>
        <w:t>原因之一是团队协作不成熟，现有技术有限，在学习新技术方面，能力还有待提高。代码整合处理能力不够</w:t>
      </w:r>
    </w:p>
    <w:p>
      <w:pPr>
        <w:pStyle w:val="shimo normal"/>
        <w:jc w:val="left"/>
      </w:pPr>
      <w:r>
        <w:t>	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4经验与教训</w:t>
      </w:r>
    </w:p>
    <w:p>
      <w:pPr>
        <w:pStyle w:val="shimo normal"/>
        <w:jc w:val="left"/>
      </w:pPr>
      <w:r>
        <w:t>	</w:t>
      </w:r>
      <w:r>
        <w:t>团队在确认需求用例时应十分具体的制定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2019-01-01T05:13:32Z</dcterms:created>
  <dc:creator> </dc:creator>
</cp:coreProperties>
</file>