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68" w:right="34" w:hanging="0"/>
        <w:jc w:val="center"/>
        <w:rPr/>
      </w:pPr>
      <w:r>
        <w:rPr/>
      </w:r>
    </w:p>
    <w:p>
      <w:pPr>
        <w:pStyle w:val="1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jc w:val="center"/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</w:pPr>
      <w:bookmarkStart w:id="0" w:name="_ocgrtu12mus9"/>
      <w:bookmarkStart w:id="1" w:name="vlbtvzrp17g7"/>
      <w:bookmarkEnd w:id="0"/>
      <w:bookmarkEnd w:id="1"/>
      <w:r>
        <w:rPr>
          <w:rFonts w:eastAsia="Times New Roman" w:cs="Times New Roman" w:ascii="Times New Roman" w:hAnsi="Times New Roman"/>
          <w:sz w:val="22"/>
          <w:szCs w:val="22"/>
        </w:rPr>
        <w:t>5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  <w:t xml:space="preserve"> ЗАПИСЬ ПЛАТЕЖА</w:t>
      </w:r>
    </w:p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-25" w:right="0" w:firstLine="863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2" w:name="_mfb0m2z8e30g"/>
      <w:bookmarkEnd w:id="2"/>
      <w:r>
        <w:rPr>
          <w:rFonts w:eastAsia="Times New Roman" w:cs="Times New Roman" w:ascii="Times New Roman" w:hAnsi="Times New Roman"/>
          <w:i w:val="false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Пример запроса 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з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апис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 xml:space="preserve">и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платежа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&lt;Transfer xmlns="http://debt.privatbank.ua/Transfer" interface="Debt" action="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Pay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&lt;Data xmlns:xsi="http://www.w3.org/2001/XMLSchema-instance" xsi:type="Payment" id="314423214" number="6359.143.1"&gt;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&lt;CompanyInfo  inn="00000000</w:t>
      </w:r>
      <w:r>
        <w:rPr>
          <w:rFonts w:eastAsia="Times New Roman" w:cs="Times New Roman" w:ascii="Times New Roman" w:hAnsi="Times New Roman"/>
          <w:sz w:val="20"/>
          <w:szCs w:val="20"/>
        </w:rPr>
        <w:t>"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 companyId="412341234"&gt;&lt;CompanyCode&gt;1&lt;/CompanyCode&gt;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>&lt;UnitCode&gt;2221&lt;/UnitCode&gt;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&lt;CompanyName&gt;КП Воддоканал&lt;/CompanyName&gt;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/>
      </w:pPr>
      <w:r>
        <w:rPr/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z w:val="20"/>
          <w:szCs w:val="20"/>
        </w:rPr>
        <w:t>CheckReference&gt;987456321&lt;/CheckReference&gt;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2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&lt;Address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&gt;пр.Ленина 10 кв 5&lt;/Address&gt;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&lt;/PayerInfo&gt;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&lt;TotalSum&gt;0.01&lt;/TotalSum&gt;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&lt;CreateTime&gt;2012-01-01T08:00:00.001</w:t>
      </w:r>
      <w:r>
        <w:rPr>
          <w:rFonts w:eastAsia="Times New Roman" w:cs="Times New Roman" w:ascii="Times New Roman" w:hAnsi="Times New Roman"/>
          <w:sz w:val="20"/>
          <w:szCs w:val="20"/>
        </w:rPr>
        <w:t>+03:00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&lt;/CreateTime&gt;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&lt;ConfirmTime&gt;2013-08-06T16:55:04.120+03:00&lt;/ConfirmTime&gt;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&lt;NumberPack&gt;143&lt;/NumberPack&gt;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</w:rPr>
        <w:t>&lt;SubNumberPack&gt;1&lt;/SubNumberPack&gt;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31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&lt;Service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sum="0.01" serviceCode="102" id="324124213"&gt;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75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    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&lt;</w:t>
      </w:r>
      <w:r>
        <w:rPr>
          <w:rFonts w:eastAsia="Times New Roman" w:cs="Times New Roman" w:ascii="Times New Roman" w:hAnsi="Times New Roman"/>
          <w:sz w:val="20"/>
          <w:szCs w:val="20"/>
        </w:rPr>
        <w:t>CheckReference&gt;987456321&lt;/CheckReference&gt;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&lt;CompanyCode&gt;1&lt;/CompanyCode&gt;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</w:rPr>
        <w:t>&lt;UnitCode&gt;2221&lt;/UnitCode&gt;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&lt;CompanyName&gt;КП Воддоканал&lt;/CompanyName&gt;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112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 name="city_code" value="3" 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&lt;idinvoice&gt;12345678&lt;/idinvoice&gt;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&lt;ServiceName&gt;Холодныя вода&lt;/ServiceName&gt;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60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&lt;Destination&gt;Оплата за услугу "Холодная вода"&lt;/Destination&gt;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&lt;MeterData&gt;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3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&lt;Meter previosValue="213" currentValue="214" tarif="0.01" delta="1" name="Холодная вода кухня"/&gt;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8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 xml:space="preserve">    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...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8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&lt;/MeterData&gt;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 name="city_code" value="3" 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&lt;Comissions&gt;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&lt;Commision type="3" summ="0.99"/&gt;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&lt;Commision type="1" summ="0.10"/&gt;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&lt;/Comissions&gt;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31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&lt;/Service&gt;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&lt;/Transfer&gt;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Описание элементов запроса: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2413"/>
        <w:gridCol w:w="1230"/>
        <w:gridCol w:w="1183"/>
        <w:gridCol w:w="987"/>
        <w:gridCol w:w="914"/>
        <w:gridCol w:w="3320"/>
      </w:tblGrid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Элемент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Атрибут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элемен.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interface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Dept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Константа (interface =</w:t>
            </w:r>
            <w:bookmarkStart w:id="3" w:name="184mhaj"/>
            <w:bookmarkEnd w:id="3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 ”Debt”)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action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Pay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Метод запроса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xsi:type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Payment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Тип запроса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id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Уникальный идентификатор платежа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платежной системы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number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Номер платежа в платежной системе. Не уникальный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br/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Информация о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поставщике услуг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companyId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Идентификатор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поставщика услуг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 в ПК Биплан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inn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ОКПО/ИНН предприятия</w:t>
            </w:r>
          </w:p>
        </w:tc>
      </w:tr>
      <w:tr>
        <w:trPr>
          <w:trHeight w:val="700" w:hRule="atLeast"/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/Transfer/Data/CompanyInfo/CheckReference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top w:w="100" w:type="dxa"/>
              <w:left w:w="7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Ответ внешней системы на Chek</w:t>
            </w:r>
          </w:p>
        </w:tc>
      </w:tr>
      <w:tr>
        <w:trPr>
          <w:trHeight w:val="660" w:hRule="atLeast"/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/Transfer/Data/CompanyInfo/CompanyCode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Код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поставщика услуг</w:t>
            </w:r>
          </w:p>
        </w:tc>
      </w:tr>
      <w:tr>
        <w:trPr>
          <w:trHeight w:val="660" w:hRule="atLeast"/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/Transfer/Data/CompanyInfo/UnitCode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Код подразделения поставщика услуг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/Transfer/Data/CompanyInfo/CompanyName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Наименование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поставщика услуг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/Transfer/Data/CompanyInfo/DopData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Дополнительные параметры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 поставщике услуг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Dop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trHeight w:val="420" w:hRule="atLeast"/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/Transfer/Data/PayerInfo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Информация о плательщика для всех услуг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Уникальный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идентификатор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плательщика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ls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Номер лицевого счета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/Transfer/Data/PayerInfo/Fio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ФИО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/Тransfer/Data/PayerInfo/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  <w:shd w:fill="FFFFFF" w:val="clear"/>
              </w:rPr>
              <w:t> 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Телефон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/Тransfer/Data/PayerInfo/Address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Адрес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/Тransfer/Data/TotalSum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Сумма платежа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CreateTime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YYYY.MM.DD"T"HH24:MI:SS.FF+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hh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Время создания платежа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ConfirmTime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YYYY.MM.DD"T"HH24:MI:SS.FF+hh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Время подтверждения оплаты платежа</w:t>
            </w:r>
          </w:p>
        </w:tc>
      </w:tr>
      <w:tr>
        <w:trPr>
          <w:trHeight w:val="740" w:hRule="atLeast"/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NumberPack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Идентификатор пакета платежей в БД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/Тransfer/Data/SubNumberPack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Номер подпакета  платежей в БД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Список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 услуг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У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слуг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  <w:t>sum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Сумма по услуге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  <w:t>serviceCode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Код услуги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0"/>
                <w:szCs w:val="20"/>
              </w:rPr>
              <w:t>id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Id услуги 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idinvoice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id инвойса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Service/PayerInfo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Информация о плательщика по данной услуге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Уникальный идентификатор плательщика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ls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0...n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Номер лицевого счета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/Transfer/Data/PayerInfo/Fio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ФИО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/Тransfer/Data/PayerInfo/Phone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Телефон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/Тransfer/Data/PayerInfo/Address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Адрес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Инофрмация о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поставщике услуги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CompanyCode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Код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поставщика услуги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именование поставщика услуги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CompanyInfo/DopData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Дополнительные параметры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 поставщике услуги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Dop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/Transfer/Data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/ServiceGroup/Service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/ServiceName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услуги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Destination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Назначение платежа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MeterData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Описывает приборы учет (ПУ)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Meter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ПУ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  <w:t>previosValue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Пред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ы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дущие показания счетчика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  <w:t>currentvalue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Текущее показания счетчика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tarif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Тариф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delta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Разница текущего и пред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ы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дущего показаний счетчика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услуги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DopData</w:t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Дополнительные параметры об услуге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Dop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Transfer/Data/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ServiceGroup/Service/Comissions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Блок комиссии, рассчитанной ВС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type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Тип комиссии в ПС, рассчитанной во ВС </w:t>
            </w:r>
          </w:p>
        </w:tc>
      </w:tr>
      <w:tr>
        <w:trPr>
          <w:cantSplit w:val="false"/>
        </w:trPr>
        <w:tc>
          <w:tcPr>
            <w:tcW w:w="24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summ</w:t>
            </w:r>
          </w:p>
        </w:tc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Сумма комиссии по услуге</w:t>
            </w:r>
          </w:p>
        </w:tc>
      </w:tr>
    </w:tbl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576" w:leader="none"/>
        </w:tabs>
        <w:spacing w:lineRule="auto" w:line="240" w:before="125" w:after="34"/>
        <w:ind w:left="-13" w:right="0" w:firstLine="850"/>
        <w:jc w:val="both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4" w:name="_lo7ck1gtarul"/>
      <w:bookmarkEnd w:id="4"/>
      <w:r>
        <w:rPr>
          <w:rFonts w:eastAsia="Times New Roman" w:cs="Times New Roman" w:ascii="Times New Roman" w:hAnsi="Times New Roman"/>
          <w:i w:val="false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.2 Пример ответа на запись платежа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tabs>
          <w:tab w:val="left" w:pos="-576" w:leader="none"/>
        </w:tabs>
        <w:spacing w:lineRule="auto" w:line="360" w:before="238" w:after="34"/>
        <w:ind w:left="-13" w:right="0" w:hanging="0"/>
        <w:jc w:val="both"/>
        <w:rPr>
          <w:sz w:val="18"/>
          <w:szCs w:val="18"/>
        </w:rPr>
      </w:pPr>
      <w:r>
        <w:rPr>
          <w:sz w:val="18"/>
          <w:szCs w:val="18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&lt;Transfer xmlns="http://debt.privatbank.ua/Transfer" interface="Debt" action="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Pay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&lt;Data xmlns:xsi="http://www.w3.org/2001/XMLSchema-instance" xsi:type="Gateway"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reference="987456321"&gt;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&lt;/Data&gt;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FFFFFF" w:val="clear"/>
          <w:vertAlign w:val="baseline"/>
        </w:rPr>
        <w:t>&lt;/Transfer&gt;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50"/>
        <w:jc w:val="both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50"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Описание элементов ответа: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1497"/>
        <w:gridCol w:w="1034"/>
        <w:gridCol w:w="1558"/>
        <w:gridCol w:w="1197"/>
        <w:gridCol w:w="1469"/>
        <w:gridCol w:w="3652"/>
      </w:tblGrid>
      <w:tr>
        <w:trPr>
          <w:cantSplit w:val="false"/>
        </w:trPr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Элемент</w:t>
            </w:r>
          </w:p>
        </w:tc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Атрибут</w:t>
            </w:r>
          </w:p>
        </w:tc>
        <w:tc>
          <w:tcPr>
            <w:tcW w:w="15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Значение</w:t>
            </w:r>
          </w:p>
        </w:tc>
        <w:tc>
          <w:tcPr>
            <w:tcW w:w="1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элементов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/Transfer/Data</w:t>
            </w:r>
          </w:p>
        </w:tc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xsi:type</w:t>
            </w:r>
          </w:p>
        </w:tc>
        <w:tc>
          <w:tcPr>
            <w:tcW w:w="15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Gateway</w:t>
            </w:r>
          </w:p>
        </w:tc>
        <w:tc>
          <w:tcPr>
            <w:tcW w:w="1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Тип данных запроса</w:t>
            </w:r>
          </w:p>
        </w:tc>
      </w:tr>
      <w:tr>
        <w:trPr>
          <w:cantSplit w:val="false"/>
        </w:trPr>
        <w:tc>
          <w:tcPr>
            <w:tcW w:w="14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reference</w:t>
            </w:r>
          </w:p>
        </w:tc>
        <w:tc>
          <w:tcPr>
            <w:tcW w:w="15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«number(12)»</w:t>
            </w:r>
          </w:p>
        </w:tc>
        <w:tc>
          <w:tcPr>
            <w:tcW w:w="11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36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Код платежа, присвоенный билинговой системой</w:t>
            </w:r>
          </w:p>
        </w:tc>
      </w:tr>
    </w:tbl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-25" w:right="0" w:firstLine="875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5" w:name="_8g6c0n3bfcp7"/>
      <w:bookmarkEnd w:id="5"/>
      <w:r>
        <w:rPr>
          <w:rFonts w:eastAsia="Times New Roman" w:cs="Times New Roman" w:ascii="Times New Roman" w:hAnsi="Times New Roman"/>
          <w:i w:val="false"/>
          <w:sz w:val="24"/>
          <w:szCs w:val="24"/>
        </w:rPr>
        <w:t>5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.3 Пример 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з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апис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и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платежа при ошибке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&lt;Transfer xmlns="http://debt.privatbank.ua/Transfer" interface="Debt" action="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Pay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&lt;Data xmlns:xsi="http://www.w3.org/2001/XMLSchema-instance" xsi:type="ErrorInfo" code="3"&gt;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&lt;Message&gt;</w:t>
      </w:r>
      <w:r>
        <w:rPr>
          <w:rFonts w:eastAsia="Times New Roman" w:cs="Times New Roman" w:ascii="Times New Roman" w:hAnsi="Times New Roman"/>
          <w:sz w:val="20"/>
          <w:szCs w:val="20"/>
        </w:rPr>
        <w:t>Ошибка в формате денежной суммы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&lt;/Message&gt;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&lt;/Transfer&gt;</w:t>
      </w:r>
    </w:p>
    <w:p>
      <w:pPr>
        <w:pStyle w:val="1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238" w:after="34"/>
        <w:ind w:left="-13" w:right="0" w:firstLine="13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238" w:after="34"/>
        <w:ind w:left="-13" w:right="0" w:firstLine="13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keepNext/>
        <w:keepLines w:val="false"/>
        <w:pageBreakBefore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238" w:after="34"/>
        <w:ind w:left="-13" w:right="0" w:firstLine="13"/>
        <w:jc w:val="center"/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</w:pPr>
      <w:bookmarkStart w:id="6" w:name="_edlmjygginnd"/>
      <w:bookmarkStart w:id="7" w:name="de50zgq9d4tj"/>
      <w:bookmarkEnd w:id="6"/>
      <w:bookmarkEnd w:id="7"/>
      <w:r>
        <w:rPr>
          <w:rFonts w:eastAsia="Times New Roman" w:cs="Times New Roman" w:ascii="Times New Roman" w:hAnsi="Times New Roman"/>
          <w:sz w:val="22"/>
          <w:szCs w:val="22"/>
        </w:rPr>
        <w:t>6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  <w:t xml:space="preserve"> ОТМЕНА ПРИНЯТОГО ПЛАТЕЖА</w:t>
      </w:r>
    </w:p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562" w:leader="none"/>
        </w:tabs>
        <w:spacing w:lineRule="auto" w:line="360" w:before="68" w:after="34"/>
        <w:ind w:left="13" w:right="0" w:firstLine="813"/>
        <w:jc w:val="both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8" w:name="_rfhlh760e1dl"/>
      <w:bookmarkEnd w:id="8"/>
      <w:r>
        <w:rPr>
          <w:rFonts w:eastAsia="Times New Roman" w:cs="Times New Roman" w:ascii="Times New Roman" w:hAnsi="Times New Roman"/>
          <w:i w:val="false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.1 Пример запроса 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тмен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 xml:space="preserve">ы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платежа 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&lt;Transfer xmlns="http://debt.privatbank.ua/Transfer" interface="Debt" action="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Cancel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&lt;Data xmlns:xsi="http://www.w3.org/2001/XMLSchema-instance" xsi:type="Payment" id="314423214"&gt;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&lt;CompanyCode&gt;1&lt;/CompanyCode&gt;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&lt;CompanyName&gt;КП Воддоканал&lt;/CompanyName&gt;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2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 name="доп информация" value="значение" 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&lt;PayerInfo billIdentifier="1210236" ls="122456"&gt;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33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&lt;Fio&gt;Иванов Иван Иванович&lt;/Fio&gt;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33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&lt;Phone&gt;+321234214&lt;/Phone&gt;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33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&lt;Address&gt;пр.Ленина 10 кв 5&lt;/Address&gt;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&lt;/PayerInfo&gt;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&lt;TotalSum&gt;0.01&lt;/TotalSum&gt;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&lt;CreateTime&gt;2012-01-01T08:00:00.001</w:t>
      </w:r>
      <w:r>
        <w:rPr>
          <w:rFonts w:eastAsia="Times New Roman" w:cs="Times New Roman" w:ascii="Times New Roman" w:hAnsi="Times New Roman"/>
          <w:sz w:val="20"/>
          <w:szCs w:val="20"/>
        </w:rPr>
        <w:t>+03:00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&lt;/CreateTime&gt;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&lt;ConfirmTime&gt;2013-08-06T16:55:04.120+03:00&lt;/ConfirmTime&gt;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720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&lt;Service sum="0.01"  id="324124213"&gt;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72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&lt;PayerInfo billIdentifier="1210236" ls="122456"&gt;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2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&lt;Fio&gt;Иванов Иван Иванович&lt;/Fio&gt;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&lt;Phone&gt;+321234214&lt;/Phone&gt;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&lt;Address&gt;пр.Ленина 10 кв 5&lt;/Address&gt;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&lt;/PayerInfo&gt;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</w:t>
      </w:r>
      <w:r>
        <w:rPr>
          <w:rFonts w:eastAsia="Times New Roman" w:cs="Times New Roman" w:ascii="Times New Roman" w:hAnsi="Times New Roman"/>
          <w:sz w:val="20"/>
          <w:szCs w:val="20"/>
        </w:rPr>
        <w:t>CheckReference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&gt;987456321&lt;/</w:t>
      </w:r>
      <w:r>
        <w:rPr>
          <w:rFonts w:eastAsia="Times New Roman" w:cs="Times New Roman" w:ascii="Times New Roman" w:hAnsi="Times New Roman"/>
          <w:sz w:val="20"/>
          <w:szCs w:val="20"/>
        </w:rPr>
        <w:t>CheckReference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&lt;CompanyCode&gt;1&lt;/CompanyCode&gt;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&lt;CompanyName&gt;КП Воддоканал&lt;/CompanyName&gt;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101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 name="city_code" value="3" 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3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75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&lt;idinvoice&gt;123456789&lt;/idinvoice&gt;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&lt;ServiceName&gt;Холодная вода&lt;/ServiceName&gt;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283" w:leader="none"/>
          <w:tab w:val="left" w:pos="567" w:leader="none"/>
          <w:tab w:val="left" w:pos="588" w:leader="none"/>
          <w:tab w:val="left" w:pos="850" w:leader="none"/>
          <w:tab w:val="left" w:pos="1134" w:leader="none"/>
          <w:tab w:val="left" w:pos="1417" w:leader="none"/>
          <w:tab w:val="left" w:pos="1701" w:leader="none"/>
          <w:tab w:val="left" w:pos="1984" w:leader="none"/>
        </w:tabs>
        <w:spacing w:lineRule="auto" w:line="240" w:before="0" w:after="120"/>
        <w:ind w:left="0" w:right="0" w:firstLine="538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&lt;Dop name="city_code" value="3" 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55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313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&lt;/Service&gt;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&lt;/Transfer&gt;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63"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Описание элементов запроса: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2261"/>
        <w:gridCol w:w="1138"/>
        <w:gridCol w:w="1125"/>
        <w:gridCol w:w="1273"/>
        <w:gridCol w:w="988"/>
        <w:gridCol w:w="3351"/>
      </w:tblGrid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Элемент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Атрибут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элемен.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interface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Dept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Константа (interface =</w:t>
            </w:r>
            <w:bookmarkStart w:id="9" w:name="36ei31r"/>
            <w:bookmarkEnd w:id="9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 ”Debt”)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action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Cancel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Метод запроса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xsi:type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Тип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запроса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id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Уникальный идентификатор платежа в банке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/CompanyInfo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Информация о компании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Reference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CompanyCode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Код компании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компании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CompanyInfo/DopData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Дополнительные параметры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об поставщике услуг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Dop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PayerInfo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Информация о плательщике для всех услуг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Уникальный идентификатор плательщика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ls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Номер лицевого счета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PayerInfo/Fio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ФИО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PayerInfo/Phone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Телефон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PayerInfo/Address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Адрес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TotalSum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Сумма платежа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CreateTime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i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YYYY.MM.DD"T"HH24:MI:SS.FF+</w:t>
            </w:r>
            <w:r>
              <w:rPr>
                <w:rFonts w:eastAsia="Times New Roman" w:cs="Times New Roman" w:ascii="Times New Roman" w:hAnsi="Times New Roman"/>
                <w:i/>
                <w:sz w:val="22"/>
                <w:szCs w:val="22"/>
              </w:rPr>
              <w:t>hh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Время создания платежа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ConfirmTime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YYYY.MM.DD"T"HH24:MI:SS.FF+hh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Время подтверждения оплаты платежа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Список услуг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ServiceGroup/Service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FF99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FF99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Услуга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Сумма по услуге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0"/>
                <w:szCs w:val="20"/>
              </w:rPr>
              <w:t>serviceCode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Код услуги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id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Id услуги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idinvoice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id инвойса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ServiceGroup/Service/PayerInfo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Информация о плательщике по данной услуги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Уникальный идентификатор плательщика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ls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Номер лицевого счета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PayerInfo/Fio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ФИО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PayerInfo/Phone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Телефон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PayerInfo/Address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Адрес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Информация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 о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поставщике услуг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Тransfer/Data/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CompanyInfo/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jc w:val="both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CheckReference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80008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Референс ответа на запрос check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, присвоенный билинговой системой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ServiceGroup/Service/CompanyInfo/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CompanyCode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Код поставщика услуг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ServiceGroup/Service/CompanyInfo/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CompanyName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именование поставщика услуг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CompanyInfo/DopData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Дополнительные параметры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по поставщику услуг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Dop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ServiceGroup/Service/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ServiceName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услуги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  <w:shd w:fill="FFFFFF" w:val="clear"/>
              </w:rPr>
              <w:t>T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ServiceGroup/Service/Destination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Назначение платежа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ServiceGroup/Service/DopData</w:t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Дополнительные параметры по услуг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е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Dop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3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27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</w:tbl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601" w:leader="none"/>
        </w:tabs>
        <w:spacing w:lineRule="auto" w:line="360" w:before="68" w:after="34"/>
        <w:ind w:left="-38" w:right="0" w:firstLine="888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10" w:name="_dds2uvbjuqm"/>
      <w:bookmarkEnd w:id="10"/>
      <w:r>
        <w:rPr>
          <w:rFonts w:eastAsia="Times New Roman" w:cs="Times New Roman" w:ascii="Times New Roman" w:hAnsi="Times New Roman"/>
          <w:i w:val="false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.2 Пример ответа 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о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тмен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ы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платежа 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&lt;Transfer xmlns="http://debt.privatbank.ua/Transfer" interface="Debt" action="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Cancel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&lt;Data xmlns:xsi="http://www.w3.org/2001/XMLSchema-instance" xsi:type="Gateway"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reference="123" 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&lt;/Transfer&gt;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575" w:leader="none"/>
        </w:tabs>
        <w:spacing w:lineRule="auto" w:line="360" w:before="68" w:after="34"/>
        <w:ind w:left="0" w:right="0" w:firstLine="863"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Описание элементов ответа: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1437"/>
        <w:gridCol w:w="1347"/>
        <w:gridCol w:w="1439"/>
        <w:gridCol w:w="1184"/>
        <w:gridCol w:w="1272"/>
        <w:gridCol w:w="3727"/>
      </w:tblGrid>
      <w:tr>
        <w:trPr>
          <w:cantSplit w:val="false"/>
        </w:trPr>
        <w:tc>
          <w:tcPr>
            <w:tcW w:w="14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Элемент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Атрибут</w:t>
            </w:r>
          </w:p>
        </w:tc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Значение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элементов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Обязательность</w:t>
            </w:r>
          </w:p>
        </w:tc>
        <w:tc>
          <w:tcPr>
            <w:tcW w:w="37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14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/Transfer/Data</w:t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xsi:type</w:t>
            </w:r>
          </w:p>
        </w:tc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Gateway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37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Тип данных запроса</w:t>
            </w:r>
          </w:p>
        </w:tc>
      </w:tr>
      <w:tr>
        <w:trPr>
          <w:cantSplit w:val="false"/>
        </w:trPr>
        <w:tc>
          <w:tcPr>
            <w:tcW w:w="14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reference</w:t>
            </w:r>
          </w:p>
        </w:tc>
        <w:tc>
          <w:tcPr>
            <w:tcW w:w="14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«number(12)»</w:t>
            </w:r>
          </w:p>
        </w:tc>
        <w:tc>
          <w:tcPr>
            <w:tcW w:w="11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37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Код платежа, присвоенный билинговой системой</w:t>
            </w:r>
          </w:p>
        </w:tc>
      </w:tr>
    </w:tbl>
    <w:p>
      <w:pPr>
        <w:pStyle w:val="1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438" w:leader="none"/>
        </w:tabs>
        <w:spacing w:lineRule="auto" w:line="360" w:before="125" w:after="34"/>
        <w:ind w:left="0" w:right="0" w:hanging="38"/>
        <w:jc w:val="center"/>
        <w:rPr>
          <w:rFonts w:eastAsia="Times New Roman" w:cs="Times New Roman" w:ascii="Times New Roman" w:hAnsi="Times New Roman"/>
          <w:sz w:val="22"/>
          <w:szCs w:val="22"/>
        </w:rPr>
      </w:pPr>
      <w:bookmarkStart w:id="11" w:name="_4vm7qwrtswrp"/>
      <w:bookmarkStart w:id="12" w:name="vmksy1ux3kds"/>
      <w:bookmarkEnd w:id="11"/>
      <w:bookmarkEnd w:id="12"/>
      <w:r>
        <w:rPr>
          <w:rFonts w:eastAsia="Times New Roman" w:cs="Times New Roman" w:ascii="Times New Roman" w:hAnsi="Times New Roman"/>
          <w:sz w:val="22"/>
          <w:szCs w:val="22"/>
        </w:rPr>
        <w:t>7</w:t>
      </w:r>
      <w:r>
        <w:rPr>
          <w:rFonts w:eastAsia="Times New Roman" w:cs="Times New Roman" w:ascii="Times New Roman" w:hAnsi="Times New Roman"/>
          <w:caps w:val="false"/>
          <w:smallCaps w:val="false"/>
          <w:sz w:val="22"/>
          <w:szCs w:val="22"/>
        </w:rPr>
        <w:t xml:space="preserve"> РАСЧЕТ КОМИССИИ (CALC)</w:t>
      </w:r>
      <w:r>
        <w:rPr>
          <w:rFonts w:eastAsia="Times New Roman" w:cs="Times New Roman" w:ascii="Times New Roman" w:hAnsi="Times New Roman"/>
          <w:sz w:val="22"/>
          <w:szCs w:val="22"/>
        </w:rPr>
        <w:t>.</w:t>
      </w:r>
    </w:p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562" w:leader="none"/>
        </w:tabs>
        <w:spacing w:lineRule="auto" w:line="360" w:before="68" w:after="34"/>
        <w:ind w:left="13" w:right="0" w:firstLine="838"/>
        <w:jc w:val="both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13" w:name="_heex3t2bpzxn"/>
      <w:bookmarkStart w:id="14" w:name="xkz4srawhjuw"/>
      <w:bookmarkEnd w:id="13"/>
      <w:bookmarkEnd w:id="14"/>
      <w:r>
        <w:rPr>
          <w:rFonts w:eastAsia="Times New Roman" w:cs="Times New Roman" w:ascii="Times New Roman" w:hAnsi="Times New Roman"/>
          <w:i w:val="false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.1 Пример запроса 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р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асчета комиссии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{"payments": [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"parameters": 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"param0": "0",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"param1": "3"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},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"id": 123456,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"serviceInfo": [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"testCodifier0",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"sum": 100.23,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"parameters": 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"param0": "0",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"param1": "3"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"testCodifier1",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"sum": 200.34,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"parameters": 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"param0": "0",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"param1": "3"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]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},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"parameters": null,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"id": 987654,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"serviceInfo": [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"testCodifier3",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"sum": 400.56,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"parameters": 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"param0": "0",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"param1": "3"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"testCodifier4",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"sum": 1000.89,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"parameters": 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"param0": "0",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"param1": "3"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]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ind w:left="144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1440" w:right="0" w:hanging="0"/>
        <w:jc w:val="left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]}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75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Описание элементов запроса:</w:t>
      </w:r>
    </w:p>
    <w:tbl>
      <w:tblPr>
        <w:jc w:val="left"/>
        <w:tblInd w:w="-65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1286"/>
        <w:gridCol w:w="1378"/>
        <w:gridCol w:w="1348"/>
        <w:gridCol w:w="825"/>
        <w:gridCol w:w="986"/>
        <w:gridCol w:w="1260"/>
        <w:gridCol w:w="763"/>
        <w:gridCol w:w="3173"/>
      </w:tblGrid>
      <w:tr>
        <w:trPr>
          <w:trHeight w:val="660" w:hRule="atLeast"/>
          <w:cantSplit w:val="false"/>
        </w:trPr>
        <w:tc>
          <w:tcPr>
            <w:tcW w:w="12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3C47D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Элемент</w:t>
            </w:r>
          </w:p>
        </w:tc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3C47D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Атрибут</w:t>
            </w:r>
          </w:p>
        </w:tc>
        <w:tc>
          <w:tcPr>
            <w:tcW w:w="13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3C47D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3C47D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</w:rPr>
              <w:t>Тип поля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</w:rPr>
              <w:t>Кол-во элементов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/>
              <w:ind w:left="-280" w:right="0" w:hanging="0"/>
              <w:jc w:val="left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b/>
              </w:rPr>
              <w:t>Обяз-сть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Описание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payments</w:t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1...n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>Данные о платеже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parameters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Список доп.  параметров                                 платежа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param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1...n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Псевдоним  доп. параметр платежа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...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Другие доп.  параметры     платежа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Long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Идентификатор платежа в ПС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serviceInfo</w:t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1...n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Информация об услуге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sum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Money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</w:rPr>
              <w:t>Сумма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codifier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</w:rPr>
              <w:t>Кодификатор услуги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    </w:t>
            </w:r>
            <w:r>
              <w:rPr>
                <w:rFonts w:eastAsia="Times New Roman" w:cs="Times New Roman" w:ascii="Times New Roman" w:hAnsi="Times New Roman"/>
              </w:rPr>
              <w:t>parameters</w:t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Список доп. параметров услуги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param</w:t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1...n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</w:rPr>
              <w:t>Псевдоним доп. параметра услуги</w:t>
            </w:r>
          </w:p>
        </w:tc>
      </w:tr>
      <w:tr>
        <w:trPr>
          <w:cantSplit w:val="false"/>
        </w:trPr>
        <w:tc>
          <w:tcPr>
            <w:tcW w:w="1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3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...</w:t>
            </w:r>
          </w:p>
        </w:tc>
        <w:tc>
          <w:tcPr>
            <w:tcW w:w="9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</w:rPr>
              <w:t>Другие доп. параметры услуги</w:t>
            </w:r>
          </w:p>
        </w:tc>
      </w:tr>
    </w:tbl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ind w:left="0" w:right="0" w:firstLine="863"/>
        <w:jc w:val="both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15" w:name="_5rds6ly1v4ly"/>
      <w:bookmarkEnd w:id="15"/>
      <w:r>
        <w:rPr>
          <w:rFonts w:eastAsia="Times New Roman" w:cs="Times New Roman" w:ascii="Times New Roman" w:hAnsi="Times New Roman"/>
          <w:i w:val="false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.2 Пример ответа 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р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асчет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 xml:space="preserve">а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комиссии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"parameters": null,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"payments": [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"id": 123456,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"commissName": "Комиссия предприятия",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"serviceInfo": [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"testCodifier0",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"commissName": "Комиссия предприятия",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"commissSum": 0.0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"testCodifier1",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"commissName": "Комиссия предприятия",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"commissSum": 40.07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]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},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"id": 987654,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"commissName": "Комиссия предприятия",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"serviceInfo": [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"testCodifier3",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"commissName": "Комиссия предприятия",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"commissSum": 60.08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"codifier": "testCodifier4",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"commissName": "Комиссия предприятия",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    </w:t>
      </w:r>
      <w:r>
        <w:rPr>
          <w:rFonts w:eastAsia="Times New Roman" w:cs="Times New Roman" w:ascii="Times New Roman" w:hAnsi="Times New Roman"/>
          <w:sz w:val="22"/>
          <w:szCs w:val="22"/>
        </w:rPr>
        <w:t>"commissSum": 250.22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 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    </w:t>
      </w:r>
      <w:r>
        <w:rPr>
          <w:rFonts w:eastAsia="Times New Roman" w:cs="Times New Roman" w:ascii="Times New Roman" w:hAnsi="Times New Roman"/>
          <w:sz w:val="22"/>
          <w:szCs w:val="22"/>
        </w:rPr>
        <w:t>]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88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 xml:space="preserve">   </w:t>
      </w: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]}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jc w:val="left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Описание элементов ответа: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1181"/>
        <w:gridCol w:w="1468"/>
        <w:gridCol w:w="1454"/>
        <w:gridCol w:w="959"/>
        <w:gridCol w:w="1077"/>
        <w:gridCol w:w="974"/>
        <w:gridCol w:w="2934"/>
      </w:tblGrid>
      <w:tr>
        <w:trPr>
          <w:cantSplit w:val="false"/>
        </w:trPr>
        <w:tc>
          <w:tcPr>
            <w:tcW w:w="11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Элемент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Атрибут</w:t>
            </w:r>
          </w:p>
        </w:tc>
        <w:tc>
          <w:tcPr>
            <w:tcW w:w="1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Тип поля</w:t>
            </w:r>
          </w:p>
        </w:tc>
        <w:tc>
          <w:tcPr>
            <w:tcW w:w="10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элементов</w:t>
            </w:r>
          </w:p>
        </w:tc>
        <w:tc>
          <w:tcPr>
            <w:tcW w:w="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Обяз-сть</w:t>
            </w:r>
          </w:p>
        </w:tc>
        <w:tc>
          <w:tcPr>
            <w:tcW w:w="2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Описание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parameters</w:t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Доп. параметры платежа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param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1...n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Доп. параметр платежа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...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Доп. параметр платежа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payments</w:t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1...n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Данные о платеже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Long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Идентификатор платежа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commissName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Наименование комиссии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serviceInfo</w:t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List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1...n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Информация об услуге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360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codifier</w:t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Кодификатор услуги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360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commissSum</w:t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Money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Сумма комиссии</w:t>
            </w:r>
          </w:p>
        </w:tc>
      </w:tr>
      <w:tr>
        <w:trPr>
          <w:cantSplit w:val="false"/>
        </w:trPr>
        <w:tc>
          <w:tcPr>
            <w:tcW w:w="11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360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commissName</w:t>
            </w:r>
          </w:p>
        </w:tc>
        <w:tc>
          <w:tcPr>
            <w:tcW w:w="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0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-</w:t>
            </w:r>
          </w:p>
        </w:tc>
        <w:tc>
          <w:tcPr>
            <w:tcW w:w="2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60" w:type="dxa"/>
              <w:left w:w="36" w:type="dxa"/>
              <w:bottom w:w="60" w:type="dxa"/>
              <w:right w:w="6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Наименование комиссии</w:t>
            </w:r>
          </w:p>
        </w:tc>
      </w:tr>
    </w:tbl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601" w:leader="none"/>
        </w:tabs>
        <w:spacing w:lineRule="auto" w:line="360" w:before="68" w:after="34"/>
        <w:ind w:left="-38" w:right="0" w:firstLine="888"/>
        <w:rPr>
          <w:rFonts w:eastAsia="Times New Roman" w:cs="Times New Roman" w:ascii="Times New Roman" w:hAnsi="Times New Roman"/>
          <w:i w:val="false"/>
          <w:sz w:val="24"/>
          <w:szCs w:val="24"/>
        </w:rPr>
      </w:pPr>
      <w:bookmarkStart w:id="16" w:name="_wgvtadhfh9sj"/>
      <w:bookmarkStart w:id="17" w:name="_wgvtadhfh9sj"/>
      <w:bookmarkEnd w:id="17"/>
      <w:r>
        <w:rPr>
          <w:rFonts w:eastAsia="Times New Roman" w:cs="Times New Roman" w:ascii="Times New Roman" w:hAnsi="Times New Roman"/>
          <w:i w:val="false"/>
          <w:sz w:val="24"/>
          <w:szCs w:val="24"/>
        </w:rPr>
      </w:r>
    </w:p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tabs>
          <w:tab w:val="left" w:pos="-601" w:leader="none"/>
        </w:tabs>
        <w:spacing w:lineRule="auto" w:line="360" w:before="68" w:after="34"/>
        <w:ind w:left="-38" w:right="0" w:firstLine="888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18" w:name="_trui6d295d8r"/>
      <w:bookmarkStart w:id="19" w:name="d7c8cud18joz"/>
      <w:bookmarkEnd w:id="18"/>
      <w:bookmarkEnd w:id="19"/>
      <w:r>
        <w:rPr>
          <w:rFonts w:eastAsia="Times New Roman" w:cs="Times New Roman" w:ascii="Times New Roman" w:hAnsi="Times New Roman"/>
          <w:i w:val="false"/>
          <w:sz w:val="24"/>
          <w:szCs w:val="24"/>
        </w:rPr>
        <w:t>7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.3 Пример ответа 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р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асчета комиссии при ошибке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24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{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24"/>
        <w:jc w:val="both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"code":" 101",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"message":"Во время расчета комиссии произошла ошибка."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  <w:t>}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24" w:before="0" w:after="200"/>
        <w:ind w:left="0" w:right="0" w:firstLine="700"/>
        <w:jc w:val="both"/>
        <w:rPr>
          <w:rFonts w:eastAsia="Times New Roman" w:cs="Times New Roman" w:ascii="Times New Roman" w:hAnsi="Times New Roman"/>
          <w:b/>
        </w:rPr>
      </w:pPr>
      <w:r>
        <w:rPr>
          <w:rFonts w:eastAsia="Times New Roman" w:cs="Times New Roman" w:ascii="Times New Roman" w:hAnsi="Times New Roman"/>
          <w:b/>
        </w:rPr>
        <w:t>Описание элементов ошибочного ответа сервиса “Расчет суммы комиссии”</w:t>
      </w:r>
    </w:p>
    <w:tbl>
      <w:tblPr>
        <w:jc w:val="left"/>
        <w:tblInd w:w="-6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60" w:type="dxa"/>
          <w:left w:w="36" w:type="dxa"/>
          <w:bottom w:w="60" w:type="dxa"/>
          <w:right w:w="60" w:type="dxa"/>
        </w:tblCellMar>
      </w:tblPr>
      <w:tblGrid>
        <w:gridCol w:w="1557"/>
        <w:gridCol w:w="1438"/>
        <w:gridCol w:w="1499"/>
        <w:gridCol w:w="1365"/>
        <w:gridCol w:w="3486"/>
      </w:tblGrid>
      <w:tr>
        <w:trPr>
          <w:cantSplit w:val="false"/>
        </w:trPr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Элемент</w:t>
            </w:r>
          </w:p>
        </w:tc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Атрибут</w:t>
            </w:r>
          </w:p>
        </w:tc>
        <w:tc>
          <w:tcPr>
            <w:tcW w:w="1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Тип поля</w:t>
            </w:r>
          </w:p>
        </w:tc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Обяз-сть</w:t>
            </w:r>
          </w:p>
        </w:tc>
        <w:tc>
          <w:tcPr>
            <w:tcW w:w="34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93C47D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Описание</w:t>
            </w:r>
          </w:p>
        </w:tc>
      </w:tr>
      <w:tr>
        <w:trPr>
          <w:cantSplit w:val="false"/>
        </w:trPr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code</w:t>
            </w:r>
          </w:p>
        </w:tc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4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Код ошибки от ВС</w:t>
            </w:r>
          </w:p>
        </w:tc>
      </w:tr>
      <w:tr>
        <w:trPr>
          <w:cantSplit w:val="false"/>
        </w:trPr>
        <w:tc>
          <w:tcPr>
            <w:tcW w:w="15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324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</w:t>
            </w:r>
          </w:p>
        </w:tc>
        <w:tc>
          <w:tcPr>
            <w:tcW w:w="14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-28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36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>+</w:t>
            </w:r>
          </w:p>
        </w:tc>
        <w:tc>
          <w:tcPr>
            <w:tcW w:w="34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top w:w="100" w:type="dxa"/>
              <w:left w:w="76" w:type="dxa"/>
              <w:bottom w:w="100" w:type="dxa"/>
              <w:right w:w="100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88"/>
              <w:ind w:left="-280" w:right="0" w:hanging="0"/>
              <w:jc w:val="center"/>
              <w:rPr>
                <w:rFonts w:eastAsia="Times New Roman" w:cs="Times New Roman"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Сообщение об ошибке от ВС</w:t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125" w:after="34"/>
        <w:ind w:left="13" w:right="0" w:hanging="13"/>
        <w:jc w:val="center"/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</w:pPr>
      <w:bookmarkStart w:id="20" w:name="_s4ec7egcupsx"/>
      <w:bookmarkStart w:id="21" w:name="k7kk2dpuljpj"/>
      <w:bookmarkEnd w:id="20"/>
      <w:bookmarkEnd w:id="21"/>
      <w:r>
        <w:rPr>
          <w:rFonts w:eastAsia="Times New Roman" w:cs="Times New Roman" w:ascii="Times New Roman" w:hAnsi="Times New Roman"/>
          <w:sz w:val="22"/>
          <w:szCs w:val="22"/>
        </w:rPr>
        <w:t>8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  <w:t xml:space="preserve"> ВЫГРУЗКА РЕЕСТРОВ (U</w:t>
      </w:r>
      <w:r>
        <w:rPr>
          <w:rFonts w:eastAsia="Times New Roman" w:cs="Times New Roman" w:ascii="Times New Roman" w:hAnsi="Times New Roman"/>
          <w:sz w:val="22"/>
          <w:szCs w:val="22"/>
        </w:rPr>
        <w:t>P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  <w:t>LOAD)</w:t>
      </w:r>
    </w:p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13" w:right="0" w:firstLine="838"/>
        <w:jc w:val="both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22" w:name="_jni1g6mnzxjh"/>
      <w:bookmarkEnd w:id="22"/>
      <w:r>
        <w:rPr>
          <w:rFonts w:eastAsia="Times New Roman" w:cs="Times New Roman" w:ascii="Times New Roman" w:hAnsi="Times New Roman"/>
          <w:i w:val="false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.1 При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мер запроса на одиночную выгрузку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реестров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13" w:right="0" w:firstLine="838"/>
        <w:jc w:val="both"/>
        <w:rPr>
          <w:sz w:val="18"/>
          <w:szCs w:val="18"/>
        </w:rPr>
      </w:pPr>
      <w:r>
        <w:rPr>
          <w:i w:val="false"/>
          <w:sz w:val="18"/>
          <w:szCs w:val="18"/>
        </w:rPr>
        <w:t xml:space="preserve"> </w:t>
      </w:r>
      <w:r>
        <w:rPr>
          <w:sz w:val="18"/>
          <w:szCs w:val="18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&lt;Transfer xmlns="http://debt.privatbank.ua/Transfer" interface="Debt" </w:t>
      </w:r>
      <w:r>
        <w:rPr>
          <w:rFonts w:eastAsia="Times New Roman" w:cs="Times New Roman" w:ascii="Times New Roman" w:hAnsi="Times New Roman"/>
          <w:sz w:val="20"/>
          <w:szCs w:val="20"/>
        </w:rPr>
        <w:t>action="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Upload</w:t>
      </w:r>
      <w:r>
        <w:rPr>
          <w:rFonts w:eastAsia="Times New Roman" w:cs="Times New Roman" w:ascii="Times New Roman" w:hAnsi="Times New Roman"/>
          <w:sz w:val="20"/>
          <w:szCs w:val="20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&lt;Data xmlns:xsi="http://www.w3.org/2001/XMLSchema-instance" xsi:type="Entry" id="314495382" number="@2PL495382"&gt;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&lt;PaymentGroup&gt;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&lt;Payment id="445050860"&gt;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&lt;PayerInfo ls="122456" billIdentifier="10011"&gt;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&lt;Fio&gt;Иванов Иван Иванович&lt;/Fio&gt;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&lt;Address&gt;пр.Ленина 10 кв 5&lt;/Address&gt;oint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&lt;/PayerInfo&gt;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&lt;BankInfo pointId="920634" pointType="1"&gt;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&lt;PointName&gt;Николаевское отделение&lt;/PointName&gt;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&lt;FilialName&gt;Филиал для тестирования&lt;/FilialName&gt;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&lt;/BankInfo&gt;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&lt;TotalSum&gt;0.01&lt;/TotalSum&gt;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&lt;PayerComission&gt;0.00&lt;/PayerComission&gt;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 name="доп данные" value="значение"/&gt;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&lt;CreateTime&gt;2013-08-06T14:06:24.513+03:00&lt;/CreateTime&gt;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&lt;CompanyComissionByPay&gt;0.00&lt;/CompanyComissionByPay&gt;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&lt;DealerComission&gt;0.0&lt;/DealerComission&gt;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&lt;ConfirmTime&gt;2013-08-06T16:55:04.120+03:00&lt;/ConfirmTime&gt;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&lt;Service sum="0.01" serviceCode="102"&gt;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 name="доролнительные данные" value="3"/&gt;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&lt;/Service&gt;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&lt;/Payment&gt;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&lt;/PaymentGroup&gt;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&lt;SDate&gt;0&lt;/SDate&gt;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&lt;Sum&gt;0.01&lt;/Sum&gt;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&lt;Timestamp&gt;2013-08-06T17:12:08.940+03:00&lt;/Timestamp&gt;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&lt;BPLRef&gt;12345677654321&lt;/BPLRef&gt;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&lt;Operday&gt;20130806&lt;/Operday&gt;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&lt;ProviderId&gt;1454078&lt;/ProviderId&gt;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&lt;StatusFlag&gt;1&lt;/StatusFlag&gt;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&lt;CompanyCode&gt;1&lt;/CompanyCode&gt;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&lt;CommissionSum&gt;0.04&lt;/CommissionSum&gt;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&lt;NumberOfPayments&gt;1&lt;/NumberOfPayments&gt;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&lt;Mfo&gt;300711&lt;/Mfo&gt;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&lt;Account&gt;10111111111&lt;/Account&gt;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&lt;Okpo&gt;00000000&lt;/Okpo&gt;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&lt;DGBankAccount&gt;29021110000004&lt;/DGBankAccount&gt;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&lt;DGBankMFO&gt;328704&lt;/DGBankMFO&gt;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&lt;DGBankOkpo&gt;23212839&lt;/DGBankOkpo&gt;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&lt;AcceptSum&gt;0.05&lt;/AcceptSum&gt;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&lt;/Data&gt;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&lt;/Transfer&gt;</w:t>
      </w:r>
    </w:p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13" w:right="0" w:firstLine="838"/>
        <w:jc w:val="both"/>
        <w:rPr>
          <w:rFonts w:eastAsia="Times New Roman" w:cs="Times New Roman" w:ascii="Times New Roman" w:hAnsi="Times New Roman"/>
          <w:i w:val="false"/>
          <w:sz w:val="24"/>
          <w:szCs w:val="24"/>
        </w:rPr>
      </w:pPr>
      <w:bookmarkStart w:id="23" w:name="_i1a4n81kcaqa"/>
      <w:bookmarkStart w:id="24" w:name="_i1a4n81kcaqa"/>
      <w:bookmarkEnd w:id="24"/>
      <w:r>
        <w:rPr>
          <w:rFonts w:eastAsia="Times New Roman" w:cs="Times New Roman" w:ascii="Times New Roman" w:hAnsi="Times New Roman"/>
          <w:i w:val="false"/>
          <w:sz w:val="24"/>
          <w:szCs w:val="24"/>
        </w:rPr>
      </w:r>
    </w:p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13" w:right="0" w:firstLine="838"/>
        <w:jc w:val="both"/>
        <w:rPr>
          <w:rFonts w:eastAsia="Times New Roman" w:cs="Times New Roman" w:ascii="Times New Roman" w:hAnsi="Times New Roman"/>
          <w:i w:val="false"/>
          <w:sz w:val="24"/>
          <w:szCs w:val="24"/>
        </w:rPr>
      </w:pPr>
      <w:bookmarkStart w:id="25" w:name="_zeti166vi7d2"/>
      <w:bookmarkEnd w:id="25"/>
      <w:r>
        <w:rPr>
          <w:rFonts w:eastAsia="Times New Roman" w:cs="Times New Roman" w:ascii="Times New Roman" w:hAnsi="Times New Roman"/>
          <w:i w:val="false"/>
          <w:sz w:val="24"/>
          <w:szCs w:val="24"/>
        </w:rPr>
        <w:t xml:space="preserve">8.2 </w:t>
      </w:r>
      <w:bookmarkStart w:id="26" w:name="90hwmglkbzlh"/>
      <w:bookmarkEnd w:id="26"/>
      <w:r>
        <w:rPr>
          <w:rFonts w:eastAsia="Times New Roman" w:cs="Times New Roman" w:ascii="Times New Roman" w:hAnsi="Times New Roman"/>
          <w:i w:val="false"/>
          <w:sz w:val="24"/>
          <w:szCs w:val="24"/>
        </w:rPr>
        <w:t xml:space="preserve">Пример запроса на пакетную выгрузку реестров 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ind w:left="0" w:right="0" w:firstLine="720"/>
        <w:rPr>
          <w:sz w:val="20"/>
          <w:szCs w:val="20"/>
        </w:rPr>
      </w:pPr>
      <w:r>
        <w:rPr>
          <w:sz w:val="20"/>
          <w:szCs w:val="20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&lt;Transfer xmlns="http://debt.privatbank.ua/Transfer" action="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Upload</w:t>
      </w:r>
      <w:r>
        <w:rPr>
          <w:rFonts w:eastAsia="Times New Roman" w:cs="Times New Roman" w:ascii="Times New Roman" w:hAnsi="Times New Roman"/>
          <w:sz w:val="20"/>
          <w:szCs w:val="20"/>
        </w:rPr>
        <w:t>" interface="Debt"&gt;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&lt;Data xmlns:xsi="http://www.w3.org/2001/XMLSchema-instance" xsi:type="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Pack</w:t>
      </w:r>
      <w:r>
        <w:rPr>
          <w:rFonts w:eastAsia="Times New Roman" w:cs="Times New Roman" w:ascii="Times New Roman" w:hAnsi="Times New Roman"/>
          <w:sz w:val="20"/>
          <w:szCs w:val="20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&lt;Unit xsi:type="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Entry</w:t>
      </w:r>
      <w:r>
        <w:rPr>
          <w:rFonts w:eastAsia="Times New Roman" w:cs="Times New Roman" w:ascii="Times New Roman" w:hAnsi="Times New Roman"/>
          <w:sz w:val="20"/>
          <w:szCs w:val="20"/>
        </w:rPr>
        <w:t>" id="311107322" number="@2PL107322"&gt;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&lt;PaymentGroup&gt;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&lt;Payment id="445050860"&gt;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&lt;PayerInfo ls="122456" billIdentifier="10011"&gt;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&lt;Fio&gt;Иванов Иван Иванович&lt;/Fio&gt;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&lt;Address&gt;пр.Ленина 10 кв 5&lt;/Address&gt;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&lt;/PayerInfo&gt;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&lt;BankInfo pointId="920634" pointType="1"&gt;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&lt;PointName&gt;Николаевское отделение&lt;/PointName&gt;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&lt;FilialName&gt;Филиал для тестирования&lt;/FilialName&gt;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&lt;/BankInfo&gt;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Е&lt;TotalSum&gt;0.01&lt;/TotalSum&gt;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&lt;PayerComission&gt;0.00&lt;/PayerComission&gt;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 name="доп данные" value="значение"/&gt;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&lt;CreateTime&gt;2013-08-06T14:06:24.513+03:00&lt;/CreateTime&gt;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&lt;CompanyComissionByPay&gt;0.00&lt;/CompanyComissionByPay&gt;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&lt;DealerComission&gt;0.0&lt;/DealerComission&gt;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1440" w:right="0" w:firstLine="72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&lt;ConfirmTime&gt;2013-08-06T16:55:04.120+03:00&lt;/ConfirmTime&gt;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&lt;Service sum="0.01" serviceCode="102"&gt;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 name="дополнительные данные" value="3"/&gt;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&lt;/Service&gt;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&lt;/Payment&gt;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&lt;/PaymentGroup&gt;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&lt;SDate&gt;0&lt;/SDate&gt;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&lt;Sum&gt;0.02&lt;/Sum&gt;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&lt;Timestamp&gt;2015-03-10T16:14:41.796+02:00&lt;/Timestamp&gt;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&lt;BPLRef&gt;12345677654321&lt;/BPLRef&gt;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&lt;Operday&gt;20150310&lt;/Operday&gt;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&lt;ProviderId&gt;1430515&lt;/ProviderId&gt;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&lt;StatusFlag&gt;1&lt;/StatusFlag&gt;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&lt;CompanyCode&gt;1&lt;/CompanyCode&gt;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&lt;CommissionSum&gt;0.04&lt;/CommissionSum&gt;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&lt;NumberOfPayments&gt;1&lt;/NumberOfPayments&gt;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&lt;Mfo&gt;300711&lt;/Mfo&gt;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&lt;Account&gt;10111111111&lt;/Account&gt;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&lt;Okpo&gt;00000000&lt;/Okpo&gt;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&lt;DGBankAccount&gt;29021110000004&lt;/DGBankAccount&gt;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&lt;DGBankMFO&gt;328704&lt;/DGBankMFO&gt;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&lt;DGBankOkpo&gt;23212839&lt;/DGBankOkpo&gt;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&lt;AcceptSum&gt;0.06&lt;/AcceptSum&gt;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&lt;/Unit&gt;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&lt;Unit xsi:type="Entry" id="311107331" number="@2PL107331"&gt;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&lt;PaymentGroup&gt;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&lt;Payment id="445050871"&gt;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&lt;CheckReference&gt;38&lt;/CheckReference&gt;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&lt;/CompanyInfo&gt;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&lt;PayerInfo ls="122456" billIdentifier="10011"&gt;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&lt;Fio&gt;Иванов Иван Иванович&lt;/Fio&gt;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&lt;Address&gt;пр.Ленина 10 кв 5&lt;/Address&gt;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&lt;/PayerInfo&gt;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&lt;BankInfo pointId="920634" pointType="1"&gt;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&lt;PointName&gt;Николаевское отделение&lt;/PointName&gt;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&lt;FilialName&gt;Филиал для тестирования&lt;/FilialName&gt;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&lt;/BankInfo&gt;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&lt;TotalSum&gt;0.01&lt;/TotalSum&gt;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&lt;PayerComission&gt;0.00&lt;/PayerComission&gt;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 name="доп данные" value="значение"/&gt;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&lt;CreateTime&gt;2013-08-06T16:45:04.710+03:00&lt;/CreateTime&gt;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&lt;CompanyComissionByPay&gt;0.05&lt;/CompanyComissionByPay&gt;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&lt;DealerComission&gt;0.1&lt;/DealerComission&gt;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&lt;ConfirmTime&gt;2013-08-06T16:55:04.120+03:00&lt;/ConfirmTime&gt;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&lt;Service sum="0.01" serviceCode="101"&gt;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&lt;MeterData&gt;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&lt;Meter name="Холодная вода   кухня" delta="234" previosValue="213"/&gt;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&lt;/MeterData&gt;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&lt;Dop name="fine" value="2.51"/&gt;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&lt;/DopData&gt;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&lt;/Service&gt;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&lt;/ServiceGroup&gt;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&lt;/Payment&gt;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&lt;/PaymentGroup&gt;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&lt;SDate&gt;0&lt;/SDate&gt;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&lt;Sum&gt;0.01&lt;/Sum&gt;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&lt;Timestamp&gt;2013-08-06T17:12:08.940+03:00&lt;/Timestamp&gt;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&lt;BPLRef&gt;1234345365654321&lt;/BPLRef&gt;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&lt;Operday&gt;20150310&lt;/Operday&gt;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&lt;ProviderId&gt;1430515&lt;/ProviderId&gt;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&lt;StatusFlag&gt;3&lt;/StatusFlag&gt;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&lt;CompanyCode&gt;1&lt;/CompanyCode&gt;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&lt;CommissionSum&gt;0.04&lt;/CommissionSum&gt;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&lt;NumberOfPayments&gt;1&lt;/NumberOfPayments&gt;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&lt;Mfo&gt;300711&lt;/Mfo&gt;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&lt;Account&gt;10111111111&lt;/Account&gt;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&lt;Okpo&gt;00000000&lt;/Okpo&gt;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&lt;DGBankAccount&gt;29021110000004&lt;/DGBankAccount&gt;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&lt;DGBankMFO&gt;328704&lt;/DGBankMFO&gt;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&lt;DGBankOkpo&gt;23212839&lt;/DGBankOkpo&gt;</w:t>
      </w:r>
    </w:p>
    <w:p>
      <w:pPr>
        <w:pStyle w:val="Normal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&lt;AcceptSum&gt;0.05&lt;/AcceptSum&gt;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</w:t>
      </w:r>
      <w:r>
        <w:rPr>
          <w:rFonts w:eastAsia="Times New Roman" w:cs="Times New Roman" w:ascii="Times New Roman" w:hAnsi="Times New Roman"/>
          <w:sz w:val="20"/>
          <w:szCs w:val="20"/>
        </w:rPr>
        <w:tab/>
        <w:t>&lt;/Unit&gt;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>&lt;/Data&gt;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/>
        <w:ind w:left="0" w:right="0" w:firstLine="825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&lt;/Transfer&gt;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hanging="0"/>
        <w:rPr>
          <w:rFonts w:eastAsia="Times New Roman" w:cs="Times New Roman" w:ascii="Times New Roman" w:hAnsi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sz w:val="22"/>
          <w:szCs w:val="22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firstLine="825"/>
        <w:jc w:val="both"/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Описание элементов запроса: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2277"/>
        <w:gridCol w:w="1259"/>
        <w:gridCol w:w="1272"/>
        <w:gridCol w:w="1272"/>
        <w:gridCol w:w="942"/>
        <w:gridCol w:w="3385"/>
      </w:tblGrid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Элемент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Атрибут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элемен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color w:val="000000"/>
                <w:sz w:val="22"/>
                <w:szCs w:val="22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interface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Dept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Константа (interface = ”Debt”)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action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Upload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Метод запроса</w:t>
            </w:r>
          </w:p>
        </w:tc>
      </w:tr>
      <w:tr>
        <w:trPr>
          <w:trHeight w:val="36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xsi:type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Entry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,Pack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Тип запроса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number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Номер проводки (только для Entry)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id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Уникальный идентификатор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проводки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в банке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(только для Entry)</w:t>
            </w:r>
          </w:p>
        </w:tc>
      </w:tr>
      <w:tr>
        <w:trPr>
          <w:trHeight w:val="38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/Transfer/Data/Unit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xsi:type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Entry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Тип запроса (только для  Pack)</w:t>
            </w:r>
          </w:p>
        </w:tc>
      </w:tr>
      <w:tr>
        <w:trPr>
          <w:trHeight w:val="44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number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Номер проводки  (только для  Pack)</w:t>
            </w:r>
          </w:p>
        </w:tc>
      </w:tr>
      <w:tr>
        <w:trPr>
          <w:trHeight w:val="44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id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Уникальный идентификатор проводки в банке  (только для  Pack)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Группа платежей в реестре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e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Описание платежа в реестре</w:t>
              <w:br/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id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Id платежа в ПС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Payment/CompanyInfo/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CheckReference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Референс ответа на запрос check, присвоенный внешней системой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Payment/CompanyInfo/DopData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Дополнительные параметры о поставщике услуг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Dop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value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Payment/PayerInfo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Информация о плательщике для всех услуг</w:t>
            </w:r>
          </w:p>
        </w:tc>
      </w:tr>
      <w:tr>
        <w:trPr>
          <w:trHeight w:val="66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any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Уникальный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идентификатор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плательщика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bookmarkStart w:id="27" w:name="3bj1y38"/>
            <w:bookmarkEnd w:id="27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ls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Номер лицевого счета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Payment/PayerInfo/Fio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ФИО</w:t>
            </w:r>
          </w:p>
        </w:tc>
      </w:tr>
      <w:tr>
        <w:trPr>
          <w:trHeight w:val="68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Payment/PayerInfo/Phone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Телефон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Payment/PayerInfo/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Адрес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28" w:name="2pta16n"/>
            <w:bookmarkEnd w:id="28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Payment/BankInfo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29" w:name="14ykbeg"/>
            <w:bookmarkEnd w:id="29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Информация о ПС (Банк) для всех услуг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pointId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Id Отделения в Биплане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/Transfer/Data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Payment/BankInfo/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PointName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Наименование отделения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30" w:name="1idq7dh"/>
            <w:bookmarkEnd w:id="30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Payment/BankInfo/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31" w:name="42ddq1a"/>
            <w:bookmarkEnd w:id="31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FilialName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Наименование филиала                                                                                                                          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Payment/Comment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Комментарий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Payment/TotalSum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Общая сумма плаатежа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Payment/PayerComission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Общая сумма комиссии с плательщика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Payment/CreateTime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YYYY.MM.DD"T"HH24:MI:SS.FF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+h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h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Время создания платежа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/PaymentGroup/Payment/CompanyComissionByPay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Сумма комиссии с получателя по платежу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/PaymentGroup/Payment/DealerComission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Сумма комиссии с посредника по платежу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/PaymentGroup/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Payment/ConfirmTime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YYYY.MM.DD"T"HH24:MI:SS.FF+hh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Время подтверждения оплаты платежа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Payment/ServiceGroup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Список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 услуг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Payment/ServiceGroup/Service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Услуга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bookmarkStart w:id="32" w:name="2uxtw84"/>
            <w:bookmarkEnd w:id="32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Сумма по услуге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serviceCode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Код услуги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bookmarkStart w:id="33" w:name="2b6jogx"/>
            <w:bookmarkEnd w:id="33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Payment/ServiceGroup/</w:t>
            </w:r>
            <w:bookmarkStart w:id="34" w:name="qbtyoq"/>
            <w:bookmarkEnd w:id="34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Service/</w:t>
            </w:r>
            <w:bookmarkStart w:id="35" w:name="1pgrrkc"/>
            <w:bookmarkEnd w:id="35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DopData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Дополнительные параметры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 поставщике услуг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bookmarkStart w:id="36" w:name="49gfa85"/>
            <w:bookmarkEnd w:id="36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Dop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37" w:name="2olpkfy"/>
            <w:bookmarkEnd w:id="37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Payment/ServiceGrou/Service/BankInfo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38" w:name="3nqndbk"/>
            <w:bookmarkEnd w:id="38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Информация о ПС (банк) для данной услуги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operday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Операционный день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pointId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Id Отделения в Биплане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39" w:name="22vxnjd"/>
            <w:bookmarkEnd w:id="39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Payment/ServiceGroup/</w:t>
            </w:r>
            <w:bookmarkStart w:id="40" w:name="i17xr6"/>
            <w:bookmarkEnd w:id="40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Service/BankInfo/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PointName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Наименование отделения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bookmarkStart w:id="41" w:name="1h65qms"/>
            <w:bookmarkEnd w:id="41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Payment/ServiceGroup/</w:t>
            </w:r>
            <w:bookmarkStart w:id="42" w:name="415t9al"/>
            <w:bookmarkEnd w:id="42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Service/BankInfo/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FilialName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Наименование филиала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12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Payment/ServiceGroup/</w:t>
            </w:r>
            <w:bookmarkStart w:id="43" w:name="3fg1ce0"/>
            <w:bookmarkEnd w:id="43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Service/ServiceName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услуги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bookmarkStart w:id="44" w:name="1ulbmlt"/>
            <w:bookmarkEnd w:id="44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Payment/ServiceGroup/</w:t>
            </w:r>
            <w:bookmarkStart w:id="45" w:name="4ekz59m"/>
            <w:bookmarkEnd w:id="45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Service/Destination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Назначение платежа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Payment/ServiceGroup/</w:t>
            </w:r>
            <w:bookmarkStart w:id="46" w:name="18vjpp8"/>
            <w:bookmarkEnd w:id="46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Service/MeterData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Описывает приборы учета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 xml:space="preserve"> ПУ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Meter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ПУ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previosValue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Предыдущие показания счетчика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currentValue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Текущее показания счетчика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tarif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delta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Разница текущего и предыдущего показаний счетчика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услуги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PaymentGroup/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Payment/ServiceGroup/</w:t>
            </w:r>
            <w:bookmarkStart w:id="47" w:name="375fbgg"/>
            <w:bookmarkEnd w:id="47"/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Service/DopData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Дополнительные параметры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Dop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1...n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Элемент дополнительного параметра об услуге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Наименование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Значение дополнительного параметра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/PaymentGroup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/Payment/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ServiceGroup/</w:t>
            </w:r>
            <w:bookmarkStart w:id="48" w:name="kix.kjp2q0wj4ph9"/>
            <w:bookmarkEnd w:id="48"/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ServiceDetails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Дополнительная информация по услуге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/Transfer/Data/SDate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Дата выгрузки проводки в ОДБ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/Transfer/Data/Sum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Сумма проводки на получателя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Operday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0...1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Опер день</w:t>
            </w:r>
          </w:p>
        </w:tc>
      </w:tr>
      <w:tr>
        <w:trPr>
          <w:trHeight w:val="68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ProviderId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Id поставщика услуг в ПК Биплан</w:t>
            </w:r>
          </w:p>
        </w:tc>
      </w:tr>
      <w:tr>
        <w:trPr>
          <w:trHeight w:val="680" w:hRule="atLeast"/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/Transfer/Data/CommissionSum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Комиссия с получателя по проводке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</w:t>
            </w:r>
          </w:p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StatusFlag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Метка количества выполненных выгрузок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</w:t>
            </w:r>
          </w:p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</w:t>
            </w:r>
            <w:bookmarkStart w:id="49" w:name="kix.6vpg9gje5jl6"/>
            <w:bookmarkEnd w:id="49"/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CompanyCode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Код поставщика услуг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/Transfer/Data/NumberOfPayments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Кол-во платежей в проводке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/Transfer/Data/Mfo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МФО банка получателя денежных средств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/Transfer/Data/Account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Р/с банка получателя денежных средств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/Transfer/Data/Okpo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ОКПО получателя денежных средств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/Transfer/Data/DGBankAccount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Р/с банка отправителя денежных средств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/Transfer/Data/DGBankMFO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МФО банка отправителя денежных средств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/Transfer/Data/DGBankOkpo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ОКПО отправителя денежных средств</w:t>
            </w:r>
          </w:p>
        </w:tc>
      </w:tr>
      <w:tr>
        <w:trPr>
          <w:cantSplit w:val="false"/>
        </w:trPr>
        <w:tc>
          <w:tcPr>
            <w:tcW w:w="2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/Transfer/Data/AcceptSum</w:t>
            </w:r>
          </w:p>
        </w:tc>
        <w:tc>
          <w:tcPr>
            <w:tcW w:w="1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12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Сумма проводки на получателя с суммой комисии с получателя</w:t>
            </w:r>
          </w:p>
        </w:tc>
      </w:tr>
    </w:tbl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0" w:right="0" w:firstLine="850"/>
        <w:jc w:val="both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50" w:name="_g8qhh2g32t9h"/>
      <w:bookmarkEnd w:id="50"/>
      <w:r>
        <w:rPr>
          <w:rFonts w:eastAsia="Times New Roman" w:cs="Times New Roman" w:ascii="Times New Roman" w:hAnsi="Times New Roman"/>
          <w:i w:val="false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3 Пример ответа на в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ыгрузк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реестра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&lt;Transfer xmlns="http://debt.privatbank.ua/Transfer" interface="Debt" action="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Upload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&lt;Data xmlns:xsi="http://www.w3.org/2001/XMLSchema-instance" xsi:type="Gateway"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reference="12"&gt;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&lt;/Data&gt;&lt;/Transfer&gt;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both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38"/>
        <w:jc w:val="both"/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Описание элементов ответа: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1482"/>
        <w:gridCol w:w="975"/>
        <w:gridCol w:w="1092"/>
        <w:gridCol w:w="1214"/>
        <w:gridCol w:w="1289"/>
        <w:gridCol w:w="4176"/>
      </w:tblGrid>
      <w:tr>
        <w:trPr>
          <w:cantSplit w:val="false"/>
        </w:trPr>
        <w:tc>
          <w:tcPr>
            <w:tcW w:w="1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Элемент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Атрибут</w:t>
            </w:r>
          </w:p>
        </w:tc>
        <w:tc>
          <w:tcPr>
            <w:tcW w:w="10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Значение</w:t>
            </w:r>
          </w:p>
        </w:tc>
        <w:tc>
          <w:tcPr>
            <w:tcW w:w="12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Обязательность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элементов</w:t>
            </w:r>
          </w:p>
        </w:tc>
        <w:tc>
          <w:tcPr>
            <w:tcW w:w="4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Примечание</w:t>
            </w:r>
          </w:p>
        </w:tc>
      </w:tr>
      <w:tr>
        <w:trPr>
          <w:cantSplit w:val="false"/>
        </w:trPr>
        <w:tc>
          <w:tcPr>
            <w:tcW w:w="1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interface</w:t>
            </w:r>
          </w:p>
        </w:tc>
        <w:tc>
          <w:tcPr>
            <w:tcW w:w="10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Dept</w:t>
            </w:r>
          </w:p>
        </w:tc>
        <w:tc>
          <w:tcPr>
            <w:tcW w:w="12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jc w:val="center"/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000000"/>
                <w:sz w:val="22"/>
                <w:szCs w:val="22"/>
              </w:rPr>
              <w:t>+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Константа (interface = ”Debt”)</w:t>
            </w:r>
          </w:p>
        </w:tc>
      </w:tr>
      <w:tr>
        <w:trPr>
          <w:cantSplit w:val="false"/>
        </w:trPr>
        <w:tc>
          <w:tcPr>
            <w:tcW w:w="1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action</w:t>
            </w:r>
          </w:p>
        </w:tc>
        <w:tc>
          <w:tcPr>
            <w:tcW w:w="10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Upload</w:t>
            </w:r>
          </w:p>
        </w:tc>
        <w:tc>
          <w:tcPr>
            <w:tcW w:w="12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+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Метод запроса</w:t>
            </w:r>
          </w:p>
        </w:tc>
      </w:tr>
      <w:tr>
        <w:trPr>
          <w:cantSplit w:val="false"/>
        </w:trPr>
        <w:tc>
          <w:tcPr>
            <w:tcW w:w="1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/Transfer/Data</w:t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xsi:type</w:t>
            </w:r>
          </w:p>
        </w:tc>
        <w:tc>
          <w:tcPr>
            <w:tcW w:w="10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Gateway</w:t>
            </w:r>
          </w:p>
        </w:tc>
        <w:tc>
          <w:tcPr>
            <w:tcW w:w="12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+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Тип запроса</w:t>
            </w:r>
          </w:p>
        </w:tc>
      </w:tr>
      <w:tr>
        <w:trPr>
          <w:cantSplit w:val="false"/>
        </w:trPr>
        <w:tc>
          <w:tcPr>
            <w:tcW w:w="14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9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reference</w:t>
            </w:r>
          </w:p>
        </w:tc>
        <w:tc>
          <w:tcPr>
            <w:tcW w:w="10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number</w:t>
            </w:r>
          </w:p>
        </w:tc>
        <w:tc>
          <w:tcPr>
            <w:tcW w:w="12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+</w:t>
            </w:r>
          </w:p>
        </w:tc>
        <w:tc>
          <w:tcPr>
            <w:tcW w:w="12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1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Код реестра, присвоенный билинговой системой</w:t>
            </w:r>
          </w:p>
        </w:tc>
      </w:tr>
    </w:tbl>
    <w:p>
      <w:pPr>
        <w:pStyle w:val="2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68" w:after="34"/>
        <w:ind w:left="-13" w:right="0" w:firstLine="875"/>
        <w:jc w:val="both"/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</w:pPr>
      <w:bookmarkStart w:id="51" w:name="_x572ti1zb7tj"/>
      <w:bookmarkEnd w:id="51"/>
      <w:r>
        <w:rPr>
          <w:rFonts w:eastAsia="Times New Roman" w:cs="Times New Roman" w:ascii="Times New Roman" w:hAnsi="Times New Roman"/>
          <w:i w:val="false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4 Пример ответа на в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>ыгрузк</w:t>
      </w:r>
      <w:r>
        <w:rPr>
          <w:rFonts w:eastAsia="Times New Roman" w:cs="Times New Roman" w:ascii="Times New Roman" w:hAnsi="Times New Roman"/>
          <w:i w:val="false"/>
          <w:sz w:val="24"/>
          <w:szCs w:val="24"/>
        </w:rPr>
        <w:t>у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000000"/>
          <w:sz w:val="24"/>
          <w:szCs w:val="24"/>
        </w:rPr>
        <w:t xml:space="preserve"> реестра при ошибке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&lt;?xml version="1.0" encoding="UTF-8" standalone="yes"?&gt;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&lt;Transfer xmlns="http://debt.privatbank.ua/Transfer" interface="Debt" action="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Upload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&lt;Data xmlns:xsi="http://www.w3.org/2001/XMLSchema-instance" xsi:type="ErrorInfo" code="3"&gt;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&lt;Message&gt;</w:t>
      </w:r>
      <w:r>
        <w:rPr>
          <w:rFonts w:eastAsia="Times New Roman" w:cs="Times New Roman" w:ascii="Times New Roman" w:hAnsi="Times New Roman"/>
          <w:sz w:val="20"/>
          <w:szCs w:val="20"/>
        </w:rPr>
        <w:t>Ошибка в формате денежной суммы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&lt;/Message&gt;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&lt;/Data&gt;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hanging="0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  <w:t>&lt;/Transfer&gt;</w:t>
      </w:r>
    </w:p>
    <w:p>
      <w:pPr>
        <w:pStyle w:val="1"/>
        <w:keepNext/>
        <w:keepLines w:val="false"/>
        <w:pageBreakBefore/>
        <w:widowControl w:val="false"/>
        <w:pBdr>
          <w:top w:val="nil"/>
          <w:left w:val="nil"/>
          <w:bottom w:val="nil"/>
          <w:right w:val="nil"/>
        </w:pBdr>
        <w:shd w:fill="FFFFFF" w:val="clear"/>
        <w:jc w:val="center"/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  <w:shd w:fill="FFFFFF" w:val="clear"/>
        </w:rPr>
      </w:pPr>
      <w:bookmarkStart w:id="52" w:name="ravslfefmit"/>
      <w:bookmarkStart w:id="53" w:name="_p2ftzr1nf97q"/>
      <w:bookmarkEnd w:id="52"/>
      <w:bookmarkEnd w:id="53"/>
      <w:r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</w:rPr>
        <w:t>КОДЫ И ОПИСАНИЕ ОШИБОК</w:t>
      </w:r>
      <w:r>
        <w:rPr>
          <w:rFonts w:eastAsia="Times New Roman" w:cs="Times New Roman" w:ascii="Times New Roman" w:hAnsi="Times New Roman"/>
          <w:caps w:val="false"/>
          <w:smallCaps w:val="false"/>
          <w:color w:val="000000"/>
          <w:sz w:val="22"/>
          <w:szCs w:val="22"/>
          <w:shd w:fill="FFFFFF" w:val="clear"/>
        </w:rPr>
        <w:t>   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0" w:after="0"/>
        <w:ind w:left="0" w:right="0" w:firstLine="838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Коды ошибок, возвращаемые параметром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FFFFFF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</w:rPr>
        <w:t>ErrorInfo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. Данные коды используются для всех типов запросов.</w:t>
      </w:r>
    </w:p>
    <w:tbl>
      <w:tblPr>
        <w:jc w:val="left"/>
        <w:tblInd w:w="-81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</w:tblPr>
      <w:tblGrid>
        <w:gridCol w:w="882"/>
        <w:gridCol w:w="5954"/>
        <w:gridCol w:w="1602"/>
        <w:gridCol w:w="1611"/>
      </w:tblGrid>
      <w:tr>
        <w:trPr>
          <w:trHeight w:val="640" w:hRule="atLeast"/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Код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Описание ошибки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Http- статус ошибки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94BD5E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Критичность ошибки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1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Неизвестный тип запроса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2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Абонент не найден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3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Ошибка в формате денежной суммы (“Сумма платежа” или “Сумма к оплате”)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4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Неверный формат даты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5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Доступ с данного IP не предусмотрен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6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Найдено более одного плательщика. Уточните параметр поиска.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7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pBdr>
                <w:top w:val="nil"/>
                <w:left w:val="nil"/>
                <w:bottom w:val="nil"/>
                <w:right w:val="nil"/>
              </w:pBdr>
              <w:shd w:fill="FFFFFF" w:val="clea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Дублирование платежа.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Запись по данному платежу больше не формировать.* 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Критическая ошибка. Запись по данному платежу больше не формировать. *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+</w:t>
            </w:r>
          </w:p>
        </w:tc>
      </w:tr>
      <w:tr>
        <w:trPr>
          <w:cantSplit w:val="false"/>
        </w:trPr>
        <w:tc>
          <w:tcPr>
            <w:tcW w:w="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99</w:t>
            </w:r>
          </w:p>
        </w:tc>
        <w:tc>
          <w:tcPr>
            <w:tcW w:w="59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Другая ошибка провайдера (Можно указать любое другое сообщение)</w:t>
            </w:r>
          </w:p>
        </w:tc>
        <w:tc>
          <w:tcPr>
            <w:tcW w:w="16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200</w:t>
            </w:r>
          </w:p>
        </w:tc>
        <w:tc>
          <w:tcPr>
            <w:tcW w:w="16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25" w:type="dxa"/>
            </w:tcMar>
          </w:tcPr>
          <w:p>
            <w:pPr>
              <w:pStyle w:val="Normal"/>
              <w:keepNext/>
              <w:keepLines w:val="false"/>
              <w:widowControl w:val="false"/>
              <w:pBdr>
                <w:top w:val="nil"/>
                <w:left w:val="nil"/>
                <w:bottom w:val="nil"/>
                <w:right w:val="nil"/>
              </w:pBdr>
              <w:shd w:fill="FFFFFF" w:val="clear"/>
              <w:spacing w:lineRule="auto" w:line="268" w:before="0" w:after="0"/>
              <w:ind w:left="0" w:right="0" w:hanging="0"/>
              <w:jc w:val="center"/>
              <w:rPr>
                <w:rFonts w:eastAsia="Times New Roman" w:cs="Times New Roman" w:ascii="Times New Roman" w:hAnsi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</w:t>
            </w:r>
          </w:p>
        </w:tc>
      </w:tr>
    </w:tbl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360" w:before="113" w:after="0"/>
        <w:ind w:left="0" w:right="0" w:firstLine="825"/>
        <w:jc w:val="both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В таблице приведены стандартные рекомендуемые сообщения ошибок, которые можно перефразировать согласно специфики предприятия.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68" w:before="0" w:after="0"/>
        <w:ind w:left="0" w:right="0" w:firstLine="8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>* оригинальн</w:t>
      </w:r>
      <w:r>
        <w:rPr>
          <w:rFonts w:eastAsia="Times New Roman" w:cs="Times New Roman" w:ascii="Times New Roman" w:hAnsi="Times New Roman"/>
        </w:rPr>
        <w:t>ый текст сообщения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t xml:space="preserve"> сохраняется в БД.</w:t>
      </w:r>
    </w:p>
    <w:p>
      <w:pPr>
        <w:pStyle w:val="Normal"/>
        <w:keepNext/>
        <w:keepLines w:val="false"/>
        <w:widowControl w:val="false"/>
        <w:pBdr>
          <w:top w:val="nil"/>
          <w:left w:val="nil"/>
          <w:bottom w:val="nil"/>
          <w:right w:val="nil"/>
        </w:pBdr>
        <w:shd w:fill="FFFFFF" w:val="clear"/>
        <w:spacing w:lineRule="auto" w:line="240" w:before="0" w:after="120"/>
        <w:ind w:left="0" w:right="0" w:firstLine="875"/>
        <w:jc w:val="left"/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FFFFFF" w:val="clear"/>
          <w:vertAlign w:val="baseline"/>
        </w:rPr>
        <w:br/>
        <w:br/>
      </w:r>
    </w:p>
    <w:sectPr>
      <w:type w:val="nextPage"/>
      <w:pgSz w:w="11906" w:h="16838"/>
      <w:pgMar w:left="1134" w:right="720" w:header="0" w:top="800" w:footer="0" w:bottom="813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eastAsia="Verdana" w:cs="Verdana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Verdana" w:hAnsi="Verdana" w:eastAsia="Verdana" w:cs="Verdana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0"/>
    <w:next w:val="Normal"/>
    <w:pPr>
      <w:keepNext/>
      <w:keepLines w:val="false"/>
      <w:widowControl w:val="false"/>
      <w:suppressAutoHyphens w:val="true"/>
      <w:bidi w:val="0"/>
      <w:spacing w:lineRule="auto" w:line="240" w:before="240" w:after="120"/>
      <w:jc w:val="left"/>
    </w:pPr>
    <w:rPr>
      <w:rFonts w:ascii="Verdana" w:hAnsi="Verdana" w:eastAsia="Verdana" w:cs="Verdana"/>
      <w:b/>
      <w:caps w:val="false"/>
      <w:smallCaps w:val="false"/>
      <w:color w:val="00000A"/>
      <w:sz w:val="32"/>
      <w:szCs w:val="32"/>
      <w:lang w:val="ru-RU" w:eastAsia="zh-CN" w:bidi="hi-IN"/>
    </w:rPr>
  </w:style>
  <w:style w:type="paragraph" w:styleId="2">
    <w:name w:val="Заголовок 2"/>
    <w:basedOn w:val="Style10"/>
    <w:next w:val="Normal"/>
    <w:pPr>
      <w:keepNext/>
      <w:keepLines w:val="false"/>
      <w:widowControl w:val="false"/>
      <w:suppressAutoHyphens w:val="true"/>
      <w:bidi w:val="0"/>
      <w:spacing w:lineRule="auto" w:line="240" w:before="240" w:after="120"/>
      <w:jc w:val="left"/>
    </w:pPr>
    <w:rPr>
      <w:rFonts w:ascii="Verdana" w:hAnsi="Verdana" w:eastAsia="Verdana" w:cs="Verdana"/>
      <w:b/>
      <w:i/>
      <w:caps w:val="false"/>
      <w:smallCaps w:val="false"/>
      <w:color w:val="00000A"/>
      <w:sz w:val="28"/>
      <w:szCs w:val="28"/>
      <w:lang w:val="ru-RU" w:eastAsia="zh-CN" w:bidi="hi-IN"/>
    </w:rPr>
  </w:style>
  <w:style w:type="paragraph" w:styleId="3">
    <w:name w:val="Заголовок 3"/>
    <w:basedOn w:val="Style10"/>
    <w:next w:val="Normal"/>
    <w:pPr>
      <w:keepNext/>
      <w:keepLines w:val="false"/>
      <w:widowControl w:val="false"/>
      <w:suppressAutoHyphens w:val="true"/>
      <w:bidi w:val="0"/>
      <w:spacing w:lineRule="auto" w:line="240" w:before="240" w:after="120"/>
      <w:jc w:val="left"/>
    </w:pPr>
    <w:rPr>
      <w:rFonts w:ascii="Verdana" w:hAnsi="Verdana" w:eastAsia="Verdana" w:cs="Verdana"/>
      <w:b/>
      <w:caps w:val="false"/>
      <w:smallCaps w:val="false"/>
      <w:color w:val="00000A"/>
      <w:sz w:val="28"/>
      <w:szCs w:val="28"/>
      <w:lang w:val="ru-RU" w:eastAsia="zh-CN" w:bidi="hi-IN"/>
    </w:rPr>
  </w:style>
  <w:style w:type="paragraph" w:styleId="4">
    <w:name w:val="Заголовок 4"/>
    <w:basedOn w:val="Style10"/>
    <w:next w:val="Normal"/>
    <w:pPr>
      <w:keepNext/>
      <w:keepLines w:val="false"/>
      <w:widowControl w:val="false"/>
      <w:suppressAutoHyphens w:val="true"/>
      <w:bidi w:val="0"/>
      <w:spacing w:lineRule="auto" w:line="240" w:before="240" w:after="120"/>
      <w:jc w:val="left"/>
    </w:pPr>
    <w:rPr>
      <w:rFonts w:ascii="Verdana" w:hAnsi="Verdana" w:eastAsia="Verdana" w:cs="Verdana"/>
      <w:b/>
      <w:caps w:val="false"/>
      <w:smallCaps w:val="false"/>
      <w:color w:val="00000A"/>
      <w:sz w:val="24"/>
      <w:szCs w:val="24"/>
      <w:lang w:val="ru-RU" w:eastAsia="zh-CN" w:bidi="hi-IN"/>
    </w:rPr>
  </w:style>
  <w:style w:type="paragraph" w:styleId="5">
    <w:name w:val="Заголовок 5"/>
    <w:basedOn w:val="Style10"/>
    <w:next w:val="Normal"/>
    <w:pPr>
      <w:keepNext/>
      <w:keepLines w:val="false"/>
      <w:widowControl w:val="false"/>
      <w:suppressAutoHyphens w:val="true"/>
      <w:bidi w:val="0"/>
      <w:spacing w:lineRule="auto" w:line="240" w:before="240" w:after="60"/>
      <w:jc w:val="left"/>
    </w:pPr>
    <w:rPr>
      <w:rFonts w:ascii="Verdana" w:hAnsi="Verdana" w:eastAsia="Verdana" w:cs="Verdana"/>
      <w:b/>
      <w:i/>
      <w:caps w:val="false"/>
      <w:smallCaps w:val="false"/>
      <w:color w:val="00000A"/>
      <w:sz w:val="26"/>
      <w:szCs w:val="26"/>
      <w:lang w:val="ru-RU" w:eastAsia="zh-CN" w:bidi="hi-IN"/>
    </w:rPr>
  </w:style>
  <w:style w:type="paragraph" w:styleId="6">
    <w:name w:val="Заголовок 6"/>
    <w:basedOn w:val="Style10"/>
    <w:next w:val="Normal"/>
    <w:pPr>
      <w:keepNext/>
      <w:keepLines w:val="false"/>
      <w:widowControl w:val="false"/>
      <w:suppressAutoHyphens w:val="true"/>
      <w:bidi w:val="0"/>
      <w:spacing w:lineRule="auto" w:line="240" w:before="240" w:after="60"/>
      <w:jc w:val="left"/>
    </w:pPr>
    <w:rPr>
      <w:rFonts w:ascii="Verdana" w:hAnsi="Verdana" w:eastAsia="Verdana" w:cs="Verdana"/>
      <w:b/>
      <w:caps w:val="false"/>
      <w:smallCaps w:val="false"/>
      <w:color w:val="00000A"/>
      <w:sz w:val="22"/>
      <w:szCs w:val="22"/>
      <w:lang w:val="ru-RU" w:eastAsia="zh-CN" w:bidi="hi-IN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rPr/>
  </w:style>
  <w:style w:type="paragraph" w:styleId="Style10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/>
  </w:style>
  <w:style w:type="paragraph" w:styleId="Style13">
    <w:name w:val="Название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/>
  </w:style>
  <w:style w:type="paragraph" w:styleId="LOnormal" w:default="1">
    <w:name w:val="LO-normal"/>
    <w:pPr>
      <w:widowControl/>
      <w:suppressAutoHyphens w:val="true"/>
      <w:bidi w:val="0"/>
      <w:jc w:val="left"/>
    </w:pPr>
    <w:rPr>
      <w:rFonts w:ascii="Verdana" w:hAnsi="Verdana" w:eastAsia="Verdana" w:cs="Verdana"/>
      <w:color w:val="00000A"/>
      <w:sz w:val="24"/>
      <w:szCs w:val="24"/>
      <w:lang w:val="ru-RU" w:eastAsia="zh-CN" w:bidi="hi-IN"/>
    </w:rPr>
  </w:style>
  <w:style w:type="paragraph" w:styleId="Style15">
    <w:name w:val="Заглавие"/>
    <w:basedOn w:val="LOnormal"/>
    <w:next w:val="Normal"/>
    <w:pPr>
      <w:keepNext/>
      <w:keepLines w:val="false"/>
      <w:widowControl w:val="false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tyle16">
    <w:name w:val="Подзаголовок"/>
    <w:basedOn w:val="LOnormal"/>
    <w:next w:val="Normal"/>
    <w:pPr>
      <w:keepNext/>
      <w:keepLines w:val="false"/>
      <w:widowControl w:val="false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