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Maskiner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Maskiner — facit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Till lärare. Inte i elevenkäten.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M06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V6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G: U = 440 (eller 400/440 trefas); AC; motor förbrukar el; STOP + STOP. VG: tyst ≠ av; inte MSB. IG: GO på plint eller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Quiet-machine lock: stilla axel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STOP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EX, BESS, nöd, 80005. Inte IEC-maskintabell.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V6 · LÄRARE facit maskiner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