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Ritningar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Ritning och hållkrets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M09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+</w:t>
      </w:r>
      <w:r>
        <w:rPr>
          <w:rFonts w:ascii="IBM Plex Sans" w:hAnsi="IBM Plex Sans" w:eastAsia="IBM Plex Sans" w:cs="IBM Plex Sans"/>
          <w:b/>
          <w:color w:val="111111"/>
          <w:sz w:val="21"/>
        </w:rPr>
        <w:t>M10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V8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G: A enlinje, B kretsschema; huvudtavla A, motor A; skriver 18; STOP saknad grupp. Håll: NC=3 stopp, NO=1 start, parallell=2 håll. Sluter inte = håller inte. Byglad = håller fast. STOP 440-MSB. VG: 24 V-styr först; look-not-touch. IG: live-mät mått; GO saknad grupp; GO 440-MSB; “tryck tills den går”.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lås 230. Inte Arduino. Inte 80005.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V8 · LÄRARE facit ritning-hallkrets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