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Isolering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Meggerkort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kedja i ordning, referens skrov, 2,4 = GO efter kåpa, 0,4 = STOP + avvikelse, 1 MΩ = upplysning.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saknas megger på varvet → tvåpol + gapflagga.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på spänning, PE som referens, 1 MΩ som lag, hoppar lås, 0,4 tillslag.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V-grupp i inredningen. Kabel bytt. Isolera på papper. Megga inte på spänning.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Ingen megger på spänningssatt grupp.</w:t>
            </w:r>
          </w:p>
        </w:tc>
      </w:tr>
    </w:tbl>
    <w:p>
      <w:pPr>
        <w:spacing w:after="8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Meggerkort — ifyllt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Kedja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 ordning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Referens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skrov/stomme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PE.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5046"/>
        <w:gridCol w:w="5046"/>
      </w:tblGrid>
      <w:tr>
        <w:tc>
          <w:tcPr>
            <w:tcW w:type="dxa" w:w="10092"/>
            <w:gridSpan w:val="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MEGGERKORT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Grupp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 inredning, kabel bytt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Tid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före arbete, avställd grupp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Kedja i ordning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[1] från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[2] lås / skylt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[3] tvåpol död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[4] megger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[5] protokoll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Referens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☑ skrov / stomme     ☐ PE-skena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Samma grupp hela kortet. Referens är skrov/stomme, inte PE-skena.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A</w:t>
              <w:br/>
              <w:t>2,4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☑ GO     ☐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GO — planera tillslag EFTER kåpa på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B</w:t>
              <w:br/>
              <w:t>0,4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☐ GO     ☑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STOP — inte spänningssätt, avvikelse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1 MΩ är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☐ skall i 5 §     ☑ upplysning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2,4 MΩ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= GO att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planera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tillslag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efter kåpa på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tillslag med öppen kåpa.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0,4 MΩ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= STOP. Ingen tillslag. Skriv avvikelse.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1 MΩ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= upplysning, inte lag. Inte “olagligt enligt 5 §”.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I_läck = U / 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230 V / 2,4 MΩ ≈ </w:t>
      </w:r>
      <w:r>
        <w:rPr>
          <w:rFonts w:ascii="IBM Plex Sans" w:hAnsi="IBM Plex Sans" w:eastAsia="IBM Plex Sans" w:cs="IBM Plex Sans"/>
          <w:b/>
          <w:color w:val="111111"/>
          <w:sz w:val="21"/>
        </w:rPr>
        <w:t>96 µA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230 V / 0,4 MΩ ≈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575 µA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1 MΩ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upplysning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skall.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Beslut är fortfarande GO/STOP från meggerkortet. µA ändrar inte 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µA är inte JFB-hemma.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1 MΩ är upplysning. Kortet styr.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 = referens är inte PE-skenan 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 = bara för att maskinen inte låter betyder det inte att den är avställd.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VG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Saknas megger på varvet → </w:t>
      </w:r>
      <w:r>
        <w:rPr>
          <w:rFonts w:ascii="IBM Plex Sans" w:hAnsi="IBM Plex Sans" w:eastAsia="IBM Plex Sans" w:cs="IBM Plex Sans"/>
          <w:b/>
          <w:color w:val="111111"/>
          <w:sz w:val="21"/>
        </w:rPr>
        <w:t>tvåpol + gapflagga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Skriv att meggern saknas. Hitta inte på ett tal. Skippa inte isolation.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skolessä. Inte 1 MΩ som skall.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V2 · LÄRARE facit meggerkort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