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D56" w:rsidRDefault="00A65D56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 xml:space="preserve">4. Give the name </w:t>
      </w:r>
      <w:proofErr w:type="gramStart"/>
      <w:r w:rsidRPr="003B471D">
        <w:rPr>
          <w:rFonts w:ascii="Times New Roman" w:hAnsi="Times New Roman" w:cs="Times New Roman"/>
          <w:i/>
          <w:sz w:val="24"/>
          <w:szCs w:val="24"/>
        </w:rPr>
        <w:t>that results</w:t>
      </w:r>
      <w:proofErr w:type="gramEnd"/>
      <w:r w:rsidRPr="003B471D">
        <w:rPr>
          <w:rFonts w:ascii="Times New Roman" w:hAnsi="Times New Roman" w:cs="Times New Roman"/>
          <w:i/>
          <w:sz w:val="24"/>
          <w:szCs w:val="24"/>
        </w:rPr>
        <w:t xml:space="preserve"> from each of the following special cases:</w:t>
      </w:r>
    </w:p>
    <w:p w:rsidR="00232B0D" w:rsidRPr="003B471D" w:rsidRDefault="00232B0D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65D56" w:rsidRDefault="00A65D56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a. Local beam search with k=1.</w:t>
      </w:r>
    </w:p>
    <w:p w:rsidR="00B648AE" w:rsidRDefault="00B648AE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AE">
        <w:rPr>
          <w:rFonts w:ascii="Times New Roman" w:hAnsi="Times New Roman" w:cs="Times New Roman"/>
          <w:sz w:val="24"/>
          <w:szCs w:val="24"/>
        </w:rPr>
        <w:t>a. Local beam search with k = 1 is hill-climbing search.</w:t>
      </w:r>
    </w:p>
    <w:p w:rsidR="002869B0" w:rsidRDefault="002869B0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0BAD" w:rsidRPr="00B648AE" w:rsidRDefault="00A65D56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b. Local beam search with one initial state and no limit on the number of states retained.</w:t>
      </w:r>
      <w:r w:rsidR="00700BAD" w:rsidRPr="00700B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BAD" w:rsidRPr="00B648AE" w:rsidRDefault="00700BAD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AE">
        <w:rPr>
          <w:rFonts w:ascii="Times New Roman" w:hAnsi="Times New Roman" w:cs="Times New Roman"/>
          <w:sz w:val="24"/>
          <w:szCs w:val="24"/>
        </w:rPr>
        <w:t>b. Local beam search with k = ∞: strictly speaking, this doesn’t make sense. The idea is that if every successor is retained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8AE">
        <w:rPr>
          <w:rFonts w:ascii="Times New Roman" w:hAnsi="Times New Roman" w:cs="Times New Roman"/>
          <w:sz w:val="24"/>
          <w:szCs w:val="24"/>
        </w:rPr>
        <w:t>(because k is unbounded), then the search resembles breadth-first search in that it adds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8AE">
        <w:rPr>
          <w:rFonts w:ascii="Times New Roman" w:hAnsi="Times New Roman" w:cs="Times New Roman"/>
          <w:sz w:val="24"/>
          <w:szCs w:val="24"/>
        </w:rPr>
        <w:t>one complete layer of nodes before adding the next layer. Starting from one state,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8AE">
        <w:rPr>
          <w:rFonts w:ascii="Times New Roman" w:hAnsi="Times New Roman" w:cs="Times New Roman"/>
          <w:sz w:val="24"/>
          <w:szCs w:val="24"/>
        </w:rPr>
        <w:t>algorithm would be essentially identical to breadth-first search except that each layer is</w:t>
      </w:r>
    </w:p>
    <w:p w:rsidR="00700BAD" w:rsidRPr="00B648AE" w:rsidRDefault="00700BAD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48AE">
        <w:rPr>
          <w:rFonts w:ascii="Times New Roman" w:hAnsi="Times New Roman" w:cs="Times New Roman"/>
          <w:sz w:val="24"/>
          <w:szCs w:val="24"/>
        </w:rPr>
        <w:t>generated</w:t>
      </w:r>
      <w:proofErr w:type="gramEnd"/>
      <w:r w:rsidRPr="00B648AE">
        <w:rPr>
          <w:rFonts w:ascii="Times New Roman" w:hAnsi="Times New Roman" w:cs="Times New Roman"/>
          <w:sz w:val="24"/>
          <w:szCs w:val="24"/>
        </w:rPr>
        <w:t xml:space="preserve"> all at once.</w:t>
      </w:r>
    </w:p>
    <w:p w:rsidR="00700BAD" w:rsidRDefault="00700BAD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648AE" w:rsidRPr="00B648AE" w:rsidRDefault="007C4CED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c. Simulated annealing with T=0 at all times (and omitting the termination test).</w:t>
      </w:r>
      <w:r w:rsidR="00B648AE" w:rsidRPr="00B648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8AE" w:rsidRPr="00B648AE" w:rsidRDefault="00B648AE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AE">
        <w:rPr>
          <w:rFonts w:ascii="Times New Roman" w:hAnsi="Times New Roman" w:cs="Times New Roman"/>
          <w:sz w:val="24"/>
          <w:szCs w:val="24"/>
        </w:rPr>
        <w:t>c. Simulated annealing with T = 0 at all times: ignoring the fact that the termination step</w:t>
      </w:r>
    </w:p>
    <w:p w:rsidR="00B648AE" w:rsidRPr="00B648AE" w:rsidRDefault="00B648AE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48AE">
        <w:rPr>
          <w:rFonts w:ascii="Times New Roman" w:hAnsi="Times New Roman" w:cs="Times New Roman"/>
          <w:sz w:val="24"/>
          <w:szCs w:val="24"/>
        </w:rPr>
        <w:t>would</w:t>
      </w:r>
      <w:proofErr w:type="gramEnd"/>
      <w:r w:rsidRPr="00B648AE">
        <w:rPr>
          <w:rFonts w:ascii="Times New Roman" w:hAnsi="Times New Roman" w:cs="Times New Roman"/>
          <w:sz w:val="24"/>
          <w:szCs w:val="24"/>
        </w:rPr>
        <w:t xml:space="preserve"> be triggered immediately, the search would be identical to first-choice hill climbing because every downward successor would be rejected with probability 1.</w:t>
      </w:r>
    </w:p>
    <w:p w:rsidR="00B648AE" w:rsidRDefault="00B648AE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648AE" w:rsidRPr="00B648AE" w:rsidRDefault="007C4CED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d. Simulated annealing with T=infinity at all times.</w:t>
      </w:r>
      <w:r w:rsidR="00B648AE" w:rsidRPr="00B648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8AE" w:rsidRPr="00B648AE" w:rsidRDefault="007150C0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648AE" w:rsidRPr="00B648AE">
        <w:rPr>
          <w:rFonts w:ascii="Times New Roman" w:hAnsi="Times New Roman" w:cs="Times New Roman"/>
          <w:sz w:val="24"/>
          <w:szCs w:val="24"/>
        </w:rPr>
        <w:t xml:space="preserve">. Simulated annealing with T = </w:t>
      </w:r>
      <w:r w:rsidR="00B648AE">
        <w:rPr>
          <w:rFonts w:ascii="Times New Roman" w:hAnsi="Times New Roman" w:cs="Times New Roman"/>
          <w:sz w:val="24"/>
          <w:szCs w:val="24"/>
        </w:rPr>
        <w:t>infinity</w:t>
      </w:r>
      <w:r w:rsidR="00B648AE" w:rsidRPr="00B648AE">
        <w:rPr>
          <w:rFonts w:ascii="Times New Roman" w:hAnsi="Times New Roman" w:cs="Times New Roman"/>
          <w:sz w:val="24"/>
          <w:szCs w:val="24"/>
        </w:rPr>
        <w:t xml:space="preserve"> at all times: ignoring the fact that the termination step</w:t>
      </w:r>
      <w:r w:rsidR="00B648AE">
        <w:rPr>
          <w:rFonts w:ascii="Times New Roman" w:hAnsi="Times New Roman" w:cs="Times New Roman"/>
          <w:sz w:val="24"/>
          <w:szCs w:val="24"/>
        </w:rPr>
        <w:t xml:space="preserve"> </w:t>
      </w:r>
      <w:r w:rsidR="00B648AE" w:rsidRPr="00B648AE">
        <w:rPr>
          <w:rFonts w:ascii="Times New Roman" w:hAnsi="Times New Roman" w:cs="Times New Roman"/>
          <w:sz w:val="24"/>
          <w:szCs w:val="24"/>
        </w:rPr>
        <w:t xml:space="preserve">would </w:t>
      </w:r>
      <w:r w:rsidR="00B648AE">
        <w:rPr>
          <w:rFonts w:ascii="Times New Roman" w:hAnsi="Times New Roman" w:cs="Times New Roman"/>
          <w:sz w:val="24"/>
          <w:szCs w:val="24"/>
        </w:rPr>
        <w:t xml:space="preserve">never </w:t>
      </w:r>
      <w:r w:rsidR="00B648AE" w:rsidRPr="00B648AE">
        <w:rPr>
          <w:rFonts w:ascii="Times New Roman" w:hAnsi="Times New Roman" w:cs="Times New Roman"/>
          <w:sz w:val="24"/>
          <w:szCs w:val="24"/>
        </w:rPr>
        <w:t xml:space="preserve">be triggered, the search would be identical to </w:t>
      </w:r>
      <w:r w:rsidR="00B648AE">
        <w:rPr>
          <w:rFonts w:ascii="Times New Roman" w:hAnsi="Times New Roman" w:cs="Times New Roman"/>
          <w:sz w:val="24"/>
          <w:szCs w:val="24"/>
        </w:rPr>
        <w:t>a random walk</w:t>
      </w:r>
      <w:r w:rsidR="00B648AE" w:rsidRPr="00B648AE">
        <w:rPr>
          <w:rFonts w:ascii="Times New Roman" w:hAnsi="Times New Roman" w:cs="Times New Roman"/>
          <w:sz w:val="24"/>
          <w:szCs w:val="24"/>
        </w:rPr>
        <w:t xml:space="preserve"> because every </w:t>
      </w:r>
      <w:r w:rsidR="00B648AE">
        <w:rPr>
          <w:rFonts w:ascii="Times New Roman" w:hAnsi="Times New Roman" w:cs="Times New Roman"/>
          <w:sz w:val="24"/>
          <w:szCs w:val="24"/>
        </w:rPr>
        <w:t>s</w:t>
      </w:r>
      <w:r w:rsidR="00B648AE" w:rsidRPr="00B648AE">
        <w:rPr>
          <w:rFonts w:ascii="Times New Roman" w:hAnsi="Times New Roman" w:cs="Times New Roman"/>
          <w:sz w:val="24"/>
          <w:szCs w:val="24"/>
        </w:rPr>
        <w:t xml:space="preserve">uccessor would be </w:t>
      </w:r>
      <w:r w:rsidR="00B648AE">
        <w:rPr>
          <w:rFonts w:ascii="Times New Roman" w:hAnsi="Times New Roman" w:cs="Times New Roman"/>
          <w:sz w:val="24"/>
          <w:szCs w:val="24"/>
        </w:rPr>
        <w:t>accept</w:t>
      </w:r>
      <w:r w:rsidR="00B648AE" w:rsidRPr="00B648AE">
        <w:rPr>
          <w:rFonts w:ascii="Times New Roman" w:hAnsi="Times New Roman" w:cs="Times New Roman"/>
          <w:sz w:val="24"/>
          <w:szCs w:val="24"/>
        </w:rPr>
        <w:t>ed with probability 1.</w:t>
      </w:r>
      <w:r w:rsidR="00917868">
        <w:rPr>
          <w:rFonts w:ascii="Times New Roman" w:hAnsi="Times New Roman" w:cs="Times New Roman"/>
          <w:sz w:val="24"/>
          <w:szCs w:val="24"/>
        </w:rPr>
        <w:t xml:space="preserve">  Note that, in this case, a random walk is approximately equivalent to depth-first search.</w:t>
      </w:r>
    </w:p>
    <w:p w:rsidR="00B648AE" w:rsidRDefault="00B648AE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648AE" w:rsidRDefault="007C4CED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e. Genetic algorithm with population size N=1.</w:t>
      </w:r>
    </w:p>
    <w:p w:rsidR="007C4CED" w:rsidRDefault="007150C0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648AE" w:rsidRPr="00B648AE">
        <w:rPr>
          <w:rFonts w:ascii="Times New Roman" w:hAnsi="Times New Roman" w:cs="Times New Roman"/>
          <w:sz w:val="24"/>
          <w:szCs w:val="24"/>
        </w:rPr>
        <w:t>. Genetic algorithm with population size N = 1: if the population size is 1, then the</w:t>
      </w:r>
      <w:r w:rsidR="00624BC8">
        <w:rPr>
          <w:rFonts w:ascii="Times New Roman" w:hAnsi="Times New Roman" w:cs="Times New Roman"/>
          <w:sz w:val="24"/>
          <w:szCs w:val="24"/>
        </w:rPr>
        <w:t xml:space="preserve"> </w:t>
      </w:r>
      <w:r w:rsidR="00B648AE" w:rsidRPr="00B648AE">
        <w:rPr>
          <w:rFonts w:ascii="Times New Roman" w:hAnsi="Times New Roman" w:cs="Times New Roman"/>
          <w:sz w:val="24"/>
          <w:szCs w:val="24"/>
        </w:rPr>
        <w:t>two selected parents will be the same individual; crossover yields an exact copy of the</w:t>
      </w:r>
      <w:r w:rsidR="00624BC8">
        <w:rPr>
          <w:rFonts w:ascii="Times New Roman" w:hAnsi="Times New Roman" w:cs="Times New Roman"/>
          <w:sz w:val="24"/>
          <w:szCs w:val="24"/>
        </w:rPr>
        <w:t xml:space="preserve"> </w:t>
      </w:r>
      <w:r w:rsidR="00B648AE" w:rsidRPr="00B648AE">
        <w:rPr>
          <w:rFonts w:ascii="Times New Roman" w:hAnsi="Times New Roman" w:cs="Times New Roman"/>
          <w:sz w:val="24"/>
          <w:szCs w:val="24"/>
        </w:rPr>
        <w:t>individual; then there is a small chance of mutation. Thus, the algorithm executes a</w:t>
      </w:r>
      <w:r w:rsidR="00624BC8">
        <w:rPr>
          <w:rFonts w:ascii="Times New Roman" w:hAnsi="Times New Roman" w:cs="Times New Roman"/>
          <w:sz w:val="24"/>
          <w:szCs w:val="24"/>
        </w:rPr>
        <w:t xml:space="preserve"> </w:t>
      </w:r>
      <w:r w:rsidR="00B648AE" w:rsidRPr="00B648AE">
        <w:rPr>
          <w:rFonts w:ascii="Times New Roman" w:hAnsi="Times New Roman" w:cs="Times New Roman"/>
          <w:sz w:val="24"/>
          <w:szCs w:val="24"/>
        </w:rPr>
        <w:t>random walk in the space of individuals.</w:t>
      </w:r>
    </w:p>
    <w:p w:rsidR="00DC1944" w:rsidRDefault="00DC1944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944" w:rsidRDefault="00DC1944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0CAE" w:rsidRPr="00984980" w:rsidRDefault="002219BC" w:rsidP="00760CAE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2</w:t>
      </w:r>
      <w:r w:rsidR="00760CAE" w:rsidRPr="00984980">
        <w:rPr>
          <w:rFonts w:ascii="Times New Roman" w:hAnsi="Times New Roman"/>
          <w:i/>
          <w:sz w:val="24"/>
          <w:szCs w:val="24"/>
        </w:rPr>
        <w:t>. (20 points total, 5 pts off for each wrong answer, but not negative) Label the following as T (= True) or F (= False). Unless stated otherwise, assume a finite branching factor, step costs ≥ ε &gt; 0, and at least one goal at a finite depth. You may be in either a tree or a graph.</w:t>
      </w: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a. (5 pts) </w:t>
      </w:r>
      <w:proofErr w:type="gramStart"/>
      <w:r w:rsidRPr="00984980">
        <w:rPr>
          <w:rFonts w:ascii="Times New Roman" w:hAnsi="Times New Roman"/>
          <w:i/>
          <w:sz w:val="24"/>
          <w:szCs w:val="24"/>
        </w:rPr>
        <w:t>An</w:t>
      </w:r>
      <w:proofErr w:type="gramEnd"/>
      <w:r w:rsidRPr="00984980">
        <w:rPr>
          <w:rFonts w:ascii="Times New Roman" w:hAnsi="Times New Roman"/>
          <w:i/>
          <w:sz w:val="24"/>
          <w:szCs w:val="24"/>
        </w:rPr>
        <w:t xml:space="preserve"> admissible heuristic NEVER OVER-ESTIMATES the remaining cost (or distance) to the goal.</w:t>
      </w:r>
    </w:p>
    <w:p w:rsidR="00760CAE" w:rsidRPr="00984980" w:rsidRDefault="00760CAE" w:rsidP="00760CAE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TRUE, by definition of admissible.</w:t>
      </w: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>b. (5 pts) Best-first search when the queue is sorted by f(n) = g(n) + h (n) is both complete and optimal when the heuristic is admissible and the total cost estimate f(n) is monotonic increasing on any path</w:t>
      </w:r>
      <w:r w:rsidRPr="00984980">
        <w:rPr>
          <w:rFonts w:ascii="Times New Roman" w:hAnsi="Times New Roman"/>
          <w:i/>
          <w:strike/>
          <w:sz w:val="24"/>
          <w:szCs w:val="24"/>
        </w:rPr>
        <w:t xml:space="preserve"> to a goal node</w:t>
      </w:r>
      <w:r w:rsidRPr="00984980">
        <w:rPr>
          <w:rFonts w:ascii="Times New Roman" w:hAnsi="Times New Roman"/>
          <w:i/>
          <w:sz w:val="24"/>
          <w:szCs w:val="24"/>
        </w:rPr>
        <w:t>.</w:t>
      </w:r>
    </w:p>
    <w:p w:rsidR="00760CAE" w:rsidRPr="00984980" w:rsidRDefault="00760CAE" w:rsidP="00760CAE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TRUE, because the search described is A* and the heuristic described is both admissible and consistent.</w:t>
      </w: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lastRenderedPageBreak/>
        <w:t xml:space="preserve">c. (5 pts) </w:t>
      </w:r>
      <w:proofErr w:type="gramStart"/>
      <w:r w:rsidRPr="00984980">
        <w:rPr>
          <w:rFonts w:ascii="Times New Roman" w:hAnsi="Times New Roman"/>
          <w:i/>
          <w:sz w:val="24"/>
          <w:szCs w:val="24"/>
        </w:rPr>
        <w:t>Most</w:t>
      </w:r>
      <w:proofErr w:type="gramEnd"/>
      <w:r w:rsidRPr="00984980">
        <w:rPr>
          <w:rFonts w:ascii="Times New Roman" w:hAnsi="Times New Roman"/>
          <w:i/>
          <w:sz w:val="24"/>
          <w:szCs w:val="24"/>
        </w:rPr>
        <w:t xml:space="preserve"> search effort is expended while examining the interior branch nodes of a search tree.</w:t>
      </w:r>
    </w:p>
    <w:p w:rsidR="00760CAE" w:rsidRPr="00984980" w:rsidRDefault="00760CAE" w:rsidP="00760CAE">
      <w:pPr>
        <w:rPr>
          <w:rFonts w:ascii="Times New Roman" w:hAnsi="Times New Roman"/>
          <w:sz w:val="24"/>
          <w:szCs w:val="24"/>
        </w:rPr>
      </w:pPr>
      <w:proofErr w:type="gramStart"/>
      <w:r w:rsidRPr="00984980">
        <w:rPr>
          <w:rFonts w:ascii="Times New Roman" w:hAnsi="Times New Roman"/>
          <w:sz w:val="24"/>
          <w:szCs w:val="24"/>
        </w:rPr>
        <w:t>FALSE.</w:t>
      </w:r>
      <w:proofErr w:type="gramEnd"/>
      <w:r w:rsidRPr="00984980">
        <w:rPr>
          <w:rFonts w:ascii="Times New Roman" w:hAnsi="Times New Roman"/>
          <w:sz w:val="24"/>
          <w:szCs w:val="24"/>
        </w:rPr>
        <w:t xml:space="preserve"> Most search effort is expended while examining leaf node of the tree.</w:t>
      </w: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d. (5 pts) Uniform-cost search (sort queue by </w:t>
      </w:r>
      <w:proofErr w:type="gramStart"/>
      <w:r w:rsidRPr="00984980">
        <w:rPr>
          <w:rFonts w:ascii="Times New Roman" w:hAnsi="Times New Roman"/>
          <w:i/>
          <w:sz w:val="24"/>
          <w:szCs w:val="24"/>
        </w:rPr>
        <w:t>g(</w:t>
      </w:r>
      <w:proofErr w:type="gramEnd"/>
      <w:r w:rsidRPr="00984980">
        <w:rPr>
          <w:rFonts w:ascii="Times New Roman" w:hAnsi="Times New Roman"/>
          <w:i/>
          <w:sz w:val="24"/>
          <w:szCs w:val="24"/>
        </w:rPr>
        <w:t>n)) is both complete and optimal when the path cost never decreases.</w:t>
      </w:r>
    </w:p>
    <w:p w:rsidR="00760CAE" w:rsidRPr="00984980" w:rsidRDefault="00760CAE" w:rsidP="00760CAE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 xml:space="preserve">TRUE, because uniform-cost search is A* search with </w:t>
      </w:r>
      <w:proofErr w:type="gramStart"/>
      <w:r w:rsidRPr="00984980">
        <w:rPr>
          <w:rFonts w:ascii="Times New Roman" w:hAnsi="Times New Roman"/>
          <w:sz w:val="24"/>
          <w:szCs w:val="24"/>
        </w:rPr>
        <w:t>h(</w:t>
      </w:r>
      <w:proofErr w:type="gramEnd"/>
      <w:r w:rsidRPr="00984980">
        <w:rPr>
          <w:rFonts w:ascii="Times New Roman" w:hAnsi="Times New Roman"/>
          <w:sz w:val="24"/>
          <w:szCs w:val="24"/>
        </w:rPr>
        <w:t>n) = 0, which is admissible.</w:t>
      </w: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e. (5 pts) Greedy best-first search (sort queue by </w:t>
      </w:r>
      <w:proofErr w:type="gramStart"/>
      <w:r w:rsidRPr="00984980">
        <w:rPr>
          <w:rFonts w:ascii="Times New Roman" w:hAnsi="Times New Roman"/>
          <w:i/>
          <w:sz w:val="24"/>
          <w:szCs w:val="24"/>
        </w:rPr>
        <w:t>h(</w:t>
      </w:r>
      <w:proofErr w:type="gramEnd"/>
      <w:r w:rsidRPr="00984980">
        <w:rPr>
          <w:rFonts w:ascii="Times New Roman" w:hAnsi="Times New Roman"/>
          <w:i/>
          <w:sz w:val="24"/>
          <w:szCs w:val="24"/>
        </w:rPr>
        <w:t>n)) is both complete and optimal when the heuristic is admissible and the path cost never decreases.</w:t>
      </w:r>
    </w:p>
    <w:p w:rsidR="00760CAE" w:rsidRPr="00984980" w:rsidRDefault="00760CAE" w:rsidP="00760CAE">
      <w:pPr>
        <w:rPr>
          <w:rFonts w:ascii="Times New Roman" w:hAnsi="Times New Roman"/>
          <w:sz w:val="24"/>
          <w:szCs w:val="24"/>
        </w:rPr>
      </w:pPr>
      <w:proofErr w:type="gramStart"/>
      <w:r w:rsidRPr="00984980">
        <w:rPr>
          <w:rFonts w:ascii="Times New Roman" w:hAnsi="Times New Roman"/>
          <w:sz w:val="24"/>
          <w:szCs w:val="24"/>
        </w:rPr>
        <w:t>FALSE.</w:t>
      </w:r>
      <w:proofErr w:type="gramEnd"/>
      <w:r w:rsidRPr="00984980">
        <w:rPr>
          <w:rFonts w:ascii="Times New Roman" w:hAnsi="Times New Roman"/>
          <w:sz w:val="24"/>
          <w:szCs w:val="24"/>
        </w:rPr>
        <w:t xml:space="preserve"> Your book gives a counter-example (Fig. 3.23, 3</w:t>
      </w:r>
      <w:r w:rsidRPr="00984980">
        <w:rPr>
          <w:rFonts w:ascii="Times New Roman" w:hAnsi="Times New Roman"/>
          <w:sz w:val="24"/>
          <w:szCs w:val="24"/>
          <w:vertAlign w:val="superscript"/>
        </w:rPr>
        <w:t>rd</w:t>
      </w:r>
      <w:r w:rsidRPr="00984980">
        <w:rPr>
          <w:rFonts w:ascii="Times New Roman" w:hAnsi="Times New Roman"/>
          <w:sz w:val="24"/>
          <w:szCs w:val="24"/>
        </w:rPr>
        <w:t xml:space="preserve"> ed.; Fig. 4.2, 2</w:t>
      </w:r>
      <w:r w:rsidRPr="00984980">
        <w:rPr>
          <w:rFonts w:ascii="Times New Roman" w:hAnsi="Times New Roman"/>
          <w:sz w:val="24"/>
          <w:szCs w:val="24"/>
          <w:vertAlign w:val="superscript"/>
        </w:rPr>
        <w:t>nd</w:t>
      </w:r>
      <w:r w:rsidRPr="0098498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84980">
        <w:rPr>
          <w:rFonts w:ascii="Times New Roman" w:hAnsi="Times New Roman"/>
          <w:sz w:val="24"/>
          <w:szCs w:val="24"/>
        </w:rPr>
        <w:t>ed</w:t>
      </w:r>
      <w:proofErr w:type="gramEnd"/>
      <w:r w:rsidRPr="00984980">
        <w:rPr>
          <w:rFonts w:ascii="Times New Roman" w:hAnsi="Times New Roman"/>
          <w:sz w:val="24"/>
          <w:szCs w:val="24"/>
        </w:rPr>
        <w:t>.).</w:t>
      </w: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f. (5 pts) Beam search uses </w:t>
      </w:r>
      <w:proofErr w:type="gramStart"/>
      <w:r w:rsidRPr="00984980">
        <w:rPr>
          <w:rFonts w:ascii="Times New Roman" w:hAnsi="Times New Roman"/>
          <w:i/>
          <w:sz w:val="24"/>
          <w:szCs w:val="24"/>
        </w:rPr>
        <w:t>O(</w:t>
      </w:r>
      <w:proofErr w:type="spellStart"/>
      <w:proofErr w:type="gramEnd"/>
      <w:r w:rsidRPr="00984980">
        <w:rPr>
          <w:rFonts w:ascii="Times New Roman" w:hAnsi="Times New Roman"/>
          <w:i/>
          <w:sz w:val="24"/>
          <w:szCs w:val="24"/>
        </w:rPr>
        <w:t>bd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>) space and O(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bd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>) time.</w:t>
      </w:r>
    </w:p>
    <w:p w:rsidR="00760CAE" w:rsidRPr="00984980" w:rsidRDefault="00760CAE" w:rsidP="00760CAE">
      <w:pPr>
        <w:rPr>
          <w:rFonts w:ascii="Times New Roman" w:hAnsi="Times New Roman"/>
          <w:sz w:val="24"/>
          <w:szCs w:val="24"/>
        </w:rPr>
      </w:pPr>
      <w:proofErr w:type="gramStart"/>
      <w:r w:rsidRPr="00984980">
        <w:rPr>
          <w:rFonts w:ascii="Times New Roman" w:hAnsi="Times New Roman"/>
          <w:sz w:val="24"/>
          <w:szCs w:val="24"/>
        </w:rPr>
        <w:t>FALSE.</w:t>
      </w:r>
      <w:proofErr w:type="gramEnd"/>
      <w:r w:rsidRPr="00984980">
        <w:rPr>
          <w:rFonts w:ascii="Times New Roman" w:hAnsi="Times New Roman"/>
          <w:sz w:val="24"/>
          <w:szCs w:val="24"/>
        </w:rPr>
        <w:t xml:space="preserve"> For a beam search in a tree using k nodes total, the space used is </w:t>
      </w:r>
      <w:proofErr w:type="gramStart"/>
      <w:r w:rsidRPr="00984980">
        <w:rPr>
          <w:rFonts w:ascii="Times New Roman" w:hAnsi="Times New Roman"/>
          <w:sz w:val="24"/>
          <w:szCs w:val="24"/>
        </w:rPr>
        <w:t>O(</w:t>
      </w:r>
      <w:proofErr w:type="spellStart"/>
      <w:proofErr w:type="gramEnd"/>
      <w:r w:rsidRPr="00984980">
        <w:rPr>
          <w:rFonts w:ascii="Times New Roman" w:hAnsi="Times New Roman"/>
          <w:sz w:val="24"/>
          <w:szCs w:val="24"/>
        </w:rPr>
        <w:t>bk</w:t>
      </w:r>
      <w:proofErr w:type="spellEnd"/>
      <w:r w:rsidRPr="00984980">
        <w:rPr>
          <w:rFonts w:ascii="Times New Roman" w:hAnsi="Times New Roman"/>
          <w:sz w:val="24"/>
          <w:szCs w:val="24"/>
        </w:rPr>
        <w:t>) and the time is O(</w:t>
      </w:r>
      <w:proofErr w:type="spellStart"/>
      <w:r w:rsidRPr="00984980">
        <w:rPr>
          <w:rFonts w:ascii="Times New Roman" w:hAnsi="Times New Roman"/>
          <w:sz w:val="24"/>
          <w:szCs w:val="24"/>
        </w:rPr>
        <w:t>bmk</w:t>
      </w:r>
      <w:proofErr w:type="spellEnd"/>
      <w:r w:rsidRPr="00984980">
        <w:rPr>
          <w:rFonts w:ascii="Times New Roman" w:hAnsi="Times New Roman"/>
          <w:sz w:val="24"/>
          <w:szCs w:val="24"/>
        </w:rPr>
        <w:t xml:space="preserve">). For a beam search in a graph, the space is again </w:t>
      </w:r>
      <w:proofErr w:type="gramStart"/>
      <w:r w:rsidRPr="00984980">
        <w:rPr>
          <w:rFonts w:ascii="Times New Roman" w:hAnsi="Times New Roman"/>
          <w:sz w:val="24"/>
          <w:szCs w:val="24"/>
        </w:rPr>
        <w:t>O(</w:t>
      </w:r>
      <w:proofErr w:type="spellStart"/>
      <w:proofErr w:type="gramEnd"/>
      <w:r w:rsidRPr="00984980">
        <w:rPr>
          <w:rFonts w:ascii="Times New Roman" w:hAnsi="Times New Roman"/>
          <w:sz w:val="24"/>
          <w:szCs w:val="24"/>
        </w:rPr>
        <w:t>bk</w:t>
      </w:r>
      <w:proofErr w:type="spellEnd"/>
      <w:r w:rsidRPr="00984980">
        <w:rPr>
          <w:rFonts w:ascii="Times New Roman" w:hAnsi="Times New Roman"/>
          <w:sz w:val="24"/>
          <w:szCs w:val="24"/>
        </w:rPr>
        <w:t>) but it can waste time in loops.</w:t>
      </w: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g. (5 pts) Simulated annealing uses </w:t>
      </w:r>
      <w:proofErr w:type="gramStart"/>
      <w:r w:rsidRPr="00984980">
        <w:rPr>
          <w:rFonts w:ascii="Times New Roman" w:hAnsi="Times New Roman"/>
          <w:i/>
          <w:sz w:val="24"/>
          <w:szCs w:val="24"/>
        </w:rPr>
        <w:t>O(</w:t>
      </w:r>
      <w:proofErr w:type="gramEnd"/>
      <w:r w:rsidRPr="00984980">
        <w:rPr>
          <w:rFonts w:ascii="Times New Roman" w:hAnsi="Times New Roman"/>
          <w:i/>
          <w:sz w:val="24"/>
          <w:szCs w:val="24"/>
        </w:rPr>
        <w:t xml:space="preserve">constant) space and can escape from local optima. </w:t>
      </w:r>
    </w:p>
    <w:p w:rsidR="00760CAE" w:rsidRPr="00984980" w:rsidRDefault="00760CAE" w:rsidP="00760CAE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 xml:space="preserve">TRUE. The space is constant and it accepts bad moves with probability </w:t>
      </w:r>
      <w:proofErr w:type="spellStart"/>
      <w:proofErr w:type="gramStart"/>
      <w:r w:rsidRPr="00984980">
        <w:rPr>
          <w:rFonts w:ascii="Times New Roman" w:hAnsi="Times New Roman"/>
          <w:sz w:val="24"/>
          <w:szCs w:val="24"/>
        </w:rPr>
        <w:t>exp</w:t>
      </w:r>
      <w:proofErr w:type="spellEnd"/>
      <w:r w:rsidRPr="00984980">
        <w:rPr>
          <w:rFonts w:ascii="Times New Roman" w:hAnsi="Times New Roman"/>
          <w:sz w:val="24"/>
          <w:szCs w:val="24"/>
        </w:rPr>
        <w:t>(</w:t>
      </w:r>
      <w:proofErr w:type="gramEnd"/>
      <w:r w:rsidRPr="00984980">
        <w:rPr>
          <w:rFonts w:ascii="Times New Roman" w:hAnsi="Times New Roman"/>
          <w:sz w:val="24"/>
          <w:szCs w:val="24"/>
        </w:rPr>
        <w:t>-delta(Value)).</w:t>
      </w: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h. (5 pts) Genetic algorithms use </w:t>
      </w:r>
      <w:proofErr w:type="gramStart"/>
      <w:r w:rsidRPr="00984980">
        <w:rPr>
          <w:rFonts w:ascii="Times New Roman" w:hAnsi="Times New Roman"/>
          <w:i/>
          <w:sz w:val="24"/>
          <w:szCs w:val="24"/>
        </w:rPr>
        <w:t>O(</w:t>
      </w:r>
      <w:proofErr w:type="gramEnd"/>
      <w:r w:rsidRPr="00984980">
        <w:rPr>
          <w:rFonts w:ascii="Times New Roman" w:hAnsi="Times New Roman"/>
          <w:i/>
          <w:sz w:val="24"/>
          <w:szCs w:val="24"/>
        </w:rPr>
        <w:t xml:space="preserve">constant) space and can escape from local optima. </w:t>
      </w:r>
    </w:p>
    <w:p w:rsidR="00760CAE" w:rsidRPr="00984980" w:rsidRDefault="00760CAE" w:rsidP="00760CAE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TRUE. The space is constant and it can accept bad moves by creating bad offspring.</w:t>
      </w: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proofErr w:type="spellStart"/>
      <w:r w:rsidRPr="00984980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 xml:space="preserve">. (5 pts) Gradient descent uses </w:t>
      </w:r>
      <w:proofErr w:type="gramStart"/>
      <w:r w:rsidRPr="00984980">
        <w:rPr>
          <w:rFonts w:ascii="Times New Roman" w:hAnsi="Times New Roman"/>
          <w:i/>
          <w:sz w:val="24"/>
          <w:szCs w:val="24"/>
        </w:rPr>
        <w:t>O(</w:t>
      </w:r>
      <w:proofErr w:type="gramEnd"/>
      <w:r w:rsidRPr="00984980">
        <w:rPr>
          <w:rFonts w:ascii="Times New Roman" w:hAnsi="Times New Roman"/>
          <w:i/>
          <w:sz w:val="24"/>
          <w:szCs w:val="24"/>
        </w:rPr>
        <w:t>constant) space and can escape from local optima.</w:t>
      </w:r>
    </w:p>
    <w:p w:rsidR="00760CAE" w:rsidRPr="00984980" w:rsidRDefault="00760CAE" w:rsidP="00760CAE">
      <w:pPr>
        <w:rPr>
          <w:rFonts w:ascii="Times New Roman" w:hAnsi="Times New Roman"/>
          <w:sz w:val="24"/>
          <w:szCs w:val="24"/>
        </w:rPr>
      </w:pPr>
      <w:proofErr w:type="gramStart"/>
      <w:r w:rsidRPr="00984980">
        <w:rPr>
          <w:rFonts w:ascii="Times New Roman" w:hAnsi="Times New Roman"/>
          <w:sz w:val="24"/>
          <w:szCs w:val="24"/>
        </w:rPr>
        <w:t>FALSE.</w:t>
      </w:r>
      <w:proofErr w:type="gramEnd"/>
      <w:r w:rsidRPr="00984980">
        <w:rPr>
          <w:rFonts w:ascii="Times New Roman" w:hAnsi="Times New Roman"/>
          <w:sz w:val="24"/>
          <w:szCs w:val="24"/>
        </w:rPr>
        <w:t xml:space="preserve"> The space is constant, but it generally moves toward, and gets stuck on, a local optima.</w:t>
      </w:r>
    </w:p>
    <w:p w:rsidR="002219BC" w:rsidRDefault="002219BC" w:rsidP="00760CAE">
      <w:pPr>
        <w:rPr>
          <w:rFonts w:ascii="Times New Roman" w:hAnsi="Times New Roman"/>
          <w:i/>
          <w:sz w:val="24"/>
          <w:szCs w:val="24"/>
        </w:rPr>
      </w:pPr>
    </w:p>
    <w:p w:rsidR="00760CAE" w:rsidRPr="00984980" w:rsidRDefault="002219BC" w:rsidP="00760CAE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3</w:t>
      </w:r>
      <w:r w:rsidR="00760CAE" w:rsidRPr="00984980">
        <w:rPr>
          <w:rFonts w:ascii="Times New Roman" w:hAnsi="Times New Roman"/>
          <w:i/>
          <w:sz w:val="24"/>
          <w:szCs w:val="24"/>
        </w:rPr>
        <w:t xml:space="preserve">. (20 </w:t>
      </w:r>
      <w:proofErr w:type="gramStart"/>
      <w:r w:rsidR="00760CAE" w:rsidRPr="00984980">
        <w:rPr>
          <w:rFonts w:ascii="Times New Roman" w:hAnsi="Times New Roman"/>
          <w:i/>
          <w:sz w:val="24"/>
          <w:szCs w:val="24"/>
        </w:rPr>
        <w:t>points</w:t>
      </w:r>
      <w:proofErr w:type="gramEnd"/>
      <w:r w:rsidR="00760CAE" w:rsidRPr="00984980">
        <w:rPr>
          <w:rFonts w:ascii="Times New Roman" w:hAnsi="Times New Roman"/>
          <w:i/>
          <w:sz w:val="24"/>
          <w:szCs w:val="24"/>
        </w:rPr>
        <w:t xml:space="preserve"> to</w:t>
      </w:r>
      <w:bookmarkStart w:id="0" w:name="_GoBack"/>
      <w:bookmarkEnd w:id="0"/>
      <w:r w:rsidR="00760CAE" w:rsidRPr="00984980">
        <w:rPr>
          <w:rFonts w:ascii="Times New Roman" w:hAnsi="Times New Roman"/>
          <w:i/>
          <w:sz w:val="24"/>
          <w:szCs w:val="24"/>
        </w:rPr>
        <w:t>tal, 5 pts each) Perform Simulated Annealing search to maximize value in the following search space.</w:t>
      </w: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Recall that a good move (increases value) is always accepted (P = 1.0); a bad move (decreases value) is accepted with probability P = 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e</w:t>
      </w:r>
      <w:r w:rsidRPr="00984980">
        <w:rPr>
          <w:rFonts w:ascii="Times New Roman" w:hAnsi="Times New Roman"/>
          <w:i/>
          <w:sz w:val="24"/>
          <w:szCs w:val="24"/>
          <w:vertAlign w:val="superscript"/>
        </w:rPr>
        <w:t>ΔVAL</w:t>
      </w:r>
      <w:proofErr w:type="spellEnd"/>
      <w:r w:rsidRPr="00984980">
        <w:rPr>
          <w:rFonts w:ascii="Times New Roman" w:hAnsi="Times New Roman"/>
          <w:i/>
          <w:sz w:val="24"/>
          <w:szCs w:val="24"/>
          <w:vertAlign w:val="superscript"/>
        </w:rPr>
        <w:t>/</w:t>
      </w:r>
      <w:proofErr w:type="gramStart"/>
      <w:r w:rsidRPr="00984980">
        <w:rPr>
          <w:rFonts w:ascii="Times New Roman" w:hAnsi="Times New Roman"/>
          <w:i/>
          <w:sz w:val="24"/>
          <w:szCs w:val="24"/>
          <w:vertAlign w:val="superscript"/>
        </w:rPr>
        <w:t>T</w:t>
      </w:r>
      <w:r w:rsidRPr="00984980">
        <w:rPr>
          <w:rFonts w:ascii="Times New Roman" w:hAnsi="Times New Roman"/>
          <w:i/>
          <w:sz w:val="24"/>
          <w:szCs w:val="24"/>
        </w:rPr>
        <w:t xml:space="preserve"> ,</w:t>
      </w:r>
      <w:proofErr w:type="gramEnd"/>
      <w:r w:rsidRPr="00984980">
        <w:rPr>
          <w:rFonts w:ascii="Times New Roman" w:hAnsi="Times New Roman"/>
          <w:i/>
          <w:sz w:val="24"/>
          <w:szCs w:val="24"/>
        </w:rPr>
        <w:t xml:space="preserve"> where ΔVAL = VAL(Next) − VAL(Current).</w:t>
      </w: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>
                <wp:extent cx="5943600" cy="2172335"/>
                <wp:effectExtent l="0" t="0" r="0" b="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" name="Freeform 19"/>
                        <wps:cNvSpPr>
                          <a:spLocks/>
                        </wps:cNvSpPr>
                        <wps:spPr bwMode="auto">
                          <a:xfrm>
                            <a:off x="113919" y="305062"/>
                            <a:ext cx="5487099" cy="1752465"/>
                          </a:xfrm>
                          <a:custGeom>
                            <a:avLst/>
                            <a:gdLst>
                              <a:gd name="T0" fmla="*/ 0 w 8640"/>
                              <a:gd name="T1" fmla="*/ 2760 h 2760"/>
                              <a:gd name="T2" fmla="*/ 1080 w 8640"/>
                              <a:gd name="T3" fmla="*/ 1680 h 2760"/>
                              <a:gd name="T4" fmla="*/ 1620 w 8640"/>
                              <a:gd name="T5" fmla="*/ 2220 h 2760"/>
                              <a:gd name="T6" fmla="*/ 2340 w 8640"/>
                              <a:gd name="T7" fmla="*/ 1320 h 2760"/>
                              <a:gd name="T8" fmla="*/ 3060 w 8640"/>
                              <a:gd name="T9" fmla="*/ 1860 h 2760"/>
                              <a:gd name="T10" fmla="*/ 4140 w 8640"/>
                              <a:gd name="T11" fmla="*/ 780 h 2760"/>
                              <a:gd name="T12" fmla="*/ 4860 w 8640"/>
                              <a:gd name="T13" fmla="*/ 1320 h 2760"/>
                              <a:gd name="T14" fmla="*/ 6300 w 8640"/>
                              <a:gd name="T15" fmla="*/ 240 h 2760"/>
                              <a:gd name="T16" fmla="*/ 8640 w 8640"/>
                              <a:gd name="T17" fmla="*/ 2760 h 2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760">
                                <a:moveTo>
                                  <a:pt x="0" y="2760"/>
                                </a:moveTo>
                                <a:cubicBezTo>
                                  <a:pt x="405" y="2265"/>
                                  <a:pt x="810" y="1770"/>
                                  <a:pt x="1080" y="1680"/>
                                </a:cubicBezTo>
                                <a:cubicBezTo>
                                  <a:pt x="1350" y="1590"/>
                                  <a:pt x="1410" y="2280"/>
                                  <a:pt x="1620" y="2220"/>
                                </a:cubicBezTo>
                                <a:cubicBezTo>
                                  <a:pt x="1830" y="2160"/>
                                  <a:pt x="2100" y="1380"/>
                                  <a:pt x="2340" y="1320"/>
                                </a:cubicBezTo>
                                <a:cubicBezTo>
                                  <a:pt x="2580" y="1260"/>
                                  <a:pt x="2760" y="1950"/>
                                  <a:pt x="3060" y="1860"/>
                                </a:cubicBezTo>
                                <a:cubicBezTo>
                                  <a:pt x="3360" y="1770"/>
                                  <a:pt x="3840" y="870"/>
                                  <a:pt x="4140" y="780"/>
                                </a:cubicBezTo>
                                <a:cubicBezTo>
                                  <a:pt x="4440" y="690"/>
                                  <a:pt x="4500" y="1410"/>
                                  <a:pt x="4860" y="1320"/>
                                </a:cubicBezTo>
                                <a:cubicBezTo>
                                  <a:pt x="5220" y="1230"/>
                                  <a:pt x="5670" y="0"/>
                                  <a:pt x="6300" y="240"/>
                                </a:cubicBezTo>
                                <a:cubicBezTo>
                                  <a:pt x="6930" y="480"/>
                                  <a:pt x="7785" y="1620"/>
                                  <a:pt x="8640" y="276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42583" y="914365"/>
                            <a:ext cx="914654" cy="457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0CAE" w:rsidRPr="008D36EB" w:rsidRDefault="00760CAE" w:rsidP="00760CAE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Pr="008D36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A (VAL=15)</w:t>
                              </w:r>
                            </w:p>
                            <w:p w:rsidR="00760CAE" w:rsidRDefault="00760CAE" w:rsidP="00760C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9910" y="1714742"/>
                            <a:ext cx="913829" cy="457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0CAE" w:rsidRPr="008D36EB" w:rsidRDefault="00760CAE" w:rsidP="00760CAE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    B (VAL=</w:t>
                              </w:r>
                              <w:r w:rsidRPr="008D36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5)</w:t>
                              </w:r>
                            </w:p>
                            <w:p w:rsidR="00760CAE" w:rsidRDefault="00760CAE" w:rsidP="00760C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237" y="686389"/>
                            <a:ext cx="913829" cy="456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0CAE" w:rsidRPr="008D36EB" w:rsidRDefault="00760CAE" w:rsidP="00760CAE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    C (VAL=4</w:t>
                              </w:r>
                              <w:r w:rsidRPr="008D36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5)</w:t>
                              </w:r>
                            </w:p>
                            <w:p w:rsidR="00760CAE" w:rsidRDefault="00760CAE" w:rsidP="00760C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64" y="1485946"/>
                            <a:ext cx="914654" cy="456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0CAE" w:rsidRPr="008D36EB" w:rsidRDefault="00760CAE" w:rsidP="00760CAE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    D (VAL=44</w:t>
                              </w:r>
                              <w:r w:rsidRPr="008D36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:rsidR="00760CAE" w:rsidRDefault="00760CAE" w:rsidP="00760C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400554" y="342784"/>
                            <a:ext cx="913829" cy="458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0CAE" w:rsidRPr="008D36EB" w:rsidRDefault="00760CAE" w:rsidP="00760CAE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    E (VAL=48</w:t>
                              </w:r>
                              <w:r w:rsidRPr="008D36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:rsidR="00760CAE" w:rsidRDefault="00760CAE" w:rsidP="00760C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857881" y="1143162"/>
                            <a:ext cx="1028573" cy="458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0CAE" w:rsidRPr="008D36EB" w:rsidRDefault="00760CAE" w:rsidP="00760CAE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    F (VAL=47.9</w:t>
                              </w:r>
                              <w:r w:rsidRPr="008D36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:rsidR="00760CAE" w:rsidRDefault="00760CAE" w:rsidP="00760C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657791" y="0"/>
                            <a:ext cx="1028573" cy="458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0CAE" w:rsidRPr="008D36EB" w:rsidRDefault="00760CAE" w:rsidP="00760CAE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    G (VAL=48.3</w:t>
                              </w:r>
                              <w:r w:rsidRPr="008D36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:rsidR="00760CAE" w:rsidRDefault="00760CAE" w:rsidP="00760C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3" o:spid="_x0000_s1026" editas="canvas" style="width:468pt;height:171.05pt;mso-position-horizontal-relative:char;mso-position-vertical-relative:line" coordsize="59436,21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1723;visibility:visible;mso-wrap-style:square">
                  <v:fill o:detectmouseclick="t"/>
                  <v:path o:connecttype="none"/>
                </v:shape>
                <v:shape id="Freeform 19" o:spid="_x0000_s1028" style="position:absolute;left:1139;top:3050;width:54871;height:17525;visibility:visible;mso-wrap-style:square;v-text-anchor:top" coordsize="8640,2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uMNMMA&#10;AADbAAAADwAAAGRycy9kb3ducmV2LnhtbERPzWrCQBC+C77DMoXedNMWxaauQQItRezBNA8wZMck&#10;TXY2ZDcm7dO7QsHbfHy/s00m04oL9a62rOBpGYEgLqyuuVSQf78vNiCcR9bYWiYFv+Qg2c1nW4y1&#10;HflEl8yXIoSwi1FB5X0XS+mKigy6pe2IA3e2vUEfYF9K3eMYwk0rn6NoLQ3WHBoq7CitqGiywSj4&#10;+/l4OaTN1zE/nvPDKw+dK8aVUo8P0/4NhKfJ38X/7k8d5q/g9ks4QO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uMNMMAAADbAAAADwAAAAAAAAAAAAAAAACYAgAAZHJzL2Rv&#10;d25yZXYueG1sUEsFBgAAAAAEAAQA9QAAAIgDAAAAAA==&#10;" path="m,2760c405,2265,810,1770,1080,1680v270,-90,330,600,540,540c1830,2160,2100,1380,2340,1320v240,-60,420,630,720,540c3360,1770,3840,870,4140,780v300,-90,360,630,720,540c5220,1230,5670,,6300,240v630,240,1485,1380,2340,2520e" filled="f">
                  <v:path arrowok="t" o:connecttype="custom" o:connectlocs="0,1752465;685887,1066718;1028831,1409591;1486089,838135;1943348,1181009;2629235,495262;3086493,838135;4001010,152388;5487099,1752465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9" type="#_x0000_t202" style="position:absolute;left:3425;top:9143;width:9147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760CAE" w:rsidRPr="008D36EB" w:rsidRDefault="00760CAE" w:rsidP="00760CAE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Pr="008D36EB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 (VAL=15)</w:t>
                        </w:r>
                      </w:p>
                      <w:p w:rsidR="00760CAE" w:rsidRDefault="00760CAE" w:rsidP="00760CAE"/>
                    </w:txbxContent>
                  </v:textbox>
                </v:shape>
                <v:shape id="Text Box 21" o:spid="_x0000_s1030" type="#_x0000_t202" style="position:absolute;left:7999;top:17147;width:9138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760CAE" w:rsidRPr="008D36EB" w:rsidRDefault="00760CAE" w:rsidP="00760CAE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     B (VAL=</w:t>
                        </w:r>
                        <w:r w:rsidRPr="008D36EB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5)</w:t>
                        </w:r>
                      </w:p>
                      <w:p w:rsidR="00760CAE" w:rsidRDefault="00760CAE" w:rsidP="00760CAE"/>
                    </w:txbxContent>
                  </v:textbox>
                </v:shape>
                <v:shape id="Text Box 22" o:spid="_x0000_s1031" type="#_x0000_t202" style="position:absolute;left:12572;top:6863;width:9138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760CAE" w:rsidRPr="008D36EB" w:rsidRDefault="00760CAE" w:rsidP="00760CAE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     C (VAL=4</w:t>
                        </w:r>
                        <w:r w:rsidRPr="008D36EB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5)</w:t>
                        </w:r>
                      </w:p>
                      <w:p w:rsidR="00760CAE" w:rsidRDefault="00760CAE" w:rsidP="00760CAE"/>
                    </w:txbxContent>
                  </v:textbox>
                </v:shape>
                <v:shape id="Text Box 23" o:spid="_x0000_s1032" type="#_x0000_t202" style="position:absolute;left:17145;top:14859;width:9147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760CAE" w:rsidRPr="008D36EB" w:rsidRDefault="00760CAE" w:rsidP="00760CAE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     D (VAL=44</w:t>
                        </w:r>
                        <w:r w:rsidRPr="008D36EB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)</w:t>
                        </w:r>
                      </w:p>
                      <w:p w:rsidR="00760CAE" w:rsidRDefault="00760CAE" w:rsidP="00760CAE"/>
                    </w:txbxContent>
                  </v:textbox>
                </v:shape>
                <v:shape id="Text Box 24" o:spid="_x0000_s1033" type="#_x0000_t202" style="position:absolute;left:24005;top:3427;width:9138;height:4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760CAE" w:rsidRPr="008D36EB" w:rsidRDefault="00760CAE" w:rsidP="00760CAE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     E (VAL=48</w:t>
                        </w:r>
                        <w:r w:rsidRPr="008D36EB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)</w:t>
                        </w:r>
                      </w:p>
                      <w:p w:rsidR="00760CAE" w:rsidRDefault="00760CAE" w:rsidP="00760CAE"/>
                    </w:txbxContent>
                  </v:textbox>
                </v:shape>
                <v:shape id="Text Box 25" o:spid="_x0000_s1034" type="#_x0000_t202" style="position:absolute;left:28578;top:11431;width:10286;height:4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760CAE" w:rsidRPr="008D36EB" w:rsidRDefault="00760CAE" w:rsidP="00760CAE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     F (VAL=47.9</w:t>
                        </w:r>
                        <w:r w:rsidRPr="008D36EB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)</w:t>
                        </w:r>
                      </w:p>
                      <w:p w:rsidR="00760CAE" w:rsidRDefault="00760CAE" w:rsidP="00760CAE"/>
                    </w:txbxContent>
                  </v:textbox>
                </v:shape>
                <v:shape id="Text Box 26" o:spid="_x0000_s1035" type="#_x0000_t202" style="position:absolute;left:36577;width:10286;height:4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760CAE" w:rsidRPr="008D36EB" w:rsidRDefault="00760CAE" w:rsidP="00760CAE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     G (VAL=48.3</w:t>
                        </w:r>
                        <w:r w:rsidRPr="008D36EB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)</w:t>
                        </w:r>
                      </w:p>
                      <w:p w:rsidR="00760CAE" w:rsidRDefault="00760CAE" w:rsidP="00760CAE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>Use this temperature schedule: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0"/>
        <w:gridCol w:w="816"/>
        <w:gridCol w:w="1056"/>
        <w:gridCol w:w="1056"/>
      </w:tblGrid>
      <w:tr w:rsidR="00760CAE" w:rsidRPr="00984980" w:rsidTr="007E1474">
        <w:tc>
          <w:tcPr>
            <w:tcW w:w="0" w:type="auto"/>
          </w:tcPr>
          <w:p w:rsidR="00760CAE" w:rsidRPr="00984980" w:rsidRDefault="00760CAE" w:rsidP="007E1474">
            <w:pPr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Time Step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center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1–100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center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101–200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center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201–300</w:t>
            </w:r>
          </w:p>
        </w:tc>
      </w:tr>
      <w:tr w:rsidR="00760CAE" w:rsidRPr="00984980" w:rsidTr="007E1474">
        <w:tc>
          <w:tcPr>
            <w:tcW w:w="0" w:type="auto"/>
          </w:tcPr>
          <w:p w:rsidR="00760CAE" w:rsidRPr="00984980" w:rsidRDefault="00760CAE" w:rsidP="007E1474">
            <w:pPr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Temperature (T)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center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center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1.0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center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0.1</w:t>
            </w:r>
          </w:p>
        </w:tc>
      </w:tr>
    </w:tbl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>This table of values of e may be useful: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516"/>
        <w:gridCol w:w="768"/>
        <w:gridCol w:w="888"/>
        <w:gridCol w:w="888"/>
        <w:gridCol w:w="1276"/>
        <w:gridCol w:w="1276"/>
      </w:tblGrid>
      <w:tr w:rsidR="00760CAE" w:rsidRPr="00984980" w:rsidTr="007E1474">
        <w:tc>
          <w:tcPr>
            <w:tcW w:w="0" w:type="auto"/>
          </w:tcPr>
          <w:p w:rsidR="00760CAE" w:rsidRPr="00984980" w:rsidRDefault="00760CAE" w:rsidP="007E1474">
            <w:pPr>
              <w:rPr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0.0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−1.0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−4.0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-4.3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−40.0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−43.0</w:t>
            </w:r>
          </w:p>
        </w:tc>
      </w:tr>
      <w:tr w:rsidR="00760CAE" w:rsidRPr="00984980" w:rsidTr="007E1474">
        <w:tc>
          <w:tcPr>
            <w:tcW w:w="0" w:type="auto"/>
          </w:tcPr>
          <w:p w:rsidR="00760CAE" w:rsidRPr="00984980" w:rsidRDefault="00760CAE" w:rsidP="007E1474">
            <w:pPr>
              <w:rPr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e</w:t>
            </w:r>
            <w:r w:rsidRPr="00984980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x</w:t>
            </w: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1.0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≈0.37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≈0.018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≈0.014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≈4.0*10</w:t>
            </w:r>
            <w:r w:rsidRPr="00984980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−18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≈2.1*10</w:t>
            </w:r>
            <w:r w:rsidRPr="00984980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−19</w:t>
            </w:r>
          </w:p>
        </w:tc>
      </w:tr>
    </w:tbl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br w:type="page"/>
      </w:r>
      <w:r w:rsidRPr="00984980">
        <w:rPr>
          <w:rFonts w:ascii="Times New Roman" w:hAnsi="Times New Roman"/>
          <w:i/>
          <w:sz w:val="24"/>
          <w:szCs w:val="24"/>
        </w:rPr>
        <w:lastRenderedPageBreak/>
        <w:t xml:space="preserve">a. (5 points total, 1 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pt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 xml:space="preserve"> off for each wrong answer, but not negative</w:t>
      </w:r>
      <w:proofErr w:type="gramStart"/>
      <w:r w:rsidRPr="00984980">
        <w:rPr>
          <w:rFonts w:ascii="Times New Roman" w:hAnsi="Times New Roman"/>
          <w:i/>
          <w:sz w:val="24"/>
          <w:szCs w:val="24"/>
        </w:rPr>
        <w:t>)Analyze</w:t>
      </w:r>
      <w:proofErr w:type="gramEnd"/>
      <w:r w:rsidRPr="00984980">
        <w:rPr>
          <w:rFonts w:ascii="Times New Roman" w:hAnsi="Times New Roman"/>
          <w:i/>
          <w:sz w:val="24"/>
          <w:szCs w:val="24"/>
        </w:rPr>
        <w:t xml:space="preserve"> the following possible moves in the search. The first one is</w:t>
      </w: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proofErr w:type="gramStart"/>
      <w:r w:rsidRPr="00984980">
        <w:rPr>
          <w:rFonts w:ascii="Times New Roman" w:hAnsi="Times New Roman"/>
          <w:i/>
          <w:sz w:val="24"/>
          <w:szCs w:val="24"/>
        </w:rPr>
        <w:t>done</w:t>
      </w:r>
      <w:proofErr w:type="gramEnd"/>
      <w:r w:rsidRPr="00984980">
        <w:rPr>
          <w:rFonts w:ascii="Times New Roman" w:hAnsi="Times New Roman"/>
          <w:i/>
          <w:sz w:val="24"/>
          <w:szCs w:val="24"/>
        </w:rPr>
        <w:t xml:space="preserve"> for you as an example.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750"/>
        <w:gridCol w:w="470"/>
        <w:gridCol w:w="516"/>
        <w:gridCol w:w="784"/>
        <w:gridCol w:w="984"/>
        <w:gridCol w:w="1258"/>
      </w:tblGrid>
      <w:tr w:rsidR="00760CAE" w:rsidRPr="00984980" w:rsidTr="007E1474">
        <w:tc>
          <w:tcPr>
            <w:tcW w:w="0" w:type="auto"/>
          </w:tcPr>
          <w:p w:rsidR="00760CAE" w:rsidRPr="00984980" w:rsidRDefault="00760CAE" w:rsidP="007E1474">
            <w:pPr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Time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From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i/>
                <w:lang w:val="fr-FR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  <w:lang w:val="fr-FR"/>
              </w:rPr>
              <w:t xml:space="preserve">To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i/>
                <w:lang w:val="fr-FR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  <w:lang w:val="fr-FR"/>
              </w:rPr>
              <w:t xml:space="preserve">T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ΔVAL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ΔVAL/T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P</w:t>
            </w:r>
          </w:p>
        </w:tc>
      </w:tr>
      <w:tr w:rsidR="00760CAE" w:rsidRPr="00984980" w:rsidTr="007E1474"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57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−10 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−1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0.37 </w:t>
            </w:r>
          </w:p>
        </w:tc>
      </w:tr>
      <w:tr w:rsidR="00760CAE" w:rsidRPr="00984980" w:rsidTr="007E1474"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78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C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B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−40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≈0.018</w:t>
            </w:r>
          </w:p>
        </w:tc>
      </w:tr>
      <w:tr w:rsidR="00760CAE" w:rsidRPr="00984980" w:rsidTr="007E1474"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132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C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B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−40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−40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≈4.0*10</w:t>
            </w:r>
            <w:r w:rsidRPr="00984980">
              <w:rPr>
                <w:rFonts w:ascii="Times New Roman" w:hAnsi="Times New Roman"/>
                <w:sz w:val="24"/>
                <w:szCs w:val="24"/>
                <w:vertAlign w:val="superscript"/>
              </w:rPr>
              <w:t>−18</w:t>
            </w:r>
          </w:p>
        </w:tc>
      </w:tr>
      <w:tr w:rsidR="00760CAE" w:rsidRPr="00984980" w:rsidTr="007E1474"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158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C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D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−1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−1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≈0.37</w:t>
            </w:r>
          </w:p>
        </w:tc>
      </w:tr>
      <w:tr w:rsidR="00760CAE" w:rsidRPr="00984980" w:rsidTr="007E1474"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194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E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D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≈0.018</w:t>
            </w:r>
          </w:p>
        </w:tc>
      </w:tr>
      <w:tr w:rsidR="00760CAE" w:rsidRPr="00984980" w:rsidTr="007E1474"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194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E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B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−43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−43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≈2.1*10</w:t>
            </w:r>
            <w:r w:rsidRPr="00984980">
              <w:rPr>
                <w:rFonts w:ascii="Times New Roman" w:hAnsi="Times New Roman"/>
                <w:sz w:val="24"/>
                <w:szCs w:val="24"/>
                <w:vertAlign w:val="superscript"/>
              </w:rPr>
              <w:t>−19</w:t>
            </w:r>
          </w:p>
        </w:tc>
      </w:tr>
      <w:tr w:rsidR="00760CAE" w:rsidRPr="00984980" w:rsidTr="007E1474"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238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E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D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0.1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−40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≈4.0*10</w:t>
            </w:r>
            <w:r w:rsidRPr="00984980">
              <w:rPr>
                <w:rFonts w:ascii="Times New Roman" w:hAnsi="Times New Roman"/>
                <w:sz w:val="24"/>
                <w:szCs w:val="24"/>
                <w:vertAlign w:val="superscript"/>
              </w:rPr>
              <w:t>−18</w:t>
            </w:r>
          </w:p>
        </w:tc>
      </w:tr>
      <w:tr w:rsidR="00760CAE" w:rsidRPr="00984980" w:rsidTr="007E1474"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263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E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F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0.1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−0.1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−1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≈0.37</w:t>
            </w:r>
          </w:p>
        </w:tc>
      </w:tr>
      <w:tr w:rsidR="00760CAE" w:rsidRPr="00984980" w:rsidTr="007E1474"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289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G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F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0.1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−0.4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≈0.018</w:t>
            </w:r>
          </w:p>
        </w:tc>
      </w:tr>
      <w:tr w:rsidR="00760CAE" w:rsidRPr="00984980" w:rsidTr="007E1474"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289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G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D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0.1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−4.3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−43</w:t>
            </w:r>
          </w:p>
        </w:tc>
        <w:tc>
          <w:tcPr>
            <w:tcW w:w="0" w:type="auto"/>
          </w:tcPr>
          <w:p w:rsidR="00760CAE" w:rsidRPr="00984980" w:rsidRDefault="00760CAE" w:rsidP="007E1474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≈2.1*10</w:t>
            </w:r>
            <w:r w:rsidRPr="00984980">
              <w:rPr>
                <w:rFonts w:ascii="Times New Roman" w:hAnsi="Times New Roman"/>
                <w:sz w:val="24"/>
                <w:szCs w:val="24"/>
                <w:vertAlign w:val="superscript"/>
              </w:rPr>
              <w:t>−19</w:t>
            </w:r>
          </w:p>
        </w:tc>
      </w:tr>
    </w:tbl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>b. (5 pts) At Time=100, is the search more likely to be in state A or in state C? (</w:t>
      </w:r>
      <w:proofErr w:type="gramStart"/>
      <w:r w:rsidRPr="00984980">
        <w:rPr>
          <w:rFonts w:ascii="Times New Roman" w:hAnsi="Times New Roman"/>
          <w:i/>
          <w:sz w:val="24"/>
          <w:szCs w:val="24"/>
        </w:rPr>
        <w:t>ignore</w:t>
      </w:r>
      <w:proofErr w:type="gramEnd"/>
      <w:r w:rsidRPr="00984980">
        <w:rPr>
          <w:rFonts w:ascii="Times New Roman" w:hAnsi="Times New Roman"/>
          <w:i/>
          <w:sz w:val="24"/>
          <w:szCs w:val="24"/>
        </w:rPr>
        <w:t xml:space="preserve"> E, G)</w:t>
      </w:r>
    </w:p>
    <w:p w:rsidR="00760CAE" w:rsidRPr="00984980" w:rsidRDefault="00760CAE" w:rsidP="00760CAE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C.</w:t>
      </w: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>c. (5 pts) At Time=200, is the search more likely to be in state A, C, or E? (</w:t>
      </w:r>
      <w:proofErr w:type="gramStart"/>
      <w:r w:rsidRPr="00984980">
        <w:rPr>
          <w:rFonts w:ascii="Times New Roman" w:hAnsi="Times New Roman"/>
          <w:i/>
          <w:sz w:val="24"/>
          <w:szCs w:val="24"/>
        </w:rPr>
        <w:t>ignore</w:t>
      </w:r>
      <w:proofErr w:type="gramEnd"/>
      <w:r w:rsidRPr="00984980">
        <w:rPr>
          <w:rFonts w:ascii="Times New Roman" w:hAnsi="Times New Roman"/>
          <w:i/>
          <w:sz w:val="24"/>
          <w:szCs w:val="24"/>
        </w:rPr>
        <w:t xml:space="preserve"> G)</w:t>
      </w:r>
    </w:p>
    <w:p w:rsidR="00760CAE" w:rsidRPr="00984980" w:rsidRDefault="00760CAE" w:rsidP="00760CAE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E.</w:t>
      </w:r>
    </w:p>
    <w:p w:rsidR="00760CAE" w:rsidRPr="00984980" w:rsidRDefault="00760CAE" w:rsidP="00760CAE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>d. (5 pts) At Time=300, is the search more likely to be in state A, C, E, or G?</w:t>
      </w:r>
    </w:p>
    <w:p w:rsidR="00760CAE" w:rsidRPr="00984980" w:rsidRDefault="00760CAE" w:rsidP="00760CAE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G.</w:t>
      </w:r>
    </w:p>
    <w:p w:rsidR="00760CAE" w:rsidRPr="00DC1944" w:rsidRDefault="00760CAE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60CAE" w:rsidRPr="00DC1944" w:rsidSect="0065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E3C"/>
    <w:rsid w:val="00094B90"/>
    <w:rsid w:val="001633A2"/>
    <w:rsid w:val="001D17D2"/>
    <w:rsid w:val="001D328D"/>
    <w:rsid w:val="002219BC"/>
    <w:rsid w:val="00232B0D"/>
    <w:rsid w:val="00284377"/>
    <w:rsid w:val="002869B0"/>
    <w:rsid w:val="002B40F0"/>
    <w:rsid w:val="003044DE"/>
    <w:rsid w:val="003528C1"/>
    <w:rsid w:val="003926B9"/>
    <w:rsid w:val="003B471D"/>
    <w:rsid w:val="003B4A01"/>
    <w:rsid w:val="003E66A7"/>
    <w:rsid w:val="0052517D"/>
    <w:rsid w:val="0055345B"/>
    <w:rsid w:val="00612D96"/>
    <w:rsid w:val="00624BC8"/>
    <w:rsid w:val="006501FD"/>
    <w:rsid w:val="0068586C"/>
    <w:rsid w:val="00700BAD"/>
    <w:rsid w:val="007150C0"/>
    <w:rsid w:val="00730250"/>
    <w:rsid w:val="00760CAE"/>
    <w:rsid w:val="007B2410"/>
    <w:rsid w:val="007C4CED"/>
    <w:rsid w:val="0083151E"/>
    <w:rsid w:val="008F6C29"/>
    <w:rsid w:val="00917868"/>
    <w:rsid w:val="00937E3C"/>
    <w:rsid w:val="00991212"/>
    <w:rsid w:val="009F0962"/>
    <w:rsid w:val="00A65D56"/>
    <w:rsid w:val="00AE342C"/>
    <w:rsid w:val="00AF16FF"/>
    <w:rsid w:val="00B648AE"/>
    <w:rsid w:val="00C10116"/>
    <w:rsid w:val="00C119BA"/>
    <w:rsid w:val="00C20EE7"/>
    <w:rsid w:val="00C520AE"/>
    <w:rsid w:val="00C6409E"/>
    <w:rsid w:val="00C819E4"/>
    <w:rsid w:val="00D03602"/>
    <w:rsid w:val="00DB64CB"/>
    <w:rsid w:val="00DC1944"/>
    <w:rsid w:val="00E068F8"/>
    <w:rsid w:val="00EA7779"/>
    <w:rsid w:val="00EB3647"/>
    <w:rsid w:val="00F4148B"/>
    <w:rsid w:val="00F60655"/>
    <w:rsid w:val="00F677ED"/>
    <w:rsid w:val="00FB5032"/>
    <w:rsid w:val="00FF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5" type="connector" idref="#_x0000_s1027"/>
        <o:r id="V:Rule16" type="connector" idref="#_x0000_s1033"/>
        <o:r id="V:Rule17" type="connector" idref="#_x0000_s1029"/>
        <o:r id="V:Rule18" type="connector" idref="#_x0000_s1040"/>
        <o:r id="V:Rule19" type="connector" idref="#_x0000_s1039"/>
        <o:r id="V:Rule20" type="connector" idref="#_x0000_s1035"/>
        <o:r id="V:Rule21" type="connector" idref="#_x0000_s1036"/>
        <o:r id="V:Rule22" type="connector" idref="#_x0000_s1028"/>
        <o:r id="V:Rule23" type="connector" idref="#_x0000_s1032"/>
        <o:r id="V:Rule24" type="connector" idref="#_x0000_s1030"/>
        <o:r id="V:Rule25" type="connector" idref="#_x0000_s1037"/>
        <o:r id="V:Rule26" type="connector" idref="#_x0000_s1031"/>
        <o:r id="V:Rule27" type="connector" idref="#_x0000_s1034"/>
        <o:r id="V:Rule28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970</Words>
  <Characters>4203</Characters>
  <Application>Microsoft Office Word</Application>
  <DocSecurity>0</DocSecurity>
  <Lines>300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Bren School of Information and Computer Sciences</Company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RickL</dc:creator>
  <cp:lastModifiedBy>Lathrop,Richard</cp:lastModifiedBy>
  <cp:revision>8</cp:revision>
  <cp:lastPrinted>2010-04-06T20:08:00Z</cp:lastPrinted>
  <dcterms:created xsi:type="dcterms:W3CDTF">2018-09-27T01:24:00Z</dcterms:created>
  <dcterms:modified xsi:type="dcterms:W3CDTF">2018-09-27T01:38:00Z</dcterms:modified>
</cp:coreProperties>
</file>