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83A" w:rsidRPr="00813935" w:rsidRDefault="00A8783A" w:rsidP="00E83D4B">
      <w:pPr>
        <w:spacing w:after="0" w:line="276" w:lineRule="auto"/>
        <w:jc w:val="center"/>
        <w:rPr>
          <w:rFonts w:ascii="Times New Roman" w:eastAsia="Calibri" w:hAnsi="Times New Roman" w:cs="Times New Roman"/>
          <w:b/>
          <w:i/>
          <w:u w:val="single"/>
        </w:rPr>
      </w:pPr>
      <w:bookmarkStart w:id="0" w:name="_Hlk535636748"/>
      <w:r w:rsidRPr="00813935">
        <w:rPr>
          <w:rFonts w:ascii="Times New Roman" w:eastAsia="Calibri" w:hAnsi="Times New Roman" w:cs="Times New Roman"/>
          <w:b/>
          <w:i/>
          <w:u w:val="single"/>
        </w:rPr>
        <w:t>ENTETE ACV REGIONAL</w:t>
      </w:r>
    </w:p>
    <w:p w:rsidR="00DA1D98" w:rsidRPr="00813935" w:rsidRDefault="00DA1D98" w:rsidP="00E83D4B">
      <w:pPr>
        <w:spacing w:after="0"/>
        <w:jc w:val="center"/>
        <w:rPr>
          <w:rFonts w:ascii="Times New Roman" w:eastAsia="Calibri" w:hAnsi="Times New Roman" w:cs="Times New Roman"/>
          <w:lang w:val="nl-NL" w:eastAsia="nl-NL"/>
        </w:rPr>
      </w:pPr>
    </w:p>
    <w:p w:rsidR="00E323FB" w:rsidRPr="00813935" w:rsidRDefault="004235F1" w:rsidP="00E83D4B">
      <w:pPr>
        <w:spacing w:after="0" w:line="276" w:lineRule="auto"/>
        <w:jc w:val="center"/>
        <w:rPr>
          <w:rFonts w:ascii="Times New Roman" w:eastAsia="Calibri" w:hAnsi="Times New Roman" w:cs="Times New Roman"/>
          <w:b/>
          <w:i/>
          <w:u w:val="single"/>
        </w:rPr>
      </w:pPr>
      <w:r w:rsidRPr="00813935">
        <w:rPr>
          <w:rFonts w:ascii="Times New Roman" w:eastAsia="Calibri" w:hAnsi="Times New Roman" w:cs="Times New Roman"/>
          <w:b/>
          <w:i/>
          <w:u w:val="single"/>
        </w:rPr>
        <w:t xml:space="preserve">CONTRAT </w:t>
      </w:r>
      <w:r w:rsidR="00E323FB" w:rsidRPr="00813935">
        <w:rPr>
          <w:rFonts w:ascii="Times New Roman" w:eastAsia="Calibri" w:hAnsi="Times New Roman" w:cs="Times New Roman"/>
          <w:b/>
          <w:i/>
          <w:u w:val="single"/>
        </w:rPr>
        <w:t xml:space="preserve">DE COLLABORATION ET DE PARTENARIAT </w:t>
      </w:r>
      <w:r w:rsidR="0059491D" w:rsidRPr="00813935">
        <w:rPr>
          <w:rFonts w:ascii="Times New Roman" w:eastAsia="Calibri" w:hAnsi="Times New Roman" w:cs="Times New Roman"/>
          <w:b/>
          <w:i/>
          <w:u w:val="single"/>
        </w:rPr>
        <w:t xml:space="preserve">AVEC UNE FOSA </w:t>
      </w:r>
      <w:r w:rsidR="00E323FB" w:rsidRPr="00813935">
        <w:rPr>
          <w:rFonts w:ascii="Times New Roman" w:eastAsia="Calibri" w:hAnsi="Times New Roman" w:cs="Times New Roman"/>
          <w:b/>
          <w:i/>
          <w:u w:val="single"/>
        </w:rPr>
        <w:t>(PCA)</w:t>
      </w:r>
    </w:p>
    <w:p w:rsidR="00E323FB" w:rsidRPr="00813935" w:rsidRDefault="00E323FB" w:rsidP="00E83D4B">
      <w:pPr>
        <w:spacing w:after="0" w:line="276" w:lineRule="auto"/>
        <w:jc w:val="center"/>
        <w:rPr>
          <w:rFonts w:ascii="Times New Roman" w:eastAsia="Calibri" w:hAnsi="Times New Roman" w:cs="Times New Roman"/>
          <w:b/>
          <w:i/>
        </w:rPr>
      </w:pPr>
      <w:r w:rsidRPr="00813935">
        <w:rPr>
          <w:rFonts w:ascii="Times New Roman" w:eastAsia="Calibri" w:hAnsi="Times New Roman" w:cs="Times New Roman"/>
          <w:b/>
          <w:i/>
        </w:rPr>
        <w:t>N°____________/C/MINSANTE/DRSP___/FRPS___/ACV</w:t>
      </w:r>
    </w:p>
    <w:p w:rsidR="00A8783A" w:rsidRPr="00813935" w:rsidRDefault="00341E5E" w:rsidP="00E83D4B">
      <w:pPr>
        <w:keepNext/>
        <w:spacing w:after="0" w:line="280" w:lineRule="exact"/>
        <w:jc w:val="center"/>
        <w:rPr>
          <w:rStyle w:val="Accentuation"/>
          <w:rFonts w:cs="Times New Roman"/>
          <w:i/>
          <w:color w:val="auto"/>
          <w:sz w:val="22"/>
        </w:rPr>
      </w:pPr>
      <w:r w:rsidRPr="00813935">
        <w:rPr>
          <w:rFonts w:ascii="Times New Roman" w:hAnsi="Times New Roman" w:cs="Times New Roman"/>
          <w:b/>
        </w:rPr>
        <w:t>_____________TRIMESTRE 20_____________</w:t>
      </w:r>
    </w:p>
    <w:p w:rsidR="00341E5E" w:rsidRPr="00813935" w:rsidRDefault="00341E5E" w:rsidP="00376B13">
      <w:pPr>
        <w:keepNext/>
        <w:spacing w:line="280" w:lineRule="exact"/>
        <w:jc w:val="both"/>
        <w:rPr>
          <w:rStyle w:val="Accentuation"/>
          <w:rFonts w:cs="Times New Roman"/>
          <w:i/>
          <w:color w:val="auto"/>
          <w:sz w:val="22"/>
        </w:rPr>
      </w:pPr>
    </w:p>
    <w:p w:rsidR="00376B13" w:rsidRPr="00813935" w:rsidRDefault="00376B13" w:rsidP="00376B13">
      <w:pPr>
        <w:keepNext/>
        <w:spacing w:line="280" w:lineRule="exact"/>
        <w:jc w:val="both"/>
        <w:rPr>
          <w:rStyle w:val="Accentuation"/>
          <w:rFonts w:cs="Times New Roman"/>
          <w:i/>
          <w:color w:val="auto"/>
          <w:sz w:val="22"/>
        </w:rPr>
      </w:pPr>
      <w:r w:rsidRPr="00813935">
        <w:rPr>
          <w:rStyle w:val="Accentuation"/>
          <w:rFonts w:cs="Times New Roman"/>
          <w:i/>
          <w:color w:val="auto"/>
          <w:sz w:val="22"/>
        </w:rPr>
        <w:t>Entre</w:t>
      </w:r>
    </w:p>
    <w:p w:rsidR="00376B13" w:rsidRPr="00CD6CA4" w:rsidRDefault="00376B13" w:rsidP="00E83D4B">
      <w:pPr>
        <w:tabs>
          <w:tab w:val="left" w:pos="2060"/>
        </w:tabs>
        <w:spacing w:line="312" w:lineRule="auto"/>
        <w:rPr>
          <w:rFonts w:ascii="Times New Roman" w:eastAsia="Calibri" w:hAnsi="Times New Roman" w:cs="Times New Roman"/>
          <w:b/>
        </w:rPr>
      </w:pPr>
      <w:r w:rsidRPr="00CD6CA4">
        <w:rPr>
          <w:rFonts w:ascii="Times New Roman" w:eastAsia="Calibri" w:hAnsi="Times New Roman" w:cs="Times New Roman"/>
          <w:b/>
        </w:rPr>
        <w:t>L’ACV DU GIP/FRPS du _________________________________________, Cameroun</w:t>
      </w:r>
    </w:p>
    <w:p w:rsidR="00376B13" w:rsidRPr="00CD6CA4" w:rsidRDefault="00376B13" w:rsidP="00E83D4B">
      <w:pPr>
        <w:tabs>
          <w:tab w:val="left" w:pos="2060"/>
        </w:tabs>
        <w:spacing w:line="312" w:lineRule="auto"/>
        <w:rPr>
          <w:rFonts w:ascii="Times New Roman" w:eastAsia="Calibri" w:hAnsi="Times New Roman" w:cs="Times New Roman"/>
          <w:b/>
        </w:rPr>
      </w:pPr>
      <w:r w:rsidRPr="00CD6CA4">
        <w:rPr>
          <w:rFonts w:ascii="Times New Roman" w:eastAsia="Calibri" w:hAnsi="Times New Roman" w:cs="Times New Roman"/>
        </w:rPr>
        <w:t>Représentée par Son MANAGER ;</w:t>
      </w:r>
      <w:r w:rsidRPr="00CD6CA4">
        <w:rPr>
          <w:rFonts w:ascii="Times New Roman" w:eastAsia="Calibri" w:hAnsi="Times New Roman" w:cs="Times New Roman"/>
          <w:b/>
        </w:rPr>
        <w:t xml:space="preserve"> ______________________________________________, </w:t>
      </w:r>
    </w:p>
    <w:p w:rsidR="00376B13" w:rsidRPr="00CD6CA4" w:rsidRDefault="00376B13" w:rsidP="00E83D4B">
      <w:pPr>
        <w:tabs>
          <w:tab w:val="left" w:pos="2060"/>
        </w:tabs>
        <w:spacing w:line="312" w:lineRule="auto"/>
        <w:rPr>
          <w:rFonts w:ascii="Times New Roman" w:eastAsia="Calibri" w:hAnsi="Times New Roman" w:cs="Times New Roman"/>
        </w:rPr>
      </w:pPr>
      <w:r w:rsidRPr="00CD6CA4">
        <w:rPr>
          <w:rFonts w:ascii="Times New Roman" w:eastAsia="Calibri" w:hAnsi="Times New Roman" w:cs="Times New Roman"/>
        </w:rPr>
        <w:t>CNI N° _______________________ délivrée le _________________ à ________________</w:t>
      </w:r>
    </w:p>
    <w:p w:rsidR="00376B13" w:rsidRPr="00CD6CA4" w:rsidRDefault="00376B13" w:rsidP="00E83D4B">
      <w:pPr>
        <w:tabs>
          <w:tab w:val="left" w:pos="2060"/>
        </w:tabs>
        <w:spacing w:line="312" w:lineRule="auto"/>
        <w:rPr>
          <w:rFonts w:ascii="Times New Roman" w:eastAsia="Calibri" w:hAnsi="Times New Roman" w:cs="Times New Roman"/>
          <w:i/>
        </w:rPr>
      </w:pPr>
      <w:r w:rsidRPr="00CD6CA4">
        <w:rPr>
          <w:rFonts w:ascii="Times New Roman" w:eastAsia="Calibri" w:hAnsi="Times New Roman" w:cs="Times New Roman"/>
          <w:i/>
        </w:rPr>
        <w:t>Et</w:t>
      </w:r>
    </w:p>
    <w:p w:rsidR="00376B13" w:rsidRPr="00CD6CA4" w:rsidRDefault="00A8783A" w:rsidP="00E83D4B">
      <w:pPr>
        <w:tabs>
          <w:tab w:val="left" w:pos="2060"/>
        </w:tabs>
        <w:spacing w:line="312" w:lineRule="auto"/>
        <w:rPr>
          <w:rFonts w:ascii="Times New Roman" w:eastAsia="Calibri" w:hAnsi="Times New Roman" w:cs="Times New Roman"/>
        </w:rPr>
      </w:pPr>
      <w:r w:rsidRPr="00CD6CA4">
        <w:rPr>
          <w:rFonts w:ascii="Times New Roman" w:eastAsia="Calibri" w:hAnsi="Times New Roman" w:cs="Times New Roman"/>
          <w:b/>
        </w:rPr>
        <w:t>L’Hôpital</w:t>
      </w:r>
      <w:r w:rsidRPr="00CD6CA4">
        <w:rPr>
          <w:rFonts w:ascii="Times New Roman" w:eastAsia="Calibri" w:hAnsi="Times New Roman" w:cs="Times New Roman"/>
        </w:rPr>
        <w:t xml:space="preserve"> _</w:t>
      </w:r>
      <w:r w:rsidR="00376B13" w:rsidRPr="00CD6CA4">
        <w:rPr>
          <w:rFonts w:ascii="Times New Roman" w:eastAsia="Calibri" w:hAnsi="Times New Roman" w:cs="Times New Roman"/>
        </w:rPr>
        <w:t>_________</w:t>
      </w:r>
      <w:r w:rsidRPr="00CD6CA4">
        <w:rPr>
          <w:rFonts w:ascii="Times New Roman" w:eastAsia="Calibri" w:hAnsi="Times New Roman" w:cs="Times New Roman"/>
        </w:rPr>
        <w:t>_</w:t>
      </w:r>
      <w:r w:rsidR="00376B13" w:rsidRPr="00CD6CA4">
        <w:rPr>
          <w:rFonts w:ascii="Times New Roman" w:eastAsia="Calibri" w:hAnsi="Times New Roman" w:cs="Times New Roman"/>
        </w:rPr>
        <w:t>______________________________________________________</w:t>
      </w:r>
    </w:p>
    <w:p w:rsidR="00376B13" w:rsidRPr="00CD6CA4" w:rsidRDefault="00376B13" w:rsidP="00E83D4B">
      <w:pPr>
        <w:tabs>
          <w:tab w:val="left" w:pos="2060"/>
        </w:tabs>
        <w:spacing w:line="312" w:lineRule="auto"/>
        <w:rPr>
          <w:rFonts w:ascii="Times New Roman" w:eastAsia="Calibri" w:hAnsi="Times New Roman" w:cs="Times New Roman"/>
        </w:rPr>
      </w:pPr>
      <w:r w:rsidRPr="00CD6CA4">
        <w:rPr>
          <w:rFonts w:ascii="Times New Roman" w:eastAsia="Calibri" w:hAnsi="Times New Roman" w:cs="Times New Roman"/>
        </w:rPr>
        <w:t>Représenté par son Directeur/ Médecin Chef_________________________</w:t>
      </w:r>
      <w:r w:rsidR="00A8783A" w:rsidRPr="00CD6CA4">
        <w:rPr>
          <w:rFonts w:ascii="Times New Roman" w:eastAsia="Calibri" w:hAnsi="Times New Roman" w:cs="Times New Roman"/>
        </w:rPr>
        <w:t>__</w:t>
      </w:r>
      <w:r w:rsidRPr="00CD6CA4">
        <w:rPr>
          <w:rFonts w:ascii="Times New Roman" w:eastAsia="Calibri" w:hAnsi="Times New Roman" w:cs="Times New Roman"/>
        </w:rPr>
        <w:t>__________</w:t>
      </w:r>
    </w:p>
    <w:p w:rsidR="00376B13" w:rsidRPr="00CD6CA4" w:rsidRDefault="00376B13" w:rsidP="00E83D4B">
      <w:pPr>
        <w:tabs>
          <w:tab w:val="left" w:pos="2060"/>
        </w:tabs>
        <w:spacing w:line="312" w:lineRule="auto"/>
        <w:rPr>
          <w:rFonts w:ascii="Times New Roman" w:eastAsia="Calibri" w:hAnsi="Times New Roman" w:cs="Times New Roman"/>
        </w:rPr>
      </w:pPr>
      <w:r w:rsidRPr="00CD6CA4">
        <w:rPr>
          <w:rFonts w:ascii="Times New Roman" w:eastAsia="Calibri" w:hAnsi="Times New Roman" w:cs="Times New Roman"/>
        </w:rPr>
        <w:t>CNI N° _______________________ délivrée le ____________</w:t>
      </w:r>
      <w:r w:rsidR="00A8783A" w:rsidRPr="00CD6CA4">
        <w:rPr>
          <w:rFonts w:ascii="Times New Roman" w:eastAsia="Calibri" w:hAnsi="Times New Roman" w:cs="Times New Roman"/>
        </w:rPr>
        <w:t>______</w:t>
      </w:r>
      <w:r w:rsidRPr="00CD6CA4">
        <w:rPr>
          <w:rFonts w:ascii="Times New Roman" w:eastAsia="Calibri" w:hAnsi="Times New Roman" w:cs="Times New Roman"/>
        </w:rPr>
        <w:t>_____ à ________________</w:t>
      </w:r>
    </w:p>
    <w:p w:rsidR="00376B13" w:rsidRPr="00CD6CA4" w:rsidRDefault="00376B13" w:rsidP="00E83D4B">
      <w:pPr>
        <w:spacing w:line="312" w:lineRule="auto"/>
        <w:rPr>
          <w:rFonts w:ascii="Times New Roman" w:eastAsia="Calibri" w:hAnsi="Times New Roman" w:cs="Times New Roman"/>
        </w:rPr>
      </w:pPr>
      <w:r w:rsidRPr="00CD6CA4">
        <w:rPr>
          <w:rFonts w:ascii="Times New Roman" w:eastAsia="Calibri" w:hAnsi="Times New Roman" w:cs="Times New Roman"/>
        </w:rPr>
        <w:t>Il a été convenu ce qui suit :</w:t>
      </w:r>
    </w:p>
    <w:p w:rsidR="00E323FB" w:rsidRPr="00CD6CA4" w:rsidRDefault="00E323FB" w:rsidP="00E83D4B">
      <w:pPr>
        <w:tabs>
          <w:tab w:val="left" w:pos="2060"/>
        </w:tabs>
        <w:spacing w:after="60"/>
        <w:jc w:val="both"/>
        <w:rPr>
          <w:rFonts w:ascii="Times New Roman" w:eastAsia="Calibri" w:hAnsi="Times New Roman" w:cs="Times New Roman"/>
          <w:b/>
          <w:bCs/>
        </w:rPr>
      </w:pPr>
      <w:r w:rsidRPr="00CD6CA4">
        <w:rPr>
          <w:rFonts w:ascii="Times New Roman" w:eastAsia="Calibri" w:hAnsi="Times New Roman" w:cs="Times New Roman"/>
          <w:b/>
          <w:bCs/>
        </w:rPr>
        <w:t>Article 1 : Objet de la convention</w:t>
      </w:r>
    </w:p>
    <w:p w:rsidR="00A8783A" w:rsidRPr="00CD6CA4" w:rsidRDefault="00E323FB" w:rsidP="00E83D4B">
      <w:pPr>
        <w:spacing w:after="60"/>
        <w:jc w:val="both"/>
        <w:rPr>
          <w:rFonts w:ascii="Times New Roman" w:eastAsia="Calibri" w:hAnsi="Times New Roman" w:cs="Times New Roman"/>
        </w:rPr>
      </w:pPr>
      <w:r w:rsidRPr="00CD6CA4">
        <w:rPr>
          <w:rFonts w:ascii="Times New Roman" w:eastAsia="Calibri" w:hAnsi="Times New Roman" w:cs="Times New Roman"/>
        </w:rPr>
        <w:t xml:space="preserve">La présente convention vise à rendre effective la pratique de Financement Basé sur les </w:t>
      </w:r>
      <w:r w:rsidR="00410F2A" w:rsidRPr="00CD6CA4">
        <w:rPr>
          <w:rFonts w:ascii="Times New Roman" w:eastAsia="Calibri" w:hAnsi="Times New Roman" w:cs="Times New Roman"/>
        </w:rPr>
        <w:t>Performances dans</w:t>
      </w:r>
      <w:r w:rsidRPr="00CD6CA4">
        <w:rPr>
          <w:rFonts w:ascii="Times New Roman" w:eastAsia="Calibri" w:hAnsi="Times New Roman" w:cs="Times New Roman"/>
        </w:rPr>
        <w:t xml:space="preserve"> la formation sanitaire ________</w:t>
      </w:r>
      <w:r w:rsidR="00A8783A" w:rsidRPr="00CD6CA4">
        <w:rPr>
          <w:rFonts w:ascii="Times New Roman" w:eastAsia="Calibri" w:hAnsi="Times New Roman" w:cs="Times New Roman"/>
        </w:rPr>
        <w:t>__</w:t>
      </w:r>
      <w:r w:rsidRPr="00CD6CA4">
        <w:rPr>
          <w:rFonts w:ascii="Times New Roman" w:eastAsia="Calibri" w:hAnsi="Times New Roman" w:cs="Times New Roman"/>
        </w:rPr>
        <w:t>________________________________ et à organiser les modalités pratiques de fonctionnement et de gestion du contrat de performance entre la formation sanitaire et l’Agence de contractualisation et de vérificationdu</w:t>
      </w:r>
      <w:r w:rsidR="00410F2A" w:rsidRPr="00CD6CA4">
        <w:rPr>
          <w:rFonts w:ascii="Times New Roman" w:eastAsia="Calibri" w:hAnsi="Times New Roman" w:cs="Times New Roman"/>
        </w:rPr>
        <w:t>GIP/FRPSdu </w:t>
      </w:r>
      <w:r w:rsidRPr="00CD6CA4">
        <w:rPr>
          <w:rFonts w:ascii="Times New Roman" w:eastAsia="Calibri" w:hAnsi="Times New Roman" w:cs="Times New Roman"/>
        </w:rPr>
        <w:t>____</w:t>
      </w:r>
      <w:r w:rsidR="00A8783A" w:rsidRPr="00CD6CA4">
        <w:rPr>
          <w:rFonts w:ascii="Times New Roman" w:eastAsia="Calibri" w:hAnsi="Times New Roman" w:cs="Times New Roman"/>
        </w:rPr>
        <w:t>________</w:t>
      </w:r>
      <w:r w:rsidRPr="00CD6CA4">
        <w:rPr>
          <w:rFonts w:ascii="Times New Roman" w:eastAsia="Calibri" w:hAnsi="Times New Roman" w:cs="Times New Roman"/>
        </w:rPr>
        <w:t xml:space="preserve">____. </w:t>
      </w:r>
    </w:p>
    <w:p w:rsidR="00E323FB" w:rsidRPr="00CD6CA4" w:rsidRDefault="00E323FB" w:rsidP="00E83D4B">
      <w:pPr>
        <w:spacing w:after="60"/>
        <w:jc w:val="both"/>
        <w:rPr>
          <w:rFonts w:ascii="Times New Roman" w:eastAsia="Calibri" w:hAnsi="Times New Roman" w:cs="Times New Roman"/>
        </w:rPr>
      </w:pPr>
      <w:r w:rsidRPr="00CD6CA4">
        <w:rPr>
          <w:rFonts w:ascii="Times New Roman" w:eastAsia="Calibri" w:hAnsi="Times New Roman" w:cs="Times New Roman"/>
        </w:rPr>
        <w:t>Les objectifs poursuivis sont de :</w:t>
      </w:r>
    </w:p>
    <w:p w:rsidR="00E323FB" w:rsidRPr="00CD6CA4" w:rsidRDefault="00E323FB" w:rsidP="00E83D4B">
      <w:pPr>
        <w:numPr>
          <w:ilvl w:val="0"/>
          <w:numId w:val="3"/>
        </w:numPr>
        <w:spacing w:after="60"/>
        <w:ind w:hanging="180"/>
        <w:jc w:val="both"/>
        <w:rPr>
          <w:rFonts w:ascii="Times New Roman" w:eastAsia="Calibri" w:hAnsi="Times New Roman" w:cs="Times New Roman"/>
        </w:rPr>
      </w:pPr>
      <w:r w:rsidRPr="00CD6CA4">
        <w:rPr>
          <w:rFonts w:ascii="Times New Roman" w:eastAsia="Calibri" w:hAnsi="Times New Roman" w:cs="Times New Roman"/>
        </w:rPr>
        <w:t>Contribuer au renforcement de l’autonomie de gestion de la formation sanitaire ;</w:t>
      </w:r>
    </w:p>
    <w:p w:rsidR="00E323FB" w:rsidRPr="00CD6CA4" w:rsidRDefault="00E323FB" w:rsidP="00E83D4B">
      <w:pPr>
        <w:numPr>
          <w:ilvl w:val="0"/>
          <w:numId w:val="3"/>
        </w:numPr>
        <w:spacing w:after="60"/>
        <w:ind w:hanging="180"/>
        <w:jc w:val="both"/>
        <w:rPr>
          <w:rFonts w:ascii="Times New Roman" w:eastAsia="Calibri" w:hAnsi="Times New Roman" w:cs="Times New Roman"/>
        </w:rPr>
      </w:pPr>
      <w:r w:rsidRPr="00CD6CA4">
        <w:rPr>
          <w:rFonts w:ascii="Times New Roman" w:eastAsia="Calibri" w:hAnsi="Times New Roman" w:cs="Times New Roman"/>
        </w:rPr>
        <w:t>Rendre les soins de santé plus accessibles à la population couverte par la formation sanitaire ;</w:t>
      </w:r>
    </w:p>
    <w:p w:rsidR="00E323FB" w:rsidRPr="00CD6CA4" w:rsidRDefault="00E323FB" w:rsidP="00E83D4B">
      <w:pPr>
        <w:numPr>
          <w:ilvl w:val="0"/>
          <w:numId w:val="3"/>
        </w:numPr>
        <w:spacing w:after="60"/>
        <w:ind w:hanging="180"/>
        <w:jc w:val="both"/>
        <w:rPr>
          <w:rFonts w:ascii="Times New Roman" w:eastAsia="Calibri" w:hAnsi="Times New Roman" w:cs="Times New Roman"/>
        </w:rPr>
      </w:pPr>
      <w:r w:rsidRPr="00CD6CA4">
        <w:rPr>
          <w:rFonts w:ascii="Times New Roman" w:eastAsia="Calibri" w:hAnsi="Times New Roman" w:cs="Times New Roman"/>
        </w:rPr>
        <w:t>Améliorer la qualité des soins et impliquer les populations bénéficiaires dans l’appréciation de la qualité des soins ;</w:t>
      </w:r>
    </w:p>
    <w:p w:rsidR="00AB2906" w:rsidRPr="00CD6CA4" w:rsidRDefault="005E1F17" w:rsidP="00E83D4B">
      <w:pPr>
        <w:numPr>
          <w:ilvl w:val="0"/>
          <w:numId w:val="3"/>
        </w:numPr>
        <w:spacing w:after="60"/>
        <w:ind w:hanging="180"/>
        <w:jc w:val="both"/>
        <w:rPr>
          <w:rFonts w:ascii="Times New Roman" w:eastAsia="Calibri" w:hAnsi="Times New Roman" w:cs="Times New Roman"/>
        </w:rPr>
      </w:pPr>
      <w:r w:rsidRPr="00CD6CA4">
        <w:rPr>
          <w:rFonts w:ascii="Times New Roman" w:eastAsia="Calibri" w:hAnsi="Times New Roman" w:cs="Times New Roman"/>
        </w:rPr>
        <w:t>Responsabiliser le</w:t>
      </w:r>
      <w:r w:rsidR="00E323FB" w:rsidRPr="00CD6CA4">
        <w:rPr>
          <w:rFonts w:ascii="Times New Roman" w:eastAsia="Calibri" w:hAnsi="Times New Roman" w:cs="Times New Roman"/>
        </w:rPr>
        <w:t xml:space="preserve"> personnel et</w:t>
      </w:r>
      <w:r w:rsidRPr="00CD6CA4">
        <w:rPr>
          <w:rFonts w:ascii="Times New Roman" w:eastAsia="Calibri" w:hAnsi="Times New Roman" w:cs="Times New Roman"/>
        </w:rPr>
        <w:t xml:space="preserve"> le faire participer </w:t>
      </w:r>
      <w:r w:rsidR="00E323FB" w:rsidRPr="00CD6CA4">
        <w:rPr>
          <w:rFonts w:ascii="Times New Roman" w:eastAsia="Calibri" w:hAnsi="Times New Roman" w:cs="Times New Roman"/>
        </w:rPr>
        <w:t>effective</w:t>
      </w:r>
      <w:r w:rsidRPr="00CD6CA4">
        <w:rPr>
          <w:rFonts w:ascii="Times New Roman" w:eastAsia="Calibri" w:hAnsi="Times New Roman" w:cs="Times New Roman"/>
        </w:rPr>
        <w:t>mentà</w:t>
      </w:r>
      <w:r w:rsidR="00E323FB" w:rsidRPr="00CD6CA4">
        <w:rPr>
          <w:rFonts w:ascii="Times New Roman" w:eastAsia="Calibri" w:hAnsi="Times New Roman" w:cs="Times New Roman"/>
        </w:rPr>
        <w:t xml:space="preserve"> la définition et </w:t>
      </w:r>
      <w:r w:rsidRPr="00CD6CA4">
        <w:rPr>
          <w:rFonts w:ascii="Times New Roman" w:eastAsia="Calibri" w:hAnsi="Times New Roman" w:cs="Times New Roman"/>
        </w:rPr>
        <w:t xml:space="preserve">à </w:t>
      </w:r>
      <w:r w:rsidR="00E323FB" w:rsidRPr="00CD6CA4">
        <w:rPr>
          <w:rFonts w:ascii="Times New Roman" w:eastAsia="Calibri" w:hAnsi="Times New Roman" w:cs="Times New Roman"/>
        </w:rPr>
        <w:t>la production des résultats et notamment en leur garantissant une partie des fruits de leurs efforts (primes</w:t>
      </w:r>
      <w:r w:rsidR="000C7881" w:rsidRPr="00CD6CA4">
        <w:rPr>
          <w:rFonts w:ascii="Times New Roman" w:eastAsia="Calibri" w:hAnsi="Times New Roman" w:cs="Times New Roman"/>
        </w:rPr>
        <w:t xml:space="preserve"> de performance</w:t>
      </w:r>
      <w:r w:rsidR="00E323FB" w:rsidRPr="00CD6CA4">
        <w:rPr>
          <w:rFonts w:ascii="Times New Roman" w:eastAsia="Calibri" w:hAnsi="Times New Roman" w:cs="Times New Roman"/>
        </w:rPr>
        <w:t>) ;</w:t>
      </w:r>
    </w:p>
    <w:p w:rsidR="000C7881" w:rsidRPr="00CD6CA4" w:rsidRDefault="00E323FB" w:rsidP="00E83D4B">
      <w:pPr>
        <w:numPr>
          <w:ilvl w:val="0"/>
          <w:numId w:val="3"/>
        </w:numPr>
        <w:spacing w:after="60"/>
        <w:ind w:hanging="180"/>
        <w:jc w:val="both"/>
        <w:rPr>
          <w:rFonts w:ascii="Times New Roman" w:eastAsia="Calibri" w:hAnsi="Times New Roman" w:cs="Times New Roman"/>
        </w:rPr>
      </w:pPr>
      <w:r w:rsidRPr="00CD6CA4">
        <w:rPr>
          <w:rFonts w:ascii="Times New Roman" w:eastAsia="Calibri" w:hAnsi="Times New Roman" w:cs="Times New Roman"/>
        </w:rPr>
        <w:t>A</w:t>
      </w:r>
      <w:r w:rsidR="005E1F17" w:rsidRPr="00CD6CA4">
        <w:rPr>
          <w:rFonts w:ascii="Times New Roman" w:eastAsia="Calibri" w:hAnsi="Times New Roman" w:cs="Times New Roman"/>
        </w:rPr>
        <w:t>ccroitre</w:t>
      </w:r>
      <w:r w:rsidR="00C64865" w:rsidRPr="00CD6CA4">
        <w:rPr>
          <w:rFonts w:ascii="Times New Roman" w:eastAsia="Calibri" w:hAnsi="Times New Roman" w:cs="Times New Roman"/>
        </w:rPr>
        <w:t xml:space="preserve"> et sécuriser</w:t>
      </w:r>
      <w:r w:rsidRPr="00CD6CA4">
        <w:rPr>
          <w:rFonts w:ascii="Times New Roman" w:eastAsia="Calibri" w:hAnsi="Times New Roman" w:cs="Times New Roman"/>
        </w:rPr>
        <w:t xml:space="preserve"> les ressources financières de la </w:t>
      </w:r>
      <w:r w:rsidR="00410F2A" w:rsidRPr="00CD6CA4">
        <w:rPr>
          <w:rFonts w:ascii="Times New Roman" w:eastAsia="Calibri" w:hAnsi="Times New Roman" w:cs="Times New Roman"/>
        </w:rPr>
        <w:t>FOSA afin</w:t>
      </w:r>
      <w:r w:rsidR="00CE5BFB" w:rsidRPr="00CD6CA4">
        <w:rPr>
          <w:rFonts w:ascii="Times New Roman" w:eastAsia="Calibri" w:hAnsi="Times New Roman" w:cs="Times New Roman"/>
        </w:rPr>
        <w:t xml:space="preserve"> de la rendre viable</w:t>
      </w:r>
      <w:r w:rsidR="00AB2906" w:rsidRPr="00CD6CA4">
        <w:rPr>
          <w:rFonts w:ascii="Times New Roman" w:eastAsia="Calibri" w:hAnsi="Times New Roman" w:cs="Times New Roman"/>
        </w:rPr>
        <w:t>.</w:t>
      </w:r>
    </w:p>
    <w:p w:rsidR="00AB5BBB" w:rsidRPr="00CD6CA4" w:rsidRDefault="00AB5BBB" w:rsidP="00AB2906">
      <w:pPr>
        <w:jc w:val="both"/>
        <w:rPr>
          <w:rFonts w:ascii="Times New Roman" w:eastAsia="Calibri" w:hAnsi="Times New Roman" w:cs="Times New Roman"/>
          <w:b/>
          <w:bCs/>
        </w:rPr>
      </w:pPr>
    </w:p>
    <w:p w:rsidR="00E323FB" w:rsidRPr="00CD6CA4" w:rsidRDefault="00E323FB" w:rsidP="00AB2906">
      <w:pPr>
        <w:jc w:val="both"/>
        <w:rPr>
          <w:rFonts w:ascii="Times New Roman" w:eastAsia="Calibri" w:hAnsi="Times New Roman" w:cs="Times New Roman"/>
          <w:b/>
          <w:bCs/>
        </w:rPr>
      </w:pPr>
      <w:r w:rsidRPr="00CD6CA4">
        <w:rPr>
          <w:rFonts w:ascii="Times New Roman" w:eastAsia="Calibri" w:hAnsi="Times New Roman" w:cs="Times New Roman"/>
          <w:b/>
          <w:bCs/>
        </w:rPr>
        <w:t>Article 2 : Durée de la convention</w:t>
      </w:r>
    </w:p>
    <w:p w:rsidR="00E323FB" w:rsidRPr="00CD6CA4" w:rsidRDefault="00E323FB" w:rsidP="002372E4">
      <w:pPr>
        <w:rPr>
          <w:rFonts w:ascii="Times New Roman" w:eastAsia="Calibri" w:hAnsi="Times New Roman" w:cs="Times New Roman"/>
        </w:rPr>
      </w:pPr>
      <w:r w:rsidRPr="00CD6CA4">
        <w:rPr>
          <w:rFonts w:ascii="Times New Roman" w:eastAsia="Calibri" w:hAnsi="Times New Roman" w:cs="Times New Roman"/>
          <w:bCs/>
        </w:rPr>
        <w:t xml:space="preserve">La présente convention est signée pour une période de trois mois correspondant au ______ trimestre   </w:t>
      </w:r>
      <w:r w:rsidR="002372E4" w:rsidRPr="00CD6CA4">
        <w:rPr>
          <w:rFonts w:ascii="Times New Roman" w:eastAsia="Calibri" w:hAnsi="Times New Roman" w:cs="Times New Roman"/>
          <w:bCs/>
        </w:rPr>
        <w:t>20</w:t>
      </w:r>
      <w:r w:rsidR="000C7881" w:rsidRPr="00CD6CA4">
        <w:rPr>
          <w:rFonts w:ascii="Times New Roman" w:eastAsia="Calibri" w:hAnsi="Times New Roman" w:cs="Times New Roman"/>
          <w:bCs/>
        </w:rPr>
        <w:t>___</w:t>
      </w:r>
      <w:r w:rsidRPr="00CD6CA4">
        <w:rPr>
          <w:rFonts w:ascii="Times New Roman" w:eastAsia="Calibri" w:hAnsi="Times New Roman" w:cs="Times New Roman"/>
          <w:bCs/>
        </w:rPr>
        <w:t xml:space="preserve">. </w:t>
      </w:r>
      <w:r w:rsidR="002372E4" w:rsidRPr="00CD6CA4">
        <w:rPr>
          <w:rFonts w:ascii="Times New Roman" w:eastAsia="Calibri" w:hAnsi="Times New Roman" w:cs="Times New Roman"/>
        </w:rPr>
        <w:br w:type="page"/>
      </w:r>
    </w:p>
    <w:p w:rsidR="00AB2906" w:rsidRPr="00CD6CA4" w:rsidRDefault="00AB2906" w:rsidP="00E323FB">
      <w:pPr>
        <w:tabs>
          <w:tab w:val="left" w:pos="2060"/>
        </w:tabs>
        <w:rPr>
          <w:rFonts w:ascii="Times New Roman" w:eastAsia="Calibri" w:hAnsi="Times New Roman" w:cs="Times New Roman"/>
          <w:b/>
        </w:rPr>
        <w:sectPr w:rsidR="00AB2906" w:rsidRPr="00CD6CA4" w:rsidSect="00E83D4B">
          <w:footerReference w:type="default" r:id="rId8"/>
          <w:pgSz w:w="11906" w:h="16838"/>
          <w:pgMar w:top="1417" w:right="1417" w:bottom="1417" w:left="1417" w:header="708" w:footer="708" w:gutter="0"/>
          <w:cols w:space="708"/>
          <w:titlePg/>
          <w:docGrid w:linePitch="360"/>
        </w:sectPr>
      </w:pPr>
    </w:p>
    <w:p w:rsidR="00E323FB" w:rsidRPr="00CD6CA4" w:rsidRDefault="00E323FB" w:rsidP="00E323FB">
      <w:pPr>
        <w:tabs>
          <w:tab w:val="left" w:pos="2060"/>
        </w:tabs>
        <w:rPr>
          <w:rFonts w:ascii="Times New Roman" w:eastAsia="Calibri" w:hAnsi="Times New Roman" w:cs="Times New Roman"/>
          <w:b/>
        </w:rPr>
      </w:pPr>
      <w:r w:rsidRPr="00CD6CA4">
        <w:rPr>
          <w:rFonts w:ascii="Times New Roman" w:eastAsia="Calibri" w:hAnsi="Times New Roman" w:cs="Times New Roman"/>
          <w:b/>
        </w:rPr>
        <w:lastRenderedPageBreak/>
        <w:t>Article 3 : Nature des prestations et conditions financi</w:t>
      </w:r>
      <w:r w:rsidR="00A17D77" w:rsidRPr="00CD6CA4">
        <w:rPr>
          <w:rFonts w:ascii="Times New Roman" w:eastAsia="Calibri" w:hAnsi="Times New Roman" w:cs="Times New Roman"/>
          <w:b/>
        </w:rPr>
        <w:t>è</w:t>
      </w:r>
      <w:r w:rsidRPr="00CD6CA4">
        <w:rPr>
          <w:rFonts w:ascii="Times New Roman" w:eastAsia="Calibri" w:hAnsi="Times New Roman" w:cs="Times New Roman"/>
          <w:b/>
        </w:rPr>
        <w:t>res</w:t>
      </w:r>
    </w:p>
    <w:p w:rsidR="00E323FB" w:rsidRPr="00CD6CA4" w:rsidRDefault="00E323FB" w:rsidP="00AB2906">
      <w:pPr>
        <w:jc w:val="both"/>
        <w:rPr>
          <w:rFonts w:ascii="Times New Roman" w:eastAsia="Calibri" w:hAnsi="Times New Roman" w:cs="Times New Roman"/>
          <w:bCs/>
        </w:rPr>
      </w:pPr>
      <w:r w:rsidRPr="00CD6CA4">
        <w:rPr>
          <w:rFonts w:ascii="Times New Roman" w:eastAsia="Calibri" w:hAnsi="Times New Roman" w:cs="Times New Roman"/>
          <w:bCs/>
        </w:rPr>
        <w:t xml:space="preserve">Les tableaux suivants montrent la liste des indicateurs PCA à acheter, </w:t>
      </w:r>
      <w:r w:rsidR="000C7881" w:rsidRPr="00CD6CA4">
        <w:rPr>
          <w:rFonts w:ascii="Times New Roman" w:eastAsia="Calibri" w:hAnsi="Times New Roman" w:cs="Times New Roman"/>
          <w:bCs/>
        </w:rPr>
        <w:t xml:space="preserve">leurs descriptions et les formules de calcul des cibles mensuelles </w:t>
      </w:r>
      <w:bookmarkStart w:id="1" w:name="_Hlk532122537"/>
      <w:r w:rsidRPr="00CD6CA4">
        <w:rPr>
          <w:rFonts w:ascii="Times New Roman" w:eastAsia="Calibri" w:hAnsi="Times New Roman" w:cs="Times New Roman"/>
          <w:bCs/>
        </w:rPr>
        <w:t>et l’estimation de</w:t>
      </w:r>
      <w:r w:rsidR="000C7881" w:rsidRPr="00CD6CA4">
        <w:rPr>
          <w:rFonts w:ascii="Times New Roman" w:eastAsia="Calibri" w:hAnsi="Times New Roman" w:cs="Times New Roman"/>
          <w:bCs/>
        </w:rPr>
        <w:t>s objectifs à atteindre</w:t>
      </w:r>
      <w:r w:rsidRPr="00CD6CA4">
        <w:rPr>
          <w:rFonts w:ascii="Times New Roman" w:eastAsia="Calibri" w:hAnsi="Times New Roman" w:cs="Times New Roman"/>
          <w:bCs/>
        </w:rPr>
        <w:t xml:space="preserve"> par indicateur pour </w:t>
      </w:r>
      <w:r w:rsidR="000C7881" w:rsidRPr="00CD6CA4">
        <w:rPr>
          <w:rFonts w:ascii="Times New Roman" w:eastAsia="Calibri" w:hAnsi="Times New Roman" w:cs="Times New Roman"/>
          <w:bCs/>
        </w:rPr>
        <w:t>ce trimestre</w:t>
      </w:r>
      <w:bookmarkEnd w:id="1"/>
      <w:r w:rsidRPr="00CD6CA4">
        <w:rPr>
          <w:rFonts w:ascii="Times New Roman" w:eastAsia="Calibri" w:hAnsi="Times New Roman" w:cs="Times New Roman"/>
          <w:bCs/>
        </w:rPr>
        <w:t>.</w:t>
      </w:r>
    </w:p>
    <w:p w:rsidR="00E323FB" w:rsidRPr="00CD6CA4" w:rsidRDefault="00E323FB" w:rsidP="00E323FB">
      <w:pPr>
        <w:jc w:val="both"/>
        <w:rPr>
          <w:rFonts w:ascii="Times New Roman" w:eastAsia="Calibri" w:hAnsi="Times New Roman" w:cs="Times New Roman"/>
          <w:b/>
        </w:rPr>
      </w:pPr>
      <w:r w:rsidRPr="00CD6CA4">
        <w:rPr>
          <w:rFonts w:ascii="Times New Roman" w:eastAsia="Calibri" w:hAnsi="Times New Roman" w:cs="Times New Roman"/>
          <w:b/>
          <w:bCs/>
          <w:u w:val="single"/>
        </w:rPr>
        <w:t>Tableau I</w:t>
      </w:r>
      <w:r w:rsidRPr="00CD6CA4">
        <w:rPr>
          <w:rFonts w:ascii="Times New Roman" w:eastAsia="Calibri" w:hAnsi="Times New Roman" w:cs="Times New Roman"/>
          <w:b/>
          <w:bCs/>
        </w:rPr>
        <w:t xml:space="preserve"> : </w:t>
      </w:r>
      <w:r w:rsidRPr="00CD6CA4">
        <w:rPr>
          <w:rFonts w:ascii="Times New Roman" w:eastAsia="Calibri" w:hAnsi="Times New Roman" w:cs="Times New Roman"/>
          <w:b/>
        </w:rPr>
        <w:t>Description</w:t>
      </w:r>
      <w:r w:rsidR="008811D0" w:rsidRPr="00CD6CA4">
        <w:rPr>
          <w:rFonts w:ascii="Times New Roman" w:eastAsia="Calibri" w:hAnsi="Times New Roman" w:cs="Times New Roman"/>
          <w:b/>
        </w:rPr>
        <w:t>,</w:t>
      </w:r>
      <w:r w:rsidRPr="00CD6CA4">
        <w:rPr>
          <w:rFonts w:ascii="Times New Roman" w:eastAsia="Calibri" w:hAnsi="Times New Roman" w:cs="Times New Roman"/>
          <w:b/>
        </w:rPr>
        <w:t xml:space="preserve"> Critères de validation </w:t>
      </w:r>
      <w:r w:rsidR="007B06A9" w:rsidRPr="007B06A9">
        <w:rPr>
          <w:rFonts w:ascii="Times New Roman" w:eastAsia="Calibri" w:hAnsi="Times New Roman" w:cs="Times New Roman"/>
          <w:b/>
          <w:color w:val="C00000"/>
        </w:rPr>
        <w:t>trimestrielle</w:t>
      </w:r>
      <w:r w:rsidRPr="00CD6CA4">
        <w:rPr>
          <w:rFonts w:ascii="Times New Roman" w:eastAsia="Calibri" w:hAnsi="Times New Roman" w:cs="Times New Roman"/>
          <w:b/>
        </w:rPr>
        <w:t>des Indicateurs</w:t>
      </w:r>
      <w:r w:rsidR="008811D0" w:rsidRPr="00CD6CA4">
        <w:rPr>
          <w:rFonts w:ascii="Times New Roman" w:eastAsia="Calibri" w:hAnsi="Times New Roman" w:cs="Times New Roman"/>
          <w:b/>
        </w:rPr>
        <w:t xml:space="preserve"> et formules de calcul des cibles</w:t>
      </w:r>
    </w:p>
    <w:p w:rsidR="00E323FB" w:rsidRPr="00CD6CA4" w:rsidRDefault="00E323FB" w:rsidP="00E323FB">
      <w:pPr>
        <w:jc w:val="both"/>
        <w:rPr>
          <w:rFonts w:ascii="Times New Roman" w:eastAsia="Calibri" w:hAnsi="Times New Roman" w:cs="Times New Roman"/>
          <w:b/>
          <w:bCs/>
        </w:rPr>
      </w:pPr>
    </w:p>
    <w:tbl>
      <w:tblPr>
        <w:tblW w:w="4961"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tblPr>
      <w:tblGrid>
        <w:gridCol w:w="749"/>
        <w:gridCol w:w="2881"/>
        <w:gridCol w:w="6769"/>
        <w:gridCol w:w="1998"/>
        <w:gridCol w:w="1710"/>
      </w:tblGrid>
      <w:tr w:rsidR="00AB2906" w:rsidRPr="00CD6CA4" w:rsidTr="00E34446">
        <w:trPr>
          <w:trHeight w:val="20"/>
        </w:trPr>
        <w:tc>
          <w:tcPr>
            <w:tcW w:w="265" w:type="pct"/>
            <w:shd w:val="clear" w:color="auto" w:fill="D9E2F3"/>
            <w:vAlign w:val="center"/>
          </w:tcPr>
          <w:p w:rsidR="00AB2906" w:rsidRPr="00CD6CA4" w:rsidRDefault="00AB2906" w:rsidP="00E83D4B">
            <w:pPr>
              <w:spacing w:after="0" w:line="240" w:lineRule="auto"/>
              <w:rPr>
                <w:rFonts w:ascii="Times New Roman" w:eastAsia="Calibri" w:hAnsi="Times New Roman" w:cs="Times New Roman"/>
                <w:b/>
              </w:rPr>
            </w:pPr>
            <w:r w:rsidRPr="00CD6CA4">
              <w:rPr>
                <w:rFonts w:ascii="Times New Roman" w:eastAsia="Calibri" w:hAnsi="Times New Roman" w:cs="Times New Roman"/>
              </w:rPr>
              <w:t>N</w:t>
            </w:r>
            <w:r w:rsidRPr="00CD6CA4">
              <w:rPr>
                <w:rFonts w:ascii="Times New Roman" w:eastAsia="Calibri" w:hAnsi="Times New Roman" w:cs="Times New Roman"/>
                <w:b/>
              </w:rPr>
              <w:t>°</w:t>
            </w:r>
          </w:p>
        </w:tc>
        <w:tc>
          <w:tcPr>
            <w:tcW w:w="1021" w:type="pct"/>
            <w:shd w:val="clear" w:color="auto" w:fill="D9E2F3"/>
            <w:vAlign w:val="center"/>
          </w:tcPr>
          <w:p w:rsidR="00410F2A" w:rsidRPr="00CD6CA4" w:rsidRDefault="00AB2906" w:rsidP="00E83D4B">
            <w:pPr>
              <w:spacing w:after="0" w:line="240" w:lineRule="auto"/>
              <w:rPr>
                <w:rFonts w:ascii="Times New Roman" w:eastAsia="Calibri" w:hAnsi="Times New Roman" w:cs="Times New Roman"/>
                <w:b/>
              </w:rPr>
            </w:pPr>
            <w:r w:rsidRPr="00CD6CA4">
              <w:rPr>
                <w:rFonts w:ascii="Times New Roman" w:eastAsia="Calibri" w:hAnsi="Times New Roman" w:cs="Times New Roman"/>
                <w:b/>
              </w:rPr>
              <w:t>Indicateurs</w:t>
            </w:r>
            <w:r w:rsidR="00410F2A" w:rsidRPr="00CD6CA4">
              <w:rPr>
                <w:rFonts w:ascii="Times New Roman" w:eastAsia="Calibri" w:hAnsi="Times New Roman" w:cs="Times New Roman"/>
                <w:b/>
              </w:rPr>
              <w:t>PCA</w:t>
            </w:r>
          </w:p>
        </w:tc>
        <w:tc>
          <w:tcPr>
            <w:tcW w:w="2399" w:type="pct"/>
            <w:shd w:val="clear" w:color="auto" w:fill="D9E2F3"/>
            <w:vAlign w:val="center"/>
          </w:tcPr>
          <w:p w:rsidR="00AB2906" w:rsidRPr="00CD6CA4" w:rsidRDefault="00AB2906" w:rsidP="00E83D4B">
            <w:pPr>
              <w:spacing w:after="0" w:line="240" w:lineRule="auto"/>
              <w:rPr>
                <w:rFonts w:ascii="Times New Roman" w:eastAsia="Calibri" w:hAnsi="Times New Roman" w:cs="Times New Roman"/>
                <w:b/>
              </w:rPr>
            </w:pPr>
            <w:r w:rsidRPr="00CD6CA4">
              <w:rPr>
                <w:rFonts w:ascii="Times New Roman" w:eastAsia="Calibri" w:hAnsi="Times New Roman" w:cs="Times New Roman"/>
                <w:b/>
              </w:rPr>
              <w:t>Descriptions et critères de validation</w:t>
            </w:r>
          </w:p>
        </w:tc>
        <w:tc>
          <w:tcPr>
            <w:tcW w:w="708" w:type="pct"/>
            <w:shd w:val="clear" w:color="auto" w:fill="D9E2F3"/>
            <w:vAlign w:val="center"/>
          </w:tcPr>
          <w:p w:rsidR="00AB2906" w:rsidRPr="00CD6CA4" w:rsidRDefault="00AB2906" w:rsidP="00E83D4B">
            <w:pPr>
              <w:spacing w:after="0" w:line="240" w:lineRule="auto"/>
              <w:rPr>
                <w:rFonts w:ascii="Times New Roman" w:eastAsia="Calibri" w:hAnsi="Times New Roman" w:cs="Times New Roman"/>
                <w:b/>
              </w:rPr>
            </w:pPr>
            <w:r w:rsidRPr="00CD6CA4">
              <w:rPr>
                <w:rFonts w:ascii="Times New Roman" w:eastAsia="Calibri" w:hAnsi="Times New Roman" w:cs="Times New Roman"/>
                <w:b/>
              </w:rPr>
              <w:t>Description formule</w:t>
            </w:r>
          </w:p>
        </w:tc>
        <w:tc>
          <w:tcPr>
            <w:tcW w:w="606" w:type="pct"/>
            <w:shd w:val="clear" w:color="auto" w:fill="D9E2F3"/>
            <w:vAlign w:val="center"/>
          </w:tcPr>
          <w:p w:rsidR="00AB2906" w:rsidRPr="00CD6CA4" w:rsidRDefault="00AB2906" w:rsidP="00E83D4B">
            <w:pPr>
              <w:spacing w:after="0" w:line="240" w:lineRule="auto"/>
              <w:rPr>
                <w:rFonts w:ascii="Times New Roman" w:eastAsia="Calibri" w:hAnsi="Times New Roman" w:cs="Times New Roman"/>
                <w:b/>
              </w:rPr>
            </w:pPr>
            <w:r w:rsidRPr="00CD6CA4">
              <w:rPr>
                <w:rFonts w:ascii="Times New Roman" w:eastAsia="Calibri" w:hAnsi="Times New Roman" w:cs="Times New Roman"/>
                <w:b/>
              </w:rPr>
              <w:t>Calcul des cibles mensuelles</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Nouvelle consultation curative par médecin</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Consultation faite par un Médecin pour un nouvel épisode de maladie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Les informations suivantes doivent exister : nom, et prénom, âge, sexe, localisation détaillée, contact, signes et symptômes, diagnostic, traitement, ou conduite à tenir</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Si un malade est vu par plusieurs médecins pour le même épisode de maladie, il ne doit être compté qu’une seule fois dans les déclarations.</w:t>
            </w:r>
          </w:p>
        </w:tc>
        <w:tc>
          <w:tcPr>
            <w:tcW w:w="708" w:type="pct"/>
            <w:shd w:val="clear" w:color="auto" w:fill="FFFFFF"/>
            <w:vAlign w:val="center"/>
          </w:tcPr>
          <w:p w:rsidR="00AB2906" w:rsidRPr="00CD6CA4" w:rsidRDefault="00AB2906" w:rsidP="007B06A9">
            <w:pPr>
              <w:spacing w:after="0"/>
              <w:rPr>
                <w:rFonts w:ascii="Times New Roman" w:eastAsia="Calibri" w:hAnsi="Times New Roman" w:cs="Times New Roman"/>
                <w:lang w:eastAsia="fr-FR"/>
              </w:rPr>
            </w:pPr>
            <w:r w:rsidRPr="00CD6CA4">
              <w:rPr>
                <w:rFonts w:ascii="Times New Roman" w:hAnsi="Times New Roman" w:cs="Times New Roman"/>
              </w:rPr>
              <w:t xml:space="preserve">Population / </w:t>
            </w:r>
            <w:r w:rsidR="007B06A9" w:rsidRPr="007B06A9">
              <w:rPr>
                <w:rFonts w:ascii="Times New Roman" w:hAnsi="Times New Roman" w:cs="Times New Roman"/>
                <w:color w:val="C00000"/>
              </w:rPr>
              <w:t>4trim.</w:t>
            </w:r>
            <w:r w:rsidRPr="00CD6CA4">
              <w:rPr>
                <w:rFonts w:ascii="Times New Roman" w:hAnsi="Times New Roman" w:cs="Times New Roman"/>
              </w:rPr>
              <w:t xml:space="preserve"> x 15% médecin x 90% qui </w:t>
            </w:r>
            <w:r w:rsidR="00DA1D98" w:rsidRPr="00CD6CA4">
              <w:rPr>
                <w:rFonts w:ascii="Times New Roman" w:hAnsi="Times New Roman" w:cs="Times New Roman"/>
              </w:rPr>
              <w:t>peuvent payer</w:t>
            </w:r>
          </w:p>
        </w:tc>
        <w:tc>
          <w:tcPr>
            <w:tcW w:w="606" w:type="pct"/>
            <w:shd w:val="clear" w:color="auto" w:fill="FFFFFF"/>
            <w:vAlign w:val="center"/>
          </w:tcPr>
          <w:p w:rsidR="00AB2906" w:rsidRPr="00CD6CA4" w:rsidRDefault="00AB2906" w:rsidP="007B06A9">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pop /</w:t>
            </w:r>
            <w:r w:rsidR="007B06A9" w:rsidRPr="007B06A9">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15% x 90%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rPr>
              <w:t>Nouvelle consultation   indigents (pauvres)/vulnérables</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Nouvelle consultation faite ou acte posé à un patient ne pouvant pas payer totalement ou partiellement ses soins. </w:t>
            </w:r>
          </w:p>
          <w:p w:rsidR="00AB2906" w:rsidRPr="00813935" w:rsidRDefault="00AB2906" w:rsidP="00DB5C6A">
            <w:pPr>
              <w:numPr>
                <w:ilvl w:val="0"/>
                <w:numId w:val="12"/>
              </w:numPr>
              <w:spacing w:after="0"/>
              <w:contextualSpacing/>
              <w:rPr>
                <w:rFonts w:ascii="Times New Roman" w:eastAsia="Calibri" w:hAnsi="Times New Roman" w:cs="Times New Roman"/>
                <w:color w:val="0070C0"/>
              </w:rPr>
            </w:pPr>
            <w:r w:rsidRPr="00813935">
              <w:rPr>
                <w:rFonts w:ascii="Times New Roman" w:eastAsia="Calibri" w:hAnsi="Times New Roman" w:cs="Times New Roman"/>
                <w:color w:val="0070C0"/>
              </w:rPr>
              <w:t>Le nombre de cas ne doit pas dépasser 10% de toutes les consultations à l’exception des situations d’urgence ou de crise o</w:t>
            </w:r>
            <w:r w:rsidR="004B6C81" w:rsidRPr="00813935">
              <w:rPr>
                <w:rFonts w:ascii="Times New Roman" w:eastAsia="Calibri" w:hAnsi="Times New Roman" w:cs="Times New Roman"/>
                <w:color w:val="0070C0"/>
              </w:rPr>
              <w:t>ù</w:t>
            </w:r>
            <w:r w:rsidRPr="00813935">
              <w:rPr>
                <w:rFonts w:ascii="Times New Roman" w:eastAsia="Calibri" w:hAnsi="Times New Roman" w:cs="Times New Roman"/>
                <w:color w:val="0070C0"/>
              </w:rPr>
              <w:t xml:space="preserve"> le taux est </w:t>
            </w:r>
            <w:r w:rsidR="001A27C8" w:rsidRPr="00813935">
              <w:rPr>
                <w:rFonts w:ascii="Times New Roman" w:eastAsia="Calibri" w:hAnsi="Times New Roman" w:cs="Times New Roman"/>
                <w:color w:val="0070C0"/>
              </w:rPr>
              <w:t>fixé parle comité</w:t>
            </w:r>
            <w:r w:rsidR="004B6C81" w:rsidRPr="00813935">
              <w:rPr>
                <w:rFonts w:ascii="Times New Roman" w:eastAsia="Calibri" w:hAnsi="Times New Roman" w:cs="Times New Roman"/>
                <w:color w:val="0070C0"/>
              </w:rPr>
              <w:t xml:space="preserve"> de</w:t>
            </w:r>
            <w:r w:rsidRPr="00813935">
              <w:rPr>
                <w:rFonts w:ascii="Times New Roman" w:eastAsia="Calibri" w:hAnsi="Times New Roman" w:cs="Times New Roman"/>
                <w:color w:val="0070C0"/>
              </w:rPr>
              <w:t xml:space="preserve"> validation du District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Si un malade est vu par plusieurs médecins pour le même épisode de maladie, il ne doit être compté qu’une seule fois dans les déclarations.</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Par ailleurs un malade indigent ne doit pas être déclaré deux fois pour un épisode de maladie comme consultation indigent et consultation normale.</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registredoit présenter le cout de la facture totale, les couts payés par le patient et reste à payer</w:t>
            </w:r>
          </w:p>
          <w:p w:rsidR="002C02F0" w:rsidRPr="00CD6CA4" w:rsidRDefault="002C02F0" w:rsidP="00DB5C6A">
            <w:pPr>
              <w:spacing w:after="0"/>
              <w:contextualSpacing/>
              <w:rPr>
                <w:rFonts w:ascii="Times New Roman" w:eastAsia="Calibri" w:hAnsi="Times New Roman" w:cs="Times New Roman"/>
              </w:rPr>
            </w:pPr>
            <w:r w:rsidRPr="00CD6CA4">
              <w:rPr>
                <w:rFonts w:ascii="Times New Roman" w:eastAsia="Calibri" w:hAnsi="Times New Roman" w:cs="Times New Roman"/>
              </w:rPr>
              <w:t>NB </w:t>
            </w:r>
            <w:r w:rsidR="00FB73CA" w:rsidRPr="00CD6CA4">
              <w:rPr>
                <w:rFonts w:ascii="Times New Roman" w:eastAsia="Calibri" w:hAnsi="Times New Roman" w:cs="Times New Roman"/>
              </w:rPr>
              <w:t>:</w:t>
            </w:r>
            <w:r w:rsidR="00FB73CA" w:rsidRPr="00CD6CA4">
              <w:rPr>
                <w:rFonts w:ascii="Times New Roman" w:hAnsi="Times New Roman" w:cs="Times New Roman"/>
                <w:shd w:val="clear" w:color="auto" w:fill="FFFFFF"/>
              </w:rPr>
              <w:t xml:space="preserve"> Les</w:t>
            </w:r>
            <w:r w:rsidRPr="00CD6CA4">
              <w:rPr>
                <w:rFonts w:ascii="Times New Roman" w:eastAsia="Calibri" w:hAnsi="Times New Roman" w:cs="Times New Roman"/>
              </w:rPr>
              <w:t xml:space="preserve"> patients indigents identifiés par le projet filet sociaux et qui ont leur carte d`indigent sont considérés comme des indigents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Population / </w:t>
            </w:r>
            <w:r w:rsidR="007B06A9" w:rsidRPr="007B06A9">
              <w:rPr>
                <w:rFonts w:ascii="Times New Roman" w:hAnsi="Times New Roman" w:cs="Times New Roman"/>
                <w:color w:val="C00000"/>
              </w:rPr>
              <w:t>4 trim</w:t>
            </w:r>
            <w:r w:rsidRPr="00CD6CA4">
              <w:rPr>
                <w:rFonts w:ascii="Times New Roman" w:hAnsi="Times New Roman" w:cs="Times New Roman"/>
              </w:rPr>
              <w:t xml:space="preserve"> x 10% indigent</w:t>
            </w:r>
          </w:p>
        </w:tc>
        <w:tc>
          <w:tcPr>
            <w:tcW w:w="606"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w:t>
            </w:r>
            <w:r w:rsidRPr="007B06A9">
              <w:rPr>
                <w:rFonts w:ascii="Times New Roman" w:eastAsia="Calibri" w:hAnsi="Times New Roman" w:cs="Times New Roman"/>
                <w:color w:val="C00000"/>
                <w:lang w:eastAsia="fr-FR"/>
              </w:rPr>
              <w:t>12</w:t>
            </w:r>
            <w:r w:rsidRPr="00CD6CA4">
              <w:rPr>
                <w:rFonts w:ascii="Times New Roman" w:eastAsia="Calibri" w:hAnsi="Times New Roman" w:cs="Times New Roman"/>
                <w:lang w:eastAsia="fr-FR"/>
              </w:rPr>
              <w:t xml:space="preserve"> x 15% x 10%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Journée d'hospitalisation (pas plus de 14 jours / patient) </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Nombre de nuitées faites par le patient dans l’hôpital dans tous les services de l’hôpital. </w:t>
            </w:r>
          </w:p>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Au plus 14 jours par malade   </w:t>
            </w:r>
          </w:p>
        </w:tc>
        <w:tc>
          <w:tcPr>
            <w:tcW w:w="708" w:type="pct"/>
            <w:shd w:val="clear" w:color="auto" w:fill="FFFFFF"/>
            <w:vAlign w:val="center"/>
          </w:tcPr>
          <w:p w:rsidR="00AB2906" w:rsidRPr="00CD6CA4" w:rsidRDefault="00AB2906" w:rsidP="007B06A9">
            <w:pPr>
              <w:spacing w:after="0"/>
              <w:rPr>
                <w:rFonts w:ascii="Times New Roman" w:eastAsia="Calibri" w:hAnsi="Times New Roman" w:cs="Times New Roman"/>
                <w:lang w:eastAsia="fr-FR"/>
              </w:rPr>
            </w:pPr>
            <w:r w:rsidRPr="00CD6CA4">
              <w:rPr>
                <w:rFonts w:ascii="Times New Roman" w:hAnsi="Times New Roman" w:cs="Times New Roman"/>
              </w:rPr>
              <w:t xml:space="preserve">1000 habitants occupe à tout moment un 0.5 lit hospitalier x </w:t>
            </w:r>
            <w:r w:rsidR="007B06A9">
              <w:rPr>
                <w:rFonts w:ascii="Times New Roman" w:hAnsi="Times New Roman" w:cs="Times New Roman"/>
                <w:color w:val="C00000"/>
              </w:rPr>
              <w:t xml:space="preserve">90 </w:t>
            </w:r>
            <w:r w:rsidRPr="00CD6CA4">
              <w:rPr>
                <w:rFonts w:ascii="Times New Roman" w:hAnsi="Times New Roman" w:cs="Times New Roman"/>
              </w:rPr>
              <w:t>jours pour calculer le cible mensuel x 90% qui peuvent  payer</w:t>
            </w:r>
          </w:p>
        </w:tc>
        <w:tc>
          <w:tcPr>
            <w:tcW w:w="606" w:type="pct"/>
            <w:shd w:val="clear" w:color="auto" w:fill="FFFFFF"/>
            <w:vAlign w:val="center"/>
          </w:tcPr>
          <w:p w:rsidR="00AB2906" w:rsidRPr="00CD6CA4" w:rsidRDefault="00AB2906" w:rsidP="007B06A9">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1000  x 0,5 x </w:t>
            </w:r>
            <w:r w:rsidR="007B06A9">
              <w:rPr>
                <w:rFonts w:ascii="Times New Roman" w:eastAsia="Calibri" w:hAnsi="Times New Roman" w:cs="Times New Roman"/>
                <w:color w:val="C00000"/>
                <w:lang w:eastAsia="fr-FR"/>
              </w:rPr>
              <w:t>90</w:t>
            </w:r>
            <w:r w:rsidRPr="00CD6CA4">
              <w:rPr>
                <w:rFonts w:ascii="Times New Roman" w:eastAsia="Calibri" w:hAnsi="Times New Roman" w:cs="Times New Roman"/>
                <w:lang w:eastAsia="fr-FR"/>
              </w:rPr>
              <w:t xml:space="preserve"> jours x 90%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spacing w:after="0"/>
              <w:rPr>
                <w:rFonts w:ascii="Times New Roman" w:eastAsia="Calibri" w:hAnsi="Times New Roman" w:cs="Times New Roman"/>
              </w:rPr>
            </w:pPr>
            <w:r w:rsidRPr="00CD6CA4">
              <w:rPr>
                <w:rFonts w:ascii="Times New Roman" w:eastAsia="Calibri" w:hAnsi="Times New Roman" w:cs="Times New Roman"/>
              </w:rPr>
              <w:t>Journée d’hospitalisation des indigents (pauvres) / vulnérables</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Nombre de nuitées pour des patients ne pouvant pas payer totalement ou partiellement leurs soins.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nombre de cas ne doit pas dépasser 10% de toutes les hospitalisations à l’exception des situations d’urgence ou de crise o</w:t>
            </w:r>
            <w:r w:rsidR="004B6C81" w:rsidRPr="00CD6CA4">
              <w:rPr>
                <w:rFonts w:ascii="Times New Roman" w:eastAsia="Calibri" w:hAnsi="Times New Roman" w:cs="Times New Roman"/>
              </w:rPr>
              <w:t>ù</w:t>
            </w:r>
            <w:r w:rsidRPr="00CD6CA4">
              <w:rPr>
                <w:rFonts w:ascii="Times New Roman" w:eastAsia="Calibri" w:hAnsi="Times New Roman" w:cs="Times New Roman"/>
              </w:rPr>
              <w:t xml:space="preserve"> le taux est </w:t>
            </w:r>
            <w:r w:rsidR="001A27C8" w:rsidRPr="00CD6CA4">
              <w:rPr>
                <w:rFonts w:ascii="Times New Roman" w:eastAsia="Calibri" w:hAnsi="Times New Roman" w:cs="Times New Roman"/>
              </w:rPr>
              <w:t>fixé parle comité</w:t>
            </w:r>
            <w:r w:rsidR="004B6C81" w:rsidRPr="00CD6CA4">
              <w:rPr>
                <w:rFonts w:ascii="Times New Roman" w:eastAsia="Calibri" w:hAnsi="Times New Roman" w:cs="Times New Roman"/>
              </w:rPr>
              <w:t xml:space="preserve"> de </w:t>
            </w:r>
            <w:r w:rsidRPr="00CD6CA4">
              <w:rPr>
                <w:rFonts w:ascii="Times New Roman" w:eastAsia="Calibri" w:hAnsi="Times New Roman" w:cs="Times New Roman"/>
              </w:rPr>
              <w:t>validation du District</w:t>
            </w:r>
          </w:p>
          <w:p w:rsidR="00AB2906" w:rsidRPr="00DB5C6A"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Un malade indigent ne doit pas être déclaré deux fois pour le même épisode de maladie comme hospitalisation indigent et hospitalisation normale ;</w:t>
            </w:r>
          </w:p>
          <w:p w:rsidR="00AB2906" w:rsidRPr="00DB5C6A"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registre doit présenter le cout de la facture totale, les couts payés par le patient et reste à payer</w:t>
            </w:r>
          </w:p>
          <w:p w:rsidR="002C02F0" w:rsidRPr="00CD6CA4" w:rsidRDefault="003805AD" w:rsidP="00DB5C6A">
            <w:pPr>
              <w:numPr>
                <w:ilvl w:val="0"/>
                <w:numId w:val="12"/>
              </w:numPr>
              <w:spacing w:after="0"/>
              <w:contextualSpacing/>
              <w:rPr>
                <w:rFonts w:ascii="Times New Roman" w:eastAsia="Calibri" w:hAnsi="Times New Roman" w:cs="Times New Roman"/>
                <w:b/>
              </w:rPr>
            </w:pPr>
            <w:r w:rsidRPr="00CD6CA4">
              <w:rPr>
                <w:rFonts w:ascii="Times New Roman" w:eastAsia="Calibri" w:hAnsi="Times New Roman" w:cs="Times New Roman"/>
              </w:rPr>
              <w:t xml:space="preserve">NB : </w:t>
            </w:r>
            <w:r w:rsidR="002C02F0" w:rsidRPr="00DB5C6A">
              <w:rPr>
                <w:rFonts w:ascii="Times New Roman" w:eastAsia="Calibri" w:hAnsi="Times New Roman" w:cs="Times New Roman"/>
              </w:rPr>
              <w:t>L</w:t>
            </w:r>
            <w:r w:rsidR="002C02F0" w:rsidRPr="00CD6CA4">
              <w:rPr>
                <w:rFonts w:ascii="Times New Roman" w:eastAsia="Calibri" w:hAnsi="Times New Roman" w:cs="Times New Roman"/>
              </w:rPr>
              <w:t>es patients indigents identifiés par le projet filet sociaux et qui ont leur carte d`indigent sont considérés comme des indigents</w:t>
            </w:r>
          </w:p>
        </w:tc>
        <w:tc>
          <w:tcPr>
            <w:tcW w:w="708" w:type="pct"/>
            <w:shd w:val="clear" w:color="auto" w:fill="FFFFFF"/>
            <w:vAlign w:val="center"/>
          </w:tcPr>
          <w:p w:rsidR="00AB2906" w:rsidRPr="00CD6CA4" w:rsidRDefault="00AB2906" w:rsidP="001121B1">
            <w:pPr>
              <w:spacing w:after="0"/>
              <w:rPr>
                <w:rFonts w:ascii="Times New Roman" w:eastAsia="Calibri" w:hAnsi="Times New Roman" w:cs="Times New Roman"/>
                <w:lang w:eastAsia="fr-FR"/>
              </w:rPr>
            </w:pPr>
            <w:r w:rsidRPr="00CD6CA4">
              <w:rPr>
                <w:rFonts w:ascii="Times New Roman" w:hAnsi="Times New Roman" w:cs="Times New Roman"/>
              </w:rPr>
              <w:t xml:space="preserve">1000 habitants occupe à tout moment un 0.5 lit hospitalier x </w:t>
            </w:r>
            <w:r w:rsidR="001121B1">
              <w:rPr>
                <w:rFonts w:ascii="Times New Roman" w:hAnsi="Times New Roman" w:cs="Times New Roman"/>
                <w:color w:val="C00000"/>
              </w:rPr>
              <w:t>90</w:t>
            </w:r>
            <w:r w:rsidRPr="00CD6CA4">
              <w:rPr>
                <w:rFonts w:ascii="Times New Roman" w:hAnsi="Times New Roman" w:cs="Times New Roman"/>
              </w:rPr>
              <w:t xml:space="preserve"> jours pour calculer le cible mensuel x 10 % indigents</w:t>
            </w:r>
          </w:p>
        </w:tc>
        <w:tc>
          <w:tcPr>
            <w:tcW w:w="606" w:type="pct"/>
            <w:shd w:val="clear" w:color="auto" w:fill="FFFFFF"/>
            <w:vAlign w:val="center"/>
          </w:tcPr>
          <w:p w:rsidR="00AB2906" w:rsidRPr="00CD6CA4" w:rsidRDefault="00AB2906" w:rsidP="001121B1">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1000 x 0,5x </w:t>
            </w:r>
            <w:r w:rsidR="001121B1">
              <w:rPr>
                <w:rFonts w:ascii="Times New Roman" w:eastAsia="Calibri" w:hAnsi="Times New Roman" w:cs="Times New Roman"/>
                <w:color w:val="C00000"/>
                <w:lang w:eastAsia="fr-FR"/>
              </w:rPr>
              <w:t>90</w:t>
            </w:r>
            <w:r w:rsidRPr="00CD6CA4">
              <w:rPr>
                <w:rFonts w:ascii="Times New Roman" w:eastAsia="Calibri" w:hAnsi="Times New Roman" w:cs="Times New Roman"/>
                <w:lang w:eastAsia="fr-FR"/>
              </w:rPr>
              <w:t xml:space="preserve"> jours x 10%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Contre référence arrivée au CS</w:t>
            </w:r>
          </w:p>
        </w:tc>
        <w:tc>
          <w:tcPr>
            <w:tcW w:w="2399" w:type="pct"/>
            <w:shd w:val="clear" w:color="auto" w:fill="FFFFFF"/>
            <w:vAlign w:val="center"/>
          </w:tcPr>
          <w:p w:rsidR="00AB2906" w:rsidRPr="00813935" w:rsidRDefault="00AB2906" w:rsidP="00DB5C6A">
            <w:pPr>
              <w:numPr>
                <w:ilvl w:val="0"/>
                <w:numId w:val="12"/>
              </w:numPr>
              <w:spacing w:after="0"/>
              <w:contextualSpacing/>
              <w:rPr>
                <w:rFonts w:ascii="Times New Roman" w:eastAsia="Calibri" w:hAnsi="Times New Roman" w:cs="Times New Roman"/>
                <w:color w:val="FF0000"/>
                <w:lang w:eastAsia="nl-NL"/>
              </w:rPr>
            </w:pPr>
            <w:r w:rsidRPr="00813935">
              <w:rPr>
                <w:rFonts w:ascii="Times New Roman" w:eastAsia="Calibri" w:hAnsi="Times New Roman" w:cs="Times New Roman"/>
              </w:rPr>
              <w:t xml:space="preserve">Malade/ client référé </w:t>
            </w:r>
            <w:r w:rsidR="001A27C8" w:rsidRPr="00813935">
              <w:rPr>
                <w:rFonts w:ascii="Times New Roman" w:eastAsia="Calibri" w:hAnsi="Times New Roman" w:cs="Times New Roman"/>
              </w:rPr>
              <w:t>par une</w:t>
            </w:r>
            <w:r w:rsidRPr="00813935">
              <w:rPr>
                <w:rFonts w:ascii="Times New Roman" w:eastAsia="Calibri" w:hAnsi="Times New Roman" w:cs="Times New Roman"/>
              </w:rPr>
              <w:t xml:space="preserve"> structure sanitaire PMA qui est arrivé à l’hôpital de référence et enregistré dans un registre de référence au cours du mois </w:t>
            </w:r>
            <w:r w:rsidR="00F07B69" w:rsidRPr="00813935">
              <w:rPr>
                <w:rFonts w:ascii="Times New Roman" w:eastAsia="Calibri" w:hAnsi="Times New Roman" w:cs="Times New Roman"/>
              </w:rPr>
              <w:t>(</w:t>
            </w:r>
            <w:r w:rsidR="00892566" w:rsidRPr="00813935">
              <w:rPr>
                <w:rFonts w:ascii="Times New Roman" w:eastAsia="Calibri" w:hAnsi="Times New Roman" w:cs="Times New Roman"/>
                <w:color w:val="FF0000"/>
              </w:rPr>
              <w:t xml:space="preserve">accompagne d’un partogramme correctement rempli </w:t>
            </w:r>
            <w:r w:rsidR="00F07B69" w:rsidRPr="00813935">
              <w:rPr>
                <w:rFonts w:ascii="Times New Roman" w:eastAsia="Calibri" w:hAnsi="Times New Roman" w:cs="Times New Roman"/>
                <w:color w:val="FF0000"/>
              </w:rPr>
              <w:t>pour les accouchements compliqués)</w:t>
            </w:r>
            <w:r w:rsidR="00892566" w:rsidRPr="00813935">
              <w:rPr>
                <w:rFonts w:ascii="Times New Roman" w:eastAsia="Calibri" w:hAnsi="Times New Roman" w:cs="Times New Roman"/>
                <w:color w:val="FF0000"/>
              </w:rPr>
              <w:t>;</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Qui après prise en charge est contre référé par l’Hôpital de référence, et;</w:t>
            </w:r>
          </w:p>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Il existe une preuve physique que la contre référence est </w:t>
            </w:r>
            <w:r w:rsidR="001A27C8" w:rsidRPr="00CD6CA4">
              <w:rPr>
                <w:rFonts w:ascii="Times New Roman" w:eastAsia="Calibri" w:hAnsi="Times New Roman" w:cs="Times New Roman"/>
              </w:rPr>
              <w:t>arrivée</w:t>
            </w:r>
            <w:r w:rsidRPr="00CD6CA4">
              <w:rPr>
                <w:rFonts w:ascii="Times New Roman" w:eastAsia="Calibri" w:hAnsi="Times New Roman" w:cs="Times New Roman"/>
              </w:rPr>
              <w:t xml:space="preserve"> à la structure sanitaire de référence (scan, photocopie). </w:t>
            </w:r>
          </w:p>
        </w:tc>
        <w:tc>
          <w:tcPr>
            <w:tcW w:w="708" w:type="pct"/>
            <w:shd w:val="clear" w:color="auto" w:fill="FFFFFF"/>
            <w:vAlign w:val="center"/>
          </w:tcPr>
          <w:p w:rsidR="00AB2906" w:rsidRPr="00CD6CA4" w:rsidRDefault="00AB2906" w:rsidP="00E83D4B">
            <w:pPr>
              <w:spacing w:after="0"/>
              <w:contextualSpacing/>
              <w:rPr>
                <w:rFonts w:ascii="Times New Roman" w:eastAsia="Calibri" w:hAnsi="Times New Roman" w:cs="Times New Roman"/>
                <w:color w:val="FF0000"/>
                <w:lang w:eastAsia="fr-FR"/>
              </w:rPr>
            </w:pPr>
            <w:r w:rsidRPr="00CD6CA4">
              <w:rPr>
                <w:rFonts w:ascii="Times New Roman" w:hAnsi="Times New Roman" w:cs="Times New Roman"/>
                <w:color w:val="000000"/>
              </w:rPr>
              <w:t xml:space="preserve">Population / </w:t>
            </w:r>
            <w:r w:rsidR="001121B1" w:rsidRPr="007B06A9">
              <w:rPr>
                <w:rFonts w:ascii="Times New Roman" w:hAnsi="Times New Roman" w:cs="Times New Roman"/>
                <w:color w:val="C00000"/>
              </w:rPr>
              <w:t>4 trim</w:t>
            </w:r>
            <w:r w:rsidRPr="00CD6CA4">
              <w:rPr>
                <w:rFonts w:ascii="Times New Roman" w:hAnsi="Times New Roman" w:cs="Times New Roman"/>
                <w:color w:val="000000"/>
              </w:rPr>
              <w:t>x 1% de la population qui nécessite une référence</w:t>
            </w:r>
          </w:p>
        </w:tc>
        <w:tc>
          <w:tcPr>
            <w:tcW w:w="606" w:type="pct"/>
            <w:shd w:val="clear" w:color="auto" w:fill="FFFFFF"/>
            <w:vAlign w:val="center"/>
          </w:tcPr>
          <w:p w:rsidR="00AB2906" w:rsidRPr="00CD6CA4" w:rsidRDefault="00AB2906" w:rsidP="001121B1">
            <w:pPr>
              <w:spacing w:after="0"/>
              <w:contextualSpacing/>
              <w:rPr>
                <w:rFonts w:ascii="Times New Roman" w:eastAsia="Calibri" w:hAnsi="Times New Roman" w:cs="Times New Roman"/>
                <w:color w:val="FF0000"/>
              </w:rPr>
            </w:pPr>
            <w:r w:rsidRPr="00813935">
              <w:rPr>
                <w:rFonts w:ascii="Times New Roman" w:eastAsia="Calibri" w:hAnsi="Times New Roman" w:cs="Times New Roman"/>
                <w:lang w:eastAsia="fr-FR"/>
              </w:rPr>
              <w:t xml:space="preserve">Pop / </w:t>
            </w:r>
            <w:r w:rsidR="001121B1">
              <w:rPr>
                <w:rFonts w:ascii="Times New Roman" w:eastAsia="Calibri" w:hAnsi="Times New Roman" w:cs="Times New Roman"/>
                <w:color w:val="C00000"/>
                <w:lang w:eastAsia="fr-FR"/>
              </w:rPr>
              <w:t>4</w:t>
            </w:r>
            <w:r w:rsidRPr="00813935">
              <w:rPr>
                <w:rFonts w:ascii="Times New Roman" w:eastAsia="Calibri" w:hAnsi="Times New Roman" w:cs="Times New Roman"/>
                <w:lang w:eastAsia="fr-FR"/>
              </w:rPr>
              <w:t xml:space="preserve"> x 1%</w:t>
            </w:r>
            <w:r w:rsidR="007627FB" w:rsidRPr="00813935">
              <w:rPr>
                <w:rFonts w:ascii="Times New Roman" w:eastAsia="Calibri" w:hAnsi="Times New Roman" w:cs="Times New Roman"/>
                <w:lang w:eastAsia="fr-FR"/>
              </w:rPr>
              <w:t xml:space="preserve"> x 90% qui peuvent payer le transport</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Cas IST traités selon le protocole </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Cas d’IST dépistés (approche syndromique ou laboratoire) et traités dans </w:t>
            </w:r>
            <w:r w:rsidRPr="00DB5C6A">
              <w:rPr>
                <w:rFonts w:ascii="Times New Roman" w:eastAsia="Calibri" w:hAnsi="Times New Roman" w:cs="Times New Roman"/>
                <w:color w:val="C00000"/>
              </w:rPr>
              <w:t xml:space="preserve">le </w:t>
            </w:r>
            <w:r w:rsidR="00DB5C6A" w:rsidRPr="00DB5C6A">
              <w:rPr>
                <w:rFonts w:ascii="Times New Roman" w:eastAsia="Calibri" w:hAnsi="Times New Roman" w:cs="Times New Roman"/>
                <w:color w:val="C00000"/>
              </w:rPr>
              <w:t>trimestre</w:t>
            </w:r>
            <w:r w:rsidR="00E87ED0" w:rsidRPr="00813935">
              <w:rPr>
                <w:rFonts w:ascii="Times New Roman" w:eastAsia="Calibri" w:hAnsi="Times New Roman" w:cs="Times New Roman"/>
                <w:color w:val="FF0000"/>
              </w:rPr>
              <w:t>y compris le</w:t>
            </w:r>
            <w:r w:rsidR="00813935" w:rsidRPr="00813935">
              <w:rPr>
                <w:rFonts w:ascii="Times New Roman" w:eastAsia="Calibri" w:hAnsi="Times New Roman" w:cs="Times New Roman"/>
                <w:color w:val="FF0000"/>
              </w:rPr>
              <w:t>/la</w:t>
            </w:r>
            <w:r w:rsidR="00E87ED0" w:rsidRPr="00813935">
              <w:rPr>
                <w:rFonts w:ascii="Times New Roman" w:eastAsia="Calibri" w:hAnsi="Times New Roman" w:cs="Times New Roman"/>
                <w:color w:val="FF0000"/>
              </w:rPr>
              <w:t xml:space="preserve"> partenaire</w:t>
            </w:r>
            <w:r w:rsidRPr="00CD6CA4">
              <w:rPr>
                <w:rFonts w:ascii="Times New Roman" w:eastAsia="Calibri" w:hAnsi="Times New Roman" w:cs="Times New Roman"/>
              </w:rPr>
              <w:t xml:space="preserve">, avec signes, symptômes et traitement selon le </w:t>
            </w:r>
            <w:r w:rsidR="001A27C8" w:rsidRPr="00CD6CA4">
              <w:rPr>
                <w:rFonts w:ascii="Times New Roman" w:eastAsia="Calibri" w:hAnsi="Times New Roman" w:cs="Times New Roman"/>
              </w:rPr>
              <w:t>protocole et</w:t>
            </w:r>
            <w:r w:rsidRPr="00CD6CA4">
              <w:rPr>
                <w:rFonts w:ascii="Times New Roman" w:eastAsia="Calibri" w:hAnsi="Times New Roman" w:cs="Times New Roman"/>
              </w:rPr>
              <w:t xml:space="preserve"> bien enregistrés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color w:val="000000"/>
              </w:rPr>
              <w:t xml:space="preserve">Population x 3% qui ont une IST / </w:t>
            </w:r>
            <w:r w:rsidR="001121B1" w:rsidRPr="007B06A9">
              <w:rPr>
                <w:rFonts w:ascii="Times New Roman" w:hAnsi="Times New Roman" w:cs="Times New Roman"/>
                <w:color w:val="C00000"/>
              </w:rPr>
              <w:t>4 trim</w:t>
            </w:r>
            <w:r w:rsidRPr="00CD6CA4">
              <w:rPr>
                <w:rFonts w:ascii="Times New Roman" w:hAnsi="Times New Roman" w:cs="Times New Roman"/>
                <w:color w:val="000000"/>
              </w:rPr>
              <w:t xml:space="preserve"> x 20% niveau PCA</w:t>
            </w:r>
          </w:p>
        </w:tc>
        <w:tc>
          <w:tcPr>
            <w:tcW w:w="606" w:type="pct"/>
            <w:shd w:val="clear" w:color="auto" w:fill="FFFFFF"/>
            <w:vAlign w:val="center"/>
          </w:tcPr>
          <w:p w:rsidR="00AB2906" w:rsidRPr="00CD6CA4" w:rsidRDefault="00AB2906" w:rsidP="001121B1">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pop x 3% /</w:t>
            </w:r>
            <w:r w:rsidR="001121B1">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20%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Dépistage des cas TBC </w:t>
            </w:r>
            <w:r w:rsidRPr="00CD6CA4">
              <w:rPr>
                <w:rFonts w:ascii="Times New Roman" w:eastAsia="Calibri" w:hAnsi="Times New Roman" w:cs="Times New Roman"/>
                <w:lang w:eastAsia="nl-NL"/>
              </w:rPr>
              <w:lastRenderedPageBreak/>
              <w:t>positifs</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lastRenderedPageBreak/>
              <w:t xml:space="preserve">Cas TPM+ dépistés dans le </w:t>
            </w:r>
            <w:r w:rsidRPr="00DB7E7C">
              <w:rPr>
                <w:rFonts w:ascii="Times New Roman" w:eastAsia="Calibri" w:hAnsi="Times New Roman" w:cs="Times New Roman"/>
              </w:rPr>
              <w:t>mois</w:t>
            </w:r>
            <w:r w:rsidR="003B2811" w:rsidRPr="00DB7E7C">
              <w:rPr>
                <w:rFonts w:ascii="Times New Roman" w:eastAsia="Calibri" w:hAnsi="Times New Roman" w:cs="Times New Roman"/>
              </w:rPr>
              <w:t xml:space="preserve">(Examen des crachats à la recherche </w:t>
            </w:r>
            <w:r w:rsidR="003B2811" w:rsidRPr="00DB7E7C">
              <w:rPr>
                <w:rFonts w:ascii="Times New Roman" w:eastAsia="Calibri" w:hAnsi="Times New Roman" w:cs="Times New Roman"/>
              </w:rPr>
              <w:lastRenderedPageBreak/>
              <w:t>des BAAR</w:t>
            </w:r>
            <w:r w:rsidR="00F07B69" w:rsidRPr="00DB7E7C">
              <w:rPr>
                <w:rFonts w:ascii="Times New Roman" w:eastAsia="Calibri" w:hAnsi="Times New Roman" w:cs="Times New Roman"/>
              </w:rPr>
              <w:t xml:space="preserve"> ou </w:t>
            </w:r>
            <w:r w:rsidR="00F07B69" w:rsidRPr="00DB7E7C">
              <w:rPr>
                <w:rFonts w:ascii="Times New Roman" w:eastAsia="Calibri" w:hAnsi="Times New Roman" w:cs="Times New Roman"/>
                <w:color w:val="FF0000"/>
              </w:rPr>
              <w:t xml:space="preserve">TB LAME ou </w:t>
            </w:r>
            <w:r w:rsidR="00892566" w:rsidRPr="00DB7E7C">
              <w:rPr>
                <w:rFonts w:ascii="Times New Roman" w:eastAsia="Calibri" w:hAnsi="Times New Roman" w:cs="Times New Roman"/>
                <w:color w:val="FF0000"/>
              </w:rPr>
              <w:t>GENE XPERT</w:t>
            </w:r>
            <w:r w:rsidR="003B2811" w:rsidRPr="00DB7E7C">
              <w:rPr>
                <w:rFonts w:ascii="Times New Roman" w:eastAsia="Calibri" w:hAnsi="Times New Roman" w:cs="Times New Roman"/>
                <w:color w:val="FF0000"/>
              </w:rPr>
              <w:t>)</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color w:val="000000"/>
              </w:rPr>
              <w:lastRenderedPageBreak/>
              <w:t xml:space="preserve">Incidence TB = 150 </w:t>
            </w:r>
            <w:r w:rsidRPr="00CD6CA4">
              <w:rPr>
                <w:rFonts w:ascii="Times New Roman" w:hAnsi="Times New Roman" w:cs="Times New Roman"/>
                <w:color w:val="000000"/>
              </w:rPr>
              <w:lastRenderedPageBreak/>
              <w:t xml:space="preserve">/ 100000 dépisté avec TPM+ x 50% au niveau PCA / </w:t>
            </w:r>
            <w:r w:rsidR="001121B1" w:rsidRPr="007B06A9">
              <w:rPr>
                <w:rFonts w:ascii="Times New Roman" w:hAnsi="Times New Roman" w:cs="Times New Roman"/>
                <w:color w:val="C00000"/>
              </w:rPr>
              <w:t>4 trim</w:t>
            </w:r>
          </w:p>
        </w:tc>
        <w:tc>
          <w:tcPr>
            <w:tcW w:w="606" w:type="pct"/>
            <w:shd w:val="clear" w:color="auto" w:fill="FFFFFF"/>
            <w:vAlign w:val="center"/>
          </w:tcPr>
          <w:p w:rsidR="00AB2906" w:rsidRPr="00CD6CA4" w:rsidRDefault="00AB2906" w:rsidP="001121B1">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lastRenderedPageBreak/>
              <w:t xml:space="preserve">pop x </w:t>
            </w:r>
            <w:r w:rsidRPr="00CD6CA4">
              <w:rPr>
                <w:rFonts w:ascii="Times New Roman" w:eastAsia="Calibri" w:hAnsi="Times New Roman" w:cs="Times New Roman"/>
                <w:lang w:eastAsia="fr-FR"/>
              </w:rPr>
              <w:lastRenderedPageBreak/>
              <w:t>(150/100000) /</w:t>
            </w:r>
            <w:r w:rsidR="001121B1">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50%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Cas TBC traité et guéris</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Tous les cas TPM+ traités et qui ont fini leur traitement et sont déclarés guéris au cours du </w:t>
            </w:r>
            <w:r w:rsidR="00E64E00" w:rsidRPr="00CD6CA4">
              <w:rPr>
                <w:rFonts w:ascii="Times New Roman" w:eastAsia="Calibri" w:hAnsi="Times New Roman" w:cs="Times New Roman"/>
              </w:rPr>
              <w:t>mois. Y</w:t>
            </w:r>
            <w:r w:rsidR="001A27C8" w:rsidRPr="00CD6CA4">
              <w:rPr>
                <w:rFonts w:ascii="Times New Roman" w:eastAsia="Calibri" w:hAnsi="Times New Roman" w:cs="Times New Roman"/>
              </w:rPr>
              <w:t xml:space="preserve"> compris les rechutes.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rPr>
            </w:pPr>
            <w:r w:rsidRPr="00CD6CA4">
              <w:rPr>
                <w:rFonts w:ascii="Times New Roman" w:hAnsi="Times New Roman" w:cs="Times New Roman"/>
                <w:color w:val="000000"/>
              </w:rPr>
              <w:t>Incidence TB = 150 / 100000 x 50% au niveau hospitalier x 2 contacts par an  /</w:t>
            </w:r>
            <w:r w:rsidR="001121B1"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rPr>
              <w:t>pop x (150/100000) x 2 /</w:t>
            </w:r>
            <w:r w:rsidR="0041225E">
              <w:rPr>
                <w:rFonts w:ascii="Times New Roman" w:eastAsia="Calibri" w:hAnsi="Times New Roman" w:cs="Times New Roman"/>
                <w:color w:val="C00000"/>
              </w:rPr>
              <w:t>4</w:t>
            </w:r>
            <w:r w:rsidRPr="00CD6CA4">
              <w:rPr>
                <w:rFonts w:ascii="Times New Roman" w:eastAsia="Calibri" w:hAnsi="Times New Roman" w:cs="Times New Roman"/>
              </w:rPr>
              <w:t xml:space="preserve"> x 50%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Actes Chirurgie Majeure en dehors des césariennes </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 cas de chirurgie majeure faite avec anesthésie générale ou rachi anesthésie à l’exception des césariennes.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color w:val="000000"/>
              </w:rPr>
              <w:t>0</w:t>
            </w:r>
            <w:r w:rsidR="00FE0EB1" w:rsidRPr="00CD6CA4">
              <w:rPr>
                <w:rFonts w:ascii="Times New Roman" w:hAnsi="Times New Roman" w:cs="Times New Roman"/>
                <w:color w:val="000000"/>
              </w:rPr>
              <w:t>,</w:t>
            </w:r>
            <w:r w:rsidRPr="00CD6CA4">
              <w:rPr>
                <w:rFonts w:ascii="Times New Roman" w:hAnsi="Times New Roman" w:cs="Times New Roman"/>
                <w:color w:val="000000"/>
              </w:rPr>
              <w:t xml:space="preserve">5% </w:t>
            </w:r>
            <w:r w:rsidR="001A27C8" w:rsidRPr="00CD6CA4">
              <w:rPr>
                <w:rFonts w:ascii="Times New Roman" w:hAnsi="Times New Roman" w:cs="Times New Roman"/>
                <w:color w:val="000000"/>
              </w:rPr>
              <w:t>pop</w:t>
            </w:r>
            <w:r w:rsidRPr="00CD6CA4">
              <w:rPr>
                <w:rFonts w:ascii="Times New Roman" w:hAnsi="Times New Roman" w:cs="Times New Roman"/>
                <w:color w:val="000000"/>
              </w:rPr>
              <w:t xml:space="preserve"> nécessite chaque année une chirurgie majeure  /</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r w:rsidRPr="00CD6CA4">
              <w:rPr>
                <w:rFonts w:ascii="Times New Roman" w:hAnsi="Times New Roman" w:cs="Times New Roman"/>
                <w:color w:val="000000"/>
              </w:rPr>
              <w:t>x 90% qui peuvent payer</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w:t>
            </w:r>
            <w:r w:rsidR="0041225E">
              <w:rPr>
                <w:rFonts w:ascii="Times New Roman" w:eastAsia="Calibri" w:hAnsi="Times New Roman" w:cs="Times New Roman"/>
                <w:color w:val="C00000"/>
                <w:lang w:eastAsia="fr-FR"/>
              </w:rPr>
              <w:t xml:space="preserve">4 </w:t>
            </w:r>
            <w:r w:rsidRPr="00CD6CA4">
              <w:rPr>
                <w:rFonts w:ascii="Times New Roman" w:eastAsia="Calibri" w:hAnsi="Times New Roman" w:cs="Times New Roman"/>
                <w:lang w:eastAsia="fr-FR"/>
              </w:rPr>
              <w:t>x 0,5% x 90%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Actes Chirurgie Majeure en dehors des césariennes indigentes </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Cas de chirurgie majeure chez des patients ne pouvant pas payer totalement ou partiellement leurs soins.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Le nombre de cas ne doit pas dépasser 10% de toutes les chirurgies majeures à l’exception des situations d’urgence ou de crise ou le taux est </w:t>
            </w:r>
            <w:r w:rsidR="00E64E00" w:rsidRPr="00CD6CA4">
              <w:rPr>
                <w:rFonts w:ascii="Times New Roman" w:eastAsia="Calibri" w:hAnsi="Times New Roman" w:cs="Times New Roman"/>
              </w:rPr>
              <w:t>fixé par</w:t>
            </w:r>
            <w:r w:rsidRPr="00CD6CA4">
              <w:rPr>
                <w:rFonts w:ascii="Times New Roman" w:eastAsia="Calibri" w:hAnsi="Times New Roman" w:cs="Times New Roman"/>
              </w:rPr>
              <w:t xml:space="preserve">le  comité validation du District.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registre doit présenter le cout de la facture totale, les couts payés par le patient et reste à payer</w:t>
            </w:r>
          </w:p>
          <w:p w:rsidR="002C02F0" w:rsidRPr="00CD6CA4" w:rsidRDefault="002C02F0"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NB :</w:t>
            </w:r>
            <w:r w:rsidRPr="00DB5C6A">
              <w:rPr>
                <w:rFonts w:ascii="Times New Roman" w:eastAsia="Calibri" w:hAnsi="Times New Roman" w:cs="Times New Roman"/>
              </w:rPr>
              <w:t>L</w:t>
            </w:r>
            <w:r w:rsidRPr="00CD6CA4">
              <w:rPr>
                <w:rFonts w:ascii="Times New Roman" w:eastAsia="Calibri" w:hAnsi="Times New Roman" w:cs="Times New Roman"/>
              </w:rPr>
              <w:t>es patients indigents identifiés par le projet filet sociaux et qui ont leur carte d`indigent sont considérés comme des indigents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color w:val="000000"/>
              </w:rPr>
              <w:t>En moyen, 0</w:t>
            </w:r>
            <w:r w:rsidR="00FE0EB1" w:rsidRPr="00CD6CA4">
              <w:rPr>
                <w:rFonts w:ascii="Times New Roman" w:hAnsi="Times New Roman" w:cs="Times New Roman"/>
                <w:color w:val="000000"/>
              </w:rPr>
              <w:t>,</w:t>
            </w:r>
            <w:r w:rsidRPr="00CD6CA4">
              <w:rPr>
                <w:rFonts w:ascii="Times New Roman" w:hAnsi="Times New Roman" w:cs="Times New Roman"/>
                <w:color w:val="000000"/>
              </w:rPr>
              <w:t>5% de la population nécessite chaque année une chirurgie majeure  /</w:t>
            </w:r>
            <w:r w:rsidR="0041225E" w:rsidRPr="007B06A9">
              <w:rPr>
                <w:rFonts w:ascii="Times New Roman" w:hAnsi="Times New Roman" w:cs="Times New Roman"/>
                <w:color w:val="C00000"/>
              </w:rPr>
              <w:t>4 trim</w:t>
            </w:r>
            <w:r w:rsidR="0041225E">
              <w:rPr>
                <w:rFonts w:ascii="Times New Roman" w:hAnsi="Times New Roman" w:cs="Times New Roman"/>
                <w:color w:val="C00000"/>
              </w:rPr>
              <w:t xml:space="preserve">. </w:t>
            </w:r>
            <w:r w:rsidRPr="00CD6CA4">
              <w:rPr>
                <w:rFonts w:ascii="Times New Roman" w:hAnsi="Times New Roman" w:cs="Times New Roman"/>
                <w:color w:val="000000"/>
              </w:rPr>
              <w:t>x 10% indigent</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w:t>
            </w:r>
            <w:r w:rsidR="0041225E">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0,5% x 10%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Petite chirurgie</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Les nouveaux cas venus pour les actes suivants : incision d’abcès, circoncision, sutures, blessures, extraction d’un lipome, extraction des ongles </w:t>
            </w:r>
            <w:r w:rsidR="00E87ED0" w:rsidRPr="00CD6CA4">
              <w:rPr>
                <w:rFonts w:ascii="Times New Roman" w:eastAsia="Calibri" w:hAnsi="Times New Roman" w:cs="Times New Roman"/>
              </w:rPr>
              <w:t>incarnés,</w:t>
            </w:r>
            <w:r w:rsidR="00E87ED0" w:rsidRPr="00DB7E7C">
              <w:rPr>
                <w:rFonts w:ascii="Times New Roman" w:eastAsia="Calibri" w:hAnsi="Times New Roman" w:cs="Times New Roman"/>
              </w:rPr>
              <w:t xml:space="preserve"> extraction dentaire sans complication</w:t>
            </w:r>
            <w:r w:rsidRPr="00CD6CA4">
              <w:rPr>
                <w:rFonts w:ascii="Times New Roman" w:eastAsia="Calibri" w:hAnsi="Times New Roman" w:cs="Times New Roman"/>
              </w:rPr>
              <w:t xml:space="preserve"> etc.</w:t>
            </w:r>
          </w:p>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Un malade ne doit pas être déclaré en consultation normale et en petite chirurgie pour le même épisode de maladie.</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rPr>
              <w:t>7% de la population nécessite chaque année une petite chirurgie  /</w:t>
            </w:r>
            <w:r w:rsidR="0041225E" w:rsidRPr="007B06A9">
              <w:rPr>
                <w:rFonts w:ascii="Times New Roman" w:hAnsi="Times New Roman" w:cs="Times New Roman"/>
                <w:color w:val="C00000"/>
              </w:rPr>
              <w:t>4 trim</w:t>
            </w:r>
            <w:r w:rsidR="0041225E">
              <w:rPr>
                <w:rFonts w:ascii="Times New Roman" w:hAnsi="Times New Roman" w:cs="Times New Roman"/>
                <w:color w:val="C00000"/>
              </w:rPr>
              <w:t xml:space="preserve">. </w:t>
            </w:r>
            <w:r w:rsidRPr="00CD6CA4">
              <w:rPr>
                <w:rFonts w:ascii="Times New Roman" w:hAnsi="Times New Roman" w:cs="Times New Roman"/>
              </w:rPr>
              <w:t xml:space="preserve">x 10% au niveau PCA et 90% qui peuvent payer </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t xml:space="preserve">pop / </w:t>
            </w:r>
            <w:r w:rsidR="0041225E">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7% x 10% x 90%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spacing w:after="0"/>
              <w:rPr>
                <w:rFonts w:ascii="Times New Roman" w:eastAsia="Calibri" w:hAnsi="Times New Roman" w:cs="Times New Roman"/>
                <w:b/>
              </w:rPr>
            </w:pPr>
            <w:r w:rsidRPr="00CD6CA4">
              <w:rPr>
                <w:rFonts w:ascii="Times New Roman" w:eastAsia="Calibri" w:hAnsi="Times New Roman" w:cs="Times New Roman"/>
                <w:lang w:eastAsia="nl-NL"/>
              </w:rPr>
              <w:t>Petite chirurgie indigent</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Cas de petite chirurgie chez des patients ne pouvant pas payer totalement ou partiellement leurs soins. </w:t>
            </w:r>
          </w:p>
          <w:p w:rsidR="00AB2906"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Le nombre de cas ne doit pas dépasser 10% de toutes les petites </w:t>
            </w:r>
            <w:r w:rsidRPr="00CD6CA4">
              <w:rPr>
                <w:rFonts w:ascii="Times New Roman" w:eastAsia="Calibri" w:hAnsi="Times New Roman" w:cs="Times New Roman"/>
              </w:rPr>
              <w:lastRenderedPageBreak/>
              <w:t>chirurgies à l’exception des situations d’urgence ou de crise ou le taux est fixé par le comité validation du District</w:t>
            </w:r>
          </w:p>
          <w:p w:rsidR="002C02F0" w:rsidRPr="00CD6CA4" w:rsidRDefault="00AB2906"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registre doit présenter le cout de la facture totale, les couts payés par le patient et reste à payer</w:t>
            </w:r>
            <w:r w:rsidR="002C02F0" w:rsidRPr="00CD6CA4">
              <w:rPr>
                <w:rFonts w:ascii="Times New Roman" w:eastAsia="Calibri" w:hAnsi="Times New Roman" w:cs="Times New Roman"/>
              </w:rPr>
              <w:t>.</w:t>
            </w:r>
          </w:p>
          <w:p w:rsidR="00AB2906" w:rsidRPr="00CD6CA4" w:rsidRDefault="002C02F0"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NB :</w:t>
            </w:r>
            <w:r w:rsidRPr="00DB5C6A">
              <w:rPr>
                <w:rFonts w:ascii="Times New Roman" w:eastAsia="Calibri" w:hAnsi="Times New Roman" w:cs="Times New Roman"/>
              </w:rPr>
              <w:t>L</w:t>
            </w:r>
            <w:r w:rsidRPr="00CD6CA4">
              <w:rPr>
                <w:rFonts w:ascii="Times New Roman" w:eastAsia="Calibri" w:hAnsi="Times New Roman" w:cs="Times New Roman"/>
              </w:rPr>
              <w:t>es patients indigents identifiés par le projet filet sociaux et qui ont leur carte d`indigent sont considérés comme des indigents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lang w:eastAsia="fr-FR"/>
              </w:rPr>
            </w:pPr>
            <w:r w:rsidRPr="00CD6CA4">
              <w:rPr>
                <w:rFonts w:ascii="Times New Roman" w:hAnsi="Times New Roman" w:cs="Times New Roman"/>
              </w:rPr>
              <w:lastRenderedPageBreak/>
              <w:t xml:space="preserve">7% de la population nécessite chaque année une petite </w:t>
            </w:r>
            <w:r w:rsidRPr="00CD6CA4">
              <w:rPr>
                <w:rFonts w:ascii="Times New Roman" w:hAnsi="Times New Roman" w:cs="Times New Roman"/>
              </w:rPr>
              <w:lastRenderedPageBreak/>
              <w:t xml:space="preserve">chirurgie / </w:t>
            </w:r>
            <w:r w:rsidR="0041225E" w:rsidRPr="007B06A9">
              <w:rPr>
                <w:rFonts w:ascii="Times New Roman" w:hAnsi="Times New Roman" w:cs="Times New Roman"/>
                <w:color w:val="C00000"/>
              </w:rPr>
              <w:t>4 trim</w:t>
            </w:r>
            <w:r w:rsidR="0041225E">
              <w:rPr>
                <w:rFonts w:ascii="Times New Roman" w:hAnsi="Times New Roman" w:cs="Times New Roman"/>
                <w:color w:val="C00000"/>
              </w:rPr>
              <w:t xml:space="preserve">. </w:t>
            </w:r>
            <w:r w:rsidRPr="00CD6CA4">
              <w:rPr>
                <w:rFonts w:ascii="Times New Roman" w:hAnsi="Times New Roman" w:cs="Times New Roman"/>
              </w:rPr>
              <w:t xml:space="preserve">x 10% au niveau </w:t>
            </w:r>
            <w:r w:rsidR="00027482" w:rsidRPr="00CD6CA4">
              <w:rPr>
                <w:rFonts w:ascii="Times New Roman" w:hAnsi="Times New Roman" w:cs="Times New Roman"/>
              </w:rPr>
              <w:t>PCA</w:t>
            </w:r>
            <w:r w:rsidR="00FE0EB1" w:rsidRPr="00CD6CA4">
              <w:rPr>
                <w:rFonts w:ascii="Times New Roman" w:hAnsi="Times New Roman" w:cs="Times New Roman"/>
              </w:rPr>
              <w:t>x</w:t>
            </w:r>
            <w:r w:rsidRPr="00CD6CA4">
              <w:rPr>
                <w:rFonts w:ascii="Times New Roman" w:hAnsi="Times New Roman" w:cs="Times New Roman"/>
              </w:rPr>
              <w:t xml:space="preserve"> 10% indigent</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lang w:eastAsia="fr-FR"/>
              </w:rPr>
              <w:lastRenderedPageBreak/>
              <w:t xml:space="preserve">pop / </w:t>
            </w:r>
            <w:r w:rsidR="0041225E">
              <w:rPr>
                <w:rFonts w:ascii="Times New Roman" w:eastAsia="Calibri" w:hAnsi="Times New Roman" w:cs="Times New Roman"/>
                <w:color w:val="C00000"/>
                <w:lang w:eastAsia="fr-FR"/>
              </w:rPr>
              <w:t>4</w:t>
            </w:r>
            <w:r w:rsidRPr="00CD6CA4">
              <w:rPr>
                <w:rFonts w:ascii="Times New Roman" w:eastAsia="Calibri" w:hAnsi="Times New Roman" w:cs="Times New Roman"/>
                <w:lang w:eastAsia="fr-FR"/>
              </w:rPr>
              <w:t xml:space="preserve"> x 7% x 10% x 10%</w:t>
            </w:r>
          </w:p>
        </w:tc>
      </w:tr>
      <w:tr w:rsidR="00AB2906" w:rsidRPr="00CD6CA4" w:rsidTr="00E34446">
        <w:trPr>
          <w:trHeight w:val="20"/>
        </w:trPr>
        <w:tc>
          <w:tcPr>
            <w:tcW w:w="265" w:type="pct"/>
            <w:vAlign w:val="center"/>
          </w:tcPr>
          <w:p w:rsidR="00AB2906" w:rsidRPr="00CD6CA4" w:rsidRDefault="00AB2906"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AB2906" w:rsidRPr="00CD6CA4" w:rsidRDefault="00AB2906"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Transfusion Sanguine</w:t>
            </w:r>
          </w:p>
        </w:tc>
        <w:tc>
          <w:tcPr>
            <w:tcW w:w="2399" w:type="pct"/>
            <w:shd w:val="clear" w:color="auto" w:fill="FFFFFF"/>
            <w:vAlign w:val="center"/>
          </w:tcPr>
          <w:p w:rsidR="00AB2906" w:rsidRPr="00CD6CA4" w:rsidRDefault="00AB2906"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 malade ayant reçu une transfusion sanguine au cours du mois dans la formation sanitaire, quel que soit le nombre de poches de sang reçues.</w:t>
            </w:r>
          </w:p>
        </w:tc>
        <w:tc>
          <w:tcPr>
            <w:tcW w:w="708" w:type="pct"/>
            <w:shd w:val="clear" w:color="auto" w:fill="FFFFFF"/>
            <w:vAlign w:val="center"/>
          </w:tcPr>
          <w:p w:rsidR="00AB2906" w:rsidRPr="00CD6CA4" w:rsidRDefault="00AB2906" w:rsidP="00E83D4B">
            <w:pPr>
              <w:spacing w:after="0"/>
              <w:rPr>
                <w:rFonts w:ascii="Times New Roman" w:eastAsia="Calibri" w:hAnsi="Times New Roman" w:cs="Times New Roman"/>
              </w:rPr>
            </w:pPr>
            <w:r w:rsidRPr="00CD6CA4">
              <w:rPr>
                <w:rFonts w:ascii="Times New Roman" w:hAnsi="Times New Roman" w:cs="Times New Roman"/>
              </w:rPr>
              <w:t>0</w:t>
            </w:r>
            <w:r w:rsidR="00FE0EB1" w:rsidRPr="00CD6CA4">
              <w:rPr>
                <w:rFonts w:ascii="Times New Roman" w:hAnsi="Times New Roman" w:cs="Times New Roman"/>
              </w:rPr>
              <w:t>,</w:t>
            </w:r>
            <w:r w:rsidRPr="00CD6CA4">
              <w:rPr>
                <w:rFonts w:ascii="Times New Roman" w:hAnsi="Times New Roman" w:cs="Times New Roman"/>
              </w:rPr>
              <w:t>5% de la population nécessite chaque année une transfusion dans un hôpital</w:t>
            </w:r>
            <w:r w:rsidR="0041225E">
              <w:rPr>
                <w:rFonts w:ascii="Times New Roman" w:hAnsi="Times New Roman" w:cs="Times New Roman"/>
              </w:rPr>
              <w:t>/</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AB2906" w:rsidRPr="00CD6CA4" w:rsidRDefault="00AB2906" w:rsidP="0041225E">
            <w:pPr>
              <w:spacing w:after="0"/>
              <w:rPr>
                <w:rFonts w:ascii="Times New Roman" w:eastAsia="Calibri" w:hAnsi="Times New Roman" w:cs="Times New Roman"/>
                <w:lang w:eastAsia="fr-FR"/>
              </w:rPr>
            </w:pPr>
            <w:r w:rsidRPr="00CD6CA4">
              <w:rPr>
                <w:rFonts w:ascii="Times New Roman" w:eastAsia="Calibri" w:hAnsi="Times New Roman" w:cs="Times New Roman"/>
              </w:rPr>
              <w:t xml:space="preserve">pop / </w:t>
            </w:r>
            <w:r w:rsidR="0041225E">
              <w:rPr>
                <w:rFonts w:ascii="Times New Roman" w:eastAsia="Calibri" w:hAnsi="Times New Roman" w:cs="Times New Roman"/>
                <w:color w:val="C00000"/>
              </w:rPr>
              <w:t>4</w:t>
            </w:r>
            <w:r w:rsidRPr="00CD6CA4">
              <w:rPr>
                <w:rFonts w:ascii="Times New Roman" w:eastAsia="Calibri" w:hAnsi="Times New Roman" w:cs="Times New Roman"/>
              </w:rPr>
              <w:t xml:space="preserve"> x 0,5%</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Accouchement eutocique</w:t>
            </w:r>
          </w:p>
        </w:tc>
        <w:tc>
          <w:tcPr>
            <w:tcW w:w="2399" w:type="pct"/>
            <w:shd w:val="clear" w:color="auto" w:fill="FFFFFF"/>
            <w:vAlign w:val="center"/>
          </w:tcPr>
          <w:p w:rsidR="001728A2" w:rsidRPr="00CD6CA4" w:rsidRDefault="001728A2"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Accouchement (simple ou gémellaire) effectué par voie basse sans complication dans la formation sanitaire par </w:t>
            </w:r>
            <w:r w:rsidR="0037503C" w:rsidRPr="00CD6CA4">
              <w:rPr>
                <w:rFonts w:ascii="Times New Roman" w:eastAsia="Calibri" w:hAnsi="Times New Roman" w:cs="Times New Roman"/>
                <w:color w:val="FF0000"/>
              </w:rPr>
              <w:t>un infirmier diplômé d’état, sagefemme/maïeuticien, ou médecin</w:t>
            </w:r>
            <w:r w:rsidR="0037503C" w:rsidRPr="00CD6CA4">
              <w:rPr>
                <w:rFonts w:ascii="Times New Roman" w:eastAsia="Calibri" w:hAnsi="Times New Roman" w:cs="Times New Roman"/>
              </w:rPr>
              <w:t>;</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20% de tous les accouchements se réalisent dans les hôpitaux. Parmi eux 8% sont eutociques et x 90% qui peuvent payer</w:t>
            </w:r>
            <w:r w:rsidR="0041225E">
              <w:rPr>
                <w:rFonts w:ascii="Times New Roman" w:hAnsi="Times New Roman" w:cs="Times New Roman"/>
              </w:rPr>
              <w:t>/</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1728A2" w:rsidRPr="00CD6CA4" w:rsidRDefault="00DB7E7C" w:rsidP="0041225E">
            <w:pPr>
              <w:spacing w:after="0"/>
              <w:rPr>
                <w:rFonts w:ascii="Times New Roman" w:eastAsia="Calibri" w:hAnsi="Times New Roman" w:cs="Times New Roman"/>
                <w:lang w:eastAsia="fr-FR"/>
              </w:rPr>
            </w:pPr>
            <w:r>
              <w:rPr>
                <w:rFonts w:ascii="Times New Roman" w:hAnsi="Times New Roman" w:cs="Times New Roman"/>
              </w:rPr>
              <w:t xml:space="preserve">pop x </w:t>
            </w:r>
            <w:r w:rsidRPr="00DB7E7C">
              <w:rPr>
                <w:rFonts w:ascii="Times New Roman" w:hAnsi="Times New Roman" w:cs="Times New Roman"/>
                <w:color w:val="FF0000"/>
              </w:rPr>
              <w:t>3.6</w:t>
            </w:r>
            <w:r w:rsidR="001728A2" w:rsidRPr="00DB7E7C">
              <w:rPr>
                <w:rFonts w:ascii="Times New Roman" w:hAnsi="Times New Roman" w:cs="Times New Roman"/>
                <w:color w:val="FF0000"/>
              </w:rPr>
              <w:t xml:space="preserve">% </w:t>
            </w:r>
            <w:r w:rsidR="001728A2" w:rsidRPr="00CD6CA4">
              <w:rPr>
                <w:rFonts w:ascii="Times New Roman" w:hAnsi="Times New Roman" w:cs="Times New Roman"/>
              </w:rPr>
              <w:t xml:space="preserve">/ </w:t>
            </w:r>
            <w:r w:rsidR="0041225E">
              <w:rPr>
                <w:rFonts w:ascii="Times New Roman" w:hAnsi="Times New Roman" w:cs="Times New Roman"/>
                <w:color w:val="C00000"/>
              </w:rPr>
              <w:t>4</w:t>
            </w:r>
            <w:r w:rsidR="001728A2" w:rsidRPr="00CD6CA4">
              <w:rPr>
                <w:rFonts w:ascii="Times New Roman" w:hAnsi="Times New Roman" w:cs="Times New Roman"/>
              </w:rPr>
              <w:t xml:space="preserve"> x 8% x 90%</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spacing w:after="0"/>
              <w:rPr>
                <w:rFonts w:ascii="Times New Roman" w:eastAsia="Calibri" w:hAnsi="Times New Roman" w:cs="Times New Roman"/>
                <w:b/>
                <w:lang w:eastAsia="nl-NL"/>
              </w:rPr>
            </w:pPr>
            <w:r w:rsidRPr="00CD6CA4">
              <w:rPr>
                <w:rFonts w:ascii="Times New Roman" w:eastAsia="Calibri" w:hAnsi="Times New Roman" w:cs="Times New Roman"/>
                <w:lang w:eastAsia="nl-NL"/>
              </w:rPr>
              <w:t>Accouchement eutocique indigent</w:t>
            </w:r>
          </w:p>
        </w:tc>
        <w:tc>
          <w:tcPr>
            <w:tcW w:w="2399" w:type="pct"/>
            <w:shd w:val="clear" w:color="auto" w:fill="FFFFFF"/>
            <w:vAlign w:val="center"/>
          </w:tcPr>
          <w:p w:rsidR="001728A2" w:rsidRPr="00CD6CA4" w:rsidRDefault="001728A2"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Accouchement chez des parturientes ne pouvant pas payer totalement ou partiellement leurs soins. </w:t>
            </w:r>
          </w:p>
          <w:p w:rsidR="001728A2" w:rsidRPr="00CD6CA4" w:rsidRDefault="001728A2" w:rsidP="00DB5C6A">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Le nombre de cas ne doit pas dépasser 10% de tous les accouchements à l’exception des situations d’urgence ou de crise ou le taux est </w:t>
            </w:r>
            <w:r w:rsidR="00E64E00" w:rsidRPr="00CD6CA4">
              <w:rPr>
                <w:rFonts w:ascii="Times New Roman" w:eastAsia="Calibri" w:hAnsi="Times New Roman" w:cs="Times New Roman"/>
              </w:rPr>
              <w:t>fixé par</w:t>
            </w:r>
            <w:r w:rsidRPr="00CD6CA4">
              <w:rPr>
                <w:rFonts w:ascii="Times New Roman" w:eastAsia="Calibri" w:hAnsi="Times New Roman" w:cs="Times New Roman"/>
              </w:rPr>
              <w:t xml:space="preserve">le  comité validation du </w:t>
            </w:r>
            <w:r w:rsidR="00E64E00" w:rsidRPr="00CD6CA4">
              <w:rPr>
                <w:rFonts w:ascii="Times New Roman" w:eastAsia="Calibri" w:hAnsi="Times New Roman" w:cs="Times New Roman"/>
              </w:rPr>
              <w:t>District. Le</w:t>
            </w:r>
            <w:r w:rsidRPr="00CD6CA4">
              <w:rPr>
                <w:rFonts w:ascii="Times New Roman" w:eastAsia="Calibri" w:hAnsi="Times New Roman" w:cs="Times New Roman"/>
              </w:rPr>
              <w:t xml:space="preserve"> registre doit présenter le cout de la facture totale, les couts payés par le patient et reste à payer</w:t>
            </w:r>
            <w:r w:rsidR="002C02F0" w:rsidRPr="00CD6CA4">
              <w:rPr>
                <w:rFonts w:ascii="Times New Roman" w:eastAsia="Calibri" w:hAnsi="Times New Roman" w:cs="Times New Roman"/>
              </w:rPr>
              <w:t>.</w:t>
            </w:r>
          </w:p>
          <w:p w:rsidR="002C02F0" w:rsidRPr="00CD6CA4" w:rsidRDefault="002C02F0" w:rsidP="00DB5C6A">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NB </w:t>
            </w:r>
            <w:r w:rsidR="00422565" w:rsidRPr="00CD6CA4">
              <w:rPr>
                <w:rFonts w:ascii="Times New Roman" w:eastAsia="Calibri" w:hAnsi="Times New Roman" w:cs="Times New Roman"/>
              </w:rPr>
              <w:t>:</w:t>
            </w:r>
            <w:r w:rsidR="00422565" w:rsidRPr="00DB5C6A">
              <w:rPr>
                <w:rFonts w:ascii="Times New Roman" w:eastAsia="Calibri" w:hAnsi="Times New Roman" w:cs="Times New Roman"/>
              </w:rPr>
              <w:t>Les</w:t>
            </w:r>
            <w:r w:rsidRPr="00CD6CA4">
              <w:rPr>
                <w:rFonts w:ascii="Times New Roman" w:eastAsia="Calibri" w:hAnsi="Times New Roman" w:cs="Times New Roman"/>
              </w:rPr>
              <w:t xml:space="preserve"> patients indigents identifiés par le projet filet sociaux et qui ont leur carte d`indigent sont considérés comme des indigents</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20% de tous les accouchements se réalisent dans les hôpitaux. Parmi eux 8% sont eutociques x 10% indigents</w:t>
            </w:r>
            <w:r w:rsidR="000775EB">
              <w:rPr>
                <w:rFonts w:ascii="Times New Roman" w:hAnsi="Times New Roman" w:cs="Times New Roman"/>
              </w:rPr>
              <w:t>/</w:t>
            </w:r>
            <w:r w:rsidR="000775EB" w:rsidRPr="007B06A9">
              <w:rPr>
                <w:rFonts w:ascii="Times New Roman" w:hAnsi="Times New Roman" w:cs="Times New Roman"/>
                <w:color w:val="C00000"/>
              </w:rPr>
              <w:t>4 trim</w:t>
            </w:r>
            <w:r w:rsidR="000775EB">
              <w:rPr>
                <w:rFonts w:ascii="Times New Roman" w:hAnsi="Times New Roman" w:cs="Times New Roman"/>
                <w:color w:val="C00000"/>
              </w:rPr>
              <w:t>.</w:t>
            </w:r>
          </w:p>
        </w:tc>
        <w:tc>
          <w:tcPr>
            <w:tcW w:w="606" w:type="pct"/>
            <w:shd w:val="clear" w:color="auto" w:fill="FFFFFF"/>
            <w:vAlign w:val="center"/>
          </w:tcPr>
          <w:p w:rsidR="001728A2" w:rsidRPr="00CD6CA4" w:rsidRDefault="001728A2" w:rsidP="000775EB">
            <w:pPr>
              <w:spacing w:after="0"/>
              <w:rPr>
                <w:rFonts w:ascii="Times New Roman" w:eastAsia="Calibri" w:hAnsi="Times New Roman" w:cs="Times New Roman"/>
                <w:lang w:eastAsia="fr-FR"/>
              </w:rPr>
            </w:pPr>
            <w:r w:rsidRPr="00CD6CA4">
              <w:rPr>
                <w:rFonts w:ascii="Times New Roman" w:hAnsi="Times New Roman" w:cs="Times New Roman"/>
              </w:rPr>
              <w:t xml:space="preserve">pop x </w:t>
            </w:r>
            <w:r w:rsidR="00DB7E7C" w:rsidRPr="00DB7E7C">
              <w:rPr>
                <w:rFonts w:ascii="Times New Roman" w:hAnsi="Times New Roman" w:cs="Times New Roman"/>
                <w:color w:val="FF0000"/>
              </w:rPr>
              <w:t xml:space="preserve">3.6% </w:t>
            </w:r>
            <w:r w:rsidRPr="00CD6CA4">
              <w:rPr>
                <w:rFonts w:ascii="Times New Roman" w:hAnsi="Times New Roman" w:cs="Times New Roman"/>
              </w:rPr>
              <w:t xml:space="preserve">/ </w:t>
            </w:r>
            <w:r w:rsidR="000775EB">
              <w:rPr>
                <w:rFonts w:ascii="Times New Roman" w:hAnsi="Times New Roman" w:cs="Times New Roman"/>
                <w:color w:val="C00000"/>
              </w:rPr>
              <w:t>4</w:t>
            </w:r>
            <w:r w:rsidRPr="00CD6CA4">
              <w:rPr>
                <w:rFonts w:ascii="Times New Roman" w:hAnsi="Times New Roman" w:cs="Times New Roman"/>
              </w:rPr>
              <w:t xml:space="preserve"> x8% x 10%</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Césariennes</w:t>
            </w:r>
          </w:p>
        </w:tc>
        <w:tc>
          <w:tcPr>
            <w:tcW w:w="2399" w:type="pct"/>
            <w:shd w:val="clear" w:color="auto" w:fill="FFFFFF"/>
            <w:vAlign w:val="center"/>
          </w:tcPr>
          <w:p w:rsidR="001728A2" w:rsidRPr="00CD6CA4" w:rsidRDefault="001728A2"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 xml:space="preserve">Tout cas d’accouchement fait par césarienne </w:t>
            </w:r>
            <w:r w:rsidR="00E31362" w:rsidRPr="00DB7E7C">
              <w:rPr>
                <w:rFonts w:ascii="Times New Roman" w:eastAsia="Calibri" w:hAnsi="Times New Roman" w:cs="Times New Roman"/>
                <w:color w:val="FF0000"/>
              </w:rPr>
              <w:t>dans le mois</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20% dans des hôpitaux =&gt; 5% sont des césariennes 90% </w:t>
            </w:r>
            <w:r w:rsidR="00A8150C" w:rsidRPr="00CD6CA4">
              <w:rPr>
                <w:rFonts w:ascii="Times New Roman" w:hAnsi="Times New Roman" w:cs="Times New Roman"/>
              </w:rPr>
              <w:lastRenderedPageBreak/>
              <w:t>qui peut payer</w:t>
            </w:r>
            <w:r w:rsidR="0041225E">
              <w:rPr>
                <w:rFonts w:ascii="Times New Roman" w:hAnsi="Times New Roman" w:cs="Times New Roman"/>
              </w:rPr>
              <w:t>/</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1728A2" w:rsidRPr="00CD6CA4" w:rsidRDefault="001728A2" w:rsidP="0041225E">
            <w:pPr>
              <w:spacing w:after="0"/>
              <w:rPr>
                <w:rFonts w:ascii="Times New Roman" w:eastAsia="Calibri" w:hAnsi="Times New Roman" w:cs="Times New Roman"/>
                <w:lang w:eastAsia="fr-FR"/>
              </w:rPr>
            </w:pPr>
            <w:r w:rsidRPr="00CD6CA4">
              <w:rPr>
                <w:rFonts w:ascii="Times New Roman" w:hAnsi="Times New Roman" w:cs="Times New Roman"/>
              </w:rPr>
              <w:lastRenderedPageBreak/>
              <w:t xml:space="preserve">pop x </w:t>
            </w:r>
            <w:r w:rsidR="00DB7E7C" w:rsidRPr="00DB7E7C">
              <w:rPr>
                <w:rFonts w:ascii="Times New Roman" w:hAnsi="Times New Roman" w:cs="Times New Roman"/>
                <w:color w:val="FF0000"/>
              </w:rPr>
              <w:t xml:space="preserve">3.6% </w:t>
            </w:r>
            <w:r w:rsidRPr="00CD6CA4">
              <w:rPr>
                <w:rFonts w:ascii="Times New Roman" w:hAnsi="Times New Roman" w:cs="Times New Roman"/>
              </w:rPr>
              <w:t xml:space="preserve">/ </w:t>
            </w:r>
            <w:r w:rsidR="0041225E">
              <w:rPr>
                <w:rFonts w:ascii="Times New Roman" w:hAnsi="Times New Roman" w:cs="Times New Roman"/>
                <w:color w:val="C00000"/>
              </w:rPr>
              <w:t>4</w:t>
            </w:r>
            <w:r w:rsidRPr="00CD6CA4">
              <w:rPr>
                <w:rFonts w:ascii="Times New Roman" w:hAnsi="Times New Roman" w:cs="Times New Roman"/>
              </w:rPr>
              <w:t xml:space="preserve"> x 5% x 90%</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spacing w:after="0"/>
              <w:rPr>
                <w:rFonts w:ascii="Times New Roman" w:eastAsia="Calibri" w:hAnsi="Times New Roman" w:cs="Times New Roman"/>
                <w:b/>
                <w:lang w:eastAsia="nl-NL"/>
              </w:rPr>
            </w:pPr>
            <w:r w:rsidRPr="00CD6CA4">
              <w:rPr>
                <w:rFonts w:ascii="Times New Roman" w:eastAsia="Calibri" w:hAnsi="Times New Roman" w:cs="Times New Roman"/>
                <w:lang w:eastAsia="nl-NL"/>
              </w:rPr>
              <w:t>Césariennes indigents</w:t>
            </w:r>
          </w:p>
        </w:tc>
        <w:tc>
          <w:tcPr>
            <w:tcW w:w="2399" w:type="pct"/>
            <w:shd w:val="clear" w:color="auto" w:fill="FFFFFF"/>
            <w:vAlign w:val="center"/>
          </w:tcPr>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Césarienne chez des femmes enceintes ne pouvant pas payer totalement ou partiellement leurs soins. </w:t>
            </w:r>
          </w:p>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nombre de cas ne doit pas dépasser 10% de tous les accouchements à l’exception des situations d’urgence ou de crise ou le taux est fixé par le comité validation du District</w:t>
            </w:r>
            <w:r w:rsidR="00422565" w:rsidRPr="00CD6CA4">
              <w:rPr>
                <w:rFonts w:ascii="Times New Roman" w:eastAsia="Calibri" w:hAnsi="Times New Roman" w:cs="Times New Roman"/>
              </w:rPr>
              <w:t xml:space="preserve">. </w:t>
            </w:r>
            <w:r w:rsidRPr="00CD6CA4">
              <w:rPr>
                <w:rFonts w:ascii="Times New Roman" w:eastAsia="Calibri" w:hAnsi="Times New Roman" w:cs="Times New Roman"/>
              </w:rPr>
              <w:t>Le registre doit présenter le cout de la facture totale, les couts payés par le patient et reste à payer</w:t>
            </w:r>
            <w:r w:rsidR="002C02F0" w:rsidRPr="00CD6CA4">
              <w:rPr>
                <w:rFonts w:ascii="Times New Roman" w:eastAsia="Calibri" w:hAnsi="Times New Roman" w:cs="Times New Roman"/>
              </w:rPr>
              <w:t>.</w:t>
            </w:r>
          </w:p>
          <w:p w:rsidR="002C02F0" w:rsidRPr="00CD6CA4" w:rsidRDefault="002C02F0"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NB </w:t>
            </w:r>
            <w:r w:rsidR="003805AD" w:rsidRPr="00CD6CA4">
              <w:rPr>
                <w:rFonts w:ascii="Times New Roman" w:eastAsia="Calibri" w:hAnsi="Times New Roman" w:cs="Times New Roman"/>
              </w:rPr>
              <w:t>:</w:t>
            </w:r>
            <w:r w:rsidR="003805AD" w:rsidRPr="000775EB">
              <w:rPr>
                <w:rFonts w:ascii="Times New Roman" w:eastAsia="Calibri" w:hAnsi="Times New Roman" w:cs="Times New Roman"/>
              </w:rPr>
              <w:t>Les</w:t>
            </w:r>
            <w:r w:rsidRPr="00CD6CA4">
              <w:rPr>
                <w:rFonts w:ascii="Times New Roman" w:eastAsia="Calibri" w:hAnsi="Times New Roman" w:cs="Times New Roman"/>
              </w:rPr>
              <w:t xml:space="preserve"> patients indigents identifiés par le projet filet sociaux et qui ont leur carte d`indigent sont considérés comme des indigents</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20% dans des hôpitaux =&gt; 5% x  10% indigents</w:t>
            </w:r>
          </w:p>
        </w:tc>
        <w:tc>
          <w:tcPr>
            <w:tcW w:w="606" w:type="pct"/>
            <w:shd w:val="clear" w:color="auto" w:fill="FFFFFF"/>
            <w:vAlign w:val="center"/>
          </w:tcPr>
          <w:p w:rsidR="001728A2" w:rsidRPr="00CD6CA4" w:rsidRDefault="001728A2" w:rsidP="00E83D4B">
            <w:pPr>
              <w:spacing w:after="0"/>
              <w:rPr>
                <w:rFonts w:ascii="Times New Roman" w:eastAsia="Calibri" w:hAnsi="Times New Roman" w:cs="Times New Roman"/>
                <w:color w:val="FF0000"/>
                <w:lang w:eastAsia="fr-FR"/>
              </w:rPr>
            </w:pPr>
            <w:r w:rsidRPr="00CD6CA4">
              <w:rPr>
                <w:rFonts w:ascii="Times New Roman" w:hAnsi="Times New Roman" w:cs="Times New Roman"/>
                <w:color w:val="FF0000"/>
              </w:rPr>
              <w:t xml:space="preserve">pop x </w:t>
            </w:r>
            <w:r w:rsidR="00DB7E7C" w:rsidRPr="00DB7E7C">
              <w:rPr>
                <w:rFonts w:ascii="Times New Roman" w:hAnsi="Times New Roman" w:cs="Times New Roman"/>
                <w:color w:val="FF0000"/>
              </w:rPr>
              <w:t xml:space="preserve">3.6% </w:t>
            </w:r>
            <w:r w:rsidRPr="00CD6CA4">
              <w:rPr>
                <w:rFonts w:ascii="Times New Roman" w:hAnsi="Times New Roman" w:cs="Times New Roman"/>
                <w:color w:val="FF0000"/>
              </w:rPr>
              <w:t>/ 12 x5% x 10%</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Accouchement dystocique- ventouse, </w:t>
            </w:r>
          </w:p>
        </w:tc>
        <w:tc>
          <w:tcPr>
            <w:tcW w:w="2399" w:type="pct"/>
            <w:shd w:val="clear" w:color="auto" w:fill="FFFFFF"/>
            <w:vAlign w:val="center"/>
          </w:tcPr>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Tout cas d’accouchement fait par Ventouse. </w:t>
            </w:r>
          </w:p>
          <w:p w:rsidR="001728A2" w:rsidRPr="00CD6CA4" w:rsidRDefault="001728A2" w:rsidP="000775EB">
            <w:pPr>
              <w:numPr>
                <w:ilvl w:val="0"/>
                <w:numId w:val="12"/>
              </w:numPr>
              <w:spacing w:after="0"/>
              <w:contextualSpacing/>
              <w:rPr>
                <w:rFonts w:ascii="Times New Roman" w:eastAsia="Calibri" w:hAnsi="Times New Roman" w:cs="Times New Roman"/>
                <w:lang w:eastAsia="nl-NL"/>
              </w:rPr>
            </w:pPr>
            <w:r w:rsidRPr="000775EB">
              <w:rPr>
                <w:rFonts w:ascii="Times New Roman" w:eastAsia="Calibri" w:hAnsi="Times New Roman" w:cs="Times New Roman"/>
              </w:rPr>
              <w:t>Les inductions simples / stimulation ne sont pas prises en compte</w:t>
            </w:r>
            <w:r w:rsidRPr="00CD6CA4">
              <w:rPr>
                <w:rFonts w:ascii="Times New Roman" w:eastAsia="Calibri" w:hAnsi="Times New Roman" w:cs="Times New Roman"/>
              </w:rPr>
              <w:t>.</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20% dans des hôpitaux =&gt; 12% dystocique. Des 12% dystocique </w:t>
            </w:r>
            <w:r w:rsidR="00A8150C" w:rsidRPr="00CD6CA4">
              <w:rPr>
                <w:rFonts w:ascii="Times New Roman" w:hAnsi="Times New Roman" w:cs="Times New Roman"/>
              </w:rPr>
              <w:t xml:space="preserve">et </w:t>
            </w:r>
            <w:r w:rsidRPr="00CD6CA4">
              <w:rPr>
                <w:rFonts w:ascii="Times New Roman" w:hAnsi="Times New Roman" w:cs="Times New Roman"/>
              </w:rPr>
              <w:t xml:space="preserve">90% </w:t>
            </w:r>
            <w:r w:rsidR="00A8150C" w:rsidRPr="00CD6CA4">
              <w:rPr>
                <w:rFonts w:ascii="Times New Roman" w:hAnsi="Times New Roman" w:cs="Times New Roman"/>
              </w:rPr>
              <w:t>qui peuvent payer</w:t>
            </w:r>
            <w:r w:rsidR="0041225E">
              <w:rPr>
                <w:rFonts w:ascii="Times New Roman" w:hAnsi="Times New Roman" w:cs="Times New Roman"/>
              </w:rPr>
              <w:t>/</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1728A2" w:rsidRPr="00CD6CA4" w:rsidRDefault="001728A2" w:rsidP="0041225E">
            <w:pPr>
              <w:spacing w:after="0"/>
              <w:rPr>
                <w:rFonts w:ascii="Times New Roman" w:eastAsia="Calibri" w:hAnsi="Times New Roman" w:cs="Times New Roman"/>
                <w:color w:val="FF0000"/>
                <w:lang w:eastAsia="fr-FR"/>
              </w:rPr>
            </w:pPr>
            <w:r w:rsidRPr="00CD6CA4">
              <w:rPr>
                <w:rFonts w:ascii="Times New Roman" w:hAnsi="Times New Roman" w:cs="Times New Roman"/>
                <w:color w:val="FF0000"/>
              </w:rPr>
              <w:t xml:space="preserve">pop x </w:t>
            </w:r>
            <w:r w:rsidR="00DB7E7C" w:rsidRPr="00DB7E7C">
              <w:rPr>
                <w:rFonts w:ascii="Times New Roman" w:hAnsi="Times New Roman" w:cs="Times New Roman"/>
                <w:color w:val="FF0000"/>
              </w:rPr>
              <w:t xml:space="preserve">3.6% </w:t>
            </w:r>
            <w:r w:rsidRPr="00CD6CA4">
              <w:rPr>
                <w:rFonts w:ascii="Times New Roman" w:hAnsi="Times New Roman" w:cs="Times New Roman"/>
                <w:color w:val="FF0000"/>
              </w:rPr>
              <w:t xml:space="preserve">/ </w:t>
            </w:r>
            <w:r w:rsidR="0041225E">
              <w:rPr>
                <w:rFonts w:ascii="Times New Roman" w:hAnsi="Times New Roman" w:cs="Times New Roman"/>
                <w:color w:val="C00000"/>
              </w:rPr>
              <w:t>4</w:t>
            </w:r>
            <w:r w:rsidRPr="00CD6CA4">
              <w:rPr>
                <w:rFonts w:ascii="Times New Roman" w:hAnsi="Times New Roman" w:cs="Times New Roman"/>
                <w:color w:val="FF0000"/>
              </w:rPr>
              <w:t>x</w:t>
            </w:r>
            <w:r w:rsidR="00A8150C" w:rsidRPr="00CD6CA4">
              <w:rPr>
                <w:rFonts w:ascii="Times New Roman" w:hAnsi="Times New Roman" w:cs="Times New Roman"/>
                <w:color w:val="FF0000"/>
              </w:rPr>
              <w:t xml:space="preserve"> 12</w:t>
            </w:r>
            <w:r w:rsidRPr="00CD6CA4">
              <w:rPr>
                <w:rFonts w:ascii="Times New Roman" w:hAnsi="Times New Roman" w:cs="Times New Roman"/>
                <w:color w:val="FF0000"/>
              </w:rPr>
              <w:t>% x 90%</w:t>
            </w:r>
          </w:p>
        </w:tc>
      </w:tr>
      <w:tr w:rsidR="001728A2" w:rsidRPr="00CD6CA4" w:rsidTr="00E34446">
        <w:trPr>
          <w:trHeight w:val="20"/>
        </w:trPr>
        <w:tc>
          <w:tcPr>
            <w:tcW w:w="265" w:type="pct"/>
            <w:vAlign w:val="center"/>
          </w:tcPr>
          <w:p w:rsidR="001728A2" w:rsidRPr="00CD6CA4" w:rsidRDefault="001728A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1728A2" w:rsidRPr="00CD6CA4" w:rsidRDefault="001728A2" w:rsidP="00E83D4B">
            <w:pPr>
              <w:spacing w:after="0"/>
              <w:rPr>
                <w:rFonts w:ascii="Times New Roman" w:eastAsia="Calibri" w:hAnsi="Times New Roman" w:cs="Times New Roman"/>
                <w:b/>
                <w:lang w:eastAsia="nl-NL"/>
              </w:rPr>
            </w:pPr>
            <w:r w:rsidRPr="00CD6CA4">
              <w:rPr>
                <w:rFonts w:ascii="Times New Roman" w:eastAsia="Calibri" w:hAnsi="Times New Roman" w:cs="Times New Roman"/>
                <w:lang w:eastAsia="nl-NL"/>
              </w:rPr>
              <w:t>Accouchement dystocique- ventouse,  indigent</w:t>
            </w:r>
          </w:p>
        </w:tc>
        <w:tc>
          <w:tcPr>
            <w:tcW w:w="2399" w:type="pct"/>
            <w:shd w:val="clear" w:color="auto" w:fill="FFFFFF"/>
            <w:vAlign w:val="center"/>
          </w:tcPr>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Accouchement dystocique chez des patientes ne pouvant pas payer totalement ou partiellement leurs soins. </w:t>
            </w:r>
          </w:p>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Le nombre de cas ne doit pas dépasser % de tous les accouchements dystociques à l’exception des situations d’urgence ou de crise ou le taux est fixé par </w:t>
            </w:r>
            <w:r w:rsidR="00E64E00" w:rsidRPr="00CD6CA4">
              <w:rPr>
                <w:rFonts w:ascii="Times New Roman" w:eastAsia="Calibri" w:hAnsi="Times New Roman" w:cs="Times New Roman"/>
              </w:rPr>
              <w:t>le comité</w:t>
            </w:r>
            <w:r w:rsidRPr="00CD6CA4">
              <w:rPr>
                <w:rFonts w:ascii="Times New Roman" w:eastAsia="Calibri" w:hAnsi="Times New Roman" w:cs="Times New Roman"/>
              </w:rPr>
              <w:t xml:space="preserve"> validation du District</w:t>
            </w:r>
          </w:p>
          <w:p w:rsidR="001728A2" w:rsidRPr="00CD6CA4" w:rsidRDefault="001728A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Le registre doit présenter le cout de la facture totale, les couts payés par le patient et reste à payer</w:t>
            </w:r>
            <w:r w:rsidR="002C02F0" w:rsidRPr="00CD6CA4">
              <w:rPr>
                <w:rFonts w:ascii="Times New Roman" w:eastAsia="Calibri" w:hAnsi="Times New Roman" w:cs="Times New Roman"/>
              </w:rPr>
              <w:t>.</w:t>
            </w:r>
          </w:p>
          <w:p w:rsidR="002C02F0" w:rsidRPr="00CD6CA4" w:rsidRDefault="002C02F0"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NB :</w:t>
            </w:r>
            <w:r w:rsidRPr="000775EB">
              <w:rPr>
                <w:rFonts w:ascii="Times New Roman" w:eastAsia="Calibri" w:hAnsi="Times New Roman" w:cs="Times New Roman"/>
              </w:rPr>
              <w:t>L</w:t>
            </w:r>
            <w:r w:rsidRPr="00CD6CA4">
              <w:rPr>
                <w:rFonts w:ascii="Times New Roman" w:eastAsia="Calibri" w:hAnsi="Times New Roman" w:cs="Times New Roman"/>
              </w:rPr>
              <w:t>es patients indigents identifiés par le projet filet sociaux et qui ont leur carte d`indigent sont considérés comme des indigents</w:t>
            </w:r>
          </w:p>
        </w:tc>
        <w:tc>
          <w:tcPr>
            <w:tcW w:w="708" w:type="pct"/>
            <w:shd w:val="clear" w:color="auto" w:fill="FFFFFF"/>
            <w:vAlign w:val="center"/>
          </w:tcPr>
          <w:p w:rsidR="001728A2" w:rsidRPr="00CD6CA4" w:rsidRDefault="001728A2" w:rsidP="00E83D4B">
            <w:pPr>
              <w:spacing w:after="0"/>
              <w:rPr>
                <w:rFonts w:ascii="Times New Roman" w:eastAsia="Calibri" w:hAnsi="Times New Roman" w:cs="Times New Roman"/>
                <w:lang w:eastAsia="fr-FR"/>
              </w:rPr>
            </w:pPr>
            <w:r w:rsidRPr="00CD6CA4">
              <w:rPr>
                <w:rFonts w:ascii="Times New Roman" w:hAnsi="Times New Roman" w:cs="Times New Roman"/>
              </w:rPr>
              <w:t>20% dans des hôpitaux =&gt; 12% dystocique. x 10% indigents</w:t>
            </w:r>
            <w:r w:rsidR="0041225E">
              <w:rPr>
                <w:rFonts w:ascii="Times New Roman" w:hAnsi="Times New Roman" w:cs="Times New Roman"/>
              </w:rPr>
              <w:t>/</w:t>
            </w:r>
            <w:r w:rsidR="0041225E" w:rsidRPr="007B06A9">
              <w:rPr>
                <w:rFonts w:ascii="Times New Roman" w:hAnsi="Times New Roman" w:cs="Times New Roman"/>
                <w:color w:val="C00000"/>
              </w:rPr>
              <w:t>4 trim</w:t>
            </w:r>
            <w:r w:rsidR="0041225E">
              <w:rPr>
                <w:rFonts w:ascii="Times New Roman" w:hAnsi="Times New Roman" w:cs="Times New Roman"/>
                <w:color w:val="C00000"/>
              </w:rPr>
              <w:t>.</w:t>
            </w:r>
          </w:p>
        </w:tc>
        <w:tc>
          <w:tcPr>
            <w:tcW w:w="606" w:type="pct"/>
            <w:shd w:val="clear" w:color="auto" w:fill="FFFFFF"/>
            <w:vAlign w:val="center"/>
          </w:tcPr>
          <w:p w:rsidR="001728A2" w:rsidRPr="00CD6CA4" w:rsidRDefault="001728A2" w:rsidP="0041225E">
            <w:pPr>
              <w:spacing w:after="0"/>
              <w:rPr>
                <w:rFonts w:ascii="Times New Roman" w:eastAsia="Calibri" w:hAnsi="Times New Roman" w:cs="Times New Roman"/>
                <w:color w:val="FF0000"/>
                <w:lang w:eastAsia="fr-FR"/>
              </w:rPr>
            </w:pPr>
            <w:r w:rsidRPr="00CD6CA4">
              <w:rPr>
                <w:rFonts w:ascii="Times New Roman" w:hAnsi="Times New Roman" w:cs="Times New Roman"/>
                <w:color w:val="FF0000"/>
              </w:rPr>
              <w:t xml:space="preserve">pop x </w:t>
            </w:r>
            <w:r w:rsidR="00DB7E7C" w:rsidRPr="00DB7E7C">
              <w:rPr>
                <w:rFonts w:ascii="Times New Roman" w:hAnsi="Times New Roman" w:cs="Times New Roman"/>
                <w:color w:val="FF0000"/>
              </w:rPr>
              <w:t xml:space="preserve">3.6% </w:t>
            </w:r>
            <w:r w:rsidRPr="00CD6CA4">
              <w:rPr>
                <w:rFonts w:ascii="Times New Roman" w:hAnsi="Times New Roman" w:cs="Times New Roman"/>
                <w:color w:val="FF0000"/>
              </w:rPr>
              <w:t xml:space="preserve">/ </w:t>
            </w:r>
            <w:r w:rsidR="0041225E">
              <w:rPr>
                <w:rFonts w:ascii="Times New Roman" w:hAnsi="Times New Roman" w:cs="Times New Roman"/>
                <w:color w:val="C00000"/>
              </w:rPr>
              <w:t>4</w:t>
            </w:r>
            <w:r w:rsidRPr="00CD6CA4">
              <w:rPr>
                <w:rFonts w:ascii="Times New Roman" w:hAnsi="Times New Roman" w:cs="Times New Roman"/>
                <w:color w:val="FF0000"/>
              </w:rPr>
              <w:t xml:space="preserve"> x </w:t>
            </w:r>
            <w:r w:rsidR="00A8150C" w:rsidRPr="00CD6CA4">
              <w:rPr>
                <w:rFonts w:ascii="Times New Roman" w:hAnsi="Times New Roman" w:cs="Times New Roman"/>
                <w:color w:val="FF0000"/>
              </w:rPr>
              <w:t>12% x 90%</w:t>
            </w:r>
          </w:p>
        </w:tc>
      </w:tr>
      <w:tr w:rsidR="009A06D2" w:rsidRPr="00CD6CA4" w:rsidTr="00E34446">
        <w:trPr>
          <w:trHeight w:val="20"/>
        </w:trPr>
        <w:tc>
          <w:tcPr>
            <w:tcW w:w="265" w:type="pct"/>
            <w:vAlign w:val="center"/>
          </w:tcPr>
          <w:p w:rsidR="009A06D2" w:rsidRPr="00CD6CA4" w:rsidRDefault="009A06D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9A06D2" w:rsidRPr="00CD6CA4" w:rsidRDefault="009A06D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PF: Implants ou DIU</w:t>
            </w:r>
          </w:p>
        </w:tc>
        <w:tc>
          <w:tcPr>
            <w:tcW w:w="2399" w:type="pct"/>
            <w:shd w:val="clear" w:color="auto" w:fill="FFFFFF"/>
            <w:vAlign w:val="center"/>
          </w:tcPr>
          <w:p w:rsidR="009A06D2" w:rsidRPr="00CD6CA4" w:rsidRDefault="009A06D2"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 cas d’insertion d’implant ou de DIU effectué au cours du mois, même en post partum immédiat</w:t>
            </w:r>
          </w:p>
        </w:tc>
        <w:tc>
          <w:tcPr>
            <w:tcW w:w="708" w:type="pct"/>
            <w:shd w:val="clear" w:color="auto" w:fill="FFFFFF"/>
            <w:vAlign w:val="center"/>
          </w:tcPr>
          <w:p w:rsidR="009A06D2" w:rsidRPr="00CD6CA4" w:rsidRDefault="009A06D2"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Femmes âge reproductive = 23% / 12 mois x 4% de toutes les femmes âge reproductive qui appliquent le DIU ou implant x </w:t>
            </w:r>
            <w:r w:rsidRPr="00CD6CA4">
              <w:rPr>
                <w:rFonts w:ascii="Times New Roman" w:hAnsi="Times New Roman" w:cs="Times New Roman"/>
              </w:rPr>
              <w:lastRenderedPageBreak/>
              <w:t>10% niveau PCA</w:t>
            </w:r>
          </w:p>
        </w:tc>
        <w:tc>
          <w:tcPr>
            <w:tcW w:w="606" w:type="pct"/>
            <w:shd w:val="clear" w:color="auto" w:fill="FFFFFF"/>
            <w:vAlign w:val="center"/>
          </w:tcPr>
          <w:p w:rsidR="009A06D2" w:rsidRPr="00CD6CA4" w:rsidRDefault="009A06D2" w:rsidP="00E83D4B">
            <w:pPr>
              <w:spacing w:after="0"/>
              <w:rPr>
                <w:rFonts w:ascii="Times New Roman" w:eastAsia="Calibri" w:hAnsi="Times New Roman" w:cs="Times New Roman"/>
                <w:lang w:eastAsia="fr-FR"/>
              </w:rPr>
            </w:pPr>
            <w:r w:rsidRPr="00CD6CA4">
              <w:rPr>
                <w:rFonts w:ascii="Times New Roman" w:hAnsi="Times New Roman" w:cs="Times New Roman"/>
              </w:rPr>
              <w:lastRenderedPageBreak/>
              <w:t>pop x 23% /12 x 4% x 10%</w:t>
            </w:r>
          </w:p>
        </w:tc>
      </w:tr>
      <w:tr w:rsidR="009A06D2" w:rsidRPr="00CD6CA4" w:rsidTr="00E34446">
        <w:trPr>
          <w:trHeight w:val="1421"/>
        </w:trPr>
        <w:tc>
          <w:tcPr>
            <w:tcW w:w="265" w:type="pct"/>
            <w:vAlign w:val="center"/>
          </w:tcPr>
          <w:p w:rsidR="009A06D2" w:rsidRPr="00CD6CA4" w:rsidRDefault="009A06D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9A06D2" w:rsidRPr="00CD6CA4" w:rsidRDefault="009A06D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PF nouveaux ou anciennes acceptantes pilules ou injectables </w:t>
            </w:r>
          </w:p>
        </w:tc>
        <w:tc>
          <w:tcPr>
            <w:tcW w:w="2399" w:type="pct"/>
            <w:shd w:val="clear" w:color="auto" w:fill="FFFFFF"/>
            <w:vAlign w:val="center"/>
          </w:tcPr>
          <w:p w:rsidR="009A06D2" w:rsidRPr="00CD6CA4" w:rsidRDefault="009A06D2"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Toute femme ayant reçu sa dose trimestrielle de pilule ou sa dose de pilule injectable au cours du mois.</w:t>
            </w:r>
          </w:p>
          <w:p w:rsidR="009A06D2" w:rsidRPr="00CD6CA4" w:rsidRDefault="009A06D2"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Toute femme ayant reçu une méthode de PF en cours de mois  en post partum</w:t>
            </w:r>
          </w:p>
        </w:tc>
        <w:tc>
          <w:tcPr>
            <w:tcW w:w="708" w:type="pct"/>
            <w:shd w:val="clear" w:color="auto" w:fill="FFFFFF"/>
            <w:vAlign w:val="center"/>
          </w:tcPr>
          <w:p w:rsidR="009A06D2" w:rsidRPr="00CD6CA4" w:rsidRDefault="009A06D2"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Femmes âge reproductive = 23% / </w:t>
            </w:r>
            <w:r w:rsidR="006E4348" w:rsidRPr="007B06A9">
              <w:rPr>
                <w:rFonts w:ascii="Times New Roman" w:hAnsi="Times New Roman" w:cs="Times New Roman"/>
                <w:color w:val="C00000"/>
              </w:rPr>
              <w:t>4 trim</w:t>
            </w:r>
            <w:r w:rsidR="006E4348">
              <w:rPr>
                <w:rFonts w:ascii="Times New Roman" w:hAnsi="Times New Roman" w:cs="Times New Roman"/>
                <w:color w:val="C00000"/>
              </w:rPr>
              <w:t>.</w:t>
            </w:r>
            <w:r w:rsidRPr="00CD6CA4">
              <w:rPr>
                <w:rFonts w:ascii="Times New Roman" w:hAnsi="Times New Roman" w:cs="Times New Roman"/>
              </w:rPr>
              <w:t>x 15% de toutes les femmes âge reproductive qui utilise pilule et injectable (= cible) x 4 contactes par an x 10% niveau hospitalier</w:t>
            </w:r>
          </w:p>
        </w:tc>
        <w:tc>
          <w:tcPr>
            <w:tcW w:w="606" w:type="pct"/>
            <w:shd w:val="clear" w:color="auto" w:fill="FFFFFF"/>
            <w:vAlign w:val="center"/>
          </w:tcPr>
          <w:p w:rsidR="009A06D2" w:rsidRPr="00CD6CA4" w:rsidRDefault="009A06D2" w:rsidP="00592F8C">
            <w:pPr>
              <w:spacing w:after="0"/>
              <w:rPr>
                <w:rFonts w:ascii="Times New Roman" w:eastAsia="Calibri" w:hAnsi="Times New Roman" w:cs="Times New Roman"/>
                <w:lang w:eastAsia="fr-FR"/>
              </w:rPr>
            </w:pPr>
            <w:r w:rsidRPr="00CD6CA4">
              <w:rPr>
                <w:rFonts w:ascii="Times New Roman" w:hAnsi="Times New Roman" w:cs="Times New Roman"/>
              </w:rPr>
              <w:t>pop x 23% /</w:t>
            </w:r>
            <w:r w:rsidR="00592F8C">
              <w:rPr>
                <w:rFonts w:ascii="Times New Roman" w:hAnsi="Times New Roman" w:cs="Times New Roman"/>
                <w:color w:val="C00000"/>
              </w:rPr>
              <w:t>4</w:t>
            </w:r>
            <w:r w:rsidRPr="00CD6CA4">
              <w:rPr>
                <w:rFonts w:ascii="Times New Roman" w:hAnsi="Times New Roman" w:cs="Times New Roman"/>
              </w:rPr>
              <w:t xml:space="preserve"> x 15% x 4 x 10%</w:t>
            </w:r>
          </w:p>
        </w:tc>
      </w:tr>
      <w:tr w:rsidR="009A06D2" w:rsidRPr="00CD6CA4" w:rsidTr="00E34446">
        <w:trPr>
          <w:trHeight w:val="20"/>
        </w:trPr>
        <w:tc>
          <w:tcPr>
            <w:tcW w:w="265" w:type="pct"/>
            <w:vAlign w:val="center"/>
          </w:tcPr>
          <w:p w:rsidR="009A06D2" w:rsidRPr="00CD6CA4" w:rsidRDefault="009A06D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9A06D2" w:rsidRPr="00CD6CA4" w:rsidRDefault="009A06D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PF : méthode définitive –vasectomie ou ligature des trompes</w:t>
            </w:r>
          </w:p>
        </w:tc>
        <w:tc>
          <w:tcPr>
            <w:tcW w:w="2399" w:type="pct"/>
            <w:shd w:val="clear" w:color="auto" w:fill="FFFFFF"/>
            <w:vAlign w:val="center"/>
          </w:tcPr>
          <w:p w:rsidR="009A06D2" w:rsidRPr="00CD6CA4" w:rsidRDefault="009A06D2"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 cas de vasectomie ou de ligature de trompe faits  dans la formation sanitaire au cours du mois.</w:t>
            </w:r>
          </w:p>
        </w:tc>
        <w:tc>
          <w:tcPr>
            <w:tcW w:w="708" w:type="pct"/>
            <w:shd w:val="clear" w:color="auto" w:fill="FFFFFF"/>
            <w:vAlign w:val="center"/>
          </w:tcPr>
          <w:p w:rsidR="009A06D2" w:rsidRPr="00CD6CA4" w:rsidRDefault="009A06D2" w:rsidP="00E83D4B">
            <w:pPr>
              <w:spacing w:after="0"/>
              <w:rPr>
                <w:rFonts w:ascii="Times New Roman" w:eastAsia="Calibri" w:hAnsi="Times New Roman" w:cs="Times New Roman"/>
                <w:lang w:eastAsia="fr-FR"/>
              </w:rPr>
            </w:pPr>
            <w:r w:rsidRPr="00CD6CA4">
              <w:rPr>
                <w:rFonts w:ascii="Times New Roman" w:hAnsi="Times New Roman" w:cs="Times New Roman"/>
              </w:rPr>
              <w:t xml:space="preserve">23% de la population sont couples / </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r w:rsidRPr="00CD6CA4">
              <w:rPr>
                <w:rFonts w:ascii="Times New Roman" w:hAnsi="Times New Roman" w:cs="Times New Roman"/>
              </w:rPr>
              <w:t>x 0</w:t>
            </w:r>
            <w:r w:rsidR="00FE0EB1" w:rsidRPr="00CD6CA4">
              <w:rPr>
                <w:rFonts w:ascii="Times New Roman" w:hAnsi="Times New Roman" w:cs="Times New Roman"/>
              </w:rPr>
              <w:t>,</w:t>
            </w:r>
            <w:r w:rsidRPr="00CD6CA4">
              <w:rPr>
                <w:rFonts w:ascii="Times New Roman" w:hAnsi="Times New Roman" w:cs="Times New Roman"/>
              </w:rPr>
              <w:t>5% des couples qui utilise les méthodes définitives</w:t>
            </w:r>
          </w:p>
        </w:tc>
        <w:tc>
          <w:tcPr>
            <w:tcW w:w="606" w:type="pct"/>
            <w:shd w:val="clear" w:color="auto" w:fill="FFFFFF"/>
            <w:vAlign w:val="center"/>
          </w:tcPr>
          <w:p w:rsidR="009A06D2" w:rsidRPr="00CD6CA4" w:rsidRDefault="009A06D2" w:rsidP="00592F8C">
            <w:pPr>
              <w:spacing w:after="0"/>
              <w:rPr>
                <w:rFonts w:ascii="Times New Roman" w:eastAsia="Calibri" w:hAnsi="Times New Roman" w:cs="Times New Roman"/>
                <w:lang w:eastAsia="fr-FR"/>
              </w:rPr>
            </w:pPr>
            <w:r w:rsidRPr="00CD6CA4">
              <w:rPr>
                <w:rFonts w:ascii="Times New Roman" w:hAnsi="Times New Roman" w:cs="Times New Roman"/>
              </w:rPr>
              <w:t xml:space="preserve">pop x 23% / </w:t>
            </w:r>
            <w:r w:rsidR="00592F8C">
              <w:rPr>
                <w:rFonts w:ascii="Times New Roman" w:hAnsi="Times New Roman" w:cs="Times New Roman"/>
                <w:color w:val="C00000"/>
              </w:rPr>
              <w:t>4</w:t>
            </w:r>
            <w:r w:rsidRPr="00CD6CA4">
              <w:rPr>
                <w:rFonts w:ascii="Times New Roman" w:hAnsi="Times New Roman" w:cs="Times New Roman"/>
              </w:rPr>
              <w:t xml:space="preserve"> x 0</w:t>
            </w:r>
            <w:r w:rsidR="00FE0EB1" w:rsidRPr="00CD6CA4">
              <w:rPr>
                <w:rFonts w:ascii="Times New Roman" w:hAnsi="Times New Roman" w:cs="Times New Roman"/>
              </w:rPr>
              <w:t>,</w:t>
            </w:r>
            <w:r w:rsidRPr="00CD6CA4">
              <w:rPr>
                <w:rFonts w:ascii="Times New Roman" w:hAnsi="Times New Roman" w:cs="Times New Roman"/>
              </w:rPr>
              <w:t>5%</w:t>
            </w:r>
          </w:p>
        </w:tc>
      </w:tr>
      <w:tr w:rsidR="009A06D2" w:rsidRPr="00CD6CA4" w:rsidTr="00E34446">
        <w:trPr>
          <w:trHeight w:val="20"/>
        </w:trPr>
        <w:tc>
          <w:tcPr>
            <w:tcW w:w="265" w:type="pct"/>
            <w:vAlign w:val="center"/>
          </w:tcPr>
          <w:p w:rsidR="009A06D2" w:rsidRPr="00CD6CA4" w:rsidRDefault="009A06D2"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9A06D2" w:rsidRPr="00CD6CA4" w:rsidRDefault="009A06D2"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Cas d`avortement pris en charge</w:t>
            </w:r>
          </w:p>
        </w:tc>
        <w:tc>
          <w:tcPr>
            <w:tcW w:w="2399" w:type="pct"/>
            <w:shd w:val="clear" w:color="auto" w:fill="FFFFFF"/>
            <w:vAlign w:val="center"/>
          </w:tcPr>
          <w:p w:rsidR="009A06D2" w:rsidRDefault="009A06D2"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 cas d’</w:t>
            </w:r>
            <w:r w:rsidR="00E64E00" w:rsidRPr="00CD6CA4">
              <w:rPr>
                <w:rFonts w:ascii="Times New Roman" w:eastAsia="Calibri" w:hAnsi="Times New Roman" w:cs="Times New Roman"/>
              </w:rPr>
              <w:t>avortement spontané</w:t>
            </w:r>
            <w:r w:rsidRPr="00CD6CA4">
              <w:rPr>
                <w:rFonts w:ascii="Times New Roman" w:eastAsia="Calibri" w:hAnsi="Times New Roman" w:cs="Times New Roman"/>
              </w:rPr>
              <w:t xml:space="preserve"> ou d`avortement sous indication médicale pris en charge dans la formation sanitaire au cours du mois.</w:t>
            </w:r>
          </w:p>
          <w:p w:rsidR="00E31362" w:rsidRPr="00DB7E7C" w:rsidRDefault="00E31362" w:rsidP="000775EB">
            <w:pPr>
              <w:numPr>
                <w:ilvl w:val="0"/>
                <w:numId w:val="12"/>
              </w:numPr>
              <w:spacing w:after="0"/>
              <w:contextualSpacing/>
              <w:rPr>
                <w:rFonts w:ascii="Times New Roman" w:eastAsia="Calibri" w:hAnsi="Times New Roman" w:cs="Times New Roman"/>
                <w:lang w:eastAsia="nl-NL"/>
              </w:rPr>
            </w:pPr>
            <w:r w:rsidRPr="00DB7E7C">
              <w:rPr>
                <w:rFonts w:ascii="Times New Roman" w:eastAsia="Calibri" w:hAnsi="Times New Roman" w:cs="Times New Roman"/>
                <w:color w:val="FF0000"/>
              </w:rPr>
              <w:t>Avec une prise en charge psychologique</w:t>
            </w:r>
            <w:r w:rsidR="00F07B69" w:rsidRPr="00DB7E7C">
              <w:rPr>
                <w:rFonts w:ascii="Times New Roman" w:eastAsia="Calibri" w:hAnsi="Times New Roman" w:cs="Times New Roman"/>
                <w:color w:val="FF0000"/>
              </w:rPr>
              <w:t xml:space="preserve"> selon le protocole</w:t>
            </w:r>
            <w:r w:rsidR="001A1A62" w:rsidRPr="00DB7E7C">
              <w:rPr>
                <w:rFonts w:ascii="Times New Roman" w:eastAsia="Calibri" w:hAnsi="Times New Roman" w:cs="Times New Roman"/>
                <w:color w:val="FF0000"/>
              </w:rPr>
              <w:t>,</w:t>
            </w:r>
          </w:p>
          <w:p w:rsidR="001A1A62" w:rsidRPr="00CD6CA4" w:rsidRDefault="001A1A62" w:rsidP="000775EB">
            <w:pPr>
              <w:numPr>
                <w:ilvl w:val="0"/>
                <w:numId w:val="12"/>
              </w:numPr>
              <w:spacing w:after="0"/>
              <w:contextualSpacing/>
              <w:rPr>
                <w:rFonts w:ascii="Times New Roman" w:eastAsia="Calibri" w:hAnsi="Times New Roman" w:cs="Times New Roman"/>
                <w:lang w:eastAsia="nl-NL"/>
              </w:rPr>
            </w:pPr>
            <w:r w:rsidRPr="00DB7E7C">
              <w:rPr>
                <w:rFonts w:ascii="Times New Roman" w:eastAsia="Calibri" w:hAnsi="Times New Roman" w:cs="Times New Roman"/>
                <w:color w:val="FF0000"/>
              </w:rPr>
              <w:t>Une méthode contraceptive a été proposée à la patiente</w:t>
            </w:r>
          </w:p>
        </w:tc>
        <w:tc>
          <w:tcPr>
            <w:tcW w:w="708" w:type="pct"/>
            <w:shd w:val="clear" w:color="auto" w:fill="FFFFFF"/>
            <w:vAlign w:val="center"/>
          </w:tcPr>
          <w:p w:rsidR="009A06D2" w:rsidRPr="00CD6CA4" w:rsidRDefault="009A06D2" w:rsidP="00E83D4B">
            <w:pPr>
              <w:spacing w:after="0"/>
              <w:rPr>
                <w:rFonts w:ascii="Times New Roman" w:hAnsi="Times New Roman" w:cs="Times New Roman"/>
                <w:color w:val="000000"/>
              </w:rPr>
            </w:pPr>
            <w:r w:rsidRPr="00CD6CA4">
              <w:rPr>
                <w:rFonts w:ascii="Times New Roman" w:hAnsi="Times New Roman" w:cs="Times New Roman"/>
                <w:color w:val="000000"/>
              </w:rPr>
              <w:t xml:space="preserve">Toutes les grossesses (=4% de la population par an) x 10% qui termine par un avortement / </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r w:rsidRPr="00CD6CA4">
              <w:rPr>
                <w:rFonts w:ascii="Times New Roman" w:hAnsi="Times New Roman" w:cs="Times New Roman"/>
                <w:color w:val="000000"/>
              </w:rPr>
              <w:t>x 30% qui nécessite un curetage au niveau PCA</w:t>
            </w:r>
          </w:p>
          <w:p w:rsidR="009A06D2" w:rsidRPr="00CD6CA4" w:rsidRDefault="009A06D2" w:rsidP="00E83D4B">
            <w:pPr>
              <w:spacing w:after="0"/>
              <w:rPr>
                <w:rFonts w:ascii="Times New Roman" w:eastAsia="Calibri" w:hAnsi="Times New Roman" w:cs="Times New Roman"/>
              </w:rPr>
            </w:pPr>
          </w:p>
        </w:tc>
        <w:tc>
          <w:tcPr>
            <w:tcW w:w="606" w:type="pct"/>
            <w:shd w:val="clear" w:color="auto" w:fill="FFFFFF"/>
            <w:vAlign w:val="center"/>
          </w:tcPr>
          <w:p w:rsidR="009A06D2" w:rsidRPr="00CD6CA4" w:rsidRDefault="009A06D2" w:rsidP="00592F8C">
            <w:pPr>
              <w:spacing w:after="0"/>
              <w:rPr>
                <w:rFonts w:ascii="Times New Roman" w:eastAsia="Calibri" w:hAnsi="Times New Roman" w:cs="Times New Roman"/>
              </w:rPr>
            </w:pPr>
            <w:r w:rsidRPr="00CD6CA4">
              <w:rPr>
                <w:rFonts w:ascii="Times New Roman" w:eastAsia="Calibri" w:hAnsi="Times New Roman" w:cs="Times New Roman"/>
              </w:rPr>
              <w:t xml:space="preserve">pop x </w:t>
            </w:r>
            <w:r w:rsidR="00DB7E7C" w:rsidRPr="00DB7E7C">
              <w:rPr>
                <w:rFonts w:ascii="Times New Roman" w:hAnsi="Times New Roman" w:cs="Times New Roman"/>
                <w:color w:val="FF0000"/>
              </w:rPr>
              <w:t xml:space="preserve">3.6% </w:t>
            </w:r>
            <w:r w:rsidRPr="00CD6CA4">
              <w:rPr>
                <w:rFonts w:ascii="Times New Roman" w:eastAsia="Calibri" w:hAnsi="Times New Roman" w:cs="Times New Roman"/>
              </w:rPr>
              <w:t>x 10% /</w:t>
            </w:r>
            <w:r w:rsidR="00592F8C">
              <w:rPr>
                <w:rFonts w:ascii="Times New Roman" w:eastAsia="Calibri" w:hAnsi="Times New Roman" w:cs="Times New Roman"/>
                <w:color w:val="C00000"/>
              </w:rPr>
              <w:t xml:space="preserve">4 </w:t>
            </w:r>
            <w:r w:rsidRPr="00CD6CA4">
              <w:rPr>
                <w:rFonts w:ascii="Times New Roman" w:eastAsia="Calibri" w:hAnsi="Times New Roman" w:cs="Times New Roman"/>
              </w:rPr>
              <w:t xml:space="preserve"> x 30% </w:t>
            </w:r>
          </w:p>
        </w:tc>
      </w:tr>
      <w:tr w:rsidR="00503C44" w:rsidRPr="00CD6CA4" w:rsidTr="00E34446">
        <w:trPr>
          <w:trHeight w:val="20"/>
        </w:trPr>
        <w:tc>
          <w:tcPr>
            <w:tcW w:w="265" w:type="pct"/>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503C44" w:rsidRPr="00CD6CA4" w:rsidRDefault="00503C44"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CPN </w:t>
            </w:r>
            <w:r w:rsidR="00DB7E7C">
              <w:rPr>
                <w:rFonts w:ascii="Times New Roman" w:eastAsia="Calibri" w:hAnsi="Times New Roman" w:cs="Times New Roman"/>
                <w:highlight w:val="yellow"/>
                <w:lang w:eastAsia="nl-NL"/>
              </w:rPr>
              <w:t>2</w:t>
            </w:r>
            <w:r w:rsidRPr="00CD6CA4">
              <w:rPr>
                <w:rFonts w:ascii="Times New Roman" w:eastAsia="Calibri" w:hAnsi="Times New Roman" w:cs="Times New Roman"/>
                <w:lang w:eastAsia="nl-NL"/>
              </w:rPr>
              <w:t xml:space="preserve"> à 8</w:t>
            </w:r>
            <w:r w:rsidR="00F94F0A">
              <w:rPr>
                <w:rFonts w:ascii="Times New Roman" w:eastAsia="Calibri" w:hAnsi="Times New Roman" w:cs="Times New Roman"/>
                <w:lang w:eastAsia="nl-NL"/>
              </w:rPr>
              <w:t>)</w:t>
            </w:r>
          </w:p>
        </w:tc>
        <w:tc>
          <w:tcPr>
            <w:tcW w:w="2399" w:type="pct"/>
            <w:shd w:val="clear" w:color="auto" w:fill="FFFFFF"/>
            <w:vAlign w:val="center"/>
          </w:tcPr>
          <w:p w:rsidR="00503C44" w:rsidRPr="00CD6CA4" w:rsidRDefault="00503C4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Tout cas de </w:t>
            </w:r>
            <w:r w:rsidRPr="00DB7E7C">
              <w:rPr>
                <w:rFonts w:ascii="Times New Roman" w:eastAsia="Calibri" w:hAnsi="Times New Roman" w:cs="Times New Roman"/>
              </w:rPr>
              <w:t>CPN</w:t>
            </w:r>
            <w:r w:rsidR="00047F94" w:rsidRPr="000775EB">
              <w:rPr>
                <w:rFonts w:ascii="Times New Roman" w:eastAsia="Calibri" w:hAnsi="Times New Roman" w:cs="Times New Roman"/>
              </w:rPr>
              <w:t>2 à 8</w:t>
            </w:r>
            <w:r w:rsidRPr="00DB7E7C">
              <w:rPr>
                <w:rFonts w:ascii="Times New Roman" w:eastAsia="Calibri" w:hAnsi="Times New Roman" w:cs="Times New Roman"/>
              </w:rPr>
              <w:t>faite</w:t>
            </w:r>
            <w:r w:rsidR="00F94F0A" w:rsidRPr="00DB7E7C">
              <w:rPr>
                <w:rFonts w:ascii="Times New Roman" w:eastAsia="Calibri" w:hAnsi="Times New Roman" w:cs="Times New Roman"/>
              </w:rPr>
              <w:t xml:space="preserve">avec </w:t>
            </w:r>
            <w:r w:rsidRPr="00DB7E7C">
              <w:rPr>
                <w:rFonts w:ascii="Times New Roman" w:eastAsia="Calibri" w:hAnsi="Times New Roman" w:cs="Times New Roman"/>
              </w:rPr>
              <w:t>dans la formation sanitaire au cours du mois. L’intervalle entre 2 CPN est de 1 mois (8 CPN maximum s</w:t>
            </w:r>
            <w:r w:rsidRPr="00CD6CA4">
              <w:rPr>
                <w:rFonts w:ascii="Times New Roman" w:eastAsia="Calibri" w:hAnsi="Times New Roman" w:cs="Times New Roman"/>
              </w:rPr>
              <w:t>eront payés)</w:t>
            </w:r>
          </w:p>
        </w:tc>
        <w:tc>
          <w:tcPr>
            <w:tcW w:w="708" w:type="pct"/>
            <w:shd w:val="clear" w:color="auto" w:fill="auto"/>
            <w:vAlign w:val="center"/>
          </w:tcPr>
          <w:p w:rsidR="00503C44" w:rsidRPr="00CD6CA4" w:rsidRDefault="00DB7E7C" w:rsidP="00E83D4B">
            <w:pPr>
              <w:spacing w:after="0"/>
              <w:rPr>
                <w:rFonts w:ascii="Times New Roman" w:eastAsia="Calibri" w:hAnsi="Times New Roman" w:cs="Times New Roman"/>
              </w:rPr>
            </w:pPr>
            <w:r w:rsidRPr="00DB7E7C">
              <w:rPr>
                <w:rFonts w:ascii="Times New Roman" w:hAnsi="Times New Roman" w:cs="Times New Roman"/>
                <w:color w:val="FF0000"/>
              </w:rPr>
              <w:t xml:space="preserve">3.6% </w:t>
            </w:r>
            <w:r w:rsidR="00503C44" w:rsidRPr="00CD6CA4">
              <w:rPr>
                <w:rFonts w:ascii="Times New Roman" w:hAnsi="Times New Roman" w:cs="Times New Roman"/>
                <w:color w:val="000000"/>
              </w:rPr>
              <w:t xml:space="preserve">grossesses / </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r w:rsidR="00503C44" w:rsidRPr="00CD6CA4">
              <w:rPr>
                <w:rFonts w:ascii="Times New Roman" w:hAnsi="Times New Roman" w:cs="Times New Roman"/>
                <w:color w:val="000000"/>
              </w:rPr>
              <w:t xml:space="preserve">/ x 10% dans les hôpitaux x 8 contacts prénatals par grossesse </w:t>
            </w:r>
          </w:p>
        </w:tc>
        <w:tc>
          <w:tcPr>
            <w:tcW w:w="606" w:type="pct"/>
            <w:shd w:val="clear" w:color="auto" w:fill="FFFFFF"/>
            <w:vAlign w:val="center"/>
          </w:tcPr>
          <w:p w:rsidR="00503C44" w:rsidRPr="00CD6CA4" w:rsidRDefault="00503C44" w:rsidP="00592F8C">
            <w:pPr>
              <w:spacing w:after="0"/>
              <w:rPr>
                <w:rFonts w:ascii="Times New Roman" w:eastAsia="Calibri" w:hAnsi="Times New Roman" w:cs="Times New Roman"/>
              </w:rPr>
            </w:pPr>
            <w:r w:rsidRPr="00CD6CA4">
              <w:rPr>
                <w:rFonts w:ascii="Times New Roman" w:eastAsia="Calibri" w:hAnsi="Times New Roman" w:cs="Times New Roman"/>
              </w:rPr>
              <w:t xml:space="preserve">pop x </w:t>
            </w:r>
            <w:r w:rsidR="00DB7E7C" w:rsidRPr="00DB7E7C">
              <w:rPr>
                <w:rFonts w:ascii="Times New Roman" w:hAnsi="Times New Roman" w:cs="Times New Roman"/>
                <w:color w:val="FF0000"/>
              </w:rPr>
              <w:t xml:space="preserve">3.6% </w:t>
            </w:r>
            <w:r w:rsidRPr="00CD6CA4">
              <w:rPr>
                <w:rFonts w:ascii="Times New Roman" w:eastAsia="Calibri" w:hAnsi="Times New Roman" w:cs="Times New Roman"/>
              </w:rPr>
              <w:t>/</w:t>
            </w:r>
            <w:r w:rsidR="00592F8C">
              <w:rPr>
                <w:rFonts w:ascii="Times New Roman" w:eastAsia="Calibri" w:hAnsi="Times New Roman" w:cs="Times New Roman"/>
                <w:color w:val="C00000"/>
              </w:rPr>
              <w:t>4</w:t>
            </w:r>
            <w:r w:rsidRPr="00CD6CA4">
              <w:rPr>
                <w:rFonts w:ascii="Times New Roman" w:eastAsia="Calibri" w:hAnsi="Times New Roman" w:cs="Times New Roman"/>
              </w:rPr>
              <w:t xml:space="preserve"> x 10% x 8 contacts</w:t>
            </w:r>
          </w:p>
        </w:tc>
      </w:tr>
      <w:tr w:rsidR="00503C44" w:rsidRPr="00CD6CA4" w:rsidTr="00E34446">
        <w:trPr>
          <w:trHeight w:val="20"/>
        </w:trPr>
        <w:tc>
          <w:tcPr>
            <w:tcW w:w="265" w:type="pct"/>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503C44" w:rsidRPr="00CD6CA4" w:rsidRDefault="00503C44"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TPI1 ou TPI2 ou TPI3 ou TPI 4</w:t>
            </w:r>
          </w:p>
        </w:tc>
        <w:tc>
          <w:tcPr>
            <w:tcW w:w="2399" w:type="pct"/>
            <w:shd w:val="clear" w:color="auto" w:fill="FFFFFF"/>
            <w:vAlign w:val="center"/>
          </w:tcPr>
          <w:p w:rsidR="00503C44" w:rsidRPr="00CD6CA4" w:rsidRDefault="00503C4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Toute dose de TPI1 ou TPI2 ou TPI3 ou TPI4 administrée aux femmes enceintes à partir de la 16ème    la grossesse jusqu’à l’accouchement par la FOSA au cours du mois, en respectant l’écart de 4 semaines au moins entre les doses,</w:t>
            </w:r>
          </w:p>
          <w:p w:rsidR="00503C44" w:rsidRPr="00CD6CA4" w:rsidRDefault="00503C4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Si la DDR n’est pas connue administrer le TPI en fonction de la HU</w:t>
            </w:r>
          </w:p>
        </w:tc>
        <w:tc>
          <w:tcPr>
            <w:tcW w:w="708" w:type="pct"/>
            <w:shd w:val="clear" w:color="auto" w:fill="auto"/>
            <w:vAlign w:val="center"/>
          </w:tcPr>
          <w:p w:rsidR="00503C44" w:rsidRPr="00CD6CA4" w:rsidRDefault="00503C44" w:rsidP="00E83D4B">
            <w:pPr>
              <w:spacing w:after="0"/>
              <w:rPr>
                <w:rFonts w:ascii="Times New Roman" w:eastAsia="Calibri" w:hAnsi="Times New Roman" w:cs="Times New Roman"/>
              </w:rPr>
            </w:pPr>
            <w:r w:rsidRPr="00CD6CA4">
              <w:rPr>
                <w:rFonts w:ascii="Times New Roman" w:hAnsi="Times New Roman" w:cs="Times New Roman"/>
                <w:color w:val="000000"/>
              </w:rPr>
              <w:t>Femmes enceintes (4%) qui ont consulté la CPN et 10% prennent TPI au PCA</w:t>
            </w:r>
            <w:r w:rsidR="00592F8C">
              <w:rPr>
                <w:rFonts w:ascii="Times New Roman" w:hAnsi="Times New Roman" w:cs="Times New Roman"/>
                <w:color w:val="000000"/>
              </w:rPr>
              <w:t>/</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p>
        </w:tc>
        <w:tc>
          <w:tcPr>
            <w:tcW w:w="606" w:type="pct"/>
            <w:shd w:val="clear" w:color="auto" w:fill="FFFFFF"/>
            <w:vAlign w:val="center"/>
          </w:tcPr>
          <w:p w:rsidR="00503C44" w:rsidRPr="00CD6CA4" w:rsidRDefault="00503C44" w:rsidP="00592F8C">
            <w:pPr>
              <w:spacing w:after="0"/>
              <w:rPr>
                <w:rFonts w:ascii="Times New Roman" w:eastAsia="Calibri" w:hAnsi="Times New Roman" w:cs="Times New Roman"/>
              </w:rPr>
            </w:pPr>
            <w:r w:rsidRPr="00CD6CA4">
              <w:rPr>
                <w:rFonts w:ascii="Times New Roman" w:eastAsia="Calibri" w:hAnsi="Times New Roman" w:cs="Times New Roman"/>
              </w:rPr>
              <w:t>pop x 4% /</w:t>
            </w:r>
            <w:r w:rsidR="00592F8C">
              <w:rPr>
                <w:rFonts w:ascii="Times New Roman" w:eastAsia="Calibri" w:hAnsi="Times New Roman" w:cs="Times New Roman"/>
                <w:color w:val="C00000"/>
              </w:rPr>
              <w:t>4</w:t>
            </w:r>
            <w:r w:rsidRPr="00CD6CA4">
              <w:rPr>
                <w:rFonts w:ascii="Times New Roman" w:eastAsia="Calibri" w:hAnsi="Times New Roman" w:cs="Times New Roman"/>
              </w:rPr>
              <w:t xml:space="preserve"> x 3 x 10%</w:t>
            </w:r>
          </w:p>
        </w:tc>
      </w:tr>
      <w:tr w:rsidR="00503C44" w:rsidRPr="00CD6CA4" w:rsidTr="00E34446">
        <w:trPr>
          <w:trHeight w:val="20"/>
        </w:trPr>
        <w:tc>
          <w:tcPr>
            <w:tcW w:w="265" w:type="pct"/>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503C44" w:rsidRPr="00CD6CA4" w:rsidRDefault="00503C44"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Consultation post natale mère et enfant</w:t>
            </w:r>
          </w:p>
        </w:tc>
        <w:tc>
          <w:tcPr>
            <w:tcW w:w="2399" w:type="pct"/>
            <w:shd w:val="clear" w:color="auto" w:fill="FFFFFF"/>
            <w:vAlign w:val="center"/>
          </w:tcPr>
          <w:p w:rsidR="00503C44" w:rsidRPr="00CD6CA4" w:rsidRDefault="00503C4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Tout cas de consultation post natale faite chez la mère et l’enfant au cours du mois entre le6</w:t>
            </w:r>
            <w:r w:rsidRPr="00CD6CA4">
              <w:rPr>
                <w:rFonts w:ascii="Times New Roman" w:eastAsia="Calibri" w:hAnsi="Times New Roman" w:cs="Times New Roman"/>
                <w:vertAlign w:val="superscript"/>
              </w:rPr>
              <w:t>ème</w:t>
            </w:r>
            <w:r w:rsidRPr="00CD6CA4">
              <w:rPr>
                <w:rFonts w:ascii="Times New Roman" w:eastAsia="Calibri" w:hAnsi="Times New Roman" w:cs="Times New Roman"/>
              </w:rPr>
              <w:t xml:space="preserve"> et le 10</w:t>
            </w:r>
            <w:r w:rsidRPr="00CD6CA4">
              <w:rPr>
                <w:rFonts w:ascii="Times New Roman" w:eastAsia="Calibri" w:hAnsi="Times New Roman" w:cs="Times New Roman"/>
                <w:vertAlign w:val="superscript"/>
              </w:rPr>
              <w:t>ème</w:t>
            </w:r>
            <w:r w:rsidRPr="00CD6CA4">
              <w:rPr>
                <w:rFonts w:ascii="Times New Roman" w:eastAsia="Calibri" w:hAnsi="Times New Roman" w:cs="Times New Roman"/>
              </w:rPr>
              <w:t xml:space="preserve"> jour et entre la 6</w:t>
            </w:r>
            <w:r w:rsidRPr="00CD6CA4">
              <w:rPr>
                <w:rFonts w:ascii="Times New Roman" w:eastAsia="Calibri" w:hAnsi="Times New Roman" w:cs="Times New Roman"/>
                <w:vertAlign w:val="superscript"/>
              </w:rPr>
              <w:t>ème</w:t>
            </w:r>
            <w:r w:rsidRPr="00CD6CA4">
              <w:rPr>
                <w:rFonts w:ascii="Times New Roman" w:eastAsia="Calibri" w:hAnsi="Times New Roman" w:cs="Times New Roman"/>
              </w:rPr>
              <w:t xml:space="preserve"> et la 7</w:t>
            </w:r>
            <w:r w:rsidRPr="00CD6CA4">
              <w:rPr>
                <w:rFonts w:ascii="Times New Roman" w:eastAsia="Calibri" w:hAnsi="Times New Roman" w:cs="Times New Roman"/>
                <w:vertAlign w:val="superscript"/>
              </w:rPr>
              <w:t>ème</w:t>
            </w:r>
            <w:r w:rsidRPr="00CD6CA4">
              <w:rPr>
                <w:rFonts w:ascii="Times New Roman" w:eastAsia="Calibri" w:hAnsi="Times New Roman" w:cs="Times New Roman"/>
              </w:rPr>
              <w:t xml:space="preserve"> semaine</w:t>
            </w:r>
          </w:p>
        </w:tc>
        <w:tc>
          <w:tcPr>
            <w:tcW w:w="708" w:type="pct"/>
            <w:shd w:val="clear" w:color="auto" w:fill="FFFFFF"/>
            <w:vAlign w:val="center"/>
          </w:tcPr>
          <w:p w:rsidR="00503C44" w:rsidRPr="00CD6CA4" w:rsidRDefault="00503C44" w:rsidP="00E83D4B">
            <w:pPr>
              <w:spacing w:after="0"/>
              <w:rPr>
                <w:rFonts w:ascii="Times New Roman" w:eastAsia="Calibri" w:hAnsi="Times New Roman" w:cs="Times New Roman"/>
              </w:rPr>
            </w:pPr>
            <w:r w:rsidRPr="00CD6CA4">
              <w:rPr>
                <w:rFonts w:ascii="Times New Roman" w:eastAsia="Times New Roman" w:hAnsi="Times New Roman" w:cs="Times New Roman"/>
                <w:color w:val="000000"/>
              </w:rPr>
              <w:t xml:space="preserve"> (4% couple mère enfant  font 2 consultations postnatale x 20% niveau PCA / </w:t>
            </w:r>
            <w:r w:rsidR="00592F8C" w:rsidRPr="007B06A9">
              <w:rPr>
                <w:rFonts w:ascii="Times New Roman" w:hAnsi="Times New Roman" w:cs="Times New Roman"/>
                <w:color w:val="C00000"/>
              </w:rPr>
              <w:t>4 trim</w:t>
            </w:r>
            <w:r w:rsidR="00592F8C">
              <w:rPr>
                <w:rFonts w:ascii="Times New Roman" w:hAnsi="Times New Roman" w:cs="Times New Roman"/>
                <w:color w:val="C00000"/>
              </w:rPr>
              <w:t>.</w:t>
            </w:r>
          </w:p>
        </w:tc>
        <w:tc>
          <w:tcPr>
            <w:tcW w:w="606" w:type="pct"/>
            <w:shd w:val="clear" w:color="auto" w:fill="FFFFFF"/>
            <w:vAlign w:val="center"/>
          </w:tcPr>
          <w:p w:rsidR="00503C44" w:rsidRPr="00CD6CA4" w:rsidRDefault="00503C44" w:rsidP="00592F8C">
            <w:pPr>
              <w:spacing w:after="0"/>
              <w:rPr>
                <w:rFonts w:ascii="Times New Roman" w:eastAsia="Calibri" w:hAnsi="Times New Roman" w:cs="Times New Roman"/>
              </w:rPr>
            </w:pPr>
            <w:r w:rsidRPr="00CD6CA4">
              <w:rPr>
                <w:rFonts w:ascii="Times New Roman" w:eastAsia="Calibri" w:hAnsi="Times New Roman" w:cs="Times New Roman"/>
              </w:rPr>
              <w:t>population x 4% X  2 x 20% /</w:t>
            </w:r>
            <w:r w:rsidR="00592F8C">
              <w:rPr>
                <w:rFonts w:ascii="Times New Roman" w:eastAsia="Calibri" w:hAnsi="Times New Roman" w:cs="Times New Roman"/>
                <w:color w:val="C00000"/>
              </w:rPr>
              <w:t>4</w:t>
            </w:r>
          </w:p>
        </w:tc>
      </w:tr>
      <w:tr w:rsidR="00503C44" w:rsidRPr="00CD6CA4" w:rsidTr="00E34446">
        <w:trPr>
          <w:trHeight w:val="3235"/>
        </w:trPr>
        <w:tc>
          <w:tcPr>
            <w:tcW w:w="265" w:type="pct"/>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503C44" w:rsidRPr="00CD6CA4" w:rsidRDefault="00503C44"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Dépistage du VIH/SIDA y compris femme enceinte</w:t>
            </w:r>
          </w:p>
        </w:tc>
        <w:tc>
          <w:tcPr>
            <w:tcW w:w="2399" w:type="pct"/>
            <w:shd w:val="clear" w:color="auto" w:fill="FFFFFF"/>
            <w:vAlign w:val="center"/>
          </w:tcPr>
          <w:p w:rsidR="00503C44" w:rsidRPr="00DB7E7C" w:rsidRDefault="00503C44" w:rsidP="000775EB">
            <w:pPr>
              <w:numPr>
                <w:ilvl w:val="0"/>
                <w:numId w:val="12"/>
              </w:numPr>
              <w:spacing w:after="0"/>
              <w:contextualSpacing/>
              <w:rPr>
                <w:rFonts w:ascii="Times New Roman" w:eastAsia="Calibri" w:hAnsi="Times New Roman" w:cs="Times New Roman"/>
              </w:rPr>
            </w:pPr>
            <w:r w:rsidRPr="00DB7E7C">
              <w:rPr>
                <w:rFonts w:ascii="Times New Roman" w:eastAsia="Calibri" w:hAnsi="Times New Roman" w:cs="Times New Roman"/>
              </w:rPr>
              <w:t>Nombre de personnes dépistées pour le VIH en utilisant le screening tool. Par conséquent le dépistage sera ciblé (index case testing, dépistage familial) ;</w:t>
            </w:r>
          </w:p>
          <w:p w:rsidR="00503C44" w:rsidRPr="00DB7E7C" w:rsidRDefault="00503C44" w:rsidP="000775EB">
            <w:pPr>
              <w:numPr>
                <w:ilvl w:val="0"/>
                <w:numId w:val="12"/>
              </w:numPr>
              <w:spacing w:after="0"/>
              <w:contextualSpacing/>
              <w:rPr>
                <w:rFonts w:ascii="Times New Roman" w:eastAsia="Calibri" w:hAnsi="Times New Roman" w:cs="Times New Roman"/>
              </w:rPr>
            </w:pPr>
            <w:r w:rsidRPr="00DB7E7C">
              <w:rPr>
                <w:rFonts w:ascii="Times New Roman" w:eastAsia="Calibri" w:hAnsi="Times New Roman" w:cs="Times New Roman"/>
              </w:rPr>
              <w:t>L’espacement minimum entre 2 tests chez le même individu est de 3 mois ;</w:t>
            </w:r>
          </w:p>
          <w:p w:rsidR="00503C44" w:rsidRPr="00DB7E7C" w:rsidRDefault="00503C44" w:rsidP="000775EB">
            <w:pPr>
              <w:numPr>
                <w:ilvl w:val="0"/>
                <w:numId w:val="12"/>
              </w:numPr>
              <w:spacing w:after="0"/>
              <w:contextualSpacing/>
              <w:rPr>
                <w:rFonts w:ascii="Times New Roman" w:eastAsia="Calibri" w:hAnsi="Times New Roman" w:cs="Times New Roman"/>
              </w:rPr>
            </w:pPr>
            <w:r w:rsidRPr="00DB7E7C">
              <w:rPr>
                <w:rFonts w:ascii="Times New Roman" w:eastAsia="Calibri" w:hAnsi="Times New Roman" w:cs="Times New Roman"/>
              </w:rPr>
              <w:t xml:space="preserve">Les dépistages faits lors des campagnes (en dehors de la zone de responsabilité de la Formation sanitaire ne seront pas achetés. </w:t>
            </w:r>
          </w:p>
          <w:p w:rsidR="00503C44" w:rsidRPr="00DB7E7C" w:rsidRDefault="00503C44" w:rsidP="000775EB">
            <w:pPr>
              <w:numPr>
                <w:ilvl w:val="0"/>
                <w:numId w:val="12"/>
              </w:numPr>
              <w:spacing w:after="0"/>
              <w:contextualSpacing/>
              <w:rPr>
                <w:rFonts w:ascii="Times New Roman" w:eastAsia="Calibri" w:hAnsi="Times New Roman" w:cs="Times New Roman"/>
              </w:rPr>
            </w:pPr>
            <w:r w:rsidRPr="00DB7E7C">
              <w:rPr>
                <w:rFonts w:ascii="Times New Roman" w:eastAsia="Calibri" w:hAnsi="Times New Roman" w:cs="Times New Roman"/>
              </w:rPr>
              <w:t>Les tests doivent être faits selon le protocole national, avec un pré-counseling et un post counselings bien menés avec date de retrait.</w:t>
            </w:r>
          </w:p>
          <w:p w:rsidR="00047F94" w:rsidRPr="00CD6CA4" w:rsidRDefault="00047F94" w:rsidP="00047F94">
            <w:pPr>
              <w:spacing w:after="0"/>
              <w:ind w:left="144"/>
              <w:contextualSpacing/>
              <w:rPr>
                <w:rFonts w:ascii="Times New Roman" w:eastAsia="Calibri" w:hAnsi="Times New Roman" w:cs="Times New Roman"/>
                <w:lang w:eastAsia="nl-NL"/>
              </w:rPr>
            </w:pPr>
          </w:p>
        </w:tc>
        <w:tc>
          <w:tcPr>
            <w:tcW w:w="708" w:type="pct"/>
            <w:vAlign w:val="center"/>
          </w:tcPr>
          <w:p w:rsidR="00503C44" w:rsidRPr="00CD6CA4" w:rsidRDefault="00503C44" w:rsidP="00E83D4B">
            <w:pPr>
              <w:spacing w:after="0"/>
              <w:rPr>
                <w:rFonts w:ascii="Times New Roman" w:hAnsi="Times New Roman" w:cs="Times New Roman"/>
                <w:color w:val="000000"/>
              </w:rPr>
            </w:pPr>
            <w:r w:rsidRPr="00CD6CA4">
              <w:rPr>
                <w:rFonts w:ascii="Times New Roman" w:hAnsi="Times New Roman" w:cs="Times New Roman"/>
                <w:color w:val="000000"/>
              </w:rPr>
              <w:t xml:space="preserve">Chaque année 10% de la population reçoive le dépistage VIH/SIDA, 30% au niveau PCA / </w:t>
            </w:r>
            <w:r w:rsidR="00592F8C" w:rsidRPr="007B06A9">
              <w:rPr>
                <w:rFonts w:ascii="Times New Roman" w:hAnsi="Times New Roman" w:cs="Times New Roman"/>
                <w:color w:val="C00000"/>
              </w:rPr>
              <w:t>4 trim</w:t>
            </w:r>
            <w:r w:rsidR="00592F8C">
              <w:rPr>
                <w:rFonts w:ascii="Times New Roman" w:hAnsi="Times New Roman" w:cs="Times New Roman"/>
                <w:color w:val="C00000"/>
              </w:rPr>
              <w:t>.</w:t>
            </w:r>
            <w:r w:rsidRPr="00CD6CA4">
              <w:rPr>
                <w:rFonts w:ascii="Times New Roman" w:hAnsi="Times New Roman" w:cs="Times New Roman"/>
                <w:color w:val="000000"/>
              </w:rPr>
              <w:t>.</w:t>
            </w:r>
          </w:p>
          <w:p w:rsidR="00503C44" w:rsidRPr="00CD6CA4" w:rsidRDefault="00503C44" w:rsidP="00E83D4B">
            <w:pPr>
              <w:spacing w:after="0"/>
              <w:rPr>
                <w:rFonts w:ascii="Times New Roman" w:hAnsi="Times New Roman" w:cs="Times New Roman"/>
                <w:color w:val="000000"/>
              </w:rPr>
            </w:pPr>
            <w:r w:rsidRPr="00CD6CA4">
              <w:rPr>
                <w:rFonts w:ascii="Times New Roman" w:hAnsi="Times New Roman" w:cs="Times New Roman"/>
                <w:color w:val="000000"/>
              </w:rPr>
              <w:t>Le calcul de la prévalence sera appliqué par région en utilisant les prévalences régionales (EDS V, 2018) </w:t>
            </w:r>
          </w:p>
          <w:p w:rsidR="00503C44" w:rsidRPr="00CD6CA4" w:rsidRDefault="00503C44" w:rsidP="00E83D4B">
            <w:pPr>
              <w:spacing w:after="0"/>
              <w:rPr>
                <w:rFonts w:ascii="Times New Roman" w:hAnsi="Times New Roman" w:cs="Times New Roman"/>
              </w:rPr>
            </w:pPr>
            <w:r w:rsidRPr="00CD6CA4">
              <w:rPr>
                <w:rFonts w:ascii="Times New Roman" w:hAnsi="Times New Roman" w:cs="Times New Roman"/>
                <w:color w:val="000000"/>
              </w:rPr>
              <w:t>PS se rapprocher du CNLS pour les quantifications régionales</w:t>
            </w:r>
          </w:p>
        </w:tc>
        <w:tc>
          <w:tcPr>
            <w:tcW w:w="606" w:type="pct"/>
            <w:shd w:val="clear" w:color="auto" w:fill="FFFFFF"/>
            <w:vAlign w:val="center"/>
          </w:tcPr>
          <w:p w:rsidR="00503C44" w:rsidRPr="00CD6CA4" w:rsidRDefault="00503C44" w:rsidP="00592F8C">
            <w:pPr>
              <w:spacing w:after="0"/>
              <w:rPr>
                <w:rFonts w:ascii="Times New Roman" w:hAnsi="Times New Roman" w:cs="Times New Roman"/>
              </w:rPr>
            </w:pPr>
            <w:r w:rsidRPr="00CD6CA4">
              <w:rPr>
                <w:rFonts w:ascii="Times New Roman" w:hAnsi="Times New Roman" w:cs="Times New Roman"/>
              </w:rPr>
              <w:t>pop x 10% (15-59 ans)/</w:t>
            </w:r>
            <w:r w:rsidR="00592F8C">
              <w:rPr>
                <w:rFonts w:ascii="Times New Roman" w:hAnsi="Times New Roman" w:cs="Times New Roman"/>
                <w:color w:val="C00000"/>
              </w:rPr>
              <w:t>4</w:t>
            </w:r>
            <w:r w:rsidRPr="00CD6CA4">
              <w:rPr>
                <w:rFonts w:ascii="Times New Roman" w:hAnsi="Times New Roman" w:cs="Times New Roman"/>
              </w:rPr>
              <w:t xml:space="preserve"> x 30%</w:t>
            </w:r>
          </w:p>
        </w:tc>
      </w:tr>
      <w:tr w:rsidR="00C822C0" w:rsidRPr="00CD6CA4" w:rsidTr="00E34446">
        <w:trPr>
          <w:trHeight w:val="20"/>
        </w:trPr>
        <w:tc>
          <w:tcPr>
            <w:tcW w:w="265" w:type="pct"/>
            <w:shd w:val="clear" w:color="auto" w:fill="FFFFFF" w:themeFill="background1"/>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shd w:val="clear" w:color="auto" w:fill="FFFFFF" w:themeFill="background1"/>
            <w:vAlign w:val="center"/>
          </w:tcPr>
          <w:p w:rsidR="00503C44" w:rsidRPr="00A33EF6" w:rsidRDefault="00503C44" w:rsidP="00E83D4B">
            <w:pPr>
              <w:autoSpaceDE w:val="0"/>
              <w:autoSpaceDN w:val="0"/>
              <w:adjustRightInd w:val="0"/>
              <w:spacing w:after="0"/>
              <w:rPr>
                <w:rFonts w:ascii="Times New Roman" w:eastAsia="Calibri" w:hAnsi="Times New Roman" w:cs="Times New Roman"/>
                <w:highlight w:val="yellow"/>
                <w:lang w:eastAsia="nl-NL"/>
              </w:rPr>
            </w:pPr>
            <w:r w:rsidRPr="00DB7E7C">
              <w:rPr>
                <w:rFonts w:ascii="Times New Roman" w:eastAsia="Calibri" w:hAnsi="Times New Roman" w:cs="Times New Roman"/>
                <w:lang w:eastAsia="nl-NL"/>
              </w:rPr>
              <w:t>Prise en charge du nouveau-né d’une femme VIH +</w:t>
            </w:r>
          </w:p>
        </w:tc>
        <w:tc>
          <w:tcPr>
            <w:tcW w:w="2399" w:type="pct"/>
            <w:shd w:val="clear" w:color="auto" w:fill="FFFFFF" w:themeFill="background1"/>
            <w:vAlign w:val="center"/>
          </w:tcPr>
          <w:p w:rsidR="00503C44" w:rsidRPr="00CD6CA4" w:rsidRDefault="00503C4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Nouveau-né de mère VIH+ mis sous protocole ARV prophylactique (dans les 72 heures après la naissance) au cours du mois selon le protocole national (</w:t>
            </w:r>
            <w:r w:rsidRPr="000775EB">
              <w:rPr>
                <w:rFonts w:ascii="Times New Roman" w:eastAsia="Calibri" w:hAnsi="Times New Roman" w:cs="Times New Roman"/>
              </w:rPr>
              <w:t>ARV administrés au nouveau-né de plus de 72 heures ne seront pas achetés)</w:t>
            </w:r>
          </w:p>
        </w:tc>
        <w:tc>
          <w:tcPr>
            <w:tcW w:w="708" w:type="pct"/>
            <w:shd w:val="clear" w:color="auto" w:fill="FFFFFF" w:themeFill="background1"/>
            <w:vAlign w:val="center"/>
          </w:tcPr>
          <w:p w:rsidR="00503C44" w:rsidRPr="00CD6CA4" w:rsidRDefault="00503C44" w:rsidP="00E83D4B">
            <w:pPr>
              <w:spacing w:after="0"/>
              <w:rPr>
                <w:rFonts w:ascii="Times New Roman" w:hAnsi="Times New Roman" w:cs="Times New Roman"/>
              </w:rPr>
            </w:pPr>
            <w:r w:rsidRPr="00CD6CA4">
              <w:rPr>
                <w:rFonts w:ascii="Times New Roman" w:hAnsi="Times New Roman" w:cs="Times New Roman"/>
              </w:rPr>
              <w:t>4% de FE  donc 4.2% sont HIV+,  /</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r w:rsidRPr="00CD6CA4">
              <w:rPr>
                <w:rFonts w:ascii="Times New Roman" w:hAnsi="Times New Roman" w:cs="Times New Roman"/>
              </w:rPr>
              <w:t>et 50% au niveau PCA</w:t>
            </w:r>
          </w:p>
        </w:tc>
        <w:tc>
          <w:tcPr>
            <w:tcW w:w="606" w:type="pct"/>
            <w:shd w:val="clear" w:color="auto" w:fill="FFFFFF" w:themeFill="background1"/>
            <w:vAlign w:val="center"/>
          </w:tcPr>
          <w:p w:rsidR="00503C44" w:rsidRPr="00CD6CA4" w:rsidRDefault="00503C44" w:rsidP="00592F8C">
            <w:pPr>
              <w:spacing w:after="0"/>
              <w:rPr>
                <w:rFonts w:ascii="Times New Roman" w:hAnsi="Times New Roman" w:cs="Times New Roman"/>
              </w:rPr>
            </w:pPr>
            <w:r w:rsidRPr="00CD6CA4">
              <w:rPr>
                <w:rFonts w:ascii="Times New Roman" w:hAnsi="Times New Roman" w:cs="Times New Roman"/>
              </w:rPr>
              <w:t xml:space="preserve">pop x 4% x 4.2% / </w:t>
            </w:r>
            <w:r w:rsidR="00592F8C">
              <w:rPr>
                <w:rFonts w:ascii="Times New Roman" w:hAnsi="Times New Roman" w:cs="Times New Roman"/>
                <w:color w:val="C00000"/>
              </w:rPr>
              <w:t>4</w:t>
            </w:r>
            <w:r w:rsidRPr="00CD6CA4">
              <w:rPr>
                <w:rFonts w:ascii="Times New Roman" w:hAnsi="Times New Roman" w:cs="Times New Roman"/>
              </w:rPr>
              <w:t xml:space="preserve"> x 50%</w:t>
            </w:r>
          </w:p>
        </w:tc>
      </w:tr>
      <w:tr w:rsidR="00C822C0" w:rsidRPr="00CD6CA4" w:rsidTr="00E34446">
        <w:trPr>
          <w:trHeight w:val="20"/>
        </w:trPr>
        <w:tc>
          <w:tcPr>
            <w:tcW w:w="265" w:type="pct"/>
            <w:shd w:val="clear" w:color="auto" w:fill="FFFFFF" w:themeFill="background1"/>
            <w:vAlign w:val="center"/>
          </w:tcPr>
          <w:p w:rsidR="00503C44" w:rsidRPr="00CD6CA4" w:rsidRDefault="00503C44"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shd w:val="clear" w:color="auto" w:fill="FFFFFF" w:themeFill="background1"/>
            <w:vAlign w:val="center"/>
          </w:tcPr>
          <w:p w:rsidR="00503C44" w:rsidRPr="00CD6CA4" w:rsidRDefault="00503C44" w:rsidP="00E83D4B">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Nouveaux cas de VIH mis </w:t>
            </w:r>
            <w:r w:rsidRPr="00CD6CA4">
              <w:rPr>
                <w:rFonts w:ascii="Times New Roman" w:eastAsia="Calibri" w:hAnsi="Times New Roman" w:cs="Times New Roman"/>
                <w:lang w:eastAsia="nl-NL"/>
              </w:rPr>
              <w:lastRenderedPageBreak/>
              <w:t>sous ARV y compris les femmes enceintes</w:t>
            </w:r>
          </w:p>
        </w:tc>
        <w:tc>
          <w:tcPr>
            <w:tcW w:w="2399" w:type="pct"/>
            <w:shd w:val="clear" w:color="auto" w:fill="FFFFFF" w:themeFill="background1"/>
            <w:vAlign w:val="center"/>
          </w:tcPr>
          <w:p w:rsidR="00503C44" w:rsidRPr="00CD6CA4" w:rsidRDefault="00503C44" w:rsidP="000775EB">
            <w:pPr>
              <w:numPr>
                <w:ilvl w:val="0"/>
                <w:numId w:val="12"/>
              </w:numPr>
              <w:spacing w:after="0"/>
              <w:contextualSpacing/>
              <w:rPr>
                <w:rFonts w:ascii="Times New Roman" w:eastAsia="Calibri" w:hAnsi="Times New Roman" w:cs="Times New Roman"/>
                <w:bCs/>
                <w:lang w:eastAsia="nl-NL"/>
              </w:rPr>
            </w:pPr>
            <w:r w:rsidRPr="00CD6CA4">
              <w:rPr>
                <w:rFonts w:ascii="Times New Roman" w:eastAsia="Calibri" w:hAnsi="Times New Roman" w:cs="Times New Roman"/>
              </w:rPr>
              <w:lastRenderedPageBreak/>
              <w:t xml:space="preserve">Nouveaux patients dépistés et mis sous ARV au cours du mois. </w:t>
            </w:r>
            <w:r w:rsidRPr="00CD6CA4">
              <w:rPr>
                <w:rFonts w:ascii="Times New Roman" w:eastAsia="Calibri" w:hAnsi="Times New Roman" w:cs="Times New Roman"/>
              </w:rPr>
              <w:lastRenderedPageBreak/>
              <w:t>(ycompris les enfants infectés VIH mis sous traitement)</w:t>
            </w:r>
          </w:p>
        </w:tc>
        <w:tc>
          <w:tcPr>
            <w:tcW w:w="708" w:type="pct"/>
            <w:shd w:val="clear" w:color="auto" w:fill="FFFFFF" w:themeFill="background1"/>
            <w:vAlign w:val="center"/>
          </w:tcPr>
          <w:p w:rsidR="00503C44" w:rsidRPr="00CD6CA4" w:rsidRDefault="00503C44" w:rsidP="00E83D4B">
            <w:pPr>
              <w:spacing w:after="0"/>
              <w:rPr>
                <w:rFonts w:ascii="Times New Roman" w:hAnsi="Times New Roman" w:cs="Times New Roman"/>
              </w:rPr>
            </w:pPr>
            <w:r w:rsidRPr="00CD6CA4">
              <w:rPr>
                <w:rFonts w:ascii="Times New Roman" w:hAnsi="Times New Roman" w:cs="Times New Roman"/>
              </w:rPr>
              <w:lastRenderedPageBreak/>
              <w:t xml:space="preserve">2 ,7%% sont HIV+,  </w:t>
            </w:r>
            <w:r w:rsidRPr="00CD6CA4">
              <w:rPr>
                <w:rFonts w:ascii="Times New Roman" w:hAnsi="Times New Roman" w:cs="Times New Roman"/>
              </w:rPr>
              <w:lastRenderedPageBreak/>
              <w:t>/</w:t>
            </w:r>
            <w:r w:rsidR="00592F8C" w:rsidRPr="007B06A9">
              <w:rPr>
                <w:rFonts w:ascii="Times New Roman" w:hAnsi="Times New Roman" w:cs="Times New Roman"/>
                <w:color w:val="C00000"/>
              </w:rPr>
              <w:t>4 trim</w:t>
            </w:r>
            <w:r w:rsidR="00592F8C">
              <w:rPr>
                <w:rFonts w:ascii="Times New Roman" w:hAnsi="Times New Roman" w:cs="Times New Roman"/>
                <w:color w:val="C00000"/>
              </w:rPr>
              <w:t xml:space="preserve">. </w:t>
            </w:r>
            <w:r w:rsidRPr="00CD6CA4">
              <w:rPr>
                <w:rFonts w:ascii="Times New Roman" w:hAnsi="Times New Roman" w:cs="Times New Roman"/>
              </w:rPr>
              <w:t>X  30 % qui ne sont pas sur ARV et 50% au niveau PCA</w:t>
            </w:r>
          </w:p>
        </w:tc>
        <w:tc>
          <w:tcPr>
            <w:tcW w:w="606" w:type="pct"/>
            <w:shd w:val="clear" w:color="auto" w:fill="FFFFFF" w:themeFill="background1"/>
            <w:vAlign w:val="center"/>
          </w:tcPr>
          <w:p w:rsidR="00503C44" w:rsidRPr="00CD6CA4" w:rsidRDefault="00503C44" w:rsidP="00592F8C">
            <w:pPr>
              <w:spacing w:after="0"/>
              <w:rPr>
                <w:rFonts w:ascii="Times New Roman" w:hAnsi="Times New Roman" w:cs="Times New Roman"/>
              </w:rPr>
            </w:pPr>
            <w:r w:rsidRPr="00CD6CA4">
              <w:rPr>
                <w:rFonts w:ascii="Times New Roman" w:hAnsi="Times New Roman" w:cs="Times New Roman"/>
              </w:rPr>
              <w:lastRenderedPageBreak/>
              <w:t xml:space="preserve">pop x 4.2% x </w:t>
            </w:r>
            <w:r w:rsidRPr="00CD6CA4">
              <w:rPr>
                <w:rFonts w:ascii="Times New Roman" w:hAnsi="Times New Roman" w:cs="Times New Roman"/>
              </w:rPr>
              <w:lastRenderedPageBreak/>
              <w:t>30% x 50% /</w:t>
            </w:r>
            <w:r w:rsidR="00592F8C">
              <w:rPr>
                <w:rFonts w:ascii="Times New Roman" w:hAnsi="Times New Roman" w:cs="Times New Roman"/>
                <w:color w:val="C00000"/>
              </w:rPr>
              <w:t>4</w:t>
            </w:r>
          </w:p>
        </w:tc>
      </w:tr>
      <w:tr w:rsidR="00422565" w:rsidRPr="00CD6CA4" w:rsidTr="00E34446">
        <w:trPr>
          <w:trHeight w:val="20"/>
        </w:trPr>
        <w:tc>
          <w:tcPr>
            <w:tcW w:w="265" w:type="pct"/>
            <w:vAlign w:val="center"/>
          </w:tcPr>
          <w:p w:rsidR="00422565" w:rsidRPr="00CD6CA4" w:rsidRDefault="00422565"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422565" w:rsidRPr="00CD6CA4" w:rsidRDefault="00422565" w:rsidP="00422565">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Patients victime </w:t>
            </w:r>
            <w:r w:rsidRPr="00BA0F66">
              <w:rPr>
                <w:rFonts w:ascii="Times New Roman" w:eastAsia="Calibri" w:hAnsi="Times New Roman" w:cs="Times New Roman"/>
                <w:color w:val="0070C0"/>
                <w:lang w:eastAsia="nl-NL"/>
              </w:rPr>
              <w:t>des VBG PEC y compris les MGF</w:t>
            </w:r>
          </w:p>
        </w:tc>
        <w:tc>
          <w:tcPr>
            <w:tcW w:w="2399" w:type="pct"/>
            <w:shd w:val="clear" w:color="auto" w:fill="auto"/>
            <w:vAlign w:val="center"/>
          </w:tcPr>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Tout patient reçu pour violences sexuelles, physiques psychologiques et émotionnelles selon le guide national  PEC des violences, le guide simplifié en santé mentale  et le répertoire des interventions de petites chirurgies (gynécologiques et pédiatriques,-traumatisme domestique,  brulure etc.-)</w:t>
            </w:r>
          </w:p>
        </w:tc>
        <w:tc>
          <w:tcPr>
            <w:tcW w:w="708" w:type="pct"/>
            <w:shd w:val="clear" w:color="auto" w:fill="FFFFFF" w:themeFill="background1"/>
            <w:vAlign w:val="center"/>
          </w:tcPr>
          <w:p w:rsidR="00422565" w:rsidRPr="00CD6CA4" w:rsidRDefault="00422565" w:rsidP="00422565">
            <w:pPr>
              <w:spacing w:after="0"/>
              <w:rPr>
                <w:rFonts w:ascii="Times New Roman" w:hAnsi="Times New Roman" w:cs="Times New Roman"/>
              </w:rPr>
            </w:pPr>
          </w:p>
        </w:tc>
        <w:tc>
          <w:tcPr>
            <w:tcW w:w="606" w:type="pct"/>
            <w:shd w:val="clear" w:color="auto" w:fill="FFFFFF" w:themeFill="background1"/>
            <w:vAlign w:val="center"/>
          </w:tcPr>
          <w:p w:rsidR="00422565" w:rsidRPr="00CD6CA4" w:rsidRDefault="00FD2C66" w:rsidP="00E34446">
            <w:pPr>
              <w:spacing w:after="0"/>
              <w:rPr>
                <w:rFonts w:ascii="Times New Roman" w:hAnsi="Times New Roman" w:cs="Times New Roman"/>
              </w:rPr>
            </w:pPr>
            <w:r>
              <w:rPr>
                <w:rFonts w:ascii="Times New Roman" w:hAnsi="Times New Roman" w:cs="Times New Roman"/>
              </w:rPr>
              <w:t>Pop</w:t>
            </w:r>
            <w:r w:rsidR="00DB7E7C" w:rsidRPr="00DB7E7C">
              <w:rPr>
                <w:rFonts w:ascii="Times New Roman" w:hAnsi="Times New Roman" w:cs="Times New Roman"/>
              </w:rPr>
              <w:t xml:space="preserve"> x 43% qui subissent des VBG X 24 % des (15 à 49) x 48% qui arrive à l'</w:t>
            </w:r>
            <w:r w:rsidRPr="00DB7E7C">
              <w:rPr>
                <w:rFonts w:ascii="Times New Roman" w:hAnsi="Times New Roman" w:cs="Times New Roman"/>
              </w:rPr>
              <w:t>hôpital</w:t>
            </w:r>
            <w:r w:rsidR="00DB7E7C" w:rsidRPr="00DB7E7C">
              <w:rPr>
                <w:rFonts w:ascii="Times New Roman" w:hAnsi="Times New Roman" w:cs="Times New Roman"/>
              </w:rPr>
              <w:t xml:space="preserve"> et 30% au PCA </w:t>
            </w:r>
            <w:r w:rsidR="00E34446">
              <w:rPr>
                <w:rFonts w:ascii="Times New Roman" w:hAnsi="Times New Roman" w:cs="Times New Roman"/>
              </w:rPr>
              <w:t>e</w:t>
            </w:r>
            <w:r w:rsidR="00DB7E7C" w:rsidRPr="00DB7E7C">
              <w:rPr>
                <w:rFonts w:ascii="Times New Roman" w:hAnsi="Times New Roman" w:cs="Times New Roman"/>
              </w:rPr>
              <w:t>tsuivi tous les 6 mois</w:t>
            </w:r>
            <w:r w:rsidR="00E34446">
              <w:rPr>
                <w:rFonts w:ascii="Times New Roman" w:hAnsi="Times New Roman" w:cs="Times New Roman"/>
              </w:rPr>
              <w:t>/</w:t>
            </w:r>
            <w:r w:rsidR="00E34446" w:rsidRPr="00E34446">
              <w:rPr>
                <w:rFonts w:ascii="Times New Roman" w:hAnsi="Times New Roman" w:cs="Times New Roman"/>
                <w:color w:val="C00000"/>
              </w:rPr>
              <w:t>2</w:t>
            </w:r>
          </w:p>
        </w:tc>
      </w:tr>
      <w:tr w:rsidR="00422565" w:rsidRPr="00CD6CA4" w:rsidTr="00E34446">
        <w:trPr>
          <w:trHeight w:val="20"/>
        </w:trPr>
        <w:tc>
          <w:tcPr>
            <w:tcW w:w="265" w:type="pct"/>
            <w:vAlign w:val="center"/>
          </w:tcPr>
          <w:p w:rsidR="00422565" w:rsidRPr="00CD6CA4" w:rsidRDefault="00422565"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422565" w:rsidRPr="00CD6CA4" w:rsidRDefault="00422565" w:rsidP="00422565">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Séance de dialyse</w:t>
            </w:r>
          </w:p>
        </w:tc>
        <w:tc>
          <w:tcPr>
            <w:tcW w:w="2399" w:type="pct"/>
            <w:shd w:val="clear" w:color="auto" w:fill="auto"/>
            <w:vAlign w:val="center"/>
          </w:tcPr>
          <w:p w:rsidR="00422565" w:rsidRPr="00CD6CA4" w:rsidRDefault="00422565" w:rsidP="000775EB">
            <w:pPr>
              <w:numPr>
                <w:ilvl w:val="0"/>
                <w:numId w:val="12"/>
              </w:numPr>
              <w:spacing w:after="0"/>
              <w:contextualSpacing/>
              <w:rPr>
                <w:rFonts w:ascii="Times New Roman" w:eastAsia="Calibri" w:hAnsi="Times New Roman" w:cs="Times New Roman"/>
                <w:lang w:eastAsia="nl-NL"/>
              </w:rPr>
            </w:pPr>
            <w:r w:rsidRPr="00CD6CA4">
              <w:rPr>
                <w:rFonts w:ascii="Times New Roman" w:eastAsia="Calibri" w:hAnsi="Times New Roman" w:cs="Times New Roman"/>
              </w:rPr>
              <w:t>Toute séance de dialyse réalisée au cours du mois</w:t>
            </w:r>
          </w:p>
        </w:tc>
        <w:tc>
          <w:tcPr>
            <w:tcW w:w="708" w:type="pct"/>
            <w:vAlign w:val="center"/>
          </w:tcPr>
          <w:p w:rsidR="00422565" w:rsidRPr="00CD6CA4" w:rsidRDefault="00422565" w:rsidP="00422565">
            <w:pPr>
              <w:spacing w:after="0"/>
              <w:rPr>
                <w:rFonts w:ascii="Times New Roman" w:hAnsi="Times New Roman" w:cs="Times New Roman"/>
              </w:rPr>
            </w:pPr>
          </w:p>
        </w:tc>
        <w:tc>
          <w:tcPr>
            <w:tcW w:w="606" w:type="pct"/>
            <w:vAlign w:val="center"/>
          </w:tcPr>
          <w:p w:rsidR="00422565" w:rsidRPr="00CD6CA4" w:rsidRDefault="00422565" w:rsidP="00422565">
            <w:pPr>
              <w:spacing w:after="0"/>
              <w:rPr>
                <w:rFonts w:ascii="Times New Roman" w:hAnsi="Times New Roman" w:cs="Times New Roman"/>
              </w:rPr>
            </w:pPr>
            <w:r w:rsidRPr="00CD6CA4">
              <w:rPr>
                <w:rFonts w:ascii="Times New Roman" w:hAnsi="Times New Roman" w:cs="Times New Roman"/>
              </w:rPr>
              <w:t>pop x (1/100.000 hab) x 52</w:t>
            </w:r>
            <w:r w:rsidR="00E34446">
              <w:rPr>
                <w:rFonts w:ascii="Times New Roman" w:hAnsi="Times New Roman" w:cs="Times New Roman"/>
              </w:rPr>
              <w:t>/</w:t>
            </w:r>
            <w:r w:rsidR="00E34446" w:rsidRPr="007B06A9">
              <w:rPr>
                <w:rFonts w:ascii="Times New Roman" w:hAnsi="Times New Roman" w:cs="Times New Roman"/>
                <w:color w:val="C00000"/>
              </w:rPr>
              <w:t>4 trim</w:t>
            </w:r>
            <w:r w:rsidR="00E34446">
              <w:rPr>
                <w:rFonts w:ascii="Times New Roman" w:hAnsi="Times New Roman" w:cs="Times New Roman"/>
                <w:color w:val="C00000"/>
              </w:rPr>
              <w:t>.</w:t>
            </w:r>
          </w:p>
        </w:tc>
      </w:tr>
      <w:tr w:rsidR="00422565" w:rsidRPr="00CD6CA4" w:rsidTr="00E34446">
        <w:trPr>
          <w:trHeight w:val="20"/>
        </w:trPr>
        <w:tc>
          <w:tcPr>
            <w:tcW w:w="265" w:type="pct"/>
            <w:vAlign w:val="center"/>
          </w:tcPr>
          <w:p w:rsidR="00422565" w:rsidRPr="00CD6CA4" w:rsidRDefault="00422565"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422565" w:rsidRPr="00CD6CA4" w:rsidRDefault="00422565" w:rsidP="00422565">
            <w:pPr>
              <w:autoSpaceDE w:val="0"/>
              <w:autoSpaceDN w:val="0"/>
              <w:adjustRightInd w:val="0"/>
              <w:spacing w:after="0"/>
              <w:rPr>
                <w:rFonts w:ascii="Times New Roman" w:eastAsia="Calibri" w:hAnsi="Times New Roman" w:cs="Times New Roman"/>
                <w:lang w:eastAsia="nl-NL"/>
              </w:rPr>
            </w:pPr>
            <w:r w:rsidRPr="00CD6CA4">
              <w:rPr>
                <w:rFonts w:ascii="Times New Roman" w:hAnsi="Times New Roman" w:cs="Times New Roman"/>
                <w:lang w:eastAsia="fr-FR"/>
              </w:rPr>
              <w:t>Naissances déclarées</w:t>
            </w:r>
          </w:p>
        </w:tc>
        <w:tc>
          <w:tcPr>
            <w:tcW w:w="2399" w:type="pct"/>
            <w:shd w:val="clear" w:color="auto" w:fill="auto"/>
            <w:vAlign w:val="center"/>
          </w:tcPr>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Utilisation de la fiche de déclaration homologuée par le BUNEC</w:t>
            </w:r>
          </w:p>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Copie ou souche de la déclaration disponible</w:t>
            </w:r>
          </w:p>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Déclaration correctement remplie avec toutes les mentions obligatoires, datée et signée par le responsable de la FOSA et du CEC. (voir fiche de déclaration)</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Registre tracé, comportant des informations sur le numéro de la déclaration de naissance, le contact et la localisation détaillée du membre de la famille à contacter.</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NB : Applicable pour les FOSA ou la commune est aussi sous contrat PBF</w:t>
            </w:r>
          </w:p>
        </w:tc>
        <w:tc>
          <w:tcPr>
            <w:tcW w:w="708" w:type="pct"/>
            <w:vAlign w:val="center"/>
          </w:tcPr>
          <w:p w:rsidR="00422565" w:rsidRPr="00CD6CA4" w:rsidRDefault="00422565" w:rsidP="00422565">
            <w:pPr>
              <w:spacing w:after="0"/>
              <w:rPr>
                <w:rFonts w:ascii="Times New Roman" w:hAnsi="Times New Roman" w:cs="Times New Roman"/>
                <w:lang w:eastAsia="fr-FR"/>
              </w:rPr>
            </w:pPr>
            <w:r w:rsidRPr="00CD6CA4">
              <w:rPr>
                <w:rFonts w:ascii="Times New Roman" w:hAnsi="Times New Roman" w:cs="Times New Roman"/>
                <w:lang w:eastAsia="fr-FR"/>
              </w:rPr>
              <w:t>3.8% des naissances sont déclarées /</w:t>
            </w:r>
            <w:r w:rsidR="00E34446" w:rsidRPr="007B06A9">
              <w:rPr>
                <w:rFonts w:ascii="Times New Roman" w:hAnsi="Times New Roman" w:cs="Times New Roman"/>
                <w:color w:val="C00000"/>
              </w:rPr>
              <w:t>4 trim</w:t>
            </w:r>
            <w:r w:rsidR="00E34446">
              <w:rPr>
                <w:rFonts w:ascii="Times New Roman" w:hAnsi="Times New Roman" w:cs="Times New Roman"/>
                <w:color w:val="C00000"/>
              </w:rPr>
              <w:t xml:space="preserve">. </w:t>
            </w:r>
            <w:r w:rsidRPr="00CD6CA4">
              <w:rPr>
                <w:rFonts w:ascii="Times New Roman" w:hAnsi="Times New Roman" w:cs="Times New Roman"/>
                <w:lang w:eastAsia="fr-FR"/>
              </w:rPr>
              <w:t>et 80% au niveau des PMA</w:t>
            </w:r>
          </w:p>
        </w:tc>
        <w:tc>
          <w:tcPr>
            <w:tcW w:w="606" w:type="pct"/>
            <w:vAlign w:val="center"/>
          </w:tcPr>
          <w:p w:rsidR="00422565" w:rsidRPr="00CD6CA4" w:rsidRDefault="00422565" w:rsidP="00422565">
            <w:pPr>
              <w:spacing w:after="0"/>
              <w:rPr>
                <w:rFonts w:ascii="Times New Roman" w:hAnsi="Times New Roman" w:cs="Times New Roman"/>
              </w:rPr>
            </w:pPr>
            <w:r w:rsidRPr="00CD6CA4">
              <w:rPr>
                <w:rFonts w:ascii="Times New Roman" w:hAnsi="Times New Roman" w:cs="Times New Roman"/>
                <w:lang w:eastAsia="fr-FR"/>
              </w:rPr>
              <w:t>pop x 3.8% x 20% /</w:t>
            </w:r>
            <w:r w:rsidR="00E34446" w:rsidRPr="007B06A9">
              <w:rPr>
                <w:rFonts w:ascii="Times New Roman" w:hAnsi="Times New Roman" w:cs="Times New Roman"/>
                <w:color w:val="C00000"/>
              </w:rPr>
              <w:t>4 trim</w:t>
            </w:r>
            <w:r w:rsidR="00E34446">
              <w:rPr>
                <w:rFonts w:ascii="Times New Roman" w:hAnsi="Times New Roman" w:cs="Times New Roman"/>
                <w:color w:val="C00000"/>
              </w:rPr>
              <w:t>.</w:t>
            </w:r>
          </w:p>
        </w:tc>
      </w:tr>
      <w:tr w:rsidR="00422565" w:rsidRPr="00CD6CA4" w:rsidTr="00E34446">
        <w:trPr>
          <w:trHeight w:val="20"/>
        </w:trPr>
        <w:tc>
          <w:tcPr>
            <w:tcW w:w="265" w:type="pct"/>
            <w:vAlign w:val="center"/>
          </w:tcPr>
          <w:p w:rsidR="00422565" w:rsidRPr="00CD6CA4" w:rsidRDefault="00422565"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422565" w:rsidRPr="00CD6CA4" w:rsidRDefault="00422565" w:rsidP="000775EB">
            <w:pPr>
              <w:autoSpaceDE w:val="0"/>
              <w:autoSpaceDN w:val="0"/>
              <w:adjustRightInd w:val="0"/>
              <w:spacing w:after="0"/>
              <w:rPr>
                <w:rFonts w:ascii="Times New Roman" w:eastAsia="Calibri" w:hAnsi="Times New Roman" w:cs="Times New Roman"/>
                <w:lang w:eastAsia="nl-NL"/>
              </w:rPr>
            </w:pPr>
            <w:r w:rsidRPr="00CD6CA4">
              <w:rPr>
                <w:rFonts w:ascii="Times New Roman" w:hAnsi="Times New Roman" w:cs="Times New Roman"/>
                <w:lang w:eastAsia="fr-FR"/>
              </w:rPr>
              <w:t>Décès déclarés</w:t>
            </w:r>
          </w:p>
        </w:tc>
        <w:tc>
          <w:tcPr>
            <w:tcW w:w="2399" w:type="pct"/>
            <w:shd w:val="clear" w:color="auto" w:fill="auto"/>
            <w:vAlign w:val="center"/>
          </w:tcPr>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Utilisation de la fiche de déclaration homologuée par le BUNEC</w:t>
            </w:r>
          </w:p>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Copie de la déclaration de décès</w:t>
            </w:r>
          </w:p>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Déclaration correctement remplie avec toutes les mentions obligatoires, datée et signée par le responsable de la FOSA et FOSA et du CEC. (voir fiche de déclaration)</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Registre tracé, comportant des informations sur le numéro de la déclaration de décès, le contact et la localisation détaillée du membre de la famille à contacter.</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lastRenderedPageBreak/>
              <w:t>NB : Applicable pour les FOSA ou la commune est aussi sous contrat PBF</w:t>
            </w:r>
          </w:p>
        </w:tc>
        <w:tc>
          <w:tcPr>
            <w:tcW w:w="708" w:type="pct"/>
            <w:vAlign w:val="center"/>
          </w:tcPr>
          <w:p w:rsidR="00422565" w:rsidRPr="00CD6CA4" w:rsidRDefault="00422565" w:rsidP="00422565">
            <w:pPr>
              <w:spacing w:after="0"/>
              <w:rPr>
                <w:rFonts w:ascii="Times New Roman" w:hAnsi="Times New Roman" w:cs="Times New Roman"/>
                <w:lang w:eastAsia="fr-FR"/>
              </w:rPr>
            </w:pPr>
            <w:r w:rsidRPr="00CD6CA4">
              <w:rPr>
                <w:rFonts w:ascii="Times New Roman" w:hAnsi="Times New Roman" w:cs="Times New Roman"/>
                <w:lang w:eastAsia="fr-FR"/>
              </w:rPr>
              <w:lastRenderedPageBreak/>
              <w:t xml:space="preserve">1.04% des décès sont déclarées </w:t>
            </w:r>
            <w:r w:rsidR="00E34446" w:rsidRPr="007B06A9">
              <w:rPr>
                <w:rFonts w:ascii="Times New Roman" w:hAnsi="Times New Roman" w:cs="Times New Roman"/>
                <w:color w:val="C00000"/>
              </w:rPr>
              <w:t>4 trim</w:t>
            </w:r>
            <w:r w:rsidR="00E34446">
              <w:rPr>
                <w:rFonts w:ascii="Times New Roman" w:hAnsi="Times New Roman" w:cs="Times New Roman"/>
                <w:color w:val="C00000"/>
              </w:rPr>
              <w:t xml:space="preserve">. </w:t>
            </w:r>
            <w:r w:rsidRPr="00CD6CA4">
              <w:rPr>
                <w:rFonts w:ascii="Times New Roman" w:hAnsi="Times New Roman" w:cs="Times New Roman"/>
                <w:lang w:eastAsia="fr-FR"/>
              </w:rPr>
              <w:t>et 15% au niveau des PMA</w:t>
            </w:r>
          </w:p>
        </w:tc>
        <w:tc>
          <w:tcPr>
            <w:tcW w:w="606" w:type="pct"/>
            <w:vAlign w:val="center"/>
          </w:tcPr>
          <w:p w:rsidR="00422565" w:rsidRPr="00CD6CA4" w:rsidRDefault="00422565" w:rsidP="00422565">
            <w:pPr>
              <w:spacing w:after="0"/>
              <w:rPr>
                <w:rFonts w:ascii="Times New Roman" w:hAnsi="Times New Roman" w:cs="Times New Roman"/>
              </w:rPr>
            </w:pPr>
            <w:r w:rsidRPr="00CD6CA4">
              <w:rPr>
                <w:rFonts w:ascii="Times New Roman" w:hAnsi="Times New Roman" w:cs="Times New Roman"/>
                <w:lang w:eastAsia="fr-FR"/>
              </w:rPr>
              <w:t xml:space="preserve">Popx1.04% x 85% / </w:t>
            </w:r>
            <w:r w:rsidR="00E34446" w:rsidRPr="007B06A9">
              <w:rPr>
                <w:rFonts w:ascii="Times New Roman" w:hAnsi="Times New Roman" w:cs="Times New Roman"/>
                <w:color w:val="C00000"/>
              </w:rPr>
              <w:t>4 trim</w:t>
            </w:r>
            <w:r w:rsidR="00E34446">
              <w:rPr>
                <w:rFonts w:ascii="Times New Roman" w:hAnsi="Times New Roman" w:cs="Times New Roman"/>
                <w:color w:val="C00000"/>
              </w:rPr>
              <w:t>.</w:t>
            </w:r>
          </w:p>
        </w:tc>
      </w:tr>
      <w:tr w:rsidR="00422565" w:rsidRPr="00CD6CA4" w:rsidTr="00E34446">
        <w:trPr>
          <w:trHeight w:val="20"/>
        </w:trPr>
        <w:tc>
          <w:tcPr>
            <w:tcW w:w="265" w:type="pct"/>
            <w:vAlign w:val="center"/>
          </w:tcPr>
          <w:p w:rsidR="00422565" w:rsidRPr="00CD6CA4" w:rsidRDefault="00422565" w:rsidP="00422565">
            <w:pPr>
              <w:pStyle w:val="Paragraphedeliste"/>
              <w:numPr>
                <w:ilvl w:val="0"/>
                <w:numId w:val="10"/>
              </w:numPr>
              <w:autoSpaceDE w:val="0"/>
              <w:autoSpaceDN w:val="0"/>
              <w:adjustRightInd w:val="0"/>
              <w:spacing w:after="0"/>
              <w:rPr>
                <w:rFonts w:ascii="Times New Roman" w:eastAsia="Calibri" w:hAnsi="Times New Roman" w:cs="Times New Roman"/>
                <w:lang w:eastAsia="nl-NL"/>
              </w:rPr>
            </w:pPr>
          </w:p>
        </w:tc>
        <w:tc>
          <w:tcPr>
            <w:tcW w:w="1021" w:type="pct"/>
            <w:vAlign w:val="center"/>
          </w:tcPr>
          <w:p w:rsidR="00422565" w:rsidRPr="00CD6CA4" w:rsidRDefault="00422565" w:rsidP="00422565">
            <w:pPr>
              <w:autoSpaceDE w:val="0"/>
              <w:autoSpaceDN w:val="0"/>
              <w:adjustRightInd w:val="0"/>
              <w:spacing w:after="0"/>
              <w:rPr>
                <w:rFonts w:ascii="Times New Roman" w:eastAsia="Calibri" w:hAnsi="Times New Roman" w:cs="Times New Roman"/>
                <w:lang w:eastAsia="nl-NL"/>
              </w:rPr>
            </w:pPr>
            <w:r w:rsidRPr="00CD6CA4">
              <w:rPr>
                <w:rFonts w:ascii="Times New Roman" w:hAnsi="Times New Roman" w:cs="Times New Roman"/>
                <w:lang w:eastAsia="fr-FR"/>
              </w:rPr>
              <w:t>Certificat d’âge apparent délivré</w:t>
            </w:r>
          </w:p>
        </w:tc>
        <w:tc>
          <w:tcPr>
            <w:tcW w:w="2399" w:type="pct"/>
            <w:shd w:val="clear" w:color="auto" w:fill="auto"/>
            <w:vAlign w:val="center"/>
          </w:tcPr>
          <w:p w:rsidR="00422565" w:rsidRPr="000775EB"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Existence d’une copie, souche ou photocopie du certificat d’âge apparent</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Décharge dans un registre, du certificat par le demandeur</w:t>
            </w:r>
          </w:p>
          <w:p w:rsidR="00422565" w:rsidRPr="00CD6CA4" w:rsidRDefault="00422565" w:rsidP="000775EB">
            <w:pPr>
              <w:numPr>
                <w:ilvl w:val="0"/>
                <w:numId w:val="12"/>
              </w:numPr>
              <w:spacing w:after="0"/>
              <w:contextualSpacing/>
              <w:rPr>
                <w:rFonts w:ascii="Times New Roman" w:eastAsia="Calibri" w:hAnsi="Times New Roman" w:cs="Times New Roman"/>
              </w:rPr>
            </w:pPr>
            <w:r w:rsidRPr="000775EB">
              <w:rPr>
                <w:rFonts w:ascii="Times New Roman" w:eastAsia="Calibri" w:hAnsi="Times New Roman" w:cs="Times New Roman"/>
              </w:rPr>
              <w:t xml:space="preserve">NB : Applicable pour les FOSA </w:t>
            </w:r>
            <w:r w:rsidRPr="000775EB">
              <w:rPr>
                <w:rFonts w:ascii="Times New Roman" w:eastAsia="Calibri" w:hAnsi="Times New Roman" w:cs="Times New Roman"/>
                <w:highlight w:val="yellow"/>
              </w:rPr>
              <w:t>ou</w:t>
            </w:r>
            <w:r w:rsidRPr="000775EB">
              <w:rPr>
                <w:rFonts w:ascii="Times New Roman" w:eastAsia="Calibri" w:hAnsi="Times New Roman" w:cs="Times New Roman"/>
              </w:rPr>
              <w:t xml:space="preserve"> la commune est aussi sous contrat PBF</w:t>
            </w:r>
          </w:p>
        </w:tc>
        <w:tc>
          <w:tcPr>
            <w:tcW w:w="708" w:type="pct"/>
            <w:vAlign w:val="center"/>
          </w:tcPr>
          <w:p w:rsidR="00422565" w:rsidRPr="00CD6CA4" w:rsidRDefault="00422565" w:rsidP="00422565">
            <w:pPr>
              <w:spacing w:after="0"/>
              <w:rPr>
                <w:rFonts w:ascii="Times New Roman" w:hAnsi="Times New Roman" w:cs="Times New Roman"/>
                <w:lang w:eastAsia="fr-FR"/>
              </w:rPr>
            </w:pPr>
            <w:r w:rsidRPr="00CD6CA4">
              <w:rPr>
                <w:rFonts w:ascii="Times New Roman" w:hAnsi="Times New Roman" w:cs="Times New Roman"/>
                <w:lang w:eastAsia="fr-FR"/>
              </w:rPr>
              <w:t>3.8% des naissances sont déclarées donc 5% au niveau / PMA</w:t>
            </w:r>
            <w:r w:rsidR="00E34446">
              <w:rPr>
                <w:rFonts w:ascii="Times New Roman" w:hAnsi="Times New Roman" w:cs="Times New Roman"/>
                <w:lang w:eastAsia="fr-FR"/>
              </w:rPr>
              <w:t>/</w:t>
            </w:r>
            <w:r w:rsidR="00E34446" w:rsidRPr="007B06A9">
              <w:rPr>
                <w:rFonts w:ascii="Times New Roman" w:hAnsi="Times New Roman" w:cs="Times New Roman"/>
                <w:color w:val="C00000"/>
              </w:rPr>
              <w:t>4 trim</w:t>
            </w:r>
            <w:r w:rsidR="00E34446">
              <w:rPr>
                <w:rFonts w:ascii="Times New Roman" w:hAnsi="Times New Roman" w:cs="Times New Roman"/>
                <w:color w:val="C00000"/>
              </w:rPr>
              <w:t>.</w:t>
            </w:r>
          </w:p>
        </w:tc>
        <w:tc>
          <w:tcPr>
            <w:tcW w:w="606" w:type="pct"/>
            <w:vAlign w:val="center"/>
          </w:tcPr>
          <w:p w:rsidR="00422565" w:rsidRPr="00CD6CA4" w:rsidRDefault="00422565" w:rsidP="00422565">
            <w:pPr>
              <w:spacing w:after="0"/>
              <w:rPr>
                <w:rFonts w:ascii="Times New Roman" w:hAnsi="Times New Roman" w:cs="Times New Roman"/>
              </w:rPr>
            </w:pPr>
            <w:r w:rsidRPr="00CD6CA4">
              <w:rPr>
                <w:rFonts w:ascii="Times New Roman" w:hAnsi="Times New Roman" w:cs="Times New Roman"/>
                <w:lang w:eastAsia="fr-FR"/>
              </w:rPr>
              <w:t xml:space="preserve">Pop x 3.8% x 5%/ </w:t>
            </w:r>
            <w:r w:rsidR="00E34446" w:rsidRPr="007B06A9">
              <w:rPr>
                <w:rFonts w:ascii="Times New Roman" w:hAnsi="Times New Roman" w:cs="Times New Roman"/>
                <w:color w:val="C00000"/>
              </w:rPr>
              <w:t>4 trim</w:t>
            </w:r>
            <w:r w:rsidR="00E34446">
              <w:rPr>
                <w:rFonts w:ascii="Times New Roman" w:hAnsi="Times New Roman" w:cs="Times New Roman"/>
                <w:color w:val="C00000"/>
              </w:rPr>
              <w:t>.</w:t>
            </w:r>
          </w:p>
        </w:tc>
      </w:tr>
    </w:tbl>
    <w:p w:rsidR="00AB2906" w:rsidRPr="00CD6CA4" w:rsidRDefault="00AB2906" w:rsidP="00E323FB">
      <w:pPr>
        <w:jc w:val="both"/>
        <w:rPr>
          <w:rFonts w:ascii="Times New Roman" w:eastAsia="Calibri" w:hAnsi="Times New Roman" w:cs="Times New Roman"/>
          <w:i/>
          <w:u w:val="single"/>
        </w:rPr>
        <w:sectPr w:rsidR="00AB2906" w:rsidRPr="00CD6CA4" w:rsidSect="00AB2906">
          <w:pgSz w:w="16838" w:h="11906" w:orient="landscape"/>
          <w:pgMar w:top="1418" w:right="1418" w:bottom="1418" w:left="1418" w:header="709" w:footer="709" w:gutter="0"/>
          <w:cols w:space="708"/>
          <w:docGrid w:linePitch="360"/>
        </w:sectPr>
      </w:pPr>
    </w:p>
    <w:p w:rsidR="00E323FB" w:rsidRPr="00CD6CA4" w:rsidRDefault="00E323FB" w:rsidP="00E323FB">
      <w:pPr>
        <w:jc w:val="both"/>
        <w:rPr>
          <w:rFonts w:ascii="Times New Roman" w:eastAsia="Calibri" w:hAnsi="Times New Roman" w:cs="Times New Roman"/>
          <w:i/>
          <w:u w:val="single"/>
        </w:rPr>
      </w:pPr>
    </w:p>
    <w:p w:rsidR="00E323FB" w:rsidRPr="00CD6CA4" w:rsidRDefault="00E323FB" w:rsidP="00E323FB">
      <w:pPr>
        <w:jc w:val="both"/>
        <w:rPr>
          <w:rFonts w:ascii="Times New Roman" w:eastAsia="Calibri" w:hAnsi="Times New Roman" w:cs="Times New Roman"/>
          <w:b/>
        </w:rPr>
      </w:pPr>
      <w:r w:rsidRPr="00CD6CA4">
        <w:rPr>
          <w:rFonts w:ascii="Times New Roman" w:eastAsia="Calibri" w:hAnsi="Times New Roman" w:cs="Times New Roman"/>
          <w:b/>
        </w:rPr>
        <w:t xml:space="preserve">NB 1 : </w:t>
      </w:r>
      <w:r w:rsidR="00676953" w:rsidRPr="00CD6CA4">
        <w:rPr>
          <w:rFonts w:ascii="Times New Roman" w:eastAsia="Calibri" w:hAnsi="Times New Roman" w:cs="Times New Roman"/>
          <w:i/>
        </w:rPr>
        <w:t>P</w:t>
      </w:r>
      <w:r w:rsidRPr="00CD6CA4">
        <w:rPr>
          <w:rFonts w:ascii="Times New Roman" w:eastAsia="Calibri" w:hAnsi="Times New Roman" w:cs="Times New Roman"/>
          <w:i/>
        </w:rPr>
        <w:t>our qu’un patient soit acheté, les informations suivantes doivent exister dans le registre : nom et prénom, âge, sexe, localisation</w:t>
      </w:r>
      <w:r w:rsidR="00FE4211" w:rsidRPr="00CD6CA4">
        <w:rPr>
          <w:rFonts w:ascii="Times New Roman" w:eastAsia="Calibri" w:hAnsi="Times New Roman" w:cs="Times New Roman"/>
          <w:i/>
        </w:rPr>
        <w:t xml:space="preserve"> détaillée</w:t>
      </w:r>
      <w:r w:rsidRPr="00CD6CA4">
        <w:rPr>
          <w:rFonts w:ascii="Times New Roman" w:eastAsia="Calibri" w:hAnsi="Times New Roman" w:cs="Times New Roman"/>
          <w:i/>
        </w:rPr>
        <w:t xml:space="preserve"> (, quartier, village avec un repère qui peut permettre à un étranger de retrouver avec aisance le patient),</w:t>
      </w:r>
      <w:r w:rsidR="00FE4211" w:rsidRPr="00CD6CA4">
        <w:rPr>
          <w:rFonts w:ascii="Times New Roman" w:eastAsia="Calibri" w:hAnsi="Times New Roman" w:cs="Times New Roman"/>
          <w:i/>
        </w:rPr>
        <w:t>No téléphone*</w:t>
      </w:r>
      <w:r w:rsidRPr="00CD6CA4">
        <w:rPr>
          <w:rFonts w:ascii="Times New Roman" w:eastAsia="Calibri" w:hAnsi="Times New Roman" w:cs="Times New Roman"/>
          <w:i/>
        </w:rPr>
        <w:t xml:space="preserve"> contact d’un proche, signes et symptômes, diagnostic et examen de laboratoire demandé le cas échéant, traitement ou conduite à tenir</w:t>
      </w:r>
      <w:r w:rsidR="00FE4211" w:rsidRPr="00CD6CA4">
        <w:rPr>
          <w:rFonts w:ascii="Times New Roman" w:eastAsia="Calibri" w:hAnsi="Times New Roman" w:cs="Times New Roman"/>
          <w:i/>
        </w:rPr>
        <w:t>, ajouter le total de la facture et le reste à payer pour les indigents</w:t>
      </w:r>
    </w:p>
    <w:p w:rsidR="00E323FB" w:rsidRPr="00CD6CA4" w:rsidRDefault="00E323FB" w:rsidP="00E323FB">
      <w:pPr>
        <w:jc w:val="both"/>
        <w:rPr>
          <w:rFonts w:ascii="Times New Roman" w:eastAsia="Calibri" w:hAnsi="Times New Roman" w:cs="Times New Roman"/>
          <w:i/>
        </w:rPr>
      </w:pPr>
      <w:r w:rsidRPr="00CD6CA4">
        <w:rPr>
          <w:rFonts w:ascii="Times New Roman" w:eastAsia="Calibri" w:hAnsi="Times New Roman" w:cs="Times New Roman"/>
          <w:b/>
        </w:rPr>
        <w:t xml:space="preserve">NB 2 : </w:t>
      </w:r>
      <w:r w:rsidRPr="00CD6CA4">
        <w:rPr>
          <w:rFonts w:ascii="Times New Roman" w:eastAsia="Calibri" w:hAnsi="Times New Roman" w:cs="Times New Roman"/>
          <w:i/>
        </w:rPr>
        <w:t>Tout doublon conduit à l’annulation de l’indicateur. Chaque patient devrait être déclaré une seule fois au cours du mois dans tous les indicateurs.</w:t>
      </w:r>
    </w:p>
    <w:p w:rsidR="00E323FB" w:rsidRDefault="00E323FB" w:rsidP="00E323FB">
      <w:pPr>
        <w:jc w:val="both"/>
        <w:rPr>
          <w:rFonts w:ascii="Times New Roman" w:eastAsia="Calibri" w:hAnsi="Times New Roman" w:cs="Times New Roman"/>
          <w:i/>
        </w:rPr>
      </w:pPr>
      <w:r w:rsidRPr="00CD6CA4">
        <w:rPr>
          <w:rFonts w:ascii="Times New Roman" w:eastAsia="Calibri" w:hAnsi="Times New Roman" w:cs="Times New Roman"/>
          <w:b/>
        </w:rPr>
        <w:t>NB3 </w:t>
      </w:r>
      <w:r w:rsidRPr="00CD6CA4">
        <w:rPr>
          <w:rFonts w:ascii="Times New Roman" w:eastAsia="Calibri" w:hAnsi="Times New Roman" w:cs="Times New Roman"/>
          <w:i/>
        </w:rPr>
        <w:t xml:space="preserve">: Il ne doit pas avoir de surcharge ou de correcteurs sur les informations d`un malade déclaré.  Tout surcharge ou correcteur sur ces informations constitue un signe de tricherie Dans ce cas le vérificateur ne doit pas compter ce malade. En cas d`erreur, la FOSA doit barrer toute la ligne d`un seul trait et reprendre l`enregistrement sur la ligne suivante. </w:t>
      </w:r>
    </w:p>
    <w:p w:rsidR="00E323FB" w:rsidRPr="00CD6CA4" w:rsidRDefault="00E323FB" w:rsidP="00676953">
      <w:pPr>
        <w:rPr>
          <w:rFonts w:ascii="Times New Roman" w:eastAsia="Calibri" w:hAnsi="Times New Roman" w:cs="Times New Roman"/>
          <w:b/>
          <w:iCs/>
        </w:rPr>
      </w:pPr>
      <w:r w:rsidRPr="00CD6CA4">
        <w:rPr>
          <w:rFonts w:ascii="Times New Roman" w:eastAsia="Calibri" w:hAnsi="Times New Roman" w:cs="Times New Roman"/>
          <w:b/>
          <w:iCs/>
        </w:rPr>
        <w:t>Article 4 : Obligations des parties</w:t>
      </w:r>
    </w:p>
    <w:p w:rsidR="00E323FB" w:rsidRPr="00CD6CA4" w:rsidRDefault="00E323FB" w:rsidP="00E323FB">
      <w:pPr>
        <w:jc w:val="both"/>
        <w:rPr>
          <w:rFonts w:ascii="Times New Roman" w:eastAsia="Calibri" w:hAnsi="Times New Roman" w:cs="Times New Roman"/>
          <w:b/>
        </w:rPr>
      </w:pPr>
      <w:r w:rsidRPr="00CD6CA4">
        <w:rPr>
          <w:rFonts w:ascii="Times New Roman" w:eastAsia="Calibri" w:hAnsi="Times New Roman" w:cs="Times New Roman"/>
          <w:b/>
        </w:rPr>
        <w:t>La formation sanitaire s’engage à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Créer les conditions favorables à l’intégration de l’approche contractuelle dans la gestion des activités de la formation sanitaire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Sensibiliser le personnel de la formation sanitaire, les communautés de la zone de responsabilité sur l’importance de l’approche contractuelle et leur implication effective dans sa mise en œuvre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Impliquer l’équipe de la formation sanitaire dans l’élaboration des plans de Business, dans l’élaboration del’outil indice.</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 Elaborer et mettre en application des outils appropriés de référence et de contre référence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Négocier les contrats d’offres de service entre les CS et l’hôpital de référence afin d’améliorer la prise en charge des cas des urgences hospitalières et les urgences des femmes en travail, des femmes enceintes, etc.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Préparer en collaboration avec l’ACV le business plan trimestriel pour les activités et les indicateurs faisant partie du PCA à financer dans le cadre de l’approche contractuelle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Soumettre le Business plan à l’ACV du FRPS pour approbation au plus tard le </w:t>
      </w:r>
      <w:r w:rsidR="00676953" w:rsidRPr="000775EB">
        <w:rPr>
          <w:rFonts w:ascii="Times New Roman" w:eastAsia="Calibri" w:hAnsi="Times New Roman" w:cs="Times New Roman"/>
        </w:rPr>
        <w:t>_________</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Transmettre les fiches de déclarations mensuelles des activités curatives et préventives au plus tard le </w:t>
      </w:r>
      <w:r w:rsidR="00D67CC4" w:rsidRPr="000775EB">
        <w:rPr>
          <w:rFonts w:ascii="Times New Roman" w:eastAsia="Calibri" w:hAnsi="Times New Roman" w:cs="Times New Roman"/>
        </w:rPr>
        <w:t>03</w:t>
      </w:r>
      <w:r w:rsidRPr="000775EB">
        <w:rPr>
          <w:rFonts w:ascii="Times New Roman" w:eastAsia="Calibri" w:hAnsi="Times New Roman" w:cs="Times New Roman"/>
        </w:rPr>
        <w:t>du mois</w:t>
      </w:r>
      <w:r w:rsidR="004F3B52" w:rsidRPr="000775EB">
        <w:rPr>
          <w:rFonts w:ascii="Times New Roman" w:eastAsia="Calibri" w:hAnsi="Times New Roman" w:cs="Times New Roman"/>
        </w:rPr>
        <w:t xml:space="preserve"> suivant</w:t>
      </w:r>
      <w:r w:rsidRPr="00CD6CA4">
        <w:rPr>
          <w:rFonts w:ascii="Times New Roman" w:eastAsia="Calibri" w:hAnsi="Times New Roman" w:cs="Times New Roman"/>
        </w:rPr>
        <w:t>en utilisant la feuille de déclarations ci-</w:t>
      </w:r>
      <w:r w:rsidR="00E64E00" w:rsidRPr="00CD6CA4">
        <w:rPr>
          <w:rFonts w:ascii="Times New Roman" w:eastAsia="Calibri" w:hAnsi="Times New Roman" w:cs="Times New Roman"/>
        </w:rPr>
        <w:t>jointe ;</w:t>
      </w:r>
    </w:p>
    <w:p w:rsidR="004B6CF4" w:rsidRPr="00CD6CA4" w:rsidRDefault="004B6CF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Remplir le rapport mensuel d’activité dans le Dhis2.</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Faciliter la réalisation des missions de supervision effectuées par les pairs, la DRSP et l</w:t>
      </w:r>
      <w:r w:rsidR="00775789" w:rsidRPr="00CD6CA4">
        <w:rPr>
          <w:rFonts w:ascii="Times New Roman" w:eastAsia="Calibri" w:hAnsi="Times New Roman" w:cs="Times New Roman"/>
        </w:rPr>
        <w:t>e</w:t>
      </w:r>
      <w:r w:rsidRPr="00CD6CA4">
        <w:rPr>
          <w:rFonts w:ascii="Times New Roman" w:eastAsia="Calibri" w:hAnsi="Times New Roman" w:cs="Times New Roman"/>
        </w:rPr>
        <w:t>district</w:t>
      </w:r>
      <w:r w:rsidR="00D67CC4" w:rsidRPr="00CD6CA4">
        <w:rPr>
          <w:rFonts w:ascii="Times New Roman" w:eastAsia="Calibri" w:hAnsi="Times New Roman" w:cs="Times New Roman"/>
        </w:rPr>
        <w:t xml:space="preserve"> de santé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Prendre en compte les recommandations issues des contrôles de qualité </w:t>
      </w:r>
      <w:r w:rsidR="00676953" w:rsidRPr="00CD6CA4">
        <w:rPr>
          <w:rFonts w:ascii="Times New Roman" w:eastAsia="Calibri" w:hAnsi="Times New Roman" w:cs="Times New Roman"/>
        </w:rPr>
        <w:t>technique et</w:t>
      </w:r>
      <w:r w:rsidRPr="00CD6CA4">
        <w:rPr>
          <w:rFonts w:ascii="Times New Roman" w:eastAsia="Calibri" w:hAnsi="Times New Roman" w:cs="Times New Roman"/>
        </w:rPr>
        <w:t xml:space="preserve"> contrôle communautaire ;</w:t>
      </w:r>
    </w:p>
    <w:p w:rsidR="00E323FB" w:rsidRPr="00CD6CA4" w:rsidRDefault="00E323FB"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Faciliter la réalisation des missions d’audit de contrôle de qualité des résultats ;</w:t>
      </w:r>
    </w:p>
    <w:p w:rsidR="007A7825" w:rsidRPr="00CD6CA4" w:rsidRDefault="00882956"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Renseigner et appliquer systématiquement l’outil indice,</w:t>
      </w:r>
    </w:p>
    <w:p w:rsidR="00882956" w:rsidRPr="00CD6CA4" w:rsidRDefault="00882956"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 Mettre à la disposition des vérificateurs des </w:t>
      </w:r>
      <w:r w:rsidR="00AB619C" w:rsidRPr="00CD6CA4">
        <w:rPr>
          <w:rFonts w:ascii="Times New Roman" w:eastAsia="Calibri" w:hAnsi="Times New Roman" w:cs="Times New Roman"/>
        </w:rPr>
        <w:t>soins de</w:t>
      </w:r>
      <w:r w:rsidRPr="00CD6CA4">
        <w:rPr>
          <w:rFonts w:ascii="Times New Roman" w:eastAsia="Calibri" w:hAnsi="Times New Roman" w:cs="Times New Roman"/>
        </w:rPr>
        <w:t xml:space="preserve"> l’ACV l’outil indice du mois précédent lors de leur passage.</w:t>
      </w:r>
    </w:p>
    <w:p w:rsidR="00C64865" w:rsidRPr="00CD6CA4" w:rsidRDefault="00C64865"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Ne pas transférer les ressources de la FOSA aux districts de santé ou aux DRSP même en partie. Les ressources payées à la FOSA sont investies dans la FOSA pour son développement.</w:t>
      </w:r>
    </w:p>
    <w:p w:rsidR="004B6CF4" w:rsidRPr="000775EB" w:rsidRDefault="004B6CF4" w:rsidP="000775EB">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Observer les bonnes règles de gestion financière (plan des dépenses, pièces justificatives, archivage des pièces comptables</w:t>
      </w:r>
    </w:p>
    <w:p w:rsidR="0037587B" w:rsidRPr="004F3B52" w:rsidRDefault="0037587B" w:rsidP="000775EB">
      <w:pPr>
        <w:numPr>
          <w:ilvl w:val="0"/>
          <w:numId w:val="12"/>
        </w:numPr>
        <w:spacing w:after="0"/>
        <w:contextualSpacing/>
        <w:rPr>
          <w:rFonts w:ascii="Times New Roman" w:eastAsia="Calibri" w:hAnsi="Times New Roman" w:cs="Times New Roman"/>
        </w:rPr>
      </w:pPr>
      <w:r w:rsidRPr="004F3B52">
        <w:rPr>
          <w:rFonts w:ascii="Times New Roman" w:eastAsia="Calibri" w:hAnsi="Times New Roman" w:cs="Times New Roman"/>
        </w:rPr>
        <w:t>Renforcer la qualité à travers l’amélioration des conditions d’hygiène hospitalière et de sécurité du personnel</w:t>
      </w:r>
    </w:p>
    <w:p w:rsidR="004B6CF4" w:rsidRPr="004F3B52" w:rsidRDefault="004B6CF4" w:rsidP="000775EB">
      <w:pPr>
        <w:numPr>
          <w:ilvl w:val="0"/>
          <w:numId w:val="12"/>
        </w:numPr>
        <w:spacing w:after="0"/>
        <w:contextualSpacing/>
        <w:rPr>
          <w:rFonts w:ascii="Times New Roman" w:eastAsia="Calibri" w:hAnsi="Times New Roman" w:cs="Times New Roman"/>
        </w:rPr>
      </w:pPr>
      <w:r w:rsidRPr="004F3B52">
        <w:rPr>
          <w:rFonts w:ascii="Times New Roman" w:eastAsia="Calibri" w:hAnsi="Times New Roman" w:cs="Times New Roman"/>
        </w:rPr>
        <w:t>Afficher  les algorithmes de prise en charge des pathologies</w:t>
      </w:r>
      <w:r w:rsidR="00D0418F" w:rsidRPr="004F3B52">
        <w:rPr>
          <w:rFonts w:ascii="Times New Roman" w:eastAsia="Calibri" w:hAnsi="Times New Roman" w:cs="Times New Roman"/>
        </w:rPr>
        <w:t xml:space="preserve"> les plus </w:t>
      </w:r>
      <w:r w:rsidR="00E64E00" w:rsidRPr="004F3B52">
        <w:rPr>
          <w:rFonts w:ascii="Times New Roman" w:eastAsia="Calibri" w:hAnsi="Times New Roman" w:cs="Times New Roman"/>
        </w:rPr>
        <w:t>fréquentes</w:t>
      </w:r>
      <w:r w:rsidRPr="004F3B52">
        <w:rPr>
          <w:rFonts w:ascii="Times New Roman" w:eastAsia="Calibri" w:hAnsi="Times New Roman" w:cs="Times New Roman"/>
        </w:rPr>
        <w:t>.</w:t>
      </w:r>
    </w:p>
    <w:p w:rsidR="00D0418F" w:rsidRPr="004F3B52" w:rsidRDefault="00D274B0" w:rsidP="000775EB">
      <w:pPr>
        <w:numPr>
          <w:ilvl w:val="0"/>
          <w:numId w:val="12"/>
        </w:numPr>
        <w:spacing w:after="0"/>
        <w:contextualSpacing/>
        <w:rPr>
          <w:rFonts w:ascii="Times New Roman" w:eastAsia="Calibri" w:hAnsi="Times New Roman" w:cs="Times New Roman"/>
        </w:rPr>
      </w:pPr>
      <w:r>
        <w:rPr>
          <w:rFonts w:ascii="Times New Roman" w:eastAsia="Calibri" w:hAnsi="Times New Roman" w:cs="Times New Roman"/>
        </w:rPr>
        <w:t>Rendre disponibles</w:t>
      </w:r>
      <w:r w:rsidR="00D0418F" w:rsidRPr="004F3B52">
        <w:rPr>
          <w:rFonts w:ascii="Times New Roman" w:eastAsia="Calibri" w:hAnsi="Times New Roman" w:cs="Times New Roman"/>
        </w:rPr>
        <w:t xml:space="preserve"> les protocoles de PEC de toutes </w:t>
      </w:r>
      <w:r w:rsidR="00E64E00" w:rsidRPr="004F3B52">
        <w:rPr>
          <w:rFonts w:ascii="Times New Roman" w:eastAsia="Calibri" w:hAnsi="Times New Roman" w:cs="Times New Roman"/>
        </w:rPr>
        <w:t>les pathologies</w:t>
      </w:r>
      <w:r w:rsidR="004A1FE2" w:rsidRPr="004F3B52">
        <w:rPr>
          <w:rFonts w:ascii="Times New Roman" w:eastAsia="Calibri" w:hAnsi="Times New Roman" w:cs="Times New Roman"/>
        </w:rPr>
        <w:t xml:space="preserve">les plus </w:t>
      </w:r>
      <w:r w:rsidR="001A1A62" w:rsidRPr="004F3B52">
        <w:rPr>
          <w:rFonts w:ascii="Times New Roman" w:eastAsia="Calibri" w:hAnsi="Times New Roman" w:cs="Times New Roman"/>
        </w:rPr>
        <w:t>fréquentes.</w:t>
      </w:r>
    </w:p>
    <w:p w:rsidR="004B6CF4" w:rsidRPr="004F3B52" w:rsidRDefault="004B6CF4" w:rsidP="000775EB">
      <w:pPr>
        <w:numPr>
          <w:ilvl w:val="0"/>
          <w:numId w:val="12"/>
        </w:numPr>
        <w:spacing w:after="0"/>
        <w:contextualSpacing/>
        <w:rPr>
          <w:rFonts w:ascii="Times New Roman" w:eastAsia="Calibri" w:hAnsi="Times New Roman" w:cs="Times New Roman"/>
        </w:rPr>
      </w:pPr>
      <w:r w:rsidRPr="004F3B52">
        <w:rPr>
          <w:rFonts w:ascii="Times New Roman" w:eastAsia="Calibri" w:hAnsi="Times New Roman" w:cs="Times New Roman"/>
        </w:rPr>
        <w:lastRenderedPageBreak/>
        <w:t>Rendre disponible tous les médicaments</w:t>
      </w:r>
      <w:r w:rsidR="00547501" w:rsidRPr="004F3B52">
        <w:rPr>
          <w:rFonts w:ascii="Times New Roman" w:eastAsia="Calibri" w:hAnsi="Times New Roman" w:cs="Times New Roman"/>
        </w:rPr>
        <w:t xml:space="preserve"> essentiels de </w:t>
      </w:r>
      <w:r w:rsidR="00E64E00" w:rsidRPr="004F3B52">
        <w:rPr>
          <w:rFonts w:ascii="Times New Roman" w:eastAsia="Calibri" w:hAnsi="Times New Roman" w:cs="Times New Roman"/>
        </w:rPr>
        <w:t>qualité nécessaires</w:t>
      </w:r>
      <w:r w:rsidRPr="004F3B52">
        <w:rPr>
          <w:rFonts w:ascii="Times New Roman" w:eastAsia="Calibri" w:hAnsi="Times New Roman" w:cs="Times New Roman"/>
        </w:rPr>
        <w:t xml:space="preserve"> à la prise en charge des pathologies selon les normes en vigueur au Cameroun et planifier les dépenses y afférentes dans le plan Business</w:t>
      </w:r>
    </w:p>
    <w:p w:rsidR="004B6CF4" w:rsidRPr="004F3B52" w:rsidRDefault="00AD669D" w:rsidP="000775EB">
      <w:pPr>
        <w:numPr>
          <w:ilvl w:val="0"/>
          <w:numId w:val="12"/>
        </w:numPr>
        <w:spacing w:after="0"/>
        <w:contextualSpacing/>
        <w:rPr>
          <w:rFonts w:ascii="Times New Roman" w:eastAsia="Calibri" w:hAnsi="Times New Roman" w:cs="Times New Roman"/>
        </w:rPr>
      </w:pPr>
      <w:r w:rsidRPr="004F3B52">
        <w:rPr>
          <w:rFonts w:ascii="Times New Roman" w:eastAsia="Calibri" w:hAnsi="Times New Roman" w:cs="Times New Roman"/>
        </w:rPr>
        <w:t xml:space="preserve">La </w:t>
      </w:r>
      <w:r w:rsidR="00E64E00" w:rsidRPr="004F3B52">
        <w:rPr>
          <w:rFonts w:ascii="Times New Roman" w:eastAsia="Calibri" w:hAnsi="Times New Roman" w:cs="Times New Roman"/>
        </w:rPr>
        <w:t xml:space="preserve">FOSA </w:t>
      </w:r>
      <w:r w:rsidRPr="004F3B52">
        <w:rPr>
          <w:rFonts w:ascii="Times New Roman" w:eastAsia="Calibri" w:hAnsi="Times New Roman" w:cs="Times New Roman"/>
        </w:rPr>
        <w:t xml:space="preserve">doit joindre à son plan de dépense de son outil indice </w:t>
      </w:r>
      <w:r w:rsidR="00E64E00" w:rsidRPr="004F3B52">
        <w:rPr>
          <w:rFonts w:ascii="Times New Roman" w:eastAsia="Calibri" w:hAnsi="Times New Roman" w:cs="Times New Roman"/>
        </w:rPr>
        <w:t>la liste détaillée</w:t>
      </w:r>
      <w:r w:rsidRPr="004F3B52">
        <w:rPr>
          <w:rFonts w:ascii="Times New Roman" w:eastAsia="Calibri" w:hAnsi="Times New Roman" w:cs="Times New Roman"/>
        </w:rPr>
        <w:t xml:space="preserve"> des médicaments à acheter en qualité et en quantité</w:t>
      </w:r>
    </w:p>
    <w:p w:rsidR="004A1FE2" w:rsidRPr="004F3B52" w:rsidRDefault="004A1FE2" w:rsidP="000775EB">
      <w:pPr>
        <w:numPr>
          <w:ilvl w:val="0"/>
          <w:numId w:val="12"/>
        </w:numPr>
        <w:spacing w:after="0"/>
        <w:contextualSpacing/>
        <w:rPr>
          <w:rFonts w:ascii="Times New Roman" w:eastAsia="Calibri" w:hAnsi="Times New Roman" w:cs="Times New Roman"/>
          <w:color w:val="FF0000"/>
        </w:rPr>
      </w:pPr>
      <w:r w:rsidRPr="004F3B52">
        <w:rPr>
          <w:rFonts w:ascii="Times New Roman" w:eastAsia="Calibri" w:hAnsi="Times New Roman" w:cs="Times New Roman"/>
          <w:color w:val="FF0000"/>
        </w:rPr>
        <w:t>Equiper le service de réanimation néonatale</w:t>
      </w:r>
    </w:p>
    <w:p w:rsidR="00C8129B" w:rsidRPr="004F3B52" w:rsidRDefault="00C8129B" w:rsidP="000775EB">
      <w:pPr>
        <w:numPr>
          <w:ilvl w:val="0"/>
          <w:numId w:val="12"/>
        </w:numPr>
        <w:spacing w:after="0"/>
        <w:contextualSpacing/>
        <w:rPr>
          <w:rFonts w:ascii="Times New Roman" w:eastAsia="Calibri" w:hAnsi="Times New Roman" w:cs="Times New Roman"/>
          <w:color w:val="FF0000"/>
        </w:rPr>
      </w:pPr>
      <w:r w:rsidRPr="004F3B52">
        <w:rPr>
          <w:rFonts w:ascii="Times New Roman" w:eastAsia="Calibri" w:hAnsi="Times New Roman" w:cs="Times New Roman"/>
          <w:color w:val="FF0000"/>
        </w:rPr>
        <w:t>Transmettre leur RIB  datée (</w:t>
      </w:r>
      <w:r w:rsidR="004F3B52">
        <w:rPr>
          <w:rFonts w:ascii="Times New Roman" w:eastAsia="Calibri" w:hAnsi="Times New Roman" w:cs="Times New Roman"/>
          <w:color w:val="FF0000"/>
        </w:rPr>
        <w:t>chaque</w:t>
      </w:r>
      <w:r w:rsidR="00BA0F66">
        <w:rPr>
          <w:rFonts w:ascii="Times New Roman" w:eastAsia="Calibri" w:hAnsi="Times New Roman"/>
          <w:color w:val="FF0000"/>
        </w:rPr>
        <w:t>1</w:t>
      </w:r>
      <w:r w:rsidR="00BA0F66" w:rsidRPr="00E52AB6">
        <w:rPr>
          <w:rFonts w:ascii="Times New Roman" w:eastAsia="Calibri" w:hAnsi="Times New Roman"/>
          <w:color w:val="FF0000"/>
          <w:vertAlign w:val="superscript"/>
        </w:rPr>
        <w:t>er</w:t>
      </w:r>
      <w:r w:rsidR="00BA0F66">
        <w:rPr>
          <w:rFonts w:ascii="Times New Roman" w:eastAsia="Calibri" w:hAnsi="Times New Roman"/>
          <w:color w:val="FF0000"/>
        </w:rPr>
        <w:t xml:space="preserve"> mois</w:t>
      </w:r>
      <w:r w:rsidRPr="004F3B52">
        <w:rPr>
          <w:rFonts w:ascii="Times New Roman" w:eastAsia="Calibri" w:hAnsi="Times New Roman" w:cs="Times New Roman"/>
          <w:color w:val="FF0000"/>
        </w:rPr>
        <w:t>) de l’année en cours à l’A</w:t>
      </w:r>
      <w:r w:rsidR="004F3B52">
        <w:rPr>
          <w:rFonts w:ascii="Times New Roman" w:eastAsia="Calibri" w:hAnsi="Times New Roman" w:cs="Times New Roman"/>
          <w:color w:val="FF0000"/>
        </w:rPr>
        <w:t>CV</w:t>
      </w:r>
      <w:r w:rsidRPr="004F3B52">
        <w:rPr>
          <w:rFonts w:ascii="Times New Roman" w:eastAsia="Calibri" w:hAnsi="Times New Roman" w:cs="Times New Roman"/>
          <w:color w:val="FF0000"/>
        </w:rPr>
        <w:t>.</w:t>
      </w:r>
    </w:p>
    <w:p w:rsidR="00C64865" w:rsidRPr="00CD6CA4" w:rsidRDefault="00C64865" w:rsidP="00F3222F">
      <w:pPr>
        <w:pStyle w:val="Paragraphedeliste"/>
        <w:rPr>
          <w:rFonts w:ascii="Times New Roman" w:eastAsia="Calibri" w:hAnsi="Times New Roman" w:cs="Times New Roman"/>
          <w:color w:val="FF0000"/>
        </w:rPr>
      </w:pPr>
    </w:p>
    <w:p w:rsidR="00E323FB" w:rsidRPr="00CD6CA4" w:rsidRDefault="00E323FB" w:rsidP="00E323FB">
      <w:pPr>
        <w:ind w:left="180" w:hanging="180"/>
        <w:jc w:val="both"/>
        <w:rPr>
          <w:rFonts w:ascii="Times New Roman" w:eastAsia="Calibri" w:hAnsi="Times New Roman" w:cs="Times New Roman"/>
          <w:b/>
        </w:rPr>
      </w:pPr>
      <w:r w:rsidRPr="00CD6CA4">
        <w:rPr>
          <w:rFonts w:ascii="Times New Roman" w:eastAsia="Calibri" w:hAnsi="Times New Roman" w:cs="Times New Roman"/>
          <w:b/>
        </w:rPr>
        <w:t>L’ACV s’engage </w:t>
      </w:r>
      <w:r w:rsidR="00E64E00" w:rsidRPr="00CD6CA4">
        <w:rPr>
          <w:rFonts w:ascii="Times New Roman" w:eastAsia="Calibri" w:hAnsi="Times New Roman" w:cs="Times New Roman"/>
          <w:b/>
        </w:rPr>
        <w:t>à :</w:t>
      </w:r>
    </w:p>
    <w:p w:rsidR="00E323FB" w:rsidRPr="00CD6CA4" w:rsidRDefault="00E323FB"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Renforcer la capacité des Formations sanitaires et des communautés dans la compréhension et l’exécution de l’approche contractuelle ;</w:t>
      </w:r>
    </w:p>
    <w:p w:rsidR="00E323FB" w:rsidRPr="00CD6CA4" w:rsidRDefault="00E323FB"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Aider la formation sanitaire à développer les outils de suivi et d’évaluation des activités de </w:t>
      </w:r>
      <w:r w:rsidR="001B5AC2">
        <w:rPr>
          <w:rFonts w:ascii="Times New Roman" w:eastAsia="Calibri" w:hAnsi="Times New Roman" w:cs="Times New Roman"/>
        </w:rPr>
        <w:t>santé</w:t>
      </w:r>
      <w:r w:rsidR="00E64E00" w:rsidRPr="00CD6CA4">
        <w:rPr>
          <w:rFonts w:ascii="Times New Roman" w:eastAsia="Calibri" w:hAnsi="Times New Roman" w:cs="Times New Roman"/>
        </w:rPr>
        <w:t>;</w:t>
      </w:r>
    </w:p>
    <w:p w:rsidR="00E323FB" w:rsidRPr="00CD6CA4" w:rsidRDefault="002E138E" w:rsidP="00610844">
      <w:pPr>
        <w:numPr>
          <w:ilvl w:val="0"/>
          <w:numId w:val="12"/>
        </w:numPr>
        <w:spacing w:after="0"/>
        <w:contextualSpacing/>
        <w:rPr>
          <w:rFonts w:ascii="Times New Roman" w:eastAsia="Calibri" w:hAnsi="Times New Roman" w:cs="Times New Roman"/>
        </w:rPr>
      </w:pPr>
      <w:bookmarkStart w:id="2" w:name="_Hlk532125454"/>
      <w:r w:rsidRPr="00CD6CA4">
        <w:rPr>
          <w:rFonts w:ascii="Times New Roman" w:eastAsia="Calibri" w:hAnsi="Times New Roman" w:cs="Times New Roman"/>
        </w:rPr>
        <w:t xml:space="preserve">Coacher </w:t>
      </w:r>
      <w:r w:rsidR="00E323FB" w:rsidRPr="00CD6CA4">
        <w:rPr>
          <w:rFonts w:ascii="Times New Roman" w:eastAsia="Calibri" w:hAnsi="Times New Roman" w:cs="Times New Roman"/>
        </w:rPr>
        <w:t xml:space="preserve">la formation sanitaire </w:t>
      </w:r>
      <w:r w:rsidRPr="00CD6CA4">
        <w:rPr>
          <w:rFonts w:ascii="Times New Roman" w:eastAsia="Calibri" w:hAnsi="Times New Roman" w:cs="Times New Roman"/>
        </w:rPr>
        <w:t xml:space="preserve">dans l’élaboration de son </w:t>
      </w:r>
      <w:r w:rsidR="00E323FB" w:rsidRPr="00CD6CA4">
        <w:rPr>
          <w:rFonts w:ascii="Times New Roman" w:eastAsia="Calibri" w:hAnsi="Times New Roman" w:cs="Times New Roman"/>
        </w:rPr>
        <w:t xml:space="preserve">Business plan trimestriel pour les activités et les indicateurs faisant partie du PCA à financer dans le cadre de l’approche </w:t>
      </w:r>
      <w:r w:rsidR="00334CC5" w:rsidRPr="00CD6CA4">
        <w:rPr>
          <w:rFonts w:ascii="Times New Roman" w:eastAsia="Calibri" w:hAnsi="Times New Roman" w:cs="Times New Roman"/>
        </w:rPr>
        <w:t>contractuelle ;</w:t>
      </w:r>
    </w:p>
    <w:p w:rsidR="00450B5D" w:rsidRPr="00CD6CA4" w:rsidRDefault="00450B5D"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Valider le Business plande la </w:t>
      </w:r>
      <w:r w:rsidR="00334CC5" w:rsidRPr="00CD6CA4">
        <w:rPr>
          <w:rFonts w:ascii="Times New Roman" w:eastAsia="Calibri" w:hAnsi="Times New Roman" w:cs="Times New Roman"/>
        </w:rPr>
        <w:t>FOSA ;</w:t>
      </w:r>
    </w:p>
    <w:p w:rsidR="005531D2" w:rsidRPr="00CD6CA4" w:rsidRDefault="005531D2"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Coacher la formation sanitaire dans l’élaboration de l’outil indice</w:t>
      </w:r>
      <w:r w:rsidR="00882956" w:rsidRPr="00CD6CA4">
        <w:rPr>
          <w:rFonts w:ascii="Times New Roman" w:eastAsia="Calibri" w:hAnsi="Times New Roman" w:cs="Times New Roman"/>
        </w:rPr>
        <w:t> ;</w:t>
      </w:r>
    </w:p>
    <w:bookmarkEnd w:id="2"/>
    <w:p w:rsidR="00E323FB" w:rsidRPr="00CD6CA4" w:rsidRDefault="002E138E"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 xml:space="preserve">Inciter </w:t>
      </w:r>
      <w:r w:rsidR="00E323FB" w:rsidRPr="00CD6CA4">
        <w:rPr>
          <w:rFonts w:ascii="Times New Roman" w:eastAsia="Calibri" w:hAnsi="Times New Roman" w:cs="Times New Roman"/>
        </w:rPr>
        <w:t>la formation sanitaire à contracter avec les centres de santé afin d’améliorer la prise en charge des cas des urgences hospitalières et les urgences des femmes en travail, des femmes enceintes, etc. ;</w:t>
      </w:r>
    </w:p>
    <w:p w:rsidR="004F3B52" w:rsidRDefault="004F3B52" w:rsidP="00610844">
      <w:pPr>
        <w:numPr>
          <w:ilvl w:val="0"/>
          <w:numId w:val="12"/>
        </w:numPr>
        <w:spacing w:after="0"/>
        <w:contextualSpacing/>
        <w:rPr>
          <w:rFonts w:ascii="Times New Roman" w:eastAsia="Calibri" w:hAnsi="Times New Roman" w:cs="Times New Roman"/>
        </w:rPr>
      </w:pPr>
      <w:r w:rsidRPr="00DC4D13">
        <w:rPr>
          <w:rFonts w:ascii="Times New Roman" w:eastAsia="Calibri" w:hAnsi="Times New Roman" w:cs="Times New Roman"/>
          <w:color w:val="0070C0"/>
        </w:rPr>
        <w:t>Vérifier</w:t>
      </w:r>
      <w:r w:rsidR="00E323FB" w:rsidRPr="00DC4D13">
        <w:rPr>
          <w:rFonts w:ascii="Times New Roman" w:eastAsia="Calibri" w:hAnsi="Times New Roman" w:cs="Times New Roman"/>
          <w:color w:val="0070C0"/>
        </w:rPr>
        <w:t xml:space="preserve"> mensuel</w:t>
      </w:r>
      <w:r w:rsidR="00FB73CA" w:rsidRPr="00DC4D13">
        <w:rPr>
          <w:rFonts w:ascii="Times New Roman" w:eastAsia="Calibri" w:hAnsi="Times New Roman" w:cs="Times New Roman"/>
          <w:color w:val="0070C0"/>
        </w:rPr>
        <w:t>le</w:t>
      </w:r>
      <w:r w:rsidRPr="00DC4D13">
        <w:rPr>
          <w:rFonts w:ascii="Times New Roman" w:eastAsia="Calibri" w:hAnsi="Times New Roman" w:cs="Times New Roman"/>
          <w:color w:val="0070C0"/>
        </w:rPr>
        <w:t>ment l</w:t>
      </w:r>
      <w:r w:rsidR="00E323FB" w:rsidRPr="00DC4D13">
        <w:rPr>
          <w:rFonts w:ascii="Times New Roman" w:eastAsia="Calibri" w:hAnsi="Times New Roman" w:cs="Times New Roman"/>
          <w:color w:val="0070C0"/>
        </w:rPr>
        <w:t xml:space="preserve">es résultats quantitatifs </w:t>
      </w:r>
      <w:r w:rsidRPr="00DC4D13">
        <w:rPr>
          <w:rFonts w:ascii="Times New Roman" w:eastAsia="Calibri" w:hAnsi="Times New Roman" w:cs="Times New Roman"/>
          <w:color w:val="0070C0"/>
        </w:rPr>
        <w:t>des FOSA</w:t>
      </w:r>
      <w:r>
        <w:rPr>
          <w:rFonts w:ascii="Times New Roman" w:eastAsia="Calibri" w:hAnsi="Times New Roman" w:cs="Times New Roman"/>
        </w:rPr>
        <w:t>.</w:t>
      </w:r>
    </w:p>
    <w:p w:rsidR="004F3B52" w:rsidRDefault="004F3B52" w:rsidP="00610844">
      <w:pPr>
        <w:numPr>
          <w:ilvl w:val="0"/>
          <w:numId w:val="12"/>
        </w:numPr>
        <w:spacing w:after="0"/>
        <w:contextualSpacing/>
        <w:rPr>
          <w:rFonts w:ascii="Times New Roman" w:eastAsia="Calibri" w:hAnsi="Times New Roman" w:cs="Times New Roman"/>
        </w:rPr>
      </w:pPr>
      <w:r>
        <w:rPr>
          <w:rFonts w:ascii="Times New Roman" w:eastAsia="Calibri" w:hAnsi="Times New Roman" w:cs="Times New Roman"/>
        </w:rPr>
        <w:t>Participer aux comités de validation desdites factures organisé par le district de santé ;</w:t>
      </w:r>
    </w:p>
    <w:p w:rsidR="00450B5D" w:rsidRPr="00CD6CA4" w:rsidRDefault="00E323FB" w:rsidP="00610844">
      <w:pPr>
        <w:numPr>
          <w:ilvl w:val="0"/>
          <w:numId w:val="12"/>
        </w:numPr>
        <w:spacing w:after="0"/>
        <w:contextualSpacing/>
        <w:rPr>
          <w:rFonts w:ascii="Times New Roman" w:eastAsia="Calibri" w:hAnsi="Times New Roman" w:cs="Times New Roman"/>
        </w:rPr>
      </w:pPr>
      <w:r w:rsidRPr="00CD6CA4">
        <w:rPr>
          <w:rFonts w:ascii="Times New Roman" w:eastAsia="Calibri" w:hAnsi="Times New Roman" w:cs="Times New Roman"/>
        </w:rPr>
        <w:t>soumettre</w:t>
      </w:r>
      <w:r w:rsidR="00410F2A" w:rsidRPr="00CD6CA4">
        <w:rPr>
          <w:rFonts w:ascii="Times New Roman" w:eastAsia="Calibri" w:hAnsi="Times New Roman" w:cs="Times New Roman"/>
        </w:rPr>
        <w:t>les factures</w:t>
      </w:r>
      <w:r w:rsidR="00450B5D" w:rsidRPr="00CD6CA4">
        <w:rPr>
          <w:rFonts w:ascii="Times New Roman" w:eastAsia="Calibri" w:hAnsi="Times New Roman" w:cs="Times New Roman"/>
        </w:rPr>
        <w:t>à la CTN dans les meilleurs délais pour paiement ;</w:t>
      </w:r>
    </w:p>
    <w:p w:rsidR="00E323FB" w:rsidRDefault="004F3B52" w:rsidP="00610844">
      <w:pPr>
        <w:numPr>
          <w:ilvl w:val="0"/>
          <w:numId w:val="12"/>
        </w:numPr>
        <w:spacing w:after="0"/>
        <w:contextualSpacing/>
        <w:rPr>
          <w:rFonts w:ascii="Times New Roman" w:eastAsia="Calibri" w:hAnsi="Times New Roman" w:cs="Times New Roman"/>
        </w:rPr>
      </w:pPr>
      <w:r>
        <w:rPr>
          <w:rFonts w:ascii="Times New Roman" w:eastAsia="Calibri" w:hAnsi="Times New Roman" w:cs="Times New Roman"/>
        </w:rPr>
        <w:t xml:space="preserve">Contractualiser avec les </w:t>
      </w:r>
      <w:r w:rsidR="00E323FB" w:rsidRPr="00CD6CA4">
        <w:rPr>
          <w:rFonts w:ascii="Times New Roman" w:eastAsia="Calibri" w:hAnsi="Times New Roman" w:cs="Times New Roman"/>
        </w:rPr>
        <w:t xml:space="preserve"> avec les associations </w:t>
      </w:r>
      <w:r w:rsidR="00813935">
        <w:rPr>
          <w:rFonts w:ascii="Times New Roman" w:eastAsia="Calibri" w:hAnsi="Times New Roman" w:cs="Times New Roman"/>
        </w:rPr>
        <w:t xml:space="preserve">locales (ASLO) qui procèderont à la versification communautaire et à l’enquête de satisfaction des patients </w:t>
      </w:r>
      <w:r w:rsidR="00E323FB" w:rsidRPr="00CD6CA4">
        <w:rPr>
          <w:rFonts w:ascii="Times New Roman" w:eastAsia="Calibri" w:hAnsi="Times New Roman" w:cs="Times New Roman"/>
        </w:rPr>
        <w:t>dans leurs communautés respectives ;</w:t>
      </w:r>
    </w:p>
    <w:p w:rsidR="00C03D50" w:rsidRPr="00CD6CA4" w:rsidRDefault="00C03D50" w:rsidP="00C03D50">
      <w:pPr>
        <w:spacing w:after="0"/>
        <w:ind w:left="412"/>
        <w:contextualSpacing/>
        <w:rPr>
          <w:rFonts w:ascii="Times New Roman" w:eastAsia="Calibri" w:hAnsi="Times New Roman" w:cs="Times New Roman"/>
        </w:rPr>
      </w:pPr>
    </w:p>
    <w:p w:rsidR="00E323FB" w:rsidRPr="00CD6CA4" w:rsidRDefault="00E323FB" w:rsidP="00E323FB">
      <w:pPr>
        <w:tabs>
          <w:tab w:val="left" w:pos="2060"/>
        </w:tabs>
        <w:jc w:val="both"/>
        <w:rPr>
          <w:rFonts w:ascii="Times New Roman" w:eastAsia="Calibri" w:hAnsi="Times New Roman" w:cs="Times New Roman"/>
          <w:b/>
        </w:rPr>
      </w:pPr>
      <w:r w:rsidRPr="00CD6CA4">
        <w:rPr>
          <w:rFonts w:ascii="Times New Roman" w:eastAsia="Calibri" w:hAnsi="Times New Roman" w:cs="Times New Roman"/>
          <w:b/>
        </w:rPr>
        <w:t xml:space="preserve">Article 5 : Bonus d’équité </w:t>
      </w:r>
    </w:p>
    <w:p w:rsidR="00E323FB" w:rsidRPr="00CD6CA4" w:rsidRDefault="00E323FB" w:rsidP="00E323FB">
      <w:pPr>
        <w:tabs>
          <w:tab w:val="left" w:pos="2060"/>
        </w:tabs>
        <w:jc w:val="both"/>
        <w:rPr>
          <w:rFonts w:ascii="Times New Roman" w:eastAsia="Calibri" w:hAnsi="Times New Roman" w:cs="Times New Roman"/>
          <w:bCs/>
        </w:rPr>
      </w:pPr>
      <w:r w:rsidRPr="00CD6CA4">
        <w:rPr>
          <w:rFonts w:ascii="Times New Roman" w:eastAsia="Calibri" w:hAnsi="Times New Roman" w:cs="Times New Roman"/>
          <w:bCs/>
        </w:rPr>
        <w:t>La structure sanitaire bénéficiera d’une prime d’équité de : ______________________%</w:t>
      </w:r>
    </w:p>
    <w:p w:rsidR="00E323FB" w:rsidRPr="00CD6CA4" w:rsidRDefault="00E323FB" w:rsidP="00E323FB">
      <w:pPr>
        <w:tabs>
          <w:tab w:val="left" w:pos="2060"/>
        </w:tabs>
        <w:jc w:val="both"/>
        <w:rPr>
          <w:rFonts w:ascii="Times New Roman" w:eastAsia="Calibri" w:hAnsi="Times New Roman" w:cs="Times New Roman"/>
          <w:b/>
        </w:rPr>
      </w:pPr>
      <w:r w:rsidRPr="00CD6CA4">
        <w:rPr>
          <w:rFonts w:ascii="Times New Roman" w:eastAsia="Calibri" w:hAnsi="Times New Roman" w:cs="Times New Roman"/>
          <w:b/>
        </w:rPr>
        <w:t>Article 6 : Les modalités de règlement</w:t>
      </w:r>
    </w:p>
    <w:p w:rsidR="00DB5C6A" w:rsidRDefault="00BA0F66" w:rsidP="00E323FB">
      <w:pPr>
        <w:jc w:val="both"/>
        <w:rPr>
          <w:rFonts w:ascii="Times New Roman" w:hAnsi="Times New Roman"/>
          <w:color w:val="FF0000"/>
        </w:rPr>
      </w:pPr>
      <w:r>
        <w:rPr>
          <w:rFonts w:ascii="Times New Roman" w:hAnsi="Times New Roman"/>
          <w:color w:val="FF0000"/>
        </w:rPr>
        <w:t xml:space="preserve">La FOSA sera payée </w:t>
      </w:r>
      <w:r w:rsidR="00DB5C6A">
        <w:rPr>
          <w:rFonts w:ascii="Times New Roman" w:hAnsi="Times New Roman"/>
          <w:color w:val="FF0000"/>
        </w:rPr>
        <w:t xml:space="preserve">trimestrielle </w:t>
      </w:r>
      <w:r w:rsidRPr="00FF2164">
        <w:rPr>
          <w:rFonts w:ascii="Times New Roman" w:hAnsi="Times New Roman"/>
          <w:color w:val="FF0000"/>
        </w:rPr>
        <w:t xml:space="preserve">en fonction de ses performances quantitatives et qualitatives. </w:t>
      </w:r>
    </w:p>
    <w:p w:rsidR="001B5AC2" w:rsidRDefault="00813935" w:rsidP="00E323FB">
      <w:pPr>
        <w:jc w:val="both"/>
        <w:rPr>
          <w:rFonts w:ascii="Times New Roman" w:eastAsia="Calibri" w:hAnsi="Times New Roman" w:cs="Times New Roman"/>
        </w:rPr>
      </w:pPr>
      <w:r>
        <w:rPr>
          <w:rFonts w:ascii="Times New Roman" w:eastAsia="Calibri" w:hAnsi="Times New Roman" w:cs="Times New Roman"/>
        </w:rPr>
        <w:t>Les éléments constitutifs de la facture des FOSA sont présentés dans le tableau ci-dessous.</w:t>
      </w:r>
    </w:p>
    <w:p w:rsidR="00813935" w:rsidRPr="00CD6CA4" w:rsidRDefault="00813935" w:rsidP="00813935">
      <w:pPr>
        <w:jc w:val="both"/>
        <w:rPr>
          <w:rFonts w:ascii="Times New Roman" w:eastAsia="Calibri" w:hAnsi="Times New Roman" w:cs="Times New Roman"/>
          <w:b/>
        </w:rPr>
      </w:pPr>
      <w:r w:rsidRPr="00CD6CA4">
        <w:rPr>
          <w:rFonts w:ascii="Times New Roman" w:eastAsia="Calibri" w:hAnsi="Times New Roman" w:cs="Times New Roman"/>
          <w:b/>
          <w:u w:val="single"/>
        </w:rPr>
        <w:t>Tableau II</w:t>
      </w:r>
      <w:r w:rsidRPr="00CD6CA4">
        <w:rPr>
          <w:rFonts w:ascii="Times New Roman" w:eastAsia="Calibri" w:hAnsi="Times New Roman" w:cs="Times New Roman"/>
        </w:rPr>
        <w:t xml:space="preserve"> : </w:t>
      </w:r>
      <w:r w:rsidR="00BA0F66">
        <w:rPr>
          <w:rFonts w:ascii="Times New Roman" w:eastAsia="Calibri" w:hAnsi="Times New Roman" w:cs="Times New Roman"/>
          <w:b/>
        </w:rPr>
        <w:t>V</w:t>
      </w:r>
      <w:r w:rsidRPr="00CD6CA4">
        <w:rPr>
          <w:rFonts w:ascii="Times New Roman" w:eastAsia="Calibri" w:hAnsi="Times New Roman" w:cs="Times New Roman"/>
          <w:b/>
        </w:rPr>
        <w:t xml:space="preserve">entilation des performances </w:t>
      </w:r>
    </w:p>
    <w:tbl>
      <w:tblPr>
        <w:tblW w:w="5342" w:type="pc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09"/>
        <w:gridCol w:w="5245"/>
        <w:gridCol w:w="1415"/>
        <w:gridCol w:w="1278"/>
        <w:gridCol w:w="1276"/>
      </w:tblGrid>
      <w:tr w:rsidR="00813935" w:rsidRPr="00CD6CA4" w:rsidTr="004366CB">
        <w:trPr>
          <w:trHeight w:val="20"/>
          <w:tblHeader/>
        </w:trPr>
        <w:tc>
          <w:tcPr>
            <w:tcW w:w="357" w:type="pct"/>
          </w:tcPr>
          <w:p w:rsidR="00813935" w:rsidRPr="00CD6CA4" w:rsidRDefault="00813935" w:rsidP="001121B1">
            <w:pPr>
              <w:spacing w:after="0"/>
              <w:rPr>
                <w:rFonts w:ascii="Times New Roman" w:eastAsia="Calibri" w:hAnsi="Times New Roman" w:cs="Times New Roman"/>
                <w:b/>
              </w:rPr>
            </w:pPr>
          </w:p>
        </w:tc>
        <w:tc>
          <w:tcPr>
            <w:tcW w:w="2643" w:type="pct"/>
          </w:tcPr>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b/>
              </w:rPr>
              <w:t>Services à contracter</w:t>
            </w:r>
          </w:p>
        </w:tc>
        <w:tc>
          <w:tcPr>
            <w:tcW w:w="2000" w:type="pct"/>
            <w:gridSpan w:val="3"/>
          </w:tcPr>
          <w:p w:rsidR="00813935" w:rsidRPr="00CD6CA4" w:rsidRDefault="00813935" w:rsidP="001121B1">
            <w:pPr>
              <w:spacing w:after="0"/>
              <w:jc w:val="center"/>
              <w:rPr>
                <w:rFonts w:ascii="Times New Roman" w:eastAsia="Calibri" w:hAnsi="Times New Roman" w:cs="Times New Roman"/>
                <w:b/>
              </w:rPr>
            </w:pPr>
            <w:r w:rsidRPr="00CD6CA4">
              <w:rPr>
                <w:rFonts w:ascii="Times New Roman" w:eastAsia="Calibri" w:hAnsi="Times New Roman" w:cs="Times New Roman"/>
                <w:b/>
              </w:rPr>
              <w:t>Performances du trimestre</w:t>
            </w:r>
          </w:p>
        </w:tc>
      </w:tr>
      <w:tr w:rsidR="006C02BB" w:rsidRPr="00CD6CA4" w:rsidTr="004366CB">
        <w:trPr>
          <w:trHeight w:val="20"/>
          <w:tblHeader/>
        </w:trPr>
        <w:tc>
          <w:tcPr>
            <w:tcW w:w="357" w:type="pct"/>
          </w:tcPr>
          <w:p w:rsidR="00813935" w:rsidRPr="00CD6CA4" w:rsidRDefault="00813935" w:rsidP="001121B1">
            <w:pPr>
              <w:spacing w:after="0"/>
              <w:rPr>
                <w:rFonts w:ascii="Times New Roman" w:eastAsia="Calibri" w:hAnsi="Times New Roman" w:cs="Times New Roman"/>
                <w:b/>
              </w:rPr>
            </w:pPr>
          </w:p>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rPr>
              <w:t>N</w:t>
            </w:r>
            <w:r w:rsidRPr="00CD6CA4">
              <w:rPr>
                <w:rFonts w:ascii="Times New Roman" w:eastAsia="Calibri" w:hAnsi="Times New Roman" w:cs="Times New Roman"/>
                <w:b/>
              </w:rPr>
              <w:t>°</w:t>
            </w:r>
          </w:p>
        </w:tc>
        <w:tc>
          <w:tcPr>
            <w:tcW w:w="2643" w:type="pct"/>
          </w:tcPr>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b/>
              </w:rPr>
              <w:t xml:space="preserve">Indicateur </w:t>
            </w:r>
          </w:p>
          <w:p w:rsidR="00813935" w:rsidRPr="00CD6CA4" w:rsidRDefault="00813935" w:rsidP="001121B1">
            <w:pPr>
              <w:spacing w:after="0"/>
              <w:rPr>
                <w:rFonts w:ascii="Times New Roman" w:eastAsia="Calibri" w:hAnsi="Times New Roman" w:cs="Times New Roman"/>
                <w:b/>
              </w:rPr>
            </w:pPr>
          </w:p>
        </w:tc>
        <w:tc>
          <w:tcPr>
            <w:tcW w:w="713" w:type="pct"/>
          </w:tcPr>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b/>
              </w:rPr>
              <w:t>Nombre à atteindre</w:t>
            </w:r>
          </w:p>
        </w:tc>
        <w:tc>
          <w:tcPr>
            <w:tcW w:w="644" w:type="pct"/>
          </w:tcPr>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b/>
              </w:rPr>
              <w:t>PU</w:t>
            </w:r>
          </w:p>
        </w:tc>
        <w:tc>
          <w:tcPr>
            <w:tcW w:w="643" w:type="pct"/>
          </w:tcPr>
          <w:p w:rsidR="00813935" w:rsidRPr="00CD6CA4" w:rsidRDefault="00813935" w:rsidP="001121B1">
            <w:pPr>
              <w:spacing w:after="0"/>
              <w:rPr>
                <w:rFonts w:ascii="Times New Roman" w:eastAsia="Calibri" w:hAnsi="Times New Roman" w:cs="Times New Roman"/>
                <w:b/>
              </w:rPr>
            </w:pPr>
            <w:r w:rsidRPr="00CD6CA4">
              <w:rPr>
                <w:rFonts w:ascii="Times New Roman" w:eastAsia="Calibri" w:hAnsi="Times New Roman" w:cs="Times New Roman"/>
                <w:b/>
              </w:rPr>
              <w:t>Prix Total</w:t>
            </w:r>
          </w:p>
        </w:tc>
      </w:tr>
      <w:tr w:rsidR="006C02BB" w:rsidRPr="00CD6CA4" w:rsidTr="006C02BB">
        <w:trPr>
          <w:trHeight w:val="20"/>
        </w:trPr>
        <w:tc>
          <w:tcPr>
            <w:tcW w:w="357"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b/>
              </w:rPr>
              <w:t>SERVICE CURATIF</w:t>
            </w:r>
          </w:p>
        </w:tc>
        <w:tc>
          <w:tcPr>
            <w:tcW w:w="713" w:type="pct"/>
            <w:shd w:val="clear" w:color="auto" w:fill="808080"/>
            <w:vAlign w:val="center"/>
          </w:tcPr>
          <w:p w:rsidR="00813935" w:rsidRPr="00CD6CA4" w:rsidRDefault="00813935" w:rsidP="001121B1">
            <w:pPr>
              <w:spacing w:after="0"/>
              <w:jc w:val="right"/>
              <w:rPr>
                <w:rFonts w:ascii="Times New Roman" w:eastAsia="Calibri" w:hAnsi="Times New Roman" w:cs="Times New Roman"/>
              </w:rPr>
            </w:pPr>
          </w:p>
        </w:tc>
        <w:tc>
          <w:tcPr>
            <w:tcW w:w="644" w:type="pct"/>
            <w:shd w:val="clear" w:color="auto" w:fill="808080"/>
          </w:tcPr>
          <w:p w:rsidR="00813935" w:rsidRPr="00CD6CA4" w:rsidRDefault="00813935" w:rsidP="001121B1">
            <w:pPr>
              <w:spacing w:after="0"/>
              <w:jc w:val="both"/>
              <w:rPr>
                <w:rFonts w:ascii="Times New Roman" w:eastAsia="Calibri" w:hAnsi="Times New Roman" w:cs="Times New Roman"/>
                <w:lang w:eastAsia="nl-NL"/>
              </w:rPr>
            </w:pPr>
          </w:p>
        </w:tc>
        <w:tc>
          <w:tcPr>
            <w:tcW w:w="643" w:type="pct"/>
            <w:shd w:val="clear" w:color="auto" w:fill="808080"/>
          </w:tcPr>
          <w:p w:rsidR="00813935" w:rsidRPr="00CD6CA4" w:rsidRDefault="00813935" w:rsidP="001121B1">
            <w:pPr>
              <w:spacing w:after="0"/>
              <w:jc w:val="both"/>
              <w:rPr>
                <w:rFonts w:ascii="Times New Roman" w:eastAsia="Calibri" w:hAnsi="Times New Roman" w:cs="Times New Roman"/>
                <w:b/>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Nouvelle consultation curative par médecins</w:t>
            </w:r>
          </w:p>
        </w:tc>
        <w:tc>
          <w:tcPr>
            <w:tcW w:w="713" w:type="pct"/>
            <w:shd w:val="clear" w:color="auto" w:fill="auto"/>
            <w:vAlign w:val="center"/>
          </w:tcPr>
          <w:p w:rsidR="00813935" w:rsidRPr="00CD6CA4" w:rsidRDefault="00813935" w:rsidP="001121B1">
            <w:pPr>
              <w:spacing w:after="0"/>
              <w:jc w:val="right"/>
              <w:rPr>
                <w:rFonts w:ascii="Times New Roman" w:eastAsia="Calibri" w:hAnsi="Times New Roman" w:cs="Times New Roman"/>
              </w:rPr>
            </w:pPr>
          </w:p>
        </w:tc>
        <w:tc>
          <w:tcPr>
            <w:tcW w:w="644" w:type="pct"/>
            <w:shd w:val="clear" w:color="auto" w:fill="auto"/>
            <w:vAlign w:val="center"/>
          </w:tcPr>
          <w:p w:rsidR="00813935" w:rsidRPr="0011412E" w:rsidRDefault="00813935" w:rsidP="001121B1">
            <w:pPr>
              <w:spacing w:after="0"/>
              <w:jc w:val="right"/>
              <w:rPr>
                <w:rFonts w:ascii="Times New Roman" w:eastAsia="Calibri" w:hAnsi="Times New Roman" w:cs="Times New Roman"/>
                <w:color w:val="FF0000"/>
              </w:rPr>
            </w:pPr>
            <w:r w:rsidRPr="0011412E">
              <w:rPr>
                <w:rFonts w:ascii="Times New Roman" w:eastAsia="Calibri" w:hAnsi="Times New Roman" w:cs="Times New Roman"/>
                <w:color w:val="FF0000"/>
              </w:rPr>
              <w:t xml:space="preserve"> 400</w:t>
            </w:r>
          </w:p>
        </w:tc>
        <w:tc>
          <w:tcPr>
            <w:tcW w:w="643" w:type="pct"/>
            <w:shd w:val="clear" w:color="auto" w:fill="auto"/>
          </w:tcPr>
          <w:p w:rsidR="00813935" w:rsidRPr="00CD6CA4" w:rsidRDefault="00813935" w:rsidP="001121B1">
            <w:pPr>
              <w:spacing w:after="0"/>
              <w:jc w:val="both"/>
              <w:rPr>
                <w:rFonts w:ascii="Times New Roman" w:eastAsia="Calibri" w:hAnsi="Times New Roman" w:cs="Times New Roman"/>
                <w:b/>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rPr>
              <w:t>Nouvelle consultation   indigent  /vulnérable</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11412E" w:rsidRDefault="00813935" w:rsidP="001121B1">
            <w:pPr>
              <w:spacing w:after="0"/>
              <w:jc w:val="right"/>
              <w:rPr>
                <w:rFonts w:ascii="Times New Roman" w:eastAsia="Calibri" w:hAnsi="Times New Roman" w:cs="Times New Roman"/>
                <w:color w:val="FF0000"/>
              </w:rPr>
            </w:pPr>
            <w:r w:rsidRPr="0011412E">
              <w:rPr>
                <w:rFonts w:ascii="Times New Roman" w:eastAsia="Calibri" w:hAnsi="Times New Roman" w:cs="Times New Roman"/>
                <w:color w:val="FF0000"/>
              </w:rPr>
              <w:t xml:space="preserve"> 1600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Journées d'hospitalisation (pas plus de 14 jours / patient)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375</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spacing w:after="0"/>
              <w:rPr>
                <w:rFonts w:ascii="Times New Roman" w:eastAsia="Calibri" w:hAnsi="Times New Roman" w:cs="Times New Roman"/>
              </w:rPr>
            </w:pPr>
            <w:r w:rsidRPr="00CD6CA4">
              <w:rPr>
                <w:rFonts w:ascii="Times New Roman" w:eastAsia="Calibri" w:hAnsi="Times New Roman" w:cs="Times New Roman"/>
              </w:rPr>
              <w:t>Journée d’hospitalisation  des indigents/vulnérables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1 500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Contre référence arrive au CS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11412E">
              <w:rPr>
                <w:rFonts w:ascii="Times New Roman" w:eastAsia="Calibri" w:hAnsi="Times New Roman" w:cs="Times New Roman"/>
                <w:color w:val="FF0000"/>
              </w:rPr>
              <w:t>1000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Cas IST traités selon protocole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Dépistage des  cas  TBC positifs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2 500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Cas TBC traité et guéris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7 500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Actes Chirurgie Majeure en dehors des césariennes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5 000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Actes Chirurgie Majeure en dehors des césariennes </w:t>
            </w:r>
            <w:r w:rsidRPr="00CD6CA4">
              <w:rPr>
                <w:rFonts w:ascii="Times New Roman" w:eastAsia="Calibri" w:hAnsi="Times New Roman" w:cs="Times New Roman"/>
                <w:lang w:eastAsia="nl-NL"/>
              </w:rPr>
              <w:lastRenderedPageBreak/>
              <w:t xml:space="preserve">indigentes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20 000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Petite chirurgie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1 000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Petite chirurgie indigent</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4 000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Transfusion  Sanguine</w:t>
            </w:r>
          </w:p>
        </w:tc>
        <w:tc>
          <w:tcPr>
            <w:tcW w:w="713" w:type="pct"/>
            <w:vAlign w:val="center"/>
          </w:tcPr>
          <w:p w:rsidR="00813935" w:rsidRPr="00CD6CA4" w:rsidRDefault="00813935" w:rsidP="001121B1">
            <w:pPr>
              <w:spacing w:after="0"/>
              <w:ind w:left="34" w:hanging="34"/>
              <w:jc w:val="right"/>
              <w:rPr>
                <w:rFonts w:ascii="Times New Roman" w:eastAsia="Calibri" w:hAnsi="Times New Roman" w:cs="Times New Roman"/>
              </w:rPr>
            </w:pPr>
          </w:p>
        </w:tc>
        <w:tc>
          <w:tcPr>
            <w:tcW w:w="644" w:type="pct"/>
            <w:vAlign w:val="center"/>
          </w:tcPr>
          <w:p w:rsidR="00813935" w:rsidRPr="00CD6CA4" w:rsidRDefault="00813935" w:rsidP="001121B1">
            <w:pPr>
              <w:spacing w:after="0"/>
              <w:ind w:left="34" w:hanging="34"/>
              <w:jc w:val="right"/>
              <w:rPr>
                <w:rFonts w:ascii="Times New Roman" w:eastAsia="Calibri" w:hAnsi="Times New Roman" w:cs="Times New Roman"/>
              </w:rPr>
            </w:pPr>
            <w:r w:rsidRPr="00CD6CA4">
              <w:rPr>
                <w:rFonts w:ascii="Times New Roman" w:eastAsia="Calibri" w:hAnsi="Times New Roman" w:cs="Times New Roman"/>
              </w:rPr>
              <w:t xml:space="preserve"> 1 500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autoSpaceDE w:val="0"/>
              <w:autoSpaceDN w:val="0"/>
              <w:adjustRightInd w:val="0"/>
              <w:spacing w:after="0"/>
              <w:ind w:left="36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b/>
                <w:lang w:eastAsia="nl-NL"/>
              </w:rPr>
            </w:pPr>
            <w:r w:rsidRPr="00CD6CA4">
              <w:rPr>
                <w:rFonts w:ascii="Times New Roman" w:eastAsia="Calibri" w:hAnsi="Times New Roman" w:cs="Times New Roman"/>
                <w:b/>
                <w:lang w:eastAsia="nl-NL"/>
              </w:rPr>
              <w:t xml:space="preserve">SANTE REPRODUCTION </w:t>
            </w:r>
          </w:p>
        </w:tc>
        <w:tc>
          <w:tcPr>
            <w:tcW w:w="713" w:type="pct"/>
            <w:shd w:val="clear" w:color="auto" w:fill="808080"/>
            <w:vAlign w:val="center"/>
          </w:tcPr>
          <w:p w:rsidR="00813935" w:rsidRPr="00CD6CA4" w:rsidRDefault="00813935" w:rsidP="001121B1">
            <w:pPr>
              <w:spacing w:after="0"/>
              <w:jc w:val="right"/>
              <w:rPr>
                <w:rFonts w:ascii="Times New Roman" w:eastAsia="Calibri" w:hAnsi="Times New Roman" w:cs="Times New Roman"/>
              </w:rPr>
            </w:pPr>
          </w:p>
        </w:tc>
        <w:tc>
          <w:tcPr>
            <w:tcW w:w="644" w:type="pct"/>
            <w:shd w:val="clear" w:color="auto" w:fill="808080"/>
          </w:tcPr>
          <w:p w:rsidR="00813935" w:rsidRPr="00CD6CA4" w:rsidRDefault="00813935" w:rsidP="001121B1">
            <w:pPr>
              <w:autoSpaceDE w:val="0"/>
              <w:autoSpaceDN w:val="0"/>
              <w:adjustRightInd w:val="0"/>
              <w:spacing w:after="0"/>
              <w:jc w:val="right"/>
              <w:rPr>
                <w:rFonts w:ascii="Times New Roman" w:eastAsia="Calibri" w:hAnsi="Times New Roman" w:cs="Times New Roman"/>
                <w:lang w:eastAsia="nl-NL"/>
              </w:rPr>
            </w:pPr>
          </w:p>
        </w:tc>
        <w:tc>
          <w:tcPr>
            <w:tcW w:w="643" w:type="pct"/>
            <w:shd w:val="clear" w:color="auto" w:fill="808080"/>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Accouchement eutocique</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1 500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Accouchement eutocique indigent</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6 000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Césariennes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11412E" w:rsidRDefault="00813935" w:rsidP="001121B1">
            <w:pPr>
              <w:spacing w:after="0"/>
              <w:jc w:val="right"/>
              <w:rPr>
                <w:rFonts w:ascii="Times New Roman" w:eastAsia="Calibri" w:hAnsi="Times New Roman" w:cs="Times New Roman"/>
                <w:color w:val="FF0000"/>
              </w:rPr>
            </w:pPr>
            <w:r w:rsidRPr="0011412E">
              <w:rPr>
                <w:rFonts w:ascii="Times New Roman" w:eastAsia="Calibri" w:hAnsi="Times New Roman" w:cs="Times New Roman"/>
                <w:color w:val="FF0000"/>
              </w:rPr>
              <w:t>7500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Césariennes indigents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11412E" w:rsidRDefault="00813935" w:rsidP="001121B1">
            <w:pPr>
              <w:spacing w:after="0"/>
              <w:jc w:val="right"/>
              <w:rPr>
                <w:rFonts w:ascii="Times New Roman" w:eastAsia="Calibri" w:hAnsi="Times New Roman" w:cs="Times New Roman"/>
                <w:color w:val="FF0000"/>
              </w:rPr>
            </w:pPr>
            <w:r w:rsidRPr="0011412E">
              <w:rPr>
                <w:rFonts w:ascii="Times New Roman" w:eastAsia="Calibri" w:hAnsi="Times New Roman" w:cs="Times New Roman"/>
                <w:color w:val="FF0000"/>
              </w:rPr>
              <w:t>30 000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Accouchement dystocique- ventouse,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2 000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Accouchement dystocique- ventouse, indigent</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8 000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PF: Implants ou DIU</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11412E">
              <w:rPr>
                <w:rFonts w:ascii="Times New Roman" w:eastAsia="Calibri" w:hAnsi="Times New Roman" w:cs="Times New Roman"/>
                <w:color w:val="FF0000"/>
              </w:rPr>
              <w:t xml:space="preserve"> 2 750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PF nouveaux ou anciennes acceptantes pilules ou injectables </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11412E">
              <w:rPr>
                <w:rFonts w:ascii="Times New Roman" w:eastAsia="Calibri" w:hAnsi="Times New Roman" w:cs="Times New Roman"/>
                <w:color w:val="FF0000"/>
              </w:rPr>
              <w:t>1 500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PF : méthode définitive –vasectomie ou ligature des trompes</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12 500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Cas avortement pris en charge</w:t>
            </w:r>
          </w:p>
        </w:tc>
        <w:tc>
          <w:tcPr>
            <w:tcW w:w="713" w:type="pct"/>
            <w:vAlign w:val="center"/>
          </w:tcPr>
          <w:p w:rsidR="00813935" w:rsidRPr="00CD6CA4" w:rsidRDefault="00813935" w:rsidP="001121B1">
            <w:pPr>
              <w:spacing w:after="0"/>
              <w:ind w:left="34" w:hanging="34"/>
              <w:jc w:val="right"/>
              <w:rPr>
                <w:rFonts w:ascii="Times New Roman" w:eastAsia="Calibri" w:hAnsi="Times New Roman" w:cs="Times New Roman"/>
              </w:rPr>
            </w:pPr>
          </w:p>
        </w:tc>
        <w:tc>
          <w:tcPr>
            <w:tcW w:w="644" w:type="pct"/>
            <w:vAlign w:val="center"/>
          </w:tcPr>
          <w:p w:rsidR="00813935" w:rsidRPr="00CD6CA4" w:rsidRDefault="00813935" w:rsidP="001121B1">
            <w:pPr>
              <w:spacing w:after="0"/>
              <w:ind w:left="34" w:hanging="34"/>
              <w:jc w:val="right"/>
              <w:rPr>
                <w:rFonts w:ascii="Times New Roman" w:eastAsia="Calibri" w:hAnsi="Times New Roman" w:cs="Times New Roman"/>
              </w:rPr>
            </w:pPr>
            <w:r w:rsidRPr="00CD6CA4">
              <w:rPr>
                <w:rFonts w:ascii="Times New Roman" w:eastAsia="Calibri" w:hAnsi="Times New Roman" w:cs="Times New Roman"/>
              </w:rPr>
              <w:t xml:space="preserve"> 3 750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CPN</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250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rPr>
                <w:rFonts w:ascii="Times New Roman" w:eastAsia="Calibri" w:hAnsi="Times New Roman" w:cs="Times New Roman"/>
                <w:lang w:eastAsia="nl-NL"/>
              </w:rPr>
            </w:pPr>
            <w:r w:rsidRPr="00CD6CA4">
              <w:rPr>
                <w:rFonts w:ascii="Times New Roman" w:eastAsia="Calibri" w:hAnsi="Times New Roman" w:cs="Times New Roman"/>
                <w:lang w:eastAsia="nl-NL"/>
              </w:rPr>
              <w:t>TPI1 ou TPI2 ou TPI3 ou TPI4</w:t>
            </w:r>
          </w:p>
        </w:tc>
        <w:tc>
          <w:tcPr>
            <w:tcW w:w="713" w:type="pct"/>
            <w:vAlign w:val="center"/>
          </w:tcPr>
          <w:p w:rsidR="00813935" w:rsidRPr="00CD6CA4" w:rsidRDefault="00813935" w:rsidP="001121B1">
            <w:pPr>
              <w:spacing w:after="0"/>
              <w:ind w:left="34" w:hanging="34"/>
              <w:jc w:val="right"/>
              <w:rPr>
                <w:rFonts w:ascii="Times New Roman" w:eastAsia="Calibri" w:hAnsi="Times New Roman" w:cs="Times New Roman"/>
              </w:rPr>
            </w:pPr>
          </w:p>
        </w:tc>
        <w:tc>
          <w:tcPr>
            <w:tcW w:w="644" w:type="pct"/>
            <w:vAlign w:val="center"/>
          </w:tcPr>
          <w:p w:rsidR="00813935" w:rsidRPr="00CD6CA4" w:rsidRDefault="00813935" w:rsidP="001121B1">
            <w:pPr>
              <w:spacing w:after="0"/>
              <w:ind w:left="34" w:hanging="34"/>
              <w:jc w:val="right"/>
              <w:rPr>
                <w:rFonts w:ascii="Times New Roman" w:eastAsia="Calibri" w:hAnsi="Times New Roman" w:cs="Times New Roman"/>
              </w:rPr>
            </w:pPr>
            <w:r>
              <w:rPr>
                <w:rFonts w:ascii="Times New Roman" w:eastAsia="Calibri" w:hAnsi="Times New Roman" w:cs="Times New Roman"/>
              </w:rPr>
              <w:t>450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11412E" w:rsidTr="006C02BB">
        <w:trPr>
          <w:trHeight w:val="20"/>
        </w:trPr>
        <w:tc>
          <w:tcPr>
            <w:tcW w:w="357" w:type="pct"/>
          </w:tcPr>
          <w:p w:rsidR="00813935" w:rsidRPr="0011412E"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11412E" w:rsidRDefault="00813935" w:rsidP="001121B1">
            <w:pPr>
              <w:autoSpaceDE w:val="0"/>
              <w:autoSpaceDN w:val="0"/>
              <w:adjustRightInd w:val="0"/>
              <w:spacing w:after="0"/>
              <w:rPr>
                <w:rFonts w:ascii="Times New Roman" w:eastAsia="Calibri" w:hAnsi="Times New Roman" w:cs="Times New Roman"/>
                <w:lang w:eastAsia="nl-NL"/>
              </w:rPr>
            </w:pPr>
            <w:r w:rsidRPr="0011412E">
              <w:rPr>
                <w:rFonts w:ascii="Times New Roman" w:eastAsia="Calibri" w:hAnsi="Times New Roman" w:cs="Times New Roman"/>
                <w:lang w:eastAsia="nl-NL"/>
              </w:rPr>
              <w:t>CPON mère enfant</w:t>
            </w:r>
          </w:p>
        </w:tc>
        <w:tc>
          <w:tcPr>
            <w:tcW w:w="713" w:type="pct"/>
            <w:vAlign w:val="center"/>
          </w:tcPr>
          <w:p w:rsidR="00813935" w:rsidRPr="0011412E" w:rsidRDefault="00813935" w:rsidP="001121B1">
            <w:pPr>
              <w:spacing w:after="0"/>
              <w:ind w:left="34" w:hanging="34"/>
              <w:jc w:val="right"/>
              <w:rPr>
                <w:rFonts w:ascii="Times New Roman" w:eastAsia="Calibri" w:hAnsi="Times New Roman" w:cs="Times New Roman"/>
              </w:rPr>
            </w:pPr>
          </w:p>
        </w:tc>
        <w:tc>
          <w:tcPr>
            <w:tcW w:w="644" w:type="pct"/>
            <w:vAlign w:val="center"/>
          </w:tcPr>
          <w:p w:rsidR="00813935" w:rsidRPr="0011412E" w:rsidRDefault="00813935" w:rsidP="001121B1">
            <w:pPr>
              <w:spacing w:after="0"/>
              <w:ind w:left="34" w:hanging="34"/>
              <w:jc w:val="right"/>
              <w:rPr>
                <w:rFonts w:ascii="Times New Roman" w:eastAsia="Calibri" w:hAnsi="Times New Roman" w:cs="Times New Roman"/>
              </w:rPr>
            </w:pPr>
            <w:r w:rsidRPr="0011412E">
              <w:rPr>
                <w:rFonts w:ascii="Times New Roman" w:eastAsia="Calibri" w:hAnsi="Times New Roman" w:cs="Times New Roman"/>
                <w:color w:val="FF0000"/>
              </w:rPr>
              <w:t>1250</w:t>
            </w:r>
          </w:p>
        </w:tc>
        <w:tc>
          <w:tcPr>
            <w:tcW w:w="643" w:type="pct"/>
          </w:tcPr>
          <w:p w:rsidR="00813935" w:rsidRPr="0011412E"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autoSpaceDE w:val="0"/>
              <w:autoSpaceDN w:val="0"/>
              <w:adjustRightInd w:val="0"/>
              <w:spacing w:after="0"/>
              <w:ind w:left="36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b/>
                <w:lang w:eastAsia="nl-NL"/>
              </w:rPr>
            </w:pPr>
            <w:r w:rsidRPr="00CD6CA4">
              <w:rPr>
                <w:rFonts w:ascii="Times New Roman" w:eastAsia="Calibri" w:hAnsi="Times New Roman" w:cs="Times New Roman"/>
                <w:b/>
                <w:lang w:eastAsia="nl-NL"/>
              </w:rPr>
              <w:t xml:space="preserve">VIH/SIDA </w:t>
            </w:r>
          </w:p>
        </w:tc>
        <w:tc>
          <w:tcPr>
            <w:tcW w:w="713" w:type="pct"/>
            <w:shd w:val="clear" w:color="auto" w:fill="808080"/>
            <w:vAlign w:val="center"/>
          </w:tcPr>
          <w:p w:rsidR="00813935" w:rsidRPr="00CD6CA4" w:rsidRDefault="00813935" w:rsidP="001121B1">
            <w:pPr>
              <w:spacing w:after="0"/>
              <w:jc w:val="right"/>
              <w:rPr>
                <w:rFonts w:ascii="Times New Roman" w:eastAsia="Calibri" w:hAnsi="Times New Roman" w:cs="Times New Roman"/>
              </w:rPr>
            </w:pPr>
          </w:p>
        </w:tc>
        <w:tc>
          <w:tcPr>
            <w:tcW w:w="644" w:type="pct"/>
            <w:shd w:val="clear" w:color="auto" w:fill="808080"/>
          </w:tcPr>
          <w:p w:rsidR="00813935" w:rsidRPr="00CD6CA4" w:rsidRDefault="00813935" w:rsidP="001121B1">
            <w:pPr>
              <w:autoSpaceDE w:val="0"/>
              <w:autoSpaceDN w:val="0"/>
              <w:adjustRightInd w:val="0"/>
              <w:spacing w:after="0"/>
              <w:jc w:val="right"/>
              <w:rPr>
                <w:rFonts w:ascii="Times New Roman" w:eastAsia="Calibri" w:hAnsi="Times New Roman" w:cs="Times New Roman"/>
                <w:lang w:eastAsia="nl-NL"/>
              </w:rPr>
            </w:pPr>
          </w:p>
        </w:tc>
        <w:tc>
          <w:tcPr>
            <w:tcW w:w="643" w:type="pct"/>
            <w:shd w:val="clear" w:color="auto" w:fill="808080"/>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Dépistage du VIH/SIDA y compris femme enceinte</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150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Tr="006C02BB">
        <w:trPr>
          <w:trHeight w:val="20"/>
        </w:trPr>
        <w:tc>
          <w:tcPr>
            <w:tcW w:w="357" w:type="pct"/>
            <w:vAlign w:val="bottom"/>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Prise en charge du nouveau-né d’une femme VIH + y compris le Dépistage précoce à la PCR</w:t>
            </w:r>
          </w:p>
        </w:tc>
        <w:tc>
          <w:tcPr>
            <w:tcW w:w="713" w:type="pct"/>
            <w:vAlign w:val="center"/>
          </w:tcPr>
          <w:p w:rsidR="00813935" w:rsidRPr="00CD6CA4" w:rsidRDefault="00813935" w:rsidP="001121B1">
            <w:pPr>
              <w:spacing w:after="0"/>
              <w:jc w:val="right"/>
              <w:rPr>
                <w:rFonts w:ascii="Times New Roman" w:eastAsia="Calibri" w:hAnsi="Times New Roman" w:cs="Times New Roman"/>
              </w:rPr>
            </w:pPr>
          </w:p>
        </w:tc>
        <w:tc>
          <w:tcPr>
            <w:tcW w:w="644" w:type="pct"/>
            <w:vAlign w:val="center"/>
          </w:tcPr>
          <w:p w:rsidR="00813935" w:rsidRPr="00CD6CA4"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3000</w:t>
            </w:r>
          </w:p>
        </w:tc>
        <w:tc>
          <w:tcPr>
            <w:tcW w:w="643" w:type="pct"/>
          </w:tcPr>
          <w:p w:rsidR="00813935" w:rsidRPr="00CD6CA4"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Del="005F5CBC"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Del="005F5CBC"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Nouveaux cas de VIH mis sous ARV y compris les femmes enceintes</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vAlign w:val="center"/>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 xml:space="preserve"> 2 000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Del="005F5CBC"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Del="005F5CBC"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 xml:space="preserve">Patients victime </w:t>
            </w:r>
            <w:r w:rsidRPr="00CD6CA4">
              <w:rPr>
                <w:rFonts w:ascii="Times New Roman" w:eastAsia="Calibri" w:hAnsi="Times New Roman" w:cs="Times New Roman"/>
                <w:color w:val="FF0000"/>
                <w:highlight w:val="yellow"/>
                <w:lang w:eastAsia="nl-NL"/>
              </w:rPr>
              <w:t>des VBG PEC y compris les MGF</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shd w:val="clear" w:color="auto" w:fill="FFFFFF" w:themeFill="background1"/>
            <w:vAlign w:val="center"/>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2500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hAnsi="Times New Roman" w:cs="Times New Roman"/>
              </w:rPr>
            </w:pPr>
            <w:r w:rsidRPr="00CD6CA4">
              <w:rPr>
                <w:rFonts w:ascii="Times New Roman" w:eastAsia="Calibri" w:hAnsi="Times New Roman" w:cs="Times New Roman"/>
                <w:lang w:val="en-US" w:eastAsia="nl-NL"/>
              </w:rPr>
              <w:t>Séance de dialyse</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vAlign w:val="center"/>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eastAsia="Calibri" w:hAnsi="Times New Roman" w:cs="Times New Roman"/>
              </w:rPr>
              <w:t>2 500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Naissances déclarées</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hAnsi="Times New Roman" w:cs="Times New Roman"/>
              </w:rPr>
              <w:t>1500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Décès déclarées</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hAnsi="Times New Roman" w:cs="Times New Roman"/>
              </w:rPr>
              <w:t>1500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CD6CA4" w:rsidDel="005F5CBC" w:rsidTr="006C02BB">
        <w:trPr>
          <w:trHeight w:val="20"/>
        </w:trPr>
        <w:tc>
          <w:tcPr>
            <w:tcW w:w="357" w:type="pct"/>
            <w:vAlign w:val="bottom"/>
          </w:tcPr>
          <w:p w:rsidR="00813935" w:rsidRPr="00CD6CA4" w:rsidRDefault="00813935" w:rsidP="001121B1">
            <w:pPr>
              <w:pStyle w:val="Paragraphedeliste"/>
              <w:numPr>
                <w:ilvl w:val="0"/>
                <w:numId w:val="9"/>
              </w:numPr>
              <w:autoSpaceDE w:val="0"/>
              <w:autoSpaceDN w:val="0"/>
              <w:adjustRightInd w:val="0"/>
              <w:spacing w:after="0"/>
              <w:jc w:val="both"/>
              <w:rPr>
                <w:rFonts w:ascii="Times New Roman" w:eastAsia="Calibri" w:hAnsi="Times New Roman" w:cs="Times New Roman"/>
                <w:lang w:eastAsia="nl-NL"/>
              </w:rPr>
            </w:pPr>
          </w:p>
        </w:tc>
        <w:tc>
          <w:tcPr>
            <w:tcW w:w="2643" w:type="pct"/>
          </w:tcPr>
          <w:p w:rsidR="00813935" w:rsidRPr="00CD6CA4" w:rsidRDefault="00813935" w:rsidP="001121B1">
            <w:pPr>
              <w:autoSpaceDE w:val="0"/>
              <w:autoSpaceDN w:val="0"/>
              <w:adjustRightInd w:val="0"/>
              <w:spacing w:after="0"/>
              <w:jc w:val="both"/>
              <w:rPr>
                <w:rFonts w:ascii="Times New Roman" w:eastAsia="Calibri" w:hAnsi="Times New Roman" w:cs="Times New Roman"/>
                <w:lang w:eastAsia="nl-NL"/>
              </w:rPr>
            </w:pPr>
            <w:r w:rsidRPr="00CD6CA4">
              <w:rPr>
                <w:rFonts w:ascii="Times New Roman" w:eastAsia="Calibri" w:hAnsi="Times New Roman" w:cs="Times New Roman"/>
                <w:lang w:eastAsia="nl-NL"/>
              </w:rPr>
              <w:t>Certificat d’âge apparent délivré</w:t>
            </w:r>
          </w:p>
        </w:tc>
        <w:tc>
          <w:tcPr>
            <w:tcW w:w="713" w:type="pct"/>
            <w:vAlign w:val="center"/>
          </w:tcPr>
          <w:p w:rsidR="00813935" w:rsidRPr="00CD6CA4" w:rsidDel="005F5CBC" w:rsidRDefault="00813935" w:rsidP="001121B1">
            <w:pPr>
              <w:spacing w:after="0"/>
              <w:jc w:val="right"/>
              <w:rPr>
                <w:rFonts w:ascii="Times New Roman" w:eastAsia="Calibri" w:hAnsi="Times New Roman" w:cs="Times New Roman"/>
              </w:rPr>
            </w:pPr>
          </w:p>
        </w:tc>
        <w:tc>
          <w:tcPr>
            <w:tcW w:w="644" w:type="pct"/>
          </w:tcPr>
          <w:p w:rsidR="00813935" w:rsidRPr="00CD6CA4" w:rsidDel="005F5CBC" w:rsidRDefault="00813935" w:rsidP="001121B1">
            <w:pPr>
              <w:spacing w:after="0"/>
              <w:jc w:val="right"/>
              <w:rPr>
                <w:rFonts w:ascii="Times New Roman" w:eastAsia="Calibri" w:hAnsi="Times New Roman" w:cs="Times New Roman"/>
              </w:rPr>
            </w:pPr>
            <w:r w:rsidRPr="00CD6CA4">
              <w:rPr>
                <w:rFonts w:ascii="Times New Roman" w:hAnsi="Times New Roman" w:cs="Times New Roman"/>
              </w:rPr>
              <w:t>1000</w:t>
            </w:r>
          </w:p>
        </w:tc>
        <w:tc>
          <w:tcPr>
            <w:tcW w:w="643" w:type="pct"/>
          </w:tcPr>
          <w:p w:rsidR="00813935" w:rsidRPr="00CD6CA4" w:rsidDel="005F5CBC" w:rsidRDefault="00813935" w:rsidP="001121B1">
            <w:pPr>
              <w:spacing w:after="0"/>
              <w:jc w:val="right"/>
              <w:rPr>
                <w:rFonts w:ascii="Times New Roman" w:eastAsia="Calibri" w:hAnsi="Times New Roman" w:cs="Times New Roman"/>
                <w:lang w:eastAsia="nl-NL"/>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sz w:val="20"/>
                <w:szCs w:val="20"/>
                <w:lang w:eastAsia="nl-NL"/>
              </w:rPr>
            </w:pPr>
          </w:p>
        </w:tc>
        <w:tc>
          <w:tcPr>
            <w:tcW w:w="2643" w:type="pct"/>
            <w:vAlign w:val="center"/>
          </w:tcPr>
          <w:p w:rsidR="006C02BB" w:rsidRPr="008E37C9" w:rsidRDefault="006C02BB" w:rsidP="005A0DAF">
            <w:pPr>
              <w:spacing w:line="276" w:lineRule="auto"/>
              <w:rPr>
                <w:rFonts w:ascii="Times New Roman" w:hAnsi="Times New Roman"/>
                <w:b/>
                <w:sz w:val="20"/>
                <w:szCs w:val="20"/>
                <w:lang w:eastAsia="fr-FR"/>
              </w:rPr>
            </w:pPr>
            <w:r>
              <w:rPr>
                <w:rFonts w:ascii="Times New Roman" w:hAnsi="Times New Roman"/>
                <w:b/>
                <w:sz w:val="20"/>
                <w:szCs w:val="20"/>
                <w:lang w:eastAsia="fr-FR"/>
              </w:rPr>
              <w:t>Total 1</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sz w:val="20"/>
                <w:szCs w:val="20"/>
                <w:lang w:eastAsia="nl-NL"/>
              </w:rPr>
            </w:pP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hAnsi="Times New Roman"/>
                <w:sz w:val="20"/>
                <w:szCs w:val="20"/>
              </w:rPr>
            </w:pPr>
          </w:p>
        </w:tc>
        <w:tc>
          <w:tcPr>
            <w:tcW w:w="643" w:type="pct"/>
            <w:vAlign w:val="center"/>
          </w:tcPr>
          <w:p w:rsidR="006C02BB" w:rsidRPr="008E37C9" w:rsidRDefault="006C02BB" w:rsidP="005A0DAF">
            <w:pPr>
              <w:spacing w:line="276" w:lineRule="auto"/>
              <w:jc w:val="center"/>
              <w:rPr>
                <w:rFonts w:ascii="Times New Roman" w:eastAsia="Calibri" w:hAnsi="Times New Roman"/>
                <w:sz w:val="20"/>
                <w:szCs w:val="20"/>
                <w:lang w:eastAsia="nl-NL"/>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sz w:val="20"/>
                <w:szCs w:val="20"/>
                <w:lang w:eastAsia="nl-NL"/>
              </w:rPr>
            </w:pPr>
          </w:p>
        </w:tc>
        <w:tc>
          <w:tcPr>
            <w:tcW w:w="2643" w:type="pct"/>
            <w:vAlign w:val="center"/>
          </w:tcPr>
          <w:p w:rsidR="006C02BB" w:rsidRDefault="006C02BB" w:rsidP="005A0DAF">
            <w:pPr>
              <w:spacing w:line="276" w:lineRule="auto"/>
              <w:rPr>
                <w:rFonts w:ascii="Times New Roman" w:hAnsi="Times New Roman"/>
                <w:b/>
                <w:sz w:val="20"/>
                <w:szCs w:val="20"/>
                <w:lang w:eastAsia="fr-FR"/>
              </w:rPr>
            </w:pPr>
            <w:r>
              <w:rPr>
                <w:rFonts w:ascii="Times New Roman" w:hAnsi="Times New Roman"/>
                <w:b/>
                <w:sz w:val="20"/>
                <w:szCs w:val="20"/>
              </w:rPr>
              <w:t>Score</w:t>
            </w:r>
            <w:r w:rsidRPr="008E37C9">
              <w:rPr>
                <w:rFonts w:ascii="Times New Roman" w:hAnsi="Times New Roman"/>
                <w:b/>
                <w:sz w:val="20"/>
                <w:szCs w:val="20"/>
              </w:rPr>
              <w:t xml:space="preserve"> d’équité </w:t>
            </w:r>
          </w:p>
        </w:tc>
        <w:tc>
          <w:tcPr>
            <w:tcW w:w="713" w:type="pct"/>
            <w:shd w:val="clear" w:color="auto" w:fill="auto"/>
            <w:vAlign w:val="center"/>
          </w:tcPr>
          <w:p w:rsidR="006C02BB" w:rsidRPr="008E37C9" w:rsidRDefault="006C02BB" w:rsidP="005A0DAF">
            <w:pPr>
              <w:spacing w:line="276" w:lineRule="auto"/>
              <w:jc w:val="center"/>
              <w:rPr>
                <w:rFonts w:ascii="Times New Roman" w:eastAsia="Calibri" w:hAnsi="Times New Roman"/>
                <w:sz w:val="20"/>
                <w:szCs w:val="20"/>
                <w:lang w:eastAsia="nl-NL"/>
              </w:rPr>
            </w:pPr>
            <w:r w:rsidRPr="008E37C9">
              <w:rPr>
                <w:rFonts w:ascii="Times New Roman" w:hAnsi="Times New Roman"/>
                <w:b/>
                <w:sz w:val="20"/>
                <w:szCs w:val="20"/>
              </w:rPr>
              <w:t>_____%</w:t>
            </w: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hAnsi="Times New Roman"/>
                <w:sz w:val="20"/>
                <w:szCs w:val="20"/>
              </w:rPr>
            </w:pPr>
          </w:p>
        </w:tc>
        <w:tc>
          <w:tcPr>
            <w:tcW w:w="643" w:type="pct"/>
            <w:shd w:val="clear" w:color="auto" w:fill="D9D9D9" w:themeFill="background1" w:themeFillShade="D9"/>
            <w:vAlign w:val="center"/>
          </w:tcPr>
          <w:p w:rsidR="006C02BB" w:rsidRPr="008E37C9" w:rsidRDefault="006C02BB" w:rsidP="005A0DAF">
            <w:pPr>
              <w:spacing w:line="276" w:lineRule="auto"/>
              <w:jc w:val="center"/>
              <w:rPr>
                <w:rFonts w:ascii="Times New Roman" w:eastAsia="Calibri" w:hAnsi="Times New Roman"/>
                <w:sz w:val="20"/>
                <w:szCs w:val="20"/>
                <w:lang w:eastAsia="nl-NL"/>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Pr>
                <w:rFonts w:ascii="Times New Roman" w:eastAsia="Calibri" w:hAnsi="Times New Roman"/>
                <w:b/>
                <w:sz w:val="20"/>
                <w:szCs w:val="20"/>
                <w:lang w:eastAsia="nl-NL"/>
              </w:rPr>
              <w:t>Bonus  d’équité = T1 x Score d’équité</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3" w:type="pct"/>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sidRPr="008E37C9">
              <w:rPr>
                <w:rFonts w:ascii="Times New Roman" w:hAnsi="Times New Roman"/>
                <w:sz w:val="20"/>
                <w:szCs w:val="20"/>
              </w:rPr>
              <w:t>Score qualité technique (A)</w:t>
            </w:r>
          </w:p>
        </w:tc>
        <w:tc>
          <w:tcPr>
            <w:tcW w:w="713"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_____%</w:t>
            </w:r>
          </w:p>
        </w:tc>
        <w:tc>
          <w:tcPr>
            <w:tcW w:w="644"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35%</w:t>
            </w:r>
          </w:p>
        </w:tc>
        <w:tc>
          <w:tcPr>
            <w:tcW w:w="64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sidRPr="008E37C9">
              <w:rPr>
                <w:rFonts w:ascii="Times New Roman" w:hAnsi="Times New Roman"/>
                <w:sz w:val="20"/>
                <w:szCs w:val="20"/>
              </w:rPr>
              <w:t>Score qualité communautaire (B)</w:t>
            </w:r>
          </w:p>
        </w:tc>
        <w:tc>
          <w:tcPr>
            <w:tcW w:w="713"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_____%</w:t>
            </w:r>
          </w:p>
        </w:tc>
        <w:tc>
          <w:tcPr>
            <w:tcW w:w="644"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35%</w:t>
            </w:r>
          </w:p>
        </w:tc>
        <w:tc>
          <w:tcPr>
            <w:tcW w:w="64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sidRPr="008E37C9">
              <w:rPr>
                <w:rFonts w:ascii="Times New Roman" w:hAnsi="Times New Roman"/>
                <w:sz w:val="20"/>
                <w:szCs w:val="20"/>
              </w:rPr>
              <w:t>Score outil indice (C)</w:t>
            </w:r>
          </w:p>
        </w:tc>
        <w:tc>
          <w:tcPr>
            <w:tcW w:w="713"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_____%</w:t>
            </w:r>
          </w:p>
        </w:tc>
        <w:tc>
          <w:tcPr>
            <w:tcW w:w="644" w:type="pct"/>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30%</w:t>
            </w:r>
          </w:p>
        </w:tc>
        <w:tc>
          <w:tcPr>
            <w:tcW w:w="64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Pr>
                <w:rFonts w:ascii="Times New Roman" w:hAnsi="Times New Roman"/>
                <w:b/>
                <w:sz w:val="20"/>
                <w:szCs w:val="20"/>
              </w:rPr>
              <w:t xml:space="preserve"> Score qualité g</w:t>
            </w:r>
            <w:r w:rsidRPr="008E37C9">
              <w:rPr>
                <w:rFonts w:ascii="Times New Roman" w:hAnsi="Times New Roman"/>
                <w:b/>
                <w:sz w:val="20"/>
                <w:szCs w:val="20"/>
              </w:rPr>
              <w:t>lobal= 35% X A+ 35% X B +30% X C</w:t>
            </w:r>
          </w:p>
        </w:tc>
        <w:tc>
          <w:tcPr>
            <w:tcW w:w="713" w:type="pct"/>
            <w:vAlign w:val="center"/>
          </w:tcPr>
          <w:p w:rsidR="006C02BB" w:rsidRPr="008E37C9" w:rsidRDefault="00C03D50" w:rsidP="005A0DAF">
            <w:pPr>
              <w:spacing w:line="276" w:lineRule="auto"/>
              <w:jc w:val="center"/>
              <w:rPr>
                <w:rFonts w:ascii="Times New Roman" w:eastAsia="Calibri" w:hAnsi="Times New Roman"/>
                <w:b/>
                <w:color w:val="C4BC96"/>
                <w:sz w:val="20"/>
                <w:szCs w:val="20"/>
                <w:lang w:eastAsia="nl-NL"/>
              </w:rPr>
            </w:pPr>
            <w:r w:rsidRPr="008E37C9">
              <w:rPr>
                <w:rFonts w:ascii="Times New Roman" w:hAnsi="Times New Roman"/>
                <w:b/>
                <w:sz w:val="20"/>
                <w:szCs w:val="20"/>
              </w:rPr>
              <w:t>_____%</w:t>
            </w: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sidRPr="008E37C9">
              <w:rPr>
                <w:rFonts w:ascii="Times New Roman" w:hAnsi="Times New Roman"/>
                <w:b/>
                <w:sz w:val="20"/>
                <w:szCs w:val="20"/>
              </w:rPr>
              <w:t>Bonus qualité trimestriel</w:t>
            </w:r>
            <w:r>
              <w:rPr>
                <w:rFonts w:ascii="Times New Roman" w:hAnsi="Times New Roman"/>
                <w:b/>
                <w:sz w:val="20"/>
                <w:szCs w:val="20"/>
              </w:rPr>
              <w:t xml:space="preserve">le </w:t>
            </w:r>
            <w:r w:rsidRPr="008E37C9">
              <w:rPr>
                <w:rFonts w:ascii="Times New Roman" w:hAnsi="Times New Roman"/>
                <w:b/>
                <w:sz w:val="20"/>
                <w:szCs w:val="20"/>
              </w:rPr>
              <w:t xml:space="preserve">= total 1 x </w:t>
            </w:r>
            <w:r w:rsidRPr="009D7AB2">
              <w:rPr>
                <w:rFonts w:ascii="Times New Roman" w:hAnsi="Times New Roman"/>
                <w:b/>
                <w:sz w:val="20"/>
                <w:szCs w:val="20"/>
                <w:highlight w:val="yellow"/>
              </w:rPr>
              <w:t>1</w:t>
            </w:r>
            <w:r>
              <w:rPr>
                <w:rFonts w:ascii="Times New Roman" w:hAnsi="Times New Roman"/>
                <w:b/>
                <w:sz w:val="20"/>
                <w:szCs w:val="20"/>
                <w:highlight w:val="yellow"/>
              </w:rPr>
              <w:t>0</w:t>
            </w:r>
            <w:r w:rsidRPr="009D7AB2">
              <w:rPr>
                <w:rFonts w:ascii="Times New Roman" w:hAnsi="Times New Roman"/>
                <w:b/>
                <w:sz w:val="20"/>
                <w:szCs w:val="20"/>
                <w:highlight w:val="yellow"/>
              </w:rPr>
              <w:t>%</w:t>
            </w:r>
            <w:r w:rsidRPr="008E37C9">
              <w:rPr>
                <w:rFonts w:ascii="Times New Roman" w:hAnsi="Times New Roman"/>
                <w:b/>
                <w:sz w:val="20"/>
                <w:szCs w:val="20"/>
              </w:rPr>
              <w:t xml:space="preserve"> x </w:t>
            </w:r>
            <w:r>
              <w:rPr>
                <w:rFonts w:ascii="Times New Roman" w:hAnsi="Times New Roman"/>
                <w:b/>
                <w:sz w:val="20"/>
                <w:szCs w:val="20"/>
              </w:rPr>
              <w:t>Score qualité g</w:t>
            </w:r>
            <w:r w:rsidRPr="008E37C9">
              <w:rPr>
                <w:rFonts w:ascii="Times New Roman" w:hAnsi="Times New Roman"/>
                <w:b/>
                <w:sz w:val="20"/>
                <w:szCs w:val="20"/>
              </w:rPr>
              <w:t>lobal</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3" w:type="pct"/>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hAnsi="Times New Roman"/>
                <w:b/>
                <w:sz w:val="20"/>
                <w:szCs w:val="20"/>
              </w:rPr>
            </w:pPr>
            <w:r>
              <w:rPr>
                <w:rFonts w:ascii="Times New Roman" w:hAnsi="Times New Roman"/>
                <w:b/>
                <w:sz w:val="20"/>
                <w:szCs w:val="20"/>
              </w:rPr>
              <w:t xml:space="preserve">Facture trimestrielle = Total1 + </w:t>
            </w:r>
            <w:r>
              <w:rPr>
                <w:rFonts w:ascii="Times New Roman" w:eastAsia="Calibri" w:hAnsi="Times New Roman"/>
                <w:b/>
                <w:sz w:val="20"/>
                <w:szCs w:val="20"/>
                <w:lang w:eastAsia="nl-NL"/>
              </w:rPr>
              <w:t xml:space="preserve">Bonus  d’équité + </w:t>
            </w:r>
            <w:r w:rsidRPr="008E37C9">
              <w:rPr>
                <w:rFonts w:ascii="Times New Roman" w:hAnsi="Times New Roman"/>
                <w:b/>
                <w:sz w:val="20"/>
                <w:szCs w:val="20"/>
              </w:rPr>
              <w:t xml:space="preserve">Bonus </w:t>
            </w:r>
            <w:r w:rsidRPr="008E37C9">
              <w:rPr>
                <w:rFonts w:ascii="Times New Roman" w:hAnsi="Times New Roman"/>
                <w:b/>
                <w:sz w:val="20"/>
                <w:szCs w:val="20"/>
              </w:rPr>
              <w:lastRenderedPageBreak/>
              <w:t>qualité trimestriel</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3" w:type="pct"/>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Default="006C02BB" w:rsidP="005A0DAF">
            <w:pPr>
              <w:spacing w:line="276" w:lineRule="auto"/>
              <w:rPr>
                <w:rFonts w:ascii="Times New Roman" w:hAnsi="Times New Roman"/>
                <w:b/>
                <w:sz w:val="20"/>
                <w:szCs w:val="20"/>
              </w:rPr>
            </w:pPr>
            <w:r>
              <w:rPr>
                <w:rFonts w:ascii="Times New Roman" w:hAnsi="Times New Roman"/>
                <w:b/>
                <w:sz w:val="20"/>
                <w:szCs w:val="20"/>
              </w:rPr>
              <w:t xml:space="preserve">BAQ </w:t>
            </w:r>
            <w:r w:rsidRPr="00AE29D2">
              <w:rPr>
                <w:rFonts w:ascii="Times New Roman" w:hAnsi="Times New Roman"/>
                <w:b/>
                <w:color w:val="C00000"/>
                <w:sz w:val="20"/>
                <w:szCs w:val="20"/>
              </w:rPr>
              <w:t>(</w:t>
            </w:r>
            <w:r w:rsidR="004366CB">
              <w:rPr>
                <w:rFonts w:ascii="Times New Roman" w:hAnsi="Times New Roman"/>
                <w:b/>
                <w:color w:val="C00000"/>
                <w:sz w:val="20"/>
                <w:szCs w:val="20"/>
              </w:rPr>
              <w:t>NON APPLICABLE POUR 2022)</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4" w:type="pct"/>
            <w:shd w:val="clear" w:color="auto" w:fill="FFFFFF" w:themeFill="background1"/>
            <w:vAlign w:val="center"/>
          </w:tcPr>
          <w:p w:rsidR="006C02BB" w:rsidRPr="008E37C9" w:rsidRDefault="006C02BB" w:rsidP="006C02BB">
            <w:pPr>
              <w:spacing w:line="276" w:lineRule="auto"/>
              <w:rPr>
                <w:rFonts w:ascii="Times New Roman" w:eastAsia="Calibri" w:hAnsi="Times New Roman"/>
                <w:b/>
                <w:color w:val="C4BC96"/>
                <w:sz w:val="20"/>
                <w:szCs w:val="20"/>
                <w:lang w:eastAsia="nl-NL"/>
              </w:rPr>
            </w:pPr>
          </w:p>
        </w:tc>
        <w:tc>
          <w:tcPr>
            <w:tcW w:w="643" w:type="pct"/>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357" w:type="pct"/>
            <w:vAlign w:val="center"/>
          </w:tcPr>
          <w:p w:rsidR="006C02BB" w:rsidRPr="008E37C9" w:rsidRDefault="006C02BB" w:rsidP="005A0DAF">
            <w:pPr>
              <w:spacing w:line="276" w:lineRule="auto"/>
              <w:rPr>
                <w:rFonts w:ascii="Times New Roman" w:eastAsia="Calibri" w:hAnsi="Times New Roman"/>
                <w:b/>
                <w:sz w:val="20"/>
                <w:szCs w:val="20"/>
                <w:lang w:eastAsia="nl-NL"/>
              </w:rPr>
            </w:pPr>
          </w:p>
        </w:tc>
        <w:tc>
          <w:tcPr>
            <w:tcW w:w="2643" w:type="pct"/>
            <w:vAlign w:val="center"/>
          </w:tcPr>
          <w:p w:rsidR="006C02BB" w:rsidRPr="008E37C9" w:rsidRDefault="006C02BB" w:rsidP="005A0DAF">
            <w:pPr>
              <w:spacing w:line="276" w:lineRule="auto"/>
              <w:rPr>
                <w:rFonts w:ascii="Times New Roman" w:eastAsia="Calibri" w:hAnsi="Times New Roman"/>
                <w:b/>
                <w:sz w:val="20"/>
                <w:szCs w:val="20"/>
                <w:lang w:eastAsia="nl-NL"/>
              </w:rPr>
            </w:pPr>
            <w:r w:rsidRPr="008E37C9">
              <w:rPr>
                <w:rFonts w:ascii="Times New Roman" w:hAnsi="Times New Roman"/>
                <w:b/>
                <w:sz w:val="20"/>
                <w:szCs w:val="20"/>
              </w:rPr>
              <w:t xml:space="preserve">Total </w:t>
            </w:r>
            <w:r>
              <w:rPr>
                <w:rFonts w:ascii="Times New Roman" w:hAnsi="Times New Roman"/>
                <w:b/>
                <w:sz w:val="20"/>
                <w:szCs w:val="20"/>
              </w:rPr>
              <w:t xml:space="preserve">facture </w:t>
            </w:r>
            <w:r w:rsidRPr="008E37C9">
              <w:rPr>
                <w:rFonts w:ascii="Times New Roman" w:hAnsi="Times New Roman"/>
                <w:b/>
                <w:sz w:val="20"/>
                <w:szCs w:val="20"/>
              </w:rPr>
              <w:t xml:space="preserve">général = </w:t>
            </w:r>
            <w:r>
              <w:rPr>
                <w:rFonts w:ascii="Times New Roman" w:hAnsi="Times New Roman"/>
                <w:b/>
                <w:sz w:val="20"/>
                <w:szCs w:val="20"/>
              </w:rPr>
              <w:t xml:space="preserve"> Facture trimestrielle + BAQ</w:t>
            </w:r>
          </w:p>
        </w:tc>
        <w:tc>
          <w:tcPr>
            <w:tcW w:w="713"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4" w:type="pct"/>
            <w:shd w:val="clear" w:color="auto" w:fill="BFBFBF" w:themeFill="background1" w:themeFillShade="BF"/>
            <w:vAlign w:val="center"/>
          </w:tcPr>
          <w:p w:rsidR="006C02BB" w:rsidRPr="008E37C9" w:rsidRDefault="006C02BB" w:rsidP="005A0DAF">
            <w:pPr>
              <w:spacing w:line="276" w:lineRule="auto"/>
              <w:jc w:val="center"/>
              <w:rPr>
                <w:rFonts w:ascii="Times New Roman" w:eastAsia="Calibri" w:hAnsi="Times New Roman"/>
                <w:b/>
                <w:color w:val="C4BC96"/>
                <w:sz w:val="20"/>
                <w:szCs w:val="20"/>
                <w:lang w:eastAsia="nl-NL"/>
              </w:rPr>
            </w:pPr>
          </w:p>
        </w:tc>
        <w:tc>
          <w:tcPr>
            <w:tcW w:w="643" w:type="pct"/>
            <w:vAlign w:val="center"/>
          </w:tcPr>
          <w:p w:rsidR="006C02BB" w:rsidRPr="008E37C9" w:rsidRDefault="006C02BB" w:rsidP="005A0DAF">
            <w:pPr>
              <w:spacing w:line="276" w:lineRule="auto"/>
              <w:jc w:val="center"/>
              <w:rPr>
                <w:rFonts w:ascii="Times New Roman" w:eastAsia="Calibri" w:hAnsi="Times New Roman"/>
                <w:b/>
                <w:sz w:val="20"/>
                <w:szCs w:val="20"/>
              </w:rPr>
            </w:pPr>
          </w:p>
        </w:tc>
      </w:tr>
      <w:tr w:rsidR="006C02BB" w:rsidRPr="008E37C9" w:rsidTr="006C02BB">
        <w:trPr>
          <w:trHeight w:val="20"/>
        </w:trPr>
        <w:tc>
          <w:tcPr>
            <w:tcW w:w="5000" w:type="pct"/>
            <w:gridSpan w:val="5"/>
            <w:vAlign w:val="center"/>
          </w:tcPr>
          <w:p w:rsidR="006C02BB" w:rsidRPr="008E37C9" w:rsidRDefault="006C02BB" w:rsidP="005A0DAF">
            <w:pPr>
              <w:spacing w:line="276" w:lineRule="auto"/>
              <w:rPr>
                <w:rFonts w:ascii="Times New Roman" w:eastAsia="Calibri" w:hAnsi="Times New Roman"/>
                <w:b/>
                <w:sz w:val="20"/>
                <w:szCs w:val="20"/>
              </w:rPr>
            </w:pPr>
            <w:r w:rsidRPr="008E37C9">
              <w:rPr>
                <w:rFonts w:ascii="Times New Roman" w:hAnsi="Times New Roman"/>
                <w:b/>
                <w:color w:val="FF0000"/>
                <w:sz w:val="20"/>
                <w:szCs w:val="20"/>
              </w:rPr>
              <w:t>Montant total en lettre :</w:t>
            </w:r>
          </w:p>
        </w:tc>
      </w:tr>
    </w:tbl>
    <w:p w:rsidR="006C02BB" w:rsidRDefault="006C02BB" w:rsidP="00E323FB">
      <w:pPr>
        <w:jc w:val="both"/>
        <w:rPr>
          <w:rFonts w:ascii="Times New Roman" w:eastAsia="Calibri" w:hAnsi="Times New Roman" w:cs="Times New Roman"/>
        </w:rPr>
      </w:pPr>
    </w:p>
    <w:p w:rsidR="006C02BB" w:rsidRDefault="006C02BB" w:rsidP="006C02BB">
      <w:pPr>
        <w:jc w:val="both"/>
        <w:rPr>
          <w:rFonts w:ascii="Times New Roman" w:hAnsi="Times New Roman"/>
          <w:color w:val="000000" w:themeColor="text1"/>
        </w:rPr>
      </w:pPr>
      <w:r w:rsidRPr="0007706D">
        <w:rPr>
          <w:rFonts w:ascii="Times New Roman" w:hAnsi="Times New Roman"/>
          <w:color w:val="000000" w:themeColor="text1"/>
        </w:rPr>
        <w:t xml:space="preserve">La facture du trimestre sera calculée ainsi qu’il suit : </w:t>
      </w:r>
    </w:p>
    <w:p w:rsidR="006C02BB" w:rsidRPr="0007706D" w:rsidRDefault="006C02BB" w:rsidP="006C02BB">
      <w:pPr>
        <w:pStyle w:val="Paragraphedeliste"/>
        <w:numPr>
          <w:ilvl w:val="0"/>
          <w:numId w:val="2"/>
        </w:numPr>
        <w:tabs>
          <w:tab w:val="clear" w:pos="720"/>
          <w:tab w:val="num" w:pos="927"/>
          <w:tab w:val="left" w:pos="2060"/>
        </w:tabs>
        <w:spacing w:after="60" w:line="280" w:lineRule="exact"/>
        <w:ind w:left="927"/>
        <w:jc w:val="both"/>
        <w:rPr>
          <w:rFonts w:ascii="Times New Roman" w:hAnsi="Times New Roman"/>
          <w:b/>
          <w:color w:val="000000" w:themeColor="text1"/>
        </w:rPr>
      </w:pPr>
      <w:r w:rsidRPr="0007706D">
        <w:rPr>
          <w:rFonts w:ascii="Times New Roman" w:hAnsi="Times New Roman"/>
          <w:color w:val="000000" w:themeColor="text1"/>
        </w:rPr>
        <w:t>(1) Une partie quantitative calculée sur base des indicateurs outputs trimestriels vérifiés et validés par le comité de validation du district de santé plus le bonus d’équité ;</w:t>
      </w:r>
    </w:p>
    <w:p w:rsidR="006C02BB" w:rsidRPr="0007706D" w:rsidRDefault="006C02BB" w:rsidP="006C02BB">
      <w:pPr>
        <w:tabs>
          <w:tab w:val="left" w:pos="2060"/>
        </w:tabs>
        <w:spacing w:line="280" w:lineRule="exact"/>
        <w:jc w:val="both"/>
        <w:rPr>
          <w:rFonts w:ascii="Times New Roman" w:eastAsia="Calibri" w:hAnsi="Times New Roman"/>
          <w:color w:val="000000" w:themeColor="text1"/>
        </w:rPr>
      </w:pPr>
      <w:r w:rsidRPr="0007706D">
        <w:rPr>
          <w:rFonts w:ascii="Times New Roman" w:hAnsi="Times New Roman"/>
          <w:color w:val="000000" w:themeColor="text1"/>
        </w:rPr>
        <w:t xml:space="preserve"> (2)  </w:t>
      </w:r>
      <w:r w:rsidRPr="0007706D">
        <w:rPr>
          <w:rFonts w:ascii="Times New Roman" w:eastAsia="Calibri" w:hAnsi="Times New Roman"/>
          <w:color w:val="000000" w:themeColor="text1"/>
        </w:rPr>
        <w:t>Le bonus qualité (</w:t>
      </w:r>
      <w:r w:rsidRPr="00AE29D2">
        <w:rPr>
          <w:rFonts w:ascii="Times New Roman" w:eastAsia="Calibri" w:hAnsi="Times New Roman"/>
          <w:color w:val="C00000"/>
          <w:highlight w:val="yellow"/>
        </w:rPr>
        <w:t>10%</w:t>
      </w:r>
      <w:r w:rsidRPr="0007706D">
        <w:rPr>
          <w:rFonts w:ascii="Times New Roman" w:eastAsia="Calibri" w:hAnsi="Times New Roman"/>
          <w:color w:val="000000" w:themeColor="text1"/>
        </w:rPr>
        <w:t>de la quantité) est calculé trimestriellement avec la note d’évaluation qualité technique, la note d’évaluation communautaire et d</w:t>
      </w:r>
      <w:r>
        <w:rPr>
          <w:rFonts w:ascii="Times New Roman" w:eastAsia="Calibri" w:hAnsi="Times New Roman"/>
          <w:color w:val="000000" w:themeColor="text1"/>
        </w:rPr>
        <w:t xml:space="preserve">e l’outil indice du trimestre. </w:t>
      </w:r>
    </w:p>
    <w:p w:rsidR="006C02BB" w:rsidRPr="008E37C9" w:rsidRDefault="006C02BB" w:rsidP="006C02BB">
      <w:pPr>
        <w:tabs>
          <w:tab w:val="left" w:pos="2060"/>
        </w:tabs>
        <w:spacing w:line="280" w:lineRule="exact"/>
        <w:jc w:val="both"/>
        <w:rPr>
          <w:rFonts w:ascii="Times New Roman" w:eastAsia="Calibri" w:hAnsi="Times New Roman"/>
        </w:rPr>
      </w:pPr>
      <w:r w:rsidRPr="008E37C9">
        <w:rPr>
          <w:rFonts w:ascii="Times New Roman" w:eastAsia="Calibri" w:hAnsi="Times New Roman"/>
        </w:rPr>
        <w:t xml:space="preserve">Les composantes du score qualité global sont : </w:t>
      </w:r>
    </w:p>
    <w:p w:rsidR="006C02BB" w:rsidRPr="002525C5" w:rsidRDefault="006C02BB" w:rsidP="006C02BB">
      <w:pPr>
        <w:pStyle w:val="Paragraphedeliste"/>
        <w:numPr>
          <w:ilvl w:val="0"/>
          <w:numId w:val="2"/>
        </w:numPr>
        <w:tabs>
          <w:tab w:val="clear" w:pos="720"/>
          <w:tab w:val="num" w:pos="927"/>
          <w:tab w:val="left" w:pos="2060"/>
        </w:tabs>
        <w:spacing w:after="60" w:line="280" w:lineRule="exact"/>
        <w:ind w:left="927"/>
        <w:jc w:val="both"/>
        <w:rPr>
          <w:rFonts w:ascii="Times New Roman" w:hAnsi="Times New Roman"/>
          <w:sz w:val="24"/>
          <w:szCs w:val="24"/>
        </w:rPr>
      </w:pPr>
      <w:r w:rsidRPr="002525C5">
        <w:rPr>
          <w:rFonts w:ascii="Times New Roman" w:hAnsi="Times New Roman"/>
          <w:sz w:val="24"/>
          <w:szCs w:val="24"/>
        </w:rPr>
        <w:t>Le score qualité technique de la FOSA effectué par le district desanté ou par les pairs (voir la grille d’annexe) contribue pour 35% ;</w:t>
      </w:r>
    </w:p>
    <w:p w:rsidR="006C02BB" w:rsidRPr="008E37C9" w:rsidRDefault="006C02BB" w:rsidP="006C02BB">
      <w:pPr>
        <w:numPr>
          <w:ilvl w:val="0"/>
          <w:numId w:val="2"/>
        </w:numPr>
        <w:tabs>
          <w:tab w:val="clear" w:pos="720"/>
          <w:tab w:val="num" w:pos="927"/>
        </w:tabs>
        <w:spacing w:after="60" w:line="280" w:lineRule="exact"/>
        <w:ind w:left="927"/>
        <w:contextualSpacing/>
        <w:jc w:val="both"/>
        <w:rPr>
          <w:rFonts w:ascii="Times New Roman" w:eastAsia="Calibri" w:hAnsi="Times New Roman"/>
          <w:b/>
        </w:rPr>
      </w:pPr>
      <w:r w:rsidRPr="008E37C9">
        <w:rPr>
          <w:rFonts w:ascii="Times New Roman" w:eastAsia="Calibri" w:hAnsi="Times New Roman"/>
        </w:rPr>
        <w:t>Le score de satisfaction des patients effectué par les ASLO (lors des enquêtes communautaires), à travers les associations contribue pour 35%.</w:t>
      </w:r>
    </w:p>
    <w:p w:rsidR="006C02BB" w:rsidRDefault="006C02BB" w:rsidP="006C02BB">
      <w:pPr>
        <w:numPr>
          <w:ilvl w:val="0"/>
          <w:numId w:val="2"/>
        </w:numPr>
        <w:tabs>
          <w:tab w:val="clear" w:pos="720"/>
          <w:tab w:val="num" w:pos="927"/>
        </w:tabs>
        <w:spacing w:after="60" w:line="280" w:lineRule="exact"/>
        <w:ind w:left="927"/>
        <w:contextualSpacing/>
        <w:jc w:val="both"/>
        <w:rPr>
          <w:rFonts w:ascii="Times New Roman" w:eastAsia="Calibri" w:hAnsi="Times New Roman"/>
          <w:b/>
        </w:rPr>
      </w:pPr>
      <w:r w:rsidRPr="008E37C9">
        <w:rPr>
          <w:rFonts w:ascii="Times New Roman" w:eastAsia="Calibri" w:hAnsi="Times New Roman"/>
        </w:rPr>
        <w:t>Le score de l’évaluation de l’outil indice (faite par l’ACV) contribuepour 30%.</w:t>
      </w:r>
    </w:p>
    <w:p w:rsidR="006C02BB" w:rsidRDefault="006C02BB" w:rsidP="006C02BB">
      <w:pPr>
        <w:spacing w:after="60" w:line="280" w:lineRule="exact"/>
        <w:contextualSpacing/>
        <w:jc w:val="both"/>
        <w:rPr>
          <w:rFonts w:ascii="Times New Roman" w:eastAsia="Calibri" w:hAnsi="Times New Roman"/>
          <w:b/>
        </w:rPr>
      </w:pPr>
    </w:p>
    <w:p w:rsidR="006C02BB" w:rsidRPr="00DC4D13" w:rsidRDefault="006C02BB" w:rsidP="006C02BB">
      <w:pPr>
        <w:jc w:val="both"/>
        <w:rPr>
          <w:rFonts w:ascii="Times New Roman" w:eastAsia="Calibri" w:hAnsi="Times New Roman"/>
          <w:b/>
          <w:bCs/>
          <w:color w:val="0070C0"/>
        </w:rPr>
      </w:pPr>
      <w:r w:rsidRPr="00DC4D13">
        <w:rPr>
          <w:rFonts w:ascii="Times New Roman" w:eastAsia="Calibri" w:hAnsi="Times New Roman"/>
          <w:b/>
          <w:color w:val="0070C0"/>
        </w:rPr>
        <w:t xml:space="preserve">Bonus qualité trimestrielle </w:t>
      </w:r>
      <w:r w:rsidRPr="00DC4D13">
        <w:rPr>
          <w:rFonts w:ascii="Times New Roman" w:eastAsia="Calibri" w:hAnsi="Times New Roman"/>
          <w:color w:val="0070C0"/>
        </w:rPr>
        <w:t>= (Production quantité du trimestre + Bonus d’équité) x 15% x (35% score qualité technique + 35% score qualité communautaire + 30% score outil indice)</w:t>
      </w:r>
      <w:r w:rsidRPr="00DC4D13">
        <w:rPr>
          <w:rFonts w:ascii="Times New Roman" w:eastAsia="Calibri" w:hAnsi="Times New Roman"/>
          <w:b/>
          <w:bCs/>
          <w:color w:val="0070C0"/>
        </w:rPr>
        <w:t>.</w:t>
      </w:r>
    </w:p>
    <w:p w:rsidR="006C02BB" w:rsidRDefault="006C02BB" w:rsidP="006C02BB">
      <w:pPr>
        <w:spacing w:after="60" w:line="280" w:lineRule="exact"/>
        <w:contextualSpacing/>
        <w:jc w:val="both"/>
        <w:rPr>
          <w:rFonts w:ascii="Times New Roman" w:eastAsia="Calibri" w:hAnsi="Times New Roman"/>
          <w:b/>
        </w:rPr>
      </w:pPr>
      <w:r>
        <w:rPr>
          <w:rFonts w:ascii="Times New Roman" w:eastAsia="Calibri" w:hAnsi="Times New Roman"/>
          <w:b/>
        </w:rPr>
        <w:t xml:space="preserve">NB : </w:t>
      </w:r>
    </w:p>
    <w:p w:rsidR="006C02BB" w:rsidRDefault="006C02BB" w:rsidP="006C02BB">
      <w:pPr>
        <w:numPr>
          <w:ilvl w:val="0"/>
          <w:numId w:val="2"/>
        </w:numPr>
        <w:tabs>
          <w:tab w:val="clear" w:pos="720"/>
          <w:tab w:val="num" w:pos="927"/>
        </w:tabs>
        <w:spacing w:after="60" w:line="280" w:lineRule="exact"/>
        <w:ind w:left="927"/>
        <w:contextualSpacing/>
        <w:jc w:val="both"/>
        <w:rPr>
          <w:rFonts w:ascii="Times New Roman" w:eastAsia="Calibri" w:hAnsi="Times New Roman"/>
          <w:color w:val="FF0000"/>
        </w:rPr>
      </w:pPr>
      <w:r>
        <w:rPr>
          <w:rFonts w:ascii="Times New Roman" w:eastAsia="Calibri" w:hAnsi="Times New Roman"/>
          <w:color w:val="FF0000"/>
        </w:rPr>
        <w:t xml:space="preserve">Production du </w:t>
      </w:r>
      <w:r w:rsidRPr="003A180E">
        <w:rPr>
          <w:rFonts w:ascii="Times New Roman" w:eastAsia="Calibri" w:hAnsi="Times New Roman"/>
          <w:color w:val="FF0000"/>
        </w:rPr>
        <w:t xml:space="preserve"> trimestre = </w:t>
      </w:r>
      <w:r>
        <w:rPr>
          <w:rFonts w:ascii="Times New Roman" w:eastAsia="Calibri" w:hAnsi="Times New Roman"/>
          <w:color w:val="FF0000"/>
        </w:rPr>
        <w:t>production cumulée des trois mois du trimestre couvert par le contrat ;</w:t>
      </w:r>
    </w:p>
    <w:p w:rsidR="006C02BB" w:rsidRDefault="006C02BB" w:rsidP="00E323FB">
      <w:pPr>
        <w:numPr>
          <w:ilvl w:val="0"/>
          <w:numId w:val="2"/>
        </w:numPr>
        <w:tabs>
          <w:tab w:val="clear" w:pos="720"/>
          <w:tab w:val="num" w:pos="927"/>
        </w:tabs>
        <w:spacing w:after="60" w:line="280" w:lineRule="exact"/>
        <w:ind w:left="927"/>
        <w:contextualSpacing/>
        <w:jc w:val="both"/>
        <w:rPr>
          <w:rFonts w:ascii="Times New Roman" w:eastAsia="Calibri" w:hAnsi="Times New Roman"/>
          <w:color w:val="FF0000"/>
        </w:rPr>
      </w:pPr>
      <w:r w:rsidRPr="00DE1E93">
        <w:rPr>
          <w:rFonts w:ascii="Times New Roman" w:eastAsia="Calibri" w:hAnsi="Times New Roman"/>
          <w:color w:val="FF0000"/>
        </w:rPr>
        <w:t>le Bonus qualité trimestrielle s’adosse sur la production du trimestre (et non sur une production à laquelle s’ajoute le bonus d’équité) ;</w:t>
      </w:r>
    </w:p>
    <w:p w:rsidR="007E5944" w:rsidRPr="007E5944" w:rsidRDefault="007E5944" w:rsidP="007E5944">
      <w:pPr>
        <w:spacing w:after="60" w:line="280" w:lineRule="exact"/>
        <w:ind w:left="927"/>
        <w:contextualSpacing/>
        <w:jc w:val="both"/>
        <w:rPr>
          <w:rFonts w:ascii="Times New Roman" w:eastAsia="Calibri" w:hAnsi="Times New Roman"/>
          <w:color w:val="FF0000"/>
        </w:rPr>
      </w:pPr>
    </w:p>
    <w:p w:rsidR="00021319" w:rsidRPr="00612EC7" w:rsidRDefault="00021319" w:rsidP="00612EC7">
      <w:pPr>
        <w:shd w:val="clear" w:color="auto" w:fill="FFFFFF" w:themeFill="background1"/>
        <w:tabs>
          <w:tab w:val="left" w:pos="2928"/>
        </w:tabs>
        <w:jc w:val="both"/>
        <w:rPr>
          <w:rFonts w:ascii="Times New Roman" w:hAnsi="Times New Roman" w:cs="Times New Roman"/>
        </w:rPr>
      </w:pPr>
      <w:r w:rsidRPr="00612EC7">
        <w:rPr>
          <w:rFonts w:ascii="Times New Roman" w:hAnsi="Times New Roman" w:cs="Times New Roman"/>
        </w:rPr>
        <w:t>Le tableau suivant présente les critères d’évaluation de l’outil indice.</w:t>
      </w:r>
    </w:p>
    <w:tbl>
      <w:tblPr>
        <w:tblW w:w="5241" w:type="pct"/>
        <w:tblCellMar>
          <w:left w:w="0" w:type="dxa"/>
          <w:right w:w="0" w:type="dxa"/>
        </w:tblCellMar>
        <w:tblLook w:val="0600"/>
      </w:tblPr>
      <w:tblGrid>
        <w:gridCol w:w="3671"/>
        <w:gridCol w:w="3728"/>
        <w:gridCol w:w="995"/>
        <w:gridCol w:w="1140"/>
      </w:tblGrid>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b/>
                <w:bCs/>
                <w:kern w:val="24"/>
                <w:lang w:val="en-US" w:eastAsia="fr-FR"/>
              </w:rPr>
              <w:t>CRITERES</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42256">
            <w:pPr>
              <w:shd w:val="clear" w:color="auto" w:fill="FFFFFF" w:themeFill="background1"/>
              <w:spacing w:after="0"/>
              <w:jc w:val="center"/>
              <w:textAlignment w:val="top"/>
              <w:rPr>
                <w:rFonts w:ascii="Times New Roman" w:hAnsi="Times New Roman" w:cs="Times New Roman"/>
                <w:lang w:eastAsia="fr-FR"/>
              </w:rPr>
            </w:pPr>
            <w:r w:rsidRPr="00CD6CA4">
              <w:rPr>
                <w:rFonts w:ascii="Times New Roman" w:hAnsi="Times New Roman" w:cs="Times New Roman"/>
                <w:b/>
                <w:bCs/>
                <w:kern w:val="24"/>
                <w:lang w:val="en-US" w:eastAsia="fr-FR"/>
              </w:rPr>
              <w:t>Norme</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Total point</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42256" w:rsidP="00E42256">
            <w:pPr>
              <w:shd w:val="clear" w:color="auto" w:fill="FFFFFF" w:themeFill="background1"/>
              <w:spacing w:after="0"/>
              <w:jc w:val="center"/>
              <w:textAlignment w:val="bottom"/>
              <w:rPr>
                <w:rFonts w:ascii="Times New Roman" w:hAnsi="Times New Roman" w:cs="Times New Roman"/>
                <w:b/>
                <w:bCs/>
                <w:kern w:val="24"/>
                <w:lang w:val="en-US" w:eastAsia="fr-FR"/>
              </w:rPr>
            </w:pPr>
            <w:r w:rsidRPr="00CD6CA4">
              <w:rPr>
                <w:rFonts w:ascii="Times New Roman" w:hAnsi="Times New Roman" w:cs="Times New Roman"/>
                <w:b/>
                <w:bCs/>
                <w:kern w:val="24"/>
                <w:lang w:eastAsia="fr-FR"/>
              </w:rPr>
              <w:t>Point obtenu</w:t>
            </w: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BA0F66" w:rsidRPr="00CD6CA4" w:rsidRDefault="00E64E00" w:rsidP="00BA0F66">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 xml:space="preserve">Cohérence entre recettes déclarées et vérifiées   dans les FOSA </w:t>
            </w:r>
          </w:p>
          <w:p w:rsidR="00E64E00" w:rsidRPr="00CD6CA4" w:rsidRDefault="00E64E00" w:rsidP="00E83D4B">
            <w:pPr>
              <w:shd w:val="clear" w:color="auto" w:fill="FFFFFF" w:themeFill="background1"/>
              <w:spacing w:after="0"/>
              <w:textAlignment w:val="top"/>
              <w:rPr>
                <w:rFonts w:ascii="Times New Roman" w:hAnsi="Times New Roman" w:cs="Times New Roman"/>
                <w:bCs/>
                <w:kern w:val="24"/>
                <w:lang w:eastAsia="fr-FR"/>
              </w:rPr>
            </w:pP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E64E00" w:rsidRPr="00CD6CA4" w:rsidRDefault="00E64E00" w:rsidP="00E83D4B">
            <w:pPr>
              <w:shd w:val="clear" w:color="auto" w:fill="FFFFFF" w:themeFill="background1"/>
              <w:spacing w:after="0"/>
              <w:textAlignment w:val="top"/>
              <w:rPr>
                <w:rFonts w:ascii="Times New Roman" w:eastAsia="Calibri" w:hAnsi="Times New Roman" w:cs="Times New Roman"/>
                <w:bCs/>
                <w:kern w:val="24"/>
                <w:lang w:eastAsia="fr-FR"/>
              </w:rPr>
            </w:pPr>
            <w:r w:rsidRPr="00CD6CA4">
              <w:rPr>
                <w:rFonts w:ascii="Times New Roman" w:eastAsia="Calibri" w:hAnsi="Times New Roman" w:cs="Times New Roman"/>
                <w:bCs/>
                <w:kern w:val="24"/>
                <w:lang w:eastAsia="fr-FR"/>
              </w:rPr>
              <w:t>200 points, Si l’écart entre total des recettes déclarées et recettes confirmées après vérification des pièces comptable est compris entre -10% et + 10%, si non 0</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E64E00" w:rsidRPr="00CD6CA4" w:rsidRDefault="00E64E00" w:rsidP="00E83D4B">
            <w:pPr>
              <w:shd w:val="clear" w:color="auto" w:fill="FFFFFF" w:themeFill="background1"/>
              <w:spacing w:after="0"/>
              <w:jc w:val="center"/>
              <w:textAlignment w:val="bottom"/>
              <w:rPr>
                <w:rFonts w:ascii="Times New Roman" w:hAnsi="Times New Roman" w:cs="Times New Roman"/>
                <w:b/>
                <w:bCs/>
                <w:kern w:val="24"/>
                <w:lang w:eastAsia="fr-FR"/>
              </w:rPr>
            </w:pPr>
            <w:r w:rsidRPr="00CD6CA4">
              <w:rPr>
                <w:rFonts w:ascii="Times New Roman" w:hAnsi="Times New Roman" w:cs="Times New Roman"/>
                <w:b/>
                <w:bCs/>
                <w:kern w:val="24"/>
                <w:lang w:eastAsia="fr-FR"/>
              </w:rPr>
              <w:t>200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BA0F66" w:rsidRPr="00CD6CA4" w:rsidRDefault="00E64E00" w:rsidP="00BA0F66">
            <w:pPr>
              <w:pStyle w:val="Paragraphedeliste"/>
              <w:numPr>
                <w:ilvl w:val="0"/>
                <w:numId w:val="7"/>
              </w:numPr>
              <w:shd w:val="clear" w:color="auto" w:fill="FFFFFF" w:themeFill="background1"/>
              <w:spacing w:after="0"/>
              <w:textAlignment w:val="top"/>
              <w:rPr>
                <w:rFonts w:ascii="Times New Roman" w:eastAsia="Calibri" w:hAnsi="Times New Roman" w:cs="Times New Roman"/>
                <w:bCs/>
                <w:kern w:val="24"/>
                <w:lang w:eastAsia="fr-FR"/>
              </w:rPr>
            </w:pPr>
            <w:r w:rsidRPr="00CD6CA4">
              <w:rPr>
                <w:rFonts w:ascii="Times New Roman" w:hAnsi="Times New Roman" w:cs="Times New Roman"/>
                <w:bCs/>
                <w:kern w:val="24"/>
                <w:lang w:eastAsia="fr-FR"/>
              </w:rPr>
              <w:t xml:space="preserve">Cohérence entre dépenses déclarées et </w:t>
            </w:r>
            <w:r w:rsidR="00E42256" w:rsidRPr="00CD6CA4">
              <w:rPr>
                <w:rFonts w:ascii="Times New Roman" w:hAnsi="Times New Roman" w:cs="Times New Roman"/>
                <w:bCs/>
                <w:kern w:val="24"/>
                <w:lang w:eastAsia="fr-FR"/>
              </w:rPr>
              <w:t>vérifiées</w:t>
            </w:r>
            <w:r w:rsidRPr="00CD6CA4">
              <w:rPr>
                <w:rFonts w:ascii="Times New Roman" w:hAnsi="Times New Roman" w:cs="Times New Roman"/>
                <w:bCs/>
                <w:kern w:val="24"/>
                <w:lang w:eastAsia="fr-FR"/>
              </w:rPr>
              <w:t xml:space="preserve"> dans les FOSA </w:t>
            </w:r>
          </w:p>
          <w:p w:rsidR="00E64E00" w:rsidRPr="00CD6CA4" w:rsidRDefault="00E64E00" w:rsidP="00E83D4B">
            <w:pPr>
              <w:shd w:val="clear" w:color="auto" w:fill="FFFFFF" w:themeFill="background1"/>
              <w:spacing w:after="0"/>
              <w:textAlignment w:val="top"/>
              <w:rPr>
                <w:rFonts w:ascii="Times New Roman" w:eastAsia="Calibri" w:hAnsi="Times New Roman" w:cs="Times New Roman"/>
                <w:bCs/>
                <w:kern w:val="24"/>
                <w:lang w:eastAsia="fr-FR"/>
              </w:rPr>
            </w:pP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E64E00" w:rsidRPr="00CD6CA4" w:rsidRDefault="00E64E00" w:rsidP="00E83D4B">
            <w:pPr>
              <w:shd w:val="clear" w:color="auto" w:fill="FFFFFF" w:themeFill="background1"/>
              <w:spacing w:after="0"/>
              <w:textAlignment w:val="top"/>
              <w:rPr>
                <w:rFonts w:ascii="Times New Roman" w:eastAsia="Calibri" w:hAnsi="Times New Roman" w:cs="Times New Roman"/>
                <w:bCs/>
                <w:kern w:val="24"/>
                <w:lang w:eastAsia="fr-FR"/>
              </w:rPr>
            </w:pPr>
            <w:r w:rsidRPr="00CD6CA4">
              <w:rPr>
                <w:rFonts w:ascii="Times New Roman" w:eastAsia="Calibri" w:hAnsi="Times New Roman" w:cs="Times New Roman"/>
                <w:bCs/>
                <w:kern w:val="24"/>
                <w:lang w:eastAsia="fr-FR"/>
              </w:rPr>
              <w:t>400 points,  Si l’écart entre total des recettes déclarées et recettes confirmées après vérification des pièces comptable est compris entre -10% et + 10%,  si non 0</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tcPr>
          <w:p w:rsidR="00E64E00" w:rsidRPr="00CD6CA4" w:rsidRDefault="00E64E00" w:rsidP="00E83D4B">
            <w:pPr>
              <w:shd w:val="clear" w:color="auto" w:fill="FFFFFF" w:themeFill="background1"/>
              <w:spacing w:after="0"/>
              <w:jc w:val="center"/>
              <w:textAlignment w:val="bottom"/>
              <w:rPr>
                <w:rFonts w:ascii="Times New Roman" w:hAnsi="Times New Roman" w:cs="Times New Roman"/>
                <w:b/>
                <w:bCs/>
                <w:kern w:val="24"/>
                <w:lang w:eastAsia="fr-FR"/>
              </w:rPr>
            </w:pPr>
            <w:r w:rsidRPr="00CD6CA4">
              <w:rPr>
                <w:rFonts w:ascii="Times New Roman" w:hAnsi="Times New Roman" w:cs="Times New Roman"/>
                <w:b/>
                <w:bCs/>
                <w:kern w:val="24"/>
                <w:lang w:eastAsia="fr-FR"/>
              </w:rPr>
              <w:t>400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 xml:space="preserve">Rapport mensuel technique analysant le résultat du mois et les indicateurs de viabilité (avec suivi </w:t>
            </w:r>
            <w:r w:rsidRPr="00CD6CA4">
              <w:rPr>
                <w:rFonts w:ascii="Times New Roman" w:hAnsi="Times New Roman" w:cs="Times New Roman"/>
                <w:bCs/>
                <w:kern w:val="24"/>
                <w:lang w:eastAsia="fr-FR"/>
              </w:rPr>
              <w:lastRenderedPageBreak/>
              <w:t>des recommandations) plus liste de présence personnel+ signature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eastAsia="fr-FR"/>
              </w:rPr>
              <w:lastRenderedPageBreak/>
              <w:t>100 points si présent, O si absent</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jc w:val="center"/>
              <w:textAlignment w:val="top"/>
              <w:rPr>
                <w:rFonts w:ascii="Times New Roman" w:hAnsi="Times New Roman" w:cs="Times New Roman"/>
                <w:lang w:eastAsia="fr-FR"/>
              </w:rPr>
            </w:pPr>
            <w:r w:rsidRPr="00CD6CA4">
              <w:rPr>
                <w:rFonts w:ascii="Times New Roman" w:hAnsi="Times New Roman" w:cs="Times New Roman"/>
                <w:b/>
                <w:bCs/>
                <w:kern w:val="24"/>
                <w:lang w:val="en-US" w:eastAsia="fr-FR"/>
              </w:rPr>
              <w:t>100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top"/>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lastRenderedPageBreak/>
              <w:t>Fiche paiement primes complètement rempli (le montant de la prime doit correspondre à celle noté sur la fiche de synthèse des recettes/dépenses), signé avec N° de téléphone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eastAsia="fr-FR"/>
              </w:rPr>
              <w:t>100 points si fiche complètement rempli et signé avec N° de téléphone, 0 si cas contraire</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100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Equilibre Recettes-dépenses</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eastAsia="fr-FR"/>
              </w:rPr>
              <w:t>100 points si équilibre et 0 si pas d'équilibre</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100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Recette propre/ (Recette totale)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eastAsia="fr-FR"/>
              </w:rPr>
              <w:t>40-60%; Si note obtenu &gt;40%,  on a 2X100, SI note &lt; 40% , on a: 4 X note</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200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Efficacité personnelle : Salaire + prime/ Recette totale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val="it-IT" w:eastAsia="fr-FR"/>
              </w:rPr>
              <w:t>Si &lt; 60%, Note =100 points, SI &gt;60% Note = 100-2 (Note-60)</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100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Prime/prime + Salaire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val="it-IT" w:eastAsia="fr-FR"/>
              </w:rPr>
              <w:t>Si &gt;= 40% Note=4*100; Si &lt; 40% , 4X (100 - 2(50- note)))</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400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pStyle w:val="Paragraphedeliste"/>
              <w:numPr>
                <w:ilvl w:val="0"/>
                <w:numId w:val="7"/>
              </w:numPr>
              <w:shd w:val="clear" w:color="auto" w:fill="FFFFFF" w:themeFill="background1"/>
              <w:spacing w:after="0"/>
              <w:textAlignment w:val="top"/>
              <w:rPr>
                <w:rFonts w:ascii="Times New Roman" w:hAnsi="Times New Roman" w:cs="Times New Roman"/>
                <w:bCs/>
                <w:kern w:val="24"/>
                <w:lang w:eastAsia="fr-FR"/>
              </w:rPr>
            </w:pPr>
            <w:r w:rsidRPr="00CD6CA4">
              <w:rPr>
                <w:rFonts w:ascii="Times New Roman" w:hAnsi="Times New Roman" w:cs="Times New Roman"/>
                <w:bCs/>
                <w:kern w:val="24"/>
                <w:lang w:eastAsia="fr-FR"/>
              </w:rPr>
              <w:t>Nombre de jour de réserve banque</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kern w:val="24"/>
                <w:lang w:eastAsia="fr-FR"/>
              </w:rPr>
              <w:t>&gt;=90 Jours ; Note =100%, Si &lt;90 jours ; Note= 100 X Nombre jour/90</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100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192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b/>
                <w:bCs/>
                <w:kern w:val="24"/>
                <w:lang w:val="en-US" w:eastAsia="fr-FR"/>
              </w:rPr>
              <w:t>TOTAL</w:t>
            </w:r>
          </w:p>
        </w:tc>
        <w:tc>
          <w:tcPr>
            <w:tcW w:w="1955"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E64E00" w:rsidRPr="00CD6CA4" w:rsidRDefault="00E64E00" w:rsidP="00E83D4B">
            <w:pPr>
              <w:shd w:val="clear" w:color="auto" w:fill="FFFFFF" w:themeFill="background1"/>
              <w:spacing w:after="0"/>
              <w:textAlignment w:val="top"/>
              <w:rPr>
                <w:rFonts w:ascii="Times New Roman" w:hAnsi="Times New Roman" w:cs="Times New Roman"/>
                <w:lang w:eastAsia="fr-FR"/>
              </w:rPr>
            </w:pPr>
            <w:r w:rsidRPr="00CD6CA4">
              <w:rPr>
                <w:rFonts w:ascii="Times New Roman" w:hAnsi="Times New Roman" w:cs="Times New Roman"/>
                <w:b/>
                <w:bCs/>
                <w:kern w:val="24"/>
                <w:lang w:val="en-US" w:eastAsia="fr-FR"/>
              </w:rPr>
              <w:t> </w:t>
            </w:r>
          </w:p>
        </w:tc>
        <w:tc>
          <w:tcPr>
            <w:tcW w:w="522" w:type="pct"/>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vAlign w:val="bottom"/>
            <w:hideMark/>
          </w:tcPr>
          <w:p w:rsidR="00E64E00" w:rsidRPr="00CD6CA4" w:rsidRDefault="00E64E00" w:rsidP="00E83D4B">
            <w:pPr>
              <w:shd w:val="clear" w:color="auto" w:fill="FFFFFF" w:themeFill="background1"/>
              <w:spacing w:after="0"/>
              <w:jc w:val="center"/>
              <w:textAlignment w:val="bottom"/>
              <w:rPr>
                <w:rFonts w:ascii="Times New Roman" w:hAnsi="Times New Roman" w:cs="Times New Roman"/>
                <w:lang w:eastAsia="fr-FR"/>
              </w:rPr>
            </w:pPr>
            <w:r w:rsidRPr="00CD6CA4">
              <w:rPr>
                <w:rFonts w:ascii="Times New Roman" w:hAnsi="Times New Roman" w:cs="Times New Roman"/>
                <w:b/>
                <w:bCs/>
                <w:kern w:val="24"/>
                <w:lang w:val="en-US" w:eastAsia="fr-FR"/>
              </w:rPr>
              <w:t>1700</w:t>
            </w:r>
          </w:p>
        </w:tc>
        <w:tc>
          <w:tcPr>
            <w:tcW w:w="598" w:type="pct"/>
            <w:tcBorders>
              <w:top w:val="single" w:sz="8" w:space="0" w:color="000000"/>
              <w:left w:val="single" w:sz="8" w:space="0" w:color="000000"/>
              <w:bottom w:val="single" w:sz="8" w:space="0" w:color="000000"/>
              <w:right w:val="single" w:sz="8" w:space="0" w:color="000000"/>
            </w:tcBorders>
          </w:tcPr>
          <w:p w:rsidR="00E64E00" w:rsidRPr="00CD6CA4" w:rsidRDefault="00E64E00" w:rsidP="00E64E00">
            <w:pPr>
              <w:shd w:val="clear" w:color="auto" w:fill="FFFFFF" w:themeFill="background1"/>
              <w:spacing w:after="0"/>
              <w:jc w:val="center"/>
              <w:textAlignment w:val="bottom"/>
              <w:rPr>
                <w:rFonts w:ascii="Times New Roman" w:hAnsi="Times New Roman" w:cs="Times New Roman"/>
                <w:b/>
                <w:bCs/>
                <w:kern w:val="24"/>
                <w:lang w:val="en-US" w:eastAsia="fr-FR"/>
              </w:rPr>
            </w:pPr>
          </w:p>
        </w:tc>
      </w:tr>
      <w:tr w:rsidR="00E64E00" w:rsidRPr="00CD6CA4" w:rsidTr="00E83D4B">
        <w:trPr>
          <w:trHeight w:val="20"/>
        </w:trPr>
        <w:tc>
          <w:tcPr>
            <w:tcW w:w="3880" w:type="pct"/>
            <w:gridSpan w:val="2"/>
            <w:tcBorders>
              <w:top w:val="single" w:sz="8" w:space="0" w:color="000000"/>
              <w:left w:val="nil"/>
              <w:bottom w:val="nil"/>
              <w:right w:val="nil"/>
            </w:tcBorders>
            <w:shd w:val="clear" w:color="auto" w:fill="auto"/>
            <w:tcMar>
              <w:top w:w="14" w:type="dxa"/>
              <w:left w:w="14" w:type="dxa"/>
              <w:bottom w:w="0" w:type="dxa"/>
              <w:right w:w="14" w:type="dxa"/>
            </w:tcMar>
            <w:vAlign w:val="bottom"/>
          </w:tcPr>
          <w:p w:rsidR="00E64E00" w:rsidRPr="00CD6CA4" w:rsidRDefault="00E64E00" w:rsidP="00E83D4B">
            <w:pPr>
              <w:shd w:val="clear" w:color="auto" w:fill="FFFFFF" w:themeFill="background1"/>
              <w:spacing w:after="0"/>
              <w:textAlignment w:val="bottom"/>
              <w:rPr>
                <w:rFonts w:ascii="Times New Roman" w:hAnsi="Times New Roman" w:cs="Times New Roman"/>
                <w:b/>
                <w:bCs/>
                <w:kern w:val="24"/>
                <w:lang w:eastAsia="fr-FR"/>
              </w:rPr>
            </w:pPr>
          </w:p>
        </w:tc>
        <w:tc>
          <w:tcPr>
            <w:tcW w:w="522" w:type="pct"/>
            <w:tcBorders>
              <w:top w:val="single" w:sz="8" w:space="0" w:color="000000"/>
              <w:left w:val="nil"/>
              <w:bottom w:val="nil"/>
              <w:right w:val="nil"/>
            </w:tcBorders>
            <w:shd w:val="clear" w:color="auto" w:fill="auto"/>
            <w:tcMar>
              <w:top w:w="14" w:type="dxa"/>
              <w:left w:w="14" w:type="dxa"/>
              <w:bottom w:w="0" w:type="dxa"/>
              <w:right w:w="14" w:type="dxa"/>
            </w:tcMar>
            <w:vAlign w:val="bottom"/>
          </w:tcPr>
          <w:p w:rsidR="00E64E00" w:rsidRPr="00CD6CA4" w:rsidRDefault="00E64E00" w:rsidP="00E83D4B">
            <w:pPr>
              <w:shd w:val="clear" w:color="auto" w:fill="FFFFFF" w:themeFill="background1"/>
              <w:spacing w:after="0"/>
              <w:rPr>
                <w:rFonts w:ascii="Times New Roman" w:hAnsi="Times New Roman" w:cs="Times New Roman"/>
                <w:lang w:eastAsia="fr-FR"/>
              </w:rPr>
            </w:pPr>
          </w:p>
        </w:tc>
        <w:tc>
          <w:tcPr>
            <w:tcW w:w="598" w:type="pct"/>
            <w:tcBorders>
              <w:top w:val="single" w:sz="8" w:space="0" w:color="000000"/>
              <w:left w:val="nil"/>
              <w:bottom w:val="nil"/>
              <w:right w:val="nil"/>
            </w:tcBorders>
          </w:tcPr>
          <w:p w:rsidR="00E64E00" w:rsidRPr="00CD6CA4" w:rsidRDefault="00E64E00" w:rsidP="00E64E00">
            <w:pPr>
              <w:shd w:val="clear" w:color="auto" w:fill="FFFFFF" w:themeFill="background1"/>
              <w:spacing w:after="0"/>
              <w:rPr>
                <w:rFonts w:ascii="Times New Roman" w:hAnsi="Times New Roman" w:cs="Times New Roman"/>
                <w:lang w:eastAsia="fr-FR"/>
              </w:rPr>
            </w:pPr>
          </w:p>
        </w:tc>
      </w:tr>
    </w:tbl>
    <w:p w:rsidR="00021319" w:rsidRPr="00CD6CA4" w:rsidRDefault="00021319" w:rsidP="00021319">
      <w:pPr>
        <w:spacing w:line="280" w:lineRule="exact"/>
        <w:contextualSpacing/>
        <w:jc w:val="both"/>
        <w:rPr>
          <w:rFonts w:ascii="Times New Roman" w:eastAsia="Calibri" w:hAnsi="Times New Roman" w:cs="Times New Roman"/>
        </w:rPr>
      </w:pPr>
      <w:r w:rsidRPr="00CD6CA4">
        <w:rPr>
          <w:rFonts w:ascii="Times New Roman" w:eastAsia="Calibri" w:hAnsi="Times New Roman" w:cs="Times New Roman"/>
        </w:rPr>
        <w:t>Le tableau ci-dessous est utilisé pour évaluer la cohérence des recettes et dépenses déclarées p</w:t>
      </w:r>
      <w:r w:rsidR="00BA0F66">
        <w:rPr>
          <w:rFonts w:ascii="Times New Roman" w:eastAsia="Calibri" w:hAnsi="Times New Roman" w:cs="Times New Roman"/>
        </w:rPr>
        <w:t xml:space="preserve">our toutes les FOSA </w:t>
      </w:r>
      <w:r w:rsidR="00BA0F66" w:rsidRPr="00E52AB6">
        <w:rPr>
          <w:rFonts w:ascii="Times New Roman" w:eastAsia="Calibri" w:hAnsi="Times New Roman"/>
          <w:color w:val="FF0000"/>
        </w:rPr>
        <w:t>(publiques et privées)</w:t>
      </w:r>
      <w:r w:rsidR="00BA0F66" w:rsidRPr="00E52AB6">
        <w:rPr>
          <w:rFonts w:ascii="Times New Roman" w:eastAsia="Calibri" w:hAnsi="Times New Roman"/>
        </w:rPr>
        <w:t xml:space="preserve">. </w:t>
      </w:r>
      <w:r w:rsidRPr="00CD6CA4">
        <w:rPr>
          <w:rFonts w:ascii="Times New Roman" w:eastAsia="Calibri" w:hAnsi="Times New Roman" w:cs="Times New Roman"/>
        </w:rPr>
        <w:t>Cette vérification est faite trimestriellement les vérificateurs communautaires ou vérificateurs médicaux, ou comptables/ assistant comptable.</w:t>
      </w:r>
    </w:p>
    <w:p w:rsidR="00021319" w:rsidRPr="00CD6CA4" w:rsidRDefault="00021319" w:rsidP="00021319">
      <w:pPr>
        <w:spacing w:line="280" w:lineRule="exact"/>
        <w:ind w:left="720"/>
        <w:contextualSpacing/>
        <w:jc w:val="both"/>
        <w:rPr>
          <w:rFonts w:ascii="Times New Roman" w:eastAsia="Calibri" w:hAnsi="Times New Roman" w:cs="Times New Roman"/>
          <w:b/>
        </w:rPr>
      </w:pPr>
    </w:p>
    <w:tbl>
      <w:tblPr>
        <w:tblW w:w="9721" w:type="dxa"/>
        <w:tblInd w:w="55" w:type="dxa"/>
        <w:tblCellMar>
          <w:left w:w="70" w:type="dxa"/>
          <w:right w:w="70" w:type="dxa"/>
        </w:tblCellMar>
        <w:tblLook w:val="04A0"/>
      </w:tblPr>
      <w:tblGrid>
        <w:gridCol w:w="4245"/>
        <w:gridCol w:w="1301"/>
        <w:gridCol w:w="1216"/>
        <w:gridCol w:w="893"/>
        <w:gridCol w:w="1192"/>
        <w:gridCol w:w="874"/>
      </w:tblGrid>
      <w:tr w:rsidR="00021319" w:rsidRPr="00CD6CA4" w:rsidTr="00E83D4B">
        <w:trPr>
          <w:trHeight w:val="20"/>
        </w:trPr>
        <w:tc>
          <w:tcPr>
            <w:tcW w:w="424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1319" w:rsidRPr="00CD6CA4" w:rsidRDefault="00021319" w:rsidP="00E83D4B">
            <w:pPr>
              <w:spacing w:after="0"/>
              <w:rPr>
                <w:rFonts w:ascii="Times New Roman" w:hAnsi="Times New Roman" w:cs="Times New Roman"/>
                <w:b/>
                <w:bCs/>
              </w:rPr>
            </w:pPr>
            <w:r w:rsidRPr="00CD6CA4">
              <w:rPr>
                <w:rFonts w:ascii="Times New Roman" w:hAnsi="Times New Roman" w:cs="Times New Roman"/>
                <w:b/>
                <w:bCs/>
              </w:rPr>
              <w:t>Recettes</w:t>
            </w:r>
          </w:p>
        </w:tc>
        <w:tc>
          <w:tcPr>
            <w:tcW w:w="1301" w:type="dxa"/>
            <w:tcBorders>
              <w:top w:val="single" w:sz="4" w:space="0" w:color="auto"/>
              <w:left w:val="nil"/>
              <w:bottom w:val="single" w:sz="4" w:space="0" w:color="auto"/>
              <w:right w:val="single" w:sz="4" w:space="0" w:color="auto"/>
            </w:tcBorders>
            <w:shd w:val="clear" w:color="000000" w:fill="FFFFFF"/>
            <w:noWrap/>
            <w:vAlign w:val="center"/>
            <w:hideMark/>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Montant déclaré</w:t>
            </w:r>
          </w:p>
        </w:tc>
        <w:tc>
          <w:tcPr>
            <w:tcW w:w="1216" w:type="dxa"/>
            <w:tcBorders>
              <w:top w:val="single" w:sz="4" w:space="0" w:color="auto"/>
              <w:left w:val="nil"/>
              <w:bottom w:val="single" w:sz="4" w:space="0" w:color="auto"/>
              <w:right w:val="single" w:sz="4" w:space="0" w:color="auto"/>
            </w:tcBorders>
            <w:shd w:val="clear" w:color="000000" w:fill="FFFFFF"/>
            <w:vAlign w:val="center"/>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Montant confirmé après vérification des pièces comptables</w:t>
            </w:r>
          </w:p>
        </w:tc>
        <w:tc>
          <w:tcPr>
            <w:tcW w:w="989" w:type="dxa"/>
            <w:tcBorders>
              <w:top w:val="single" w:sz="4" w:space="0" w:color="auto"/>
              <w:left w:val="single" w:sz="4" w:space="0" w:color="auto"/>
              <w:bottom w:val="single" w:sz="4" w:space="0" w:color="auto"/>
              <w:right w:val="single" w:sz="4" w:space="0" w:color="auto"/>
            </w:tcBorders>
            <w:shd w:val="clear" w:color="000000" w:fill="FFFFFF"/>
            <w:vAlign w:val="center"/>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 Ecart</w:t>
            </w:r>
          </w:p>
        </w:tc>
        <w:tc>
          <w:tcPr>
            <w:tcW w:w="11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Points disponibles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Points obtenus</w:t>
            </w: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Recouvrement de couts</w:t>
            </w:r>
            <w:r w:rsidR="0056474B">
              <w:rPr>
                <w:rFonts w:ascii="Times New Roman" w:hAnsi="Times New Roman" w:cs="Times New Roman"/>
              </w:rPr>
              <w:t xml:space="preserve"> direct (actes+m</w:t>
            </w:r>
            <w:r w:rsidRPr="00CD6CA4">
              <w:rPr>
                <w:rFonts w:ascii="Times New Roman" w:hAnsi="Times New Roman" w:cs="Times New Roman"/>
              </w:rPr>
              <w:t>édicaments)</w:t>
            </w:r>
          </w:p>
        </w:tc>
        <w:tc>
          <w:tcPr>
            <w:tcW w:w="1301" w:type="dxa"/>
            <w:tcBorders>
              <w:top w:val="nil"/>
              <w:left w:val="nil"/>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right"/>
              <w:rPr>
                <w:rFonts w:ascii="Times New Roman" w:hAnsi="Times New Roman" w:cs="Times New Roman"/>
                <w:b/>
              </w:rPr>
            </w:pPr>
          </w:p>
        </w:tc>
        <w:tc>
          <w:tcPr>
            <w:tcW w:w="1216" w:type="dxa"/>
            <w:tcBorders>
              <w:top w:val="single" w:sz="4" w:space="0" w:color="auto"/>
              <w:left w:val="nil"/>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b/>
              </w:rPr>
            </w:pPr>
          </w:p>
        </w:tc>
        <w:tc>
          <w:tcPr>
            <w:tcW w:w="989" w:type="dxa"/>
            <w:tcBorders>
              <w:top w:val="nil"/>
              <w:left w:val="single" w:sz="4" w:space="0" w:color="auto"/>
              <w:bottom w:val="single" w:sz="4" w:space="0" w:color="auto"/>
              <w:right w:val="single" w:sz="4" w:space="0" w:color="auto"/>
            </w:tcBorders>
            <w:shd w:val="clear" w:color="auto" w:fill="000000" w:themeFill="text1"/>
            <w:vAlign w:val="bottom"/>
          </w:tcPr>
          <w:p w:rsidR="00021319" w:rsidRPr="00CD6CA4" w:rsidRDefault="00021319" w:rsidP="00E83D4B">
            <w:pPr>
              <w:spacing w:after="0"/>
              <w:jc w:val="right"/>
              <w:rPr>
                <w:rFonts w:ascii="Times New Roman" w:hAnsi="Times New Roman" w:cs="Times New Roman"/>
                <w:b/>
              </w:rPr>
            </w:pPr>
            <w:r w:rsidRPr="00CD6CA4">
              <w:rPr>
                <w:rFonts w:ascii="Times New Roman" w:hAnsi="Times New Roman" w:cs="Times New Roman"/>
                <w:b/>
              </w:rPr>
              <w:t> </w:t>
            </w:r>
          </w:p>
        </w:tc>
        <w:tc>
          <w:tcPr>
            <w:tcW w:w="1120" w:type="dxa"/>
            <w:tcBorders>
              <w:top w:val="nil"/>
              <w:left w:val="single" w:sz="4" w:space="0" w:color="auto"/>
              <w:bottom w:val="single" w:sz="4" w:space="0" w:color="auto"/>
              <w:right w:val="single" w:sz="4" w:space="0" w:color="auto"/>
            </w:tcBorders>
            <w:shd w:val="clear" w:color="auto" w:fill="000000" w:themeFill="text1"/>
            <w:noWrap/>
            <w:hideMark/>
          </w:tcPr>
          <w:p w:rsidR="00021319" w:rsidRPr="00CD6CA4" w:rsidRDefault="00021319" w:rsidP="00E83D4B">
            <w:pPr>
              <w:spacing w:after="0"/>
              <w:jc w:val="center"/>
              <w:rPr>
                <w:rFonts w:ascii="Times New Roman" w:hAnsi="Times New Roman" w:cs="Times New Roman"/>
                <w:b/>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b/>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Recettes Consultations, actes médicaux/ para médicaux et chirurgicaux, hospitalisation</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Recettes Laboratoires</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Recettes de la pharmacie</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Recettes Morgue</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Assurance maladies</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Subsides PBF</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rPr>
            </w:pPr>
            <w:r w:rsidRPr="00CD6CA4">
              <w:rPr>
                <w:rFonts w:ascii="Times New Roman" w:hAnsi="Times New Roman" w:cs="Times New Roman"/>
                <w:b/>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b/>
              </w:rPr>
            </w:pPr>
            <w:r w:rsidRPr="00CD6CA4">
              <w:rPr>
                <w:rFonts w:ascii="Times New Roman" w:hAnsi="Times New Roman" w:cs="Times New Roman"/>
                <w:b/>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b/>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2F0E67">
            <w:pPr>
              <w:spacing w:after="0"/>
              <w:rPr>
                <w:rFonts w:ascii="Times New Roman" w:hAnsi="Times New Roman" w:cs="Times New Roman"/>
              </w:rPr>
            </w:pPr>
            <w:r w:rsidRPr="00CD6CA4">
              <w:rPr>
                <w:rFonts w:ascii="Times New Roman" w:hAnsi="Times New Roman" w:cs="Times New Roman"/>
              </w:rPr>
              <w:t>Autres subsides du gouvernement (sans salaire des fonctionnaires</w:t>
            </w:r>
            <w:r w:rsidR="00BA0F66">
              <w:rPr>
                <w:rFonts w:ascii="Times New Roman" w:hAnsi="Times New Roman" w:cs="Times New Roman"/>
                <w:color w:val="FF0000"/>
              </w:rPr>
              <w:t xml:space="preserve">, </w:t>
            </w:r>
            <w:r w:rsidR="002F6656" w:rsidRPr="002F6656">
              <w:rPr>
                <w:rFonts w:ascii="Times New Roman" w:hAnsi="Times New Roman" w:cs="Times New Roman"/>
                <w:color w:val="FF0000"/>
              </w:rPr>
              <w:t>cheque sante,user fees….)</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Activités génératrices de revenus</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rPr>
            </w:pPr>
            <w:r w:rsidRPr="00CD6CA4">
              <w:rPr>
                <w:rFonts w:ascii="Times New Roman" w:hAnsi="Times New Roman" w:cs="Times New Roman"/>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 xml:space="preserve">Autres bailleurs </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rPr>
            </w:pPr>
            <w:r w:rsidRPr="00CD6CA4">
              <w:rPr>
                <w:rFonts w:ascii="Times New Roman" w:hAnsi="Times New Roman" w:cs="Times New Roman"/>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 xml:space="preserve">Retrait compte </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rPr>
            </w:pPr>
            <w:r w:rsidRPr="00CD6CA4">
              <w:rPr>
                <w:rFonts w:ascii="Times New Roman" w:hAnsi="Times New Roman" w:cs="Times New Roman"/>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b/>
                <w:bCs/>
              </w:rPr>
            </w:pPr>
            <w:r w:rsidRPr="00CD6CA4">
              <w:rPr>
                <w:rFonts w:ascii="Times New Roman" w:hAnsi="Times New Roman" w:cs="Times New Roman"/>
                <w:b/>
                <w:bCs/>
              </w:rPr>
              <w:t>TOTAL RECETTES</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bCs/>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bCs/>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rPr>
                <w:rFonts w:ascii="Times New Roman" w:hAnsi="Times New Roman" w:cs="Times New Roman"/>
                <w:b/>
                <w:bCs/>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b/>
                <w:bCs/>
              </w:rPr>
            </w:pPr>
          </w:p>
        </w:tc>
      </w:tr>
      <w:tr w:rsidR="00021319" w:rsidRPr="00CD6CA4" w:rsidTr="00E83D4B">
        <w:trPr>
          <w:trHeight w:val="20"/>
        </w:trPr>
        <w:tc>
          <w:tcPr>
            <w:tcW w:w="4245" w:type="dxa"/>
            <w:tcBorders>
              <w:top w:val="nil"/>
              <w:left w:val="nil"/>
              <w:bottom w:val="nil"/>
              <w:right w:val="nil"/>
            </w:tcBorders>
            <w:shd w:val="clear" w:color="auto" w:fill="auto"/>
            <w:noWrap/>
            <w:vAlign w:val="bottom"/>
            <w:hideMark/>
          </w:tcPr>
          <w:p w:rsidR="00021319" w:rsidRPr="00CD6CA4" w:rsidRDefault="00021319" w:rsidP="00E83D4B">
            <w:pPr>
              <w:spacing w:after="0"/>
              <w:rPr>
                <w:rFonts w:ascii="Times New Roman" w:hAnsi="Times New Roman" w:cs="Times New Roman"/>
              </w:rPr>
            </w:pPr>
          </w:p>
        </w:tc>
        <w:tc>
          <w:tcPr>
            <w:tcW w:w="1301" w:type="dxa"/>
            <w:tcBorders>
              <w:top w:val="nil"/>
              <w:left w:val="nil"/>
              <w:bottom w:val="nil"/>
              <w:right w:val="single" w:sz="4" w:space="0" w:color="auto"/>
            </w:tcBorders>
            <w:shd w:val="clear" w:color="auto" w:fill="auto"/>
            <w:noWrap/>
            <w:vAlign w:val="bottom"/>
            <w:hideMark/>
          </w:tcPr>
          <w:p w:rsidR="00021319" w:rsidRPr="00CD6CA4" w:rsidRDefault="00021319" w:rsidP="00E83D4B">
            <w:pPr>
              <w:spacing w:after="0"/>
              <w:jc w:val="center"/>
              <w:rPr>
                <w:rFonts w:ascii="Times New Roman" w:hAnsi="Times New Roman" w:cs="Times New Roman"/>
              </w:rPr>
            </w:pPr>
          </w:p>
        </w:tc>
        <w:tc>
          <w:tcPr>
            <w:tcW w:w="1216" w:type="dxa"/>
            <w:tcBorders>
              <w:top w:val="single" w:sz="4" w:space="0" w:color="auto"/>
              <w:left w:val="single" w:sz="4" w:space="0" w:color="auto"/>
              <w:bottom w:val="single" w:sz="4" w:space="0" w:color="auto"/>
              <w:right w:val="single" w:sz="4" w:space="0" w:color="auto"/>
            </w:tcBorders>
          </w:tcPr>
          <w:p w:rsidR="00021319" w:rsidRPr="00CD6CA4" w:rsidRDefault="00021319" w:rsidP="00E83D4B">
            <w:pPr>
              <w:spacing w:after="0"/>
              <w:rPr>
                <w:rFonts w:ascii="Times New Roman" w:hAnsi="Times New Roman" w:cs="Times New Roman"/>
              </w:rPr>
            </w:pPr>
          </w:p>
        </w:tc>
        <w:tc>
          <w:tcPr>
            <w:tcW w:w="989" w:type="dxa"/>
            <w:tcBorders>
              <w:top w:val="nil"/>
              <w:left w:val="single" w:sz="4" w:space="0" w:color="auto"/>
              <w:bottom w:val="nil"/>
              <w:right w:val="single" w:sz="4" w:space="0" w:color="auto"/>
            </w:tcBorders>
          </w:tcPr>
          <w:p w:rsidR="00021319" w:rsidRPr="00CD6CA4" w:rsidRDefault="00021319" w:rsidP="00E83D4B">
            <w:pPr>
              <w:spacing w:after="0"/>
              <w:rPr>
                <w:rFonts w:ascii="Times New Roman" w:hAnsi="Times New Roman" w:cs="Times New Roman"/>
              </w:rPr>
            </w:pPr>
          </w:p>
        </w:tc>
        <w:tc>
          <w:tcPr>
            <w:tcW w:w="1120" w:type="dxa"/>
            <w:tcBorders>
              <w:top w:val="nil"/>
              <w:left w:val="single" w:sz="4" w:space="0" w:color="auto"/>
              <w:bottom w:val="nil"/>
              <w:right w:val="nil"/>
            </w:tcBorders>
            <w:shd w:val="clear" w:color="auto" w:fill="auto"/>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200</w:t>
            </w:r>
          </w:p>
        </w:tc>
        <w:tc>
          <w:tcPr>
            <w:tcW w:w="850" w:type="dxa"/>
            <w:tcBorders>
              <w:top w:val="nil"/>
              <w:left w:val="single" w:sz="4" w:space="0" w:color="auto"/>
              <w:bottom w:val="nil"/>
              <w:right w:val="nil"/>
            </w:tcBorders>
          </w:tcPr>
          <w:p w:rsidR="00021319" w:rsidRPr="00CD6CA4" w:rsidRDefault="00021319" w:rsidP="00E83D4B">
            <w:pPr>
              <w:spacing w:after="0"/>
              <w:rPr>
                <w:rFonts w:ascii="Times New Roman" w:hAnsi="Times New Roman" w:cs="Times New Roman"/>
              </w:rPr>
            </w:pPr>
          </w:p>
        </w:tc>
      </w:tr>
      <w:tr w:rsidR="00021319" w:rsidRPr="00CD6CA4" w:rsidTr="00E83D4B">
        <w:trPr>
          <w:trHeight w:val="20"/>
        </w:trPr>
        <w:tc>
          <w:tcPr>
            <w:tcW w:w="42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b/>
                <w:bCs/>
              </w:rPr>
            </w:pPr>
            <w:r w:rsidRPr="00CD6CA4">
              <w:rPr>
                <w:rFonts w:ascii="Times New Roman" w:hAnsi="Times New Roman" w:cs="Times New Roman"/>
                <w:b/>
                <w:bCs/>
              </w:rPr>
              <w:t>Dépenses</w:t>
            </w:r>
          </w:p>
        </w:tc>
        <w:tc>
          <w:tcPr>
            <w:tcW w:w="1301" w:type="dxa"/>
            <w:tcBorders>
              <w:top w:val="single" w:sz="4" w:space="0" w:color="auto"/>
              <w:left w:val="nil"/>
              <w:bottom w:val="single" w:sz="4" w:space="0" w:color="auto"/>
              <w:right w:val="single" w:sz="4" w:space="0" w:color="auto"/>
            </w:tcBorders>
            <w:shd w:val="clear" w:color="000000" w:fill="FFFFFF"/>
            <w:noWrap/>
            <w:hideMark/>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Montant déclaré</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 xml:space="preserve">Montant confirmé </w:t>
            </w:r>
            <w:r w:rsidRPr="00CD6CA4">
              <w:rPr>
                <w:rFonts w:ascii="Times New Roman" w:hAnsi="Times New Roman" w:cs="Times New Roman"/>
                <w:b/>
                <w:bCs/>
              </w:rPr>
              <w:lastRenderedPageBreak/>
              <w:t>après vérification des pièces comptables</w:t>
            </w:r>
          </w:p>
        </w:tc>
        <w:tc>
          <w:tcPr>
            <w:tcW w:w="989" w:type="dxa"/>
            <w:tcBorders>
              <w:top w:val="single" w:sz="4" w:space="0" w:color="auto"/>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lastRenderedPageBreak/>
              <w:t xml:space="preserve">% Ecart </w:t>
            </w:r>
          </w:p>
        </w:tc>
        <w:tc>
          <w:tcPr>
            <w:tcW w:w="1120" w:type="dxa"/>
            <w:tcBorders>
              <w:top w:val="single" w:sz="4" w:space="0" w:color="auto"/>
              <w:left w:val="single" w:sz="4" w:space="0" w:color="auto"/>
              <w:bottom w:val="single" w:sz="4" w:space="0" w:color="auto"/>
              <w:right w:val="single" w:sz="4" w:space="0" w:color="auto"/>
            </w:tcBorders>
            <w:shd w:val="clear" w:color="000000" w:fill="FFFFFF"/>
            <w:noWrap/>
            <w:hideMark/>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Points disponibles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b/>
                <w:bCs/>
              </w:rPr>
            </w:pPr>
            <w:r w:rsidRPr="00CD6CA4">
              <w:rPr>
                <w:rFonts w:ascii="Times New Roman" w:hAnsi="Times New Roman" w:cs="Times New Roman"/>
                <w:b/>
                <w:bCs/>
              </w:rPr>
              <w:t>Points obtenus</w:t>
            </w: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tcPr>
          <w:p w:rsidR="00021319" w:rsidRPr="00CD6CA4" w:rsidRDefault="00021319" w:rsidP="00E83D4B">
            <w:pPr>
              <w:spacing w:after="0"/>
              <w:rPr>
                <w:rFonts w:ascii="Times New Roman" w:hAnsi="Times New Roman" w:cs="Times New Roman"/>
                <w:bCs/>
              </w:rPr>
            </w:pPr>
            <w:r w:rsidRPr="00CD6CA4">
              <w:rPr>
                <w:rFonts w:ascii="Times New Roman" w:hAnsi="Times New Roman" w:cs="Times New Roman"/>
                <w:bCs/>
              </w:rPr>
              <w:lastRenderedPageBreak/>
              <w:t>Salaire Payé par la FOSA</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rPr>
                <w:rFonts w:ascii="Times New Roman" w:hAnsi="Times New Roman" w:cs="Times New Roman"/>
                <w:b/>
                <w:bCs/>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Fonctionnement</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Médicaments et réactifs de laboratoire</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Investissements/provisions</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Provision pour amortissement</w:t>
            </w:r>
          </w:p>
        </w:tc>
        <w:tc>
          <w:tcPr>
            <w:tcW w:w="1301" w:type="dxa"/>
            <w:tcBorders>
              <w:top w:val="nil"/>
              <w:left w:val="nil"/>
              <w:bottom w:val="single" w:sz="4" w:space="0" w:color="auto"/>
              <w:right w:val="single" w:sz="4" w:space="0" w:color="auto"/>
            </w:tcBorders>
            <w:shd w:val="clear" w:color="000000" w:fill="FFFFFF"/>
            <w:noWrap/>
            <w:vAlign w:val="bottom"/>
          </w:tcPr>
          <w:p w:rsidR="00021319" w:rsidRPr="00CD6CA4" w:rsidRDefault="00021319" w:rsidP="00E83D4B">
            <w:pPr>
              <w:spacing w:after="0"/>
              <w:jc w:val="right"/>
              <w:rPr>
                <w:rFonts w:ascii="Times New Roman" w:hAnsi="Times New Roman" w:cs="Times New Roman"/>
                <w:b/>
                <w:bCs/>
              </w:rPr>
            </w:pP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tcPr>
          <w:p w:rsidR="00021319" w:rsidRPr="00CD6CA4" w:rsidRDefault="00021319" w:rsidP="00E83D4B">
            <w:pPr>
              <w:spacing w:after="0"/>
              <w:jc w:val="center"/>
              <w:rPr>
                <w:rFonts w:ascii="Times New Roman" w:hAnsi="Times New Roman" w:cs="Times New Roman"/>
              </w:rPr>
            </w:pP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Payement Sous contrat</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Marketing Social (relais communautaire)</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Autres dépenses</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auto" w:fill="auto"/>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 xml:space="preserve">Augmentation des réserves </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auto" w:fill="auto"/>
            <w:noWrap/>
            <w:vAlign w:val="bottom"/>
            <w:hideMark/>
          </w:tcPr>
          <w:p w:rsidR="00021319" w:rsidRPr="00CD6CA4" w:rsidRDefault="00021319" w:rsidP="00E83D4B">
            <w:pPr>
              <w:spacing w:after="0"/>
              <w:rPr>
                <w:rFonts w:ascii="Times New Roman" w:hAnsi="Times New Roman" w:cs="Times New Roman"/>
              </w:rPr>
            </w:pPr>
            <w:r w:rsidRPr="00CD6CA4">
              <w:rPr>
                <w:rFonts w:ascii="Times New Roman" w:hAnsi="Times New Roman" w:cs="Times New Roman"/>
              </w:rPr>
              <w:t>Bonus de performance disponible</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rPr>
            </w:pPr>
            <w:r w:rsidRPr="00CD6CA4">
              <w:rPr>
                <w:rFonts w:ascii="Times New Roman" w:hAnsi="Times New Roman" w:cs="Times New Roman"/>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auto" w:fill="000000" w:themeFill="text1"/>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 </w:t>
            </w:r>
          </w:p>
        </w:tc>
        <w:tc>
          <w:tcPr>
            <w:tcW w:w="850" w:type="dxa"/>
            <w:tcBorders>
              <w:top w:val="nil"/>
              <w:left w:val="single" w:sz="4" w:space="0" w:color="auto"/>
              <w:bottom w:val="single" w:sz="4" w:space="0" w:color="auto"/>
              <w:right w:val="single" w:sz="4" w:space="0" w:color="auto"/>
            </w:tcBorders>
            <w:shd w:val="clear" w:color="auto" w:fill="000000" w:themeFill="text1"/>
          </w:tcPr>
          <w:p w:rsidR="00021319" w:rsidRPr="00CD6CA4" w:rsidRDefault="00021319" w:rsidP="00E83D4B">
            <w:pPr>
              <w:spacing w:after="0"/>
              <w:jc w:val="center"/>
              <w:rPr>
                <w:rFonts w:ascii="Times New Roman" w:hAnsi="Times New Roman" w:cs="Times New Roman"/>
              </w:rPr>
            </w:pPr>
          </w:p>
        </w:tc>
      </w:tr>
      <w:tr w:rsidR="00021319" w:rsidRPr="00CD6CA4" w:rsidTr="00E83D4B">
        <w:trPr>
          <w:trHeight w:val="20"/>
        </w:trPr>
        <w:tc>
          <w:tcPr>
            <w:tcW w:w="4245"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rPr>
                <w:rFonts w:ascii="Times New Roman" w:hAnsi="Times New Roman" w:cs="Times New Roman"/>
                <w:b/>
                <w:bCs/>
              </w:rPr>
            </w:pPr>
            <w:r w:rsidRPr="00CD6CA4">
              <w:rPr>
                <w:rFonts w:ascii="Times New Roman" w:hAnsi="Times New Roman" w:cs="Times New Roman"/>
                <w:b/>
                <w:bCs/>
              </w:rPr>
              <w:t>TOTAL</w:t>
            </w:r>
          </w:p>
        </w:tc>
        <w:tc>
          <w:tcPr>
            <w:tcW w:w="1301" w:type="dxa"/>
            <w:tcBorders>
              <w:top w:val="nil"/>
              <w:left w:val="nil"/>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right"/>
              <w:rPr>
                <w:rFonts w:ascii="Times New Roman" w:hAnsi="Times New Roman" w:cs="Times New Roman"/>
                <w:b/>
                <w:bCs/>
              </w:rPr>
            </w:pPr>
            <w:r w:rsidRPr="00CD6CA4">
              <w:rPr>
                <w:rFonts w:ascii="Times New Roman" w:hAnsi="Times New Roman" w:cs="Times New Roman"/>
                <w:b/>
                <w:bCs/>
              </w:rPr>
              <w:t> </w:t>
            </w:r>
          </w:p>
        </w:tc>
        <w:tc>
          <w:tcPr>
            <w:tcW w:w="1216" w:type="dxa"/>
            <w:tcBorders>
              <w:top w:val="single" w:sz="4" w:space="0" w:color="auto"/>
              <w:left w:val="nil"/>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989"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021319" w:rsidRPr="00CD6CA4" w:rsidRDefault="00021319" w:rsidP="00E83D4B">
            <w:pPr>
              <w:spacing w:after="0"/>
              <w:jc w:val="center"/>
              <w:rPr>
                <w:rFonts w:ascii="Times New Roman" w:hAnsi="Times New Roman" w:cs="Times New Roman"/>
              </w:rPr>
            </w:pPr>
            <w:r w:rsidRPr="00CD6CA4">
              <w:rPr>
                <w:rFonts w:ascii="Times New Roman" w:hAnsi="Times New Roman" w:cs="Times New Roman"/>
              </w:rPr>
              <w:t>400 </w:t>
            </w:r>
          </w:p>
        </w:tc>
        <w:tc>
          <w:tcPr>
            <w:tcW w:w="850" w:type="dxa"/>
            <w:tcBorders>
              <w:top w:val="nil"/>
              <w:left w:val="single" w:sz="4" w:space="0" w:color="auto"/>
              <w:bottom w:val="single" w:sz="4" w:space="0" w:color="auto"/>
              <w:right w:val="single" w:sz="4" w:space="0" w:color="auto"/>
            </w:tcBorders>
            <w:shd w:val="clear" w:color="000000" w:fill="FFFFFF"/>
          </w:tcPr>
          <w:p w:rsidR="00021319" w:rsidRPr="00CD6CA4" w:rsidRDefault="00021319" w:rsidP="00E83D4B">
            <w:pPr>
              <w:spacing w:after="0"/>
              <w:jc w:val="center"/>
              <w:rPr>
                <w:rFonts w:ascii="Times New Roman" w:hAnsi="Times New Roman" w:cs="Times New Roman"/>
              </w:rPr>
            </w:pPr>
          </w:p>
        </w:tc>
      </w:tr>
    </w:tbl>
    <w:p w:rsidR="00021319" w:rsidRPr="00CD6CA4" w:rsidRDefault="00021319" w:rsidP="00021319">
      <w:pPr>
        <w:rPr>
          <w:rFonts w:ascii="Times New Roman" w:hAnsi="Times New Roman" w:cs="Times New Roman"/>
          <w:i/>
        </w:rPr>
      </w:pPr>
      <w:r w:rsidRPr="00CD6CA4">
        <w:rPr>
          <w:rFonts w:ascii="Times New Roman" w:hAnsi="Times New Roman" w:cs="Times New Roman"/>
        </w:rPr>
        <w:t>NB </w:t>
      </w:r>
      <w:r w:rsidRPr="00CD6CA4">
        <w:rPr>
          <w:rFonts w:ascii="Times New Roman" w:hAnsi="Times New Roman" w:cs="Times New Roman"/>
          <w:i/>
        </w:rPr>
        <w:t xml:space="preserve">: -Si l’écart entre total des recettes déclarées et recettes confirmées après vérification des pièces comptable est compris entre -10% et + 10%, la FOSA a la totalité des points disponibles pour la composante recette, </w:t>
      </w:r>
      <w:r w:rsidR="00E64E00" w:rsidRPr="00CD6CA4">
        <w:rPr>
          <w:rFonts w:ascii="Times New Roman" w:hAnsi="Times New Roman" w:cs="Times New Roman"/>
          <w:i/>
        </w:rPr>
        <w:t>sinon</w:t>
      </w:r>
      <w:r w:rsidRPr="00CD6CA4">
        <w:rPr>
          <w:rFonts w:ascii="Times New Roman" w:hAnsi="Times New Roman" w:cs="Times New Roman"/>
          <w:i/>
        </w:rPr>
        <w:t xml:space="preserve"> c’est zéro.</w:t>
      </w:r>
    </w:p>
    <w:p w:rsidR="00021319" w:rsidRPr="00CD6CA4" w:rsidRDefault="00021319" w:rsidP="00610844">
      <w:pPr>
        <w:pStyle w:val="Paragraphedeliste"/>
        <w:numPr>
          <w:ilvl w:val="0"/>
          <w:numId w:val="13"/>
        </w:numPr>
        <w:rPr>
          <w:rFonts w:ascii="Times New Roman" w:hAnsi="Times New Roman" w:cs="Times New Roman"/>
          <w:i/>
        </w:rPr>
      </w:pPr>
      <w:r w:rsidRPr="00CD6CA4">
        <w:rPr>
          <w:rFonts w:ascii="Times New Roman" w:hAnsi="Times New Roman" w:cs="Times New Roman"/>
          <w:i/>
        </w:rPr>
        <w:t xml:space="preserve">Si l’écart entre total des dépenses déclarées et dépenses confirmées après vérification des pièces comptable est compris entre -10% et + 10%, la FOSA a la totalité des points disponibles pour la composante dépense, </w:t>
      </w:r>
      <w:r w:rsidR="00E64E00" w:rsidRPr="00CD6CA4">
        <w:rPr>
          <w:rFonts w:ascii="Times New Roman" w:hAnsi="Times New Roman" w:cs="Times New Roman"/>
          <w:i/>
        </w:rPr>
        <w:t>sinon</w:t>
      </w:r>
      <w:r w:rsidRPr="00CD6CA4">
        <w:rPr>
          <w:rFonts w:ascii="Times New Roman" w:hAnsi="Times New Roman" w:cs="Times New Roman"/>
          <w:i/>
        </w:rPr>
        <w:t xml:space="preserve"> c’est zéro.</w:t>
      </w:r>
    </w:p>
    <w:p w:rsidR="00C64865" w:rsidRPr="00CD6CA4" w:rsidRDefault="00F3222F" w:rsidP="00610844">
      <w:pPr>
        <w:pStyle w:val="Paragraphedeliste"/>
        <w:numPr>
          <w:ilvl w:val="0"/>
          <w:numId w:val="13"/>
        </w:numPr>
        <w:rPr>
          <w:rFonts w:ascii="Times New Roman" w:hAnsi="Times New Roman" w:cs="Times New Roman"/>
          <w:i/>
        </w:rPr>
      </w:pPr>
      <w:r w:rsidRPr="00CD6CA4">
        <w:rPr>
          <w:rFonts w:ascii="Times New Roman" w:hAnsi="Times New Roman" w:cs="Times New Roman"/>
          <w:i/>
        </w:rPr>
        <w:t>S</w:t>
      </w:r>
      <w:r w:rsidR="00C64865" w:rsidRPr="00CD6CA4">
        <w:rPr>
          <w:rFonts w:ascii="Times New Roman" w:hAnsi="Times New Roman" w:cs="Times New Roman"/>
          <w:i/>
        </w:rPr>
        <w:t xml:space="preserve">ur la rubrique </w:t>
      </w:r>
      <w:r w:rsidR="002F0E67">
        <w:rPr>
          <w:rFonts w:ascii="Times New Roman" w:hAnsi="Times New Roman" w:cs="Times New Roman"/>
          <w:i/>
        </w:rPr>
        <w:t>A</w:t>
      </w:r>
      <w:r w:rsidR="00C64865" w:rsidRPr="00CD6CA4">
        <w:rPr>
          <w:rFonts w:ascii="Times New Roman" w:hAnsi="Times New Roman" w:cs="Times New Roman"/>
          <w:i/>
        </w:rPr>
        <w:t>utres dépenses, les cotisations ou contributions pour le fonctionnement ou toute autre activité de la délégation régionale ou du district de santé ne sont pas autorisées</w:t>
      </w:r>
    </w:p>
    <w:p w:rsidR="00410F2A" w:rsidRPr="00CD6CA4" w:rsidRDefault="00410F2A" w:rsidP="00021319">
      <w:pPr>
        <w:contextualSpacing/>
        <w:jc w:val="both"/>
        <w:rPr>
          <w:rFonts w:ascii="Times New Roman" w:eastAsia="Calibri" w:hAnsi="Times New Roman" w:cs="Times New Roman"/>
          <w:b/>
        </w:rPr>
      </w:pPr>
    </w:p>
    <w:p w:rsidR="00E323FB" w:rsidRPr="00CD6CA4" w:rsidRDefault="00E323FB" w:rsidP="00E323FB">
      <w:pPr>
        <w:tabs>
          <w:tab w:val="left" w:pos="2060"/>
        </w:tabs>
        <w:jc w:val="both"/>
        <w:rPr>
          <w:rFonts w:ascii="Times New Roman" w:eastAsia="Calibri" w:hAnsi="Times New Roman" w:cs="Times New Roman"/>
        </w:rPr>
      </w:pPr>
      <w:r w:rsidRPr="00CD6CA4">
        <w:rPr>
          <w:rFonts w:ascii="Times New Roman" w:eastAsia="Calibri" w:hAnsi="Times New Roman" w:cs="Times New Roman"/>
        </w:rPr>
        <w:t xml:space="preserve">Les règlements sont effectués au profit de la formation sanitaire </w:t>
      </w:r>
      <w:r w:rsidR="00E64E00" w:rsidRPr="00CD6CA4">
        <w:rPr>
          <w:rFonts w:ascii="Times New Roman" w:eastAsia="Calibri" w:hAnsi="Times New Roman" w:cs="Times New Roman"/>
        </w:rPr>
        <w:t>par l’Unité</w:t>
      </w:r>
      <w:r w:rsidRPr="00CD6CA4">
        <w:rPr>
          <w:rFonts w:ascii="Times New Roman" w:eastAsia="Calibri" w:hAnsi="Times New Roman" w:cs="Times New Roman"/>
        </w:rPr>
        <w:t xml:space="preserve"> de Gestion du Projet après validation au niveau du district par virement bancaire dans le compte N°____________</w:t>
      </w:r>
      <w:r w:rsidR="00E64E00" w:rsidRPr="00CD6CA4">
        <w:rPr>
          <w:rFonts w:ascii="Times New Roman" w:eastAsia="Calibri" w:hAnsi="Times New Roman" w:cs="Times New Roman"/>
        </w:rPr>
        <w:t>______________</w:t>
      </w:r>
      <w:r w:rsidRPr="00CD6CA4">
        <w:rPr>
          <w:rFonts w:ascii="Times New Roman" w:eastAsia="Calibri" w:hAnsi="Times New Roman" w:cs="Times New Roman"/>
        </w:rPr>
        <w:t xml:space="preserve">________ Intitulé ______________________________ Ouvert à la Banque ____________________________________ </w:t>
      </w:r>
      <w:r w:rsidR="00021319" w:rsidRPr="00CD6CA4">
        <w:rPr>
          <w:rFonts w:ascii="Times New Roman" w:eastAsia="Calibri" w:hAnsi="Times New Roman" w:cs="Times New Roman"/>
        </w:rPr>
        <w:t>.</w:t>
      </w:r>
    </w:p>
    <w:p w:rsidR="00E323FB" w:rsidRPr="00CD6CA4" w:rsidRDefault="00E323FB" w:rsidP="00E323FB">
      <w:pPr>
        <w:tabs>
          <w:tab w:val="left" w:pos="2060"/>
        </w:tabs>
        <w:rPr>
          <w:rFonts w:ascii="Times New Roman" w:eastAsia="Calibri" w:hAnsi="Times New Roman" w:cs="Times New Roman"/>
          <w:bCs/>
        </w:rPr>
      </w:pPr>
      <w:r w:rsidRPr="00CD6CA4">
        <w:rPr>
          <w:rFonts w:ascii="Times New Roman" w:eastAsia="Calibri" w:hAnsi="Times New Roman" w:cs="Times New Roman"/>
          <w:b/>
          <w:bCs/>
        </w:rPr>
        <w:t>A</w:t>
      </w:r>
      <w:r w:rsidR="00676953" w:rsidRPr="00CD6CA4">
        <w:rPr>
          <w:rFonts w:ascii="Times New Roman" w:eastAsia="Calibri" w:hAnsi="Times New Roman" w:cs="Times New Roman"/>
          <w:b/>
          <w:bCs/>
        </w:rPr>
        <w:t xml:space="preserve">rticle </w:t>
      </w:r>
      <w:r w:rsidRPr="00CD6CA4">
        <w:rPr>
          <w:rFonts w:ascii="Times New Roman" w:eastAsia="Calibri" w:hAnsi="Times New Roman" w:cs="Times New Roman"/>
          <w:b/>
          <w:bCs/>
        </w:rPr>
        <w:t>7 : Bonus d’</w:t>
      </w:r>
      <w:r w:rsidR="00A01B4C" w:rsidRPr="00CD6CA4">
        <w:rPr>
          <w:rFonts w:ascii="Times New Roman" w:eastAsia="Calibri" w:hAnsi="Times New Roman" w:cs="Times New Roman"/>
          <w:b/>
          <w:bCs/>
        </w:rPr>
        <w:t>A</w:t>
      </w:r>
      <w:r w:rsidR="00CB06AA" w:rsidRPr="00CD6CA4">
        <w:rPr>
          <w:rFonts w:ascii="Times New Roman" w:eastAsia="Calibri" w:hAnsi="Times New Roman" w:cs="Times New Roman"/>
          <w:b/>
          <w:bCs/>
        </w:rPr>
        <w:t xml:space="preserve">mélioration de la </w:t>
      </w:r>
      <w:r w:rsidR="00A01B4C" w:rsidRPr="00CD6CA4">
        <w:rPr>
          <w:rFonts w:ascii="Times New Roman" w:eastAsia="Calibri" w:hAnsi="Times New Roman" w:cs="Times New Roman"/>
          <w:b/>
          <w:bCs/>
        </w:rPr>
        <w:t>Q</w:t>
      </w:r>
      <w:r w:rsidR="00CB06AA" w:rsidRPr="00CD6CA4">
        <w:rPr>
          <w:rFonts w:ascii="Times New Roman" w:eastAsia="Calibri" w:hAnsi="Times New Roman" w:cs="Times New Roman"/>
          <w:b/>
          <w:bCs/>
        </w:rPr>
        <w:t>ualité (BAQ)</w:t>
      </w:r>
      <w:r w:rsidRPr="00CD6CA4">
        <w:rPr>
          <w:rFonts w:ascii="Times New Roman" w:eastAsia="Calibri" w:hAnsi="Times New Roman" w:cs="Times New Roman"/>
          <w:bCs/>
        </w:rPr>
        <w:t> </w:t>
      </w:r>
    </w:p>
    <w:p w:rsidR="00B45ABE" w:rsidRPr="004366CB" w:rsidRDefault="004366CB" w:rsidP="00DD2287">
      <w:pPr>
        <w:tabs>
          <w:tab w:val="left" w:pos="2060"/>
        </w:tabs>
        <w:spacing w:line="280" w:lineRule="exact"/>
        <w:rPr>
          <w:rFonts w:ascii="Times New Roman" w:eastAsia="Calibri" w:hAnsi="Times New Roman" w:cs="Times New Roman"/>
          <w:b/>
          <w:bCs/>
          <w:color w:val="FF0000"/>
        </w:rPr>
      </w:pPr>
      <w:r w:rsidRPr="004366CB">
        <w:rPr>
          <w:rFonts w:ascii="Times New Roman" w:eastAsia="Calibri" w:hAnsi="Times New Roman" w:cs="Times New Roman"/>
          <w:b/>
          <w:bCs/>
          <w:color w:val="FF0000"/>
        </w:rPr>
        <w:t>Il ne sera accordé aucun Bonus d’Amélioration de la Qualité pour le compte de l’exercice 2022</w:t>
      </w:r>
    </w:p>
    <w:p w:rsidR="00E323FB" w:rsidRPr="00CD6CA4" w:rsidRDefault="00E323FB" w:rsidP="00E323FB">
      <w:pPr>
        <w:tabs>
          <w:tab w:val="left" w:pos="2060"/>
        </w:tabs>
        <w:jc w:val="both"/>
        <w:rPr>
          <w:rFonts w:ascii="Times New Roman" w:eastAsia="Calibri" w:hAnsi="Times New Roman" w:cs="Times New Roman"/>
          <w:b/>
          <w:bCs/>
        </w:rPr>
      </w:pPr>
      <w:r w:rsidRPr="00CD6CA4">
        <w:rPr>
          <w:rFonts w:ascii="Times New Roman" w:eastAsia="Calibri" w:hAnsi="Times New Roman" w:cs="Times New Roman"/>
          <w:b/>
          <w:bCs/>
        </w:rPr>
        <w:t xml:space="preserve">Article 8 : Délai de </w:t>
      </w:r>
      <w:r w:rsidR="00B93E37" w:rsidRPr="00CD6CA4">
        <w:rPr>
          <w:rFonts w:ascii="Times New Roman" w:eastAsia="Calibri" w:hAnsi="Times New Roman" w:cs="Times New Roman"/>
          <w:b/>
          <w:bCs/>
        </w:rPr>
        <w:t>dépôt des</w:t>
      </w:r>
      <w:r w:rsidRPr="00CD6CA4">
        <w:rPr>
          <w:rFonts w:ascii="Times New Roman" w:eastAsia="Calibri" w:hAnsi="Times New Roman" w:cs="Times New Roman"/>
          <w:b/>
          <w:bCs/>
        </w:rPr>
        <w:t xml:space="preserve"> contrats</w:t>
      </w:r>
    </w:p>
    <w:p w:rsidR="00E323FB" w:rsidRDefault="00E323FB" w:rsidP="00E323FB">
      <w:pPr>
        <w:numPr>
          <w:ilvl w:val="0"/>
          <w:numId w:val="2"/>
        </w:numPr>
        <w:tabs>
          <w:tab w:val="left" w:pos="2060"/>
        </w:tabs>
        <w:contextualSpacing/>
        <w:jc w:val="both"/>
        <w:rPr>
          <w:rFonts w:ascii="Times New Roman" w:eastAsia="Calibri" w:hAnsi="Times New Roman" w:cs="Times New Roman"/>
          <w:bCs/>
        </w:rPr>
      </w:pPr>
      <w:r w:rsidRPr="00CD6CA4">
        <w:rPr>
          <w:rFonts w:ascii="Times New Roman" w:eastAsia="Calibri" w:hAnsi="Times New Roman" w:cs="Times New Roman"/>
          <w:bCs/>
        </w:rPr>
        <w:t xml:space="preserve">Les contrats et Business plan doivent être déposés au plus tard le </w:t>
      </w:r>
      <w:r w:rsidR="00676953" w:rsidRPr="00CD6CA4">
        <w:rPr>
          <w:rFonts w:ascii="Times New Roman" w:eastAsia="Calibri" w:hAnsi="Times New Roman" w:cs="Times New Roman"/>
          <w:bCs/>
        </w:rPr>
        <w:t>________20</w:t>
      </w:r>
      <w:r w:rsidR="00450B5D" w:rsidRPr="00CD6CA4">
        <w:rPr>
          <w:rFonts w:ascii="Times New Roman" w:eastAsia="Calibri" w:hAnsi="Times New Roman" w:cs="Times New Roman"/>
          <w:bCs/>
        </w:rPr>
        <w:t>__</w:t>
      </w:r>
      <w:r w:rsidRPr="00CD6CA4">
        <w:rPr>
          <w:rFonts w:ascii="Times New Roman" w:eastAsia="Calibri" w:hAnsi="Times New Roman" w:cs="Times New Roman"/>
          <w:bCs/>
        </w:rPr>
        <w:t>à l’ACV.  Passé ce délai, nous ne pourrons pas tenir compte des prestations déclarées.</w:t>
      </w:r>
    </w:p>
    <w:p w:rsidR="009B1023" w:rsidRPr="00CD6CA4" w:rsidRDefault="009B1023" w:rsidP="009B1023">
      <w:pPr>
        <w:tabs>
          <w:tab w:val="left" w:pos="2060"/>
        </w:tabs>
        <w:ind w:left="720"/>
        <w:contextualSpacing/>
        <w:jc w:val="both"/>
        <w:rPr>
          <w:rFonts w:ascii="Times New Roman" w:eastAsia="Calibri" w:hAnsi="Times New Roman" w:cs="Times New Roman"/>
          <w:bCs/>
        </w:rPr>
      </w:pPr>
    </w:p>
    <w:p w:rsidR="00E323FB" w:rsidRPr="00CD6CA4" w:rsidRDefault="00E323FB" w:rsidP="00E323FB">
      <w:pPr>
        <w:tabs>
          <w:tab w:val="left" w:pos="2060"/>
        </w:tabs>
        <w:jc w:val="both"/>
        <w:rPr>
          <w:rFonts w:ascii="Times New Roman" w:eastAsia="Calibri" w:hAnsi="Times New Roman" w:cs="Times New Roman"/>
          <w:b/>
          <w:bCs/>
        </w:rPr>
      </w:pPr>
      <w:r w:rsidRPr="00CD6CA4">
        <w:rPr>
          <w:rFonts w:ascii="Times New Roman" w:eastAsia="Calibri" w:hAnsi="Times New Roman" w:cs="Times New Roman"/>
          <w:b/>
          <w:bCs/>
        </w:rPr>
        <w:t>Article 9 : Conditions de non renouvellement des contrats</w:t>
      </w:r>
    </w:p>
    <w:p w:rsidR="00E323FB" w:rsidRPr="00CD6CA4" w:rsidRDefault="00E323FB" w:rsidP="00E323FB">
      <w:pPr>
        <w:numPr>
          <w:ilvl w:val="0"/>
          <w:numId w:val="2"/>
        </w:numPr>
        <w:tabs>
          <w:tab w:val="left" w:pos="2060"/>
        </w:tabs>
        <w:contextualSpacing/>
        <w:jc w:val="both"/>
        <w:rPr>
          <w:rFonts w:ascii="Times New Roman" w:eastAsia="Calibri" w:hAnsi="Times New Roman" w:cs="Times New Roman"/>
          <w:bCs/>
        </w:rPr>
      </w:pPr>
      <w:r w:rsidRPr="00CD6CA4">
        <w:rPr>
          <w:rFonts w:ascii="Times New Roman" w:eastAsia="Calibri" w:hAnsi="Times New Roman" w:cs="Times New Roman"/>
          <w:bCs/>
        </w:rPr>
        <w:t>Toute FOSA ayant un score outil indice &lt; 40%</w:t>
      </w:r>
    </w:p>
    <w:p w:rsidR="00E323FB" w:rsidRPr="00CD6CA4" w:rsidRDefault="00E323FB" w:rsidP="00E323FB">
      <w:pPr>
        <w:numPr>
          <w:ilvl w:val="0"/>
          <w:numId w:val="2"/>
        </w:numPr>
        <w:tabs>
          <w:tab w:val="left" w:pos="2060"/>
        </w:tabs>
        <w:contextualSpacing/>
        <w:jc w:val="both"/>
        <w:rPr>
          <w:rFonts w:ascii="Times New Roman" w:eastAsia="Calibri" w:hAnsi="Times New Roman" w:cs="Times New Roman"/>
          <w:bCs/>
        </w:rPr>
      </w:pPr>
      <w:r w:rsidRPr="00CD6CA4">
        <w:rPr>
          <w:rFonts w:ascii="Times New Roman" w:eastAsia="Calibri" w:hAnsi="Times New Roman" w:cs="Times New Roman"/>
          <w:bCs/>
        </w:rPr>
        <w:t xml:space="preserve">Toute FOSA n’ayant </w:t>
      </w:r>
      <w:r w:rsidR="00B93E37" w:rsidRPr="00CD6CA4">
        <w:rPr>
          <w:rFonts w:ascii="Times New Roman" w:eastAsia="Calibri" w:hAnsi="Times New Roman" w:cs="Times New Roman"/>
          <w:bCs/>
        </w:rPr>
        <w:t>pas renseigné</w:t>
      </w:r>
      <w:r w:rsidRPr="00CD6CA4">
        <w:rPr>
          <w:rFonts w:ascii="Times New Roman" w:eastAsia="Calibri" w:hAnsi="Times New Roman" w:cs="Times New Roman"/>
          <w:bCs/>
        </w:rPr>
        <w:t xml:space="preserve">  l’outil indice des mois de </w:t>
      </w:r>
      <w:r w:rsidR="00676953" w:rsidRPr="00CD6CA4">
        <w:rPr>
          <w:rFonts w:ascii="Times New Roman" w:eastAsia="Calibri" w:hAnsi="Times New Roman" w:cs="Times New Roman"/>
          <w:bCs/>
        </w:rPr>
        <w:t>trois mois précédent</w:t>
      </w:r>
    </w:p>
    <w:p w:rsidR="00E323FB" w:rsidRPr="00CD6CA4" w:rsidRDefault="00E323FB" w:rsidP="00E323FB">
      <w:pPr>
        <w:numPr>
          <w:ilvl w:val="0"/>
          <w:numId w:val="2"/>
        </w:numPr>
        <w:tabs>
          <w:tab w:val="left" w:pos="2060"/>
        </w:tabs>
        <w:contextualSpacing/>
        <w:jc w:val="both"/>
        <w:rPr>
          <w:rFonts w:ascii="Times New Roman" w:eastAsia="Calibri" w:hAnsi="Times New Roman" w:cs="Times New Roman"/>
          <w:bCs/>
        </w:rPr>
      </w:pPr>
      <w:r w:rsidRPr="00CD6CA4">
        <w:rPr>
          <w:rFonts w:ascii="Times New Roman" w:eastAsia="Calibri" w:hAnsi="Times New Roman" w:cs="Times New Roman"/>
          <w:bCs/>
        </w:rPr>
        <w:t xml:space="preserve">Toute FOSA ayant un pourcentage des malades </w:t>
      </w:r>
      <w:r w:rsidR="00B93E37" w:rsidRPr="00CD6CA4">
        <w:rPr>
          <w:rFonts w:ascii="Times New Roman" w:eastAsia="Calibri" w:hAnsi="Times New Roman" w:cs="Times New Roman"/>
          <w:bCs/>
        </w:rPr>
        <w:t>retrouvés &lt;</w:t>
      </w:r>
      <w:r w:rsidRPr="00CD6CA4">
        <w:rPr>
          <w:rFonts w:ascii="Times New Roman" w:eastAsia="Calibri" w:hAnsi="Times New Roman" w:cs="Times New Roman"/>
          <w:bCs/>
        </w:rPr>
        <w:t xml:space="preserve"> 50% </w:t>
      </w:r>
    </w:p>
    <w:p w:rsidR="00450B5D" w:rsidRPr="00CD6CA4" w:rsidRDefault="00E323FB" w:rsidP="00450B5D">
      <w:pPr>
        <w:numPr>
          <w:ilvl w:val="0"/>
          <w:numId w:val="2"/>
        </w:numPr>
        <w:tabs>
          <w:tab w:val="left" w:pos="2060"/>
        </w:tabs>
        <w:contextualSpacing/>
        <w:jc w:val="both"/>
        <w:rPr>
          <w:rFonts w:ascii="Times New Roman" w:eastAsia="Calibri" w:hAnsi="Times New Roman" w:cs="Times New Roman"/>
          <w:bCs/>
        </w:rPr>
      </w:pPr>
      <w:r w:rsidRPr="00CD6CA4">
        <w:rPr>
          <w:rFonts w:ascii="Times New Roman" w:eastAsia="Calibri" w:hAnsi="Times New Roman" w:cs="Times New Roman"/>
          <w:bCs/>
        </w:rPr>
        <w:t xml:space="preserve">Toute FOSA ayant un </w:t>
      </w:r>
      <w:r w:rsidR="00B93E37" w:rsidRPr="00CD6CA4">
        <w:rPr>
          <w:rFonts w:ascii="Times New Roman" w:eastAsia="Calibri" w:hAnsi="Times New Roman" w:cs="Times New Roman"/>
          <w:bCs/>
        </w:rPr>
        <w:t>score qualité</w:t>
      </w:r>
      <w:r w:rsidRPr="00CD6CA4">
        <w:rPr>
          <w:rFonts w:ascii="Times New Roman" w:eastAsia="Calibri" w:hAnsi="Times New Roman" w:cs="Times New Roman"/>
          <w:bCs/>
        </w:rPr>
        <w:t xml:space="preserve"> technique &lt; 60% </w:t>
      </w:r>
    </w:p>
    <w:p w:rsidR="00CE3BDD" w:rsidRDefault="00CE3BDD" w:rsidP="00AB2906">
      <w:pPr>
        <w:tabs>
          <w:tab w:val="left" w:pos="2060"/>
        </w:tabs>
        <w:contextualSpacing/>
        <w:jc w:val="both"/>
        <w:rPr>
          <w:rFonts w:ascii="Times New Roman" w:eastAsia="Calibri" w:hAnsi="Times New Roman" w:cs="Times New Roman"/>
          <w:bCs/>
        </w:rPr>
      </w:pPr>
    </w:p>
    <w:p w:rsidR="00CE3BDD" w:rsidRDefault="00CE3BDD" w:rsidP="00CE3BDD">
      <w:pPr>
        <w:tabs>
          <w:tab w:val="left" w:pos="2060"/>
        </w:tabs>
        <w:spacing w:line="280" w:lineRule="exact"/>
        <w:contextualSpacing/>
        <w:jc w:val="both"/>
        <w:outlineLvl w:val="0"/>
        <w:rPr>
          <w:rFonts w:ascii="Times New Roman" w:hAnsi="Times New Roman"/>
          <w:bCs/>
        </w:rPr>
      </w:pPr>
      <w:r w:rsidRPr="002525C5">
        <w:rPr>
          <w:rFonts w:ascii="Times New Roman" w:eastAsia="Calibri" w:hAnsi="Times New Roman"/>
          <w:b/>
          <w:bCs/>
          <w:u w:val="single"/>
        </w:rPr>
        <w:t>NB</w:t>
      </w:r>
      <w:r w:rsidRPr="00BA67EF">
        <w:rPr>
          <w:rFonts w:ascii="Times New Roman" w:eastAsia="Calibri" w:hAnsi="Times New Roman"/>
          <w:bCs/>
        </w:rPr>
        <w:t xml:space="preserve"> : </w:t>
      </w:r>
    </w:p>
    <w:p w:rsidR="00CE3BDD" w:rsidRPr="00CE3BDD" w:rsidRDefault="00CE3BDD" w:rsidP="00CE3BDD">
      <w:pPr>
        <w:numPr>
          <w:ilvl w:val="0"/>
          <w:numId w:val="2"/>
        </w:numPr>
        <w:tabs>
          <w:tab w:val="clear" w:pos="720"/>
          <w:tab w:val="num" w:pos="927"/>
          <w:tab w:val="left" w:pos="2060"/>
        </w:tabs>
        <w:spacing w:line="280" w:lineRule="exact"/>
        <w:ind w:left="927"/>
        <w:contextualSpacing/>
        <w:jc w:val="both"/>
        <w:rPr>
          <w:rFonts w:ascii="Times New Roman" w:eastAsia="Calibri" w:hAnsi="Times New Roman"/>
          <w:b/>
          <w:bCs/>
          <w:color w:val="385623" w:themeColor="accent6" w:themeShade="80"/>
          <w:u w:val="single"/>
        </w:rPr>
      </w:pPr>
      <w:r w:rsidRPr="00CE3BDD">
        <w:rPr>
          <w:rFonts w:ascii="Times New Roman" w:hAnsi="Times New Roman"/>
          <w:bCs/>
          <w:color w:val="385623" w:themeColor="accent6" w:themeShade="80"/>
        </w:rPr>
        <w:t>Ces conditions ne s’appliquent pas aux nouveaux recrus, qui ont un délai de grâce de deux trimestres.</w:t>
      </w:r>
    </w:p>
    <w:p w:rsidR="00CE3BDD" w:rsidRPr="00CE3BDD" w:rsidRDefault="00CE3BDD" w:rsidP="00CE3BDD">
      <w:pPr>
        <w:numPr>
          <w:ilvl w:val="0"/>
          <w:numId w:val="2"/>
        </w:numPr>
        <w:tabs>
          <w:tab w:val="clear" w:pos="720"/>
          <w:tab w:val="num" w:pos="927"/>
          <w:tab w:val="left" w:pos="2060"/>
        </w:tabs>
        <w:spacing w:line="280" w:lineRule="exact"/>
        <w:ind w:left="927"/>
        <w:contextualSpacing/>
        <w:jc w:val="both"/>
        <w:rPr>
          <w:rFonts w:ascii="Times New Roman" w:eastAsia="Calibri" w:hAnsi="Times New Roman"/>
          <w:b/>
          <w:bCs/>
          <w:color w:val="385623" w:themeColor="accent6" w:themeShade="80"/>
          <w:u w:val="single"/>
        </w:rPr>
      </w:pPr>
      <w:r w:rsidRPr="00CE3BDD">
        <w:rPr>
          <w:rFonts w:ascii="Times New Roman" w:hAnsi="Times New Roman"/>
          <w:bCs/>
          <w:color w:val="385623" w:themeColor="accent6" w:themeShade="80"/>
        </w:rPr>
        <w:t>Est considéré comme nouveau recru, toute formation sanitaire n’ayant jamais été contractualisé au PBF en qualité de contrat principal ou de sous contractante ;</w:t>
      </w:r>
    </w:p>
    <w:p w:rsidR="00CE3BDD" w:rsidRPr="00CE3BDD" w:rsidRDefault="00CE3BDD" w:rsidP="00CE3BDD">
      <w:pPr>
        <w:numPr>
          <w:ilvl w:val="0"/>
          <w:numId w:val="2"/>
        </w:numPr>
        <w:tabs>
          <w:tab w:val="clear" w:pos="720"/>
          <w:tab w:val="num" w:pos="927"/>
          <w:tab w:val="left" w:pos="2060"/>
        </w:tabs>
        <w:spacing w:line="280" w:lineRule="exact"/>
        <w:ind w:left="927"/>
        <w:contextualSpacing/>
        <w:jc w:val="both"/>
        <w:rPr>
          <w:rFonts w:ascii="Times New Roman" w:eastAsia="Calibri" w:hAnsi="Times New Roman"/>
          <w:b/>
          <w:bCs/>
          <w:color w:val="385623" w:themeColor="accent6" w:themeShade="80"/>
          <w:u w:val="single"/>
        </w:rPr>
      </w:pPr>
      <w:r w:rsidRPr="00CE3BDD">
        <w:rPr>
          <w:rFonts w:ascii="Times New Roman" w:hAnsi="Times New Roman"/>
          <w:bCs/>
          <w:color w:val="385623" w:themeColor="accent6" w:themeShade="80"/>
        </w:rPr>
        <w:lastRenderedPageBreak/>
        <w:t>Les FOSA qui perdent leur éligibilité à la contractualisation pour des motifs sus-évoqués, ont deux trimestres sous le suivi de l’ACV, pour se requalifier à la contractualisation ;</w:t>
      </w:r>
    </w:p>
    <w:p w:rsidR="00CE3BDD" w:rsidRPr="004F15DC" w:rsidRDefault="00CE3BDD" w:rsidP="00CE3BDD">
      <w:pPr>
        <w:numPr>
          <w:ilvl w:val="0"/>
          <w:numId w:val="2"/>
        </w:numPr>
        <w:tabs>
          <w:tab w:val="clear" w:pos="720"/>
          <w:tab w:val="num" w:pos="927"/>
          <w:tab w:val="left" w:pos="2060"/>
        </w:tabs>
        <w:spacing w:line="280" w:lineRule="exact"/>
        <w:ind w:left="927"/>
        <w:contextualSpacing/>
        <w:jc w:val="both"/>
        <w:rPr>
          <w:rFonts w:ascii="Times New Roman" w:hAnsi="Times New Roman"/>
          <w:color w:val="FF0000"/>
          <w:lang w:eastAsia="fr-FR"/>
        </w:rPr>
      </w:pPr>
      <w:r w:rsidRPr="004F15DC">
        <w:rPr>
          <w:rFonts w:ascii="Times New Roman" w:hAnsi="Times New Roman"/>
          <w:color w:val="FF0000"/>
          <w:lang w:eastAsia="fr-FR"/>
        </w:rPr>
        <w:t xml:space="preserve">En cas de mutation du responsable, le nouveau responsable est tenu d’assumer les engagements financiers du précédent responsable conformément aux outils indices validés par la structure et partagé lors du procès-verbal de passation de service. En cas de non-respect de ces engagements financiers, le contrat sera rompu jusqu’à paiement des dettes. </w:t>
      </w:r>
    </w:p>
    <w:p w:rsidR="00B93E37" w:rsidRPr="00CD6CA4" w:rsidRDefault="00B93E37" w:rsidP="00AB2906">
      <w:pPr>
        <w:tabs>
          <w:tab w:val="left" w:pos="2060"/>
        </w:tabs>
        <w:contextualSpacing/>
        <w:jc w:val="both"/>
        <w:rPr>
          <w:rFonts w:ascii="Times New Roman" w:eastAsia="Calibri" w:hAnsi="Times New Roman" w:cs="Times New Roman"/>
          <w:b/>
          <w:bCs/>
        </w:rPr>
      </w:pPr>
    </w:p>
    <w:p w:rsidR="00E323FB" w:rsidRPr="00CD6CA4" w:rsidRDefault="00E323FB" w:rsidP="00AB2906">
      <w:pPr>
        <w:tabs>
          <w:tab w:val="left" w:pos="2060"/>
        </w:tabs>
        <w:contextualSpacing/>
        <w:jc w:val="both"/>
        <w:rPr>
          <w:rFonts w:ascii="Times New Roman" w:eastAsia="Calibri" w:hAnsi="Times New Roman" w:cs="Times New Roman"/>
          <w:b/>
          <w:bCs/>
        </w:rPr>
      </w:pPr>
      <w:r w:rsidRPr="00CD6CA4">
        <w:rPr>
          <w:rFonts w:ascii="Times New Roman" w:eastAsia="Calibri" w:hAnsi="Times New Roman" w:cs="Times New Roman"/>
          <w:b/>
          <w:bCs/>
        </w:rPr>
        <w:t>Article 10 : Litiges</w:t>
      </w:r>
    </w:p>
    <w:p w:rsidR="00E323FB" w:rsidRPr="00CD6CA4" w:rsidRDefault="00E323FB" w:rsidP="00E323FB">
      <w:pPr>
        <w:jc w:val="both"/>
        <w:rPr>
          <w:rFonts w:ascii="Times New Roman" w:eastAsia="Calibri" w:hAnsi="Times New Roman" w:cs="Times New Roman"/>
        </w:rPr>
      </w:pPr>
      <w:r w:rsidRPr="00CD6CA4">
        <w:rPr>
          <w:rFonts w:ascii="Times New Roman" w:eastAsia="Calibri" w:hAnsi="Times New Roman" w:cs="Times New Roman"/>
          <w:b/>
          <w:i/>
        </w:rPr>
        <w:t>Alinéa 1</w:t>
      </w:r>
      <w:r w:rsidRPr="00CD6CA4">
        <w:rPr>
          <w:rFonts w:ascii="Times New Roman" w:eastAsia="Calibri" w:hAnsi="Times New Roman" w:cs="Times New Roman"/>
        </w:rPr>
        <w:t xml:space="preserve">. Les parties conviennent en cas de litige, </w:t>
      </w:r>
      <w:r w:rsidR="00410F2A" w:rsidRPr="00CD6CA4">
        <w:rPr>
          <w:rFonts w:ascii="Times New Roman" w:eastAsia="Calibri" w:hAnsi="Times New Roman" w:cs="Times New Roman"/>
        </w:rPr>
        <w:t>de résoudre</w:t>
      </w:r>
      <w:r w:rsidRPr="00CD6CA4">
        <w:rPr>
          <w:rFonts w:ascii="Times New Roman" w:eastAsia="Calibri" w:hAnsi="Times New Roman" w:cs="Times New Roman"/>
        </w:rPr>
        <w:t xml:space="preserve"> à l’amiable, et si nécessaire de recourir d'abord à l'arbitrage d'une tierce personne choisie d'un commun accord. Le FRPS du </w:t>
      </w:r>
      <w:r w:rsidR="00450B5D" w:rsidRPr="00CD6CA4">
        <w:rPr>
          <w:rFonts w:ascii="Times New Roman" w:eastAsia="Calibri" w:hAnsi="Times New Roman" w:cs="Times New Roman"/>
        </w:rPr>
        <w:t>_____________</w:t>
      </w:r>
      <w:r w:rsidRPr="00CD6CA4">
        <w:rPr>
          <w:rFonts w:ascii="Times New Roman" w:eastAsia="Calibri" w:hAnsi="Times New Roman" w:cs="Times New Roman"/>
        </w:rPr>
        <w:t>est à ce propos le cadre pour évaluer les progrès et les problèmes rencontrés dans l’exécution des activités et servira aussi de lieu de résolution des litiges.</w:t>
      </w:r>
    </w:p>
    <w:p w:rsidR="00E323FB" w:rsidRPr="00CD6CA4" w:rsidRDefault="00E323FB" w:rsidP="00E323FB">
      <w:pPr>
        <w:jc w:val="both"/>
        <w:rPr>
          <w:rFonts w:ascii="Times New Roman" w:eastAsia="Calibri" w:hAnsi="Times New Roman" w:cs="Times New Roman"/>
        </w:rPr>
      </w:pPr>
      <w:r w:rsidRPr="00CD6CA4">
        <w:rPr>
          <w:rFonts w:ascii="Times New Roman" w:eastAsia="Calibri" w:hAnsi="Times New Roman" w:cs="Times New Roman"/>
          <w:b/>
          <w:i/>
        </w:rPr>
        <w:t xml:space="preserve">Alinéa 2. </w:t>
      </w:r>
      <w:r w:rsidRPr="00CD6CA4">
        <w:rPr>
          <w:rFonts w:ascii="Times New Roman" w:eastAsia="Calibri" w:hAnsi="Times New Roman" w:cs="Times New Roman"/>
        </w:rPr>
        <w:t xml:space="preserve">En cas de fraude ou de tricherie dans l’enregistrement et la déclaration des prestations (exemple malades fictifs, consultation d’un infirmier déclarée comme consultation d’un médecin, etc.) l’AAP suspend immédiatement la formation sanitaire, si la fraude est avérée pendant au moins un trimestre. Si la fraude se répète une deuxième fois, la formation sanitaire sera suspendue jusqu’à ce que le titulaire en cause de la fraude ou de la tricherie soit remplacé. </w:t>
      </w:r>
    </w:p>
    <w:p w:rsidR="00E323FB" w:rsidRPr="00CD6CA4" w:rsidRDefault="00E323FB" w:rsidP="00E323FB">
      <w:pPr>
        <w:spacing w:after="120"/>
        <w:rPr>
          <w:rFonts w:ascii="Times New Roman" w:eastAsia="Calibri" w:hAnsi="Times New Roman" w:cs="Times New Roman"/>
        </w:rPr>
      </w:pPr>
      <w:r w:rsidRPr="00CD6CA4">
        <w:rPr>
          <w:rFonts w:ascii="Times New Roman" w:eastAsia="Calibri" w:hAnsi="Times New Roman" w:cs="Times New Roman"/>
          <w:b/>
          <w:i/>
        </w:rPr>
        <w:t>Alinéa 3</w:t>
      </w:r>
      <w:r w:rsidRPr="00CD6CA4">
        <w:rPr>
          <w:rFonts w:ascii="Times New Roman" w:eastAsia="Calibri" w:hAnsi="Times New Roman" w:cs="Times New Roman"/>
        </w:rPr>
        <w:t xml:space="preserve">. La formation sanitaire ne doit pas accepter que les membres d’associations qui font l’évaluation communautaire viennent chercher les informations dans les formations sanitaires. Cette pratique sera considérée comme une fraude et traitée comme telle (voir Alinéa 2 ci-dessus).  </w:t>
      </w:r>
    </w:p>
    <w:p w:rsidR="00E323FB" w:rsidRPr="00CD6CA4" w:rsidRDefault="00676953" w:rsidP="00E323FB">
      <w:pPr>
        <w:tabs>
          <w:tab w:val="left" w:pos="2060"/>
        </w:tabs>
        <w:jc w:val="both"/>
        <w:rPr>
          <w:rFonts w:ascii="Times New Roman" w:eastAsia="Calibri" w:hAnsi="Times New Roman" w:cs="Times New Roman"/>
          <w:b/>
          <w:bCs/>
        </w:rPr>
      </w:pPr>
      <w:r w:rsidRPr="00CD6CA4">
        <w:rPr>
          <w:rFonts w:ascii="Times New Roman" w:eastAsia="Calibri" w:hAnsi="Times New Roman" w:cs="Times New Roman"/>
          <w:b/>
          <w:bCs/>
        </w:rPr>
        <w:t>Article 11</w:t>
      </w:r>
      <w:r w:rsidR="00E323FB" w:rsidRPr="00CD6CA4">
        <w:rPr>
          <w:rFonts w:ascii="Times New Roman" w:eastAsia="Calibri" w:hAnsi="Times New Roman" w:cs="Times New Roman"/>
          <w:b/>
          <w:bCs/>
        </w:rPr>
        <w:t xml:space="preserve"> : Conditions particulières</w:t>
      </w:r>
    </w:p>
    <w:p w:rsidR="00E323FB" w:rsidRPr="00CD6CA4" w:rsidRDefault="00E323FB" w:rsidP="00E323FB">
      <w:pPr>
        <w:jc w:val="both"/>
        <w:rPr>
          <w:rFonts w:ascii="Times New Roman" w:eastAsia="Calibri" w:hAnsi="Times New Roman" w:cs="Times New Roman"/>
        </w:rPr>
      </w:pPr>
      <w:r w:rsidRPr="00CD6CA4">
        <w:rPr>
          <w:rFonts w:ascii="Times New Roman" w:eastAsia="Calibri" w:hAnsi="Times New Roman" w:cs="Times New Roman"/>
        </w:rPr>
        <w:t xml:space="preserve">La présente convention a été établie pour servir de contrat de collaboration </w:t>
      </w:r>
      <w:r w:rsidR="00410F2A" w:rsidRPr="00CD6CA4">
        <w:rPr>
          <w:rFonts w:ascii="Times New Roman" w:eastAsia="Calibri" w:hAnsi="Times New Roman" w:cs="Times New Roman"/>
        </w:rPr>
        <w:t>et de</w:t>
      </w:r>
      <w:r w:rsidRPr="00CD6CA4">
        <w:rPr>
          <w:rFonts w:ascii="Times New Roman" w:eastAsia="Calibri" w:hAnsi="Times New Roman" w:cs="Times New Roman"/>
        </w:rPr>
        <w:t xml:space="preserve"> partenariat entre la formation sanitaire ________________________________________ et l’ACV du</w:t>
      </w:r>
      <w:r w:rsidR="00B45ABE" w:rsidRPr="00CD6CA4">
        <w:rPr>
          <w:rFonts w:ascii="Times New Roman" w:eastAsia="Calibri" w:hAnsi="Times New Roman" w:cs="Times New Roman"/>
        </w:rPr>
        <w:t>GIP/</w:t>
      </w:r>
      <w:r w:rsidRPr="00CD6CA4">
        <w:rPr>
          <w:rFonts w:ascii="Times New Roman" w:eastAsia="Calibri" w:hAnsi="Times New Roman" w:cs="Times New Roman"/>
        </w:rPr>
        <w:t xml:space="preserve"> FRPS.</w:t>
      </w:r>
    </w:p>
    <w:p w:rsidR="00E323FB" w:rsidRPr="00CD6CA4" w:rsidRDefault="00E323FB" w:rsidP="00E323FB">
      <w:pPr>
        <w:tabs>
          <w:tab w:val="left" w:pos="2060"/>
        </w:tabs>
        <w:jc w:val="both"/>
        <w:rPr>
          <w:rFonts w:ascii="Times New Roman" w:eastAsia="Calibri" w:hAnsi="Times New Roman" w:cs="Times New Roman"/>
        </w:rPr>
      </w:pPr>
      <w:r w:rsidRPr="00CD6CA4">
        <w:rPr>
          <w:rFonts w:ascii="Times New Roman" w:eastAsia="Calibri" w:hAnsi="Times New Roman" w:cs="Times New Roman"/>
        </w:rPr>
        <w:tab/>
      </w:r>
      <w:r w:rsidRPr="00CD6CA4">
        <w:rPr>
          <w:rFonts w:ascii="Times New Roman" w:eastAsia="Calibri" w:hAnsi="Times New Roman" w:cs="Times New Roman"/>
        </w:rPr>
        <w:tab/>
      </w:r>
      <w:r w:rsidRPr="00CD6CA4">
        <w:rPr>
          <w:rFonts w:ascii="Times New Roman" w:eastAsia="Calibri" w:hAnsi="Times New Roman" w:cs="Times New Roman"/>
        </w:rPr>
        <w:tab/>
      </w:r>
      <w:r w:rsidRPr="00CD6CA4">
        <w:rPr>
          <w:rFonts w:ascii="Times New Roman" w:eastAsia="Calibri" w:hAnsi="Times New Roman" w:cs="Times New Roman"/>
        </w:rPr>
        <w:tab/>
      </w:r>
    </w:p>
    <w:p w:rsidR="00B93E37" w:rsidRPr="00CD6CA4" w:rsidRDefault="00B93E37" w:rsidP="00AB2906">
      <w:pPr>
        <w:tabs>
          <w:tab w:val="left" w:pos="2060"/>
        </w:tabs>
        <w:jc w:val="right"/>
        <w:rPr>
          <w:rFonts w:ascii="Times New Roman" w:eastAsia="Calibri" w:hAnsi="Times New Roman" w:cs="Times New Roman"/>
          <w:b/>
        </w:rPr>
      </w:pPr>
    </w:p>
    <w:p w:rsidR="00E323FB" w:rsidRPr="00CD6CA4" w:rsidRDefault="00E323FB" w:rsidP="00AB2906">
      <w:pPr>
        <w:tabs>
          <w:tab w:val="left" w:pos="2060"/>
        </w:tabs>
        <w:jc w:val="right"/>
        <w:rPr>
          <w:rFonts w:ascii="Times New Roman" w:eastAsia="Calibri" w:hAnsi="Times New Roman" w:cs="Times New Roman"/>
          <w:b/>
        </w:rPr>
      </w:pPr>
      <w:r w:rsidRPr="00CD6CA4">
        <w:rPr>
          <w:rFonts w:ascii="Times New Roman" w:eastAsia="Calibri" w:hAnsi="Times New Roman" w:cs="Times New Roman"/>
          <w:b/>
        </w:rPr>
        <w:t xml:space="preserve">Fait à </w:t>
      </w:r>
      <w:r w:rsidR="00676953" w:rsidRPr="00CD6CA4">
        <w:rPr>
          <w:rFonts w:ascii="Times New Roman" w:eastAsia="Calibri" w:hAnsi="Times New Roman" w:cs="Times New Roman"/>
          <w:b/>
        </w:rPr>
        <w:t>______________</w:t>
      </w:r>
      <w:r w:rsidRPr="00CD6CA4">
        <w:rPr>
          <w:rFonts w:ascii="Times New Roman" w:eastAsia="Calibri" w:hAnsi="Times New Roman" w:cs="Times New Roman"/>
          <w:b/>
        </w:rPr>
        <w:t>le _______________________</w:t>
      </w:r>
      <w:r w:rsidRPr="00CD6CA4">
        <w:rPr>
          <w:rFonts w:ascii="Times New Roman" w:eastAsia="Calibri" w:hAnsi="Times New Roman" w:cs="Times New Roman"/>
          <w:b/>
        </w:rPr>
        <w:tab/>
      </w:r>
      <w:r w:rsidRPr="00CD6CA4">
        <w:rPr>
          <w:rFonts w:ascii="Times New Roman" w:eastAsia="Calibri" w:hAnsi="Times New Roman" w:cs="Times New Roman"/>
          <w:b/>
        </w:rPr>
        <w:tab/>
      </w:r>
    </w:p>
    <w:p w:rsidR="00E323FB" w:rsidRPr="00CD6CA4" w:rsidRDefault="00E323FB" w:rsidP="00E323FB">
      <w:pPr>
        <w:tabs>
          <w:tab w:val="left" w:pos="5800"/>
        </w:tabs>
        <w:jc w:val="both"/>
        <w:rPr>
          <w:rFonts w:ascii="Times New Roman" w:eastAsia="Calibri" w:hAnsi="Times New Roman" w:cs="Times New Roman"/>
          <w:b/>
        </w:rPr>
      </w:pPr>
    </w:p>
    <w:p w:rsidR="00B93E37" w:rsidRPr="00CD6CA4" w:rsidRDefault="00B93E37" w:rsidP="00E323FB">
      <w:pPr>
        <w:tabs>
          <w:tab w:val="left" w:pos="5800"/>
        </w:tabs>
        <w:jc w:val="both"/>
        <w:rPr>
          <w:rFonts w:ascii="Times New Roman" w:eastAsia="Calibri" w:hAnsi="Times New Roman" w:cs="Times New Roman"/>
          <w:b/>
          <w:u w:val="single"/>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4606"/>
      </w:tblGrid>
      <w:tr w:rsidR="002F0E67" w:rsidTr="002F0E67">
        <w:trPr>
          <w:jc w:val="center"/>
        </w:trPr>
        <w:tc>
          <w:tcPr>
            <w:tcW w:w="4606" w:type="dxa"/>
          </w:tcPr>
          <w:p w:rsidR="002F0E67" w:rsidRDefault="002F0E67" w:rsidP="002F0E67">
            <w:pPr>
              <w:tabs>
                <w:tab w:val="left" w:pos="5800"/>
              </w:tabs>
              <w:jc w:val="center"/>
              <w:rPr>
                <w:rFonts w:ascii="Times New Roman" w:eastAsia="Calibri" w:hAnsi="Times New Roman" w:cs="Times New Roman"/>
                <w:b/>
                <w:u w:val="single"/>
              </w:rPr>
            </w:pPr>
            <w:r w:rsidRPr="00CD6CA4">
              <w:rPr>
                <w:rFonts w:ascii="Times New Roman" w:eastAsia="Calibri" w:hAnsi="Times New Roman" w:cs="Times New Roman"/>
                <w:b/>
                <w:u w:val="single"/>
              </w:rPr>
              <w:t>Le Manager de l’ACV</w:t>
            </w:r>
          </w:p>
        </w:tc>
        <w:tc>
          <w:tcPr>
            <w:tcW w:w="4606" w:type="dxa"/>
          </w:tcPr>
          <w:p w:rsidR="002F0E67" w:rsidRDefault="002F0E67" w:rsidP="002F0E67">
            <w:pPr>
              <w:tabs>
                <w:tab w:val="left" w:pos="5800"/>
              </w:tabs>
              <w:jc w:val="center"/>
              <w:rPr>
                <w:rFonts w:ascii="Times New Roman" w:eastAsia="Calibri" w:hAnsi="Times New Roman" w:cs="Times New Roman"/>
                <w:b/>
                <w:u w:val="single"/>
              </w:rPr>
            </w:pPr>
            <w:r w:rsidRPr="00CD6CA4">
              <w:rPr>
                <w:rFonts w:ascii="Times New Roman" w:eastAsia="Calibri" w:hAnsi="Times New Roman" w:cs="Times New Roman"/>
                <w:b/>
                <w:u w:val="single"/>
              </w:rPr>
              <w:t>Le Responsable de la formation sanitaire</w:t>
            </w:r>
          </w:p>
        </w:tc>
      </w:tr>
    </w:tbl>
    <w:p w:rsidR="00B93E37" w:rsidRPr="00CD6CA4" w:rsidRDefault="00B93E37" w:rsidP="00E323FB">
      <w:pPr>
        <w:tabs>
          <w:tab w:val="left" w:pos="5800"/>
        </w:tabs>
        <w:jc w:val="both"/>
        <w:rPr>
          <w:rFonts w:ascii="Times New Roman" w:eastAsia="Calibri" w:hAnsi="Times New Roman" w:cs="Times New Roman"/>
          <w:b/>
          <w:u w:val="single"/>
        </w:rPr>
      </w:pPr>
    </w:p>
    <w:p w:rsidR="00117B3E" w:rsidRPr="00CE3BDD" w:rsidRDefault="00E323FB" w:rsidP="00CE3BDD">
      <w:pPr>
        <w:tabs>
          <w:tab w:val="left" w:pos="5800"/>
        </w:tabs>
        <w:jc w:val="both"/>
        <w:rPr>
          <w:rFonts w:ascii="Times New Roman" w:eastAsia="Calibri" w:hAnsi="Times New Roman" w:cs="Times New Roman"/>
          <w:b/>
        </w:rPr>
      </w:pPr>
      <w:r w:rsidRPr="00CD6CA4">
        <w:rPr>
          <w:rFonts w:ascii="Times New Roman" w:eastAsia="Calibri" w:hAnsi="Times New Roman" w:cs="Times New Roman"/>
          <w:b/>
        </w:rPr>
        <w:tab/>
      </w:r>
      <w:r w:rsidRPr="00CD6CA4">
        <w:rPr>
          <w:rFonts w:ascii="Times New Roman" w:eastAsia="Calibri" w:hAnsi="Times New Roman" w:cs="Times New Roman"/>
          <w:b/>
        </w:rPr>
        <w:tab/>
      </w:r>
      <w:bookmarkEnd w:id="0"/>
    </w:p>
    <w:sectPr w:rsidR="00117B3E" w:rsidRPr="00CE3BDD" w:rsidSect="004A619F">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585C" w:rsidRDefault="00D3585C" w:rsidP="00183325">
      <w:pPr>
        <w:spacing w:after="0" w:line="240" w:lineRule="auto"/>
      </w:pPr>
      <w:r>
        <w:separator/>
      </w:r>
    </w:p>
  </w:endnote>
  <w:endnote w:type="continuationSeparator" w:id="1">
    <w:p w:rsidR="00D3585C" w:rsidRDefault="00D3585C" w:rsidP="001833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871301"/>
      <w:docPartObj>
        <w:docPartGallery w:val="Page Numbers (Bottom of Page)"/>
        <w:docPartUnique/>
      </w:docPartObj>
    </w:sdtPr>
    <w:sdtContent>
      <w:sdt>
        <w:sdtPr>
          <w:id w:val="123787560"/>
          <w:docPartObj>
            <w:docPartGallery w:val="Page Numbers (Top of Page)"/>
            <w:docPartUnique/>
          </w:docPartObj>
        </w:sdtPr>
        <w:sdtContent>
          <w:p w:rsidR="006B365F" w:rsidRDefault="006B365F">
            <w:pPr>
              <w:pStyle w:val="Pieddepage"/>
              <w:jc w:val="center"/>
            </w:pPr>
            <w:r>
              <w:t xml:space="preserve">Page </w:t>
            </w:r>
            <w:r w:rsidR="00035C8D">
              <w:rPr>
                <w:b/>
                <w:sz w:val="24"/>
                <w:szCs w:val="24"/>
              </w:rPr>
              <w:fldChar w:fldCharType="begin"/>
            </w:r>
            <w:r>
              <w:rPr>
                <w:b/>
              </w:rPr>
              <w:instrText>PAGE</w:instrText>
            </w:r>
            <w:r w:rsidR="00035C8D">
              <w:rPr>
                <w:b/>
                <w:sz w:val="24"/>
                <w:szCs w:val="24"/>
              </w:rPr>
              <w:fldChar w:fldCharType="separate"/>
            </w:r>
            <w:r w:rsidR="00DC4D13">
              <w:rPr>
                <w:b/>
                <w:noProof/>
              </w:rPr>
              <w:t>17</w:t>
            </w:r>
            <w:r w:rsidR="00035C8D">
              <w:rPr>
                <w:b/>
                <w:sz w:val="24"/>
                <w:szCs w:val="24"/>
              </w:rPr>
              <w:fldChar w:fldCharType="end"/>
            </w:r>
            <w:r>
              <w:t xml:space="preserve"> sur </w:t>
            </w:r>
            <w:r w:rsidR="00035C8D">
              <w:rPr>
                <w:b/>
                <w:sz w:val="24"/>
                <w:szCs w:val="24"/>
              </w:rPr>
              <w:fldChar w:fldCharType="begin"/>
            </w:r>
            <w:r>
              <w:rPr>
                <w:b/>
              </w:rPr>
              <w:instrText>NUMPAGES</w:instrText>
            </w:r>
            <w:r w:rsidR="00035C8D">
              <w:rPr>
                <w:b/>
                <w:sz w:val="24"/>
                <w:szCs w:val="24"/>
              </w:rPr>
              <w:fldChar w:fldCharType="separate"/>
            </w:r>
            <w:r w:rsidR="00DC4D13">
              <w:rPr>
                <w:b/>
                <w:noProof/>
              </w:rPr>
              <w:t>17</w:t>
            </w:r>
            <w:r w:rsidR="00035C8D">
              <w:rPr>
                <w:b/>
                <w:sz w:val="24"/>
                <w:szCs w:val="24"/>
              </w:rPr>
              <w:fldChar w:fldCharType="end"/>
            </w:r>
          </w:p>
        </w:sdtContent>
      </w:sdt>
    </w:sdtContent>
  </w:sdt>
  <w:p w:rsidR="00592F8C" w:rsidRDefault="00592F8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585C" w:rsidRDefault="00D3585C" w:rsidP="00183325">
      <w:pPr>
        <w:spacing w:after="0" w:line="240" w:lineRule="auto"/>
      </w:pPr>
      <w:r>
        <w:separator/>
      </w:r>
    </w:p>
  </w:footnote>
  <w:footnote w:type="continuationSeparator" w:id="1">
    <w:p w:rsidR="00D3585C" w:rsidRDefault="00D3585C" w:rsidP="001833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5872"/>
    <w:multiLevelType w:val="hybridMultilevel"/>
    <w:tmpl w:val="897C03B8"/>
    <w:lvl w:ilvl="0" w:tplc="040C0005">
      <w:start w:val="1"/>
      <w:numFmt w:val="bullet"/>
      <w:lvlText w:val=""/>
      <w:lvlJc w:val="left"/>
      <w:pPr>
        <w:tabs>
          <w:tab w:val="num" w:pos="360"/>
        </w:tabs>
        <w:ind w:left="36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35C7D0C"/>
    <w:multiLevelType w:val="multilevel"/>
    <w:tmpl w:val="BBCC1A32"/>
    <w:lvl w:ilvl="0">
      <w:start w:val="1"/>
      <w:numFmt w:val="decimal"/>
      <w:pStyle w:val="Titre1"/>
      <w:lvlText w:val="%1"/>
      <w:lvlJc w:val="left"/>
      <w:pPr>
        <w:ind w:left="85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nsid w:val="1B8E3D6F"/>
    <w:multiLevelType w:val="hybridMultilevel"/>
    <w:tmpl w:val="2DC088A0"/>
    <w:lvl w:ilvl="0" w:tplc="040C0005">
      <w:start w:val="1"/>
      <w:numFmt w:val="bullet"/>
      <w:lvlText w:val=""/>
      <w:lvlJc w:val="left"/>
      <w:pPr>
        <w:ind w:left="1353" w:hanging="360"/>
      </w:pPr>
      <w:rPr>
        <w:rFonts w:ascii="Wingdings" w:hAnsi="Wingdings" w:hint="default"/>
      </w:rPr>
    </w:lvl>
    <w:lvl w:ilvl="1" w:tplc="040C0003">
      <w:start w:val="1"/>
      <w:numFmt w:val="bullet"/>
      <w:lvlText w:val="o"/>
      <w:lvlJc w:val="left"/>
      <w:pPr>
        <w:ind w:left="1636"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C936CF2"/>
    <w:multiLevelType w:val="hybridMultilevel"/>
    <w:tmpl w:val="90F4678A"/>
    <w:lvl w:ilvl="0" w:tplc="777C693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E211C6C"/>
    <w:multiLevelType w:val="hybridMultilevel"/>
    <w:tmpl w:val="35D0C106"/>
    <w:lvl w:ilvl="0" w:tplc="39C6F43E">
      <w:numFmt w:val="bullet"/>
      <w:lvlText w:val="-"/>
      <w:lvlJc w:val="left"/>
      <w:pPr>
        <w:ind w:left="64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95644"/>
    <w:multiLevelType w:val="hybridMultilevel"/>
    <w:tmpl w:val="8E4C64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nsid w:val="23E828F6"/>
    <w:multiLevelType w:val="hybridMultilevel"/>
    <w:tmpl w:val="F8C2E95C"/>
    <w:lvl w:ilvl="0" w:tplc="040C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235647E"/>
    <w:multiLevelType w:val="hybridMultilevel"/>
    <w:tmpl w:val="07D4A47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3B5B4696"/>
    <w:multiLevelType w:val="hybridMultilevel"/>
    <w:tmpl w:val="4B44CD20"/>
    <w:lvl w:ilvl="0" w:tplc="8FE8636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ED388F"/>
    <w:multiLevelType w:val="hybridMultilevel"/>
    <w:tmpl w:val="EA78854A"/>
    <w:lvl w:ilvl="0" w:tplc="9E1AE2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40C5605"/>
    <w:multiLevelType w:val="hybridMultilevel"/>
    <w:tmpl w:val="2C04244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nsid w:val="44BB0EAD"/>
    <w:multiLevelType w:val="hybridMultilevel"/>
    <w:tmpl w:val="AAD2B054"/>
    <w:lvl w:ilvl="0" w:tplc="EF5AFD7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DB37F19"/>
    <w:multiLevelType w:val="hybridMultilevel"/>
    <w:tmpl w:val="4802EB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CEE6480"/>
    <w:multiLevelType w:val="hybridMultilevel"/>
    <w:tmpl w:val="7C50B09E"/>
    <w:lvl w:ilvl="0" w:tplc="040C0005">
      <w:start w:val="1"/>
      <w:numFmt w:val="bullet"/>
      <w:lvlText w:val=""/>
      <w:lvlJc w:val="left"/>
      <w:pPr>
        <w:ind w:left="412" w:hanging="360"/>
      </w:pPr>
      <w:rPr>
        <w:rFonts w:ascii="Wingdings" w:hAnsi="Wingdings"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4">
    <w:nsid w:val="7EF1259F"/>
    <w:multiLevelType w:val="hybridMultilevel"/>
    <w:tmpl w:val="EA3A5D0C"/>
    <w:lvl w:ilvl="0" w:tplc="FE4689EC">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4"/>
  </w:num>
  <w:num w:numId="2">
    <w:abstractNumId w:val="6"/>
  </w:num>
  <w:num w:numId="3">
    <w:abstractNumId w:val="0"/>
  </w:num>
  <w:num w:numId="4">
    <w:abstractNumId w:val="9"/>
  </w:num>
  <w:num w:numId="5">
    <w:abstractNumId w:val="14"/>
  </w:num>
  <w:num w:numId="6">
    <w:abstractNumId w:val="3"/>
  </w:num>
  <w:num w:numId="7">
    <w:abstractNumId w:val="10"/>
  </w:num>
  <w:num w:numId="8">
    <w:abstractNumId w:val="8"/>
  </w:num>
  <w:num w:numId="9">
    <w:abstractNumId w:val="5"/>
  </w:num>
  <w:num w:numId="10">
    <w:abstractNumId w:val="7"/>
  </w:num>
  <w:num w:numId="11">
    <w:abstractNumId w:val="1"/>
  </w:num>
  <w:num w:numId="12">
    <w:abstractNumId w:val="13"/>
  </w:num>
  <w:num w:numId="13">
    <w:abstractNumId w:val="12"/>
  </w:num>
  <w:num w:numId="14">
    <w:abstractNumId w:val="2"/>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22530"/>
  </w:hdrShapeDefaults>
  <w:footnotePr>
    <w:footnote w:id="0"/>
    <w:footnote w:id="1"/>
  </w:footnotePr>
  <w:endnotePr>
    <w:endnote w:id="0"/>
    <w:endnote w:id="1"/>
  </w:endnotePr>
  <w:compat/>
  <w:rsids>
    <w:rsidRoot w:val="00E323FB"/>
    <w:rsid w:val="00001CFE"/>
    <w:rsid w:val="00002BF9"/>
    <w:rsid w:val="00010B38"/>
    <w:rsid w:val="00021319"/>
    <w:rsid w:val="00021462"/>
    <w:rsid w:val="00025F11"/>
    <w:rsid w:val="00027482"/>
    <w:rsid w:val="00035C8D"/>
    <w:rsid w:val="00045587"/>
    <w:rsid w:val="00047F94"/>
    <w:rsid w:val="00052482"/>
    <w:rsid w:val="00064401"/>
    <w:rsid w:val="00075C4D"/>
    <w:rsid w:val="000775EB"/>
    <w:rsid w:val="00077F0D"/>
    <w:rsid w:val="000878DA"/>
    <w:rsid w:val="0009240E"/>
    <w:rsid w:val="00096EC8"/>
    <w:rsid w:val="00097DAF"/>
    <w:rsid w:val="000A030B"/>
    <w:rsid w:val="000A246F"/>
    <w:rsid w:val="000A466F"/>
    <w:rsid w:val="000B3ED5"/>
    <w:rsid w:val="000C2CFC"/>
    <w:rsid w:val="000C3241"/>
    <w:rsid w:val="000C3F4B"/>
    <w:rsid w:val="000C7881"/>
    <w:rsid w:val="000D2A46"/>
    <w:rsid w:val="000E34DC"/>
    <w:rsid w:val="000E65B3"/>
    <w:rsid w:val="000E6757"/>
    <w:rsid w:val="000F0116"/>
    <w:rsid w:val="000F6A8F"/>
    <w:rsid w:val="001067CB"/>
    <w:rsid w:val="001121B1"/>
    <w:rsid w:val="00112C9E"/>
    <w:rsid w:val="0011412E"/>
    <w:rsid w:val="00114DFC"/>
    <w:rsid w:val="001167E3"/>
    <w:rsid w:val="0011701F"/>
    <w:rsid w:val="00117B3E"/>
    <w:rsid w:val="00126CDE"/>
    <w:rsid w:val="001500E5"/>
    <w:rsid w:val="00155182"/>
    <w:rsid w:val="001572D6"/>
    <w:rsid w:val="0016186C"/>
    <w:rsid w:val="00167BAD"/>
    <w:rsid w:val="001728A2"/>
    <w:rsid w:val="00172E51"/>
    <w:rsid w:val="00174AD4"/>
    <w:rsid w:val="001805EA"/>
    <w:rsid w:val="00181D05"/>
    <w:rsid w:val="00183325"/>
    <w:rsid w:val="001922EB"/>
    <w:rsid w:val="001A1A62"/>
    <w:rsid w:val="001A27C8"/>
    <w:rsid w:val="001B5AC2"/>
    <w:rsid w:val="001D30C6"/>
    <w:rsid w:val="001E211B"/>
    <w:rsid w:val="001E5DB3"/>
    <w:rsid w:val="001F2AD1"/>
    <w:rsid w:val="001F76D1"/>
    <w:rsid w:val="00200305"/>
    <w:rsid w:val="002101D0"/>
    <w:rsid w:val="002372E4"/>
    <w:rsid w:val="00245388"/>
    <w:rsid w:val="00252BF7"/>
    <w:rsid w:val="00264394"/>
    <w:rsid w:val="002731E1"/>
    <w:rsid w:val="00276335"/>
    <w:rsid w:val="002848DB"/>
    <w:rsid w:val="0029495F"/>
    <w:rsid w:val="002A184E"/>
    <w:rsid w:val="002A2D36"/>
    <w:rsid w:val="002B6355"/>
    <w:rsid w:val="002C02F0"/>
    <w:rsid w:val="002D6762"/>
    <w:rsid w:val="002E138E"/>
    <w:rsid w:val="002E3050"/>
    <w:rsid w:val="002E62EB"/>
    <w:rsid w:val="002F0E67"/>
    <w:rsid w:val="002F2782"/>
    <w:rsid w:val="002F6656"/>
    <w:rsid w:val="00304108"/>
    <w:rsid w:val="003172BF"/>
    <w:rsid w:val="00322E4C"/>
    <w:rsid w:val="00334CC5"/>
    <w:rsid w:val="003359D8"/>
    <w:rsid w:val="00341E5E"/>
    <w:rsid w:val="00347B43"/>
    <w:rsid w:val="00364E6C"/>
    <w:rsid w:val="003658F4"/>
    <w:rsid w:val="0037503C"/>
    <w:rsid w:val="0037587B"/>
    <w:rsid w:val="00376B13"/>
    <w:rsid w:val="00380109"/>
    <w:rsid w:val="003805AD"/>
    <w:rsid w:val="00385C66"/>
    <w:rsid w:val="003939E9"/>
    <w:rsid w:val="003A683F"/>
    <w:rsid w:val="003A6AAB"/>
    <w:rsid w:val="003B2811"/>
    <w:rsid w:val="003F7015"/>
    <w:rsid w:val="00401A63"/>
    <w:rsid w:val="00402D34"/>
    <w:rsid w:val="00410F2A"/>
    <w:rsid w:val="0041225E"/>
    <w:rsid w:val="0041646D"/>
    <w:rsid w:val="00422320"/>
    <w:rsid w:val="00422565"/>
    <w:rsid w:val="004235F1"/>
    <w:rsid w:val="00423B5B"/>
    <w:rsid w:val="00432F1A"/>
    <w:rsid w:val="00435532"/>
    <w:rsid w:val="004366CB"/>
    <w:rsid w:val="00450B5D"/>
    <w:rsid w:val="004625AB"/>
    <w:rsid w:val="00476F04"/>
    <w:rsid w:val="00484388"/>
    <w:rsid w:val="004A1FE2"/>
    <w:rsid w:val="004A619F"/>
    <w:rsid w:val="004A68BF"/>
    <w:rsid w:val="004B6C81"/>
    <w:rsid w:val="004B6CF4"/>
    <w:rsid w:val="004D2DB9"/>
    <w:rsid w:val="004D7B59"/>
    <w:rsid w:val="004E11E6"/>
    <w:rsid w:val="004E12C0"/>
    <w:rsid w:val="004F15DC"/>
    <w:rsid w:val="004F3B52"/>
    <w:rsid w:val="00503C44"/>
    <w:rsid w:val="00516CAA"/>
    <w:rsid w:val="00521944"/>
    <w:rsid w:val="00546F1B"/>
    <w:rsid w:val="00547501"/>
    <w:rsid w:val="00547C15"/>
    <w:rsid w:val="005531D2"/>
    <w:rsid w:val="00561872"/>
    <w:rsid w:val="0056474B"/>
    <w:rsid w:val="005659EC"/>
    <w:rsid w:val="00592F8C"/>
    <w:rsid w:val="0059491D"/>
    <w:rsid w:val="005B05A4"/>
    <w:rsid w:val="005D4557"/>
    <w:rsid w:val="005D6CC5"/>
    <w:rsid w:val="005E1F17"/>
    <w:rsid w:val="005E7CCE"/>
    <w:rsid w:val="005F0B30"/>
    <w:rsid w:val="005F24C4"/>
    <w:rsid w:val="005F5CBC"/>
    <w:rsid w:val="00610844"/>
    <w:rsid w:val="00612EC7"/>
    <w:rsid w:val="00614F60"/>
    <w:rsid w:val="00621F98"/>
    <w:rsid w:val="00634A56"/>
    <w:rsid w:val="00635CEE"/>
    <w:rsid w:val="00653FFD"/>
    <w:rsid w:val="00654741"/>
    <w:rsid w:val="006558EC"/>
    <w:rsid w:val="00673154"/>
    <w:rsid w:val="00676953"/>
    <w:rsid w:val="00697DC1"/>
    <w:rsid w:val="006B365F"/>
    <w:rsid w:val="006C02BB"/>
    <w:rsid w:val="006D3989"/>
    <w:rsid w:val="006D7181"/>
    <w:rsid w:val="006E4348"/>
    <w:rsid w:val="00704CEF"/>
    <w:rsid w:val="007071CD"/>
    <w:rsid w:val="00710498"/>
    <w:rsid w:val="00716CB4"/>
    <w:rsid w:val="007278FE"/>
    <w:rsid w:val="00730FFA"/>
    <w:rsid w:val="007627FB"/>
    <w:rsid w:val="0076553A"/>
    <w:rsid w:val="00775217"/>
    <w:rsid w:val="00775789"/>
    <w:rsid w:val="0077705D"/>
    <w:rsid w:val="00782146"/>
    <w:rsid w:val="00784BA4"/>
    <w:rsid w:val="00786E4E"/>
    <w:rsid w:val="00787AC6"/>
    <w:rsid w:val="007A7825"/>
    <w:rsid w:val="007B06A9"/>
    <w:rsid w:val="007B0C95"/>
    <w:rsid w:val="007B60DE"/>
    <w:rsid w:val="007B6BDA"/>
    <w:rsid w:val="007C4E09"/>
    <w:rsid w:val="007D3370"/>
    <w:rsid w:val="007E161A"/>
    <w:rsid w:val="007E5944"/>
    <w:rsid w:val="00800849"/>
    <w:rsid w:val="00802D01"/>
    <w:rsid w:val="00810B34"/>
    <w:rsid w:val="00813935"/>
    <w:rsid w:val="00817470"/>
    <w:rsid w:val="008351A0"/>
    <w:rsid w:val="008441BA"/>
    <w:rsid w:val="008520F2"/>
    <w:rsid w:val="0086420F"/>
    <w:rsid w:val="00865ED3"/>
    <w:rsid w:val="00875FE6"/>
    <w:rsid w:val="008811D0"/>
    <w:rsid w:val="00882956"/>
    <w:rsid w:val="00885C95"/>
    <w:rsid w:val="00892566"/>
    <w:rsid w:val="00897742"/>
    <w:rsid w:val="008A0FEC"/>
    <w:rsid w:val="008A6147"/>
    <w:rsid w:val="008A7CAE"/>
    <w:rsid w:val="008B2110"/>
    <w:rsid w:val="008B68F0"/>
    <w:rsid w:val="008C052D"/>
    <w:rsid w:val="008C4C05"/>
    <w:rsid w:val="008D4C6C"/>
    <w:rsid w:val="008E061E"/>
    <w:rsid w:val="008F0DB3"/>
    <w:rsid w:val="0090592E"/>
    <w:rsid w:val="00915674"/>
    <w:rsid w:val="009175F3"/>
    <w:rsid w:val="00924BB3"/>
    <w:rsid w:val="00940E5B"/>
    <w:rsid w:val="00960497"/>
    <w:rsid w:val="00965032"/>
    <w:rsid w:val="00993F5D"/>
    <w:rsid w:val="009A06D2"/>
    <w:rsid w:val="009B1023"/>
    <w:rsid w:val="009B3F44"/>
    <w:rsid w:val="009D5FCC"/>
    <w:rsid w:val="009E54EA"/>
    <w:rsid w:val="009F2480"/>
    <w:rsid w:val="009F4C6B"/>
    <w:rsid w:val="009F675E"/>
    <w:rsid w:val="00A01B4C"/>
    <w:rsid w:val="00A171D2"/>
    <w:rsid w:val="00A17D77"/>
    <w:rsid w:val="00A33EF6"/>
    <w:rsid w:val="00A36B70"/>
    <w:rsid w:val="00A438E8"/>
    <w:rsid w:val="00A46365"/>
    <w:rsid w:val="00A47383"/>
    <w:rsid w:val="00A510A7"/>
    <w:rsid w:val="00A54386"/>
    <w:rsid w:val="00A66AB4"/>
    <w:rsid w:val="00A75295"/>
    <w:rsid w:val="00A8150C"/>
    <w:rsid w:val="00A835AF"/>
    <w:rsid w:val="00A8783A"/>
    <w:rsid w:val="00AA41A8"/>
    <w:rsid w:val="00AA7D3A"/>
    <w:rsid w:val="00AB0EEE"/>
    <w:rsid w:val="00AB2906"/>
    <w:rsid w:val="00AB5BBB"/>
    <w:rsid w:val="00AB619C"/>
    <w:rsid w:val="00AD1BAD"/>
    <w:rsid w:val="00AD669D"/>
    <w:rsid w:val="00AE310F"/>
    <w:rsid w:val="00B002B4"/>
    <w:rsid w:val="00B371F8"/>
    <w:rsid w:val="00B45ABE"/>
    <w:rsid w:val="00B6236A"/>
    <w:rsid w:val="00B93E37"/>
    <w:rsid w:val="00B96811"/>
    <w:rsid w:val="00BA0F66"/>
    <w:rsid w:val="00BA5B11"/>
    <w:rsid w:val="00BB2778"/>
    <w:rsid w:val="00BC40EF"/>
    <w:rsid w:val="00BC6D54"/>
    <w:rsid w:val="00BC79B8"/>
    <w:rsid w:val="00BE2370"/>
    <w:rsid w:val="00BF5CAD"/>
    <w:rsid w:val="00C03D50"/>
    <w:rsid w:val="00C2387F"/>
    <w:rsid w:val="00C5376E"/>
    <w:rsid w:val="00C64865"/>
    <w:rsid w:val="00C65E90"/>
    <w:rsid w:val="00C6749D"/>
    <w:rsid w:val="00C72121"/>
    <w:rsid w:val="00C7333D"/>
    <w:rsid w:val="00C76158"/>
    <w:rsid w:val="00C8129B"/>
    <w:rsid w:val="00C822C0"/>
    <w:rsid w:val="00C9219F"/>
    <w:rsid w:val="00CA6454"/>
    <w:rsid w:val="00CB06AA"/>
    <w:rsid w:val="00CB0882"/>
    <w:rsid w:val="00CC00DE"/>
    <w:rsid w:val="00CD6CA4"/>
    <w:rsid w:val="00CE248C"/>
    <w:rsid w:val="00CE3BDD"/>
    <w:rsid w:val="00CE5BFB"/>
    <w:rsid w:val="00D030A1"/>
    <w:rsid w:val="00D0418F"/>
    <w:rsid w:val="00D123F4"/>
    <w:rsid w:val="00D274B0"/>
    <w:rsid w:val="00D3585C"/>
    <w:rsid w:val="00D43C77"/>
    <w:rsid w:val="00D67CC4"/>
    <w:rsid w:val="00D746D5"/>
    <w:rsid w:val="00D776BD"/>
    <w:rsid w:val="00D863F9"/>
    <w:rsid w:val="00D91B3F"/>
    <w:rsid w:val="00D964C6"/>
    <w:rsid w:val="00DA1D98"/>
    <w:rsid w:val="00DA7C40"/>
    <w:rsid w:val="00DB4834"/>
    <w:rsid w:val="00DB5C6A"/>
    <w:rsid w:val="00DB7E7C"/>
    <w:rsid w:val="00DC2D05"/>
    <w:rsid w:val="00DC4D13"/>
    <w:rsid w:val="00DD2287"/>
    <w:rsid w:val="00DE4F03"/>
    <w:rsid w:val="00DE6A60"/>
    <w:rsid w:val="00DF323E"/>
    <w:rsid w:val="00E11205"/>
    <w:rsid w:val="00E31362"/>
    <w:rsid w:val="00E323FB"/>
    <w:rsid w:val="00E34446"/>
    <w:rsid w:val="00E42256"/>
    <w:rsid w:val="00E64073"/>
    <w:rsid w:val="00E64E00"/>
    <w:rsid w:val="00E65C63"/>
    <w:rsid w:val="00E66BF2"/>
    <w:rsid w:val="00E6757C"/>
    <w:rsid w:val="00E8009B"/>
    <w:rsid w:val="00E83045"/>
    <w:rsid w:val="00E83D4B"/>
    <w:rsid w:val="00E87ED0"/>
    <w:rsid w:val="00EA498C"/>
    <w:rsid w:val="00ED42EF"/>
    <w:rsid w:val="00EE7727"/>
    <w:rsid w:val="00EF2DEF"/>
    <w:rsid w:val="00F02918"/>
    <w:rsid w:val="00F044D3"/>
    <w:rsid w:val="00F06B1E"/>
    <w:rsid w:val="00F07B69"/>
    <w:rsid w:val="00F117B8"/>
    <w:rsid w:val="00F1295B"/>
    <w:rsid w:val="00F14AFD"/>
    <w:rsid w:val="00F1533B"/>
    <w:rsid w:val="00F17027"/>
    <w:rsid w:val="00F25A11"/>
    <w:rsid w:val="00F3222F"/>
    <w:rsid w:val="00F32ED8"/>
    <w:rsid w:val="00F94F0A"/>
    <w:rsid w:val="00F977D3"/>
    <w:rsid w:val="00FB6F8C"/>
    <w:rsid w:val="00FB73CA"/>
    <w:rsid w:val="00FC12A1"/>
    <w:rsid w:val="00FD2C66"/>
    <w:rsid w:val="00FD6A28"/>
    <w:rsid w:val="00FE0EB1"/>
    <w:rsid w:val="00FE3194"/>
    <w:rsid w:val="00FE4211"/>
    <w:rsid w:val="00FF2B7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19F"/>
  </w:style>
  <w:style w:type="paragraph" w:styleId="Titre1">
    <w:name w:val="heading 1"/>
    <w:aliases w:val="Main Heading"/>
    <w:basedOn w:val="Normal"/>
    <w:next w:val="Normal"/>
    <w:link w:val="Titre1Car"/>
    <w:uiPriority w:val="9"/>
    <w:qFormat/>
    <w:rsid w:val="007627FB"/>
    <w:pPr>
      <w:keepNext/>
      <w:keepLines/>
      <w:numPr>
        <w:numId w:val="11"/>
      </w:numPr>
      <w:spacing w:before="160" w:after="120" w:line="240" w:lineRule="auto"/>
      <w:outlineLvl w:val="0"/>
    </w:pPr>
    <w:rPr>
      <w:rFonts w:ascii="Times New Roman" w:eastAsiaTheme="majorEastAsia" w:hAnsi="Times New Roman" w:cs="Times New Roman"/>
      <w:b/>
      <w:color w:val="000000" w:themeColor="text1"/>
      <w:sz w:val="28"/>
      <w:szCs w:val="32"/>
    </w:rPr>
  </w:style>
  <w:style w:type="paragraph" w:styleId="Titre4">
    <w:name w:val="heading 4"/>
    <w:basedOn w:val="Normal"/>
    <w:next w:val="Normal"/>
    <w:link w:val="Titre4Car"/>
    <w:uiPriority w:val="9"/>
    <w:unhideWhenUsed/>
    <w:qFormat/>
    <w:rsid w:val="007627FB"/>
    <w:pPr>
      <w:keepNext/>
      <w:keepLines/>
      <w:numPr>
        <w:ilvl w:val="3"/>
        <w:numId w:val="11"/>
      </w:numPr>
      <w:spacing w:before="40" w:after="0" w:line="240" w:lineRule="auto"/>
      <w:outlineLvl w:val="3"/>
    </w:pPr>
    <w:rPr>
      <w:rFonts w:asciiTheme="majorHAnsi" w:eastAsiaTheme="majorEastAsia" w:hAnsiTheme="majorHAnsi" w:cstheme="majorBidi"/>
      <w:i/>
      <w:iCs/>
      <w:color w:val="2F5496" w:themeColor="accent1" w:themeShade="BF"/>
      <w:sz w:val="24"/>
      <w:szCs w:val="24"/>
      <w:lang w:val="en-US"/>
    </w:rPr>
  </w:style>
  <w:style w:type="paragraph" w:styleId="Titre5">
    <w:name w:val="heading 5"/>
    <w:basedOn w:val="Normal"/>
    <w:next w:val="Normal"/>
    <w:link w:val="Titre5Car"/>
    <w:uiPriority w:val="9"/>
    <w:unhideWhenUsed/>
    <w:qFormat/>
    <w:rsid w:val="007627FB"/>
    <w:pPr>
      <w:keepNext/>
      <w:keepLines/>
      <w:numPr>
        <w:ilvl w:val="4"/>
        <w:numId w:val="11"/>
      </w:numPr>
      <w:spacing w:before="40" w:after="0" w:line="240" w:lineRule="auto"/>
      <w:outlineLvl w:val="4"/>
    </w:pPr>
    <w:rPr>
      <w:rFonts w:asciiTheme="majorHAnsi" w:eastAsiaTheme="majorEastAsia" w:hAnsiTheme="majorHAnsi" w:cstheme="majorBidi"/>
      <w:color w:val="2F5496" w:themeColor="accent1" w:themeShade="BF"/>
      <w:sz w:val="24"/>
      <w:szCs w:val="24"/>
      <w:lang w:val="en-US"/>
    </w:rPr>
  </w:style>
  <w:style w:type="paragraph" w:styleId="Titre6">
    <w:name w:val="heading 6"/>
    <w:basedOn w:val="Normal"/>
    <w:next w:val="Normal"/>
    <w:link w:val="Titre6Car"/>
    <w:uiPriority w:val="9"/>
    <w:unhideWhenUsed/>
    <w:qFormat/>
    <w:rsid w:val="007627FB"/>
    <w:pPr>
      <w:keepNext/>
      <w:keepLines/>
      <w:numPr>
        <w:ilvl w:val="5"/>
        <w:numId w:val="11"/>
      </w:numPr>
      <w:spacing w:before="40" w:after="0" w:line="240" w:lineRule="auto"/>
      <w:outlineLvl w:val="5"/>
    </w:pPr>
    <w:rPr>
      <w:rFonts w:asciiTheme="majorHAnsi" w:eastAsiaTheme="majorEastAsia" w:hAnsiTheme="majorHAnsi" w:cstheme="majorBidi"/>
      <w:color w:val="1F3763" w:themeColor="accent1" w:themeShade="7F"/>
      <w:sz w:val="24"/>
      <w:szCs w:val="24"/>
      <w:lang w:val="en-US"/>
    </w:rPr>
  </w:style>
  <w:style w:type="paragraph" w:styleId="Titre7">
    <w:name w:val="heading 7"/>
    <w:basedOn w:val="Normal"/>
    <w:next w:val="Normal"/>
    <w:link w:val="Titre7Car"/>
    <w:unhideWhenUsed/>
    <w:qFormat/>
    <w:rsid w:val="007627FB"/>
    <w:pPr>
      <w:keepNext/>
      <w:keepLines/>
      <w:numPr>
        <w:ilvl w:val="6"/>
        <w:numId w:val="11"/>
      </w:numPr>
      <w:spacing w:before="40" w:after="0" w:line="240" w:lineRule="auto"/>
      <w:outlineLvl w:val="6"/>
    </w:pPr>
    <w:rPr>
      <w:rFonts w:asciiTheme="majorHAnsi" w:eastAsiaTheme="majorEastAsia" w:hAnsiTheme="majorHAnsi" w:cstheme="majorBidi"/>
      <w:i/>
      <w:iCs/>
      <w:color w:val="1F3763" w:themeColor="accent1" w:themeShade="7F"/>
      <w:sz w:val="24"/>
      <w:szCs w:val="24"/>
      <w:lang w:val="en-US"/>
    </w:rPr>
  </w:style>
  <w:style w:type="paragraph" w:styleId="Titre8">
    <w:name w:val="heading 8"/>
    <w:basedOn w:val="Normal"/>
    <w:next w:val="Normal"/>
    <w:link w:val="Titre8Car"/>
    <w:uiPriority w:val="9"/>
    <w:unhideWhenUsed/>
    <w:qFormat/>
    <w:rsid w:val="007627FB"/>
    <w:pPr>
      <w:keepNext/>
      <w:keepLines/>
      <w:numPr>
        <w:ilvl w:val="7"/>
        <w:numId w:val="11"/>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itre9">
    <w:name w:val="heading 9"/>
    <w:basedOn w:val="Normal"/>
    <w:next w:val="Normal"/>
    <w:link w:val="Titre9Car"/>
    <w:uiPriority w:val="9"/>
    <w:unhideWhenUsed/>
    <w:qFormat/>
    <w:rsid w:val="007627FB"/>
    <w:pPr>
      <w:keepNext/>
      <w:keepLines/>
      <w:numPr>
        <w:ilvl w:val="8"/>
        <w:numId w:val="11"/>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CE5BF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5BFB"/>
    <w:rPr>
      <w:rFonts w:ascii="Segoe UI" w:hAnsi="Segoe UI" w:cs="Segoe UI"/>
      <w:sz w:val="18"/>
      <w:szCs w:val="18"/>
    </w:rPr>
  </w:style>
  <w:style w:type="character" w:styleId="Marquedecommentaire">
    <w:name w:val="annotation reference"/>
    <w:basedOn w:val="Policepardfaut"/>
    <w:uiPriority w:val="99"/>
    <w:semiHidden/>
    <w:unhideWhenUsed/>
    <w:rsid w:val="00025F11"/>
    <w:rPr>
      <w:sz w:val="16"/>
      <w:szCs w:val="16"/>
    </w:rPr>
  </w:style>
  <w:style w:type="paragraph" w:styleId="Commentaire">
    <w:name w:val="annotation text"/>
    <w:basedOn w:val="Normal"/>
    <w:link w:val="CommentaireCar"/>
    <w:uiPriority w:val="99"/>
    <w:semiHidden/>
    <w:unhideWhenUsed/>
    <w:rsid w:val="00025F11"/>
    <w:pPr>
      <w:spacing w:line="240" w:lineRule="auto"/>
    </w:pPr>
    <w:rPr>
      <w:sz w:val="20"/>
      <w:szCs w:val="20"/>
    </w:rPr>
  </w:style>
  <w:style w:type="character" w:customStyle="1" w:styleId="CommentaireCar">
    <w:name w:val="Commentaire Car"/>
    <w:basedOn w:val="Policepardfaut"/>
    <w:link w:val="Commentaire"/>
    <w:uiPriority w:val="99"/>
    <w:semiHidden/>
    <w:rsid w:val="00025F11"/>
    <w:rPr>
      <w:sz w:val="20"/>
      <w:szCs w:val="20"/>
    </w:rPr>
  </w:style>
  <w:style w:type="paragraph" w:styleId="Objetducommentaire">
    <w:name w:val="annotation subject"/>
    <w:basedOn w:val="Commentaire"/>
    <w:next w:val="Commentaire"/>
    <w:link w:val="ObjetducommentaireCar"/>
    <w:uiPriority w:val="99"/>
    <w:semiHidden/>
    <w:unhideWhenUsed/>
    <w:rsid w:val="00025F11"/>
    <w:rPr>
      <w:b/>
      <w:bCs/>
    </w:rPr>
  </w:style>
  <w:style w:type="character" w:customStyle="1" w:styleId="ObjetducommentaireCar">
    <w:name w:val="Objet du commentaire Car"/>
    <w:basedOn w:val="CommentaireCar"/>
    <w:link w:val="Objetducommentaire"/>
    <w:uiPriority w:val="99"/>
    <w:semiHidden/>
    <w:rsid w:val="00025F11"/>
    <w:rPr>
      <w:b/>
      <w:bCs/>
      <w:sz w:val="20"/>
      <w:szCs w:val="20"/>
    </w:rPr>
  </w:style>
  <w:style w:type="paragraph" w:styleId="Paragraphedeliste">
    <w:name w:val="List Paragraph"/>
    <w:aliases w:val="References,List Paragraph (numbered (a)),Bullets,List Bullet Mary,List Paragraph nowy,Numbered List Paragraph,Liste 1,Medium Grid 1 - Accent 21,ReferencesCxSpLast,List Paragraph1,Bullet Paragraph,Liste couleur - Accent 11,Dot pt,séga"/>
    <w:basedOn w:val="Normal"/>
    <w:link w:val="ParagraphedelisteCar"/>
    <w:uiPriority w:val="34"/>
    <w:qFormat/>
    <w:rsid w:val="001F76D1"/>
    <w:pPr>
      <w:ind w:left="720"/>
      <w:contextualSpacing/>
    </w:pPr>
  </w:style>
  <w:style w:type="character" w:customStyle="1" w:styleId="ParagraphedelisteCar">
    <w:name w:val="Paragraphe de liste Car"/>
    <w:aliases w:val="References Car,List Paragraph (numbered (a)) Car,Bullets Car,List Bullet Mary Car,List Paragraph nowy Car,Numbered List Paragraph Car,Liste 1 Car,Medium Grid 1 - Accent 21 Car,ReferencesCxSpLast Car,List Paragraph1 Car,Dot pt Car"/>
    <w:link w:val="Paragraphedeliste"/>
    <w:uiPriority w:val="34"/>
    <w:qFormat/>
    <w:rsid w:val="00064401"/>
  </w:style>
  <w:style w:type="paragraph" w:styleId="Rvision">
    <w:name w:val="Revision"/>
    <w:hidden/>
    <w:uiPriority w:val="99"/>
    <w:semiHidden/>
    <w:rsid w:val="00CB06AA"/>
    <w:pPr>
      <w:spacing w:after="0" w:line="240" w:lineRule="auto"/>
    </w:pPr>
  </w:style>
  <w:style w:type="paragraph" w:styleId="En-tte">
    <w:name w:val="header"/>
    <w:basedOn w:val="Normal"/>
    <w:link w:val="En-tteCar"/>
    <w:uiPriority w:val="99"/>
    <w:unhideWhenUsed/>
    <w:rsid w:val="00183325"/>
    <w:pPr>
      <w:tabs>
        <w:tab w:val="center" w:pos="4536"/>
        <w:tab w:val="right" w:pos="9072"/>
      </w:tabs>
      <w:spacing w:after="0" w:line="240" w:lineRule="auto"/>
    </w:pPr>
  </w:style>
  <w:style w:type="character" w:customStyle="1" w:styleId="En-tteCar">
    <w:name w:val="En-tête Car"/>
    <w:basedOn w:val="Policepardfaut"/>
    <w:link w:val="En-tte"/>
    <w:uiPriority w:val="99"/>
    <w:rsid w:val="00183325"/>
  </w:style>
  <w:style w:type="paragraph" w:styleId="Pieddepage">
    <w:name w:val="footer"/>
    <w:basedOn w:val="Normal"/>
    <w:link w:val="PieddepageCar"/>
    <w:uiPriority w:val="99"/>
    <w:unhideWhenUsed/>
    <w:rsid w:val="001833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3325"/>
  </w:style>
  <w:style w:type="character" w:styleId="Accentuation">
    <w:name w:val="Emphasis"/>
    <w:aliases w:val="Normal1"/>
    <w:uiPriority w:val="20"/>
    <w:qFormat/>
    <w:rsid w:val="00376B13"/>
    <w:rPr>
      <w:rFonts w:ascii="Times New Roman" w:hAnsi="Times New Roman"/>
      <w:iCs/>
      <w:color w:val="FF0000"/>
      <w:sz w:val="24"/>
      <w:lang w:val="fr-FR"/>
    </w:rPr>
  </w:style>
  <w:style w:type="character" w:customStyle="1" w:styleId="Titre1Car">
    <w:name w:val="Titre 1 Car"/>
    <w:aliases w:val="Main Heading Car"/>
    <w:basedOn w:val="Policepardfaut"/>
    <w:link w:val="Titre1"/>
    <w:uiPriority w:val="9"/>
    <w:rsid w:val="007627FB"/>
    <w:rPr>
      <w:rFonts w:ascii="Times New Roman" w:eastAsiaTheme="majorEastAsia" w:hAnsi="Times New Roman" w:cs="Times New Roman"/>
      <w:b/>
      <w:color w:val="000000" w:themeColor="text1"/>
      <w:sz w:val="28"/>
      <w:szCs w:val="32"/>
    </w:rPr>
  </w:style>
  <w:style w:type="character" w:customStyle="1" w:styleId="Titre4Car">
    <w:name w:val="Titre 4 Car"/>
    <w:basedOn w:val="Policepardfaut"/>
    <w:link w:val="Titre4"/>
    <w:uiPriority w:val="9"/>
    <w:rsid w:val="007627FB"/>
    <w:rPr>
      <w:rFonts w:asciiTheme="majorHAnsi" w:eastAsiaTheme="majorEastAsia" w:hAnsiTheme="majorHAnsi" w:cstheme="majorBidi"/>
      <w:i/>
      <w:iCs/>
      <w:color w:val="2F5496" w:themeColor="accent1" w:themeShade="BF"/>
      <w:sz w:val="24"/>
      <w:szCs w:val="24"/>
      <w:lang w:val="en-US"/>
    </w:rPr>
  </w:style>
  <w:style w:type="character" w:customStyle="1" w:styleId="Titre5Car">
    <w:name w:val="Titre 5 Car"/>
    <w:basedOn w:val="Policepardfaut"/>
    <w:link w:val="Titre5"/>
    <w:uiPriority w:val="9"/>
    <w:rsid w:val="007627FB"/>
    <w:rPr>
      <w:rFonts w:asciiTheme="majorHAnsi" w:eastAsiaTheme="majorEastAsia" w:hAnsiTheme="majorHAnsi" w:cstheme="majorBidi"/>
      <w:color w:val="2F5496" w:themeColor="accent1" w:themeShade="BF"/>
      <w:sz w:val="24"/>
      <w:szCs w:val="24"/>
      <w:lang w:val="en-US"/>
    </w:rPr>
  </w:style>
  <w:style w:type="character" w:customStyle="1" w:styleId="Titre6Car">
    <w:name w:val="Titre 6 Car"/>
    <w:basedOn w:val="Policepardfaut"/>
    <w:link w:val="Titre6"/>
    <w:uiPriority w:val="9"/>
    <w:rsid w:val="007627FB"/>
    <w:rPr>
      <w:rFonts w:asciiTheme="majorHAnsi" w:eastAsiaTheme="majorEastAsia" w:hAnsiTheme="majorHAnsi" w:cstheme="majorBidi"/>
      <w:color w:val="1F3763" w:themeColor="accent1" w:themeShade="7F"/>
      <w:sz w:val="24"/>
      <w:szCs w:val="24"/>
      <w:lang w:val="en-US"/>
    </w:rPr>
  </w:style>
  <w:style w:type="character" w:customStyle="1" w:styleId="Titre7Car">
    <w:name w:val="Titre 7 Car"/>
    <w:basedOn w:val="Policepardfaut"/>
    <w:link w:val="Titre7"/>
    <w:rsid w:val="007627FB"/>
    <w:rPr>
      <w:rFonts w:asciiTheme="majorHAnsi" w:eastAsiaTheme="majorEastAsia" w:hAnsiTheme="majorHAnsi" w:cstheme="majorBidi"/>
      <w:i/>
      <w:iCs/>
      <w:color w:val="1F3763" w:themeColor="accent1" w:themeShade="7F"/>
      <w:sz w:val="24"/>
      <w:szCs w:val="24"/>
      <w:lang w:val="en-US"/>
    </w:rPr>
  </w:style>
  <w:style w:type="character" w:customStyle="1" w:styleId="Titre8Car">
    <w:name w:val="Titre 8 Car"/>
    <w:basedOn w:val="Policepardfaut"/>
    <w:link w:val="Titre8"/>
    <w:uiPriority w:val="9"/>
    <w:rsid w:val="007627FB"/>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rsid w:val="007627FB"/>
    <w:rPr>
      <w:rFonts w:asciiTheme="majorHAnsi" w:eastAsiaTheme="majorEastAsia" w:hAnsiTheme="majorHAnsi" w:cstheme="majorBidi"/>
      <w:i/>
      <w:iCs/>
      <w:color w:val="272727" w:themeColor="text1" w:themeTint="D8"/>
      <w:sz w:val="21"/>
      <w:szCs w:val="21"/>
      <w:lang w:val="en-US"/>
    </w:rPr>
  </w:style>
  <w:style w:type="table" w:styleId="Grilledutableau">
    <w:name w:val="Table Grid"/>
    <w:basedOn w:val="TableauNormal"/>
    <w:uiPriority w:val="39"/>
    <w:rsid w:val="002F0E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50446159">
      <w:bodyDiv w:val="1"/>
      <w:marLeft w:val="0"/>
      <w:marRight w:val="0"/>
      <w:marTop w:val="0"/>
      <w:marBottom w:val="0"/>
      <w:divBdr>
        <w:top w:val="none" w:sz="0" w:space="0" w:color="auto"/>
        <w:left w:val="none" w:sz="0" w:space="0" w:color="auto"/>
        <w:bottom w:val="none" w:sz="0" w:space="0" w:color="auto"/>
        <w:right w:val="none" w:sz="0" w:space="0" w:color="auto"/>
      </w:divBdr>
    </w:div>
    <w:div w:id="198419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79050-0FB2-4513-87B8-B70CD59A2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5167</Words>
  <Characters>28423</Characters>
  <Application>Microsoft Office Word</Application>
  <DocSecurity>0</DocSecurity>
  <Lines>236</Lines>
  <Paragraphs>67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Expert National</dc:creator>
  <cp:lastModifiedBy>MAN</cp:lastModifiedBy>
  <cp:revision>2</cp:revision>
  <dcterms:created xsi:type="dcterms:W3CDTF">2022-03-28T22:10:00Z</dcterms:created>
  <dcterms:modified xsi:type="dcterms:W3CDTF">2022-03-28T22:10:00Z</dcterms:modified>
</cp:coreProperties>
</file>