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B194" w14:textId="77777777" w:rsidR="00B53E97" w:rsidRPr="00365050" w:rsidRDefault="00B53E97">
      <w:pPr>
        <w:tabs>
          <w:tab w:val="left" w:pos="2966"/>
        </w:tabs>
        <w:spacing w:before="240" w:after="0" w:line="276" w:lineRule="auto"/>
        <w:rPr>
          <w:rFonts w:ascii="Tahoma" w:hAnsi="Tahoma" w:cs="Tahoma"/>
          <w:b/>
          <w:sz w:val="18"/>
          <w:szCs w:val="18"/>
        </w:rPr>
      </w:pPr>
    </w:p>
    <w:p w14:paraId="58C05CEC" w14:textId="77777777" w:rsidR="00B53E97" w:rsidRPr="00365050" w:rsidRDefault="00613610">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line="276" w:lineRule="auto"/>
        <w:jc w:val="center"/>
        <w:rPr>
          <w:rFonts w:ascii="Tahoma" w:hAnsi="Tahoma" w:cs="Tahoma"/>
          <w:b/>
          <w:sz w:val="18"/>
          <w:szCs w:val="18"/>
        </w:rPr>
      </w:pPr>
      <w:r w:rsidRPr="00365050">
        <w:rPr>
          <w:rFonts w:ascii="Tahoma" w:hAnsi="Tahoma" w:cs="Tahoma"/>
          <w:b/>
          <w:sz w:val="18"/>
          <w:szCs w:val="18"/>
        </w:rPr>
        <w:t>CADRES STRATEGIQUES DE PERFORMANCE DES ADMINISTRATIONS</w:t>
      </w:r>
    </w:p>
    <w:p w14:paraId="66B9A1C6" w14:textId="77777777" w:rsidR="00B53E97" w:rsidRPr="00365050" w:rsidRDefault="00613610">
      <w:pPr>
        <w:tabs>
          <w:tab w:val="left" w:pos="2966"/>
        </w:tabs>
        <w:spacing w:before="240" w:after="0" w:line="276" w:lineRule="auto"/>
        <w:jc w:val="center"/>
        <w:rPr>
          <w:rFonts w:ascii="Tahoma" w:hAnsi="Tahoma" w:cs="Tahoma"/>
          <w:b/>
          <w:sz w:val="18"/>
          <w:szCs w:val="18"/>
        </w:rPr>
      </w:pPr>
      <w:r w:rsidRPr="00365050">
        <w:rPr>
          <w:rFonts w:ascii="Tahoma" w:hAnsi="Tahoma" w:cs="Tahoma"/>
          <w:b/>
          <w:sz w:val="18"/>
          <w:szCs w:val="18"/>
        </w:rPr>
        <w:t>Administration : MINSANTE</w:t>
      </w:r>
    </w:p>
    <w:p w14:paraId="7A80132D" w14:textId="77777777" w:rsidR="00B53E97" w:rsidRPr="00365050" w:rsidRDefault="00613610">
      <w:pPr>
        <w:tabs>
          <w:tab w:val="left" w:pos="2966"/>
        </w:tabs>
        <w:spacing w:before="240" w:after="0" w:line="276" w:lineRule="auto"/>
        <w:rPr>
          <w:rFonts w:ascii="Tahoma" w:hAnsi="Tahoma" w:cs="Tahoma"/>
          <w:b/>
          <w:sz w:val="18"/>
          <w:szCs w:val="18"/>
        </w:rPr>
      </w:pPr>
      <w:r w:rsidRPr="00365050">
        <w:rPr>
          <w:rFonts w:ascii="Tahoma" w:hAnsi="Tahoma" w:cs="Tahoma"/>
          <w:b/>
          <w:sz w:val="18"/>
          <w:szCs w:val="18"/>
        </w:rPr>
        <w:t xml:space="preserve">INTRODUCTION  </w:t>
      </w:r>
    </w:p>
    <w:p w14:paraId="1E6C94EB" w14:textId="77777777" w:rsidR="007F3F6E" w:rsidRPr="00365050" w:rsidRDefault="007F3F6E">
      <w:pPr>
        <w:tabs>
          <w:tab w:val="left" w:pos="2966"/>
        </w:tabs>
        <w:spacing w:before="240" w:after="0" w:line="276" w:lineRule="auto"/>
        <w:rPr>
          <w:rFonts w:ascii="Tahoma" w:hAnsi="Tahoma" w:cs="Tahoma"/>
          <w:b/>
          <w:sz w:val="18"/>
          <w:szCs w:val="18"/>
        </w:rPr>
      </w:pPr>
    </w:p>
    <w:p w14:paraId="4699C0AE" w14:textId="77777777" w:rsidR="00B53E97" w:rsidRPr="00365050" w:rsidRDefault="00613610">
      <w:pPr>
        <w:pStyle w:val="Paragraphedeliste"/>
        <w:numPr>
          <w:ilvl w:val="0"/>
          <w:numId w:val="3"/>
        </w:numPr>
        <w:tabs>
          <w:tab w:val="left" w:pos="2966"/>
        </w:tabs>
        <w:spacing w:after="0" w:line="276" w:lineRule="auto"/>
        <w:contextualSpacing w:val="0"/>
        <w:rPr>
          <w:rFonts w:ascii="Tahoma" w:hAnsi="Tahoma" w:cs="Tahoma"/>
          <w:b/>
          <w:sz w:val="18"/>
          <w:szCs w:val="18"/>
        </w:rPr>
      </w:pPr>
      <w:r w:rsidRPr="00365050">
        <w:rPr>
          <w:rFonts w:ascii="Tahoma" w:hAnsi="Tahoma" w:cs="Tahoma"/>
          <w:b/>
          <w:sz w:val="18"/>
          <w:szCs w:val="18"/>
        </w:rPr>
        <w:t xml:space="preserve">Contexte </w:t>
      </w:r>
    </w:p>
    <w:p w14:paraId="1381ADBA" w14:textId="77777777" w:rsidR="00B53E97" w:rsidRPr="00365050" w:rsidRDefault="00613610">
      <w:pPr>
        <w:jc w:val="both"/>
        <w:rPr>
          <w:rFonts w:ascii="Tahoma" w:hAnsi="Tahoma" w:cs="Tahoma"/>
          <w:sz w:val="18"/>
          <w:szCs w:val="18"/>
        </w:rPr>
      </w:pPr>
      <w:r w:rsidRPr="00365050">
        <w:rPr>
          <w:rFonts w:ascii="Tahoma" w:hAnsi="Tahoma" w:cs="Tahoma"/>
          <w:sz w:val="18"/>
          <w:szCs w:val="18"/>
        </w:rPr>
        <w:t xml:space="preserve">Pour son développement économique et social, le Cameroun a adopté en 2009 la Vision de développement à l’horizon 2035 qui ambitionne de faire du Cameroun « Un pays émergent, démocratique et uni dans sa diversité ». La première phase de mise en œuvre de cette vision de développement à long terme a été opérationnalisée par le Document de Stratégie pour la Croissance et l’Emploi (DSCE) qui a constitué le cadre global de référence des actions du Gouvernement et des partenaires au développement pour la période 2010-2019. </w:t>
      </w:r>
    </w:p>
    <w:p w14:paraId="70F27C3A" w14:textId="77777777" w:rsidR="00651941" w:rsidRPr="00365050" w:rsidRDefault="00613610" w:rsidP="00651941">
      <w:pPr>
        <w:pStyle w:val="Default"/>
        <w:jc w:val="both"/>
        <w:rPr>
          <w:rFonts w:ascii="Tahoma" w:hAnsi="Tahoma" w:cs="Tahoma"/>
          <w:color w:val="auto"/>
          <w:sz w:val="18"/>
          <w:szCs w:val="18"/>
        </w:rPr>
      </w:pPr>
      <w:r w:rsidRPr="00365050">
        <w:rPr>
          <w:rFonts w:ascii="Tahoma" w:hAnsi="Tahoma" w:cs="Tahoma"/>
          <w:color w:val="auto"/>
          <w:sz w:val="18"/>
          <w:szCs w:val="18"/>
        </w:rPr>
        <w:t>Rendu au terme de la mise en œuvre du DSCE, il est nécessaire d’aligner les cadres stratégiques des administrations aux orientations de la deuxième phase de la Vision 2035. En effet, la mise en œuvre de la vision de développement du Cameroun à l’</w:t>
      </w:r>
      <w:r w:rsidR="00C3385E" w:rsidRPr="00365050">
        <w:rPr>
          <w:rFonts w:ascii="Tahoma" w:hAnsi="Tahoma" w:cs="Tahoma"/>
          <w:color w:val="auto"/>
          <w:sz w:val="18"/>
          <w:szCs w:val="18"/>
        </w:rPr>
        <w:t xml:space="preserve">horizon 2035 est entrée dans une nouvelle </w:t>
      </w:r>
      <w:r w:rsidRPr="00365050">
        <w:rPr>
          <w:rFonts w:ascii="Tahoma" w:hAnsi="Tahoma" w:cs="Tahoma"/>
          <w:color w:val="auto"/>
          <w:sz w:val="18"/>
          <w:szCs w:val="18"/>
        </w:rPr>
        <w:t xml:space="preserve">phase, depuis l’adoption de la Stratégie Nationale de Développement (SND30). Cette situation impose une reconsidération des programmes des différentes administrations et l’élaboration de nouveaux cadres de performances. </w:t>
      </w:r>
    </w:p>
    <w:p w14:paraId="2194BE19" w14:textId="77777777" w:rsidR="00651941" w:rsidRPr="00365050" w:rsidRDefault="00613610" w:rsidP="00651941">
      <w:pPr>
        <w:pStyle w:val="Default"/>
        <w:jc w:val="both"/>
        <w:rPr>
          <w:rFonts w:ascii="Tahoma" w:hAnsi="Tahoma" w:cs="Tahoma"/>
          <w:color w:val="auto"/>
          <w:sz w:val="18"/>
          <w:szCs w:val="18"/>
        </w:rPr>
      </w:pPr>
      <w:r w:rsidRPr="00365050">
        <w:rPr>
          <w:rFonts w:ascii="Tahoma" w:hAnsi="Tahoma" w:cs="Tahoma"/>
          <w:color w:val="auto"/>
          <w:sz w:val="18"/>
          <w:szCs w:val="18"/>
        </w:rPr>
        <w:t>La relecture des cadres stratégique</w:t>
      </w:r>
      <w:r w:rsidR="00651941" w:rsidRPr="00365050">
        <w:rPr>
          <w:rFonts w:ascii="Tahoma" w:hAnsi="Tahoma" w:cs="Tahoma"/>
          <w:color w:val="auto"/>
          <w:sz w:val="18"/>
          <w:szCs w:val="18"/>
        </w:rPr>
        <w:t>s</w:t>
      </w:r>
      <w:r w:rsidRPr="00365050">
        <w:rPr>
          <w:rFonts w:ascii="Tahoma" w:hAnsi="Tahoma" w:cs="Tahoma"/>
          <w:color w:val="auto"/>
          <w:sz w:val="18"/>
          <w:szCs w:val="18"/>
        </w:rPr>
        <w:t xml:space="preserve"> est </w:t>
      </w:r>
      <w:r w:rsidR="00651941" w:rsidRPr="00365050">
        <w:rPr>
          <w:rFonts w:ascii="Tahoma" w:hAnsi="Tahoma" w:cs="Tahoma"/>
          <w:color w:val="auto"/>
          <w:sz w:val="18"/>
          <w:szCs w:val="18"/>
        </w:rPr>
        <w:t xml:space="preserve">donc </w:t>
      </w:r>
      <w:r w:rsidRPr="00365050">
        <w:rPr>
          <w:rFonts w:ascii="Tahoma" w:hAnsi="Tahoma" w:cs="Tahoma"/>
          <w:color w:val="auto"/>
          <w:sz w:val="18"/>
          <w:szCs w:val="18"/>
        </w:rPr>
        <w:t xml:space="preserve">nécessaire, </w:t>
      </w:r>
      <w:r w:rsidR="00651941" w:rsidRPr="00365050">
        <w:rPr>
          <w:rFonts w:ascii="Tahoma" w:hAnsi="Tahoma" w:cs="Tahoma"/>
          <w:color w:val="auto"/>
          <w:sz w:val="18"/>
          <w:szCs w:val="18"/>
        </w:rPr>
        <w:t>pour a</w:t>
      </w:r>
      <w:r w:rsidRPr="00365050">
        <w:rPr>
          <w:rFonts w:ascii="Tahoma" w:hAnsi="Tahoma" w:cs="Tahoma"/>
          <w:color w:val="auto"/>
          <w:sz w:val="18"/>
          <w:szCs w:val="18"/>
        </w:rPr>
        <w:t xml:space="preserve">sseoir l’alignement des programmes des administrations sur les options retenues. </w:t>
      </w:r>
      <w:r w:rsidR="00651941" w:rsidRPr="00365050">
        <w:rPr>
          <w:rFonts w:ascii="Tahoma" w:hAnsi="Tahoma" w:cs="Tahoma"/>
          <w:color w:val="auto"/>
          <w:sz w:val="18"/>
          <w:szCs w:val="18"/>
        </w:rPr>
        <w:t>Elle exige une prise</w:t>
      </w:r>
      <w:r w:rsidRPr="00365050">
        <w:rPr>
          <w:rFonts w:ascii="Tahoma" w:hAnsi="Tahoma" w:cs="Tahoma"/>
          <w:color w:val="auto"/>
          <w:sz w:val="18"/>
          <w:szCs w:val="18"/>
        </w:rPr>
        <w:t xml:space="preserve"> en compte </w:t>
      </w:r>
      <w:r w:rsidR="00651941" w:rsidRPr="00365050">
        <w:rPr>
          <w:rFonts w:ascii="Tahoma" w:hAnsi="Tahoma" w:cs="Tahoma"/>
          <w:color w:val="auto"/>
          <w:sz w:val="18"/>
          <w:szCs w:val="18"/>
        </w:rPr>
        <w:t>d</w:t>
      </w:r>
      <w:r w:rsidRPr="00365050">
        <w:rPr>
          <w:rFonts w:ascii="Tahoma" w:hAnsi="Tahoma" w:cs="Tahoma"/>
          <w:color w:val="auto"/>
          <w:sz w:val="18"/>
          <w:szCs w:val="18"/>
        </w:rPr>
        <w:t>es propositions formulées dans le cadre de l’évaluation générale du DSCE et de l’actualisation de la Stratégie Sectorielle de Santé 2016-2027</w:t>
      </w:r>
      <w:r w:rsidR="00651941" w:rsidRPr="00365050">
        <w:rPr>
          <w:rFonts w:ascii="Tahoma" w:hAnsi="Tahoma" w:cs="Tahoma"/>
          <w:color w:val="auto"/>
          <w:sz w:val="18"/>
          <w:szCs w:val="18"/>
        </w:rPr>
        <w:t>.</w:t>
      </w:r>
      <w:r w:rsidRPr="00365050">
        <w:rPr>
          <w:rFonts w:ascii="Tahoma" w:hAnsi="Tahoma" w:cs="Tahoma"/>
          <w:color w:val="auto"/>
          <w:sz w:val="18"/>
          <w:szCs w:val="18"/>
        </w:rPr>
        <w:t xml:space="preserve"> </w:t>
      </w:r>
      <w:r w:rsidR="00651941" w:rsidRPr="00365050">
        <w:rPr>
          <w:rFonts w:ascii="Tahoma" w:hAnsi="Tahoma" w:cs="Tahoma"/>
          <w:color w:val="auto"/>
          <w:sz w:val="18"/>
          <w:szCs w:val="18"/>
        </w:rPr>
        <w:t>En effet, la Stratégie Sectorielle de Santé (SSS) 2020-2030 qui est le cadre d’orientation de l’action gouverne</w:t>
      </w:r>
      <w:r w:rsidR="00651941" w:rsidRPr="00365050">
        <w:rPr>
          <w:rFonts w:ascii="Tahoma" w:hAnsi="Tahoma" w:cs="Tahoma"/>
          <w:bCs/>
          <w:color w:val="auto"/>
          <w:sz w:val="18"/>
          <w:szCs w:val="18"/>
        </w:rPr>
        <w:t xml:space="preserve">mentale en matière de santé avait elle aussi </w:t>
      </w:r>
      <w:r w:rsidR="00651941" w:rsidRPr="00365050">
        <w:rPr>
          <w:rFonts w:ascii="Tahoma" w:hAnsi="Tahoma" w:cs="Tahoma"/>
          <w:color w:val="auto"/>
          <w:sz w:val="18"/>
          <w:szCs w:val="18"/>
        </w:rPr>
        <w:t xml:space="preserve">été révisée et adossée aux orientations de la SND30. Ces efforts d’alignement stratégiques sont principalement dû à : </w:t>
      </w:r>
    </w:p>
    <w:p w14:paraId="624D96D4" w14:textId="77777777" w:rsidR="00651941" w:rsidRPr="00365050" w:rsidRDefault="00651941" w:rsidP="00651941">
      <w:pPr>
        <w:pStyle w:val="Default"/>
        <w:jc w:val="both"/>
        <w:rPr>
          <w:rFonts w:ascii="Tahoma" w:hAnsi="Tahoma" w:cs="Tahoma"/>
          <w:color w:val="auto"/>
          <w:sz w:val="18"/>
          <w:szCs w:val="18"/>
        </w:rPr>
      </w:pPr>
    </w:p>
    <w:p w14:paraId="55A0235F"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d’une meilleure couverture des champs de responsabilités économiques et sociales des administrations, en considérant les nomenclatures économiques et budgétaires de référence (SCN, CITI, CEMAC) ; </w:t>
      </w:r>
    </w:p>
    <w:p w14:paraId="7B79E3FA"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d’une meilleure internalisation des enjeux et des problématiques stratégiques nationales et sectorielles, grâce à une bonne appropriation et à l’adhésion des responsables à divers niveaux de la chaine des résultats (Cf. GAR) à savoir les acteurs du niveau périphérique, intermédiaire et central du système de santé;</w:t>
      </w:r>
    </w:p>
    <w:p w14:paraId="0E2BE050"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de renforcer le traitement des problématiques transversales et de l’organisation des complémentarités opérationnelles aux niveaux intra et interministériels en vue de la convergence des efforts </w:t>
      </w:r>
      <w:r w:rsidRPr="00365050">
        <w:rPr>
          <w:rFonts w:ascii="Tahoma" w:hAnsi="Tahoma" w:cs="Tahoma"/>
          <w:color w:val="auto"/>
          <w:sz w:val="18"/>
          <w:szCs w:val="18"/>
        </w:rPr>
        <w:t>vers des points d’impact conflue</w:t>
      </w:r>
      <w:r w:rsidR="00613610" w:rsidRPr="00365050">
        <w:rPr>
          <w:rFonts w:ascii="Tahoma" w:hAnsi="Tahoma" w:cs="Tahoma"/>
          <w:color w:val="auto"/>
          <w:sz w:val="18"/>
          <w:szCs w:val="18"/>
        </w:rPr>
        <w:t>nt</w:t>
      </w:r>
      <w:r w:rsidRPr="00365050">
        <w:rPr>
          <w:rFonts w:ascii="Tahoma" w:hAnsi="Tahoma" w:cs="Tahoma"/>
          <w:color w:val="auto"/>
          <w:sz w:val="18"/>
          <w:szCs w:val="18"/>
        </w:rPr>
        <w:t>s</w:t>
      </w:r>
      <w:r w:rsidR="00613610" w:rsidRPr="00365050">
        <w:rPr>
          <w:rFonts w:ascii="Tahoma" w:hAnsi="Tahoma" w:cs="Tahoma"/>
          <w:color w:val="auto"/>
          <w:sz w:val="18"/>
          <w:szCs w:val="18"/>
        </w:rPr>
        <w:t> ;</w:t>
      </w:r>
    </w:p>
    <w:p w14:paraId="44492585"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de renforcer l’ancrage des contenus des programmes aux objectifs, de corriger l’insuffisante formulation des indicateurs due parfois à l’hétérogénéité dans le contenu des programmes, l’absence des cadres de mesure de rendement, l’absence d’une planification statistique conséquente, d’améliorer la dynamique d’évaluation corrective et des efforts de recherche développement systématique ; </w:t>
      </w:r>
    </w:p>
    <w:p w14:paraId="45312B98" w14:textId="77777777" w:rsidR="00B53E97" w:rsidRPr="00365050" w:rsidRDefault="00613610"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 xml:space="preserve"> </w:t>
      </w:r>
      <w:r w:rsidR="00F715C1" w:rsidRPr="00365050">
        <w:rPr>
          <w:rFonts w:ascii="Tahoma" w:hAnsi="Tahoma" w:cs="Tahoma"/>
          <w:color w:val="auto"/>
          <w:sz w:val="18"/>
          <w:szCs w:val="18"/>
        </w:rPr>
        <w:t>La</w:t>
      </w:r>
      <w:r w:rsidRPr="00365050">
        <w:rPr>
          <w:rFonts w:ascii="Tahoma" w:hAnsi="Tahoma" w:cs="Tahoma"/>
          <w:color w:val="auto"/>
          <w:sz w:val="18"/>
          <w:szCs w:val="18"/>
        </w:rPr>
        <w:t xml:space="preserve"> nécessité de corriger la faible prise en compte des structures sous-tutelles et rattachées au MINSANTE dans la formulation des programmes entrainant un risque de sous-lisibilité, d’efficacité et d’efficience de l’action publique dans les domaines de compétence ; </w:t>
      </w:r>
    </w:p>
    <w:p w14:paraId="0A623C9D" w14:textId="77777777" w:rsidR="00B53E97" w:rsidRPr="00365050" w:rsidRDefault="00F715C1" w:rsidP="000128E8">
      <w:pPr>
        <w:pStyle w:val="Default"/>
        <w:numPr>
          <w:ilvl w:val="0"/>
          <w:numId w:val="10"/>
        </w:numPr>
        <w:spacing w:after="279"/>
        <w:jc w:val="both"/>
        <w:rPr>
          <w:rFonts w:ascii="Tahoma" w:hAnsi="Tahoma" w:cs="Tahoma"/>
          <w:color w:val="auto"/>
          <w:sz w:val="18"/>
          <w:szCs w:val="18"/>
        </w:rPr>
      </w:pPr>
      <w:r w:rsidRPr="00365050">
        <w:rPr>
          <w:rFonts w:ascii="Tahoma" w:hAnsi="Tahoma" w:cs="Tahoma"/>
          <w:color w:val="auto"/>
          <w:sz w:val="18"/>
          <w:szCs w:val="18"/>
        </w:rPr>
        <w:t>La</w:t>
      </w:r>
      <w:r w:rsidR="00613610" w:rsidRPr="00365050">
        <w:rPr>
          <w:rFonts w:ascii="Tahoma" w:hAnsi="Tahoma" w:cs="Tahoma"/>
          <w:color w:val="auto"/>
          <w:sz w:val="18"/>
          <w:szCs w:val="18"/>
        </w:rPr>
        <w:t xml:space="preserve"> nécessité de prendre en compte de manière conséquente les évolutions institutionnelles concernant notamment la décentralisation, dans la formulation des stratégies-programmes. </w:t>
      </w:r>
    </w:p>
    <w:p w14:paraId="75BC1711" w14:textId="77777777" w:rsidR="00B53E97" w:rsidRPr="00365050" w:rsidRDefault="00613610">
      <w:pPr>
        <w:spacing w:line="276" w:lineRule="auto"/>
        <w:jc w:val="both"/>
        <w:rPr>
          <w:rFonts w:ascii="Tahoma" w:hAnsi="Tahoma" w:cs="Tahoma"/>
          <w:sz w:val="18"/>
          <w:szCs w:val="18"/>
        </w:rPr>
      </w:pPr>
      <w:r w:rsidRPr="00365050">
        <w:rPr>
          <w:rFonts w:ascii="Tahoma" w:hAnsi="Tahoma" w:cs="Tahoma"/>
          <w:sz w:val="18"/>
          <w:szCs w:val="18"/>
        </w:rPr>
        <w:t>Ces travaux serviront de base pour la planification du triennat 2022-2024 et la budgétisation de l'exercice 2022.</w:t>
      </w:r>
    </w:p>
    <w:p w14:paraId="4BCDE4AE" w14:textId="77777777" w:rsidR="00B53E97" w:rsidRPr="00365050" w:rsidRDefault="00613610">
      <w:pPr>
        <w:pStyle w:val="Paragraphedeliste"/>
        <w:numPr>
          <w:ilvl w:val="0"/>
          <w:numId w:val="3"/>
        </w:numPr>
        <w:tabs>
          <w:tab w:val="left" w:pos="2966"/>
        </w:tabs>
        <w:spacing w:before="240" w:after="0" w:line="276" w:lineRule="auto"/>
        <w:rPr>
          <w:rFonts w:ascii="Tahoma" w:hAnsi="Tahoma" w:cs="Tahoma"/>
          <w:b/>
          <w:sz w:val="18"/>
          <w:szCs w:val="18"/>
        </w:rPr>
      </w:pPr>
      <w:r w:rsidRPr="00365050">
        <w:rPr>
          <w:rFonts w:ascii="Tahoma" w:hAnsi="Tahoma" w:cs="Tahoma"/>
          <w:b/>
          <w:sz w:val="18"/>
          <w:szCs w:val="18"/>
        </w:rPr>
        <w:t>Missions du Ministère de la Santé Publique :</w:t>
      </w:r>
    </w:p>
    <w:p w14:paraId="34CACAA4"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Conformément au Décret n° 2013/093 du 03 avril 2013 portant organigramme du Ministère de la Santé Publique, le MINSANTE est responsable de l’élaboration et de la mise en œuvre de la politique du Gouvernement en matière de santé publique. A ce titre, il est chargé :</w:t>
      </w:r>
    </w:p>
    <w:p w14:paraId="62CCD0D7"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D’assurer l’organisation, la gestion et le développement des formations sanitaires publiques ;</w:t>
      </w:r>
    </w:p>
    <w:p w14:paraId="6674AB15"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D’assurer le contrôle technique des formations sanitaires privées ;</w:t>
      </w:r>
    </w:p>
    <w:p w14:paraId="24D442CF"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De veiller au développement des actions de prévention et de lutte contre les épidémies et pandémies ;</w:t>
      </w:r>
    </w:p>
    <w:p w14:paraId="7E13D48A"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lastRenderedPageBreak/>
        <w:t xml:space="preserve"> De veiller à l'extension de la couverture sanitaire du Territoire;</w:t>
      </w:r>
    </w:p>
    <w:p w14:paraId="59CDAE10"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De veiller au développement des actions de prévention et de lutte</w:t>
      </w:r>
    </w:p>
    <w:p w14:paraId="429B8670"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De lutter contre les épidémies et les pandémies ;</w:t>
      </w:r>
    </w:p>
    <w:p w14:paraId="63813C5E"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De mettre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la médecine préventive;</w:t>
      </w:r>
    </w:p>
    <w:p w14:paraId="6FF5DF80"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De veiller à la qualité des soins et à l'amélioration du plateau technique des formations sanitaires publiques et privées;</w:t>
      </w:r>
    </w:p>
    <w:p w14:paraId="468C2D48"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D'assurer la promotion des infrastructures sanitaires en liaison avec les Administrations concernées;</w:t>
      </w:r>
    </w:p>
    <w:p w14:paraId="0AB1FFB2"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D'assurer la coopération médicale et sanitaire internationale en liaison avec le Ministère des Relations Extérieures;</w:t>
      </w:r>
    </w:p>
    <w:p w14:paraId="69AB0FA7"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Du suivi des activités des organismes et comités techniques spécialisés relevant de son secteur de compétence;</w:t>
      </w:r>
    </w:p>
    <w:p w14:paraId="62845827"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 D’assurer le suivi de la médecine sportive et de la médecine du travail, en liaison avec les administrations concernées; </w:t>
      </w:r>
    </w:p>
    <w:p w14:paraId="0A36ABE2"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D'assurer le suivi du développement de la médecine traditionnelle, en liaison avec le Ministère de la Recherche Scientifique et de l'Innovation; </w:t>
      </w:r>
    </w:p>
    <w:p w14:paraId="6E6CBD2A"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De concourir à la formation des médecins, pharmaciens et personnels paramédicaux, ainsi qu'à leur recyclage permanent; </w:t>
      </w:r>
    </w:p>
    <w:p w14:paraId="5CA1D9B6"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D’assurer le contrôle de l'exercice des professions de médecin, chirurgien-dentiste, pharmacien et médico-sanitaire et assure la tutelle des ordres professionnels correspondants; </w:t>
      </w:r>
    </w:p>
    <w:p w14:paraId="4829F2DC"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De veiller au suivi des activités relevant de son domaine de compétence du Centre National de Réhabilitation des Personnes Handicapés Cardinal Paul Emile LEGER, en liaison avec le Ministère des Affaires Sociales ; </w:t>
      </w:r>
    </w:p>
    <w:p w14:paraId="0C56B04D" w14:textId="77777777" w:rsidR="00B53E97" w:rsidRPr="00365050" w:rsidRDefault="00613610" w:rsidP="000128E8">
      <w:pPr>
        <w:pStyle w:val="Paragraphedeliste"/>
        <w:numPr>
          <w:ilvl w:val="0"/>
          <w:numId w:val="7"/>
        </w:numPr>
        <w:spacing w:after="0" w:line="240" w:lineRule="auto"/>
        <w:rPr>
          <w:rFonts w:ascii="Tahoma" w:hAnsi="Tahoma" w:cs="Tahoma"/>
          <w:sz w:val="18"/>
          <w:szCs w:val="18"/>
        </w:rPr>
      </w:pPr>
      <w:r w:rsidRPr="00365050">
        <w:rPr>
          <w:rFonts w:ascii="Tahoma" w:hAnsi="Tahoma" w:cs="Tahoma"/>
          <w:sz w:val="18"/>
          <w:szCs w:val="18"/>
        </w:rPr>
        <w:t xml:space="preserve">D’assurer la liaison entre le Gouvernement et l'Organisation Mondiale de la Santé (OMS), ainsi qu'avec les organismes internationaux relevant de son domaine de compétence, en liaison avec le Ministère des Relations Extérieures ;  </w:t>
      </w:r>
    </w:p>
    <w:p w14:paraId="74B62D4C" w14:textId="77777777" w:rsidR="00B53E97" w:rsidRPr="00365050" w:rsidRDefault="00613610">
      <w:pPr>
        <w:spacing w:after="0" w:line="240" w:lineRule="auto"/>
        <w:rPr>
          <w:rFonts w:ascii="Tahoma" w:hAnsi="Tahoma" w:cs="Tahoma"/>
          <w:sz w:val="18"/>
          <w:szCs w:val="18"/>
        </w:rPr>
      </w:pPr>
      <w:r w:rsidRPr="00365050">
        <w:rPr>
          <w:rFonts w:ascii="Tahoma" w:hAnsi="Tahoma" w:cs="Tahoma"/>
          <w:sz w:val="18"/>
          <w:szCs w:val="18"/>
        </w:rPr>
        <w:t xml:space="preserve">Il exerce la tutelle technique sur les établissements publics </w:t>
      </w:r>
      <w:r w:rsidR="000E2EC9" w:rsidRPr="00365050">
        <w:rPr>
          <w:rFonts w:ascii="Tahoma" w:hAnsi="Tahoma" w:cs="Tahoma"/>
          <w:sz w:val="18"/>
          <w:szCs w:val="18"/>
        </w:rPr>
        <w:t xml:space="preserve">du secteur de la santé publique </w:t>
      </w:r>
      <w:r w:rsidRPr="00365050">
        <w:rPr>
          <w:rFonts w:ascii="Tahoma" w:hAnsi="Tahoma" w:cs="Tahoma"/>
          <w:sz w:val="18"/>
          <w:szCs w:val="18"/>
        </w:rPr>
        <w:t>:</w:t>
      </w:r>
    </w:p>
    <w:p w14:paraId="0BF4A6B6"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proofErr w:type="gramStart"/>
      <w:r w:rsidRPr="00365050">
        <w:rPr>
          <w:rFonts w:ascii="Tahoma" w:hAnsi="Tahoma" w:cs="Tahoma"/>
          <w:sz w:val="18"/>
          <w:szCs w:val="18"/>
        </w:rPr>
        <w:t>le</w:t>
      </w:r>
      <w:proofErr w:type="gramEnd"/>
      <w:r w:rsidRPr="00365050">
        <w:rPr>
          <w:rFonts w:ascii="Tahoma" w:hAnsi="Tahoma" w:cs="Tahoma"/>
          <w:sz w:val="18"/>
          <w:szCs w:val="18"/>
        </w:rPr>
        <w:t xml:space="preserve"> Centre Hospitalier de Recherche et d’Application en Chirurgie Endoscopique et de</w:t>
      </w:r>
    </w:p>
    <w:p w14:paraId="43AC4F63"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Reproduction Humaine (CHRACERH)</w:t>
      </w:r>
    </w:p>
    <w:p w14:paraId="446E5671"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proofErr w:type="gramStart"/>
      <w:r w:rsidRPr="00365050">
        <w:rPr>
          <w:rFonts w:ascii="Tahoma" w:hAnsi="Tahoma" w:cs="Tahoma"/>
          <w:sz w:val="18"/>
          <w:szCs w:val="18"/>
        </w:rPr>
        <w:t>le</w:t>
      </w:r>
      <w:proofErr w:type="gramEnd"/>
      <w:r w:rsidRPr="00365050">
        <w:rPr>
          <w:rFonts w:ascii="Tahoma" w:hAnsi="Tahoma" w:cs="Tahoma"/>
          <w:sz w:val="18"/>
          <w:szCs w:val="18"/>
        </w:rPr>
        <w:t xml:space="preserve"> Centre Pasteur du Cameroun (CPC) ;</w:t>
      </w:r>
    </w:p>
    <w:p w14:paraId="57F6FFD8"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proofErr w:type="gramStart"/>
      <w:r w:rsidRPr="00365050">
        <w:rPr>
          <w:rFonts w:ascii="Tahoma" w:hAnsi="Tahoma" w:cs="Tahoma"/>
          <w:sz w:val="18"/>
          <w:szCs w:val="18"/>
        </w:rPr>
        <w:t>le</w:t>
      </w:r>
      <w:proofErr w:type="gramEnd"/>
      <w:r w:rsidRPr="00365050">
        <w:rPr>
          <w:rFonts w:ascii="Tahoma" w:hAnsi="Tahoma" w:cs="Tahoma"/>
          <w:sz w:val="18"/>
          <w:szCs w:val="18"/>
        </w:rPr>
        <w:t xml:space="preserve"> Laboratoire National de Contrôle de Qualité des Médicaments et d'Expertise</w:t>
      </w:r>
    </w:p>
    <w:p w14:paraId="39C1F6A8"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r w:rsidRPr="00365050">
        <w:rPr>
          <w:rFonts w:ascii="Tahoma" w:hAnsi="Tahoma" w:cs="Tahoma"/>
          <w:sz w:val="18"/>
          <w:szCs w:val="18"/>
        </w:rPr>
        <w:t>(LANACOME) ;</w:t>
      </w:r>
    </w:p>
    <w:p w14:paraId="6120682A"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proofErr w:type="gramStart"/>
      <w:r w:rsidRPr="00365050">
        <w:rPr>
          <w:rFonts w:ascii="Tahoma" w:hAnsi="Tahoma" w:cs="Tahoma"/>
          <w:sz w:val="18"/>
          <w:szCs w:val="18"/>
        </w:rPr>
        <w:t>le</w:t>
      </w:r>
      <w:proofErr w:type="gramEnd"/>
      <w:r w:rsidRPr="00365050">
        <w:rPr>
          <w:rFonts w:ascii="Tahoma" w:hAnsi="Tahoma" w:cs="Tahoma"/>
          <w:sz w:val="18"/>
          <w:szCs w:val="18"/>
        </w:rPr>
        <w:t xml:space="preserve"> Centre International de Référence Chantal BIYA pour la recherche et la prise en charge du VIH-SIDA (CIRCB) ;</w:t>
      </w:r>
    </w:p>
    <w:p w14:paraId="33490AFF"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proofErr w:type="gramStart"/>
      <w:r w:rsidRPr="00365050">
        <w:rPr>
          <w:rFonts w:ascii="Tahoma" w:hAnsi="Tahoma" w:cs="Tahoma"/>
          <w:sz w:val="18"/>
          <w:szCs w:val="18"/>
        </w:rPr>
        <w:t>la</w:t>
      </w:r>
      <w:proofErr w:type="gramEnd"/>
      <w:r w:rsidRPr="00365050">
        <w:rPr>
          <w:rFonts w:ascii="Tahoma" w:hAnsi="Tahoma" w:cs="Tahoma"/>
          <w:sz w:val="18"/>
          <w:szCs w:val="18"/>
        </w:rPr>
        <w:t xml:space="preserve"> Centrale Nationale d'Approvisionnement en Médicaments et Consommables Médicaux Essentiels (CENAME) ;</w:t>
      </w:r>
    </w:p>
    <w:p w14:paraId="14379628" w14:textId="77777777" w:rsidR="00B53E97" w:rsidRPr="00365050" w:rsidRDefault="00613610" w:rsidP="000128E8">
      <w:pPr>
        <w:pStyle w:val="Paragraphedeliste"/>
        <w:numPr>
          <w:ilvl w:val="0"/>
          <w:numId w:val="8"/>
        </w:numPr>
        <w:spacing w:after="0" w:line="240" w:lineRule="auto"/>
        <w:rPr>
          <w:rFonts w:ascii="Tahoma" w:hAnsi="Tahoma" w:cs="Tahoma"/>
          <w:sz w:val="18"/>
          <w:szCs w:val="18"/>
        </w:rPr>
      </w:pPr>
      <w:proofErr w:type="gramStart"/>
      <w:r w:rsidRPr="00365050">
        <w:rPr>
          <w:rFonts w:ascii="Tahoma" w:hAnsi="Tahoma" w:cs="Tahoma"/>
          <w:sz w:val="18"/>
          <w:szCs w:val="18"/>
        </w:rPr>
        <w:t>l'Observatoire</w:t>
      </w:r>
      <w:proofErr w:type="gramEnd"/>
      <w:r w:rsidRPr="00365050">
        <w:rPr>
          <w:rFonts w:ascii="Tahoma" w:hAnsi="Tahoma" w:cs="Tahoma"/>
          <w:sz w:val="18"/>
          <w:szCs w:val="18"/>
        </w:rPr>
        <w:t xml:space="preserve"> National de la Santé Publique (ONSP).</w:t>
      </w:r>
    </w:p>
    <w:p w14:paraId="338834E1" w14:textId="77777777" w:rsidR="00B53E97" w:rsidRPr="00365050" w:rsidRDefault="00B53E97">
      <w:pPr>
        <w:pStyle w:val="Paragraphedeliste"/>
        <w:spacing w:after="0" w:line="240" w:lineRule="auto"/>
        <w:rPr>
          <w:rFonts w:ascii="Tahoma" w:hAnsi="Tahoma" w:cs="Tahoma"/>
          <w:sz w:val="18"/>
          <w:szCs w:val="18"/>
        </w:rPr>
      </w:pPr>
    </w:p>
    <w:p w14:paraId="0B6165FF" w14:textId="77777777" w:rsidR="00B53E97" w:rsidRPr="00365050" w:rsidRDefault="00613610">
      <w:pPr>
        <w:pStyle w:val="Paragraphedeliste"/>
        <w:numPr>
          <w:ilvl w:val="0"/>
          <w:numId w:val="3"/>
        </w:numPr>
        <w:tabs>
          <w:tab w:val="left" w:pos="2966"/>
        </w:tabs>
        <w:spacing w:before="240" w:after="0" w:line="276" w:lineRule="auto"/>
        <w:rPr>
          <w:rFonts w:ascii="Tahoma" w:hAnsi="Tahoma" w:cs="Tahoma"/>
          <w:b/>
          <w:sz w:val="18"/>
          <w:szCs w:val="18"/>
        </w:rPr>
      </w:pPr>
      <w:r w:rsidRPr="00365050">
        <w:rPr>
          <w:rFonts w:ascii="Tahoma" w:hAnsi="Tahoma" w:cs="Tahoma"/>
          <w:b/>
          <w:sz w:val="18"/>
          <w:szCs w:val="18"/>
        </w:rPr>
        <w:t>Déroulement de l’activité de refonte/actualisation des programmes</w:t>
      </w:r>
    </w:p>
    <w:p w14:paraId="32929B57" w14:textId="77777777" w:rsidR="00B53E97" w:rsidRPr="00365050" w:rsidRDefault="00613610">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 xml:space="preserve">Après la réunion de lancement de l’activité par le MINEPAT, le déroulement de l’activité de refonte des programmes au MINSANTE a été ponctué par les 06 principales étapes que sont : </w:t>
      </w:r>
    </w:p>
    <w:p w14:paraId="3D5E18D2" w14:textId="77777777" w:rsidR="00B53E97" w:rsidRPr="00365050" w:rsidRDefault="008A0FE1" w:rsidP="000128E8">
      <w:pPr>
        <w:pStyle w:val="Paragraphedeliste"/>
        <w:numPr>
          <w:ilvl w:val="0"/>
          <w:numId w:val="9"/>
        </w:numPr>
        <w:rPr>
          <w:rFonts w:ascii="Tahoma" w:hAnsi="Tahoma" w:cs="Tahoma"/>
          <w:sz w:val="18"/>
          <w:szCs w:val="18"/>
        </w:rPr>
      </w:pPr>
      <w:r w:rsidRPr="00365050">
        <w:rPr>
          <w:rFonts w:ascii="Tahoma" w:hAnsi="Tahoma" w:cs="Tahoma"/>
          <w:sz w:val="18"/>
          <w:szCs w:val="18"/>
        </w:rPr>
        <w:t xml:space="preserve">Les réunions </w:t>
      </w:r>
      <w:r w:rsidR="00613610" w:rsidRPr="00365050">
        <w:rPr>
          <w:rFonts w:ascii="Tahoma" w:hAnsi="Tahoma" w:cs="Tahoma"/>
          <w:sz w:val="18"/>
          <w:szCs w:val="18"/>
        </w:rPr>
        <w:t>d’évaluation des programmes ;</w:t>
      </w:r>
    </w:p>
    <w:p w14:paraId="5DEAFD50"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La synthèse des évaluations effectuées au niveau de chaque programme;</w:t>
      </w:r>
    </w:p>
    <w:p w14:paraId="1B04DBC7"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 xml:space="preserve">L’élaboration d’une proposition de cadre de référence par un groupe d’experts ; </w:t>
      </w:r>
    </w:p>
    <w:p w14:paraId="2470227C"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L’enrichissement au sein de chaque programme de la proposition de cadre de référence rendue disponible ;</w:t>
      </w:r>
    </w:p>
    <w:p w14:paraId="7CE7A391"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 xml:space="preserve">L’atelier de prise en compte et d’intégration des améliorations proposées ; </w:t>
      </w:r>
    </w:p>
    <w:p w14:paraId="5D7AFE8A" w14:textId="77777777" w:rsidR="00B53E97" w:rsidRPr="00365050" w:rsidRDefault="00613610" w:rsidP="000128E8">
      <w:pPr>
        <w:pStyle w:val="Paragraphedeliste"/>
        <w:numPr>
          <w:ilvl w:val="0"/>
          <w:numId w:val="9"/>
        </w:numPr>
        <w:rPr>
          <w:rFonts w:ascii="Tahoma" w:hAnsi="Tahoma" w:cs="Tahoma"/>
          <w:sz w:val="18"/>
          <w:szCs w:val="18"/>
        </w:rPr>
      </w:pPr>
      <w:r w:rsidRPr="00365050">
        <w:rPr>
          <w:rFonts w:ascii="Tahoma" w:hAnsi="Tahoma" w:cs="Tahoma"/>
          <w:sz w:val="18"/>
          <w:szCs w:val="18"/>
        </w:rPr>
        <w:t xml:space="preserve">La réunion d’adoption du cadre </w:t>
      </w:r>
      <w:r w:rsidR="008A0FE1" w:rsidRPr="00365050">
        <w:rPr>
          <w:rFonts w:ascii="Tahoma" w:hAnsi="Tahoma" w:cs="Tahoma"/>
          <w:sz w:val="18"/>
          <w:szCs w:val="18"/>
        </w:rPr>
        <w:t>stratégique</w:t>
      </w:r>
      <w:r w:rsidRPr="00365050">
        <w:rPr>
          <w:rFonts w:ascii="Tahoma" w:hAnsi="Tahoma" w:cs="Tahoma"/>
          <w:sz w:val="18"/>
          <w:szCs w:val="18"/>
        </w:rPr>
        <w:t xml:space="preserve"> des performances du MINSANTE.</w:t>
      </w:r>
    </w:p>
    <w:p w14:paraId="5283E08E" w14:textId="77777777" w:rsidR="00B53E97" w:rsidRPr="00365050" w:rsidRDefault="00B53E97">
      <w:pPr>
        <w:pStyle w:val="Paragraphedeliste"/>
        <w:rPr>
          <w:rFonts w:ascii="Tahoma" w:hAnsi="Tahoma" w:cs="Tahoma"/>
          <w:sz w:val="18"/>
          <w:szCs w:val="18"/>
        </w:rPr>
      </w:pPr>
    </w:p>
    <w:p w14:paraId="284A7B0F" w14:textId="77777777" w:rsidR="00B53E97" w:rsidRPr="00365050" w:rsidRDefault="00613610">
      <w:pPr>
        <w:pStyle w:val="Paragraphedeliste"/>
        <w:numPr>
          <w:ilvl w:val="0"/>
          <w:numId w:val="3"/>
        </w:numPr>
        <w:tabs>
          <w:tab w:val="left" w:pos="2966"/>
        </w:tabs>
        <w:spacing w:before="240" w:after="0" w:line="276" w:lineRule="auto"/>
        <w:rPr>
          <w:rFonts w:ascii="Tahoma" w:hAnsi="Tahoma" w:cs="Tahoma"/>
          <w:b/>
          <w:sz w:val="18"/>
          <w:szCs w:val="18"/>
        </w:rPr>
      </w:pPr>
      <w:r w:rsidRPr="00365050">
        <w:rPr>
          <w:rFonts w:ascii="Tahoma" w:hAnsi="Tahoma" w:cs="Tahoma"/>
          <w:b/>
          <w:sz w:val="18"/>
          <w:szCs w:val="18"/>
        </w:rPr>
        <w:t xml:space="preserve">Structure du document </w:t>
      </w:r>
    </w:p>
    <w:p w14:paraId="4C5FAF43" w14:textId="77777777" w:rsidR="00B53E97" w:rsidRPr="00365050" w:rsidRDefault="00613610" w:rsidP="00C378AA">
      <w:pPr>
        <w:tabs>
          <w:tab w:val="left" w:pos="2966"/>
        </w:tabs>
        <w:spacing w:before="240" w:after="0" w:line="276" w:lineRule="auto"/>
        <w:rPr>
          <w:rFonts w:ascii="Tahoma" w:hAnsi="Tahoma" w:cs="Tahoma"/>
          <w:sz w:val="18"/>
          <w:szCs w:val="18"/>
        </w:rPr>
      </w:pPr>
      <w:r w:rsidRPr="00365050">
        <w:rPr>
          <w:rFonts w:ascii="Tahoma" w:hAnsi="Tahoma" w:cs="Tahoma"/>
          <w:sz w:val="18"/>
          <w:szCs w:val="18"/>
        </w:rPr>
        <w:t xml:space="preserve">Ce document est articulé autour des parties suivantes : </w:t>
      </w:r>
    </w:p>
    <w:p w14:paraId="0DD37BC1" w14:textId="77777777" w:rsidR="00C378AA" w:rsidRPr="00365050" w:rsidRDefault="00C378AA" w:rsidP="00C378AA">
      <w:pPr>
        <w:tabs>
          <w:tab w:val="left" w:pos="2966"/>
        </w:tabs>
        <w:spacing w:before="240" w:after="0" w:line="276" w:lineRule="auto"/>
        <w:rPr>
          <w:rFonts w:ascii="Tahoma" w:hAnsi="Tahoma" w:cs="Tahoma"/>
          <w:sz w:val="18"/>
          <w:szCs w:val="18"/>
        </w:rPr>
      </w:pPr>
    </w:p>
    <w:p w14:paraId="053F497F" w14:textId="77777777" w:rsidR="00B53E97" w:rsidRPr="00365050" w:rsidRDefault="00613610" w:rsidP="00613610">
      <w:pPr>
        <w:pStyle w:val="TM1"/>
        <w:tabs>
          <w:tab w:val="right" w:leader="dot" w:pos="9060"/>
        </w:tabs>
        <w:rPr>
          <w:rFonts w:ascii="Tahoma" w:hAnsi="Tahoma" w:cs="Tahoma"/>
          <w:b/>
          <w:sz w:val="18"/>
          <w:szCs w:val="18"/>
        </w:rPr>
      </w:pPr>
      <w:r w:rsidRPr="00365050">
        <w:rPr>
          <w:rFonts w:ascii="Tahoma" w:hAnsi="Tahoma" w:cs="Tahoma"/>
          <w:b/>
          <w:sz w:val="18"/>
          <w:szCs w:val="18"/>
        </w:rPr>
        <w:fldChar w:fldCharType="begin"/>
      </w:r>
      <w:r w:rsidRPr="00365050">
        <w:rPr>
          <w:rFonts w:ascii="Tahoma" w:hAnsi="Tahoma" w:cs="Tahoma"/>
          <w:b/>
          <w:sz w:val="18"/>
          <w:szCs w:val="18"/>
        </w:rPr>
        <w:instrText xml:space="preserve"> TOC \o "1-3" \h \z \u </w:instrText>
      </w:r>
      <w:r w:rsidRPr="00365050">
        <w:rPr>
          <w:rFonts w:ascii="Tahoma" w:hAnsi="Tahoma" w:cs="Tahoma"/>
          <w:b/>
          <w:sz w:val="18"/>
          <w:szCs w:val="18"/>
        </w:rPr>
        <w:fldChar w:fldCharType="separate"/>
      </w:r>
      <w:hyperlink w:anchor="_Toc66812077" w:history="1">
        <w:r w:rsidR="008A0FE1" w:rsidRPr="00365050">
          <w:rPr>
            <w:rFonts w:ascii="Tahoma" w:hAnsi="Tahoma" w:cs="Tahoma"/>
            <w:b/>
            <w:sz w:val="18"/>
            <w:szCs w:val="18"/>
          </w:rPr>
          <w:t>CHAPITRE 1 : EVALUATION DES PROGRAMMES MIS EN ŒUVRE</w:t>
        </w:r>
        <w:r w:rsidR="008A0FE1" w:rsidRPr="00365050">
          <w:rPr>
            <w:rFonts w:ascii="Tahoma" w:hAnsi="Tahoma" w:cs="Tahoma"/>
            <w:b/>
            <w:sz w:val="18"/>
            <w:szCs w:val="18"/>
          </w:rPr>
          <w:tab/>
        </w:r>
        <w:r w:rsidRPr="00365050">
          <w:rPr>
            <w:rFonts w:ascii="Tahoma" w:hAnsi="Tahoma" w:cs="Tahoma"/>
            <w:b/>
            <w:sz w:val="18"/>
            <w:szCs w:val="18"/>
          </w:rPr>
          <w:fldChar w:fldCharType="begin"/>
        </w:r>
        <w:r w:rsidRPr="00365050">
          <w:rPr>
            <w:rFonts w:ascii="Tahoma" w:hAnsi="Tahoma" w:cs="Tahoma"/>
            <w:b/>
            <w:sz w:val="18"/>
            <w:szCs w:val="18"/>
          </w:rPr>
          <w:instrText xml:space="preserve"> PAGEREF _Toc66812077 \h </w:instrText>
        </w:r>
        <w:r w:rsidRPr="00365050">
          <w:rPr>
            <w:rFonts w:ascii="Tahoma" w:hAnsi="Tahoma" w:cs="Tahoma"/>
            <w:b/>
            <w:sz w:val="18"/>
            <w:szCs w:val="18"/>
          </w:rPr>
        </w:r>
        <w:r w:rsidRPr="00365050">
          <w:rPr>
            <w:rFonts w:ascii="Tahoma" w:hAnsi="Tahoma" w:cs="Tahoma"/>
            <w:b/>
            <w:sz w:val="18"/>
            <w:szCs w:val="18"/>
          </w:rPr>
          <w:fldChar w:fldCharType="separate"/>
        </w:r>
        <w:r w:rsidR="008A0FE1" w:rsidRPr="00365050">
          <w:rPr>
            <w:rFonts w:ascii="Tahoma" w:hAnsi="Tahoma" w:cs="Tahoma"/>
            <w:b/>
            <w:sz w:val="18"/>
            <w:szCs w:val="18"/>
          </w:rPr>
          <w:t>3</w:t>
        </w:r>
        <w:r w:rsidRPr="00365050">
          <w:rPr>
            <w:rFonts w:ascii="Tahoma" w:hAnsi="Tahoma" w:cs="Tahoma"/>
            <w:b/>
            <w:sz w:val="18"/>
            <w:szCs w:val="18"/>
          </w:rPr>
          <w:fldChar w:fldCharType="end"/>
        </w:r>
      </w:hyperlink>
    </w:p>
    <w:p w14:paraId="67F35152" w14:textId="77777777" w:rsidR="00B53E97" w:rsidRPr="00365050" w:rsidRDefault="00251943" w:rsidP="00613610">
      <w:pPr>
        <w:pStyle w:val="TM1"/>
        <w:tabs>
          <w:tab w:val="right" w:leader="dot" w:pos="9060"/>
        </w:tabs>
        <w:rPr>
          <w:rFonts w:ascii="Tahoma" w:hAnsi="Tahoma" w:cs="Tahoma"/>
          <w:b/>
          <w:sz w:val="18"/>
          <w:szCs w:val="18"/>
        </w:rPr>
      </w:pPr>
      <w:hyperlink w:anchor="_Toc66812078" w:history="1">
        <w:r w:rsidR="008A0FE1" w:rsidRPr="00365050">
          <w:rPr>
            <w:rFonts w:ascii="Tahoma" w:hAnsi="Tahoma" w:cs="Tahoma"/>
            <w:b/>
            <w:sz w:val="18"/>
            <w:szCs w:val="18"/>
          </w:rPr>
          <w:t>CHAPITRE 2 : ORIENTATIONS STRATEGIQUES POUR LA PERFORMANCE DE L’ADMINISTRATION</w:t>
        </w:r>
        <w:r w:rsidR="008A0FE1" w:rsidRPr="00365050">
          <w:rPr>
            <w:rFonts w:ascii="Tahoma" w:hAnsi="Tahoma" w:cs="Tahoma"/>
            <w:b/>
            <w:sz w:val="18"/>
            <w:szCs w:val="18"/>
          </w:rPr>
          <w:tab/>
        </w:r>
        <w:r w:rsidR="00613610" w:rsidRPr="00365050">
          <w:rPr>
            <w:rFonts w:ascii="Tahoma" w:hAnsi="Tahoma" w:cs="Tahoma"/>
            <w:b/>
            <w:sz w:val="18"/>
            <w:szCs w:val="18"/>
          </w:rPr>
          <w:fldChar w:fldCharType="begin"/>
        </w:r>
        <w:r w:rsidR="00613610" w:rsidRPr="00365050">
          <w:rPr>
            <w:rFonts w:ascii="Tahoma" w:hAnsi="Tahoma" w:cs="Tahoma"/>
            <w:b/>
            <w:sz w:val="18"/>
            <w:szCs w:val="18"/>
          </w:rPr>
          <w:instrText xml:space="preserve"> PAGEREF _Toc66812078 \h </w:instrText>
        </w:r>
        <w:r w:rsidR="00613610" w:rsidRPr="00365050">
          <w:rPr>
            <w:rFonts w:ascii="Tahoma" w:hAnsi="Tahoma" w:cs="Tahoma"/>
            <w:b/>
            <w:sz w:val="18"/>
            <w:szCs w:val="18"/>
          </w:rPr>
        </w:r>
        <w:r w:rsidR="00613610" w:rsidRPr="00365050">
          <w:rPr>
            <w:rFonts w:ascii="Tahoma" w:hAnsi="Tahoma" w:cs="Tahoma"/>
            <w:b/>
            <w:sz w:val="18"/>
            <w:szCs w:val="18"/>
          </w:rPr>
          <w:fldChar w:fldCharType="separate"/>
        </w:r>
        <w:r w:rsidR="008A0FE1" w:rsidRPr="00365050">
          <w:rPr>
            <w:rFonts w:ascii="Tahoma" w:hAnsi="Tahoma" w:cs="Tahoma"/>
            <w:b/>
            <w:sz w:val="18"/>
            <w:szCs w:val="18"/>
          </w:rPr>
          <w:t>5</w:t>
        </w:r>
        <w:r w:rsidR="00613610" w:rsidRPr="00365050">
          <w:rPr>
            <w:rFonts w:ascii="Tahoma" w:hAnsi="Tahoma" w:cs="Tahoma"/>
            <w:b/>
            <w:sz w:val="18"/>
            <w:szCs w:val="18"/>
          </w:rPr>
          <w:fldChar w:fldCharType="end"/>
        </w:r>
      </w:hyperlink>
    </w:p>
    <w:p w14:paraId="7C839BDD" w14:textId="77777777" w:rsidR="00B53E97" w:rsidRPr="00365050" w:rsidRDefault="00251943" w:rsidP="00613610">
      <w:pPr>
        <w:pStyle w:val="TM1"/>
        <w:tabs>
          <w:tab w:val="right" w:leader="dot" w:pos="9060"/>
        </w:tabs>
        <w:rPr>
          <w:rFonts w:ascii="Tahoma" w:hAnsi="Tahoma" w:cs="Tahoma"/>
          <w:b/>
          <w:sz w:val="18"/>
          <w:szCs w:val="18"/>
        </w:rPr>
      </w:pPr>
      <w:hyperlink w:anchor="_Toc66812079" w:history="1">
        <w:r w:rsidR="008A0FE1" w:rsidRPr="00365050">
          <w:rPr>
            <w:rFonts w:ascii="Tahoma" w:hAnsi="Tahoma" w:cs="Tahoma"/>
            <w:b/>
            <w:sz w:val="18"/>
            <w:szCs w:val="18"/>
          </w:rPr>
          <w:t>CHAPITRE 3 : CARTOGRAPHIE DES PROGRAMMES 2022-2030</w:t>
        </w:r>
        <w:r w:rsidR="008A0FE1" w:rsidRPr="00365050">
          <w:rPr>
            <w:rFonts w:ascii="Tahoma" w:hAnsi="Tahoma" w:cs="Tahoma"/>
            <w:b/>
            <w:sz w:val="18"/>
            <w:szCs w:val="18"/>
          </w:rPr>
          <w:tab/>
        </w:r>
        <w:r w:rsidR="00613610" w:rsidRPr="00365050">
          <w:rPr>
            <w:rFonts w:ascii="Tahoma" w:hAnsi="Tahoma" w:cs="Tahoma"/>
            <w:b/>
            <w:sz w:val="18"/>
            <w:szCs w:val="18"/>
          </w:rPr>
          <w:fldChar w:fldCharType="begin"/>
        </w:r>
        <w:r w:rsidR="00613610" w:rsidRPr="00365050">
          <w:rPr>
            <w:rFonts w:ascii="Tahoma" w:hAnsi="Tahoma" w:cs="Tahoma"/>
            <w:b/>
            <w:sz w:val="18"/>
            <w:szCs w:val="18"/>
          </w:rPr>
          <w:instrText xml:space="preserve"> PAGEREF _Toc66812079 \h </w:instrText>
        </w:r>
        <w:r w:rsidR="00613610" w:rsidRPr="00365050">
          <w:rPr>
            <w:rFonts w:ascii="Tahoma" w:hAnsi="Tahoma" w:cs="Tahoma"/>
            <w:b/>
            <w:sz w:val="18"/>
            <w:szCs w:val="18"/>
          </w:rPr>
        </w:r>
        <w:r w:rsidR="00613610" w:rsidRPr="00365050">
          <w:rPr>
            <w:rFonts w:ascii="Tahoma" w:hAnsi="Tahoma" w:cs="Tahoma"/>
            <w:b/>
            <w:sz w:val="18"/>
            <w:szCs w:val="18"/>
          </w:rPr>
          <w:fldChar w:fldCharType="separate"/>
        </w:r>
        <w:r w:rsidR="008A0FE1" w:rsidRPr="00365050">
          <w:rPr>
            <w:rFonts w:ascii="Tahoma" w:hAnsi="Tahoma" w:cs="Tahoma"/>
            <w:b/>
            <w:sz w:val="18"/>
            <w:szCs w:val="18"/>
          </w:rPr>
          <w:t>6</w:t>
        </w:r>
        <w:r w:rsidR="00613610" w:rsidRPr="00365050">
          <w:rPr>
            <w:rFonts w:ascii="Tahoma" w:hAnsi="Tahoma" w:cs="Tahoma"/>
            <w:b/>
            <w:sz w:val="18"/>
            <w:szCs w:val="18"/>
          </w:rPr>
          <w:fldChar w:fldCharType="end"/>
        </w:r>
      </w:hyperlink>
    </w:p>
    <w:p w14:paraId="5FFF6EC2" w14:textId="77777777" w:rsidR="00B53E97" w:rsidRPr="00365050" w:rsidRDefault="00251943" w:rsidP="00613610">
      <w:pPr>
        <w:pStyle w:val="TM1"/>
        <w:tabs>
          <w:tab w:val="right" w:leader="dot" w:pos="9060"/>
        </w:tabs>
        <w:rPr>
          <w:rFonts w:ascii="Tahoma" w:hAnsi="Tahoma" w:cs="Tahoma"/>
          <w:b/>
          <w:sz w:val="18"/>
          <w:szCs w:val="18"/>
        </w:rPr>
      </w:pPr>
      <w:hyperlink w:anchor="_Toc66812080" w:history="1">
        <w:r w:rsidR="008A0FE1" w:rsidRPr="00365050">
          <w:rPr>
            <w:rFonts w:ascii="Tahoma" w:hAnsi="Tahoma" w:cs="Tahoma"/>
            <w:b/>
            <w:sz w:val="18"/>
            <w:szCs w:val="18"/>
          </w:rPr>
          <w:t>CHAPITRE 4 : DISPOSITIF DE MISE EN ŒUVRE ET DE SUIVI-EVALUATION</w:t>
        </w:r>
        <w:r w:rsidR="008A0FE1" w:rsidRPr="00365050">
          <w:rPr>
            <w:rFonts w:ascii="Tahoma" w:hAnsi="Tahoma" w:cs="Tahoma"/>
            <w:b/>
            <w:sz w:val="18"/>
            <w:szCs w:val="18"/>
          </w:rPr>
          <w:tab/>
        </w:r>
        <w:r w:rsidR="00613610" w:rsidRPr="00365050">
          <w:rPr>
            <w:rFonts w:ascii="Tahoma" w:hAnsi="Tahoma" w:cs="Tahoma"/>
            <w:b/>
            <w:sz w:val="18"/>
            <w:szCs w:val="18"/>
          </w:rPr>
          <w:fldChar w:fldCharType="begin"/>
        </w:r>
        <w:r w:rsidR="00613610" w:rsidRPr="00365050">
          <w:rPr>
            <w:rFonts w:ascii="Tahoma" w:hAnsi="Tahoma" w:cs="Tahoma"/>
            <w:b/>
            <w:sz w:val="18"/>
            <w:szCs w:val="18"/>
          </w:rPr>
          <w:instrText xml:space="preserve"> PAGEREF _Toc66812080 \h </w:instrText>
        </w:r>
        <w:r w:rsidR="00613610" w:rsidRPr="00365050">
          <w:rPr>
            <w:rFonts w:ascii="Tahoma" w:hAnsi="Tahoma" w:cs="Tahoma"/>
            <w:b/>
            <w:sz w:val="18"/>
            <w:szCs w:val="18"/>
          </w:rPr>
        </w:r>
        <w:r w:rsidR="00613610" w:rsidRPr="00365050">
          <w:rPr>
            <w:rFonts w:ascii="Tahoma" w:hAnsi="Tahoma" w:cs="Tahoma"/>
            <w:b/>
            <w:sz w:val="18"/>
            <w:szCs w:val="18"/>
          </w:rPr>
          <w:fldChar w:fldCharType="separate"/>
        </w:r>
        <w:r w:rsidR="008A0FE1" w:rsidRPr="00365050">
          <w:rPr>
            <w:rFonts w:ascii="Tahoma" w:hAnsi="Tahoma" w:cs="Tahoma"/>
            <w:b/>
            <w:sz w:val="18"/>
            <w:szCs w:val="18"/>
          </w:rPr>
          <w:t>9</w:t>
        </w:r>
        <w:r w:rsidR="00613610" w:rsidRPr="00365050">
          <w:rPr>
            <w:rFonts w:ascii="Tahoma" w:hAnsi="Tahoma" w:cs="Tahoma"/>
            <w:b/>
            <w:sz w:val="18"/>
            <w:szCs w:val="18"/>
          </w:rPr>
          <w:fldChar w:fldCharType="end"/>
        </w:r>
      </w:hyperlink>
    </w:p>
    <w:p w14:paraId="654903E2" w14:textId="77777777" w:rsidR="00B53E97" w:rsidRPr="00365050" w:rsidRDefault="00251943" w:rsidP="00613610">
      <w:pPr>
        <w:pStyle w:val="TM1"/>
        <w:tabs>
          <w:tab w:val="right" w:leader="dot" w:pos="9060"/>
        </w:tabs>
        <w:rPr>
          <w:rFonts w:ascii="Tahoma" w:hAnsi="Tahoma" w:cs="Tahoma"/>
          <w:b/>
          <w:sz w:val="18"/>
          <w:szCs w:val="18"/>
        </w:rPr>
      </w:pPr>
      <w:hyperlink w:anchor="_Toc66812081" w:history="1">
        <w:r w:rsidR="008A0FE1" w:rsidRPr="00365050">
          <w:rPr>
            <w:rFonts w:ascii="Tahoma" w:hAnsi="Tahoma" w:cs="Tahoma"/>
            <w:b/>
            <w:sz w:val="18"/>
            <w:szCs w:val="18"/>
          </w:rPr>
          <w:t>ANNEXE : FICHE D’OPERATIONALISATION DES INDICATEURS</w:t>
        </w:r>
        <w:r w:rsidR="008A0FE1" w:rsidRPr="00365050">
          <w:rPr>
            <w:rFonts w:ascii="Tahoma" w:hAnsi="Tahoma" w:cs="Tahoma"/>
            <w:b/>
            <w:sz w:val="18"/>
            <w:szCs w:val="18"/>
          </w:rPr>
          <w:tab/>
        </w:r>
        <w:r w:rsidR="00613610" w:rsidRPr="00365050">
          <w:rPr>
            <w:rFonts w:ascii="Tahoma" w:hAnsi="Tahoma" w:cs="Tahoma"/>
            <w:b/>
            <w:sz w:val="18"/>
            <w:szCs w:val="18"/>
          </w:rPr>
          <w:fldChar w:fldCharType="begin"/>
        </w:r>
        <w:r w:rsidR="00613610" w:rsidRPr="00365050">
          <w:rPr>
            <w:rFonts w:ascii="Tahoma" w:hAnsi="Tahoma" w:cs="Tahoma"/>
            <w:b/>
            <w:sz w:val="18"/>
            <w:szCs w:val="18"/>
          </w:rPr>
          <w:instrText xml:space="preserve"> PAGEREF _Toc66812081 \h </w:instrText>
        </w:r>
        <w:r w:rsidR="00613610" w:rsidRPr="00365050">
          <w:rPr>
            <w:rFonts w:ascii="Tahoma" w:hAnsi="Tahoma" w:cs="Tahoma"/>
            <w:b/>
            <w:sz w:val="18"/>
            <w:szCs w:val="18"/>
          </w:rPr>
        </w:r>
        <w:r w:rsidR="00613610" w:rsidRPr="00365050">
          <w:rPr>
            <w:rFonts w:ascii="Tahoma" w:hAnsi="Tahoma" w:cs="Tahoma"/>
            <w:b/>
            <w:sz w:val="18"/>
            <w:szCs w:val="18"/>
          </w:rPr>
          <w:fldChar w:fldCharType="separate"/>
        </w:r>
        <w:r w:rsidR="008A0FE1" w:rsidRPr="00365050">
          <w:rPr>
            <w:rFonts w:ascii="Tahoma" w:hAnsi="Tahoma" w:cs="Tahoma"/>
            <w:b/>
            <w:sz w:val="18"/>
            <w:szCs w:val="18"/>
          </w:rPr>
          <w:t>10</w:t>
        </w:r>
        <w:r w:rsidR="00613610" w:rsidRPr="00365050">
          <w:rPr>
            <w:rFonts w:ascii="Tahoma" w:hAnsi="Tahoma" w:cs="Tahoma"/>
            <w:b/>
            <w:sz w:val="18"/>
            <w:szCs w:val="18"/>
          </w:rPr>
          <w:fldChar w:fldCharType="end"/>
        </w:r>
      </w:hyperlink>
    </w:p>
    <w:p w14:paraId="3D26D529" w14:textId="77777777" w:rsidR="008A0FE1" w:rsidRPr="00365050" w:rsidRDefault="00613610" w:rsidP="00613610">
      <w:pPr>
        <w:rPr>
          <w:rFonts w:ascii="Tahoma" w:hAnsi="Tahoma" w:cs="Tahoma"/>
          <w:b/>
          <w:sz w:val="18"/>
          <w:szCs w:val="18"/>
        </w:rPr>
      </w:pPr>
      <w:r w:rsidRPr="00365050">
        <w:rPr>
          <w:rFonts w:ascii="Tahoma" w:hAnsi="Tahoma" w:cs="Tahoma"/>
          <w:b/>
          <w:sz w:val="18"/>
          <w:szCs w:val="18"/>
        </w:rPr>
        <w:fldChar w:fldCharType="end"/>
      </w:r>
    </w:p>
    <w:p w14:paraId="15CC5A7E" w14:textId="77777777" w:rsidR="008A0FE1" w:rsidRPr="00365050" w:rsidRDefault="008A0FE1">
      <w:pPr>
        <w:rPr>
          <w:rFonts w:ascii="Tahoma" w:hAnsi="Tahoma" w:cs="Tahoma"/>
          <w:b/>
          <w:sz w:val="18"/>
          <w:szCs w:val="18"/>
        </w:rPr>
      </w:pPr>
      <w:r w:rsidRPr="00365050">
        <w:rPr>
          <w:rFonts w:ascii="Tahoma" w:hAnsi="Tahoma" w:cs="Tahoma"/>
          <w:b/>
          <w:sz w:val="18"/>
          <w:szCs w:val="18"/>
        </w:rPr>
        <w:br w:type="page"/>
      </w:r>
    </w:p>
    <w:p w14:paraId="5BB84A05" w14:textId="77777777" w:rsidR="00B53E97" w:rsidRPr="00365050" w:rsidRDefault="00B53E97" w:rsidP="00613610">
      <w:pPr>
        <w:rPr>
          <w:rFonts w:ascii="Tahoma" w:hAnsi="Tahoma" w:cs="Tahoma"/>
          <w:sz w:val="18"/>
          <w:szCs w:val="18"/>
        </w:rPr>
      </w:pPr>
    </w:p>
    <w:p w14:paraId="47FC8F23" w14:textId="77777777" w:rsidR="00B53E97" w:rsidRPr="00C70248" w:rsidRDefault="00613610">
      <w:pPr>
        <w:pStyle w:val="Titre1"/>
        <w:rPr>
          <w:rFonts w:ascii="Tahoma" w:hAnsi="Tahoma" w:cs="Tahoma"/>
          <w:b/>
          <w:color w:val="auto"/>
          <w:sz w:val="24"/>
          <w:szCs w:val="18"/>
        </w:rPr>
      </w:pPr>
      <w:bookmarkStart w:id="0" w:name="_Toc66812077"/>
      <w:r w:rsidRPr="00C70248">
        <w:rPr>
          <w:rFonts w:ascii="Tahoma" w:hAnsi="Tahoma" w:cs="Tahoma"/>
          <w:b/>
          <w:color w:val="auto"/>
          <w:sz w:val="24"/>
          <w:szCs w:val="18"/>
        </w:rPr>
        <w:t>CHAPITRE 1 : EVALUATION DES PROGRAMMES MIS EN ŒUVRE</w:t>
      </w:r>
      <w:r w:rsidRPr="00C70248">
        <w:rPr>
          <w:rStyle w:val="Appelnotedebasdep"/>
          <w:rFonts w:ascii="Tahoma" w:hAnsi="Tahoma" w:cs="Tahoma"/>
          <w:b/>
          <w:color w:val="auto"/>
          <w:sz w:val="24"/>
          <w:szCs w:val="18"/>
        </w:rPr>
        <w:footnoteReference w:id="1"/>
      </w:r>
      <w:bookmarkEnd w:id="0"/>
      <w:r w:rsidRPr="00C70248">
        <w:rPr>
          <w:rFonts w:ascii="Tahoma" w:hAnsi="Tahoma" w:cs="Tahoma"/>
          <w:b/>
          <w:color w:val="auto"/>
          <w:sz w:val="24"/>
          <w:szCs w:val="18"/>
        </w:rPr>
        <w:t xml:space="preserve">  </w:t>
      </w:r>
    </w:p>
    <w:p w14:paraId="3F0C0C14" w14:textId="6485F68C" w:rsidR="00B53E97" w:rsidRPr="00C70248" w:rsidRDefault="00C70248">
      <w:pPr>
        <w:pStyle w:val="Paragraphedeliste"/>
        <w:numPr>
          <w:ilvl w:val="1"/>
          <w:numId w:val="1"/>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RAPPEL DE LA CARTOGRAPHIE DES PROGRAMMES ACTUELS</w:t>
      </w:r>
    </w:p>
    <w:p w14:paraId="4C38375A" w14:textId="77777777" w:rsidR="00B53E97" w:rsidRPr="00365050" w:rsidRDefault="00613610">
      <w:pPr>
        <w:spacing w:line="240" w:lineRule="auto"/>
        <w:jc w:val="both"/>
        <w:rPr>
          <w:rFonts w:ascii="Tahoma" w:hAnsi="Tahoma" w:cs="Tahoma"/>
          <w:sz w:val="18"/>
          <w:szCs w:val="18"/>
        </w:rPr>
      </w:pPr>
      <w:r w:rsidRPr="00365050">
        <w:rPr>
          <w:rFonts w:ascii="Tahoma" w:hAnsi="Tahoma" w:cs="Tahoma"/>
          <w:sz w:val="18"/>
          <w:szCs w:val="18"/>
        </w:rPr>
        <w:t xml:space="preserve">Au cours de la mise en œuvre du DSCE, l’objectif visé par le Gouvernement en matière de santé était </w:t>
      </w:r>
      <w:r w:rsidRPr="00365050">
        <w:rPr>
          <w:rFonts w:ascii="Tahoma" w:hAnsi="Tahoma" w:cs="Tahoma"/>
          <w:i/>
          <w:sz w:val="18"/>
          <w:szCs w:val="18"/>
        </w:rPr>
        <w:t xml:space="preserve">de </w:t>
      </w:r>
      <w:r w:rsidR="002959EF" w:rsidRPr="00365050">
        <w:rPr>
          <w:rFonts w:ascii="Tahoma" w:hAnsi="Tahoma" w:cs="Tahoma"/>
          <w:i/>
          <w:sz w:val="18"/>
          <w:szCs w:val="18"/>
        </w:rPr>
        <w:t>« </w:t>
      </w:r>
      <w:r w:rsidR="008A0FE1" w:rsidRPr="00365050">
        <w:rPr>
          <w:rFonts w:ascii="Tahoma" w:hAnsi="Tahoma" w:cs="Tahoma"/>
          <w:i/>
          <w:sz w:val="18"/>
          <w:szCs w:val="18"/>
        </w:rPr>
        <w:t xml:space="preserve">garantir, de manière pérenne, l’accès universel aux services et soins de santé de qualité à travers l’amélioration de leur offre et le financement appropriée de la demande de </w:t>
      </w:r>
      <w:proofErr w:type="gramStart"/>
      <w:r w:rsidR="008A0FE1" w:rsidRPr="00365050">
        <w:rPr>
          <w:rFonts w:ascii="Tahoma" w:hAnsi="Tahoma" w:cs="Tahoma"/>
          <w:i/>
          <w:sz w:val="18"/>
          <w:szCs w:val="18"/>
        </w:rPr>
        <w:t>santé</w:t>
      </w:r>
      <w:r w:rsidR="002959EF" w:rsidRPr="00365050">
        <w:rPr>
          <w:rFonts w:ascii="Tahoma" w:hAnsi="Tahoma" w:cs="Tahoma"/>
          <w:sz w:val="18"/>
          <w:szCs w:val="18"/>
        </w:rPr>
        <w:t>»</w:t>
      </w:r>
      <w:proofErr w:type="gramEnd"/>
      <w:r w:rsidR="002959EF" w:rsidRPr="00365050">
        <w:rPr>
          <w:rFonts w:ascii="Tahoma" w:hAnsi="Tahoma" w:cs="Tahoma"/>
          <w:sz w:val="18"/>
          <w:szCs w:val="18"/>
        </w:rPr>
        <w:t>.</w:t>
      </w:r>
      <w:r w:rsidRPr="00365050">
        <w:rPr>
          <w:rFonts w:ascii="Tahoma" w:hAnsi="Tahoma" w:cs="Tahoma"/>
          <w:sz w:val="18"/>
          <w:szCs w:val="18"/>
        </w:rPr>
        <w:t xml:space="preserve">  Pour atteindre cet objectif la cartographie des programmes du MINSANTE a été définie sur la base de la Stratégie Sectorielle de Santé 2016-2027.  Celle-ci a permis de retenir 03 programmes opérationnels et 01 programme support. Les programmes opérationnels étaient : Promotion de la Santé (N°528) ; Prévention de la Maladie (N°527) ; Prise en charge des cas (N°531). Le programme support quant à lui s’intitule : Gouvernance et appui institutionnel au secteur santé (Programme 530). Le tableau ci-après permet d’en faire la synthèse avec une brève présentation des indicateurs de programmes.</w:t>
      </w:r>
    </w:p>
    <w:p w14:paraId="23B05A9A" w14:textId="77777777" w:rsidR="00B53E97" w:rsidRPr="00365050" w:rsidRDefault="00B53E97">
      <w:pPr>
        <w:spacing w:before="100"/>
        <w:contextualSpacing/>
        <w:jc w:val="both"/>
        <w:rPr>
          <w:rFonts w:ascii="Tahoma" w:hAnsi="Tahoma" w:cs="Tahoma"/>
          <w:sz w:val="18"/>
          <w:szCs w:val="18"/>
        </w:rPr>
      </w:pPr>
    </w:p>
    <w:p w14:paraId="3F9096CB" w14:textId="77777777" w:rsidR="00B53E97" w:rsidRPr="00365050" w:rsidRDefault="00613610">
      <w:pPr>
        <w:spacing w:after="0" w:line="240" w:lineRule="auto"/>
        <w:jc w:val="both"/>
        <w:rPr>
          <w:rFonts w:ascii="Tahoma" w:hAnsi="Tahoma" w:cs="Tahoma"/>
          <w:b/>
          <w:i/>
          <w:sz w:val="18"/>
          <w:szCs w:val="18"/>
        </w:rPr>
      </w:pPr>
      <w:r w:rsidRPr="00365050">
        <w:rPr>
          <w:rFonts w:ascii="Tahoma" w:hAnsi="Tahoma" w:cs="Tahoma"/>
          <w:b/>
          <w:i/>
          <w:sz w:val="18"/>
          <w:szCs w:val="18"/>
        </w:rPr>
        <w:t xml:space="preserve">Tableau 1: Cartographie des programmes </w:t>
      </w:r>
      <w:proofErr w:type="gramStart"/>
      <w:r w:rsidRPr="00365050">
        <w:rPr>
          <w:rFonts w:ascii="Tahoma" w:hAnsi="Tahoma" w:cs="Tahoma"/>
          <w:b/>
          <w:i/>
          <w:sz w:val="18"/>
          <w:szCs w:val="18"/>
        </w:rPr>
        <w:t>et  leurs</w:t>
      </w:r>
      <w:proofErr w:type="gramEnd"/>
      <w:r w:rsidRPr="00365050">
        <w:rPr>
          <w:rFonts w:ascii="Tahoma" w:hAnsi="Tahoma" w:cs="Tahoma"/>
          <w:b/>
          <w:i/>
          <w:sz w:val="18"/>
          <w:szCs w:val="18"/>
        </w:rPr>
        <w:t xml:space="preserve"> objectifs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2314"/>
        <w:gridCol w:w="3762"/>
        <w:gridCol w:w="1564"/>
      </w:tblGrid>
      <w:tr w:rsidR="00A163F1" w:rsidRPr="00365050" w14:paraId="1F462151" w14:textId="77777777" w:rsidTr="00FC19C9">
        <w:trPr>
          <w:trHeight w:val="300"/>
          <w:tblHeader/>
        </w:trPr>
        <w:tc>
          <w:tcPr>
            <w:tcW w:w="784" w:type="pct"/>
            <w:vMerge w:val="restart"/>
            <w:shd w:val="clear" w:color="000000" w:fill="FFFF00"/>
            <w:vAlign w:val="center"/>
          </w:tcPr>
          <w:p w14:paraId="28F5C336" w14:textId="77777777" w:rsidR="00B53E97" w:rsidRPr="00365050" w:rsidRDefault="00613610">
            <w:pPr>
              <w:spacing w:after="0" w:line="240" w:lineRule="auto"/>
              <w:jc w:val="center"/>
              <w:rPr>
                <w:rFonts w:ascii="Tahoma" w:eastAsia="Times New Roman" w:hAnsi="Tahoma" w:cs="Tahoma"/>
                <w:b/>
                <w:bCs/>
                <w:sz w:val="18"/>
                <w:szCs w:val="18"/>
                <w:lang w:eastAsia="fr-FR"/>
              </w:rPr>
            </w:pPr>
            <w:r w:rsidRPr="00365050">
              <w:rPr>
                <w:rFonts w:ascii="Tahoma" w:eastAsia="Times New Roman" w:hAnsi="Tahoma" w:cs="Tahoma"/>
                <w:b/>
                <w:bCs/>
                <w:sz w:val="18"/>
                <w:szCs w:val="18"/>
                <w:lang w:eastAsia="fr-FR"/>
              </w:rPr>
              <w:t>Programme</w:t>
            </w:r>
          </w:p>
        </w:tc>
        <w:tc>
          <w:tcPr>
            <w:tcW w:w="1277" w:type="pct"/>
            <w:vMerge w:val="restart"/>
            <w:shd w:val="clear" w:color="000000" w:fill="FFFF00"/>
            <w:vAlign w:val="center"/>
          </w:tcPr>
          <w:p w14:paraId="774EC3CF" w14:textId="77777777" w:rsidR="00B53E97" w:rsidRPr="00365050" w:rsidRDefault="00613610">
            <w:pPr>
              <w:spacing w:after="0" w:line="240" w:lineRule="auto"/>
              <w:jc w:val="center"/>
              <w:rPr>
                <w:rFonts w:ascii="Tahoma" w:eastAsia="Times New Roman" w:hAnsi="Tahoma" w:cs="Tahoma"/>
                <w:b/>
                <w:bCs/>
                <w:sz w:val="18"/>
                <w:szCs w:val="18"/>
                <w:lang w:eastAsia="fr-FR"/>
              </w:rPr>
            </w:pPr>
            <w:r w:rsidRPr="00365050">
              <w:rPr>
                <w:rFonts w:ascii="Tahoma" w:eastAsia="Times New Roman" w:hAnsi="Tahoma" w:cs="Tahoma"/>
                <w:b/>
                <w:bCs/>
                <w:sz w:val="18"/>
                <w:szCs w:val="18"/>
                <w:lang w:eastAsia="fr-FR"/>
              </w:rPr>
              <w:t>Objectif</w:t>
            </w:r>
          </w:p>
        </w:tc>
        <w:tc>
          <w:tcPr>
            <w:tcW w:w="2076" w:type="pct"/>
            <w:vMerge w:val="restart"/>
            <w:shd w:val="clear" w:color="000000" w:fill="FFFF00"/>
            <w:vAlign w:val="center"/>
          </w:tcPr>
          <w:p w14:paraId="23BACA32" w14:textId="77777777" w:rsidR="00B53E97" w:rsidRPr="00365050" w:rsidRDefault="00613610">
            <w:pPr>
              <w:spacing w:after="0" w:line="240" w:lineRule="auto"/>
              <w:jc w:val="center"/>
              <w:rPr>
                <w:rFonts w:ascii="Tahoma" w:eastAsia="Times New Roman" w:hAnsi="Tahoma" w:cs="Tahoma"/>
                <w:b/>
                <w:bCs/>
                <w:sz w:val="18"/>
                <w:szCs w:val="18"/>
                <w:lang w:eastAsia="fr-FR"/>
              </w:rPr>
            </w:pPr>
            <w:r w:rsidRPr="00365050">
              <w:rPr>
                <w:rFonts w:ascii="Tahoma" w:eastAsia="Times New Roman" w:hAnsi="Tahoma" w:cs="Tahoma"/>
                <w:b/>
                <w:bCs/>
                <w:sz w:val="18"/>
                <w:szCs w:val="18"/>
                <w:lang w:eastAsia="fr-FR"/>
              </w:rPr>
              <w:t>Indicateurs du programme</w:t>
            </w:r>
          </w:p>
        </w:tc>
        <w:tc>
          <w:tcPr>
            <w:tcW w:w="863" w:type="pct"/>
            <w:vMerge w:val="restart"/>
            <w:shd w:val="clear" w:color="000000" w:fill="FFFF00"/>
            <w:vAlign w:val="center"/>
          </w:tcPr>
          <w:p w14:paraId="4FEBAC84" w14:textId="77777777" w:rsidR="00B53E97" w:rsidRPr="00365050" w:rsidRDefault="00613610">
            <w:pPr>
              <w:spacing w:after="0" w:line="240" w:lineRule="auto"/>
              <w:jc w:val="center"/>
              <w:rPr>
                <w:rFonts w:ascii="Tahoma" w:eastAsia="Times New Roman" w:hAnsi="Tahoma" w:cs="Tahoma"/>
                <w:b/>
                <w:bCs/>
                <w:sz w:val="18"/>
                <w:szCs w:val="18"/>
                <w:lang w:eastAsia="fr-FR"/>
              </w:rPr>
            </w:pPr>
            <w:r w:rsidRPr="00365050">
              <w:rPr>
                <w:rFonts w:ascii="Tahoma" w:eastAsia="Times New Roman" w:hAnsi="Tahoma" w:cs="Tahoma"/>
                <w:b/>
                <w:bCs/>
                <w:sz w:val="18"/>
                <w:szCs w:val="18"/>
                <w:lang w:eastAsia="fr-FR"/>
              </w:rPr>
              <w:t>Sources de vérification</w:t>
            </w:r>
          </w:p>
        </w:tc>
      </w:tr>
      <w:tr w:rsidR="00A163F1" w:rsidRPr="00365050" w14:paraId="64E6E68A" w14:textId="77777777" w:rsidTr="00FC19C9">
        <w:trPr>
          <w:trHeight w:val="450"/>
          <w:tblHeader/>
        </w:trPr>
        <w:tc>
          <w:tcPr>
            <w:tcW w:w="784" w:type="pct"/>
            <w:vMerge/>
            <w:vAlign w:val="center"/>
          </w:tcPr>
          <w:p w14:paraId="6078E057" w14:textId="77777777" w:rsidR="00B53E97" w:rsidRPr="00365050" w:rsidRDefault="00B53E97">
            <w:pPr>
              <w:spacing w:after="0" w:line="240" w:lineRule="auto"/>
              <w:rPr>
                <w:rFonts w:ascii="Tahoma" w:eastAsia="Times New Roman" w:hAnsi="Tahoma" w:cs="Tahoma"/>
                <w:b/>
                <w:bCs/>
                <w:sz w:val="18"/>
                <w:szCs w:val="18"/>
                <w:lang w:eastAsia="fr-FR"/>
              </w:rPr>
            </w:pPr>
          </w:p>
        </w:tc>
        <w:tc>
          <w:tcPr>
            <w:tcW w:w="1277" w:type="pct"/>
            <w:vMerge/>
            <w:vAlign w:val="center"/>
          </w:tcPr>
          <w:p w14:paraId="18434120" w14:textId="77777777" w:rsidR="00B53E97" w:rsidRPr="00365050" w:rsidRDefault="00B53E97">
            <w:pPr>
              <w:spacing w:after="0" w:line="240" w:lineRule="auto"/>
              <w:rPr>
                <w:rFonts w:ascii="Tahoma" w:eastAsia="Times New Roman" w:hAnsi="Tahoma" w:cs="Tahoma"/>
                <w:b/>
                <w:bCs/>
                <w:sz w:val="18"/>
                <w:szCs w:val="18"/>
                <w:lang w:eastAsia="fr-FR"/>
              </w:rPr>
            </w:pPr>
          </w:p>
        </w:tc>
        <w:tc>
          <w:tcPr>
            <w:tcW w:w="2076" w:type="pct"/>
            <w:vMerge/>
            <w:vAlign w:val="center"/>
          </w:tcPr>
          <w:p w14:paraId="67262218" w14:textId="77777777" w:rsidR="00B53E97" w:rsidRPr="00365050" w:rsidRDefault="00B53E97">
            <w:pPr>
              <w:spacing w:after="0" w:line="240" w:lineRule="auto"/>
              <w:rPr>
                <w:rFonts w:ascii="Tahoma" w:eastAsia="Times New Roman" w:hAnsi="Tahoma" w:cs="Tahoma"/>
                <w:b/>
                <w:bCs/>
                <w:sz w:val="18"/>
                <w:szCs w:val="18"/>
                <w:lang w:eastAsia="fr-FR"/>
              </w:rPr>
            </w:pPr>
          </w:p>
        </w:tc>
        <w:tc>
          <w:tcPr>
            <w:tcW w:w="863" w:type="pct"/>
            <w:vMerge/>
            <w:vAlign w:val="center"/>
          </w:tcPr>
          <w:p w14:paraId="3CF6D8C6" w14:textId="77777777" w:rsidR="00B53E97" w:rsidRPr="00365050" w:rsidRDefault="00B53E97">
            <w:pPr>
              <w:spacing w:after="0" w:line="240" w:lineRule="auto"/>
              <w:rPr>
                <w:rFonts w:ascii="Tahoma" w:eastAsia="Times New Roman" w:hAnsi="Tahoma" w:cs="Tahoma"/>
                <w:b/>
                <w:bCs/>
                <w:sz w:val="18"/>
                <w:szCs w:val="18"/>
                <w:lang w:eastAsia="fr-FR"/>
              </w:rPr>
            </w:pPr>
          </w:p>
        </w:tc>
      </w:tr>
      <w:tr w:rsidR="00A163F1" w:rsidRPr="00365050" w14:paraId="73B76367" w14:textId="77777777" w:rsidTr="00FC19C9">
        <w:trPr>
          <w:trHeight w:val="600"/>
        </w:trPr>
        <w:tc>
          <w:tcPr>
            <w:tcW w:w="784" w:type="pct"/>
            <w:vMerge w:val="restart"/>
            <w:vAlign w:val="center"/>
          </w:tcPr>
          <w:p w14:paraId="09272855" w14:textId="77777777" w:rsidR="00B53E97" w:rsidRPr="00365050" w:rsidRDefault="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 xml:space="preserve">Programme 527 </w:t>
            </w:r>
            <w:r w:rsidR="00613610" w:rsidRPr="00365050">
              <w:rPr>
                <w:rFonts w:ascii="Tahoma" w:eastAsia="Times New Roman" w:hAnsi="Tahoma" w:cs="Tahoma"/>
                <w:sz w:val="18"/>
                <w:szCs w:val="18"/>
                <w:lang w:eastAsia="fr-FR"/>
              </w:rPr>
              <w:t>Prévention de la maladie</w:t>
            </w:r>
          </w:p>
        </w:tc>
        <w:tc>
          <w:tcPr>
            <w:tcW w:w="1277" w:type="pct"/>
            <w:vMerge w:val="restart"/>
            <w:vAlign w:val="center"/>
          </w:tcPr>
          <w:p w14:paraId="3E430372"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hAnsi="Tahoma" w:cs="Tahoma"/>
                <w:sz w:val="18"/>
                <w:szCs w:val="18"/>
              </w:rPr>
              <w:t>Améliorer la couverture des interventions de prévention de la maladie</w:t>
            </w:r>
            <w:r w:rsidRPr="00365050">
              <w:rPr>
                <w:rFonts w:ascii="Tahoma" w:hAnsi="Tahoma" w:cs="Tahoma"/>
                <w:sz w:val="18"/>
                <w:szCs w:val="18"/>
              </w:rPr>
              <w:br/>
            </w:r>
          </w:p>
        </w:tc>
        <w:tc>
          <w:tcPr>
            <w:tcW w:w="2076" w:type="pct"/>
            <w:shd w:val="clear" w:color="auto" w:fill="auto"/>
            <w:vAlign w:val="center"/>
          </w:tcPr>
          <w:p w14:paraId="2BE7F997"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Pourcentage des femmes enceintes séropositives recevant un traitement ARV (pour réduire la TME pendant la grossesse et l'accouchement au cours des 12 derniers mois)</w:t>
            </w:r>
          </w:p>
        </w:tc>
        <w:tc>
          <w:tcPr>
            <w:tcW w:w="863" w:type="pct"/>
            <w:shd w:val="clear" w:color="auto" w:fill="auto"/>
            <w:vAlign w:val="center"/>
          </w:tcPr>
          <w:p w14:paraId="7D5EF323"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Plan de suivi évaluation CNLS</w:t>
            </w:r>
          </w:p>
          <w:p w14:paraId="3EA28B63" w14:textId="77777777" w:rsidR="00B53E97" w:rsidRPr="00365050" w:rsidRDefault="00B53E97">
            <w:pPr>
              <w:spacing w:after="0" w:line="240" w:lineRule="auto"/>
              <w:jc w:val="center"/>
              <w:rPr>
                <w:rFonts w:ascii="Tahoma" w:eastAsia="Times New Roman" w:hAnsi="Tahoma" w:cs="Tahoma"/>
                <w:sz w:val="18"/>
                <w:szCs w:val="18"/>
                <w:lang w:eastAsia="fr-FR"/>
              </w:rPr>
            </w:pPr>
          </w:p>
          <w:p w14:paraId="7CCA3099"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de suivi évaluation du CNLS</w:t>
            </w:r>
          </w:p>
        </w:tc>
      </w:tr>
      <w:tr w:rsidR="00A163F1" w:rsidRPr="00365050" w14:paraId="351EFD03" w14:textId="77777777" w:rsidTr="00FC19C9">
        <w:trPr>
          <w:trHeight w:val="600"/>
        </w:trPr>
        <w:tc>
          <w:tcPr>
            <w:tcW w:w="784" w:type="pct"/>
            <w:vMerge/>
            <w:vAlign w:val="center"/>
          </w:tcPr>
          <w:p w14:paraId="5D6D5024"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1277" w:type="pct"/>
            <w:vMerge/>
            <w:vAlign w:val="center"/>
          </w:tcPr>
          <w:p w14:paraId="45A85A4E"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2076" w:type="pct"/>
            <w:shd w:val="clear" w:color="auto" w:fill="auto"/>
            <w:vAlign w:val="center"/>
          </w:tcPr>
          <w:p w14:paraId="669D4B62"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de couverture vaccinale en PENTA 3</w:t>
            </w:r>
          </w:p>
        </w:tc>
        <w:tc>
          <w:tcPr>
            <w:tcW w:w="863" w:type="pct"/>
            <w:shd w:val="clear" w:color="auto" w:fill="auto"/>
            <w:vAlign w:val="center"/>
          </w:tcPr>
          <w:p w14:paraId="3B61E1C4"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Annuel  PEV</w:t>
            </w:r>
          </w:p>
        </w:tc>
      </w:tr>
      <w:tr w:rsidR="00A163F1" w:rsidRPr="00365050" w14:paraId="1D0DEBB4" w14:textId="77777777" w:rsidTr="00FC19C9">
        <w:trPr>
          <w:trHeight w:val="600"/>
        </w:trPr>
        <w:tc>
          <w:tcPr>
            <w:tcW w:w="784" w:type="pct"/>
            <w:vMerge/>
            <w:vAlign w:val="center"/>
          </w:tcPr>
          <w:p w14:paraId="00DD29A5"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1277" w:type="pct"/>
            <w:vMerge/>
            <w:vAlign w:val="center"/>
          </w:tcPr>
          <w:p w14:paraId="3F935258"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2076" w:type="pct"/>
            <w:shd w:val="clear" w:color="auto" w:fill="auto"/>
            <w:vAlign w:val="center"/>
          </w:tcPr>
          <w:p w14:paraId="11CAC4AD"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Pourcentage des ménages  ayant accès /possédant au moins une MILDA</w:t>
            </w:r>
          </w:p>
        </w:tc>
        <w:tc>
          <w:tcPr>
            <w:tcW w:w="863" w:type="pct"/>
            <w:shd w:val="clear" w:color="auto" w:fill="auto"/>
            <w:vAlign w:val="center"/>
          </w:tcPr>
          <w:p w14:paraId="2AE7E376"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Annuel  PNLP</w:t>
            </w:r>
          </w:p>
        </w:tc>
      </w:tr>
      <w:tr w:rsidR="00A163F1" w:rsidRPr="00365050" w14:paraId="1858A7AF" w14:textId="77777777" w:rsidTr="00FC19C9">
        <w:trPr>
          <w:trHeight w:val="600"/>
        </w:trPr>
        <w:tc>
          <w:tcPr>
            <w:tcW w:w="784" w:type="pct"/>
            <w:vMerge w:val="restart"/>
            <w:vAlign w:val="center"/>
          </w:tcPr>
          <w:p w14:paraId="3A1816F5"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Programme 528</w:t>
            </w:r>
          </w:p>
          <w:p w14:paraId="4935822E"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Promotion de la santé</w:t>
            </w:r>
          </w:p>
        </w:tc>
        <w:tc>
          <w:tcPr>
            <w:tcW w:w="1277" w:type="pct"/>
            <w:vMerge w:val="restart"/>
            <w:vAlign w:val="center"/>
          </w:tcPr>
          <w:p w14:paraId="24CFFC00" w14:textId="77777777" w:rsidR="00FC19C9" w:rsidRPr="00365050" w:rsidRDefault="00FC19C9" w:rsidP="00FC19C9">
            <w:pPr>
              <w:rPr>
                <w:rFonts w:ascii="Tahoma" w:hAnsi="Tahoma" w:cs="Tahoma"/>
                <w:sz w:val="18"/>
                <w:szCs w:val="18"/>
              </w:rPr>
            </w:pPr>
            <w:r w:rsidRPr="00365050">
              <w:rPr>
                <w:rFonts w:ascii="Tahoma" w:eastAsia="Times New Roman" w:hAnsi="Tahoma" w:cs="Tahoma"/>
                <w:sz w:val="18"/>
                <w:szCs w:val="18"/>
                <w:lang w:eastAsia="fr-FR"/>
              </w:rPr>
              <w:t>Agir sur les déterminants de la santé et donner aux individus les moyens de maitriser et d’améliorer leur état de santé</w:t>
            </w:r>
            <w:r w:rsidRPr="00365050">
              <w:rPr>
                <w:rFonts w:ascii="Tahoma" w:hAnsi="Tahoma" w:cs="Tahoma"/>
                <w:sz w:val="18"/>
                <w:szCs w:val="18"/>
              </w:rPr>
              <w:t xml:space="preserve"> </w:t>
            </w:r>
          </w:p>
        </w:tc>
        <w:tc>
          <w:tcPr>
            <w:tcW w:w="2076" w:type="pct"/>
            <w:shd w:val="clear" w:color="auto" w:fill="auto"/>
            <w:vAlign w:val="center"/>
          </w:tcPr>
          <w:p w14:paraId="5A0344F2"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 xml:space="preserve">Pourcentage des Districts de Santé dont les ménages disposent de  toilettes améliorées  </w:t>
            </w:r>
          </w:p>
        </w:tc>
        <w:tc>
          <w:tcPr>
            <w:tcW w:w="863" w:type="pct"/>
            <w:shd w:val="clear" w:color="auto" w:fill="auto"/>
            <w:vAlign w:val="center"/>
          </w:tcPr>
          <w:p w14:paraId="4A78D38D"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MICS, EDS, DHIS</w:t>
            </w:r>
          </w:p>
        </w:tc>
      </w:tr>
      <w:tr w:rsidR="00A163F1" w:rsidRPr="00365050" w14:paraId="6B4637AB" w14:textId="77777777" w:rsidTr="00FC19C9">
        <w:trPr>
          <w:trHeight w:val="600"/>
        </w:trPr>
        <w:tc>
          <w:tcPr>
            <w:tcW w:w="784" w:type="pct"/>
            <w:vMerge/>
            <w:vAlign w:val="center"/>
          </w:tcPr>
          <w:p w14:paraId="1C25A7CA" w14:textId="77777777" w:rsidR="00FC19C9" w:rsidRPr="00365050" w:rsidRDefault="00FC19C9" w:rsidP="00FC19C9">
            <w:pPr>
              <w:spacing w:after="0" w:line="240" w:lineRule="auto"/>
              <w:rPr>
                <w:rFonts w:ascii="Tahoma" w:eastAsia="Times New Roman" w:hAnsi="Tahoma" w:cs="Tahoma"/>
                <w:sz w:val="18"/>
                <w:szCs w:val="18"/>
                <w:lang w:eastAsia="fr-FR"/>
              </w:rPr>
            </w:pPr>
          </w:p>
        </w:tc>
        <w:tc>
          <w:tcPr>
            <w:tcW w:w="1277" w:type="pct"/>
            <w:vMerge/>
            <w:vAlign w:val="center"/>
          </w:tcPr>
          <w:p w14:paraId="6BA2A13C" w14:textId="77777777" w:rsidR="00FC19C9" w:rsidRPr="00365050" w:rsidRDefault="00FC19C9" w:rsidP="00FC19C9">
            <w:pPr>
              <w:spacing w:after="0" w:line="240" w:lineRule="auto"/>
              <w:rPr>
                <w:rFonts w:ascii="Tahoma" w:eastAsia="Times New Roman" w:hAnsi="Tahoma" w:cs="Tahoma"/>
                <w:sz w:val="18"/>
                <w:szCs w:val="18"/>
                <w:lang w:eastAsia="fr-FR"/>
              </w:rPr>
            </w:pPr>
          </w:p>
        </w:tc>
        <w:tc>
          <w:tcPr>
            <w:tcW w:w="2076" w:type="pct"/>
            <w:shd w:val="clear" w:color="auto" w:fill="auto"/>
            <w:vAlign w:val="center"/>
          </w:tcPr>
          <w:p w14:paraId="5910651E" w14:textId="77777777" w:rsidR="00FC19C9" w:rsidRPr="00365050" w:rsidRDefault="00FC19C9" w:rsidP="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de malnutrition aigu global chez les enfants de moins de 5 ans</w:t>
            </w:r>
          </w:p>
        </w:tc>
        <w:tc>
          <w:tcPr>
            <w:tcW w:w="863" w:type="pct"/>
            <w:shd w:val="clear" w:color="auto" w:fill="auto"/>
            <w:vAlign w:val="center"/>
          </w:tcPr>
          <w:p w14:paraId="65042682" w14:textId="77777777" w:rsidR="00FC19C9" w:rsidRPr="00365050" w:rsidRDefault="00FC19C9" w:rsidP="00FC19C9">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EDS, MICS, ECAM,  SMART</w:t>
            </w:r>
          </w:p>
        </w:tc>
      </w:tr>
      <w:tr w:rsidR="00A163F1" w:rsidRPr="00365050" w14:paraId="2736D708" w14:textId="77777777" w:rsidTr="00FC19C9">
        <w:trPr>
          <w:trHeight w:val="600"/>
        </w:trPr>
        <w:tc>
          <w:tcPr>
            <w:tcW w:w="784" w:type="pct"/>
            <w:vMerge w:val="restart"/>
            <w:vAlign w:val="center"/>
          </w:tcPr>
          <w:p w14:paraId="7FD29148" w14:textId="77777777" w:rsidR="00FC19C9"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w:t>
            </w:r>
            <w:r w:rsidR="00FC19C9" w:rsidRPr="00365050">
              <w:rPr>
                <w:rFonts w:ascii="Tahoma" w:eastAsia="Times New Roman" w:hAnsi="Tahoma" w:cs="Tahoma"/>
                <w:sz w:val="18"/>
                <w:szCs w:val="18"/>
                <w:lang w:eastAsia="fr-FR"/>
              </w:rPr>
              <w:t>rogramme 531</w:t>
            </w:r>
          </w:p>
          <w:p w14:paraId="4C1C623A" w14:textId="77777777" w:rsidR="00B53E97" w:rsidRPr="00365050" w:rsidRDefault="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w:t>
            </w:r>
            <w:r w:rsidR="00613610" w:rsidRPr="00365050">
              <w:rPr>
                <w:rFonts w:ascii="Tahoma" w:eastAsia="Times New Roman" w:hAnsi="Tahoma" w:cs="Tahoma"/>
                <w:sz w:val="18"/>
                <w:szCs w:val="18"/>
                <w:lang w:eastAsia="fr-FR"/>
              </w:rPr>
              <w:t>rise en charge des cas</w:t>
            </w:r>
          </w:p>
        </w:tc>
        <w:tc>
          <w:tcPr>
            <w:tcW w:w="1277" w:type="pct"/>
            <w:vMerge w:val="restart"/>
            <w:vAlign w:val="center"/>
          </w:tcPr>
          <w:p w14:paraId="77F13AA3"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Réduire la létalité hospitalière et communautaire des maladies prioritaires transmissibles, non-transmissibles ainsi que  la mortalité maternelle et infanto-juvénile.</w:t>
            </w:r>
          </w:p>
        </w:tc>
        <w:tc>
          <w:tcPr>
            <w:tcW w:w="2076" w:type="pct"/>
            <w:shd w:val="clear" w:color="auto" w:fill="auto"/>
            <w:vAlign w:val="center"/>
          </w:tcPr>
          <w:p w14:paraId="7C636ACF"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Pourcentage des patients mis sous TARV (Traitement Anti rétroviral)</w:t>
            </w:r>
          </w:p>
        </w:tc>
        <w:tc>
          <w:tcPr>
            <w:tcW w:w="863" w:type="pct"/>
            <w:shd w:val="clear" w:color="auto" w:fill="auto"/>
            <w:vAlign w:val="center"/>
          </w:tcPr>
          <w:p w14:paraId="0D05811C"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SNIS, Rapports CNLS</w:t>
            </w:r>
          </w:p>
        </w:tc>
      </w:tr>
      <w:tr w:rsidR="00A163F1" w:rsidRPr="00365050" w14:paraId="2FC19121" w14:textId="77777777" w:rsidTr="00FC19C9">
        <w:trPr>
          <w:trHeight w:val="600"/>
        </w:trPr>
        <w:tc>
          <w:tcPr>
            <w:tcW w:w="784" w:type="pct"/>
            <w:vMerge/>
            <w:vAlign w:val="center"/>
          </w:tcPr>
          <w:p w14:paraId="7DE408CC"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1277" w:type="pct"/>
            <w:vMerge/>
            <w:vAlign w:val="center"/>
          </w:tcPr>
          <w:p w14:paraId="30327179"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2076" w:type="pct"/>
            <w:shd w:val="clear" w:color="auto" w:fill="auto"/>
            <w:vAlign w:val="center"/>
          </w:tcPr>
          <w:p w14:paraId="1A37F013"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d’accouchement assisté au sein d’une FOSA</w:t>
            </w:r>
          </w:p>
        </w:tc>
        <w:tc>
          <w:tcPr>
            <w:tcW w:w="863" w:type="pct"/>
            <w:shd w:val="clear" w:color="auto" w:fill="auto"/>
            <w:vAlign w:val="center"/>
          </w:tcPr>
          <w:p w14:paraId="6F01B675"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SNIS, EDS</w:t>
            </w:r>
          </w:p>
        </w:tc>
      </w:tr>
      <w:tr w:rsidR="00A163F1" w:rsidRPr="00365050" w14:paraId="21ABC8E3" w14:textId="77777777" w:rsidTr="00FC19C9">
        <w:trPr>
          <w:trHeight w:val="774"/>
        </w:trPr>
        <w:tc>
          <w:tcPr>
            <w:tcW w:w="784" w:type="pct"/>
            <w:vMerge/>
            <w:vAlign w:val="center"/>
          </w:tcPr>
          <w:p w14:paraId="2FE964BF"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1277" w:type="pct"/>
            <w:vMerge/>
            <w:vAlign w:val="center"/>
          </w:tcPr>
          <w:p w14:paraId="27CAD159" w14:textId="77777777" w:rsidR="00B53E97" w:rsidRPr="00365050" w:rsidRDefault="00B53E97">
            <w:pPr>
              <w:spacing w:after="0" w:line="240" w:lineRule="auto"/>
              <w:rPr>
                <w:rFonts w:ascii="Tahoma" w:eastAsia="Times New Roman" w:hAnsi="Tahoma" w:cs="Tahoma"/>
                <w:sz w:val="18"/>
                <w:szCs w:val="18"/>
                <w:u w:val="single"/>
                <w:lang w:eastAsia="fr-FR"/>
              </w:rPr>
            </w:pPr>
          </w:p>
        </w:tc>
        <w:tc>
          <w:tcPr>
            <w:tcW w:w="2076" w:type="pct"/>
            <w:shd w:val="clear" w:color="auto" w:fill="auto"/>
            <w:vAlign w:val="center"/>
          </w:tcPr>
          <w:p w14:paraId="2ACE14A1"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de mortalité péri opératoire dans les hôpitaux de 1</w:t>
            </w:r>
            <w:r w:rsidRPr="00365050">
              <w:rPr>
                <w:rFonts w:ascii="Tahoma" w:eastAsia="Times New Roman" w:hAnsi="Tahoma" w:cs="Tahoma"/>
                <w:sz w:val="18"/>
                <w:szCs w:val="18"/>
                <w:vertAlign w:val="superscript"/>
                <w:lang w:eastAsia="fr-FR"/>
              </w:rPr>
              <w:t>ère</w:t>
            </w:r>
            <w:r w:rsidRPr="00365050">
              <w:rPr>
                <w:rFonts w:ascii="Tahoma" w:eastAsia="Times New Roman" w:hAnsi="Tahoma" w:cs="Tahoma"/>
                <w:sz w:val="18"/>
                <w:szCs w:val="18"/>
                <w:lang w:eastAsia="fr-FR"/>
              </w:rPr>
              <w:t>, 2</w:t>
            </w:r>
            <w:r w:rsidRPr="00365050">
              <w:rPr>
                <w:rFonts w:ascii="Tahoma" w:eastAsia="Times New Roman" w:hAnsi="Tahoma" w:cs="Tahoma"/>
                <w:sz w:val="18"/>
                <w:szCs w:val="18"/>
                <w:vertAlign w:val="superscript"/>
                <w:lang w:eastAsia="fr-FR"/>
              </w:rPr>
              <w:t>ème</w:t>
            </w:r>
            <w:r w:rsidRPr="00365050">
              <w:rPr>
                <w:rFonts w:ascii="Tahoma" w:eastAsia="Times New Roman" w:hAnsi="Tahoma" w:cs="Tahoma"/>
                <w:sz w:val="18"/>
                <w:szCs w:val="18"/>
                <w:lang w:eastAsia="fr-FR"/>
              </w:rPr>
              <w:t>, 3</w:t>
            </w:r>
            <w:r w:rsidRPr="00365050">
              <w:rPr>
                <w:rFonts w:ascii="Tahoma" w:eastAsia="Times New Roman" w:hAnsi="Tahoma" w:cs="Tahoma"/>
                <w:sz w:val="18"/>
                <w:szCs w:val="18"/>
                <w:vertAlign w:val="superscript"/>
                <w:lang w:eastAsia="fr-FR"/>
              </w:rPr>
              <w:t>ème</w:t>
            </w:r>
            <w:r w:rsidRPr="00365050">
              <w:rPr>
                <w:rFonts w:ascii="Tahoma" w:eastAsia="Times New Roman" w:hAnsi="Tahoma" w:cs="Tahoma"/>
                <w:sz w:val="18"/>
                <w:szCs w:val="18"/>
                <w:lang w:eastAsia="fr-FR"/>
              </w:rPr>
              <w:t xml:space="preserve"> et 4</w:t>
            </w:r>
            <w:r w:rsidRPr="00365050">
              <w:rPr>
                <w:rFonts w:ascii="Tahoma" w:eastAsia="Times New Roman" w:hAnsi="Tahoma" w:cs="Tahoma"/>
                <w:sz w:val="18"/>
                <w:szCs w:val="18"/>
                <w:vertAlign w:val="superscript"/>
                <w:lang w:eastAsia="fr-FR"/>
              </w:rPr>
              <w:t>ème</w:t>
            </w:r>
            <w:r w:rsidRPr="00365050">
              <w:rPr>
                <w:rFonts w:ascii="Tahoma" w:eastAsia="Times New Roman" w:hAnsi="Tahoma" w:cs="Tahoma"/>
                <w:sz w:val="18"/>
                <w:szCs w:val="18"/>
                <w:lang w:eastAsia="fr-FR"/>
              </w:rPr>
              <w:t xml:space="preserve"> catégorie</w:t>
            </w:r>
          </w:p>
        </w:tc>
        <w:tc>
          <w:tcPr>
            <w:tcW w:w="863" w:type="pct"/>
            <w:shd w:val="clear" w:color="auto" w:fill="auto"/>
            <w:vAlign w:val="center"/>
          </w:tcPr>
          <w:p w14:paraId="3EFA4166"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SNIS</w:t>
            </w:r>
          </w:p>
        </w:tc>
      </w:tr>
      <w:tr w:rsidR="00A163F1" w:rsidRPr="00365050" w14:paraId="6135E824" w14:textId="77777777" w:rsidTr="00FC19C9">
        <w:trPr>
          <w:trHeight w:val="600"/>
        </w:trPr>
        <w:tc>
          <w:tcPr>
            <w:tcW w:w="784" w:type="pct"/>
            <w:vMerge w:val="restart"/>
            <w:vAlign w:val="center"/>
          </w:tcPr>
          <w:p w14:paraId="56467658" w14:textId="77777777" w:rsidR="00FC19C9" w:rsidRPr="00365050" w:rsidRDefault="00FC19C9">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Programme 530</w:t>
            </w:r>
          </w:p>
          <w:p w14:paraId="6836EB8D"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Gouvernance et appui institutionnel au secteur santé</w:t>
            </w:r>
          </w:p>
        </w:tc>
        <w:tc>
          <w:tcPr>
            <w:tcW w:w="1277" w:type="pct"/>
            <w:vMerge w:val="restart"/>
            <w:shd w:val="clear" w:color="auto" w:fill="auto"/>
            <w:vAlign w:val="center"/>
          </w:tcPr>
          <w:p w14:paraId="1DF77B68" w14:textId="77777777" w:rsidR="00B53E97" w:rsidRPr="00365050" w:rsidRDefault="00613610">
            <w:pPr>
              <w:spacing w:after="0" w:line="240" w:lineRule="auto"/>
              <w:rPr>
                <w:rFonts w:ascii="Tahoma" w:hAnsi="Tahoma" w:cs="Tahoma"/>
                <w:sz w:val="18"/>
                <w:szCs w:val="18"/>
              </w:rPr>
            </w:pPr>
            <w:r w:rsidRPr="00365050">
              <w:rPr>
                <w:rFonts w:ascii="Tahoma" w:hAnsi="Tahoma" w:cs="Tahoma"/>
                <w:bCs/>
                <w:sz w:val="18"/>
                <w:szCs w:val="18"/>
              </w:rPr>
              <w:t>Améliorer la coordination des services à tous les niveaux de la pyramide sanitaire</w:t>
            </w:r>
          </w:p>
        </w:tc>
        <w:tc>
          <w:tcPr>
            <w:tcW w:w="2076" w:type="pct"/>
            <w:shd w:val="clear" w:color="auto" w:fill="auto"/>
            <w:vAlign w:val="center"/>
          </w:tcPr>
          <w:p w14:paraId="3A460FEF"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Taux de réalisation des activités budgétisées au sein du MINSANTE</w:t>
            </w:r>
          </w:p>
        </w:tc>
        <w:tc>
          <w:tcPr>
            <w:tcW w:w="863" w:type="pct"/>
            <w:shd w:val="clear" w:color="auto" w:fill="auto"/>
            <w:vAlign w:val="center"/>
          </w:tcPr>
          <w:p w14:paraId="2CDE24C8"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annuel de Performance</w:t>
            </w:r>
          </w:p>
        </w:tc>
      </w:tr>
      <w:tr w:rsidR="00A163F1" w:rsidRPr="00365050" w14:paraId="01E9C66A" w14:textId="77777777" w:rsidTr="00FC19C9">
        <w:trPr>
          <w:trHeight w:val="600"/>
        </w:trPr>
        <w:tc>
          <w:tcPr>
            <w:tcW w:w="784" w:type="pct"/>
            <w:vMerge/>
            <w:vAlign w:val="center"/>
          </w:tcPr>
          <w:p w14:paraId="6C17A4F6" w14:textId="77777777" w:rsidR="00B53E97" w:rsidRPr="00365050" w:rsidRDefault="00B53E97">
            <w:pPr>
              <w:spacing w:after="0" w:line="240" w:lineRule="auto"/>
              <w:rPr>
                <w:rFonts w:ascii="Tahoma" w:eastAsia="Times New Roman" w:hAnsi="Tahoma" w:cs="Tahoma"/>
                <w:sz w:val="18"/>
                <w:szCs w:val="18"/>
                <w:lang w:eastAsia="fr-FR"/>
              </w:rPr>
            </w:pPr>
          </w:p>
        </w:tc>
        <w:tc>
          <w:tcPr>
            <w:tcW w:w="1277" w:type="pct"/>
            <w:vMerge/>
            <w:shd w:val="clear" w:color="auto" w:fill="auto"/>
            <w:vAlign w:val="center"/>
          </w:tcPr>
          <w:p w14:paraId="6220632E" w14:textId="77777777" w:rsidR="00B53E97" w:rsidRPr="00365050" w:rsidRDefault="00B53E97">
            <w:pPr>
              <w:spacing w:after="0" w:line="240" w:lineRule="auto"/>
              <w:rPr>
                <w:rFonts w:ascii="Tahoma" w:eastAsia="Times New Roman" w:hAnsi="Tahoma" w:cs="Tahoma"/>
                <w:sz w:val="18"/>
                <w:szCs w:val="18"/>
                <w:lang w:eastAsia="fr-FR"/>
              </w:rPr>
            </w:pPr>
          </w:p>
        </w:tc>
        <w:tc>
          <w:tcPr>
            <w:tcW w:w="2076" w:type="pct"/>
            <w:shd w:val="clear" w:color="auto" w:fill="auto"/>
            <w:vAlign w:val="center"/>
          </w:tcPr>
          <w:p w14:paraId="0F89D89F" w14:textId="77777777" w:rsidR="00B53E97" w:rsidRPr="00365050" w:rsidRDefault="00613610">
            <w:pPr>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Pourcentage de structures sanitaires disposant d’au moins 50 % de personnels selon les normes</w:t>
            </w:r>
          </w:p>
        </w:tc>
        <w:tc>
          <w:tcPr>
            <w:tcW w:w="863" w:type="pct"/>
            <w:shd w:val="clear" w:color="auto" w:fill="auto"/>
            <w:vAlign w:val="center"/>
          </w:tcPr>
          <w:p w14:paraId="3647F75F" w14:textId="77777777" w:rsidR="00B53E97" w:rsidRPr="00365050" w:rsidRDefault="00613610">
            <w:pPr>
              <w:spacing w:after="0" w:line="240" w:lineRule="auto"/>
              <w:jc w:val="center"/>
              <w:rPr>
                <w:rFonts w:ascii="Tahoma" w:eastAsia="Times New Roman" w:hAnsi="Tahoma" w:cs="Tahoma"/>
                <w:sz w:val="18"/>
                <w:szCs w:val="18"/>
                <w:lang w:eastAsia="fr-FR"/>
              </w:rPr>
            </w:pPr>
            <w:r w:rsidRPr="00365050">
              <w:rPr>
                <w:rFonts w:ascii="Tahoma" w:eastAsia="Times New Roman" w:hAnsi="Tahoma" w:cs="Tahoma"/>
                <w:sz w:val="18"/>
                <w:szCs w:val="18"/>
                <w:lang w:eastAsia="fr-FR"/>
              </w:rPr>
              <w:t>Rapport DRH</w:t>
            </w:r>
          </w:p>
        </w:tc>
      </w:tr>
    </w:tbl>
    <w:p w14:paraId="006D8E41" w14:textId="77777777" w:rsidR="00B53E97" w:rsidRPr="00365050" w:rsidRDefault="00B53E97">
      <w:pPr>
        <w:spacing w:after="0" w:line="240" w:lineRule="auto"/>
        <w:jc w:val="both"/>
        <w:rPr>
          <w:rFonts w:ascii="Tahoma" w:hAnsi="Tahoma" w:cs="Tahoma"/>
          <w:b/>
          <w:i/>
          <w:sz w:val="18"/>
          <w:szCs w:val="18"/>
        </w:rPr>
      </w:pPr>
    </w:p>
    <w:p w14:paraId="05F6FA82"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Les programmes ci-dessus présentés ont été déclinés en actions puis en activités. Chaque action ayant à sa tête un chef qui en assure le pilotage opérationnel à travers des indicateurs de suivi.</w:t>
      </w:r>
    </w:p>
    <w:p w14:paraId="6EF4FBC0" w14:textId="77777777" w:rsidR="00B53E97" w:rsidRPr="00365050" w:rsidRDefault="00B53E97">
      <w:pPr>
        <w:spacing w:after="0" w:line="240" w:lineRule="auto"/>
        <w:jc w:val="both"/>
        <w:rPr>
          <w:rFonts w:ascii="Tahoma" w:hAnsi="Tahoma" w:cs="Tahoma"/>
          <w:sz w:val="18"/>
          <w:szCs w:val="18"/>
        </w:rPr>
      </w:pPr>
    </w:p>
    <w:p w14:paraId="476ADA1C" w14:textId="77777777" w:rsidR="00B53E97" w:rsidRPr="00365050" w:rsidRDefault="00613610">
      <w:pPr>
        <w:jc w:val="both"/>
        <w:rPr>
          <w:rFonts w:ascii="Tahoma" w:hAnsi="Tahoma" w:cs="Tahoma"/>
          <w:sz w:val="18"/>
          <w:szCs w:val="18"/>
        </w:rPr>
      </w:pPr>
      <w:r w:rsidRPr="00365050">
        <w:rPr>
          <w:rFonts w:ascii="Tahoma" w:hAnsi="Tahoma" w:cs="Tahoma"/>
          <w:sz w:val="18"/>
          <w:szCs w:val="18"/>
        </w:rPr>
        <w:t>Tableau 2 : Présentation des programmes et de leurs actions</w:t>
      </w:r>
    </w:p>
    <w:p w14:paraId="693E3CA9" w14:textId="77777777" w:rsidR="00B53E97" w:rsidRPr="00365050" w:rsidRDefault="00613610">
      <w:pPr>
        <w:keepNext/>
        <w:ind w:left="2592" w:hanging="2592"/>
        <w:rPr>
          <w:rFonts w:ascii="Tahoma" w:eastAsia="Times New Roman" w:hAnsi="Tahoma" w:cs="Tahoma"/>
          <w:b/>
          <w:bCs/>
          <w:sz w:val="18"/>
          <w:szCs w:val="18"/>
        </w:rPr>
      </w:pPr>
      <w:r w:rsidRPr="00365050">
        <w:rPr>
          <w:rFonts w:ascii="Tahoma" w:eastAsia="Times New Roman" w:hAnsi="Tahoma" w:cs="Tahoma"/>
          <w:b/>
          <w:bCs/>
          <w:sz w:val="18"/>
          <w:szCs w:val="18"/>
        </w:rPr>
        <w:lastRenderedPageBreak/>
        <w:t>Programme 527 : Prévention de la maladie</w:t>
      </w:r>
    </w:p>
    <w:tbl>
      <w:tblPr>
        <w:tblStyle w:val="TableauGrille1Clair-Accentuation61"/>
        <w:tblW w:w="10060" w:type="dxa"/>
        <w:jc w:val="center"/>
        <w:tblLayout w:type="fixed"/>
        <w:tblLook w:val="04A0" w:firstRow="1" w:lastRow="0" w:firstColumn="1" w:lastColumn="0" w:noHBand="0" w:noVBand="1"/>
      </w:tblPr>
      <w:tblGrid>
        <w:gridCol w:w="2288"/>
        <w:gridCol w:w="2907"/>
        <w:gridCol w:w="2171"/>
        <w:gridCol w:w="1100"/>
        <w:gridCol w:w="1594"/>
      </w:tblGrid>
      <w:tr w:rsidR="00B53E97" w:rsidRPr="00365050" w14:paraId="55EFD78A" w14:textId="77777777" w:rsidTr="002D0D0F">
        <w:trPr>
          <w:cnfStyle w:val="100000000000" w:firstRow="1" w:lastRow="0" w:firstColumn="0" w:lastColumn="0" w:oddVBand="0" w:evenVBand="0" w:oddHBand="0" w:evenHBand="0" w:firstRowFirstColumn="0" w:firstRowLastColumn="0" w:lastRowFirstColumn="0" w:lastRowLastColumn="0"/>
          <w:trHeight w:val="253"/>
          <w:tblHeader/>
          <w:jc w:val="center"/>
        </w:trPr>
        <w:tc>
          <w:tcPr>
            <w:cnfStyle w:val="001000000000" w:firstRow="0" w:lastRow="0" w:firstColumn="1" w:lastColumn="0" w:oddVBand="0" w:evenVBand="0" w:oddHBand="0" w:evenHBand="0" w:firstRowFirstColumn="0" w:firstRowLastColumn="0" w:lastRowFirstColumn="0" w:lastRowLastColumn="0"/>
            <w:tcW w:w="2288" w:type="dxa"/>
            <w:vMerge w:val="restart"/>
            <w:shd w:val="clear" w:color="auto" w:fill="92D050"/>
            <w:vAlign w:val="center"/>
          </w:tcPr>
          <w:p w14:paraId="13AA0D18" w14:textId="77777777" w:rsidR="00B53E97" w:rsidRPr="00365050" w:rsidRDefault="00613610">
            <w:pPr>
              <w:jc w:val="center"/>
              <w:rPr>
                <w:rFonts w:ascii="Tahoma" w:eastAsia="Times New Roman" w:hAnsi="Tahoma" w:cs="Tahoma"/>
                <w:sz w:val="18"/>
                <w:szCs w:val="18"/>
              </w:rPr>
            </w:pPr>
            <w:r w:rsidRPr="00365050">
              <w:rPr>
                <w:rFonts w:ascii="Tahoma" w:eastAsia="Times New Roman" w:hAnsi="Tahoma" w:cs="Tahoma"/>
                <w:sz w:val="18"/>
                <w:szCs w:val="18"/>
              </w:rPr>
              <w:t>Programme 527</w:t>
            </w:r>
          </w:p>
        </w:tc>
        <w:tc>
          <w:tcPr>
            <w:tcW w:w="2907" w:type="dxa"/>
            <w:vMerge w:val="restart"/>
            <w:shd w:val="clear" w:color="auto" w:fill="92D050"/>
            <w:vAlign w:val="center"/>
          </w:tcPr>
          <w:p w14:paraId="7DC50232"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Objectifs</w:t>
            </w:r>
          </w:p>
        </w:tc>
        <w:tc>
          <w:tcPr>
            <w:tcW w:w="2171" w:type="dxa"/>
            <w:vMerge w:val="restart"/>
            <w:shd w:val="clear" w:color="auto" w:fill="92D050"/>
            <w:vAlign w:val="center"/>
          </w:tcPr>
          <w:p w14:paraId="09F22603"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Indicateurs</w:t>
            </w:r>
          </w:p>
        </w:tc>
        <w:tc>
          <w:tcPr>
            <w:tcW w:w="1100" w:type="dxa"/>
            <w:vMerge w:val="restart"/>
            <w:shd w:val="clear" w:color="auto" w:fill="92D050"/>
            <w:vAlign w:val="center"/>
          </w:tcPr>
          <w:p w14:paraId="29A8FFA8"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Unité (de mesure de l’indicateur)</w:t>
            </w:r>
          </w:p>
        </w:tc>
        <w:tc>
          <w:tcPr>
            <w:tcW w:w="1594" w:type="dxa"/>
            <w:vMerge w:val="restart"/>
            <w:shd w:val="clear" w:color="auto" w:fill="92D050"/>
            <w:vAlign w:val="center"/>
          </w:tcPr>
          <w:p w14:paraId="53649D35"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Source de vérification</w:t>
            </w:r>
          </w:p>
        </w:tc>
      </w:tr>
      <w:tr w:rsidR="00B53E97" w:rsidRPr="00365050" w14:paraId="5E1115E5" w14:textId="77777777" w:rsidTr="002D0D0F">
        <w:trPr>
          <w:cnfStyle w:val="100000000000" w:firstRow="1" w:lastRow="0" w:firstColumn="0" w:lastColumn="0" w:oddVBand="0" w:evenVBand="0" w:oddHBand="0" w:evenHBand="0" w:firstRowFirstColumn="0" w:firstRowLastColumn="0" w:lastRowFirstColumn="0" w:lastRowLastColumn="0"/>
          <w:trHeight w:val="253"/>
          <w:tblHeader/>
          <w:jc w:val="center"/>
        </w:trPr>
        <w:tc>
          <w:tcPr>
            <w:cnfStyle w:val="001000000000" w:firstRow="0" w:lastRow="0" w:firstColumn="1" w:lastColumn="0" w:oddVBand="0" w:evenVBand="0" w:oddHBand="0" w:evenHBand="0" w:firstRowFirstColumn="0" w:firstRowLastColumn="0" w:lastRowFirstColumn="0" w:lastRowLastColumn="0"/>
            <w:tcW w:w="2288" w:type="dxa"/>
            <w:vMerge/>
            <w:shd w:val="clear" w:color="auto" w:fill="92D050"/>
            <w:vAlign w:val="center"/>
          </w:tcPr>
          <w:p w14:paraId="6D2CA870" w14:textId="77777777" w:rsidR="00B53E97" w:rsidRPr="00365050" w:rsidRDefault="00B53E97">
            <w:pPr>
              <w:jc w:val="center"/>
              <w:rPr>
                <w:rFonts w:ascii="Tahoma" w:eastAsia="Times New Roman" w:hAnsi="Tahoma" w:cs="Tahoma"/>
                <w:sz w:val="18"/>
                <w:szCs w:val="18"/>
              </w:rPr>
            </w:pPr>
          </w:p>
        </w:tc>
        <w:tc>
          <w:tcPr>
            <w:tcW w:w="2907" w:type="dxa"/>
            <w:vMerge/>
            <w:shd w:val="clear" w:color="auto" w:fill="92D050"/>
            <w:vAlign w:val="center"/>
          </w:tcPr>
          <w:p w14:paraId="6546D2B0"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2171" w:type="dxa"/>
            <w:vMerge/>
            <w:shd w:val="clear" w:color="auto" w:fill="92D050"/>
            <w:vAlign w:val="center"/>
          </w:tcPr>
          <w:p w14:paraId="690D8978"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1100" w:type="dxa"/>
            <w:vMerge/>
            <w:shd w:val="clear" w:color="auto" w:fill="92D050"/>
            <w:vAlign w:val="center"/>
          </w:tcPr>
          <w:p w14:paraId="475FB123"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1594" w:type="dxa"/>
            <w:vMerge/>
            <w:shd w:val="clear" w:color="auto" w:fill="92D050"/>
            <w:vAlign w:val="center"/>
          </w:tcPr>
          <w:p w14:paraId="3D1B5ED0"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B53E97" w:rsidRPr="00365050" w14:paraId="730388F9" w14:textId="77777777" w:rsidTr="002D0D0F">
        <w:trPr>
          <w:trHeight w:val="248"/>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5081E535"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1 :</w:t>
            </w:r>
            <w:r w:rsidRPr="00365050">
              <w:rPr>
                <w:rFonts w:ascii="Tahoma" w:hAnsi="Tahoma" w:cs="Tahoma"/>
                <w:b w:val="0"/>
                <w:sz w:val="18"/>
                <w:szCs w:val="18"/>
              </w:rPr>
              <w:t xml:space="preserve"> Prévention du paludisme</w:t>
            </w:r>
          </w:p>
        </w:tc>
        <w:tc>
          <w:tcPr>
            <w:tcW w:w="2907" w:type="dxa"/>
            <w:vAlign w:val="center"/>
          </w:tcPr>
          <w:p w14:paraId="2242F52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eastAsia="Cambria" w:hAnsi="Tahoma" w:cs="Tahoma"/>
                <w:bCs/>
                <w:sz w:val="18"/>
                <w:szCs w:val="18"/>
              </w:rPr>
              <w:t>Augmenter la proportion des femmes enceintes sous traitement préventif intermittent (TPI) du paludisme</w:t>
            </w:r>
          </w:p>
        </w:tc>
        <w:tc>
          <w:tcPr>
            <w:tcW w:w="2171" w:type="dxa"/>
            <w:vAlign w:val="center"/>
          </w:tcPr>
          <w:p w14:paraId="7DC2A26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hAnsi="Tahoma" w:cs="Tahoma"/>
                <w:sz w:val="18"/>
                <w:szCs w:val="18"/>
              </w:rPr>
              <w:t>Proportion des femmes enceintes fréquentant les centres de consultation prénatales (CPN) et ayant reçu au moins trois doses de TPI</w:t>
            </w:r>
          </w:p>
        </w:tc>
        <w:tc>
          <w:tcPr>
            <w:tcW w:w="1100" w:type="dxa"/>
            <w:vAlign w:val="center"/>
          </w:tcPr>
          <w:p w14:paraId="2EDDBBE3" w14:textId="77777777" w:rsidR="00B53E97" w:rsidRPr="00365050" w:rsidRDefault="00613610">
            <w:pPr>
              <w:pStyle w:val="Corpsdetexte"/>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w:t>
            </w:r>
          </w:p>
        </w:tc>
        <w:tc>
          <w:tcPr>
            <w:tcW w:w="1594" w:type="dxa"/>
            <w:vAlign w:val="center"/>
          </w:tcPr>
          <w:p w14:paraId="0B7DC537"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imes New Roman" w:hAnsi="Tahoma" w:cs="Tahoma"/>
                <w:sz w:val="18"/>
                <w:szCs w:val="18"/>
              </w:rPr>
              <w:t>Rapport annuel du PNLP</w:t>
            </w:r>
            <w:r w:rsidRPr="00365050">
              <w:rPr>
                <w:rFonts w:ascii="Tahoma" w:eastAsiaTheme="minorHAnsi" w:hAnsi="Tahoma" w:cs="Tahoma"/>
                <w:sz w:val="18"/>
                <w:szCs w:val="18"/>
                <w:lang w:eastAsia="en-US"/>
              </w:rPr>
              <w:t xml:space="preserve"> </w:t>
            </w:r>
          </w:p>
        </w:tc>
      </w:tr>
      <w:tr w:rsidR="00B53E97" w:rsidRPr="00365050" w14:paraId="1EA3DA5A" w14:textId="77777777" w:rsidTr="002D0D0F">
        <w:trPr>
          <w:trHeight w:val="248"/>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69AAA8EC"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2 :</w:t>
            </w:r>
            <w:r w:rsidRPr="00365050">
              <w:rPr>
                <w:rFonts w:ascii="Tahoma" w:hAnsi="Tahoma" w:cs="Tahoma"/>
                <w:b w:val="0"/>
                <w:sz w:val="18"/>
                <w:szCs w:val="18"/>
              </w:rPr>
              <w:t xml:space="preserve"> Prévention du VIH/SIDA, Tuberculose, IST et hépatites virales</w:t>
            </w:r>
          </w:p>
        </w:tc>
        <w:tc>
          <w:tcPr>
            <w:tcW w:w="2907" w:type="dxa"/>
            <w:vAlign w:val="center"/>
          </w:tcPr>
          <w:p w14:paraId="531F584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Réduire les nouveaux cas d'infection au VIH, Tuberculose, IST et hépatites virales</w:t>
            </w:r>
          </w:p>
        </w:tc>
        <w:tc>
          <w:tcPr>
            <w:tcW w:w="2171" w:type="dxa"/>
            <w:vAlign w:val="center"/>
          </w:tcPr>
          <w:p w14:paraId="748B516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Pourcentage des patients ayant terminé avec succès leur traitement de la tuberculose</w:t>
            </w:r>
          </w:p>
        </w:tc>
        <w:tc>
          <w:tcPr>
            <w:tcW w:w="1100" w:type="dxa"/>
            <w:vAlign w:val="center"/>
          </w:tcPr>
          <w:p w14:paraId="1FBE7E37"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highlight w:val="cyan"/>
              </w:rPr>
            </w:pPr>
            <w:r w:rsidRPr="00365050">
              <w:rPr>
                <w:rFonts w:ascii="Tahoma" w:eastAsiaTheme="minorHAnsi" w:hAnsi="Tahoma" w:cs="Tahoma"/>
                <w:sz w:val="18"/>
                <w:szCs w:val="18"/>
                <w:lang w:eastAsia="en-US"/>
              </w:rPr>
              <w:t>%</w:t>
            </w:r>
          </w:p>
        </w:tc>
        <w:tc>
          <w:tcPr>
            <w:tcW w:w="1594" w:type="dxa"/>
            <w:vAlign w:val="center"/>
          </w:tcPr>
          <w:p w14:paraId="69FCB47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imes New Roman" w:hAnsi="Tahoma" w:cs="Tahoma"/>
                <w:sz w:val="18"/>
                <w:szCs w:val="18"/>
              </w:rPr>
              <w:t>Rapports d’activités PNLT</w:t>
            </w:r>
          </w:p>
        </w:tc>
      </w:tr>
      <w:tr w:rsidR="00B53E97" w:rsidRPr="00365050" w14:paraId="6E790E31"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0EFC6D1D"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3 :</w:t>
            </w:r>
            <w:r w:rsidRPr="00365050">
              <w:rPr>
                <w:rFonts w:ascii="Tahoma" w:hAnsi="Tahoma" w:cs="Tahoma"/>
                <w:b w:val="0"/>
                <w:sz w:val="18"/>
                <w:szCs w:val="18"/>
              </w:rPr>
              <w:t xml:space="preserve"> Prévention de la transmission du VIH de la mère à l'enfant</w:t>
            </w:r>
          </w:p>
        </w:tc>
        <w:tc>
          <w:tcPr>
            <w:tcW w:w="2907" w:type="dxa"/>
            <w:vAlign w:val="center"/>
          </w:tcPr>
          <w:p w14:paraId="04F2B0C7"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Réduire à moins de 50% le taux de transmission du VIH de la mère à l'enfant</w:t>
            </w:r>
          </w:p>
        </w:tc>
        <w:tc>
          <w:tcPr>
            <w:tcW w:w="2171" w:type="dxa"/>
            <w:vAlign w:val="center"/>
          </w:tcPr>
          <w:p w14:paraId="6D748174"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Taux de transmission du VIH de la mère à l’enfant à 6 semaines est inférieur à 5%</w:t>
            </w:r>
          </w:p>
        </w:tc>
        <w:tc>
          <w:tcPr>
            <w:tcW w:w="1100" w:type="dxa"/>
            <w:vAlign w:val="center"/>
          </w:tcPr>
          <w:p w14:paraId="29974411"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w:t>
            </w:r>
          </w:p>
        </w:tc>
        <w:tc>
          <w:tcPr>
            <w:tcW w:w="1594" w:type="dxa"/>
            <w:vAlign w:val="center"/>
          </w:tcPr>
          <w:p w14:paraId="2B1AFCA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Rapport Annuel 2018 CNLS</w:t>
            </w:r>
          </w:p>
          <w:p w14:paraId="455B0FD2"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p w14:paraId="517AC8E0" w14:textId="77777777" w:rsidR="00B53E97" w:rsidRPr="00365050" w:rsidRDefault="00613610">
            <w:pPr>
              <w:pStyle w:val="Corpsdetexte"/>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hAnsi="Tahoma" w:cs="Tahoma"/>
                <w:sz w:val="18"/>
                <w:szCs w:val="18"/>
              </w:rPr>
              <w:t>Plan de suivi évaluation du CNLS</w:t>
            </w:r>
          </w:p>
        </w:tc>
      </w:tr>
      <w:tr w:rsidR="00B53E97" w:rsidRPr="00365050" w14:paraId="59B0ADC1"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35225F51"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4 :</w:t>
            </w:r>
            <w:r w:rsidRPr="00365050">
              <w:rPr>
                <w:rFonts w:ascii="Tahoma" w:eastAsia="Arial" w:hAnsi="Tahoma" w:cs="Tahoma"/>
                <w:b w:val="0"/>
                <w:sz w:val="18"/>
                <w:szCs w:val="18"/>
              </w:rPr>
              <w:t xml:space="preserve"> Prévention des Maladies à Potentiel Épidémique(MAPE)</w:t>
            </w:r>
          </w:p>
        </w:tc>
        <w:tc>
          <w:tcPr>
            <w:tcW w:w="2907" w:type="dxa"/>
            <w:vAlign w:val="center"/>
          </w:tcPr>
          <w:p w14:paraId="02AF877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 xml:space="preserve">Réduire la proportion des districts de santé ayant enregistré une épidémie de rougeole </w:t>
            </w:r>
          </w:p>
        </w:tc>
        <w:tc>
          <w:tcPr>
            <w:tcW w:w="2171" w:type="dxa"/>
            <w:vAlign w:val="center"/>
          </w:tcPr>
          <w:p w14:paraId="22EC75F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Proportion des Districts de Santé ayant enregistré  une épidémie de rougeole</w:t>
            </w:r>
          </w:p>
        </w:tc>
        <w:tc>
          <w:tcPr>
            <w:tcW w:w="1100" w:type="dxa"/>
            <w:vAlign w:val="center"/>
          </w:tcPr>
          <w:p w14:paraId="64762BC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w:t>
            </w:r>
          </w:p>
        </w:tc>
        <w:tc>
          <w:tcPr>
            <w:tcW w:w="1594" w:type="dxa"/>
            <w:vAlign w:val="center"/>
          </w:tcPr>
          <w:p w14:paraId="247A076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Rapport Annuel 2019 PEV</w:t>
            </w:r>
          </w:p>
          <w:p w14:paraId="787A9DEE"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p w14:paraId="1309B76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PPAC PEV</w:t>
            </w:r>
          </w:p>
          <w:p w14:paraId="76CE0C09" w14:textId="77777777" w:rsidR="00B53E97" w:rsidRPr="00365050" w:rsidRDefault="00B53E97">
            <w:pPr>
              <w:pStyle w:val="Corpsdetexte"/>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p>
        </w:tc>
      </w:tr>
      <w:tr w:rsidR="00B53E97" w:rsidRPr="00365050" w14:paraId="300AC127"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6A06A1F2"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5 :</w:t>
            </w:r>
            <w:r w:rsidRPr="00365050">
              <w:rPr>
                <w:rFonts w:ascii="Tahoma" w:eastAsia="Arial" w:hAnsi="Tahoma" w:cs="Tahoma"/>
                <w:b w:val="0"/>
                <w:sz w:val="18"/>
                <w:szCs w:val="18"/>
              </w:rPr>
              <w:t xml:space="preserve"> Prévention des maladies chroniques non transmissibles (MCNT)</w:t>
            </w:r>
          </w:p>
        </w:tc>
        <w:tc>
          <w:tcPr>
            <w:tcW w:w="2907" w:type="dxa"/>
            <w:vAlign w:val="center"/>
          </w:tcPr>
          <w:p w14:paraId="1B7FC324"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Réduire  la prévalence des principales maladies chroniques non transmissibles (cancer, diabète, HTA etc.)</w:t>
            </w:r>
          </w:p>
        </w:tc>
        <w:tc>
          <w:tcPr>
            <w:tcW w:w="2171" w:type="dxa"/>
            <w:vAlign w:val="center"/>
          </w:tcPr>
          <w:p w14:paraId="0F6E0A1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Incidence du cancer du col de l’utérus</w:t>
            </w:r>
          </w:p>
        </w:tc>
        <w:tc>
          <w:tcPr>
            <w:tcW w:w="1100" w:type="dxa"/>
            <w:vAlign w:val="center"/>
          </w:tcPr>
          <w:p w14:paraId="0B857E7B"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1/100 000</w:t>
            </w:r>
          </w:p>
        </w:tc>
        <w:tc>
          <w:tcPr>
            <w:tcW w:w="1594" w:type="dxa"/>
            <w:vAlign w:val="center"/>
          </w:tcPr>
          <w:p w14:paraId="1B51E6AA" w14:textId="77777777" w:rsidR="00B53E97" w:rsidRPr="00365050" w:rsidRDefault="00613610">
            <w:pPr>
              <w:pStyle w:val="Corpsdetexte"/>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Rapport de dépistage PNL Cancer</w:t>
            </w:r>
          </w:p>
        </w:tc>
      </w:tr>
      <w:tr w:rsidR="00B53E97" w:rsidRPr="00365050" w14:paraId="26935D4F"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27A0D441"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6 :</w:t>
            </w:r>
            <w:r w:rsidRPr="00365050">
              <w:rPr>
                <w:rFonts w:ascii="Tahoma" w:hAnsi="Tahoma" w:cs="Tahoma"/>
                <w:b w:val="0"/>
                <w:sz w:val="18"/>
                <w:szCs w:val="18"/>
              </w:rPr>
              <w:t xml:space="preserve"> Prévention des maladies tropicales négligées (MTN)</w:t>
            </w:r>
          </w:p>
        </w:tc>
        <w:tc>
          <w:tcPr>
            <w:tcW w:w="2907" w:type="dxa"/>
            <w:vAlign w:val="center"/>
          </w:tcPr>
          <w:p w14:paraId="5FFB8858"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Augmenter la couverture des campagnes de distribution de masse des médicaments contre les MTN</w:t>
            </w:r>
          </w:p>
        </w:tc>
        <w:tc>
          <w:tcPr>
            <w:tcW w:w="2171" w:type="dxa"/>
            <w:vAlign w:val="center"/>
          </w:tcPr>
          <w:p w14:paraId="4FAA83C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 xml:space="preserve">Taux de couverture thérapeutique (TCT) de la CTP au </w:t>
            </w:r>
            <w:proofErr w:type="spellStart"/>
            <w:r w:rsidRPr="00365050">
              <w:rPr>
                <w:rFonts w:ascii="Tahoma" w:hAnsi="Tahoma" w:cs="Tahoma"/>
                <w:sz w:val="18"/>
                <w:szCs w:val="18"/>
              </w:rPr>
              <w:t>Mectizan</w:t>
            </w:r>
            <w:proofErr w:type="spellEnd"/>
          </w:p>
        </w:tc>
        <w:tc>
          <w:tcPr>
            <w:tcW w:w="1100" w:type="dxa"/>
            <w:vAlign w:val="center"/>
          </w:tcPr>
          <w:p w14:paraId="5B8EC4D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w:t>
            </w:r>
          </w:p>
        </w:tc>
        <w:tc>
          <w:tcPr>
            <w:tcW w:w="1594" w:type="dxa"/>
            <w:vAlign w:val="center"/>
          </w:tcPr>
          <w:p w14:paraId="0F22012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Rapport Annuel 2018 PNL ONCHO</w:t>
            </w:r>
          </w:p>
        </w:tc>
      </w:tr>
      <w:tr w:rsidR="00B53E97" w:rsidRPr="00365050" w14:paraId="42B82141" w14:textId="77777777" w:rsidTr="002D0D0F">
        <w:trPr>
          <w:trHeight w:val="237"/>
          <w:jc w:val="center"/>
        </w:trPr>
        <w:tc>
          <w:tcPr>
            <w:cnfStyle w:val="001000000000" w:firstRow="0" w:lastRow="0" w:firstColumn="1" w:lastColumn="0" w:oddVBand="0" w:evenVBand="0" w:oddHBand="0" w:evenHBand="0" w:firstRowFirstColumn="0" w:firstRowLastColumn="0" w:lastRowFirstColumn="0" w:lastRowLastColumn="0"/>
            <w:tcW w:w="2288" w:type="dxa"/>
            <w:vAlign w:val="center"/>
          </w:tcPr>
          <w:p w14:paraId="7E6F6A40" w14:textId="77777777" w:rsidR="00B53E97" w:rsidRPr="00365050" w:rsidRDefault="00613610">
            <w:pPr>
              <w:rPr>
                <w:rFonts w:ascii="Tahoma" w:hAnsi="Tahoma" w:cs="Tahoma"/>
                <w:b w:val="0"/>
                <w:sz w:val="18"/>
                <w:szCs w:val="18"/>
              </w:rPr>
            </w:pPr>
            <w:r w:rsidRPr="00365050">
              <w:rPr>
                <w:rFonts w:ascii="Tahoma" w:eastAsia="Times New Roman" w:hAnsi="Tahoma" w:cs="Tahoma"/>
                <w:b w:val="0"/>
                <w:sz w:val="18"/>
                <w:szCs w:val="18"/>
              </w:rPr>
              <w:t>Action 7 :</w:t>
            </w:r>
            <w:r w:rsidRPr="00365050">
              <w:rPr>
                <w:rFonts w:ascii="Tahoma" w:hAnsi="Tahoma" w:cs="Tahoma"/>
                <w:b w:val="0"/>
                <w:sz w:val="18"/>
                <w:szCs w:val="18"/>
              </w:rPr>
              <w:t xml:space="preserve"> Prévention des autres maladies</w:t>
            </w:r>
          </w:p>
        </w:tc>
        <w:tc>
          <w:tcPr>
            <w:tcW w:w="2907" w:type="dxa"/>
            <w:vAlign w:val="center"/>
          </w:tcPr>
          <w:p w14:paraId="134C0F31"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Améliorer la prévention des maladies génétiques</w:t>
            </w:r>
          </w:p>
        </w:tc>
        <w:tc>
          <w:tcPr>
            <w:tcW w:w="2171" w:type="dxa"/>
            <w:vAlign w:val="center"/>
          </w:tcPr>
          <w:p w14:paraId="67EF7AA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Proportion  des individus  ayant une hémoglobine SS et AS parmi ceux qui ont fait un test d'électrophorèse de l’hémoglobine</w:t>
            </w:r>
          </w:p>
        </w:tc>
        <w:tc>
          <w:tcPr>
            <w:tcW w:w="1100" w:type="dxa"/>
            <w:vAlign w:val="center"/>
          </w:tcPr>
          <w:p w14:paraId="694241AC" w14:textId="77777777" w:rsidR="00B53E97" w:rsidRPr="00365050" w:rsidRDefault="00613610">
            <w:pPr>
              <w:pStyle w:val="Corpsdetexte"/>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w:t>
            </w:r>
          </w:p>
        </w:tc>
        <w:tc>
          <w:tcPr>
            <w:tcW w:w="1594" w:type="dxa"/>
            <w:vAlign w:val="center"/>
          </w:tcPr>
          <w:p w14:paraId="2DDE42DF" w14:textId="77777777" w:rsidR="00B53E97" w:rsidRPr="00365050" w:rsidRDefault="00613610">
            <w:pPr>
              <w:pStyle w:val="Corpsdetexte"/>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Rapport d’activité Centre Pasteur du Cameroun</w:t>
            </w:r>
          </w:p>
        </w:tc>
      </w:tr>
    </w:tbl>
    <w:p w14:paraId="2CE095F4" w14:textId="77777777" w:rsidR="00B53E97" w:rsidRPr="00365050" w:rsidRDefault="00B53E97">
      <w:pPr>
        <w:keepNext/>
        <w:ind w:left="2592" w:hanging="2592"/>
        <w:rPr>
          <w:rFonts w:ascii="Tahoma" w:eastAsia="Times New Roman" w:hAnsi="Tahoma" w:cs="Tahoma"/>
          <w:b/>
          <w:bCs/>
          <w:sz w:val="18"/>
          <w:szCs w:val="18"/>
        </w:rPr>
      </w:pPr>
    </w:p>
    <w:p w14:paraId="3EE5753A" w14:textId="77777777" w:rsidR="00B53E97" w:rsidRPr="00365050" w:rsidRDefault="00613610">
      <w:pPr>
        <w:keepNext/>
        <w:ind w:left="2592" w:hanging="2592"/>
        <w:rPr>
          <w:rFonts w:ascii="Tahoma" w:eastAsia="Times New Roman" w:hAnsi="Tahoma" w:cs="Tahoma"/>
          <w:b/>
          <w:bCs/>
          <w:sz w:val="18"/>
          <w:szCs w:val="18"/>
        </w:rPr>
      </w:pPr>
      <w:r w:rsidRPr="00365050">
        <w:rPr>
          <w:rFonts w:ascii="Tahoma" w:eastAsia="Times New Roman" w:hAnsi="Tahoma" w:cs="Tahoma"/>
          <w:b/>
          <w:bCs/>
          <w:sz w:val="18"/>
          <w:szCs w:val="18"/>
        </w:rPr>
        <w:t>Programme 528 : Promotion de la Santé</w:t>
      </w:r>
    </w:p>
    <w:tbl>
      <w:tblPr>
        <w:tblStyle w:val="TableauGrille1Clair-Accentuation61"/>
        <w:tblW w:w="5679" w:type="pct"/>
        <w:tblInd w:w="-856" w:type="dxa"/>
        <w:tblLook w:val="04A0" w:firstRow="1" w:lastRow="0" w:firstColumn="1" w:lastColumn="0" w:noHBand="0" w:noVBand="1"/>
      </w:tblPr>
      <w:tblGrid>
        <w:gridCol w:w="2402"/>
        <w:gridCol w:w="2451"/>
        <w:gridCol w:w="2879"/>
        <w:gridCol w:w="1317"/>
        <w:gridCol w:w="1241"/>
      </w:tblGrid>
      <w:tr w:rsidR="00A163F1" w:rsidRPr="00365050" w14:paraId="0165A963" w14:textId="77777777" w:rsidTr="00B53E97">
        <w:trPr>
          <w:cnfStyle w:val="100000000000" w:firstRow="1" w:lastRow="0" w:firstColumn="0" w:lastColumn="0" w:oddVBand="0" w:evenVBand="0" w:oddHBand="0" w:evenHBand="0" w:firstRowFirstColumn="0" w:firstRowLastColumn="0" w:lastRowFirstColumn="0" w:lastRowLastColumn="0"/>
          <w:trHeight w:val="266"/>
          <w:tblHeader/>
        </w:trPr>
        <w:tc>
          <w:tcPr>
            <w:cnfStyle w:val="001000000000" w:firstRow="0" w:lastRow="0" w:firstColumn="1" w:lastColumn="0" w:oddVBand="0" w:evenVBand="0" w:oddHBand="0" w:evenHBand="0" w:firstRowFirstColumn="0" w:firstRowLastColumn="0" w:lastRowFirstColumn="0" w:lastRowLastColumn="0"/>
            <w:tcW w:w="1263" w:type="pct"/>
            <w:vMerge w:val="restart"/>
            <w:shd w:val="clear" w:color="auto" w:fill="92D050"/>
            <w:vAlign w:val="center"/>
          </w:tcPr>
          <w:p w14:paraId="03CF05C5" w14:textId="77777777" w:rsidR="00B53E97" w:rsidRPr="00365050" w:rsidRDefault="00613610">
            <w:pPr>
              <w:jc w:val="center"/>
              <w:rPr>
                <w:rFonts w:ascii="Tahoma" w:eastAsia="Times New Roman" w:hAnsi="Tahoma" w:cs="Tahoma"/>
                <w:sz w:val="18"/>
                <w:szCs w:val="18"/>
              </w:rPr>
            </w:pPr>
            <w:r w:rsidRPr="00365050">
              <w:rPr>
                <w:rFonts w:ascii="Tahoma" w:eastAsia="Times New Roman" w:hAnsi="Tahoma" w:cs="Tahoma"/>
                <w:sz w:val="18"/>
                <w:szCs w:val="18"/>
              </w:rPr>
              <w:t>Programme 528</w:t>
            </w:r>
          </w:p>
        </w:tc>
        <w:tc>
          <w:tcPr>
            <w:tcW w:w="1286" w:type="pct"/>
            <w:vMerge w:val="restart"/>
            <w:shd w:val="clear" w:color="auto" w:fill="92D050"/>
            <w:vAlign w:val="center"/>
          </w:tcPr>
          <w:p w14:paraId="381D05EC"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sz w:val="18"/>
                <w:szCs w:val="18"/>
              </w:rPr>
            </w:pPr>
            <w:r w:rsidRPr="00365050">
              <w:rPr>
                <w:rFonts w:ascii="Tahoma" w:eastAsia="Times New Roman" w:hAnsi="Tahoma" w:cs="Tahoma"/>
                <w:b w:val="0"/>
                <w:sz w:val="18"/>
                <w:szCs w:val="18"/>
              </w:rPr>
              <w:t>Objectifs</w:t>
            </w:r>
          </w:p>
        </w:tc>
        <w:tc>
          <w:tcPr>
            <w:tcW w:w="1494" w:type="pct"/>
            <w:vMerge w:val="restart"/>
            <w:shd w:val="clear" w:color="auto" w:fill="92D050"/>
            <w:vAlign w:val="center"/>
          </w:tcPr>
          <w:p w14:paraId="4C7900C8"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Indicateurs</w:t>
            </w:r>
          </w:p>
        </w:tc>
        <w:tc>
          <w:tcPr>
            <w:tcW w:w="490" w:type="pct"/>
            <w:vMerge w:val="restart"/>
            <w:shd w:val="clear" w:color="auto" w:fill="92D050"/>
            <w:vAlign w:val="center"/>
          </w:tcPr>
          <w:p w14:paraId="591FCE86"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Unité (de mesure de l’indicateur)</w:t>
            </w:r>
          </w:p>
        </w:tc>
        <w:tc>
          <w:tcPr>
            <w:tcW w:w="466" w:type="pct"/>
            <w:vMerge w:val="restart"/>
            <w:shd w:val="clear" w:color="auto" w:fill="92D050"/>
            <w:vAlign w:val="center"/>
          </w:tcPr>
          <w:p w14:paraId="3442CAAA"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Source de vérification</w:t>
            </w:r>
          </w:p>
        </w:tc>
      </w:tr>
      <w:tr w:rsidR="00A163F1" w:rsidRPr="00365050" w14:paraId="49FA0715" w14:textId="77777777" w:rsidTr="00B53E97">
        <w:trPr>
          <w:cnfStyle w:val="100000000000" w:firstRow="1" w:lastRow="0" w:firstColumn="0" w:lastColumn="0" w:oddVBand="0" w:evenVBand="0" w:oddHBand="0" w:evenHBand="0" w:firstRowFirstColumn="0" w:firstRowLastColumn="0" w:lastRowFirstColumn="0" w:lastRowLastColumn="0"/>
          <w:trHeight w:val="266"/>
          <w:tblHeader/>
        </w:trPr>
        <w:tc>
          <w:tcPr>
            <w:cnfStyle w:val="001000000000" w:firstRow="0" w:lastRow="0" w:firstColumn="1" w:lastColumn="0" w:oddVBand="0" w:evenVBand="0" w:oddHBand="0" w:evenHBand="0" w:firstRowFirstColumn="0" w:firstRowLastColumn="0" w:lastRowFirstColumn="0" w:lastRowLastColumn="0"/>
            <w:tcW w:w="1263" w:type="pct"/>
            <w:vMerge/>
            <w:shd w:val="clear" w:color="auto" w:fill="92D050"/>
            <w:vAlign w:val="center"/>
          </w:tcPr>
          <w:p w14:paraId="341FF556" w14:textId="77777777" w:rsidR="00B53E97" w:rsidRPr="00365050" w:rsidRDefault="00B53E97">
            <w:pPr>
              <w:jc w:val="center"/>
              <w:rPr>
                <w:rFonts w:ascii="Tahoma" w:eastAsia="Times New Roman" w:hAnsi="Tahoma" w:cs="Tahoma"/>
                <w:sz w:val="18"/>
                <w:szCs w:val="18"/>
              </w:rPr>
            </w:pPr>
          </w:p>
        </w:tc>
        <w:tc>
          <w:tcPr>
            <w:tcW w:w="1286" w:type="pct"/>
            <w:vMerge/>
            <w:shd w:val="clear" w:color="auto" w:fill="92D050"/>
            <w:vAlign w:val="center"/>
          </w:tcPr>
          <w:p w14:paraId="4913AAD3"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1494" w:type="pct"/>
            <w:vMerge/>
            <w:shd w:val="clear" w:color="auto" w:fill="92D050"/>
            <w:vAlign w:val="center"/>
          </w:tcPr>
          <w:p w14:paraId="128D4A0B"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90" w:type="pct"/>
            <w:vMerge/>
            <w:shd w:val="clear" w:color="auto" w:fill="92D050"/>
            <w:vAlign w:val="center"/>
          </w:tcPr>
          <w:p w14:paraId="515E3AA6"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66" w:type="pct"/>
            <w:vMerge/>
            <w:shd w:val="clear" w:color="auto" w:fill="92D050"/>
            <w:vAlign w:val="center"/>
          </w:tcPr>
          <w:p w14:paraId="26FCC40E"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487F4176" w14:textId="77777777" w:rsidTr="00B53E97">
        <w:trPr>
          <w:trHeight w:val="248"/>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17EE7ABC"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1</w:t>
            </w:r>
          </w:p>
          <w:p w14:paraId="32E74A6D"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Promotion des comportements favorables à la santé</w:t>
            </w:r>
          </w:p>
        </w:tc>
        <w:tc>
          <w:tcPr>
            <w:tcW w:w="1286" w:type="pct"/>
            <w:vAlign w:val="center"/>
          </w:tcPr>
          <w:p w14:paraId="6E1F000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Amener la population à adopter des comportements sains et favorables à la santé</w:t>
            </w:r>
          </w:p>
        </w:tc>
        <w:tc>
          <w:tcPr>
            <w:tcW w:w="1494" w:type="pct"/>
            <w:vAlign w:val="center"/>
          </w:tcPr>
          <w:p w14:paraId="3651E55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Taux de malnutrition chronique chez les moins de 5 ans</w:t>
            </w:r>
          </w:p>
        </w:tc>
        <w:tc>
          <w:tcPr>
            <w:tcW w:w="490" w:type="pct"/>
            <w:vAlign w:val="center"/>
          </w:tcPr>
          <w:p w14:paraId="7ED8F753"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6495237C"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MICS, EDS, ECAM,  SMART</w:t>
            </w:r>
          </w:p>
        </w:tc>
      </w:tr>
      <w:tr w:rsidR="00A163F1" w:rsidRPr="00365050" w14:paraId="58FB4991" w14:textId="77777777" w:rsidTr="00B53E97">
        <w:trPr>
          <w:trHeight w:val="248"/>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54FF178B"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2</w:t>
            </w:r>
          </w:p>
          <w:p w14:paraId="59371ADE"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Renforcement de la planification familiale</w:t>
            </w:r>
          </w:p>
          <w:p w14:paraId="320E9BA7" w14:textId="77777777" w:rsidR="00B53E97" w:rsidRPr="00365050" w:rsidRDefault="00B53E97">
            <w:pPr>
              <w:rPr>
                <w:rFonts w:ascii="Tahoma" w:eastAsia="Times New Roman" w:hAnsi="Tahoma" w:cs="Tahoma"/>
                <w:b w:val="0"/>
                <w:sz w:val="18"/>
                <w:szCs w:val="18"/>
              </w:rPr>
            </w:pPr>
          </w:p>
        </w:tc>
        <w:tc>
          <w:tcPr>
            <w:tcW w:w="1286" w:type="pct"/>
            <w:vAlign w:val="center"/>
          </w:tcPr>
          <w:p w14:paraId="757629CF"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Améliorer l’accès et l’utilisation des services de planification familiale</w:t>
            </w:r>
          </w:p>
        </w:tc>
        <w:tc>
          <w:tcPr>
            <w:tcW w:w="1494" w:type="pct"/>
            <w:vAlign w:val="center"/>
          </w:tcPr>
          <w:p w14:paraId="512EE9B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Pourcentage des femmes en âge de procréer (15 – 49 ans)  mariées ou en couple qui utilisent ou dont le partenaire sexuel utilise au moins une méthode contraceptive (quel que soit la méthode utilisée)</w:t>
            </w:r>
          </w:p>
        </w:tc>
        <w:tc>
          <w:tcPr>
            <w:tcW w:w="490" w:type="pct"/>
            <w:vAlign w:val="center"/>
          </w:tcPr>
          <w:p w14:paraId="0FC9646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3C1DA979"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MICS, EDS, TRACK 20</w:t>
            </w:r>
          </w:p>
        </w:tc>
      </w:tr>
      <w:tr w:rsidR="00A163F1" w:rsidRPr="00365050" w14:paraId="68F0A66D" w14:textId="77777777" w:rsidTr="00B53E97">
        <w:trPr>
          <w:trHeight w:val="237"/>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3B422BDF"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3</w:t>
            </w:r>
          </w:p>
          <w:p w14:paraId="7499EEF0"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Amélioration du milieu de vie des populations</w:t>
            </w:r>
          </w:p>
          <w:p w14:paraId="507060BA" w14:textId="77777777" w:rsidR="00B53E97" w:rsidRPr="00365050" w:rsidRDefault="00B53E97">
            <w:pPr>
              <w:rPr>
                <w:rFonts w:ascii="Tahoma" w:eastAsia="Times New Roman" w:hAnsi="Tahoma" w:cs="Tahoma"/>
                <w:b w:val="0"/>
                <w:sz w:val="18"/>
                <w:szCs w:val="18"/>
              </w:rPr>
            </w:pPr>
          </w:p>
        </w:tc>
        <w:tc>
          <w:tcPr>
            <w:tcW w:w="1286" w:type="pct"/>
            <w:vAlign w:val="center"/>
          </w:tcPr>
          <w:p w14:paraId="023B9D03"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Contribuer à l’amélioration du milieu de vie des populations</w:t>
            </w:r>
          </w:p>
        </w:tc>
        <w:tc>
          <w:tcPr>
            <w:tcW w:w="1494" w:type="pct"/>
            <w:vAlign w:val="center"/>
          </w:tcPr>
          <w:p w14:paraId="44031C9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 districts de santé implémentant l’Assainissement Total Piloté par la Communauté (ATPC)</w:t>
            </w:r>
          </w:p>
        </w:tc>
        <w:tc>
          <w:tcPr>
            <w:tcW w:w="490" w:type="pct"/>
            <w:vAlign w:val="center"/>
          </w:tcPr>
          <w:p w14:paraId="466D6012"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6D0B6362"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DHIS, EDS, ECAM, MICS</w:t>
            </w:r>
          </w:p>
        </w:tc>
      </w:tr>
      <w:tr w:rsidR="00A163F1" w:rsidRPr="00365050" w14:paraId="16DADEBA" w14:textId="77777777" w:rsidTr="00B53E97">
        <w:trPr>
          <w:trHeight w:val="237"/>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732D9F4D"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lastRenderedPageBreak/>
              <w:t>Action 4</w:t>
            </w:r>
          </w:p>
          <w:p w14:paraId="384548E8"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Renforcement de la Participation communautaire</w:t>
            </w:r>
          </w:p>
          <w:p w14:paraId="550AB08A" w14:textId="77777777" w:rsidR="00B53E97" w:rsidRPr="00365050" w:rsidRDefault="00B53E97">
            <w:pPr>
              <w:rPr>
                <w:rFonts w:ascii="Tahoma" w:eastAsia="Times New Roman" w:hAnsi="Tahoma" w:cs="Tahoma"/>
                <w:b w:val="0"/>
                <w:sz w:val="18"/>
                <w:szCs w:val="18"/>
              </w:rPr>
            </w:pPr>
          </w:p>
        </w:tc>
        <w:tc>
          <w:tcPr>
            <w:tcW w:w="1286" w:type="pct"/>
            <w:vAlign w:val="center"/>
          </w:tcPr>
          <w:p w14:paraId="16238A2F"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Renforcer la participation communautaire dans la résolution des problèmes de santé</w:t>
            </w:r>
          </w:p>
        </w:tc>
        <w:tc>
          <w:tcPr>
            <w:tcW w:w="1494" w:type="pct"/>
            <w:vAlign w:val="center"/>
          </w:tcPr>
          <w:p w14:paraId="6C78DDB3"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Proportion de districts de santé disposant d’un Comité de Santé du District (COSADI) fonctionnel</w:t>
            </w:r>
          </w:p>
        </w:tc>
        <w:tc>
          <w:tcPr>
            <w:tcW w:w="490" w:type="pct"/>
            <w:vAlign w:val="center"/>
          </w:tcPr>
          <w:p w14:paraId="73DE17CE"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2A443CBD"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FDR, RAP, DHIS</w:t>
            </w:r>
          </w:p>
        </w:tc>
      </w:tr>
      <w:tr w:rsidR="00A163F1" w:rsidRPr="00365050" w14:paraId="27015187" w14:textId="77777777" w:rsidTr="00B53E97">
        <w:trPr>
          <w:trHeight w:val="771"/>
        </w:trPr>
        <w:tc>
          <w:tcPr>
            <w:cnfStyle w:val="001000000000" w:firstRow="0" w:lastRow="0" w:firstColumn="1" w:lastColumn="0" w:oddVBand="0" w:evenVBand="0" w:oddHBand="0" w:evenHBand="0" w:firstRowFirstColumn="0" w:firstRowLastColumn="0" w:lastRowFirstColumn="0" w:lastRowLastColumn="0"/>
            <w:tcW w:w="1263" w:type="pct"/>
            <w:vAlign w:val="center"/>
          </w:tcPr>
          <w:p w14:paraId="659F44A8"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Action 5</w:t>
            </w:r>
          </w:p>
          <w:p w14:paraId="2A19DEFD" w14:textId="77777777" w:rsidR="00B53E97" w:rsidRPr="00365050" w:rsidRDefault="00613610">
            <w:pPr>
              <w:rPr>
                <w:rFonts w:ascii="Tahoma" w:eastAsia="Times New Roman" w:hAnsi="Tahoma" w:cs="Tahoma"/>
                <w:b w:val="0"/>
                <w:sz w:val="18"/>
                <w:szCs w:val="18"/>
              </w:rPr>
            </w:pPr>
            <w:r w:rsidRPr="00365050">
              <w:rPr>
                <w:rFonts w:ascii="Tahoma" w:eastAsia="Times New Roman" w:hAnsi="Tahoma" w:cs="Tahoma"/>
                <w:b w:val="0"/>
                <w:sz w:val="18"/>
                <w:szCs w:val="18"/>
              </w:rPr>
              <w:t>Promotion de la santé de l’adolescent</w:t>
            </w:r>
          </w:p>
          <w:p w14:paraId="3D8C5059" w14:textId="77777777" w:rsidR="00B53E97" w:rsidRPr="00365050" w:rsidRDefault="00B53E97">
            <w:pPr>
              <w:rPr>
                <w:rFonts w:ascii="Tahoma" w:eastAsia="Times New Roman" w:hAnsi="Tahoma" w:cs="Tahoma"/>
                <w:b w:val="0"/>
                <w:sz w:val="18"/>
                <w:szCs w:val="18"/>
              </w:rPr>
            </w:pPr>
          </w:p>
        </w:tc>
        <w:tc>
          <w:tcPr>
            <w:tcW w:w="1286" w:type="pct"/>
            <w:vAlign w:val="center"/>
          </w:tcPr>
          <w:p w14:paraId="4AF34843"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Réduire les comportements à risque chez les adolescents (de 10 à 19 ans)</w:t>
            </w:r>
          </w:p>
          <w:p w14:paraId="72281BB0"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1494" w:type="pct"/>
            <w:vAlign w:val="center"/>
          </w:tcPr>
          <w:p w14:paraId="07BB179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bCs/>
                <w:sz w:val="18"/>
                <w:szCs w:val="18"/>
              </w:rPr>
              <w:t>Prévalence des grossesses chez les adolescents</w:t>
            </w:r>
          </w:p>
        </w:tc>
        <w:tc>
          <w:tcPr>
            <w:tcW w:w="490" w:type="pct"/>
            <w:vAlign w:val="center"/>
          </w:tcPr>
          <w:p w14:paraId="2F85B26F"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w:t>
            </w:r>
          </w:p>
        </w:tc>
        <w:tc>
          <w:tcPr>
            <w:tcW w:w="466" w:type="pct"/>
            <w:vAlign w:val="center"/>
          </w:tcPr>
          <w:p w14:paraId="371B225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MICS, EDS,</w:t>
            </w:r>
          </w:p>
        </w:tc>
      </w:tr>
    </w:tbl>
    <w:p w14:paraId="78A16D6C" w14:textId="77777777" w:rsidR="00B53E97" w:rsidRPr="00365050" w:rsidRDefault="00B53E97">
      <w:pPr>
        <w:keepNext/>
        <w:ind w:left="2592" w:hanging="2592"/>
        <w:rPr>
          <w:rFonts w:ascii="Tahoma" w:eastAsia="Times New Roman" w:hAnsi="Tahoma" w:cs="Tahoma"/>
          <w:sz w:val="18"/>
          <w:szCs w:val="18"/>
        </w:rPr>
      </w:pPr>
    </w:p>
    <w:p w14:paraId="63EFD014" w14:textId="77777777" w:rsidR="00B53E97" w:rsidRPr="00365050" w:rsidRDefault="00613610">
      <w:pPr>
        <w:keepNext/>
        <w:ind w:left="2592" w:hanging="2592"/>
        <w:rPr>
          <w:rFonts w:ascii="Tahoma" w:eastAsia="Times New Roman" w:hAnsi="Tahoma" w:cs="Tahoma"/>
          <w:b/>
          <w:bCs/>
          <w:sz w:val="18"/>
          <w:szCs w:val="18"/>
        </w:rPr>
      </w:pPr>
      <w:r w:rsidRPr="00365050">
        <w:rPr>
          <w:rFonts w:ascii="Tahoma" w:eastAsia="Times New Roman" w:hAnsi="Tahoma" w:cs="Tahoma"/>
          <w:b/>
          <w:bCs/>
          <w:sz w:val="18"/>
          <w:szCs w:val="18"/>
        </w:rPr>
        <w:t>Programme 531 : Prise en Charge des Cas</w:t>
      </w:r>
    </w:p>
    <w:tbl>
      <w:tblPr>
        <w:tblStyle w:val="TableauGrille1Clair-Accentuation61"/>
        <w:tblW w:w="5789" w:type="pct"/>
        <w:jc w:val="center"/>
        <w:tblLook w:val="04A0" w:firstRow="1" w:lastRow="0" w:firstColumn="1" w:lastColumn="0" w:noHBand="0" w:noVBand="1"/>
      </w:tblPr>
      <w:tblGrid>
        <w:gridCol w:w="3257"/>
        <w:gridCol w:w="2738"/>
        <w:gridCol w:w="1888"/>
        <w:gridCol w:w="1317"/>
        <w:gridCol w:w="1290"/>
      </w:tblGrid>
      <w:tr w:rsidR="00A163F1" w:rsidRPr="00365050" w14:paraId="34646A47" w14:textId="77777777" w:rsidTr="00B53E97">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631" w:type="pct"/>
            <w:vMerge w:val="restart"/>
            <w:shd w:val="clear" w:color="auto" w:fill="92D050"/>
            <w:vAlign w:val="center"/>
          </w:tcPr>
          <w:p w14:paraId="020E753F" w14:textId="77777777" w:rsidR="00B53E97" w:rsidRPr="00365050" w:rsidRDefault="00613610">
            <w:pPr>
              <w:jc w:val="center"/>
              <w:rPr>
                <w:rFonts w:ascii="Tahoma" w:eastAsia="Times New Roman" w:hAnsi="Tahoma" w:cs="Tahoma"/>
                <w:sz w:val="18"/>
                <w:szCs w:val="18"/>
              </w:rPr>
            </w:pPr>
            <w:r w:rsidRPr="00365050">
              <w:rPr>
                <w:rFonts w:ascii="Tahoma" w:eastAsia="Times New Roman" w:hAnsi="Tahoma" w:cs="Tahoma"/>
                <w:sz w:val="18"/>
                <w:szCs w:val="18"/>
              </w:rPr>
              <w:t>Programme 531</w:t>
            </w:r>
          </w:p>
        </w:tc>
        <w:tc>
          <w:tcPr>
            <w:tcW w:w="1383" w:type="pct"/>
            <w:vMerge w:val="restart"/>
            <w:shd w:val="clear" w:color="auto" w:fill="92D050"/>
            <w:vAlign w:val="center"/>
          </w:tcPr>
          <w:p w14:paraId="7FB4AD87"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Objectifs</w:t>
            </w:r>
          </w:p>
        </w:tc>
        <w:tc>
          <w:tcPr>
            <w:tcW w:w="978" w:type="pct"/>
            <w:vMerge w:val="restart"/>
            <w:shd w:val="clear" w:color="auto" w:fill="92D050"/>
            <w:vAlign w:val="center"/>
          </w:tcPr>
          <w:p w14:paraId="5172045D"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Indicateurs</w:t>
            </w:r>
          </w:p>
        </w:tc>
        <w:tc>
          <w:tcPr>
            <w:tcW w:w="470" w:type="pct"/>
            <w:vMerge w:val="restart"/>
            <w:shd w:val="clear" w:color="auto" w:fill="92D050"/>
            <w:vAlign w:val="center"/>
          </w:tcPr>
          <w:p w14:paraId="1E1E38FB"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Unité (de mesure de l’indicateur)</w:t>
            </w:r>
          </w:p>
        </w:tc>
        <w:tc>
          <w:tcPr>
            <w:tcW w:w="538" w:type="pct"/>
            <w:vMerge w:val="restart"/>
            <w:shd w:val="clear" w:color="auto" w:fill="92D050"/>
            <w:vAlign w:val="center"/>
          </w:tcPr>
          <w:p w14:paraId="087CBCD2"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Source de vérification</w:t>
            </w:r>
          </w:p>
        </w:tc>
      </w:tr>
      <w:tr w:rsidR="00A163F1" w:rsidRPr="00365050" w14:paraId="4931BE74" w14:textId="77777777" w:rsidTr="00B53E97">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631" w:type="pct"/>
            <w:vMerge/>
            <w:shd w:val="clear" w:color="auto" w:fill="92D050"/>
            <w:vAlign w:val="center"/>
          </w:tcPr>
          <w:p w14:paraId="0B4E0328" w14:textId="77777777" w:rsidR="00B53E97" w:rsidRPr="00365050" w:rsidRDefault="00B53E97">
            <w:pPr>
              <w:jc w:val="center"/>
              <w:rPr>
                <w:rFonts w:ascii="Tahoma" w:eastAsia="Times New Roman" w:hAnsi="Tahoma" w:cs="Tahoma"/>
                <w:sz w:val="18"/>
                <w:szCs w:val="18"/>
              </w:rPr>
            </w:pPr>
          </w:p>
        </w:tc>
        <w:tc>
          <w:tcPr>
            <w:tcW w:w="1383" w:type="pct"/>
            <w:vMerge/>
            <w:shd w:val="clear" w:color="auto" w:fill="92D050"/>
            <w:vAlign w:val="center"/>
          </w:tcPr>
          <w:p w14:paraId="4ADBD572"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978" w:type="pct"/>
            <w:vMerge/>
            <w:shd w:val="clear" w:color="auto" w:fill="92D050"/>
            <w:vAlign w:val="center"/>
          </w:tcPr>
          <w:p w14:paraId="6E984DEE"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470" w:type="pct"/>
            <w:vMerge/>
            <w:shd w:val="clear" w:color="auto" w:fill="92D050"/>
            <w:vAlign w:val="center"/>
          </w:tcPr>
          <w:p w14:paraId="63F2834B"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538" w:type="pct"/>
            <w:vMerge/>
            <w:shd w:val="clear" w:color="auto" w:fill="92D050"/>
            <w:vAlign w:val="center"/>
          </w:tcPr>
          <w:p w14:paraId="69A3BA5F"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r>
      <w:tr w:rsidR="00A163F1" w:rsidRPr="00365050" w14:paraId="2E21069A"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14645038"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1 : Mise en œuvre des interventions curatives à haut impact chez la mère, le nouveau-né, l'enfant et l'adolescent</w:t>
            </w:r>
          </w:p>
        </w:tc>
        <w:tc>
          <w:tcPr>
            <w:tcW w:w="1383" w:type="pct"/>
            <w:vAlign w:val="center"/>
          </w:tcPr>
          <w:p w14:paraId="67663348"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cas et des complications liées à la santé de la mère, du nouveau-né, de l’enfant et de l’adolescent.</w:t>
            </w:r>
          </w:p>
        </w:tc>
        <w:tc>
          <w:tcPr>
            <w:tcW w:w="978" w:type="pct"/>
            <w:vAlign w:val="center"/>
          </w:tcPr>
          <w:p w14:paraId="56CA412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nouveaux nés ayant reçu les soins postnataux dans les 48 heures.</w:t>
            </w:r>
          </w:p>
        </w:tc>
        <w:tc>
          <w:tcPr>
            <w:tcW w:w="470" w:type="pct"/>
            <w:vAlign w:val="center"/>
          </w:tcPr>
          <w:p w14:paraId="2833240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4CFA01B9"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(MICS -5 2014)</w:t>
            </w:r>
          </w:p>
        </w:tc>
      </w:tr>
      <w:tr w:rsidR="00A163F1" w:rsidRPr="00365050" w14:paraId="0028C41F"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4407071B"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2 : Prise en charge des urgences et des catastrophes</w:t>
            </w:r>
          </w:p>
        </w:tc>
        <w:tc>
          <w:tcPr>
            <w:tcW w:w="1383" w:type="pct"/>
            <w:vAlign w:val="center"/>
          </w:tcPr>
          <w:p w14:paraId="5CA8636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urgences et des catastrophes</w:t>
            </w:r>
          </w:p>
        </w:tc>
        <w:tc>
          <w:tcPr>
            <w:tcW w:w="978" w:type="pct"/>
            <w:vAlign w:val="center"/>
          </w:tcPr>
          <w:p w14:paraId="42F998D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d'épidémies confirmées ayant donné lieu à une riposte dans les délais</w:t>
            </w:r>
          </w:p>
          <w:p w14:paraId="7C6A568F"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470" w:type="pct"/>
            <w:vAlign w:val="center"/>
          </w:tcPr>
          <w:p w14:paraId="1687AAF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6DB627FB"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annuel de riposte</w:t>
            </w:r>
          </w:p>
        </w:tc>
      </w:tr>
      <w:tr w:rsidR="00A163F1" w:rsidRPr="00365050" w14:paraId="7EFD270F"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36F87729"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3 : Prise en charge du VIH/SIDA, tuberculose, IST et hépatites virales</w:t>
            </w:r>
          </w:p>
          <w:p w14:paraId="75002594" w14:textId="77777777" w:rsidR="00B53E97" w:rsidRPr="00365050" w:rsidRDefault="00B53E97">
            <w:pPr>
              <w:rPr>
                <w:rFonts w:ascii="Tahoma" w:eastAsia="Times New Roman" w:hAnsi="Tahoma" w:cs="Tahoma"/>
                <w:b w:val="0"/>
                <w:bCs w:val="0"/>
                <w:sz w:val="18"/>
                <w:szCs w:val="18"/>
              </w:rPr>
            </w:pPr>
          </w:p>
          <w:p w14:paraId="21AE8425" w14:textId="77777777" w:rsidR="00B53E97" w:rsidRPr="00365050" w:rsidRDefault="00B53E97">
            <w:pPr>
              <w:rPr>
                <w:rFonts w:ascii="Tahoma" w:eastAsia="Times New Roman" w:hAnsi="Tahoma" w:cs="Tahoma"/>
                <w:b w:val="0"/>
                <w:bCs w:val="0"/>
                <w:sz w:val="18"/>
                <w:szCs w:val="18"/>
              </w:rPr>
            </w:pPr>
          </w:p>
          <w:p w14:paraId="3F105024" w14:textId="77777777" w:rsidR="00B53E97" w:rsidRPr="00365050" w:rsidRDefault="00B53E97">
            <w:pPr>
              <w:rPr>
                <w:rFonts w:ascii="Tahoma" w:eastAsia="Times New Roman" w:hAnsi="Tahoma" w:cs="Tahoma"/>
                <w:b w:val="0"/>
                <w:bCs w:val="0"/>
                <w:sz w:val="18"/>
                <w:szCs w:val="18"/>
              </w:rPr>
            </w:pPr>
          </w:p>
          <w:p w14:paraId="6FDF409A" w14:textId="77777777" w:rsidR="00B53E97" w:rsidRPr="00365050" w:rsidRDefault="00B53E97">
            <w:pPr>
              <w:rPr>
                <w:rFonts w:ascii="Tahoma" w:eastAsia="Times New Roman" w:hAnsi="Tahoma" w:cs="Tahoma"/>
                <w:b w:val="0"/>
                <w:bCs w:val="0"/>
                <w:sz w:val="18"/>
                <w:szCs w:val="18"/>
              </w:rPr>
            </w:pPr>
          </w:p>
          <w:p w14:paraId="62BE57BE" w14:textId="77777777" w:rsidR="00B53E97" w:rsidRPr="00365050" w:rsidRDefault="00B53E97">
            <w:pPr>
              <w:rPr>
                <w:rFonts w:ascii="Tahoma" w:eastAsia="Times New Roman" w:hAnsi="Tahoma" w:cs="Tahoma"/>
                <w:b w:val="0"/>
                <w:bCs w:val="0"/>
                <w:sz w:val="18"/>
                <w:szCs w:val="18"/>
              </w:rPr>
            </w:pPr>
          </w:p>
        </w:tc>
        <w:tc>
          <w:tcPr>
            <w:tcW w:w="1383" w:type="pct"/>
            <w:vAlign w:val="center"/>
          </w:tcPr>
          <w:p w14:paraId="3B390158"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personnes vivant avec le VIH, la tuberculose, les hépatites virales et d’autres infections sexuellement transmissibles</w:t>
            </w:r>
          </w:p>
        </w:tc>
        <w:tc>
          <w:tcPr>
            <w:tcW w:w="978" w:type="pct"/>
            <w:vAlign w:val="center"/>
          </w:tcPr>
          <w:p w14:paraId="14F5675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Taux de guérison des malades tuberculeux à microscopie positive</w:t>
            </w:r>
          </w:p>
        </w:tc>
        <w:tc>
          <w:tcPr>
            <w:tcW w:w="470" w:type="pct"/>
            <w:vAlign w:val="center"/>
          </w:tcPr>
          <w:p w14:paraId="258A03F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3AC6FDA3"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Le rapport annuel</w:t>
            </w:r>
          </w:p>
        </w:tc>
      </w:tr>
      <w:tr w:rsidR="00A163F1" w:rsidRPr="00365050" w14:paraId="4465B5D1"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50D06A47"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4: Prise en charge du paludisme</w:t>
            </w:r>
          </w:p>
        </w:tc>
        <w:tc>
          <w:tcPr>
            <w:tcW w:w="1383" w:type="pct"/>
            <w:vAlign w:val="center"/>
          </w:tcPr>
          <w:p w14:paraId="6689FB2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le diagnostic et  la prise en charge du paludisme</w:t>
            </w:r>
          </w:p>
        </w:tc>
        <w:tc>
          <w:tcPr>
            <w:tcW w:w="978" w:type="pct"/>
            <w:vAlign w:val="center"/>
          </w:tcPr>
          <w:p w14:paraId="56744348"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des cas de paludisme confirmés chez les enfants de moins de 5 ans correctement pris en charge</w:t>
            </w:r>
          </w:p>
        </w:tc>
        <w:tc>
          <w:tcPr>
            <w:tcW w:w="470" w:type="pct"/>
            <w:vAlign w:val="center"/>
          </w:tcPr>
          <w:p w14:paraId="45460BA1"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2B38FD9A"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annuel PNLP 2018</w:t>
            </w:r>
          </w:p>
        </w:tc>
      </w:tr>
      <w:tr w:rsidR="00A163F1" w:rsidRPr="00365050" w14:paraId="4F0B0DEA"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0CFCE799"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5 : Prise en charge des maladies chroniques non transmissibles (MCNT)</w:t>
            </w:r>
          </w:p>
        </w:tc>
        <w:tc>
          <w:tcPr>
            <w:tcW w:w="1383" w:type="pct"/>
            <w:vAlign w:val="center"/>
          </w:tcPr>
          <w:p w14:paraId="5D4D95C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cas et des complications des principales MCNT.</w:t>
            </w:r>
          </w:p>
        </w:tc>
        <w:tc>
          <w:tcPr>
            <w:tcW w:w="978" w:type="pct"/>
            <w:vAlign w:val="center"/>
          </w:tcPr>
          <w:p w14:paraId="04789C5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des Hôpitaux de District prenant en charge selon les normes les cas d’Hyper Tension Artérielle et leurs complications</w:t>
            </w:r>
          </w:p>
        </w:tc>
        <w:tc>
          <w:tcPr>
            <w:tcW w:w="470" w:type="pct"/>
            <w:vAlign w:val="center"/>
          </w:tcPr>
          <w:p w14:paraId="22115D71"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0F3A6A42"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Enquête menée annuellement</w:t>
            </w:r>
          </w:p>
        </w:tc>
      </w:tr>
      <w:tr w:rsidR="00A163F1" w:rsidRPr="00365050" w14:paraId="0E20D53C"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76219CBA"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6: Prise en charge des maladies tropicales négligées et des autres</w:t>
            </w:r>
          </w:p>
        </w:tc>
        <w:tc>
          <w:tcPr>
            <w:tcW w:w="1383" w:type="pct"/>
            <w:vAlign w:val="center"/>
          </w:tcPr>
          <w:p w14:paraId="028679CB"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la prise en charge des maladies tropicales négligées et des maladies rares.</w:t>
            </w:r>
          </w:p>
        </w:tc>
        <w:tc>
          <w:tcPr>
            <w:tcW w:w="978" w:type="pct"/>
            <w:vAlign w:val="center"/>
          </w:tcPr>
          <w:p w14:paraId="7BFB1BB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Proportion de cas l’Ulcère de </w:t>
            </w:r>
            <w:proofErr w:type="spellStart"/>
            <w:r w:rsidRPr="00365050">
              <w:rPr>
                <w:rFonts w:ascii="Tahoma" w:eastAsia="Times New Roman" w:hAnsi="Tahoma" w:cs="Tahoma"/>
                <w:bCs/>
                <w:sz w:val="18"/>
                <w:szCs w:val="18"/>
              </w:rPr>
              <w:t>Buruli</w:t>
            </w:r>
            <w:proofErr w:type="spellEnd"/>
            <w:r w:rsidRPr="00365050">
              <w:rPr>
                <w:rFonts w:ascii="Tahoma" w:eastAsia="Times New Roman" w:hAnsi="Tahoma" w:cs="Tahoma"/>
                <w:bCs/>
                <w:sz w:val="18"/>
                <w:szCs w:val="18"/>
              </w:rPr>
              <w:t>(UB) guéris sans complication</w:t>
            </w:r>
          </w:p>
        </w:tc>
        <w:tc>
          <w:tcPr>
            <w:tcW w:w="470" w:type="pct"/>
            <w:vAlign w:val="center"/>
          </w:tcPr>
          <w:p w14:paraId="6B631372"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52EDF6C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annuel du comité</w:t>
            </w:r>
          </w:p>
        </w:tc>
      </w:tr>
      <w:tr w:rsidR="00A163F1" w:rsidRPr="00365050" w14:paraId="3D243CE4"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631" w:type="pct"/>
            <w:vAlign w:val="center"/>
          </w:tcPr>
          <w:p w14:paraId="1CA12754"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7: Offre Infrastructurelles et Equipements des Formations Sanitaires</w:t>
            </w:r>
          </w:p>
        </w:tc>
        <w:tc>
          <w:tcPr>
            <w:tcW w:w="1383" w:type="pct"/>
            <w:vAlign w:val="center"/>
          </w:tcPr>
          <w:p w14:paraId="6D6E94C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l’offre infrastructurelle et les équipements dans de formations sanitaires</w:t>
            </w:r>
          </w:p>
        </w:tc>
        <w:tc>
          <w:tcPr>
            <w:tcW w:w="978" w:type="pct"/>
            <w:vAlign w:val="center"/>
          </w:tcPr>
          <w:p w14:paraId="464DCF1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formations sanitaires de 1ère, 2ème et 3ème catégorie disposant d’un plateau technique relevé au moins à 50%</w:t>
            </w:r>
          </w:p>
          <w:p w14:paraId="320F5019"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470" w:type="pct"/>
            <w:vAlign w:val="center"/>
          </w:tcPr>
          <w:p w14:paraId="10808A47"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538" w:type="pct"/>
            <w:vAlign w:val="center"/>
          </w:tcPr>
          <w:p w14:paraId="2E458C4D" w14:textId="77777777" w:rsidR="00B53E97" w:rsidRPr="00365050" w:rsidRDefault="00B53E97">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r>
    </w:tbl>
    <w:p w14:paraId="3240C547" w14:textId="77777777" w:rsidR="00B53E97" w:rsidRPr="00365050" w:rsidRDefault="00B53E97">
      <w:pPr>
        <w:rPr>
          <w:rFonts w:ascii="Tahoma" w:eastAsia="Times New Roman" w:hAnsi="Tahoma" w:cs="Tahoma"/>
          <w:b/>
          <w:bCs/>
          <w:sz w:val="18"/>
          <w:szCs w:val="18"/>
        </w:rPr>
      </w:pPr>
    </w:p>
    <w:p w14:paraId="79DD1572" w14:textId="77777777" w:rsidR="00B53E97" w:rsidRPr="00365050" w:rsidRDefault="00613610">
      <w:pPr>
        <w:keepNext/>
        <w:ind w:left="2592" w:hanging="2592"/>
        <w:rPr>
          <w:rFonts w:ascii="Tahoma" w:eastAsia="Times New Roman" w:hAnsi="Tahoma" w:cs="Tahoma"/>
          <w:b/>
          <w:bCs/>
          <w:sz w:val="18"/>
          <w:szCs w:val="18"/>
        </w:rPr>
      </w:pPr>
      <w:r w:rsidRPr="00365050">
        <w:rPr>
          <w:rFonts w:ascii="Tahoma" w:eastAsia="Times New Roman" w:hAnsi="Tahoma" w:cs="Tahoma"/>
          <w:b/>
          <w:bCs/>
          <w:sz w:val="18"/>
          <w:szCs w:val="18"/>
        </w:rPr>
        <w:lastRenderedPageBreak/>
        <w:t>Programme 530 : Gouvernance et appui institutionnel au secteur santé</w:t>
      </w:r>
    </w:p>
    <w:tbl>
      <w:tblPr>
        <w:tblStyle w:val="TableauGrille1Clair-Accentuation61"/>
        <w:tblW w:w="6001" w:type="pct"/>
        <w:jc w:val="center"/>
        <w:tblLook w:val="04A0" w:firstRow="1" w:lastRow="0" w:firstColumn="1" w:lastColumn="0" w:noHBand="0" w:noVBand="1"/>
      </w:tblPr>
      <w:tblGrid>
        <w:gridCol w:w="2088"/>
        <w:gridCol w:w="2663"/>
        <w:gridCol w:w="2792"/>
        <w:gridCol w:w="1317"/>
        <w:gridCol w:w="2014"/>
      </w:tblGrid>
      <w:tr w:rsidR="00A163F1" w:rsidRPr="00365050" w14:paraId="298363F4" w14:textId="77777777" w:rsidTr="00B53E97">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060" w:type="pct"/>
            <w:vMerge w:val="restart"/>
            <w:shd w:val="clear" w:color="auto" w:fill="92D050"/>
            <w:vAlign w:val="center"/>
          </w:tcPr>
          <w:p w14:paraId="318CC2C2" w14:textId="77777777" w:rsidR="00B53E97" w:rsidRPr="00365050" w:rsidRDefault="00613610">
            <w:pPr>
              <w:jc w:val="center"/>
              <w:rPr>
                <w:rFonts w:ascii="Tahoma" w:eastAsia="Times New Roman" w:hAnsi="Tahoma" w:cs="Tahoma"/>
                <w:sz w:val="18"/>
                <w:szCs w:val="18"/>
              </w:rPr>
            </w:pPr>
            <w:r w:rsidRPr="00365050">
              <w:rPr>
                <w:rFonts w:ascii="Tahoma" w:eastAsia="Times New Roman" w:hAnsi="Tahoma" w:cs="Tahoma"/>
                <w:sz w:val="18"/>
                <w:szCs w:val="18"/>
              </w:rPr>
              <w:t>Programme 530</w:t>
            </w:r>
          </w:p>
        </w:tc>
        <w:tc>
          <w:tcPr>
            <w:tcW w:w="1324" w:type="pct"/>
            <w:vMerge w:val="restart"/>
            <w:shd w:val="clear" w:color="auto" w:fill="92D050"/>
            <w:vAlign w:val="center"/>
          </w:tcPr>
          <w:p w14:paraId="00184833"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Objectifs</w:t>
            </w:r>
          </w:p>
        </w:tc>
        <w:tc>
          <w:tcPr>
            <w:tcW w:w="1383" w:type="pct"/>
            <w:vMerge w:val="restart"/>
            <w:shd w:val="clear" w:color="auto" w:fill="92D050"/>
            <w:vAlign w:val="center"/>
          </w:tcPr>
          <w:p w14:paraId="3E967716"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Indicateurs</w:t>
            </w:r>
          </w:p>
        </w:tc>
        <w:tc>
          <w:tcPr>
            <w:tcW w:w="464" w:type="pct"/>
            <w:vMerge w:val="restart"/>
            <w:shd w:val="clear" w:color="auto" w:fill="92D050"/>
            <w:vAlign w:val="center"/>
          </w:tcPr>
          <w:p w14:paraId="2D63676E"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Unité (de mesure de l’indicateur)</w:t>
            </w:r>
          </w:p>
        </w:tc>
        <w:tc>
          <w:tcPr>
            <w:tcW w:w="769" w:type="pct"/>
            <w:vMerge w:val="restart"/>
            <w:shd w:val="clear" w:color="auto" w:fill="92D050"/>
            <w:vAlign w:val="center"/>
          </w:tcPr>
          <w:p w14:paraId="59839F4E" w14:textId="77777777" w:rsidR="00B53E97" w:rsidRPr="00365050" w:rsidRDefault="00613610">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Source de vérification</w:t>
            </w:r>
          </w:p>
        </w:tc>
      </w:tr>
      <w:tr w:rsidR="00A163F1" w:rsidRPr="00365050" w14:paraId="055F5099" w14:textId="77777777" w:rsidTr="00B53E97">
        <w:trPr>
          <w:cnfStyle w:val="100000000000" w:firstRow="1" w:lastRow="0" w:firstColumn="0" w:lastColumn="0" w:oddVBand="0" w:evenVBand="0" w:oddHBand="0" w:evenHBand="0" w:firstRowFirstColumn="0" w:firstRowLastColumn="0" w:lastRowFirstColumn="0" w:lastRowLastColumn="0"/>
          <w:trHeight w:val="266"/>
          <w:tblHeader/>
          <w:jc w:val="center"/>
        </w:trPr>
        <w:tc>
          <w:tcPr>
            <w:cnfStyle w:val="001000000000" w:firstRow="0" w:lastRow="0" w:firstColumn="1" w:lastColumn="0" w:oddVBand="0" w:evenVBand="0" w:oddHBand="0" w:evenHBand="0" w:firstRowFirstColumn="0" w:firstRowLastColumn="0" w:lastRowFirstColumn="0" w:lastRowLastColumn="0"/>
            <w:tcW w:w="1060" w:type="pct"/>
            <w:vMerge/>
            <w:shd w:val="clear" w:color="auto" w:fill="92D050"/>
            <w:vAlign w:val="center"/>
          </w:tcPr>
          <w:p w14:paraId="309E61B5" w14:textId="77777777" w:rsidR="00B53E97" w:rsidRPr="00365050" w:rsidRDefault="00B53E97">
            <w:pPr>
              <w:jc w:val="center"/>
              <w:rPr>
                <w:rFonts w:ascii="Tahoma" w:eastAsia="Times New Roman" w:hAnsi="Tahoma" w:cs="Tahoma"/>
                <w:sz w:val="18"/>
                <w:szCs w:val="18"/>
              </w:rPr>
            </w:pPr>
          </w:p>
        </w:tc>
        <w:tc>
          <w:tcPr>
            <w:tcW w:w="1324" w:type="pct"/>
            <w:vMerge/>
            <w:shd w:val="clear" w:color="auto" w:fill="92D050"/>
            <w:vAlign w:val="center"/>
          </w:tcPr>
          <w:p w14:paraId="47171CF8"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1383" w:type="pct"/>
            <w:vMerge/>
            <w:shd w:val="clear" w:color="auto" w:fill="92D050"/>
            <w:vAlign w:val="center"/>
          </w:tcPr>
          <w:p w14:paraId="5CBF231E"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464" w:type="pct"/>
            <w:vMerge/>
            <w:shd w:val="clear" w:color="auto" w:fill="92D050"/>
            <w:vAlign w:val="center"/>
          </w:tcPr>
          <w:p w14:paraId="2BB32B9D"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c>
          <w:tcPr>
            <w:tcW w:w="769" w:type="pct"/>
            <w:vMerge/>
            <w:shd w:val="clear" w:color="auto" w:fill="92D050"/>
            <w:vAlign w:val="center"/>
          </w:tcPr>
          <w:p w14:paraId="139CE73A" w14:textId="77777777" w:rsidR="00B53E97" w:rsidRPr="00365050" w:rsidRDefault="00B53E97">
            <w:pPr>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b w:val="0"/>
                <w:bCs w:val="0"/>
                <w:sz w:val="18"/>
                <w:szCs w:val="18"/>
              </w:rPr>
            </w:pPr>
          </w:p>
        </w:tc>
      </w:tr>
      <w:tr w:rsidR="00A163F1" w:rsidRPr="00365050" w14:paraId="41A20F14"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Align w:val="center"/>
          </w:tcPr>
          <w:p w14:paraId="34A3BDB9"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1 : Pilotage stratégique du secteur</w:t>
            </w:r>
          </w:p>
        </w:tc>
        <w:tc>
          <w:tcPr>
            <w:tcW w:w="1324" w:type="pct"/>
            <w:vAlign w:val="center"/>
          </w:tcPr>
          <w:p w14:paraId="08B2284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Renforcer la planification, la supervision et la coordination des interventions des programmes opérationnels à tous les niveaux de la pyramide sanitaire</w:t>
            </w:r>
          </w:p>
        </w:tc>
        <w:tc>
          <w:tcPr>
            <w:tcW w:w="1383" w:type="pct"/>
            <w:vAlign w:val="center"/>
          </w:tcPr>
          <w:p w14:paraId="35BF8C2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sessions de coordination tenues à tous les niveaux de la pyramide</w:t>
            </w:r>
          </w:p>
        </w:tc>
        <w:tc>
          <w:tcPr>
            <w:tcW w:w="464" w:type="pct"/>
            <w:vAlign w:val="center"/>
          </w:tcPr>
          <w:p w14:paraId="10715B2A"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67C3124D"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CPP</w:t>
            </w:r>
          </w:p>
        </w:tc>
      </w:tr>
      <w:tr w:rsidR="00A163F1" w:rsidRPr="00365050" w14:paraId="0A220465"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Align w:val="center"/>
          </w:tcPr>
          <w:p w14:paraId="01295CD1" w14:textId="77777777" w:rsidR="00B53E97" w:rsidRPr="00365050" w:rsidRDefault="00613610">
            <w:pPr>
              <w:rPr>
                <w:rFonts w:ascii="Tahoma" w:eastAsia="Times New Roman" w:hAnsi="Tahoma" w:cs="Tahoma"/>
                <w:bCs w:val="0"/>
                <w:sz w:val="18"/>
                <w:szCs w:val="18"/>
              </w:rPr>
            </w:pPr>
            <w:r w:rsidRPr="00365050">
              <w:rPr>
                <w:rFonts w:ascii="Tahoma" w:eastAsia="Times New Roman" w:hAnsi="Tahoma" w:cs="Tahoma"/>
                <w:b w:val="0"/>
                <w:bCs w:val="0"/>
                <w:sz w:val="18"/>
                <w:szCs w:val="18"/>
              </w:rPr>
              <w:t>Action 2 : Gestion des médicaments, réactifs et dispositifs médicaux et autres produits pharmaceutiques</w:t>
            </w:r>
          </w:p>
        </w:tc>
        <w:tc>
          <w:tcPr>
            <w:tcW w:w="1324" w:type="pct"/>
            <w:vAlign w:val="center"/>
          </w:tcPr>
          <w:p w14:paraId="2ADA7CA4"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Augmenter de 50% la disponibilité et l’utilisation des médicaments et autres produits pharmaceutiques  dans les régions</w:t>
            </w:r>
          </w:p>
        </w:tc>
        <w:tc>
          <w:tcPr>
            <w:tcW w:w="1383" w:type="pct"/>
            <w:vAlign w:val="center"/>
          </w:tcPr>
          <w:p w14:paraId="1AEC7AB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Nombre moyen de jours de ruptures de stock des médicaments traceurs par trimestre</w:t>
            </w:r>
          </w:p>
        </w:tc>
        <w:tc>
          <w:tcPr>
            <w:tcW w:w="464" w:type="pct"/>
            <w:vAlign w:val="center"/>
          </w:tcPr>
          <w:p w14:paraId="7D2BB8D8"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Jour</w:t>
            </w:r>
          </w:p>
        </w:tc>
        <w:tc>
          <w:tcPr>
            <w:tcW w:w="769" w:type="pct"/>
            <w:vAlign w:val="center"/>
          </w:tcPr>
          <w:p w14:paraId="115F252E"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DPML</w:t>
            </w:r>
          </w:p>
        </w:tc>
      </w:tr>
      <w:tr w:rsidR="00A163F1" w:rsidRPr="00365050" w14:paraId="584E32B0"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restart"/>
            <w:vAlign w:val="center"/>
          </w:tcPr>
          <w:p w14:paraId="560F5063"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3 : Amélioration de l’offre des soins et services de santé</w:t>
            </w:r>
          </w:p>
        </w:tc>
        <w:tc>
          <w:tcPr>
            <w:tcW w:w="1324" w:type="pct"/>
            <w:vMerge w:val="restart"/>
            <w:vAlign w:val="center"/>
          </w:tcPr>
          <w:p w14:paraId="248BBA9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Assurer la disponibilité des paquets de service et des soins de santé selon les normes dans au moins 40% des DS</w:t>
            </w:r>
          </w:p>
        </w:tc>
        <w:tc>
          <w:tcPr>
            <w:tcW w:w="1383" w:type="pct"/>
            <w:vAlign w:val="center"/>
          </w:tcPr>
          <w:p w14:paraId="1F80DC9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des FOSA (HD) délivrant le PCA complet</w:t>
            </w:r>
          </w:p>
        </w:tc>
        <w:tc>
          <w:tcPr>
            <w:tcW w:w="464" w:type="pct"/>
            <w:vAlign w:val="center"/>
          </w:tcPr>
          <w:p w14:paraId="2D9A4745" w14:textId="77777777" w:rsidR="00B53E97" w:rsidRPr="00365050" w:rsidRDefault="00B53E97">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p w14:paraId="12ACFC6F"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p w14:paraId="115CE40D" w14:textId="77777777" w:rsidR="00B53E97" w:rsidRPr="00365050" w:rsidRDefault="00B53E97">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p w14:paraId="33A58344" w14:textId="77777777" w:rsidR="00B53E97" w:rsidRPr="00365050" w:rsidRDefault="00B53E97">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69" w:type="pct"/>
            <w:vAlign w:val="center"/>
          </w:tcPr>
          <w:p w14:paraId="6FA9988C"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Rapports des DRSP et des DS</w:t>
            </w:r>
          </w:p>
        </w:tc>
      </w:tr>
      <w:tr w:rsidR="00A163F1" w:rsidRPr="00365050" w14:paraId="50FA4D5B"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ign w:val="center"/>
          </w:tcPr>
          <w:p w14:paraId="4AFB5F48" w14:textId="77777777" w:rsidR="00B53E97" w:rsidRPr="00365050" w:rsidRDefault="00B53E97">
            <w:pPr>
              <w:rPr>
                <w:rFonts w:ascii="Tahoma" w:eastAsia="Times New Roman" w:hAnsi="Tahoma" w:cs="Tahoma"/>
                <w:b w:val="0"/>
                <w:bCs w:val="0"/>
                <w:sz w:val="18"/>
                <w:szCs w:val="18"/>
              </w:rPr>
            </w:pPr>
          </w:p>
        </w:tc>
        <w:tc>
          <w:tcPr>
            <w:tcW w:w="1324" w:type="pct"/>
            <w:vMerge/>
            <w:vAlign w:val="center"/>
          </w:tcPr>
          <w:p w14:paraId="288322BA"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1383" w:type="pct"/>
            <w:vAlign w:val="center"/>
          </w:tcPr>
          <w:p w14:paraId="49D7FDA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Proportion des FOSA (CSI et CMA) délivrant le PMA complet </w:t>
            </w:r>
          </w:p>
          <w:p w14:paraId="7E2BDA51"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464" w:type="pct"/>
            <w:vAlign w:val="center"/>
          </w:tcPr>
          <w:p w14:paraId="73635B0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45A7C9EC"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Rapports des DRSP et des DS</w:t>
            </w:r>
          </w:p>
        </w:tc>
      </w:tr>
      <w:tr w:rsidR="00A163F1" w:rsidRPr="00365050" w14:paraId="34018533"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restart"/>
            <w:vAlign w:val="center"/>
          </w:tcPr>
          <w:p w14:paraId="2D76881B"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4 : Développement des Ressources Humaines en santé</w:t>
            </w:r>
          </w:p>
        </w:tc>
        <w:tc>
          <w:tcPr>
            <w:tcW w:w="1324" w:type="pct"/>
            <w:vMerge w:val="restart"/>
            <w:vAlign w:val="center"/>
          </w:tcPr>
          <w:p w14:paraId="37504AC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Porter la densité moyenne à un médecin pour 5000 habitants</w:t>
            </w:r>
          </w:p>
        </w:tc>
        <w:tc>
          <w:tcPr>
            <w:tcW w:w="1383" w:type="pct"/>
            <w:vAlign w:val="center"/>
          </w:tcPr>
          <w:p w14:paraId="1E526FE5"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Densité moyenne du personnel médecin</w:t>
            </w:r>
          </w:p>
        </w:tc>
        <w:tc>
          <w:tcPr>
            <w:tcW w:w="464" w:type="pct"/>
            <w:vAlign w:val="center"/>
          </w:tcPr>
          <w:p w14:paraId="5B9B5A5D"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roofErr w:type="spellStart"/>
            <w:r w:rsidRPr="00365050">
              <w:rPr>
                <w:rFonts w:ascii="Tahoma" w:eastAsia="Times New Roman" w:hAnsi="Tahoma" w:cs="Tahoma"/>
                <w:bCs/>
                <w:sz w:val="18"/>
                <w:szCs w:val="18"/>
              </w:rPr>
              <w:t>Nbre</w:t>
            </w:r>
            <w:proofErr w:type="spellEnd"/>
          </w:p>
        </w:tc>
        <w:tc>
          <w:tcPr>
            <w:tcW w:w="769" w:type="pct"/>
            <w:vAlign w:val="center"/>
          </w:tcPr>
          <w:p w14:paraId="71E6882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Résultats d’enquêtes / Recrutement</w:t>
            </w:r>
          </w:p>
        </w:tc>
      </w:tr>
      <w:tr w:rsidR="00A163F1" w:rsidRPr="00365050" w14:paraId="019EC2AD"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ign w:val="center"/>
          </w:tcPr>
          <w:p w14:paraId="395FD151" w14:textId="77777777" w:rsidR="00B53E97" w:rsidRPr="00365050" w:rsidRDefault="00B53E97">
            <w:pPr>
              <w:rPr>
                <w:rFonts w:ascii="Tahoma" w:eastAsia="Times New Roman" w:hAnsi="Tahoma" w:cs="Tahoma"/>
                <w:b w:val="0"/>
                <w:bCs w:val="0"/>
                <w:sz w:val="18"/>
                <w:szCs w:val="18"/>
              </w:rPr>
            </w:pPr>
          </w:p>
        </w:tc>
        <w:tc>
          <w:tcPr>
            <w:tcW w:w="1324" w:type="pct"/>
            <w:vMerge/>
            <w:vAlign w:val="center"/>
          </w:tcPr>
          <w:p w14:paraId="2BEDD776"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1383" w:type="pct"/>
            <w:vAlign w:val="center"/>
          </w:tcPr>
          <w:p w14:paraId="5E6F84D6"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structures sanitaires disposant d’au moins 50% des ressources humaines selon les normes (PDRH 2011)</w:t>
            </w:r>
          </w:p>
        </w:tc>
        <w:tc>
          <w:tcPr>
            <w:tcW w:w="464" w:type="pct"/>
            <w:vAlign w:val="center"/>
          </w:tcPr>
          <w:p w14:paraId="7747DDB4"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1B114C09"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de suivi de la mise en œuvre du PDRH</w:t>
            </w:r>
          </w:p>
        </w:tc>
      </w:tr>
      <w:tr w:rsidR="00A163F1" w:rsidRPr="00365050" w14:paraId="51D764EC" w14:textId="77777777" w:rsidTr="00B53E97">
        <w:trPr>
          <w:trHeight w:val="409"/>
          <w:jc w:val="center"/>
        </w:trPr>
        <w:tc>
          <w:tcPr>
            <w:cnfStyle w:val="001000000000" w:firstRow="0" w:lastRow="0" w:firstColumn="1" w:lastColumn="0" w:oddVBand="0" w:evenVBand="0" w:oddHBand="0" w:evenHBand="0" w:firstRowFirstColumn="0" w:firstRowLastColumn="0" w:lastRowFirstColumn="0" w:lastRowLastColumn="0"/>
            <w:tcW w:w="1060" w:type="pct"/>
            <w:vAlign w:val="center"/>
          </w:tcPr>
          <w:p w14:paraId="429F0C50" w14:textId="77777777" w:rsidR="00B53E97" w:rsidRPr="00365050" w:rsidRDefault="00613610">
            <w:pPr>
              <w:rPr>
                <w:rFonts w:ascii="Tahoma" w:eastAsia="Times New Roman" w:hAnsi="Tahoma" w:cs="Tahoma"/>
                <w:bCs w:val="0"/>
                <w:sz w:val="18"/>
                <w:szCs w:val="18"/>
              </w:rPr>
            </w:pPr>
            <w:r w:rsidRPr="00365050">
              <w:rPr>
                <w:rFonts w:ascii="Tahoma" w:eastAsia="Times New Roman" w:hAnsi="Tahoma" w:cs="Tahoma"/>
                <w:b w:val="0"/>
                <w:bCs w:val="0"/>
                <w:sz w:val="18"/>
                <w:szCs w:val="18"/>
              </w:rPr>
              <w:t>Action 5 : Renforcement du financement de la santé et du partenariat</w:t>
            </w:r>
          </w:p>
        </w:tc>
        <w:tc>
          <w:tcPr>
            <w:tcW w:w="1324" w:type="pct"/>
            <w:vAlign w:val="center"/>
          </w:tcPr>
          <w:p w14:paraId="6AA82C02"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Augmenter les ressources internes et extérieures allouées à la santé à au moins 15% du budget national</w:t>
            </w:r>
          </w:p>
        </w:tc>
        <w:tc>
          <w:tcPr>
            <w:tcW w:w="1383" w:type="pct"/>
            <w:vAlign w:val="center"/>
          </w:tcPr>
          <w:p w14:paraId="50AD30F3"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du budget national alloué à la santé</w:t>
            </w:r>
          </w:p>
        </w:tc>
        <w:tc>
          <w:tcPr>
            <w:tcW w:w="464" w:type="pct"/>
            <w:vAlign w:val="center"/>
          </w:tcPr>
          <w:p w14:paraId="1F3BCD85"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544828BA"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Loi de</w:t>
            </w:r>
          </w:p>
          <w:p w14:paraId="6F4F575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finances de l’Etat du Cameroun pour l’exercice 2018</w:t>
            </w:r>
          </w:p>
        </w:tc>
      </w:tr>
      <w:tr w:rsidR="00A163F1" w:rsidRPr="00365050" w14:paraId="27771F66"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restart"/>
            <w:vAlign w:val="center"/>
          </w:tcPr>
          <w:p w14:paraId="4F479F5B"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6 : Développement du système d'information sanitaire et la recherche opérationnelle en santé</w:t>
            </w:r>
          </w:p>
        </w:tc>
        <w:tc>
          <w:tcPr>
            <w:tcW w:w="1324" w:type="pct"/>
            <w:vMerge w:val="restart"/>
            <w:vAlign w:val="center"/>
          </w:tcPr>
          <w:p w14:paraId="09B935F0"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Assurer la disponibilité d’une information sanitaire de qualité pour une prise de décision basée sur les évidences et le développement de la recherche en santé et à tous les niveaux de la pyramide</w:t>
            </w:r>
          </w:p>
        </w:tc>
        <w:tc>
          <w:tcPr>
            <w:tcW w:w="1383" w:type="pct"/>
            <w:vAlign w:val="center"/>
          </w:tcPr>
          <w:p w14:paraId="2156DD6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Taux de complétude des RMA transmis dans les délais</w:t>
            </w:r>
          </w:p>
        </w:tc>
        <w:tc>
          <w:tcPr>
            <w:tcW w:w="464" w:type="pct"/>
            <w:vAlign w:val="center"/>
          </w:tcPr>
          <w:p w14:paraId="1C798301"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7CA3801F"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CIS</w:t>
            </w:r>
          </w:p>
        </w:tc>
      </w:tr>
      <w:tr w:rsidR="00A163F1" w:rsidRPr="00365050" w14:paraId="3EF51A2B"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Merge/>
            <w:vAlign w:val="center"/>
          </w:tcPr>
          <w:p w14:paraId="1FFC4288" w14:textId="77777777" w:rsidR="00B53E97" w:rsidRPr="00365050" w:rsidRDefault="00B53E97">
            <w:pPr>
              <w:rPr>
                <w:rFonts w:ascii="Tahoma" w:eastAsia="Times New Roman" w:hAnsi="Tahoma" w:cs="Tahoma"/>
                <w:b w:val="0"/>
                <w:bCs w:val="0"/>
                <w:sz w:val="18"/>
                <w:szCs w:val="18"/>
              </w:rPr>
            </w:pPr>
          </w:p>
        </w:tc>
        <w:tc>
          <w:tcPr>
            <w:tcW w:w="1324" w:type="pct"/>
            <w:vMerge/>
            <w:vAlign w:val="center"/>
          </w:tcPr>
          <w:p w14:paraId="2B9110E8" w14:textId="77777777" w:rsidR="00B53E97" w:rsidRPr="00365050" w:rsidRDefault="00B53E97">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1383" w:type="pct"/>
            <w:vAlign w:val="center"/>
          </w:tcPr>
          <w:p w14:paraId="77426247"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projets de recherche autorisés dont les résultats ont été restitués/publiés</w:t>
            </w:r>
          </w:p>
        </w:tc>
        <w:tc>
          <w:tcPr>
            <w:tcW w:w="464" w:type="pct"/>
            <w:vAlign w:val="center"/>
          </w:tcPr>
          <w:p w14:paraId="48C1415E"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38F58B7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Fiche annuel sur l’état d’avancement des projets (démarrage achèvement, restitution/publication)</w:t>
            </w:r>
          </w:p>
        </w:tc>
      </w:tr>
      <w:tr w:rsidR="00A163F1" w:rsidRPr="00365050" w14:paraId="72DD4EB2" w14:textId="77777777" w:rsidTr="00B53E97">
        <w:trPr>
          <w:trHeight w:val="248"/>
          <w:jc w:val="center"/>
        </w:trPr>
        <w:tc>
          <w:tcPr>
            <w:cnfStyle w:val="001000000000" w:firstRow="0" w:lastRow="0" w:firstColumn="1" w:lastColumn="0" w:oddVBand="0" w:evenVBand="0" w:oddHBand="0" w:evenHBand="0" w:firstRowFirstColumn="0" w:firstRowLastColumn="0" w:lastRowFirstColumn="0" w:lastRowLastColumn="0"/>
            <w:tcW w:w="1060" w:type="pct"/>
            <w:vAlign w:val="center"/>
          </w:tcPr>
          <w:p w14:paraId="5BF9C2B4" w14:textId="77777777" w:rsidR="00B53E97" w:rsidRPr="00365050" w:rsidRDefault="00613610">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7 : Contrôle et Audit interne des structures</w:t>
            </w:r>
          </w:p>
        </w:tc>
        <w:tc>
          <w:tcPr>
            <w:tcW w:w="1324" w:type="pct"/>
            <w:vAlign w:val="center"/>
          </w:tcPr>
          <w:p w14:paraId="17AF607D"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Améliorer le fonctionnement et la performance des services à tous les niveaux de la pyramide sanitaire</w:t>
            </w:r>
          </w:p>
        </w:tc>
        <w:tc>
          <w:tcPr>
            <w:tcW w:w="1383" w:type="pct"/>
            <w:vAlign w:val="center"/>
          </w:tcPr>
          <w:p w14:paraId="3E1560DE"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FOSA planifiées et auditées</w:t>
            </w:r>
          </w:p>
        </w:tc>
        <w:tc>
          <w:tcPr>
            <w:tcW w:w="464" w:type="pct"/>
            <w:vAlign w:val="center"/>
          </w:tcPr>
          <w:p w14:paraId="55320D19" w14:textId="77777777" w:rsidR="00B53E97" w:rsidRPr="00365050" w:rsidRDefault="00613610">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w:t>
            </w:r>
          </w:p>
        </w:tc>
        <w:tc>
          <w:tcPr>
            <w:tcW w:w="769" w:type="pct"/>
            <w:vAlign w:val="center"/>
          </w:tcPr>
          <w:p w14:paraId="7C2D59DC" w14:textId="77777777" w:rsidR="00B53E97" w:rsidRPr="00365050" w:rsidRDefault="00613610">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Rapport de missions des Inspections Générales</w:t>
            </w:r>
          </w:p>
        </w:tc>
      </w:tr>
    </w:tbl>
    <w:p w14:paraId="2F20F395" w14:textId="77777777" w:rsidR="00B53E97" w:rsidRPr="00365050" w:rsidRDefault="00B53E97">
      <w:pPr>
        <w:spacing w:after="0" w:line="240" w:lineRule="auto"/>
        <w:jc w:val="both"/>
        <w:rPr>
          <w:rFonts w:ascii="Tahoma" w:hAnsi="Tahoma" w:cs="Tahoma"/>
          <w:sz w:val="18"/>
          <w:szCs w:val="18"/>
        </w:rPr>
      </w:pPr>
    </w:p>
    <w:p w14:paraId="1E2D6AC8" w14:textId="49275C9A" w:rsidR="00B53E97" w:rsidRPr="00C70248" w:rsidRDefault="00C70248">
      <w:pPr>
        <w:pStyle w:val="Paragraphedeliste"/>
        <w:numPr>
          <w:ilvl w:val="1"/>
          <w:numId w:val="1"/>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 xml:space="preserve">EVALUATION DE LA DEMARCHE DE CONSTRUCTION DES PROGRAMMES </w:t>
      </w:r>
    </w:p>
    <w:p w14:paraId="4F66315A"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La Stratégie Sectorielle de la Santé (SSS) 2016-2027 et le Plan National de Développement Sanitaire (PNDS) 2016-2020 ont été les documents de base sur lesquels la formulation de ce</w:t>
      </w:r>
      <w:r w:rsidR="00EF6CF7" w:rsidRPr="00365050">
        <w:rPr>
          <w:rFonts w:ascii="Tahoma" w:hAnsi="Tahoma" w:cs="Tahoma"/>
          <w:sz w:val="18"/>
          <w:szCs w:val="18"/>
        </w:rPr>
        <w:t>s</w:t>
      </w:r>
      <w:r w:rsidRPr="00365050">
        <w:rPr>
          <w:rFonts w:ascii="Tahoma" w:hAnsi="Tahoma" w:cs="Tahoma"/>
          <w:sz w:val="18"/>
          <w:szCs w:val="18"/>
        </w:rPr>
        <w:t xml:space="preserve"> programme</w:t>
      </w:r>
      <w:r w:rsidR="00EF6CF7" w:rsidRPr="00365050">
        <w:rPr>
          <w:rFonts w:ascii="Tahoma" w:hAnsi="Tahoma" w:cs="Tahoma"/>
          <w:sz w:val="18"/>
          <w:szCs w:val="18"/>
        </w:rPr>
        <w:t>s</w:t>
      </w:r>
      <w:r w:rsidRPr="00365050">
        <w:rPr>
          <w:rFonts w:ascii="Tahoma" w:hAnsi="Tahoma" w:cs="Tahoma"/>
          <w:sz w:val="18"/>
          <w:szCs w:val="18"/>
        </w:rPr>
        <w:t xml:space="preserve"> </w:t>
      </w:r>
      <w:r w:rsidR="00EF6CF7" w:rsidRPr="00365050">
        <w:rPr>
          <w:rFonts w:ascii="Tahoma" w:hAnsi="Tahoma" w:cs="Tahoma"/>
          <w:sz w:val="18"/>
          <w:szCs w:val="18"/>
        </w:rPr>
        <w:t>s’était</w:t>
      </w:r>
      <w:r w:rsidRPr="00365050">
        <w:rPr>
          <w:rFonts w:ascii="Tahoma" w:hAnsi="Tahoma" w:cs="Tahoma"/>
          <w:sz w:val="18"/>
          <w:szCs w:val="18"/>
        </w:rPr>
        <w:t xml:space="preserve"> appuyée. Ce processus </w:t>
      </w:r>
      <w:r w:rsidR="00EF6CF7" w:rsidRPr="00365050">
        <w:rPr>
          <w:rFonts w:ascii="Tahoma" w:hAnsi="Tahoma" w:cs="Tahoma"/>
          <w:sz w:val="18"/>
          <w:szCs w:val="18"/>
        </w:rPr>
        <w:t>s’était</w:t>
      </w:r>
      <w:r w:rsidRPr="00365050">
        <w:rPr>
          <w:rFonts w:ascii="Tahoma" w:hAnsi="Tahoma" w:cs="Tahoma"/>
          <w:sz w:val="18"/>
          <w:szCs w:val="18"/>
        </w:rPr>
        <w:t xml:space="preserve"> effectué de manière participative. Toutes les structures du ministère </w:t>
      </w:r>
      <w:r w:rsidR="00EF6CF7" w:rsidRPr="00365050">
        <w:rPr>
          <w:rFonts w:ascii="Tahoma" w:hAnsi="Tahoma" w:cs="Tahoma"/>
          <w:sz w:val="18"/>
          <w:szCs w:val="18"/>
        </w:rPr>
        <w:t>avaient</w:t>
      </w:r>
      <w:r w:rsidRPr="00365050">
        <w:rPr>
          <w:rFonts w:ascii="Tahoma" w:hAnsi="Tahoma" w:cs="Tahoma"/>
          <w:sz w:val="18"/>
          <w:szCs w:val="18"/>
        </w:rPr>
        <w:t xml:space="preserve"> été conviées aux séances de travail et de réflexion consistant à définir les programmes actuels du ministère et leur contenu. Sous l’encadrement du MINEPAT, il a</w:t>
      </w:r>
      <w:r w:rsidR="00EF6CF7" w:rsidRPr="00365050">
        <w:rPr>
          <w:rFonts w:ascii="Tahoma" w:hAnsi="Tahoma" w:cs="Tahoma"/>
          <w:sz w:val="18"/>
          <w:szCs w:val="18"/>
        </w:rPr>
        <w:t>vait</w:t>
      </w:r>
      <w:r w:rsidRPr="00365050">
        <w:rPr>
          <w:rFonts w:ascii="Tahoma" w:hAnsi="Tahoma" w:cs="Tahoma"/>
          <w:sz w:val="18"/>
          <w:szCs w:val="18"/>
        </w:rPr>
        <w:t xml:space="preserve"> été convenu de formuler un seul programme support et trois programme</w:t>
      </w:r>
      <w:r w:rsidR="00FC19C9" w:rsidRPr="00365050">
        <w:rPr>
          <w:rFonts w:ascii="Tahoma" w:hAnsi="Tahoma" w:cs="Tahoma"/>
          <w:sz w:val="18"/>
          <w:szCs w:val="18"/>
        </w:rPr>
        <w:t>s</w:t>
      </w:r>
      <w:r w:rsidRPr="00365050">
        <w:rPr>
          <w:rFonts w:ascii="Tahoma" w:hAnsi="Tahoma" w:cs="Tahoma"/>
          <w:sz w:val="18"/>
          <w:szCs w:val="18"/>
        </w:rPr>
        <w:t xml:space="preserve"> opérationnels.</w:t>
      </w:r>
    </w:p>
    <w:p w14:paraId="1E803A77" w14:textId="77777777" w:rsidR="00B53E97" w:rsidRPr="00365050" w:rsidRDefault="00B53E97">
      <w:pPr>
        <w:spacing w:after="0" w:line="240" w:lineRule="auto"/>
        <w:jc w:val="both"/>
        <w:rPr>
          <w:rFonts w:ascii="Tahoma" w:hAnsi="Tahoma" w:cs="Tahoma"/>
          <w:sz w:val="18"/>
          <w:szCs w:val="18"/>
        </w:rPr>
      </w:pPr>
    </w:p>
    <w:p w14:paraId="384FA8DE"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 xml:space="preserve">La formulation des programmes opérationnels </w:t>
      </w:r>
      <w:r w:rsidR="00EF6CF7" w:rsidRPr="00365050">
        <w:rPr>
          <w:rFonts w:ascii="Tahoma" w:hAnsi="Tahoma" w:cs="Tahoma"/>
          <w:sz w:val="18"/>
          <w:szCs w:val="18"/>
        </w:rPr>
        <w:t>était</w:t>
      </w:r>
      <w:r w:rsidRPr="00365050">
        <w:rPr>
          <w:rFonts w:ascii="Tahoma" w:hAnsi="Tahoma" w:cs="Tahoma"/>
          <w:sz w:val="18"/>
          <w:szCs w:val="18"/>
        </w:rPr>
        <w:t xml:space="preserve"> adossée sur les axes stratégiques de la Stratégie Sectorielle de Santé 2016-2027. En effet, ce document de référence contient trois axes verticaux à savoir : </w:t>
      </w:r>
      <w:r w:rsidR="00FC19C9" w:rsidRPr="00365050">
        <w:rPr>
          <w:rFonts w:ascii="Tahoma" w:hAnsi="Tahoma" w:cs="Tahoma"/>
          <w:sz w:val="18"/>
          <w:szCs w:val="18"/>
        </w:rPr>
        <w:t xml:space="preserve">la prévention de la maladie, </w:t>
      </w:r>
      <w:r w:rsidRPr="00365050">
        <w:rPr>
          <w:rFonts w:ascii="Tahoma" w:hAnsi="Tahoma" w:cs="Tahoma"/>
          <w:sz w:val="18"/>
          <w:szCs w:val="18"/>
        </w:rPr>
        <w:t xml:space="preserve">la promotion de la santé, et la prise en charge des cas. Ce sont ces axes stratégiques qui sont repris comme programmes opérationnels. Quant au programme support intitulé </w:t>
      </w:r>
      <w:r w:rsidR="00FC19C9" w:rsidRPr="00365050">
        <w:rPr>
          <w:rFonts w:ascii="Tahoma" w:hAnsi="Tahoma" w:cs="Tahoma"/>
          <w:sz w:val="18"/>
          <w:szCs w:val="18"/>
        </w:rPr>
        <w:t>« </w:t>
      </w:r>
      <w:r w:rsidRPr="00365050">
        <w:rPr>
          <w:rFonts w:ascii="Tahoma" w:hAnsi="Tahoma" w:cs="Tahoma"/>
          <w:sz w:val="18"/>
          <w:szCs w:val="18"/>
        </w:rPr>
        <w:t>Gouvernance et appui institutionnel au secteur santé</w:t>
      </w:r>
      <w:r w:rsidR="00FC19C9" w:rsidRPr="00365050">
        <w:rPr>
          <w:rFonts w:ascii="Tahoma" w:hAnsi="Tahoma" w:cs="Tahoma"/>
          <w:sz w:val="18"/>
          <w:szCs w:val="18"/>
        </w:rPr>
        <w:t> »</w:t>
      </w:r>
      <w:r w:rsidRPr="00365050">
        <w:rPr>
          <w:rFonts w:ascii="Tahoma" w:hAnsi="Tahoma" w:cs="Tahoma"/>
          <w:sz w:val="18"/>
          <w:szCs w:val="18"/>
        </w:rPr>
        <w:t xml:space="preserve">, il s’agit d’une fusion des axes stratégiques que sont : Renforcement du système de santé et gouvernance et pilotage stratégique du système de santé. </w:t>
      </w:r>
    </w:p>
    <w:p w14:paraId="630E2AFB" w14:textId="77777777" w:rsidR="00B53E97" w:rsidRPr="00365050" w:rsidRDefault="00B53E97">
      <w:pPr>
        <w:spacing w:after="0" w:line="240" w:lineRule="auto"/>
        <w:jc w:val="both"/>
        <w:rPr>
          <w:rFonts w:ascii="Tahoma" w:hAnsi="Tahoma" w:cs="Tahoma"/>
          <w:sz w:val="18"/>
          <w:szCs w:val="18"/>
        </w:rPr>
      </w:pPr>
    </w:p>
    <w:p w14:paraId="3193D353"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Cette formulation des programmes</w:t>
      </w:r>
      <w:r w:rsidR="00EF6CF7" w:rsidRPr="00365050">
        <w:rPr>
          <w:rFonts w:ascii="Tahoma" w:hAnsi="Tahoma" w:cs="Tahoma"/>
          <w:sz w:val="18"/>
          <w:szCs w:val="18"/>
        </w:rPr>
        <w:t xml:space="preserve"> avait</w:t>
      </w:r>
      <w:r w:rsidRPr="00365050">
        <w:rPr>
          <w:rFonts w:ascii="Tahoma" w:hAnsi="Tahoma" w:cs="Tahoma"/>
          <w:sz w:val="18"/>
          <w:szCs w:val="18"/>
        </w:rPr>
        <w:t xml:space="preserve"> perm</w:t>
      </w:r>
      <w:r w:rsidR="00EF6CF7" w:rsidRPr="00365050">
        <w:rPr>
          <w:rFonts w:ascii="Tahoma" w:hAnsi="Tahoma" w:cs="Tahoma"/>
          <w:sz w:val="18"/>
          <w:szCs w:val="18"/>
        </w:rPr>
        <w:t>is</w:t>
      </w:r>
      <w:r w:rsidRPr="00365050">
        <w:rPr>
          <w:rFonts w:ascii="Tahoma" w:hAnsi="Tahoma" w:cs="Tahoma"/>
          <w:sz w:val="18"/>
          <w:szCs w:val="18"/>
        </w:rPr>
        <w:t xml:space="preserve"> de capter de manière exhaustive les fonctions de la santé et les missions du Ministère de la Santé Publique. </w:t>
      </w:r>
      <w:r w:rsidR="00EF6CF7" w:rsidRPr="00365050">
        <w:rPr>
          <w:rFonts w:ascii="Tahoma" w:hAnsi="Tahoma" w:cs="Tahoma"/>
          <w:sz w:val="18"/>
          <w:szCs w:val="18"/>
        </w:rPr>
        <w:t>C’était le</w:t>
      </w:r>
      <w:r w:rsidRPr="00365050">
        <w:rPr>
          <w:rFonts w:ascii="Tahoma" w:hAnsi="Tahoma" w:cs="Tahoma"/>
          <w:sz w:val="18"/>
          <w:szCs w:val="18"/>
        </w:rPr>
        <w:t xml:space="preserve"> résult</w:t>
      </w:r>
      <w:r w:rsidR="00EF6CF7" w:rsidRPr="00365050">
        <w:rPr>
          <w:rFonts w:ascii="Tahoma" w:hAnsi="Tahoma" w:cs="Tahoma"/>
          <w:sz w:val="18"/>
          <w:szCs w:val="18"/>
        </w:rPr>
        <w:t>at</w:t>
      </w:r>
      <w:r w:rsidRPr="00365050">
        <w:rPr>
          <w:rFonts w:ascii="Tahoma" w:hAnsi="Tahoma" w:cs="Tahoma"/>
          <w:sz w:val="18"/>
          <w:szCs w:val="18"/>
        </w:rPr>
        <w:t xml:space="preserve"> d’un travail préalable de délimitation et de segmentation du secteur de la santé en composantes</w:t>
      </w:r>
      <w:r w:rsidR="00223D3A" w:rsidRPr="00365050">
        <w:rPr>
          <w:rFonts w:ascii="Tahoma" w:hAnsi="Tahoma" w:cs="Tahoma"/>
          <w:sz w:val="18"/>
          <w:szCs w:val="18"/>
        </w:rPr>
        <w:t xml:space="preserve"> et sous composantes</w:t>
      </w:r>
      <w:r w:rsidRPr="00365050">
        <w:rPr>
          <w:rFonts w:ascii="Tahoma" w:hAnsi="Tahoma" w:cs="Tahoma"/>
          <w:sz w:val="18"/>
          <w:szCs w:val="18"/>
        </w:rPr>
        <w:t xml:space="preserve">.  La mission principale du MINSANTE </w:t>
      </w:r>
      <w:r w:rsidR="00FC19C9" w:rsidRPr="00365050">
        <w:rPr>
          <w:rFonts w:ascii="Tahoma" w:hAnsi="Tahoma" w:cs="Tahoma"/>
          <w:sz w:val="18"/>
          <w:szCs w:val="18"/>
        </w:rPr>
        <w:t>qui est</w:t>
      </w:r>
      <w:r w:rsidRPr="00365050">
        <w:rPr>
          <w:rFonts w:ascii="Tahoma" w:hAnsi="Tahoma" w:cs="Tahoma"/>
          <w:sz w:val="18"/>
          <w:szCs w:val="18"/>
        </w:rPr>
        <w:t xml:space="preserve"> d’assurer et de maintenir la santé des populations passe nécessairement par la mise en œuvre des programmes sus évoqués. Lesdits programmes sont ancrés sur les orientations stratégiques car découlent de la SSS 2016-2027.</w:t>
      </w:r>
    </w:p>
    <w:p w14:paraId="3326700C" w14:textId="40670817" w:rsidR="00B53E97" w:rsidRPr="00C70248" w:rsidRDefault="00C70248">
      <w:pPr>
        <w:pStyle w:val="Paragraphedeliste"/>
        <w:numPr>
          <w:ilvl w:val="1"/>
          <w:numId w:val="1"/>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lastRenderedPageBreak/>
        <w:t>EVALUATION DE LA STRUCTURATION DES PROGRAMMES</w:t>
      </w:r>
    </w:p>
    <w:p w14:paraId="64A54CE8" w14:textId="77777777" w:rsidR="00687ED3" w:rsidRPr="00365050" w:rsidRDefault="00687ED3" w:rsidP="00157A34">
      <w:pPr>
        <w:tabs>
          <w:tab w:val="left" w:pos="2966"/>
        </w:tabs>
        <w:spacing w:after="0" w:line="276" w:lineRule="auto"/>
        <w:jc w:val="both"/>
        <w:rPr>
          <w:rFonts w:ascii="Tahoma" w:hAnsi="Tahoma" w:cs="Tahoma"/>
          <w:sz w:val="18"/>
          <w:szCs w:val="18"/>
        </w:rPr>
      </w:pPr>
    </w:p>
    <w:p w14:paraId="3484443D" w14:textId="77777777" w:rsidR="00687ED3" w:rsidRPr="00365050" w:rsidRDefault="00223D3A" w:rsidP="00687ED3">
      <w:pPr>
        <w:tabs>
          <w:tab w:val="left" w:pos="2966"/>
        </w:tabs>
        <w:spacing w:after="0" w:line="276" w:lineRule="auto"/>
        <w:jc w:val="both"/>
        <w:rPr>
          <w:rFonts w:ascii="Tahoma" w:hAnsi="Tahoma" w:cs="Tahoma"/>
          <w:sz w:val="18"/>
          <w:szCs w:val="18"/>
        </w:rPr>
      </w:pPr>
      <w:r w:rsidRPr="00365050">
        <w:rPr>
          <w:rFonts w:ascii="Tahoma" w:hAnsi="Tahoma" w:cs="Tahoma"/>
          <w:sz w:val="18"/>
          <w:szCs w:val="18"/>
        </w:rPr>
        <w:t xml:space="preserve">Chaque programme du MINSANTE dispose d’une stratégie qui met en évidence les actions à implémenter ainsi que les objectifs spécifiques y relatifs. Ces stratégies </w:t>
      </w:r>
      <w:r w:rsidR="00ED5548" w:rsidRPr="00365050">
        <w:rPr>
          <w:rFonts w:ascii="Tahoma" w:hAnsi="Tahoma" w:cs="Tahoma"/>
          <w:sz w:val="18"/>
          <w:szCs w:val="18"/>
        </w:rPr>
        <w:t xml:space="preserve">programmes </w:t>
      </w:r>
      <w:r w:rsidRPr="00365050">
        <w:rPr>
          <w:rFonts w:ascii="Tahoma" w:hAnsi="Tahoma" w:cs="Tahoma"/>
          <w:sz w:val="18"/>
          <w:szCs w:val="18"/>
        </w:rPr>
        <w:t xml:space="preserve">expliquent </w:t>
      </w:r>
      <w:r w:rsidR="00ED5548" w:rsidRPr="00365050">
        <w:rPr>
          <w:rFonts w:ascii="Tahoma" w:hAnsi="Tahoma" w:cs="Tahoma"/>
          <w:sz w:val="18"/>
          <w:szCs w:val="18"/>
        </w:rPr>
        <w:t xml:space="preserve">les voies et moyens </w:t>
      </w:r>
      <w:r w:rsidRPr="00365050">
        <w:rPr>
          <w:rFonts w:ascii="Tahoma" w:hAnsi="Tahoma" w:cs="Tahoma"/>
          <w:sz w:val="18"/>
          <w:szCs w:val="18"/>
        </w:rPr>
        <w:t>par lesquels le MINSANTE compte réaliser ses objectifs au niveau de chaque programme.</w:t>
      </w:r>
      <w:r w:rsidR="00ED5548" w:rsidRPr="00365050">
        <w:rPr>
          <w:rFonts w:ascii="Tahoma" w:hAnsi="Tahoma" w:cs="Tahoma"/>
          <w:sz w:val="18"/>
          <w:szCs w:val="18"/>
        </w:rPr>
        <w:t xml:space="preserve"> Cependant, ces stratégies ne sont pas suffisamment détaillées et ne font par ressortir clairement le lien qui les relie à la stratégie sectorielle de santé.</w:t>
      </w:r>
    </w:p>
    <w:p w14:paraId="513A9779" w14:textId="77777777" w:rsidR="00687ED3" w:rsidRPr="00365050" w:rsidRDefault="00687ED3" w:rsidP="00687ED3">
      <w:pPr>
        <w:tabs>
          <w:tab w:val="left" w:pos="2966"/>
        </w:tabs>
        <w:spacing w:after="0" w:line="276" w:lineRule="auto"/>
        <w:jc w:val="both"/>
        <w:rPr>
          <w:rFonts w:ascii="Tahoma" w:hAnsi="Tahoma" w:cs="Tahoma"/>
          <w:sz w:val="18"/>
          <w:szCs w:val="18"/>
        </w:rPr>
      </w:pPr>
    </w:p>
    <w:p w14:paraId="4FD1E974" w14:textId="77777777" w:rsidR="00ED5548" w:rsidRPr="00365050" w:rsidRDefault="00ED5548" w:rsidP="00687ED3">
      <w:pPr>
        <w:tabs>
          <w:tab w:val="left" w:pos="2966"/>
        </w:tabs>
        <w:spacing w:after="0" w:line="276" w:lineRule="auto"/>
        <w:jc w:val="both"/>
        <w:rPr>
          <w:rFonts w:ascii="Tahoma" w:hAnsi="Tahoma" w:cs="Tahoma"/>
          <w:sz w:val="18"/>
          <w:szCs w:val="18"/>
        </w:rPr>
      </w:pPr>
      <w:r w:rsidRPr="00365050">
        <w:rPr>
          <w:rFonts w:ascii="Tahoma" w:hAnsi="Tahoma" w:cs="Tahoma"/>
          <w:sz w:val="18"/>
          <w:szCs w:val="18"/>
        </w:rPr>
        <w:t xml:space="preserve">Les objectifs des programmes reprennent </w:t>
      </w:r>
      <w:r w:rsidR="00AB2408" w:rsidRPr="00365050">
        <w:rPr>
          <w:rFonts w:ascii="Tahoma" w:hAnsi="Tahoma" w:cs="Tahoma"/>
          <w:sz w:val="18"/>
          <w:szCs w:val="18"/>
        </w:rPr>
        <w:t>partiellement</w:t>
      </w:r>
      <w:r w:rsidRPr="00365050">
        <w:rPr>
          <w:rFonts w:ascii="Tahoma" w:hAnsi="Tahoma" w:cs="Tahoma"/>
          <w:sz w:val="18"/>
          <w:szCs w:val="18"/>
        </w:rPr>
        <w:t xml:space="preserve"> les orientations de la stratégie sectorielle de santé. Elles ne sont par conséquent pas complètement arrimé</w:t>
      </w:r>
      <w:r w:rsidR="00FC19C9" w:rsidRPr="00365050">
        <w:rPr>
          <w:rFonts w:ascii="Tahoma" w:hAnsi="Tahoma" w:cs="Tahoma"/>
          <w:sz w:val="18"/>
          <w:szCs w:val="18"/>
        </w:rPr>
        <w:t>e</w:t>
      </w:r>
      <w:r w:rsidRPr="00365050">
        <w:rPr>
          <w:rFonts w:ascii="Tahoma" w:hAnsi="Tahoma" w:cs="Tahoma"/>
          <w:sz w:val="18"/>
          <w:szCs w:val="18"/>
        </w:rPr>
        <w:t>s sur ces derni</w:t>
      </w:r>
      <w:r w:rsidR="00AB2408" w:rsidRPr="00365050">
        <w:rPr>
          <w:rFonts w:ascii="Tahoma" w:hAnsi="Tahoma" w:cs="Tahoma"/>
          <w:sz w:val="18"/>
          <w:szCs w:val="18"/>
        </w:rPr>
        <w:t>è</w:t>
      </w:r>
      <w:r w:rsidRPr="00365050">
        <w:rPr>
          <w:rFonts w:ascii="Tahoma" w:hAnsi="Tahoma" w:cs="Tahoma"/>
          <w:sz w:val="18"/>
          <w:szCs w:val="18"/>
        </w:rPr>
        <w:t>r</w:t>
      </w:r>
      <w:r w:rsidR="00AB2408" w:rsidRPr="00365050">
        <w:rPr>
          <w:rFonts w:ascii="Tahoma" w:hAnsi="Tahoma" w:cs="Tahoma"/>
          <w:sz w:val="18"/>
          <w:szCs w:val="18"/>
        </w:rPr>
        <w:t>e</w:t>
      </w:r>
      <w:r w:rsidRPr="00365050">
        <w:rPr>
          <w:rFonts w:ascii="Tahoma" w:hAnsi="Tahoma" w:cs="Tahoma"/>
          <w:sz w:val="18"/>
          <w:szCs w:val="18"/>
        </w:rPr>
        <w:t xml:space="preserve">s. </w:t>
      </w:r>
      <w:r w:rsidR="00AB2408" w:rsidRPr="00365050">
        <w:rPr>
          <w:rFonts w:ascii="Tahoma" w:hAnsi="Tahoma" w:cs="Tahoma"/>
          <w:sz w:val="18"/>
          <w:szCs w:val="18"/>
        </w:rPr>
        <w:t>Par ailleurs, l</w:t>
      </w:r>
      <w:r w:rsidRPr="00365050">
        <w:rPr>
          <w:rFonts w:ascii="Tahoma" w:hAnsi="Tahoma" w:cs="Tahoma"/>
          <w:sz w:val="18"/>
          <w:szCs w:val="18"/>
        </w:rPr>
        <w:t xml:space="preserve">es objectifs </w:t>
      </w:r>
      <w:r w:rsidR="00AB2408" w:rsidRPr="00365050">
        <w:rPr>
          <w:rFonts w:ascii="Tahoma" w:hAnsi="Tahoma" w:cs="Tahoma"/>
          <w:sz w:val="18"/>
          <w:szCs w:val="18"/>
        </w:rPr>
        <w:t xml:space="preserve">des programmes </w:t>
      </w:r>
      <w:r w:rsidRPr="00365050">
        <w:rPr>
          <w:rFonts w:ascii="Tahoma" w:hAnsi="Tahoma" w:cs="Tahoma"/>
          <w:sz w:val="18"/>
          <w:szCs w:val="18"/>
        </w:rPr>
        <w:t>sont accompagnés d’indicateurs qui permettent de mesurer les progrès effectués. M</w:t>
      </w:r>
      <w:r w:rsidR="00915560" w:rsidRPr="00365050">
        <w:rPr>
          <w:rFonts w:ascii="Tahoma" w:hAnsi="Tahoma" w:cs="Tahoma"/>
          <w:sz w:val="18"/>
          <w:szCs w:val="18"/>
        </w:rPr>
        <w:t xml:space="preserve">ais </w:t>
      </w:r>
      <w:r w:rsidR="00AB2408" w:rsidRPr="00365050">
        <w:rPr>
          <w:rFonts w:ascii="Tahoma" w:hAnsi="Tahoma" w:cs="Tahoma"/>
          <w:sz w:val="18"/>
          <w:szCs w:val="18"/>
        </w:rPr>
        <w:t>l’appréciation d</w:t>
      </w:r>
      <w:r w:rsidR="00915560" w:rsidRPr="00365050">
        <w:rPr>
          <w:rFonts w:ascii="Tahoma" w:hAnsi="Tahoma" w:cs="Tahoma"/>
          <w:sz w:val="18"/>
          <w:szCs w:val="18"/>
        </w:rPr>
        <w:t>es résultats de</w:t>
      </w:r>
      <w:r w:rsidRPr="00365050">
        <w:rPr>
          <w:rFonts w:ascii="Tahoma" w:hAnsi="Tahoma" w:cs="Tahoma"/>
          <w:sz w:val="18"/>
          <w:szCs w:val="18"/>
        </w:rPr>
        <w:t xml:space="preserve"> certains programmes</w:t>
      </w:r>
      <w:r w:rsidR="00AB2408" w:rsidRPr="00365050">
        <w:rPr>
          <w:rFonts w:ascii="Tahoma" w:hAnsi="Tahoma" w:cs="Tahoma"/>
          <w:sz w:val="18"/>
          <w:szCs w:val="18"/>
        </w:rPr>
        <w:t xml:space="preserve"> s’est souvent avéré</w:t>
      </w:r>
      <w:r w:rsidR="00FC19C9" w:rsidRPr="00365050">
        <w:rPr>
          <w:rFonts w:ascii="Tahoma" w:hAnsi="Tahoma" w:cs="Tahoma"/>
          <w:sz w:val="18"/>
          <w:szCs w:val="18"/>
        </w:rPr>
        <w:t>e</w:t>
      </w:r>
      <w:r w:rsidR="00AB2408" w:rsidRPr="00365050">
        <w:rPr>
          <w:rFonts w:ascii="Tahoma" w:hAnsi="Tahoma" w:cs="Tahoma"/>
          <w:sz w:val="18"/>
          <w:szCs w:val="18"/>
        </w:rPr>
        <w:t xml:space="preserve"> difficile</w:t>
      </w:r>
      <w:r w:rsidR="00915560" w:rsidRPr="00365050">
        <w:rPr>
          <w:rFonts w:ascii="Tahoma" w:hAnsi="Tahoma" w:cs="Tahoma"/>
          <w:sz w:val="18"/>
          <w:szCs w:val="18"/>
        </w:rPr>
        <w:t xml:space="preserve"> à cause de la nature des indicateurs retenus. En effet, certains indicateurs de programme ne pouvaient </w:t>
      </w:r>
      <w:r w:rsidR="00AB2408" w:rsidRPr="00365050">
        <w:rPr>
          <w:rFonts w:ascii="Tahoma" w:hAnsi="Tahoma" w:cs="Tahoma"/>
          <w:sz w:val="18"/>
          <w:szCs w:val="18"/>
        </w:rPr>
        <w:t xml:space="preserve">pas </w:t>
      </w:r>
      <w:r w:rsidR="00915560" w:rsidRPr="00365050">
        <w:rPr>
          <w:rFonts w:ascii="Tahoma" w:hAnsi="Tahoma" w:cs="Tahoma"/>
          <w:sz w:val="18"/>
          <w:szCs w:val="18"/>
        </w:rPr>
        <w:t xml:space="preserve">être </w:t>
      </w:r>
      <w:r w:rsidRPr="00365050">
        <w:rPr>
          <w:rFonts w:ascii="Tahoma" w:hAnsi="Tahoma" w:cs="Tahoma"/>
          <w:sz w:val="18"/>
          <w:szCs w:val="18"/>
        </w:rPr>
        <w:t>renseigné</w:t>
      </w:r>
      <w:r w:rsidR="00915560" w:rsidRPr="00365050">
        <w:rPr>
          <w:rFonts w:ascii="Tahoma" w:hAnsi="Tahoma" w:cs="Tahoma"/>
          <w:sz w:val="18"/>
          <w:szCs w:val="18"/>
        </w:rPr>
        <w:t>s annuellement du fait qu’ils nécessitaient des études ou des enquêtes. D’autres indicateurs retenus étaient des indicateurs d’effet et ne pouvaient par conséquent pas être renseignés sur la base annuelle</w:t>
      </w:r>
      <w:r w:rsidRPr="00365050">
        <w:rPr>
          <w:rFonts w:ascii="Tahoma" w:hAnsi="Tahoma" w:cs="Tahoma"/>
          <w:sz w:val="18"/>
          <w:szCs w:val="18"/>
        </w:rPr>
        <w:t xml:space="preserve">. </w:t>
      </w:r>
    </w:p>
    <w:p w14:paraId="42F5E194" w14:textId="77777777" w:rsidR="00AB2408" w:rsidRPr="00365050" w:rsidRDefault="00AB2408" w:rsidP="00ED5548">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Toutefois, l’on peut constater une parfaite cohérence entre les programmes et les actions retenues.</w:t>
      </w:r>
      <w:r w:rsidR="00687ED3" w:rsidRPr="00365050">
        <w:rPr>
          <w:rFonts w:ascii="Tahoma" w:hAnsi="Tahoma" w:cs="Tahoma"/>
          <w:sz w:val="18"/>
          <w:szCs w:val="18"/>
        </w:rPr>
        <w:t xml:space="preserve"> Celles-ci étant des sous-ensembles homogènes de chaque programme. Il est de fait facile d’établir le lien entre les actions et les programmes et mesurer la participation des actions à la réalisation des objectifs des programmes.</w:t>
      </w:r>
    </w:p>
    <w:p w14:paraId="6DDBCDD1" w14:textId="77777777" w:rsidR="00A0268D" w:rsidRPr="00365050" w:rsidRDefault="00687ED3" w:rsidP="00687ED3">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 xml:space="preserve">Pour ce qui concerne le dialogue de gestion, </w:t>
      </w:r>
      <w:r w:rsidR="005801DE" w:rsidRPr="00365050">
        <w:rPr>
          <w:rFonts w:ascii="Tahoma" w:hAnsi="Tahoma" w:cs="Tahoma"/>
          <w:sz w:val="18"/>
          <w:szCs w:val="18"/>
        </w:rPr>
        <w:t>les chefs des programmes ont été désignés de manière formel</w:t>
      </w:r>
      <w:r w:rsidR="00FC19C9" w:rsidRPr="00365050">
        <w:rPr>
          <w:rFonts w:ascii="Tahoma" w:hAnsi="Tahoma" w:cs="Tahoma"/>
          <w:sz w:val="18"/>
          <w:szCs w:val="18"/>
        </w:rPr>
        <w:t>le</w:t>
      </w:r>
      <w:r w:rsidR="005801DE" w:rsidRPr="00365050">
        <w:rPr>
          <w:rFonts w:ascii="Tahoma" w:hAnsi="Tahoma" w:cs="Tahoma"/>
          <w:sz w:val="18"/>
          <w:szCs w:val="18"/>
        </w:rPr>
        <w:t xml:space="preserve"> tout comme les contrôleurs de gestion. Cependant, le mécanisme de mise en œuvre des actions et l’organisation du dialogue de gestion ont été faibles. En effet, </w:t>
      </w:r>
      <w:r w:rsidR="00A0268D" w:rsidRPr="00365050">
        <w:rPr>
          <w:rFonts w:ascii="Tahoma" w:hAnsi="Tahoma" w:cs="Tahoma"/>
          <w:sz w:val="18"/>
          <w:szCs w:val="18"/>
        </w:rPr>
        <w:t>l’instabilité des responsables des programmes et d’action due à la mobilité du personnel, contribue à la faible appropriation de l’approche du budget programme</w:t>
      </w:r>
      <w:r w:rsidR="005801DE" w:rsidRPr="00365050">
        <w:rPr>
          <w:rFonts w:ascii="Tahoma" w:hAnsi="Tahoma" w:cs="Tahoma"/>
          <w:sz w:val="18"/>
          <w:szCs w:val="18"/>
        </w:rPr>
        <w:t xml:space="preserve">. </w:t>
      </w:r>
      <w:r w:rsidR="00A0268D" w:rsidRPr="00365050">
        <w:rPr>
          <w:rFonts w:ascii="Tahoma" w:hAnsi="Tahoma" w:cs="Tahoma"/>
          <w:sz w:val="18"/>
          <w:szCs w:val="18"/>
        </w:rPr>
        <w:t xml:space="preserve">D’où la nécessité de l’instauration d’une formation permanente des différents acteurs. </w:t>
      </w:r>
    </w:p>
    <w:p w14:paraId="2473D013" w14:textId="77777777" w:rsidR="008A0FE1" w:rsidRPr="00365050" w:rsidRDefault="005801DE" w:rsidP="00687ED3">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Les capacités des gestionnaires des programmes n’ont pas été renforcé</w:t>
      </w:r>
      <w:r w:rsidR="00F064C7" w:rsidRPr="00365050">
        <w:rPr>
          <w:rFonts w:ascii="Tahoma" w:hAnsi="Tahoma" w:cs="Tahoma"/>
          <w:sz w:val="18"/>
          <w:szCs w:val="18"/>
        </w:rPr>
        <w:t>e</w:t>
      </w:r>
      <w:r w:rsidRPr="00365050">
        <w:rPr>
          <w:rFonts w:ascii="Tahoma" w:hAnsi="Tahoma" w:cs="Tahoma"/>
          <w:sz w:val="18"/>
          <w:szCs w:val="18"/>
        </w:rPr>
        <w:t xml:space="preserve">s pour leur permettre d’avoir </w:t>
      </w:r>
      <w:r w:rsidR="00943FCE" w:rsidRPr="00365050">
        <w:rPr>
          <w:rFonts w:ascii="Tahoma" w:hAnsi="Tahoma" w:cs="Tahoma"/>
          <w:sz w:val="18"/>
          <w:szCs w:val="18"/>
        </w:rPr>
        <w:t>un rendement optimal. En outre, les chefs des programmes et d’action se sont faiblement approprier l’approche du budget programme ce qui a rendu difficile leur collaboration avec les chefs de programmes.</w:t>
      </w:r>
      <w:r w:rsidRPr="00365050">
        <w:rPr>
          <w:rFonts w:ascii="Tahoma" w:hAnsi="Tahoma" w:cs="Tahoma"/>
          <w:sz w:val="18"/>
          <w:szCs w:val="18"/>
        </w:rPr>
        <w:t xml:space="preserve">  </w:t>
      </w:r>
    </w:p>
    <w:p w14:paraId="0A023A34" w14:textId="77777777" w:rsidR="00687ED3" w:rsidRPr="00365050" w:rsidRDefault="00687ED3" w:rsidP="00687ED3">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La mise en œuvre des programmes a été entravée par le faible fonctionnement de la chaine PPBS dans l’ensemble.</w:t>
      </w:r>
      <w:r w:rsidR="00943FCE" w:rsidRPr="00365050">
        <w:rPr>
          <w:rFonts w:ascii="Tahoma" w:hAnsi="Tahoma" w:cs="Tahoma"/>
          <w:sz w:val="18"/>
          <w:szCs w:val="18"/>
        </w:rPr>
        <w:t xml:space="preserve"> En effet, l’on relève une forte déconnection entre la planification et la programmation. La budgétisation n’étant que la conséquence des deux premiers maillons de la chaine.</w:t>
      </w:r>
      <w:r w:rsidRPr="00365050">
        <w:rPr>
          <w:rFonts w:ascii="Tahoma" w:hAnsi="Tahoma" w:cs="Tahoma"/>
          <w:sz w:val="18"/>
          <w:szCs w:val="18"/>
        </w:rPr>
        <w:t xml:space="preserve"> A cela l’on pourrait également ajouter la limitation du nombre de programme à 4. Cette situation a rendu difficile la mise en œuvre des interventions relevant du renforcement du système de santé.</w:t>
      </w:r>
      <w:r w:rsidR="00B17291" w:rsidRPr="00365050">
        <w:rPr>
          <w:rFonts w:ascii="Tahoma" w:hAnsi="Tahoma" w:cs="Tahoma"/>
          <w:sz w:val="18"/>
          <w:szCs w:val="18"/>
        </w:rPr>
        <w:t xml:space="preserve"> En outre, l’on pourrait déplorer la faible appropriation de l’approche par programme dans l’ensemble du système de santé. Très peu de responsables de programmes, d’action ou d’activité sont au fait de leur mission et de l’étendue de leurs responsabilités. Les acteurs du niveau déconcentrés sont quant à eux très peu concernés par cette approche.</w:t>
      </w:r>
    </w:p>
    <w:p w14:paraId="127F9371" w14:textId="77777777" w:rsidR="00B53E97" w:rsidRPr="00365050" w:rsidRDefault="00613610">
      <w:pPr>
        <w:pStyle w:val="Paragraphedeliste"/>
        <w:numPr>
          <w:ilvl w:val="1"/>
          <w:numId w:val="1"/>
        </w:numPr>
        <w:tabs>
          <w:tab w:val="left" w:pos="2966"/>
        </w:tabs>
        <w:spacing w:before="240" w:after="0" w:line="276" w:lineRule="auto"/>
        <w:contextualSpacing w:val="0"/>
        <w:jc w:val="both"/>
        <w:rPr>
          <w:rFonts w:ascii="Tahoma" w:hAnsi="Tahoma" w:cs="Tahoma"/>
          <w:b/>
          <w:sz w:val="18"/>
          <w:szCs w:val="18"/>
        </w:rPr>
      </w:pPr>
      <w:r w:rsidRPr="00365050">
        <w:rPr>
          <w:rFonts w:ascii="Tahoma" w:hAnsi="Tahoma" w:cs="Tahoma"/>
          <w:b/>
          <w:sz w:val="18"/>
          <w:szCs w:val="18"/>
        </w:rPr>
        <w:t>Appréciation de la qualité du dispositif de suivi-évaluation de la performance  </w:t>
      </w:r>
    </w:p>
    <w:p w14:paraId="43481285" w14:textId="77777777" w:rsidR="0047078A" w:rsidRPr="00365050" w:rsidRDefault="003F1901" w:rsidP="0047078A">
      <w:pPr>
        <w:pStyle w:val="Default"/>
        <w:spacing w:before="120" w:line="276" w:lineRule="auto"/>
        <w:jc w:val="both"/>
        <w:rPr>
          <w:rFonts w:ascii="Tahoma" w:hAnsi="Tahoma" w:cs="Tahoma"/>
          <w:color w:val="auto"/>
          <w:sz w:val="18"/>
          <w:szCs w:val="18"/>
        </w:rPr>
      </w:pPr>
      <w:r w:rsidRPr="00365050">
        <w:rPr>
          <w:rFonts w:ascii="Tahoma" w:hAnsi="Tahoma" w:cs="Tahoma"/>
          <w:color w:val="auto"/>
          <w:sz w:val="18"/>
          <w:szCs w:val="18"/>
        </w:rPr>
        <w:t>Le dispositif de suivi-évaluation mis sur pied dans le cadre du budget programme est faible</w:t>
      </w:r>
      <w:r w:rsidR="00C5020D" w:rsidRPr="00365050">
        <w:rPr>
          <w:rFonts w:ascii="Tahoma" w:hAnsi="Tahoma" w:cs="Tahoma"/>
          <w:color w:val="auto"/>
          <w:sz w:val="18"/>
          <w:szCs w:val="18"/>
        </w:rPr>
        <w:t xml:space="preserve"> au MINSANTE</w:t>
      </w:r>
      <w:r w:rsidRPr="00365050">
        <w:rPr>
          <w:rFonts w:ascii="Tahoma" w:hAnsi="Tahoma" w:cs="Tahoma"/>
          <w:color w:val="auto"/>
          <w:sz w:val="18"/>
          <w:szCs w:val="18"/>
        </w:rPr>
        <w:t xml:space="preserve">. </w:t>
      </w:r>
      <w:r w:rsidR="0047078A" w:rsidRPr="00365050">
        <w:rPr>
          <w:rFonts w:ascii="Tahoma" w:hAnsi="Tahoma" w:cs="Tahoma"/>
          <w:color w:val="auto"/>
          <w:sz w:val="18"/>
          <w:szCs w:val="18"/>
        </w:rPr>
        <w:t xml:space="preserve">Cette situation se </w:t>
      </w:r>
      <w:r w:rsidR="00C5020D" w:rsidRPr="00365050">
        <w:rPr>
          <w:rFonts w:ascii="Tahoma" w:hAnsi="Tahoma" w:cs="Tahoma"/>
          <w:color w:val="auto"/>
          <w:sz w:val="18"/>
          <w:szCs w:val="18"/>
        </w:rPr>
        <w:t>manifeste</w:t>
      </w:r>
      <w:r w:rsidR="0047078A" w:rsidRPr="00365050">
        <w:rPr>
          <w:rFonts w:ascii="Tahoma" w:hAnsi="Tahoma" w:cs="Tahoma"/>
          <w:color w:val="auto"/>
          <w:sz w:val="18"/>
          <w:szCs w:val="18"/>
        </w:rPr>
        <w:t xml:space="preserve"> principalement par l’absence de tableaux de bord, </w:t>
      </w:r>
      <w:r w:rsidR="00C5020D" w:rsidRPr="00365050">
        <w:rPr>
          <w:rFonts w:ascii="Tahoma" w:hAnsi="Tahoma" w:cs="Tahoma"/>
          <w:color w:val="auto"/>
          <w:sz w:val="18"/>
          <w:szCs w:val="18"/>
        </w:rPr>
        <w:t xml:space="preserve">d’outils de collecte de données et de canevas de reddition des comptes </w:t>
      </w:r>
      <w:r w:rsidR="0047078A" w:rsidRPr="00365050">
        <w:rPr>
          <w:rFonts w:ascii="Tahoma" w:hAnsi="Tahoma" w:cs="Tahoma"/>
          <w:color w:val="auto"/>
          <w:sz w:val="18"/>
          <w:szCs w:val="18"/>
        </w:rPr>
        <w:t>harmonisés</w:t>
      </w:r>
      <w:r w:rsidR="00C5020D" w:rsidRPr="00365050">
        <w:rPr>
          <w:rFonts w:ascii="Tahoma" w:hAnsi="Tahoma" w:cs="Tahoma"/>
          <w:color w:val="auto"/>
          <w:sz w:val="18"/>
          <w:szCs w:val="18"/>
        </w:rPr>
        <w:t xml:space="preserve"> dans tous les programmes</w:t>
      </w:r>
      <w:r w:rsidR="00943FCE" w:rsidRPr="00365050">
        <w:rPr>
          <w:rFonts w:ascii="Tahoma" w:hAnsi="Tahoma" w:cs="Tahoma"/>
          <w:color w:val="auto"/>
          <w:sz w:val="18"/>
          <w:szCs w:val="18"/>
        </w:rPr>
        <w:t xml:space="preserve"> et à tous les niveaux de la pyramide sanitaire</w:t>
      </w:r>
      <w:r w:rsidR="0047078A" w:rsidRPr="00365050">
        <w:rPr>
          <w:rFonts w:ascii="Tahoma" w:hAnsi="Tahoma" w:cs="Tahoma"/>
          <w:color w:val="auto"/>
          <w:sz w:val="18"/>
          <w:szCs w:val="18"/>
        </w:rPr>
        <w:t xml:space="preserve">. </w:t>
      </w:r>
      <w:r w:rsidRPr="00365050">
        <w:rPr>
          <w:rFonts w:ascii="Tahoma" w:hAnsi="Tahoma" w:cs="Tahoma"/>
          <w:color w:val="auto"/>
          <w:sz w:val="18"/>
          <w:szCs w:val="18"/>
        </w:rPr>
        <w:t xml:space="preserve">En </w:t>
      </w:r>
      <w:r w:rsidR="0047078A" w:rsidRPr="00365050">
        <w:rPr>
          <w:rFonts w:ascii="Tahoma" w:hAnsi="Tahoma" w:cs="Tahoma"/>
          <w:color w:val="auto"/>
          <w:sz w:val="18"/>
          <w:szCs w:val="18"/>
        </w:rPr>
        <w:t>outre</w:t>
      </w:r>
      <w:r w:rsidRPr="00365050">
        <w:rPr>
          <w:rFonts w:ascii="Tahoma" w:hAnsi="Tahoma" w:cs="Tahoma"/>
          <w:color w:val="auto"/>
          <w:sz w:val="18"/>
          <w:szCs w:val="18"/>
        </w:rPr>
        <w:t xml:space="preserve">, </w:t>
      </w:r>
      <w:r w:rsidR="0047078A" w:rsidRPr="00365050">
        <w:rPr>
          <w:rFonts w:ascii="Tahoma" w:hAnsi="Tahoma" w:cs="Tahoma"/>
          <w:color w:val="auto"/>
          <w:sz w:val="18"/>
          <w:szCs w:val="18"/>
        </w:rPr>
        <w:t>l</w:t>
      </w:r>
      <w:r w:rsidRPr="00365050">
        <w:rPr>
          <w:rFonts w:ascii="Tahoma" w:hAnsi="Tahoma" w:cs="Tahoma"/>
          <w:color w:val="auto"/>
          <w:sz w:val="18"/>
          <w:szCs w:val="18"/>
        </w:rPr>
        <w:t>es efforts de suivi effectués au niveau de chaque programme ne sont pas systématique</w:t>
      </w:r>
      <w:r w:rsidR="0047078A" w:rsidRPr="00365050">
        <w:rPr>
          <w:rFonts w:ascii="Tahoma" w:hAnsi="Tahoma" w:cs="Tahoma"/>
          <w:color w:val="auto"/>
          <w:sz w:val="18"/>
          <w:szCs w:val="18"/>
        </w:rPr>
        <w:t>ment capitalisés</w:t>
      </w:r>
      <w:r w:rsidRPr="00365050">
        <w:rPr>
          <w:rFonts w:ascii="Tahoma" w:hAnsi="Tahoma" w:cs="Tahoma"/>
          <w:color w:val="auto"/>
          <w:sz w:val="18"/>
          <w:szCs w:val="18"/>
        </w:rPr>
        <w:t xml:space="preserve"> comme éléments d’aide à la prise de décision. </w:t>
      </w:r>
      <w:r w:rsidR="00C5020D" w:rsidRPr="00365050">
        <w:rPr>
          <w:rFonts w:ascii="Tahoma" w:hAnsi="Tahoma" w:cs="Tahoma"/>
          <w:color w:val="auto"/>
          <w:sz w:val="18"/>
          <w:szCs w:val="18"/>
        </w:rPr>
        <w:t>Les informations collectées sont généralement rendues disponibles en fin d’année juste pour les travaux d’élaboration du rapport de revu</w:t>
      </w:r>
      <w:r w:rsidR="00A61E2D" w:rsidRPr="00365050">
        <w:rPr>
          <w:rFonts w:ascii="Tahoma" w:hAnsi="Tahoma" w:cs="Tahoma"/>
          <w:color w:val="auto"/>
          <w:sz w:val="18"/>
          <w:szCs w:val="18"/>
        </w:rPr>
        <w:t>e</w:t>
      </w:r>
      <w:r w:rsidR="00C5020D" w:rsidRPr="00365050">
        <w:rPr>
          <w:rFonts w:ascii="Tahoma" w:hAnsi="Tahoma" w:cs="Tahoma"/>
          <w:color w:val="auto"/>
          <w:sz w:val="18"/>
          <w:szCs w:val="18"/>
        </w:rPr>
        <w:t xml:space="preserve">. </w:t>
      </w:r>
      <w:r w:rsidR="00A61E2D" w:rsidRPr="00365050">
        <w:rPr>
          <w:rFonts w:ascii="Tahoma" w:hAnsi="Tahoma" w:cs="Tahoma"/>
          <w:color w:val="auto"/>
          <w:sz w:val="18"/>
          <w:szCs w:val="18"/>
        </w:rPr>
        <w:t>Par conséquent, le</w:t>
      </w:r>
      <w:r w:rsidRPr="00365050">
        <w:rPr>
          <w:rFonts w:ascii="Tahoma" w:hAnsi="Tahoma" w:cs="Tahoma"/>
          <w:color w:val="auto"/>
          <w:sz w:val="18"/>
          <w:szCs w:val="18"/>
        </w:rPr>
        <w:t xml:space="preserve"> comité PPBS </w:t>
      </w:r>
      <w:r w:rsidR="00A61E2D" w:rsidRPr="00365050">
        <w:rPr>
          <w:rFonts w:ascii="Tahoma" w:hAnsi="Tahoma" w:cs="Tahoma"/>
          <w:color w:val="auto"/>
          <w:sz w:val="18"/>
          <w:szCs w:val="18"/>
        </w:rPr>
        <w:t xml:space="preserve">n’a pas assez d’informations </w:t>
      </w:r>
      <w:r w:rsidRPr="00365050">
        <w:rPr>
          <w:rFonts w:ascii="Tahoma" w:hAnsi="Tahoma" w:cs="Tahoma"/>
          <w:color w:val="auto"/>
          <w:sz w:val="18"/>
          <w:szCs w:val="18"/>
        </w:rPr>
        <w:t>pour être efficace</w:t>
      </w:r>
      <w:r w:rsidR="00A61E2D" w:rsidRPr="00365050">
        <w:rPr>
          <w:rFonts w:ascii="Tahoma" w:hAnsi="Tahoma" w:cs="Tahoma"/>
          <w:color w:val="auto"/>
          <w:sz w:val="18"/>
          <w:szCs w:val="18"/>
        </w:rPr>
        <w:t xml:space="preserve"> dans son fonctionnement</w:t>
      </w:r>
      <w:r w:rsidRPr="00365050">
        <w:rPr>
          <w:rFonts w:ascii="Tahoma" w:hAnsi="Tahoma" w:cs="Tahoma"/>
          <w:color w:val="auto"/>
          <w:sz w:val="18"/>
          <w:szCs w:val="18"/>
        </w:rPr>
        <w:t>.</w:t>
      </w:r>
      <w:r w:rsidR="0047078A" w:rsidRPr="00365050">
        <w:rPr>
          <w:rFonts w:ascii="Tahoma" w:hAnsi="Tahoma" w:cs="Tahoma"/>
          <w:color w:val="auto"/>
          <w:sz w:val="18"/>
          <w:szCs w:val="18"/>
        </w:rPr>
        <w:t xml:space="preserve"> Ce dernier s’est d’ailleurs réunit très peu de fois au cours du dernier triennat.</w:t>
      </w:r>
    </w:p>
    <w:p w14:paraId="3EFB4232" w14:textId="794F4B76" w:rsidR="003F1901" w:rsidRPr="00365050" w:rsidRDefault="0047078A" w:rsidP="0047078A">
      <w:pPr>
        <w:pStyle w:val="Default"/>
        <w:spacing w:before="120" w:line="276" w:lineRule="auto"/>
        <w:jc w:val="both"/>
        <w:rPr>
          <w:rFonts w:ascii="Tahoma" w:hAnsi="Tahoma" w:cs="Tahoma"/>
          <w:color w:val="auto"/>
          <w:sz w:val="18"/>
          <w:szCs w:val="18"/>
        </w:rPr>
      </w:pPr>
      <w:r w:rsidRPr="00365050">
        <w:rPr>
          <w:rFonts w:ascii="Tahoma" w:hAnsi="Tahoma" w:cs="Tahoma"/>
          <w:color w:val="auto"/>
          <w:sz w:val="18"/>
          <w:szCs w:val="18"/>
        </w:rPr>
        <w:t>Les 04 contrôleurs de gestion s’efforcent néanmoins à élaborer et assurer la mise en œuvre du protocole de gestion de leur</w:t>
      </w:r>
      <w:r w:rsidR="00F064C7" w:rsidRPr="00365050">
        <w:rPr>
          <w:rFonts w:ascii="Tahoma" w:hAnsi="Tahoma" w:cs="Tahoma"/>
          <w:color w:val="auto"/>
          <w:sz w:val="18"/>
          <w:szCs w:val="18"/>
        </w:rPr>
        <w:t>s</w:t>
      </w:r>
      <w:r w:rsidRPr="00365050">
        <w:rPr>
          <w:rFonts w:ascii="Tahoma" w:hAnsi="Tahoma" w:cs="Tahoma"/>
          <w:color w:val="auto"/>
          <w:sz w:val="18"/>
          <w:szCs w:val="18"/>
        </w:rPr>
        <w:t xml:space="preserve"> programmes respecti</w:t>
      </w:r>
      <w:r w:rsidR="00943FCE" w:rsidRPr="00365050">
        <w:rPr>
          <w:rFonts w:ascii="Tahoma" w:hAnsi="Tahoma" w:cs="Tahoma"/>
          <w:color w:val="auto"/>
          <w:sz w:val="18"/>
          <w:szCs w:val="18"/>
        </w:rPr>
        <w:t>fs. La C</w:t>
      </w:r>
      <w:r w:rsidRPr="00365050">
        <w:rPr>
          <w:rFonts w:ascii="Tahoma" w:hAnsi="Tahoma" w:cs="Tahoma"/>
          <w:color w:val="auto"/>
          <w:sz w:val="18"/>
          <w:szCs w:val="18"/>
        </w:rPr>
        <w:t>ellule de Planification et de Programmation à son tour, se charge consolider les résultats produits par chaque programme, facilitant ainsi la reddition des comptes en fin d’année. L’on pourrait tout de même déplorer la faible capacité du système à produire les informations de manière routinière et à les utiliser pour guider la prise de décision.</w:t>
      </w:r>
    </w:p>
    <w:p w14:paraId="720EE2D4" w14:textId="03ECF38F" w:rsidR="002D0D0F" w:rsidRPr="00365050" w:rsidRDefault="002D0D0F" w:rsidP="0047078A">
      <w:pPr>
        <w:pStyle w:val="Default"/>
        <w:spacing w:before="120" w:line="276" w:lineRule="auto"/>
        <w:jc w:val="both"/>
        <w:rPr>
          <w:rFonts w:ascii="Tahoma" w:hAnsi="Tahoma" w:cs="Tahoma"/>
          <w:color w:val="auto"/>
          <w:sz w:val="18"/>
          <w:szCs w:val="18"/>
        </w:rPr>
      </w:pPr>
    </w:p>
    <w:p w14:paraId="34485505" w14:textId="15FFDC87" w:rsidR="002D0D0F" w:rsidRPr="00365050" w:rsidRDefault="002D0D0F" w:rsidP="0047078A">
      <w:pPr>
        <w:pStyle w:val="Default"/>
        <w:spacing w:before="120" w:line="276" w:lineRule="auto"/>
        <w:jc w:val="both"/>
        <w:rPr>
          <w:rFonts w:ascii="Tahoma" w:hAnsi="Tahoma" w:cs="Tahoma"/>
          <w:color w:val="auto"/>
          <w:sz w:val="18"/>
          <w:szCs w:val="18"/>
        </w:rPr>
      </w:pPr>
    </w:p>
    <w:p w14:paraId="13BBF07A" w14:textId="693BEFA7" w:rsidR="002D0D0F" w:rsidRPr="00365050" w:rsidRDefault="002D0D0F" w:rsidP="0047078A">
      <w:pPr>
        <w:pStyle w:val="Default"/>
        <w:spacing w:before="120" w:line="276" w:lineRule="auto"/>
        <w:jc w:val="both"/>
        <w:rPr>
          <w:rFonts w:ascii="Tahoma" w:hAnsi="Tahoma" w:cs="Tahoma"/>
          <w:color w:val="auto"/>
          <w:sz w:val="18"/>
          <w:szCs w:val="18"/>
        </w:rPr>
      </w:pPr>
    </w:p>
    <w:p w14:paraId="3B65D6B9" w14:textId="77777777" w:rsidR="002D0D0F" w:rsidRPr="00365050" w:rsidRDefault="002D0D0F" w:rsidP="0047078A">
      <w:pPr>
        <w:pStyle w:val="Default"/>
        <w:spacing w:before="120" w:line="276" w:lineRule="auto"/>
        <w:jc w:val="both"/>
        <w:rPr>
          <w:rFonts w:ascii="Tahoma" w:hAnsi="Tahoma" w:cs="Tahoma"/>
          <w:color w:val="auto"/>
          <w:sz w:val="18"/>
          <w:szCs w:val="18"/>
        </w:rPr>
      </w:pPr>
    </w:p>
    <w:p w14:paraId="482755C0" w14:textId="77777777" w:rsidR="00B53E97" w:rsidRPr="00365050" w:rsidRDefault="003F1901" w:rsidP="00B17291">
      <w:pPr>
        <w:pStyle w:val="Default"/>
        <w:spacing w:before="120" w:line="276" w:lineRule="auto"/>
        <w:jc w:val="both"/>
        <w:rPr>
          <w:rFonts w:ascii="Tahoma" w:hAnsi="Tahoma" w:cs="Tahoma"/>
          <w:b/>
          <w:color w:val="auto"/>
          <w:sz w:val="18"/>
          <w:szCs w:val="18"/>
        </w:rPr>
      </w:pPr>
      <w:r w:rsidRPr="00365050">
        <w:rPr>
          <w:rFonts w:ascii="Tahoma" w:hAnsi="Tahoma" w:cs="Tahoma"/>
          <w:color w:val="auto"/>
          <w:sz w:val="18"/>
          <w:szCs w:val="18"/>
        </w:rPr>
        <w:lastRenderedPageBreak/>
        <w:t xml:space="preserve"> </w:t>
      </w:r>
      <w:r w:rsidR="00613610" w:rsidRPr="00365050">
        <w:rPr>
          <w:rFonts w:ascii="Tahoma" w:hAnsi="Tahoma" w:cs="Tahoma"/>
          <w:b/>
          <w:color w:val="auto"/>
          <w:sz w:val="18"/>
          <w:szCs w:val="18"/>
        </w:rPr>
        <w:t>Analyse Forces, Faiblesses, Opportunités et Menaces (FFOM) de la mise en œuvre des programmes</w:t>
      </w:r>
    </w:p>
    <w:tbl>
      <w:tblPr>
        <w:tblStyle w:val="Grilledutableau"/>
        <w:tblW w:w="10201" w:type="dxa"/>
        <w:tblLook w:val="04A0" w:firstRow="1" w:lastRow="0" w:firstColumn="1" w:lastColumn="0" w:noHBand="0" w:noVBand="1"/>
      </w:tblPr>
      <w:tblGrid>
        <w:gridCol w:w="4531"/>
        <w:gridCol w:w="5670"/>
      </w:tblGrid>
      <w:tr w:rsidR="00B421A1" w:rsidRPr="00365050" w14:paraId="3EBD47C2" w14:textId="77777777" w:rsidTr="002D0D0F">
        <w:tc>
          <w:tcPr>
            <w:tcW w:w="4531" w:type="dxa"/>
          </w:tcPr>
          <w:p w14:paraId="28117B92" w14:textId="77777777" w:rsidR="00B421A1" w:rsidRPr="00365050" w:rsidRDefault="00B421A1" w:rsidP="00223D3A">
            <w:pPr>
              <w:tabs>
                <w:tab w:val="left" w:pos="1035"/>
              </w:tabs>
              <w:spacing w:before="240" w:line="276" w:lineRule="auto"/>
              <w:jc w:val="center"/>
              <w:rPr>
                <w:rFonts w:ascii="Tahoma" w:hAnsi="Tahoma" w:cs="Tahoma"/>
                <w:b/>
                <w:bCs/>
                <w:sz w:val="18"/>
                <w:szCs w:val="18"/>
              </w:rPr>
            </w:pPr>
            <w:r w:rsidRPr="00365050">
              <w:rPr>
                <w:rFonts w:ascii="Tahoma" w:hAnsi="Tahoma" w:cs="Tahoma"/>
                <w:b/>
                <w:bCs/>
                <w:sz w:val="18"/>
                <w:szCs w:val="18"/>
              </w:rPr>
              <w:t>Forces</w:t>
            </w:r>
          </w:p>
        </w:tc>
        <w:tc>
          <w:tcPr>
            <w:tcW w:w="5670" w:type="dxa"/>
          </w:tcPr>
          <w:p w14:paraId="41BE5B31" w14:textId="77777777" w:rsidR="00B421A1" w:rsidRPr="00365050" w:rsidRDefault="00B421A1" w:rsidP="00223D3A">
            <w:pPr>
              <w:tabs>
                <w:tab w:val="left" w:pos="1035"/>
              </w:tabs>
              <w:spacing w:before="240" w:line="276" w:lineRule="auto"/>
              <w:jc w:val="center"/>
              <w:rPr>
                <w:rFonts w:ascii="Tahoma" w:hAnsi="Tahoma" w:cs="Tahoma"/>
                <w:b/>
                <w:bCs/>
                <w:sz w:val="18"/>
                <w:szCs w:val="18"/>
              </w:rPr>
            </w:pPr>
            <w:r w:rsidRPr="00365050">
              <w:rPr>
                <w:rFonts w:ascii="Tahoma" w:hAnsi="Tahoma" w:cs="Tahoma"/>
                <w:b/>
                <w:bCs/>
                <w:sz w:val="18"/>
                <w:szCs w:val="18"/>
              </w:rPr>
              <w:t>Faiblesses</w:t>
            </w:r>
          </w:p>
        </w:tc>
      </w:tr>
      <w:tr w:rsidR="00B421A1" w:rsidRPr="00365050" w14:paraId="3DED1E9A" w14:textId="77777777" w:rsidTr="002D0D0F">
        <w:tc>
          <w:tcPr>
            <w:tcW w:w="4531" w:type="dxa"/>
          </w:tcPr>
          <w:p w14:paraId="7E76B8F6" w14:textId="77777777" w:rsidR="00B421A1" w:rsidRPr="00365050" w:rsidRDefault="00B421A1" w:rsidP="002D0D0F">
            <w:pPr>
              <w:pStyle w:val="Paragraphedeliste"/>
              <w:numPr>
                <w:ilvl w:val="0"/>
                <w:numId w:val="42"/>
              </w:numPr>
              <w:spacing w:before="240" w:after="120"/>
              <w:rPr>
                <w:rFonts w:ascii="Tahoma" w:hAnsi="Tahoma" w:cs="Tahoma"/>
                <w:sz w:val="18"/>
                <w:szCs w:val="18"/>
              </w:rPr>
            </w:pPr>
            <w:r w:rsidRPr="00365050">
              <w:rPr>
                <w:rFonts w:ascii="Tahoma" w:hAnsi="Tahoma" w:cs="Tahoma"/>
                <w:sz w:val="18"/>
                <w:szCs w:val="18"/>
              </w:rPr>
              <w:t xml:space="preserve">Les Programmes sont arrimés à la Stratégie Sectorielle de Santé </w:t>
            </w:r>
          </w:p>
          <w:p w14:paraId="2BA2AD41" w14:textId="77777777" w:rsidR="00B421A1" w:rsidRPr="00365050" w:rsidRDefault="00B421A1" w:rsidP="002D0D0F">
            <w:pPr>
              <w:pStyle w:val="Paragraphedeliste"/>
              <w:numPr>
                <w:ilvl w:val="0"/>
                <w:numId w:val="42"/>
              </w:numPr>
              <w:spacing w:before="240" w:after="120"/>
              <w:rPr>
                <w:rFonts w:ascii="Tahoma" w:hAnsi="Tahoma" w:cs="Tahoma"/>
                <w:b/>
                <w:bCs/>
                <w:sz w:val="18"/>
                <w:szCs w:val="18"/>
              </w:rPr>
            </w:pPr>
            <w:r w:rsidRPr="00365050">
              <w:rPr>
                <w:rFonts w:ascii="Tahoma" w:hAnsi="Tahoma" w:cs="Tahoma"/>
                <w:sz w:val="18"/>
                <w:szCs w:val="18"/>
              </w:rPr>
              <w:t>Tenue des rencontre mensuelles sein de la majorité des programmes</w:t>
            </w:r>
          </w:p>
          <w:p w14:paraId="1ADD6212" w14:textId="77777777" w:rsidR="00B421A1" w:rsidRPr="00365050" w:rsidRDefault="00B421A1" w:rsidP="002D0D0F">
            <w:pPr>
              <w:pStyle w:val="Paragraphedeliste"/>
              <w:numPr>
                <w:ilvl w:val="0"/>
                <w:numId w:val="42"/>
              </w:numPr>
              <w:spacing w:before="240" w:after="120"/>
              <w:rPr>
                <w:rFonts w:ascii="Tahoma" w:hAnsi="Tahoma" w:cs="Tahoma"/>
                <w:sz w:val="18"/>
                <w:szCs w:val="18"/>
              </w:rPr>
            </w:pPr>
            <w:r w:rsidRPr="00365050">
              <w:rPr>
                <w:rFonts w:ascii="Tahoma" w:hAnsi="Tahoma" w:cs="Tahoma"/>
                <w:sz w:val="18"/>
                <w:szCs w:val="18"/>
              </w:rPr>
              <w:t>Disponibilité d’une Stratégie Sectorielle qui intègre déjà les orientations de la SND30</w:t>
            </w:r>
          </w:p>
          <w:p w14:paraId="3A07FCA5" w14:textId="77777777" w:rsidR="00B421A1" w:rsidRPr="00365050" w:rsidRDefault="00B421A1" w:rsidP="002D0D0F">
            <w:pPr>
              <w:pStyle w:val="Paragraphedeliste"/>
              <w:numPr>
                <w:ilvl w:val="0"/>
                <w:numId w:val="42"/>
              </w:numPr>
              <w:spacing w:before="240" w:after="120"/>
              <w:contextualSpacing w:val="0"/>
              <w:rPr>
                <w:rFonts w:ascii="Tahoma" w:hAnsi="Tahoma" w:cs="Tahoma"/>
                <w:sz w:val="18"/>
                <w:szCs w:val="18"/>
              </w:rPr>
            </w:pPr>
            <w:r w:rsidRPr="00365050">
              <w:rPr>
                <w:rFonts w:ascii="Tahoma" w:hAnsi="Tahoma" w:cs="Tahoma"/>
                <w:sz w:val="18"/>
                <w:szCs w:val="18"/>
              </w:rPr>
              <w:t>Disponibilité d’un cadre règlementaire qui permet aux programmes d’être opérationnels</w:t>
            </w:r>
          </w:p>
          <w:p w14:paraId="5F7410F1" w14:textId="77777777" w:rsidR="00B421A1" w:rsidRPr="00365050" w:rsidRDefault="00B421A1" w:rsidP="002D0D0F">
            <w:pPr>
              <w:pStyle w:val="Paragraphedeliste"/>
              <w:numPr>
                <w:ilvl w:val="0"/>
                <w:numId w:val="42"/>
              </w:numPr>
              <w:spacing w:before="240" w:after="120"/>
              <w:contextualSpacing w:val="0"/>
              <w:rPr>
                <w:rFonts w:ascii="Tahoma" w:hAnsi="Tahoma" w:cs="Tahoma"/>
                <w:sz w:val="18"/>
                <w:szCs w:val="18"/>
              </w:rPr>
            </w:pPr>
            <w:r w:rsidRPr="00365050">
              <w:rPr>
                <w:rFonts w:ascii="Tahoma" w:hAnsi="Tahoma" w:cs="Tahoma"/>
                <w:sz w:val="18"/>
                <w:szCs w:val="18"/>
              </w:rPr>
              <w:t>Disponibilité d’un protocole de gestion pour chaque programme</w:t>
            </w:r>
          </w:p>
          <w:p w14:paraId="02BAE6F0" w14:textId="77777777" w:rsidR="00B421A1" w:rsidRPr="00365050" w:rsidRDefault="00B421A1" w:rsidP="002D0D0F">
            <w:pPr>
              <w:pStyle w:val="Paragraphedeliste"/>
              <w:numPr>
                <w:ilvl w:val="0"/>
                <w:numId w:val="42"/>
              </w:numPr>
              <w:spacing w:before="240" w:after="120"/>
              <w:contextualSpacing w:val="0"/>
              <w:rPr>
                <w:rFonts w:ascii="Tahoma" w:hAnsi="Tahoma" w:cs="Tahoma"/>
                <w:b/>
                <w:bCs/>
                <w:sz w:val="18"/>
                <w:szCs w:val="18"/>
              </w:rPr>
            </w:pPr>
            <w:r w:rsidRPr="00365050">
              <w:rPr>
                <w:rFonts w:ascii="Tahoma" w:hAnsi="Tahoma" w:cs="Tahoma"/>
                <w:sz w:val="18"/>
                <w:szCs w:val="18"/>
              </w:rPr>
              <w:t xml:space="preserve">Disponibilité des responsables d’actions et d’activités </w:t>
            </w:r>
          </w:p>
          <w:p w14:paraId="573A428D" w14:textId="77777777" w:rsidR="00F064C7" w:rsidRPr="00365050" w:rsidRDefault="00F064C7" w:rsidP="002D0D0F">
            <w:pPr>
              <w:pStyle w:val="Paragraphedeliste"/>
              <w:numPr>
                <w:ilvl w:val="0"/>
                <w:numId w:val="42"/>
              </w:numPr>
              <w:spacing w:before="240" w:after="120"/>
              <w:contextualSpacing w:val="0"/>
              <w:rPr>
                <w:rFonts w:ascii="Tahoma" w:hAnsi="Tahoma" w:cs="Tahoma"/>
                <w:b/>
                <w:bCs/>
                <w:sz w:val="18"/>
                <w:szCs w:val="18"/>
              </w:rPr>
            </w:pPr>
            <w:r w:rsidRPr="00365050">
              <w:rPr>
                <w:rFonts w:ascii="Tahoma" w:hAnsi="Tahoma" w:cs="Tahoma"/>
                <w:sz w:val="18"/>
                <w:szCs w:val="18"/>
              </w:rPr>
              <w:t>Tenue des réunions de coordination des services centraux du MINSANTE</w:t>
            </w:r>
          </w:p>
        </w:tc>
        <w:tc>
          <w:tcPr>
            <w:tcW w:w="5670" w:type="dxa"/>
            <w:vAlign w:val="center"/>
          </w:tcPr>
          <w:p w14:paraId="7118125C"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Insuffisance de renforcement des capacités des responsables des programmes</w:t>
            </w:r>
          </w:p>
          <w:p w14:paraId="43853CEC"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Faible appropriation par les acteurs de l’outil de suivi-évaluation des programmes</w:t>
            </w:r>
          </w:p>
          <w:p w14:paraId="697EF9FB"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Difficulté de collecte et de remontée des données</w:t>
            </w:r>
          </w:p>
          <w:p w14:paraId="474900A1"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 xml:space="preserve">L’appropriation insuffisante de certains acteurs du concept </w:t>
            </w:r>
            <w:proofErr w:type="gramStart"/>
            <w:r w:rsidRPr="00365050">
              <w:rPr>
                <w:rFonts w:ascii="Tahoma" w:hAnsi="Tahoma" w:cs="Tahoma"/>
                <w:sz w:val="18"/>
                <w:szCs w:val="18"/>
              </w:rPr>
              <w:t>de  Budget</w:t>
            </w:r>
            <w:proofErr w:type="gramEnd"/>
            <w:r w:rsidRPr="00365050">
              <w:rPr>
                <w:rFonts w:ascii="Tahoma" w:hAnsi="Tahoma" w:cs="Tahoma"/>
                <w:sz w:val="18"/>
                <w:szCs w:val="18"/>
              </w:rPr>
              <w:t>-Programme</w:t>
            </w:r>
          </w:p>
          <w:p w14:paraId="56A9F049"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 xml:space="preserve">La dépendance du remplissage de certains indicateurs aux enquêtes </w:t>
            </w:r>
          </w:p>
          <w:p w14:paraId="50740B84" w14:textId="77777777" w:rsidR="00B421A1" w:rsidRPr="00365050" w:rsidRDefault="00B421A1" w:rsidP="002D0D0F">
            <w:pPr>
              <w:pStyle w:val="Paragraphedeliste"/>
              <w:numPr>
                <w:ilvl w:val="0"/>
                <w:numId w:val="43"/>
              </w:numPr>
              <w:spacing w:before="240" w:after="120"/>
              <w:rPr>
                <w:rFonts w:ascii="Tahoma" w:hAnsi="Tahoma" w:cs="Tahoma"/>
                <w:sz w:val="18"/>
                <w:szCs w:val="18"/>
              </w:rPr>
            </w:pPr>
            <w:r w:rsidRPr="00365050">
              <w:rPr>
                <w:rFonts w:ascii="Tahoma" w:hAnsi="Tahoma" w:cs="Tahoma"/>
                <w:sz w:val="18"/>
                <w:szCs w:val="18"/>
              </w:rPr>
              <w:t>L’insuffisance des moyens mis à la disposition d</w:t>
            </w:r>
            <w:r w:rsidR="00515DEC" w:rsidRPr="00365050">
              <w:rPr>
                <w:rFonts w:ascii="Tahoma" w:hAnsi="Tahoma" w:cs="Tahoma"/>
                <w:sz w:val="18"/>
                <w:szCs w:val="18"/>
              </w:rPr>
              <w:t>es</w:t>
            </w:r>
            <w:r w:rsidRPr="00365050">
              <w:rPr>
                <w:rFonts w:ascii="Tahoma" w:hAnsi="Tahoma" w:cs="Tahoma"/>
                <w:sz w:val="18"/>
                <w:szCs w:val="18"/>
              </w:rPr>
              <w:t xml:space="preserve"> programme</w:t>
            </w:r>
            <w:r w:rsidR="00515DEC" w:rsidRPr="00365050">
              <w:rPr>
                <w:rFonts w:ascii="Tahoma" w:hAnsi="Tahoma" w:cs="Tahoma"/>
                <w:sz w:val="18"/>
                <w:szCs w:val="18"/>
              </w:rPr>
              <w:t>s</w:t>
            </w:r>
          </w:p>
          <w:p w14:paraId="0EEAAF7B" w14:textId="77777777" w:rsidR="00B421A1" w:rsidRPr="00365050" w:rsidRDefault="00B421A1" w:rsidP="002D0D0F">
            <w:pPr>
              <w:pStyle w:val="Paragraphedeliste"/>
              <w:numPr>
                <w:ilvl w:val="0"/>
                <w:numId w:val="43"/>
              </w:numPr>
              <w:spacing w:before="240" w:after="120"/>
              <w:contextualSpacing w:val="0"/>
              <w:rPr>
                <w:rFonts w:ascii="Tahoma" w:hAnsi="Tahoma" w:cs="Tahoma"/>
                <w:sz w:val="18"/>
                <w:szCs w:val="18"/>
              </w:rPr>
            </w:pPr>
            <w:r w:rsidRPr="00365050">
              <w:rPr>
                <w:rFonts w:ascii="Tahoma" w:hAnsi="Tahoma" w:cs="Tahoma"/>
                <w:sz w:val="18"/>
                <w:szCs w:val="18"/>
              </w:rPr>
              <w:t>Les capacités des référents d’actions ne sont pas suffisantes dans le cadre des travaux de la chaîne PPBS</w:t>
            </w:r>
          </w:p>
          <w:p w14:paraId="5C5AC412" w14:textId="77777777" w:rsidR="006E0470" w:rsidRPr="00365050" w:rsidRDefault="006E0470" w:rsidP="002D0D0F">
            <w:pPr>
              <w:pStyle w:val="Paragraphedeliste"/>
              <w:numPr>
                <w:ilvl w:val="0"/>
                <w:numId w:val="43"/>
              </w:numPr>
              <w:spacing w:before="240" w:after="120"/>
              <w:contextualSpacing w:val="0"/>
              <w:rPr>
                <w:rFonts w:ascii="Tahoma" w:hAnsi="Tahoma" w:cs="Tahoma"/>
                <w:sz w:val="18"/>
                <w:szCs w:val="18"/>
              </w:rPr>
            </w:pPr>
            <w:r w:rsidRPr="00365050">
              <w:rPr>
                <w:rFonts w:ascii="Tahoma" w:hAnsi="Tahoma" w:cs="Tahoma"/>
                <w:sz w:val="18"/>
                <w:szCs w:val="18"/>
              </w:rPr>
              <w:t xml:space="preserve">Faible alignement des actions, des activités et des indicateurs avec la SSS </w:t>
            </w:r>
          </w:p>
          <w:p w14:paraId="2120BDD5" w14:textId="77777777" w:rsidR="00B421A1" w:rsidRPr="00365050" w:rsidRDefault="00B421A1" w:rsidP="002D0D0F">
            <w:pPr>
              <w:pStyle w:val="Paragraphedeliste"/>
              <w:numPr>
                <w:ilvl w:val="0"/>
                <w:numId w:val="43"/>
              </w:numPr>
              <w:spacing w:before="240" w:after="120"/>
              <w:contextualSpacing w:val="0"/>
              <w:rPr>
                <w:rFonts w:ascii="Tahoma" w:hAnsi="Tahoma" w:cs="Tahoma"/>
                <w:sz w:val="18"/>
                <w:szCs w:val="18"/>
              </w:rPr>
            </w:pPr>
            <w:r w:rsidRPr="00365050">
              <w:rPr>
                <w:rFonts w:ascii="Tahoma" w:hAnsi="Tahoma" w:cs="Tahoma"/>
                <w:sz w:val="18"/>
                <w:szCs w:val="18"/>
              </w:rPr>
              <w:t>Instabilité des porteurs d’actions</w:t>
            </w:r>
          </w:p>
          <w:p w14:paraId="001F5F50" w14:textId="77777777" w:rsidR="00B421A1" w:rsidRPr="00365050" w:rsidRDefault="00B421A1" w:rsidP="002D0D0F">
            <w:pPr>
              <w:pStyle w:val="Paragraphedeliste"/>
              <w:numPr>
                <w:ilvl w:val="0"/>
                <w:numId w:val="43"/>
              </w:numPr>
              <w:spacing w:before="240" w:after="120"/>
              <w:contextualSpacing w:val="0"/>
              <w:rPr>
                <w:rFonts w:ascii="Tahoma" w:hAnsi="Tahoma" w:cs="Tahoma"/>
                <w:sz w:val="18"/>
                <w:szCs w:val="18"/>
              </w:rPr>
            </w:pPr>
            <w:r w:rsidRPr="00365050">
              <w:rPr>
                <w:rFonts w:ascii="Tahoma" w:hAnsi="Tahoma" w:cs="Tahoma"/>
                <w:sz w:val="18"/>
                <w:szCs w:val="18"/>
              </w:rPr>
              <w:t>Faible concertation entre les acteurs d</w:t>
            </w:r>
            <w:r w:rsidR="006E0470" w:rsidRPr="00365050">
              <w:rPr>
                <w:rFonts w:ascii="Tahoma" w:hAnsi="Tahoma" w:cs="Tahoma"/>
                <w:sz w:val="18"/>
                <w:szCs w:val="18"/>
              </w:rPr>
              <w:t>es</w:t>
            </w:r>
            <w:r w:rsidRPr="00365050">
              <w:rPr>
                <w:rFonts w:ascii="Tahoma" w:hAnsi="Tahoma" w:cs="Tahoma"/>
                <w:sz w:val="18"/>
                <w:szCs w:val="18"/>
              </w:rPr>
              <w:t xml:space="preserve"> programme</w:t>
            </w:r>
            <w:r w:rsidR="006E0470" w:rsidRPr="00365050">
              <w:rPr>
                <w:rFonts w:ascii="Tahoma" w:hAnsi="Tahoma" w:cs="Tahoma"/>
                <w:sz w:val="18"/>
                <w:szCs w:val="18"/>
              </w:rPr>
              <w:t>s</w:t>
            </w:r>
          </w:p>
          <w:p w14:paraId="4E9825C0" w14:textId="77777777" w:rsidR="00B421A1" w:rsidRPr="00365050" w:rsidRDefault="00B421A1" w:rsidP="002D0D0F">
            <w:pPr>
              <w:pStyle w:val="Paragraphedeliste"/>
              <w:numPr>
                <w:ilvl w:val="0"/>
                <w:numId w:val="43"/>
              </w:numPr>
              <w:spacing w:before="240" w:after="120"/>
              <w:contextualSpacing w:val="0"/>
              <w:rPr>
                <w:rFonts w:ascii="Tahoma" w:hAnsi="Tahoma" w:cs="Tahoma"/>
                <w:b/>
                <w:bCs/>
                <w:sz w:val="18"/>
                <w:szCs w:val="18"/>
              </w:rPr>
            </w:pPr>
            <w:r w:rsidRPr="00365050">
              <w:rPr>
                <w:rFonts w:ascii="Tahoma" w:hAnsi="Tahoma" w:cs="Tahoma"/>
                <w:sz w:val="18"/>
                <w:szCs w:val="18"/>
              </w:rPr>
              <w:t>Faible coordination entre les acteurs de la chaîne PPBS</w:t>
            </w:r>
          </w:p>
        </w:tc>
      </w:tr>
      <w:tr w:rsidR="00B421A1" w:rsidRPr="00365050" w14:paraId="1EC7877A" w14:textId="77777777" w:rsidTr="002D0D0F">
        <w:trPr>
          <w:trHeight w:val="57"/>
        </w:trPr>
        <w:tc>
          <w:tcPr>
            <w:tcW w:w="4531" w:type="dxa"/>
          </w:tcPr>
          <w:p w14:paraId="4CBBD8BB" w14:textId="77777777" w:rsidR="00B421A1" w:rsidRPr="00365050" w:rsidRDefault="00B421A1" w:rsidP="00C310D1">
            <w:pPr>
              <w:tabs>
                <w:tab w:val="left" w:pos="1035"/>
              </w:tabs>
              <w:spacing w:before="240" w:line="276" w:lineRule="auto"/>
              <w:jc w:val="center"/>
              <w:rPr>
                <w:rFonts w:ascii="Tahoma" w:hAnsi="Tahoma" w:cs="Tahoma"/>
                <w:b/>
                <w:bCs/>
                <w:sz w:val="18"/>
                <w:szCs w:val="18"/>
              </w:rPr>
            </w:pPr>
            <w:r w:rsidRPr="00365050">
              <w:rPr>
                <w:rFonts w:ascii="Tahoma" w:hAnsi="Tahoma" w:cs="Tahoma"/>
                <w:b/>
                <w:bCs/>
                <w:sz w:val="18"/>
                <w:szCs w:val="18"/>
              </w:rPr>
              <w:t>Opportunités</w:t>
            </w:r>
          </w:p>
        </w:tc>
        <w:tc>
          <w:tcPr>
            <w:tcW w:w="5670" w:type="dxa"/>
          </w:tcPr>
          <w:p w14:paraId="5D764F28" w14:textId="77777777" w:rsidR="00B421A1" w:rsidRPr="00365050" w:rsidRDefault="00B421A1" w:rsidP="00223D3A">
            <w:pPr>
              <w:tabs>
                <w:tab w:val="left" w:pos="1035"/>
              </w:tabs>
              <w:spacing w:before="240" w:line="276" w:lineRule="auto"/>
              <w:jc w:val="center"/>
              <w:rPr>
                <w:rFonts w:ascii="Tahoma" w:hAnsi="Tahoma" w:cs="Tahoma"/>
                <w:b/>
                <w:bCs/>
                <w:sz w:val="18"/>
                <w:szCs w:val="18"/>
              </w:rPr>
            </w:pPr>
            <w:r w:rsidRPr="00365050">
              <w:rPr>
                <w:rFonts w:ascii="Tahoma" w:hAnsi="Tahoma" w:cs="Tahoma"/>
                <w:b/>
                <w:bCs/>
                <w:sz w:val="18"/>
                <w:szCs w:val="18"/>
              </w:rPr>
              <w:t>Menaces</w:t>
            </w:r>
          </w:p>
        </w:tc>
      </w:tr>
      <w:tr w:rsidR="00B421A1" w:rsidRPr="00365050" w14:paraId="427A36E8" w14:textId="77777777" w:rsidTr="002D0D0F">
        <w:trPr>
          <w:trHeight w:val="1410"/>
        </w:trPr>
        <w:tc>
          <w:tcPr>
            <w:tcW w:w="4531" w:type="dxa"/>
          </w:tcPr>
          <w:p w14:paraId="67A513E8" w14:textId="77777777" w:rsidR="00B421A1" w:rsidRPr="00365050" w:rsidRDefault="00B421A1" w:rsidP="00F064C7">
            <w:pPr>
              <w:pStyle w:val="Paragraphedeliste"/>
              <w:numPr>
                <w:ilvl w:val="0"/>
                <w:numId w:val="44"/>
              </w:numPr>
              <w:spacing w:line="276" w:lineRule="auto"/>
              <w:rPr>
                <w:rFonts w:ascii="Tahoma" w:hAnsi="Tahoma" w:cs="Tahoma"/>
                <w:sz w:val="18"/>
                <w:szCs w:val="18"/>
              </w:rPr>
            </w:pPr>
            <w:r w:rsidRPr="00365050">
              <w:rPr>
                <w:rFonts w:ascii="Tahoma" w:hAnsi="Tahoma" w:cs="Tahoma"/>
                <w:sz w:val="18"/>
                <w:szCs w:val="18"/>
              </w:rPr>
              <w:t>La disponibilité des sectoriels du MINEPAT/MINFI à l’accompagnement des administrations</w:t>
            </w:r>
          </w:p>
          <w:p w14:paraId="42F99B26" w14:textId="77777777" w:rsidR="00B421A1" w:rsidRPr="00365050" w:rsidRDefault="00515DEC" w:rsidP="00F064C7">
            <w:pPr>
              <w:pStyle w:val="Paragraphedeliste"/>
              <w:numPr>
                <w:ilvl w:val="0"/>
                <w:numId w:val="44"/>
              </w:numPr>
              <w:spacing w:line="276" w:lineRule="auto"/>
              <w:rPr>
                <w:rFonts w:ascii="Tahoma" w:hAnsi="Tahoma" w:cs="Tahoma"/>
                <w:sz w:val="18"/>
                <w:szCs w:val="18"/>
              </w:rPr>
            </w:pPr>
            <w:r w:rsidRPr="00365050">
              <w:rPr>
                <w:rFonts w:ascii="Tahoma" w:hAnsi="Tahoma" w:cs="Tahoma"/>
                <w:sz w:val="18"/>
                <w:szCs w:val="18"/>
              </w:rPr>
              <w:t xml:space="preserve">Disponibilité </w:t>
            </w:r>
            <w:r w:rsidR="00B421A1" w:rsidRPr="00365050">
              <w:rPr>
                <w:rFonts w:ascii="Tahoma" w:hAnsi="Tahoma" w:cs="Tahoma"/>
                <w:sz w:val="18"/>
                <w:szCs w:val="18"/>
              </w:rPr>
              <w:t>des Partenaires Techniques et Financiers</w:t>
            </w:r>
            <w:r w:rsidRPr="00365050">
              <w:rPr>
                <w:rFonts w:ascii="Tahoma" w:hAnsi="Tahoma" w:cs="Tahoma"/>
                <w:sz w:val="18"/>
                <w:szCs w:val="18"/>
              </w:rPr>
              <w:t xml:space="preserve"> capable</w:t>
            </w:r>
            <w:r w:rsidR="006E0470" w:rsidRPr="00365050">
              <w:rPr>
                <w:rFonts w:ascii="Tahoma" w:hAnsi="Tahoma" w:cs="Tahoma"/>
                <w:sz w:val="18"/>
                <w:szCs w:val="18"/>
              </w:rPr>
              <w:t>s</w:t>
            </w:r>
            <w:r w:rsidRPr="00365050">
              <w:rPr>
                <w:rFonts w:ascii="Tahoma" w:hAnsi="Tahoma" w:cs="Tahoma"/>
                <w:sz w:val="18"/>
                <w:szCs w:val="18"/>
              </w:rPr>
              <w:t xml:space="preserve"> de faciliter la réalisation</w:t>
            </w:r>
            <w:r w:rsidR="00B421A1" w:rsidRPr="00365050">
              <w:rPr>
                <w:rFonts w:ascii="Tahoma" w:hAnsi="Tahoma" w:cs="Tahoma"/>
                <w:sz w:val="18"/>
                <w:szCs w:val="18"/>
              </w:rPr>
              <w:t xml:space="preserve"> des objectifs d</w:t>
            </w:r>
            <w:r w:rsidRPr="00365050">
              <w:rPr>
                <w:rFonts w:ascii="Tahoma" w:hAnsi="Tahoma" w:cs="Tahoma"/>
                <w:sz w:val="18"/>
                <w:szCs w:val="18"/>
              </w:rPr>
              <w:t xml:space="preserve">es </w:t>
            </w:r>
            <w:r w:rsidR="00B421A1" w:rsidRPr="00365050">
              <w:rPr>
                <w:rFonts w:ascii="Tahoma" w:hAnsi="Tahoma" w:cs="Tahoma"/>
                <w:sz w:val="18"/>
                <w:szCs w:val="18"/>
              </w:rPr>
              <w:t>programme</w:t>
            </w:r>
            <w:r w:rsidR="006E0470" w:rsidRPr="00365050">
              <w:rPr>
                <w:rFonts w:ascii="Tahoma" w:hAnsi="Tahoma" w:cs="Tahoma"/>
                <w:sz w:val="18"/>
                <w:szCs w:val="18"/>
              </w:rPr>
              <w:t>s</w:t>
            </w:r>
          </w:p>
          <w:p w14:paraId="7CC1E1E9" w14:textId="77777777" w:rsidR="00B421A1" w:rsidRPr="00365050" w:rsidRDefault="00B421A1" w:rsidP="00F064C7">
            <w:pPr>
              <w:pStyle w:val="Paragraphedeliste"/>
              <w:numPr>
                <w:ilvl w:val="0"/>
                <w:numId w:val="44"/>
              </w:numPr>
              <w:spacing w:before="240" w:after="120" w:line="276" w:lineRule="auto"/>
              <w:contextualSpacing w:val="0"/>
              <w:rPr>
                <w:rFonts w:ascii="Tahoma" w:hAnsi="Tahoma" w:cs="Tahoma"/>
                <w:sz w:val="18"/>
                <w:szCs w:val="18"/>
              </w:rPr>
            </w:pPr>
            <w:r w:rsidRPr="00365050">
              <w:rPr>
                <w:rFonts w:ascii="Tahoma" w:hAnsi="Tahoma" w:cs="Tahoma"/>
                <w:sz w:val="18"/>
                <w:szCs w:val="18"/>
              </w:rPr>
              <w:t>Refonte des programmes due à l’adoption de la SND30</w:t>
            </w:r>
          </w:p>
          <w:p w14:paraId="35049112" w14:textId="77777777" w:rsidR="00B421A1" w:rsidRPr="00365050" w:rsidRDefault="00B421A1" w:rsidP="00F064C7">
            <w:pPr>
              <w:pStyle w:val="Paragraphedeliste"/>
              <w:numPr>
                <w:ilvl w:val="0"/>
                <w:numId w:val="44"/>
              </w:numPr>
              <w:spacing w:before="240" w:after="120" w:line="276" w:lineRule="auto"/>
              <w:contextualSpacing w:val="0"/>
              <w:rPr>
                <w:rFonts w:ascii="Tahoma" w:hAnsi="Tahoma" w:cs="Tahoma"/>
                <w:sz w:val="18"/>
                <w:szCs w:val="18"/>
              </w:rPr>
            </w:pPr>
            <w:r w:rsidRPr="00365050">
              <w:rPr>
                <w:rFonts w:ascii="Tahoma" w:hAnsi="Tahoma" w:cs="Tahoma"/>
                <w:sz w:val="18"/>
                <w:szCs w:val="18"/>
              </w:rPr>
              <w:t>Reformulation en cours du cadre organique du MINSANTE</w:t>
            </w:r>
          </w:p>
          <w:p w14:paraId="0B3E28E6" w14:textId="77777777" w:rsidR="00B421A1" w:rsidRPr="00365050" w:rsidRDefault="00B421A1" w:rsidP="00F064C7">
            <w:pPr>
              <w:pStyle w:val="Paragraphedeliste"/>
              <w:numPr>
                <w:ilvl w:val="0"/>
                <w:numId w:val="44"/>
              </w:numPr>
              <w:spacing w:before="240" w:after="120" w:line="276" w:lineRule="auto"/>
              <w:contextualSpacing w:val="0"/>
              <w:rPr>
                <w:rFonts w:ascii="Tahoma" w:hAnsi="Tahoma" w:cs="Tahoma"/>
                <w:sz w:val="18"/>
                <w:szCs w:val="18"/>
              </w:rPr>
            </w:pPr>
            <w:r w:rsidRPr="00365050">
              <w:rPr>
                <w:rFonts w:ascii="Tahoma" w:hAnsi="Tahoma" w:cs="Tahoma"/>
                <w:sz w:val="18"/>
                <w:szCs w:val="18"/>
              </w:rPr>
              <w:t>Révision en cours de la Stratégie Sectorielle de Santé 2016-2027</w:t>
            </w:r>
          </w:p>
          <w:p w14:paraId="6AB3AC5C" w14:textId="77777777" w:rsidR="00B421A1" w:rsidRPr="00365050" w:rsidRDefault="00B421A1" w:rsidP="00F064C7">
            <w:pPr>
              <w:pStyle w:val="Paragraphedeliste"/>
              <w:numPr>
                <w:ilvl w:val="0"/>
                <w:numId w:val="44"/>
              </w:numPr>
              <w:spacing w:before="240" w:after="120" w:line="276" w:lineRule="auto"/>
              <w:contextualSpacing w:val="0"/>
              <w:rPr>
                <w:rFonts w:ascii="Tahoma" w:hAnsi="Tahoma" w:cs="Tahoma"/>
                <w:sz w:val="18"/>
                <w:szCs w:val="18"/>
              </w:rPr>
            </w:pPr>
            <w:r w:rsidRPr="00365050">
              <w:rPr>
                <w:rFonts w:ascii="Tahoma" w:hAnsi="Tahoma" w:cs="Tahoma"/>
                <w:sz w:val="18"/>
                <w:szCs w:val="18"/>
              </w:rPr>
              <w:t xml:space="preserve">Elaboration </w:t>
            </w:r>
            <w:r w:rsidR="00F064C7" w:rsidRPr="00365050">
              <w:rPr>
                <w:rFonts w:ascii="Tahoma" w:hAnsi="Tahoma" w:cs="Tahoma"/>
                <w:sz w:val="18"/>
                <w:szCs w:val="18"/>
              </w:rPr>
              <w:t xml:space="preserve">en cours </w:t>
            </w:r>
            <w:r w:rsidRPr="00365050">
              <w:rPr>
                <w:rFonts w:ascii="Tahoma" w:hAnsi="Tahoma" w:cs="Tahoma"/>
                <w:sz w:val="18"/>
                <w:szCs w:val="18"/>
              </w:rPr>
              <w:t xml:space="preserve">d’un Plan National de Développement Sanitaire </w:t>
            </w:r>
            <w:r w:rsidR="006E0470" w:rsidRPr="00365050">
              <w:rPr>
                <w:rFonts w:ascii="Tahoma" w:hAnsi="Tahoma" w:cs="Tahoma"/>
                <w:sz w:val="18"/>
                <w:szCs w:val="18"/>
              </w:rPr>
              <w:t xml:space="preserve">et d’un Plan Intégré de Suivi-évaluation </w:t>
            </w:r>
            <w:r w:rsidRPr="00365050">
              <w:rPr>
                <w:rFonts w:ascii="Tahoma" w:hAnsi="Tahoma" w:cs="Tahoma"/>
                <w:sz w:val="18"/>
                <w:szCs w:val="18"/>
              </w:rPr>
              <w:t>2021-2025</w:t>
            </w:r>
          </w:p>
          <w:p w14:paraId="2C9635E3" w14:textId="468AADB8" w:rsidR="00F064C7" w:rsidRPr="00365050" w:rsidRDefault="00F064C7" w:rsidP="002D0D0F">
            <w:pPr>
              <w:pStyle w:val="Paragraphedeliste"/>
              <w:numPr>
                <w:ilvl w:val="0"/>
                <w:numId w:val="44"/>
              </w:numPr>
              <w:spacing w:before="240" w:after="120" w:line="276" w:lineRule="auto"/>
              <w:rPr>
                <w:rFonts w:ascii="Tahoma" w:hAnsi="Tahoma" w:cs="Tahoma"/>
                <w:sz w:val="18"/>
                <w:szCs w:val="18"/>
              </w:rPr>
            </w:pPr>
            <w:r w:rsidRPr="00365050">
              <w:rPr>
                <w:rFonts w:ascii="Tahoma" w:hAnsi="Tahoma" w:cs="Tahoma"/>
                <w:sz w:val="18"/>
                <w:szCs w:val="18"/>
              </w:rPr>
              <w:t>Le projet de charte de gestion du MINSANTE disponible et partagé avec les responsables</w:t>
            </w:r>
          </w:p>
        </w:tc>
        <w:tc>
          <w:tcPr>
            <w:tcW w:w="5670" w:type="dxa"/>
          </w:tcPr>
          <w:p w14:paraId="199E18B6" w14:textId="77777777" w:rsidR="00B421A1" w:rsidRPr="00365050" w:rsidRDefault="00B421A1" w:rsidP="0046089B">
            <w:pPr>
              <w:pStyle w:val="Paragraphedeliste"/>
              <w:numPr>
                <w:ilvl w:val="0"/>
                <w:numId w:val="45"/>
              </w:numPr>
              <w:spacing w:line="276" w:lineRule="auto"/>
              <w:rPr>
                <w:rFonts w:ascii="Tahoma" w:hAnsi="Tahoma" w:cs="Tahoma"/>
                <w:sz w:val="18"/>
                <w:szCs w:val="18"/>
              </w:rPr>
            </w:pPr>
            <w:r w:rsidRPr="00365050">
              <w:rPr>
                <w:rFonts w:ascii="Tahoma" w:hAnsi="Tahoma" w:cs="Tahoma"/>
                <w:sz w:val="18"/>
                <w:szCs w:val="18"/>
              </w:rPr>
              <w:t>La crise sanitaire</w:t>
            </w:r>
            <w:r w:rsidR="006E0470" w:rsidRPr="00365050">
              <w:rPr>
                <w:rFonts w:ascii="Tahoma" w:hAnsi="Tahoma" w:cs="Tahoma"/>
                <w:sz w:val="18"/>
                <w:szCs w:val="18"/>
              </w:rPr>
              <w:t xml:space="preserve"> due à la pandémie du </w:t>
            </w:r>
            <w:r w:rsidRPr="00365050">
              <w:rPr>
                <w:rFonts w:ascii="Tahoma" w:hAnsi="Tahoma" w:cs="Tahoma"/>
                <w:sz w:val="18"/>
                <w:szCs w:val="18"/>
              </w:rPr>
              <w:t>COVID-19</w:t>
            </w:r>
          </w:p>
          <w:p w14:paraId="6126D063" w14:textId="77777777" w:rsidR="00B421A1" w:rsidRPr="00365050" w:rsidRDefault="00B421A1" w:rsidP="00BA78E4">
            <w:pPr>
              <w:pStyle w:val="Paragraphedeliste"/>
              <w:numPr>
                <w:ilvl w:val="0"/>
                <w:numId w:val="45"/>
              </w:numPr>
              <w:spacing w:before="240" w:line="276" w:lineRule="auto"/>
              <w:contextualSpacing w:val="0"/>
              <w:rPr>
                <w:rFonts w:ascii="Tahoma" w:hAnsi="Tahoma" w:cs="Tahoma"/>
                <w:sz w:val="18"/>
                <w:szCs w:val="18"/>
              </w:rPr>
            </w:pPr>
            <w:r w:rsidRPr="00365050">
              <w:rPr>
                <w:rFonts w:ascii="Tahoma" w:hAnsi="Tahoma" w:cs="Tahoma"/>
                <w:sz w:val="18"/>
                <w:szCs w:val="18"/>
              </w:rPr>
              <w:t xml:space="preserve">La crise sécuritaire au niveau des frontières (Nigeria, </w:t>
            </w:r>
            <w:r w:rsidR="006E0470" w:rsidRPr="00365050">
              <w:rPr>
                <w:rFonts w:ascii="Tahoma" w:hAnsi="Tahoma" w:cs="Tahoma"/>
                <w:sz w:val="18"/>
                <w:szCs w:val="18"/>
              </w:rPr>
              <w:t>Centrafrique etc.) et insécurité dans certaines régions du pays (Nord-Ouest, Sud-Ouest et une partie de l’Extrême-Nord)</w:t>
            </w:r>
          </w:p>
          <w:p w14:paraId="291550BD" w14:textId="77777777" w:rsidR="00B421A1" w:rsidRPr="00365050" w:rsidRDefault="00B421A1" w:rsidP="0046089B">
            <w:pPr>
              <w:pStyle w:val="Paragraphedeliste"/>
              <w:numPr>
                <w:ilvl w:val="0"/>
                <w:numId w:val="45"/>
              </w:numPr>
              <w:spacing w:before="240" w:after="120" w:line="276" w:lineRule="auto"/>
              <w:contextualSpacing w:val="0"/>
              <w:rPr>
                <w:rFonts w:ascii="Tahoma" w:hAnsi="Tahoma" w:cs="Tahoma"/>
                <w:sz w:val="18"/>
                <w:szCs w:val="18"/>
              </w:rPr>
            </w:pPr>
            <w:r w:rsidRPr="00365050">
              <w:rPr>
                <w:rFonts w:ascii="Tahoma" w:hAnsi="Tahoma" w:cs="Tahoma"/>
                <w:sz w:val="18"/>
                <w:szCs w:val="18"/>
              </w:rPr>
              <w:t xml:space="preserve">Conjoncture économique du pays peu favorable </w:t>
            </w:r>
          </w:p>
          <w:p w14:paraId="31C73648" w14:textId="77777777" w:rsidR="00B421A1" w:rsidRPr="00365050" w:rsidRDefault="00B421A1" w:rsidP="006E0470">
            <w:pPr>
              <w:pStyle w:val="Paragraphedeliste"/>
              <w:spacing w:before="240" w:line="276" w:lineRule="auto"/>
              <w:contextualSpacing w:val="0"/>
              <w:rPr>
                <w:rFonts w:ascii="Tahoma" w:hAnsi="Tahoma" w:cs="Tahoma"/>
                <w:sz w:val="18"/>
                <w:szCs w:val="18"/>
              </w:rPr>
            </w:pPr>
          </w:p>
        </w:tc>
      </w:tr>
    </w:tbl>
    <w:p w14:paraId="65993872" w14:textId="1DAB12F2" w:rsidR="00B53E97" w:rsidRPr="00C70248" w:rsidRDefault="00C70248">
      <w:pPr>
        <w:pStyle w:val="Paragraphedeliste"/>
        <w:numPr>
          <w:ilvl w:val="1"/>
          <w:numId w:val="1"/>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LEÇONS TIREES</w:t>
      </w:r>
    </w:p>
    <w:p w14:paraId="42176945" w14:textId="77777777" w:rsidR="00B53E97" w:rsidRPr="00365050" w:rsidRDefault="00A938A5">
      <w:p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 xml:space="preserve">L’évaluation des programmes a permis de dégager quatre principales leçons à savoir : </w:t>
      </w:r>
    </w:p>
    <w:p w14:paraId="172E5F93" w14:textId="77777777" w:rsidR="006E0470" w:rsidRPr="00365050" w:rsidRDefault="006E0470" w:rsidP="006E0470">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Le renforcement de l’alignement stratégique sur les orientations de la SSS</w:t>
      </w:r>
    </w:p>
    <w:p w14:paraId="69154645" w14:textId="77777777" w:rsidR="00A938A5" w:rsidRPr="00365050" w:rsidRDefault="00A938A5" w:rsidP="00A938A5">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La nécessité de créer un programme dédié au renforcement du système de santé</w:t>
      </w:r>
    </w:p>
    <w:p w14:paraId="7035A3EC" w14:textId="77777777" w:rsidR="00A938A5" w:rsidRPr="00365050" w:rsidRDefault="00A938A5" w:rsidP="00A938A5">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La nécessité de formuler des indicateurs mesurables annuellement pour apprécier les progrès ;</w:t>
      </w:r>
    </w:p>
    <w:p w14:paraId="54DE934A" w14:textId="77777777" w:rsidR="00A938A5" w:rsidRPr="00365050" w:rsidRDefault="00B17291" w:rsidP="00A938A5">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L’amélioration de la description des stratégies des programmes ;</w:t>
      </w:r>
    </w:p>
    <w:p w14:paraId="79C54FC7" w14:textId="77777777" w:rsidR="00B17291" w:rsidRPr="00365050" w:rsidRDefault="00B17291" w:rsidP="00A938A5">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Le renforcement de l’appropriation de l’approche par programme dans l</w:t>
      </w:r>
      <w:r w:rsidR="006E0470" w:rsidRPr="00365050">
        <w:rPr>
          <w:rFonts w:ascii="Tahoma" w:hAnsi="Tahoma" w:cs="Tahoma"/>
          <w:sz w:val="18"/>
          <w:szCs w:val="18"/>
        </w:rPr>
        <w:t>es</w:t>
      </w:r>
      <w:r w:rsidRPr="00365050">
        <w:rPr>
          <w:rFonts w:ascii="Tahoma" w:hAnsi="Tahoma" w:cs="Tahoma"/>
          <w:sz w:val="18"/>
          <w:szCs w:val="18"/>
        </w:rPr>
        <w:t xml:space="preserve"> structure</w:t>
      </w:r>
      <w:r w:rsidR="006E0470" w:rsidRPr="00365050">
        <w:rPr>
          <w:rFonts w:ascii="Tahoma" w:hAnsi="Tahoma" w:cs="Tahoma"/>
          <w:sz w:val="18"/>
          <w:szCs w:val="18"/>
        </w:rPr>
        <w:t>s</w:t>
      </w:r>
      <w:r w:rsidRPr="00365050">
        <w:rPr>
          <w:rFonts w:ascii="Tahoma" w:hAnsi="Tahoma" w:cs="Tahoma"/>
          <w:sz w:val="18"/>
          <w:szCs w:val="18"/>
        </w:rPr>
        <w:t> ;</w:t>
      </w:r>
    </w:p>
    <w:p w14:paraId="21927397" w14:textId="77777777" w:rsidR="006E0470" w:rsidRPr="00365050" w:rsidRDefault="00B17291" w:rsidP="00C3385E">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L’implication des acteurs du niveau déconcentré aux activités liées au budget programme</w:t>
      </w:r>
    </w:p>
    <w:p w14:paraId="0A6929B9" w14:textId="77777777" w:rsidR="00B53E97" w:rsidRPr="00365050" w:rsidRDefault="006E0470" w:rsidP="00C3385E">
      <w:pPr>
        <w:pStyle w:val="Paragraphedeliste"/>
        <w:numPr>
          <w:ilvl w:val="0"/>
          <w:numId w:val="9"/>
        </w:num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 xml:space="preserve">Le </w:t>
      </w:r>
      <w:r w:rsidR="00041924" w:rsidRPr="00365050">
        <w:rPr>
          <w:rFonts w:ascii="Tahoma" w:hAnsi="Tahoma" w:cs="Tahoma"/>
          <w:sz w:val="18"/>
          <w:szCs w:val="18"/>
        </w:rPr>
        <w:t>r</w:t>
      </w:r>
      <w:r w:rsidRPr="00365050">
        <w:rPr>
          <w:rFonts w:ascii="Tahoma" w:hAnsi="Tahoma" w:cs="Tahoma"/>
          <w:sz w:val="18"/>
          <w:szCs w:val="18"/>
        </w:rPr>
        <w:t>enforcement de la coordination multisectorielle des interventions</w:t>
      </w:r>
      <w:r w:rsidR="00B17291" w:rsidRPr="00365050">
        <w:rPr>
          <w:rFonts w:ascii="Tahoma" w:hAnsi="Tahoma" w:cs="Tahoma"/>
          <w:sz w:val="18"/>
          <w:szCs w:val="18"/>
        </w:rPr>
        <w:t>.</w:t>
      </w:r>
      <w:r w:rsidR="00613610" w:rsidRPr="00365050">
        <w:rPr>
          <w:rFonts w:ascii="Tahoma" w:hAnsi="Tahoma" w:cs="Tahoma"/>
          <w:sz w:val="18"/>
          <w:szCs w:val="18"/>
        </w:rPr>
        <w:br w:type="page"/>
      </w:r>
    </w:p>
    <w:p w14:paraId="7F7244B7" w14:textId="47227DDF" w:rsidR="00B53E97" w:rsidRPr="00C70248" w:rsidRDefault="00613610" w:rsidP="00C70248">
      <w:pPr>
        <w:pStyle w:val="Titre1"/>
        <w:jc w:val="center"/>
        <w:rPr>
          <w:rFonts w:ascii="Tahoma" w:hAnsi="Tahoma" w:cs="Tahoma"/>
          <w:b/>
          <w:color w:val="auto"/>
          <w:sz w:val="22"/>
          <w:szCs w:val="18"/>
        </w:rPr>
      </w:pPr>
      <w:bookmarkStart w:id="1" w:name="_Toc66812078"/>
      <w:r w:rsidRPr="00C70248">
        <w:rPr>
          <w:rFonts w:ascii="Tahoma" w:hAnsi="Tahoma" w:cs="Tahoma"/>
          <w:b/>
          <w:color w:val="auto"/>
          <w:sz w:val="22"/>
          <w:szCs w:val="18"/>
        </w:rPr>
        <w:lastRenderedPageBreak/>
        <w:t>CHAPITRE 2 : ORIENTATIONS STRATEGIQUES POUR LA PERFORMANCE DE L’ADMINISTRATION</w:t>
      </w:r>
      <w:bookmarkEnd w:id="1"/>
    </w:p>
    <w:p w14:paraId="5DC32E9E" w14:textId="77777777" w:rsidR="00B53E97" w:rsidRPr="00C70248" w:rsidRDefault="00613610">
      <w:pPr>
        <w:tabs>
          <w:tab w:val="left" w:pos="2966"/>
        </w:tabs>
        <w:spacing w:before="240" w:after="0" w:line="276" w:lineRule="auto"/>
        <w:jc w:val="both"/>
        <w:rPr>
          <w:rFonts w:ascii="Tahoma" w:hAnsi="Tahoma" w:cs="Tahoma"/>
          <w:bCs/>
          <w:vanish/>
          <w:sz w:val="20"/>
          <w:szCs w:val="18"/>
        </w:rPr>
      </w:pPr>
      <w:r w:rsidRPr="00C70248">
        <w:rPr>
          <w:rFonts w:ascii="Tahoma" w:hAnsi="Tahoma" w:cs="Tahoma"/>
          <w:bCs/>
          <w:vanish/>
          <w:sz w:val="20"/>
          <w:szCs w:val="18"/>
        </w:rPr>
        <w:t xml:space="preserve">Ce chapitre rappelle les objectifs globaux (découlant de la stratégie nationale) et les objectifs sectoriels (découlant des stratégies sectorielles) qui concernent l’administration et présente l’ensemble des orientations, mesures et réformes interpellant l’administration. </w:t>
      </w:r>
    </w:p>
    <w:p w14:paraId="23E05345" w14:textId="45F8CC9B" w:rsidR="00B53E97" w:rsidRPr="00C70248" w:rsidRDefault="00C70248" w:rsidP="000128E8">
      <w:pPr>
        <w:pStyle w:val="Paragraphedeliste"/>
        <w:numPr>
          <w:ilvl w:val="1"/>
          <w:numId w:val="5"/>
        </w:numPr>
        <w:tabs>
          <w:tab w:val="left" w:pos="2966"/>
        </w:tabs>
        <w:spacing w:before="240" w:after="0" w:line="276" w:lineRule="auto"/>
        <w:jc w:val="both"/>
        <w:rPr>
          <w:rFonts w:ascii="Tahoma" w:hAnsi="Tahoma" w:cs="Tahoma"/>
          <w:b/>
          <w:sz w:val="20"/>
          <w:szCs w:val="18"/>
        </w:rPr>
      </w:pPr>
      <w:r w:rsidRPr="00C70248">
        <w:rPr>
          <w:rFonts w:ascii="Tahoma" w:hAnsi="Tahoma" w:cs="Tahoma"/>
          <w:b/>
          <w:sz w:val="20"/>
          <w:szCs w:val="18"/>
        </w:rPr>
        <w:t>OBJECTIFS GLOBAUX ET SECTORIELS</w:t>
      </w:r>
    </w:p>
    <w:p w14:paraId="6FE738CF" w14:textId="77777777" w:rsidR="00B53E97" w:rsidRPr="00365050" w:rsidRDefault="00613610">
      <w:pPr>
        <w:tabs>
          <w:tab w:val="left" w:pos="2966"/>
        </w:tabs>
        <w:spacing w:before="240" w:after="0" w:line="276" w:lineRule="auto"/>
        <w:ind w:left="708"/>
        <w:jc w:val="both"/>
        <w:rPr>
          <w:rFonts w:ascii="Tahoma" w:hAnsi="Tahoma" w:cs="Tahoma"/>
          <w:b/>
          <w:sz w:val="18"/>
          <w:szCs w:val="18"/>
        </w:rPr>
      </w:pPr>
      <w:r w:rsidRPr="00365050">
        <w:rPr>
          <w:rFonts w:ascii="Tahoma" w:hAnsi="Tahoma" w:cs="Tahoma"/>
          <w:b/>
          <w:sz w:val="18"/>
          <w:szCs w:val="18"/>
        </w:rPr>
        <w:t>2.1.1 Objectifs globaux</w:t>
      </w:r>
    </w:p>
    <w:p w14:paraId="147B46A0"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 xml:space="preserve">Les interventions du secteur de la santé s’inscrivent dans le cadre de </w:t>
      </w:r>
      <w:r w:rsidRPr="00365050">
        <w:rPr>
          <w:rFonts w:ascii="Tahoma" w:hAnsi="Tahoma" w:cs="Tahoma"/>
          <w:b/>
          <w:sz w:val="18"/>
          <w:szCs w:val="18"/>
        </w:rPr>
        <w:t>l’amélioration du Développement du Capital Humain et du Bien-être</w:t>
      </w:r>
      <w:r w:rsidRPr="00365050">
        <w:rPr>
          <w:rFonts w:ascii="Tahoma" w:hAnsi="Tahoma" w:cs="Tahoma"/>
          <w:sz w:val="18"/>
          <w:szCs w:val="18"/>
        </w:rPr>
        <w:t xml:space="preserve"> (Cf.SND30 Page 70). Cet aspect concerne principalement les secteurs santé et éducation. </w:t>
      </w:r>
    </w:p>
    <w:p w14:paraId="5851317B" w14:textId="77777777" w:rsidR="00B53E97" w:rsidRPr="00365050" w:rsidRDefault="00B53E97">
      <w:pPr>
        <w:spacing w:after="0" w:line="240" w:lineRule="auto"/>
        <w:jc w:val="both"/>
        <w:rPr>
          <w:rFonts w:ascii="Tahoma" w:hAnsi="Tahoma" w:cs="Tahoma"/>
          <w:sz w:val="18"/>
          <w:szCs w:val="18"/>
        </w:rPr>
      </w:pPr>
    </w:p>
    <w:p w14:paraId="3DE40EDB" w14:textId="77777777" w:rsidR="00B53E97" w:rsidRPr="00365050" w:rsidRDefault="00613610">
      <w:pPr>
        <w:spacing w:after="0" w:line="240" w:lineRule="auto"/>
        <w:jc w:val="both"/>
        <w:rPr>
          <w:rFonts w:ascii="Tahoma" w:hAnsi="Tahoma" w:cs="Tahoma"/>
          <w:sz w:val="18"/>
          <w:szCs w:val="18"/>
        </w:rPr>
      </w:pPr>
      <w:r w:rsidRPr="00365050">
        <w:rPr>
          <w:rFonts w:ascii="Tahoma" w:hAnsi="Tahoma" w:cs="Tahoma"/>
          <w:sz w:val="18"/>
          <w:szCs w:val="18"/>
        </w:rPr>
        <w:t>Le pays vise une amélioration de l’Indice du Capital Humain en le faisant passer de 0,39 en 2017 à 0,55 en 2030</w:t>
      </w:r>
      <w:r w:rsidR="00041924" w:rsidRPr="00365050">
        <w:rPr>
          <w:rFonts w:ascii="Tahoma" w:hAnsi="Tahoma" w:cs="Tahoma"/>
          <w:sz w:val="18"/>
          <w:szCs w:val="18"/>
        </w:rPr>
        <w:t>. Il sera aussi question d’améliorer l’i</w:t>
      </w:r>
      <w:r w:rsidRPr="00365050">
        <w:rPr>
          <w:rFonts w:ascii="Tahoma" w:hAnsi="Tahoma" w:cs="Tahoma"/>
          <w:sz w:val="18"/>
          <w:szCs w:val="18"/>
        </w:rPr>
        <w:t>ndice de Développement Humain en faisant passer cel</w:t>
      </w:r>
      <w:r w:rsidR="00041924" w:rsidRPr="00365050">
        <w:rPr>
          <w:rFonts w:ascii="Tahoma" w:hAnsi="Tahoma" w:cs="Tahoma"/>
          <w:sz w:val="18"/>
          <w:szCs w:val="18"/>
        </w:rPr>
        <w:t>ui</w:t>
      </w:r>
      <w:r w:rsidRPr="00365050">
        <w:rPr>
          <w:rFonts w:ascii="Tahoma" w:hAnsi="Tahoma" w:cs="Tahoma"/>
          <w:sz w:val="18"/>
          <w:szCs w:val="18"/>
        </w:rPr>
        <w:t xml:space="preserve">-ci de 0,56 à 0,70 d’ici 2030 (Cf.SND30 Page 144). </w:t>
      </w:r>
    </w:p>
    <w:p w14:paraId="711AB2DC" w14:textId="77777777" w:rsidR="001A71BF" w:rsidRPr="00365050" w:rsidRDefault="00613610" w:rsidP="001A71BF">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Pour ce qui concerne le secteur santé de manière spécifique, il sera question de c</w:t>
      </w:r>
      <w:r w:rsidRPr="00365050">
        <w:rPr>
          <w:rFonts w:ascii="Tahoma" w:hAnsi="Tahoma" w:cs="Tahoma"/>
          <w:b/>
          <w:bCs/>
          <w:sz w:val="18"/>
          <w:szCs w:val="18"/>
        </w:rPr>
        <w:t xml:space="preserve">ontribuer au développement d’un capital humain sain, productif et capable de porter une croissance forte, inclusive et durable en garantissant notamment à toutes les couches de la population, un accès équitable et universel aux services et soins de santé de base et aux soins spécialisés prioritaires de qualité, avec la pleine participation de la communauté </w:t>
      </w:r>
      <w:r w:rsidRPr="00365050">
        <w:rPr>
          <w:rFonts w:ascii="Tahoma" w:hAnsi="Tahoma" w:cs="Tahoma"/>
          <w:sz w:val="18"/>
          <w:szCs w:val="18"/>
        </w:rPr>
        <w:t>(Cf.SND30 Page 78).</w:t>
      </w:r>
      <w:r w:rsidR="001A71BF" w:rsidRPr="00365050">
        <w:rPr>
          <w:rFonts w:ascii="Tahoma" w:hAnsi="Tahoma" w:cs="Tahoma"/>
          <w:sz w:val="18"/>
          <w:szCs w:val="18"/>
        </w:rPr>
        <w:t xml:space="preserve"> </w:t>
      </w:r>
    </w:p>
    <w:p w14:paraId="284C90D1" w14:textId="77777777" w:rsidR="001A71BF" w:rsidRPr="00365050" w:rsidRDefault="001A71BF" w:rsidP="001A71BF">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 xml:space="preserve">De manière plus spécifique le secteur santé devra : </w:t>
      </w:r>
    </w:p>
    <w:p w14:paraId="1C5C752C"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z w:val="18"/>
          <w:szCs w:val="18"/>
        </w:rPr>
        <w:t>F</w:t>
      </w:r>
      <w:r w:rsidRPr="00365050">
        <w:rPr>
          <w:rFonts w:ascii="Tahoma" w:hAnsi="Tahoma" w:cs="Tahoma"/>
          <w:spacing w:val="-1"/>
          <w:sz w:val="18"/>
          <w:szCs w:val="18"/>
        </w:rPr>
        <w:t>aire passer</w:t>
      </w:r>
      <w:r w:rsidRPr="00365050">
        <w:rPr>
          <w:rFonts w:ascii="Tahoma" w:eastAsia="Times New Roman" w:hAnsi="Tahoma" w:cs="Tahoma"/>
          <w:spacing w:val="23"/>
          <w:w w:val="102"/>
          <w:sz w:val="18"/>
          <w:szCs w:val="18"/>
        </w:rPr>
        <w:t xml:space="preserve"> </w:t>
      </w:r>
      <w:r w:rsidRPr="00365050">
        <w:rPr>
          <w:rFonts w:ascii="Tahoma" w:hAnsi="Tahoma" w:cs="Tahoma"/>
          <w:sz w:val="18"/>
          <w:szCs w:val="18"/>
        </w:rPr>
        <w:t>le</w:t>
      </w:r>
      <w:r w:rsidRPr="00365050">
        <w:rPr>
          <w:rFonts w:ascii="Tahoma" w:hAnsi="Tahoma" w:cs="Tahoma"/>
          <w:spacing w:val="31"/>
          <w:sz w:val="18"/>
          <w:szCs w:val="18"/>
        </w:rPr>
        <w:t xml:space="preserve"> </w:t>
      </w:r>
      <w:r w:rsidRPr="00365050">
        <w:rPr>
          <w:rFonts w:ascii="Tahoma" w:hAnsi="Tahoma" w:cs="Tahoma"/>
          <w:sz w:val="18"/>
          <w:szCs w:val="18"/>
        </w:rPr>
        <w:t>taux</w:t>
      </w:r>
      <w:r w:rsidRPr="00365050">
        <w:rPr>
          <w:rFonts w:ascii="Tahoma" w:hAnsi="Tahoma" w:cs="Tahoma"/>
          <w:spacing w:val="32"/>
          <w:sz w:val="18"/>
          <w:szCs w:val="18"/>
        </w:rPr>
        <w:t xml:space="preserve"> </w:t>
      </w:r>
      <w:r w:rsidRPr="00365050">
        <w:rPr>
          <w:rFonts w:ascii="Tahoma" w:hAnsi="Tahoma" w:cs="Tahoma"/>
          <w:sz w:val="18"/>
          <w:szCs w:val="18"/>
        </w:rPr>
        <w:t>de</w:t>
      </w:r>
      <w:r w:rsidRPr="00365050">
        <w:rPr>
          <w:rFonts w:ascii="Tahoma" w:hAnsi="Tahoma" w:cs="Tahoma"/>
          <w:spacing w:val="32"/>
          <w:sz w:val="18"/>
          <w:szCs w:val="18"/>
        </w:rPr>
        <w:t xml:space="preserve"> </w:t>
      </w:r>
      <w:r w:rsidRPr="00365050">
        <w:rPr>
          <w:rFonts w:ascii="Tahoma" w:hAnsi="Tahoma" w:cs="Tahoma"/>
          <w:spacing w:val="1"/>
          <w:sz w:val="18"/>
          <w:szCs w:val="18"/>
        </w:rPr>
        <w:t>mortalité</w:t>
      </w:r>
      <w:r w:rsidRPr="00365050">
        <w:rPr>
          <w:rFonts w:ascii="Tahoma" w:hAnsi="Tahoma" w:cs="Tahoma"/>
          <w:spacing w:val="31"/>
          <w:sz w:val="18"/>
          <w:szCs w:val="18"/>
        </w:rPr>
        <w:t xml:space="preserve"> </w:t>
      </w:r>
      <w:r w:rsidRPr="00365050">
        <w:rPr>
          <w:rFonts w:ascii="Tahoma" w:hAnsi="Tahoma" w:cs="Tahoma"/>
          <w:spacing w:val="1"/>
          <w:sz w:val="18"/>
          <w:szCs w:val="18"/>
        </w:rPr>
        <w:t>maternelle</w:t>
      </w:r>
      <w:r w:rsidRPr="00365050">
        <w:rPr>
          <w:rFonts w:ascii="Tahoma" w:hAnsi="Tahoma" w:cs="Tahoma"/>
          <w:spacing w:val="32"/>
          <w:sz w:val="18"/>
          <w:szCs w:val="18"/>
        </w:rPr>
        <w:t xml:space="preserve"> </w:t>
      </w:r>
      <w:r w:rsidRPr="00365050">
        <w:rPr>
          <w:rFonts w:ascii="Tahoma" w:hAnsi="Tahoma" w:cs="Tahoma"/>
          <w:sz w:val="18"/>
          <w:szCs w:val="18"/>
        </w:rPr>
        <w:t>en</w:t>
      </w:r>
      <w:r w:rsidRPr="00365050">
        <w:rPr>
          <w:rFonts w:ascii="Tahoma" w:hAnsi="Tahoma" w:cs="Tahoma"/>
          <w:spacing w:val="32"/>
          <w:sz w:val="18"/>
          <w:szCs w:val="18"/>
        </w:rPr>
        <w:t xml:space="preserve"> </w:t>
      </w:r>
      <w:r w:rsidRPr="00365050">
        <w:rPr>
          <w:rFonts w:ascii="Tahoma" w:hAnsi="Tahoma" w:cs="Tahoma"/>
          <w:sz w:val="18"/>
          <w:szCs w:val="18"/>
        </w:rPr>
        <w:t>dessous</w:t>
      </w:r>
      <w:r w:rsidRPr="00365050">
        <w:rPr>
          <w:rFonts w:ascii="Tahoma" w:hAnsi="Tahoma" w:cs="Tahoma"/>
          <w:spacing w:val="31"/>
          <w:sz w:val="18"/>
          <w:szCs w:val="18"/>
        </w:rPr>
        <w:t xml:space="preserve"> </w:t>
      </w:r>
      <w:r w:rsidRPr="00365050">
        <w:rPr>
          <w:rFonts w:ascii="Tahoma" w:hAnsi="Tahoma" w:cs="Tahoma"/>
          <w:sz w:val="18"/>
          <w:szCs w:val="18"/>
        </w:rPr>
        <w:t>de</w:t>
      </w:r>
      <w:r w:rsidRPr="00365050">
        <w:rPr>
          <w:rFonts w:ascii="Tahoma" w:hAnsi="Tahoma" w:cs="Tahoma"/>
          <w:spacing w:val="32"/>
          <w:sz w:val="18"/>
          <w:szCs w:val="18"/>
        </w:rPr>
        <w:t xml:space="preserve"> </w:t>
      </w:r>
      <w:r w:rsidRPr="00365050">
        <w:rPr>
          <w:rFonts w:ascii="Tahoma" w:hAnsi="Tahoma" w:cs="Tahoma"/>
          <w:sz w:val="18"/>
          <w:szCs w:val="18"/>
        </w:rPr>
        <w:t>70</w:t>
      </w:r>
      <w:r w:rsidRPr="00365050">
        <w:rPr>
          <w:rFonts w:ascii="Tahoma" w:eastAsia="Times New Roman" w:hAnsi="Tahoma" w:cs="Tahoma"/>
          <w:spacing w:val="22"/>
          <w:w w:val="102"/>
          <w:sz w:val="18"/>
          <w:szCs w:val="18"/>
        </w:rPr>
        <w:t xml:space="preserve"> </w:t>
      </w:r>
      <w:r w:rsidRPr="00365050">
        <w:rPr>
          <w:rFonts w:ascii="Tahoma" w:hAnsi="Tahoma" w:cs="Tahoma"/>
          <w:sz w:val="18"/>
          <w:szCs w:val="18"/>
        </w:rPr>
        <w:t>pour</w:t>
      </w:r>
      <w:r w:rsidRPr="00365050">
        <w:rPr>
          <w:rFonts w:ascii="Tahoma" w:hAnsi="Tahoma" w:cs="Tahoma"/>
          <w:spacing w:val="23"/>
          <w:sz w:val="18"/>
          <w:szCs w:val="18"/>
        </w:rPr>
        <w:t xml:space="preserve"> </w:t>
      </w:r>
      <w:r w:rsidRPr="00365050">
        <w:rPr>
          <w:rFonts w:ascii="Tahoma" w:hAnsi="Tahoma" w:cs="Tahoma"/>
          <w:sz w:val="18"/>
          <w:szCs w:val="18"/>
        </w:rPr>
        <w:t>100</w:t>
      </w:r>
      <w:r w:rsidRPr="00365050">
        <w:rPr>
          <w:rFonts w:ascii="Tahoma" w:hAnsi="Tahoma" w:cs="Tahoma"/>
          <w:spacing w:val="24"/>
          <w:sz w:val="18"/>
          <w:szCs w:val="18"/>
        </w:rPr>
        <w:t xml:space="preserve"> </w:t>
      </w:r>
      <w:r w:rsidRPr="00365050">
        <w:rPr>
          <w:rFonts w:ascii="Tahoma" w:hAnsi="Tahoma" w:cs="Tahoma"/>
          <w:sz w:val="18"/>
          <w:szCs w:val="18"/>
        </w:rPr>
        <w:t>000</w:t>
      </w:r>
      <w:r w:rsidRPr="00365050">
        <w:rPr>
          <w:rFonts w:ascii="Tahoma" w:hAnsi="Tahoma" w:cs="Tahoma"/>
          <w:spacing w:val="24"/>
          <w:sz w:val="18"/>
          <w:szCs w:val="18"/>
        </w:rPr>
        <w:t xml:space="preserve"> </w:t>
      </w:r>
      <w:r w:rsidRPr="00365050">
        <w:rPr>
          <w:rFonts w:ascii="Tahoma" w:hAnsi="Tahoma" w:cs="Tahoma"/>
          <w:sz w:val="18"/>
          <w:szCs w:val="18"/>
        </w:rPr>
        <w:t>naissances</w:t>
      </w:r>
      <w:r w:rsidRPr="00365050">
        <w:rPr>
          <w:rFonts w:ascii="Tahoma" w:hAnsi="Tahoma" w:cs="Tahoma"/>
          <w:spacing w:val="24"/>
          <w:sz w:val="18"/>
          <w:szCs w:val="18"/>
        </w:rPr>
        <w:t xml:space="preserve"> </w:t>
      </w:r>
      <w:r w:rsidRPr="00365050">
        <w:rPr>
          <w:rFonts w:ascii="Tahoma" w:hAnsi="Tahoma" w:cs="Tahoma"/>
          <w:spacing w:val="-1"/>
          <w:sz w:val="18"/>
          <w:szCs w:val="18"/>
        </w:rPr>
        <w:t>vivantes</w:t>
      </w:r>
    </w:p>
    <w:p w14:paraId="2207EB42"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pacing w:val="24"/>
          <w:sz w:val="18"/>
          <w:szCs w:val="18"/>
        </w:rPr>
        <w:t>R</w:t>
      </w:r>
      <w:r w:rsidRPr="00365050">
        <w:rPr>
          <w:rFonts w:ascii="Tahoma" w:hAnsi="Tahoma" w:cs="Tahoma"/>
          <w:spacing w:val="-1"/>
          <w:sz w:val="18"/>
          <w:szCs w:val="18"/>
        </w:rPr>
        <w:t>amener</w:t>
      </w:r>
      <w:r w:rsidRPr="00365050">
        <w:rPr>
          <w:rFonts w:ascii="Tahoma" w:hAnsi="Tahoma" w:cs="Tahoma"/>
          <w:spacing w:val="24"/>
          <w:sz w:val="18"/>
          <w:szCs w:val="18"/>
        </w:rPr>
        <w:t xml:space="preserve"> </w:t>
      </w:r>
      <w:r w:rsidRPr="00365050">
        <w:rPr>
          <w:rFonts w:ascii="Tahoma" w:hAnsi="Tahoma" w:cs="Tahoma"/>
          <w:sz w:val="18"/>
          <w:szCs w:val="18"/>
        </w:rPr>
        <w:t>la</w:t>
      </w:r>
      <w:r w:rsidRPr="00365050">
        <w:rPr>
          <w:rFonts w:ascii="Tahoma" w:eastAsia="Times New Roman" w:hAnsi="Tahoma" w:cs="Tahoma"/>
          <w:spacing w:val="30"/>
          <w:w w:val="102"/>
          <w:sz w:val="18"/>
          <w:szCs w:val="18"/>
        </w:rPr>
        <w:t xml:space="preserve"> </w:t>
      </w:r>
      <w:r w:rsidRPr="00365050">
        <w:rPr>
          <w:rFonts w:ascii="Tahoma" w:hAnsi="Tahoma" w:cs="Tahoma"/>
          <w:sz w:val="18"/>
          <w:szCs w:val="18"/>
        </w:rPr>
        <w:t>mortalité</w:t>
      </w:r>
      <w:r w:rsidRPr="00365050">
        <w:rPr>
          <w:rFonts w:ascii="Tahoma" w:hAnsi="Tahoma" w:cs="Tahoma"/>
          <w:spacing w:val="12"/>
          <w:sz w:val="18"/>
          <w:szCs w:val="18"/>
        </w:rPr>
        <w:t xml:space="preserve"> </w:t>
      </w:r>
      <w:r w:rsidRPr="00365050">
        <w:rPr>
          <w:rFonts w:ascii="Tahoma" w:hAnsi="Tahoma" w:cs="Tahoma"/>
          <w:sz w:val="18"/>
          <w:szCs w:val="18"/>
        </w:rPr>
        <w:t>néonatale</w:t>
      </w:r>
      <w:r w:rsidRPr="00365050">
        <w:rPr>
          <w:rFonts w:ascii="Tahoma" w:hAnsi="Tahoma" w:cs="Tahoma"/>
          <w:spacing w:val="12"/>
          <w:sz w:val="18"/>
          <w:szCs w:val="18"/>
        </w:rPr>
        <w:t xml:space="preserve"> </w:t>
      </w:r>
      <w:r w:rsidRPr="00365050">
        <w:rPr>
          <w:rFonts w:ascii="Tahoma" w:hAnsi="Tahoma" w:cs="Tahoma"/>
          <w:sz w:val="18"/>
          <w:szCs w:val="18"/>
        </w:rPr>
        <w:t>à</w:t>
      </w:r>
      <w:r w:rsidRPr="00365050">
        <w:rPr>
          <w:rFonts w:ascii="Tahoma" w:hAnsi="Tahoma" w:cs="Tahoma"/>
          <w:spacing w:val="13"/>
          <w:sz w:val="18"/>
          <w:szCs w:val="18"/>
        </w:rPr>
        <w:t xml:space="preserve"> </w:t>
      </w:r>
      <w:r w:rsidRPr="00365050">
        <w:rPr>
          <w:rFonts w:ascii="Tahoma" w:hAnsi="Tahoma" w:cs="Tahoma"/>
          <w:sz w:val="18"/>
          <w:szCs w:val="18"/>
        </w:rPr>
        <w:t>12</w:t>
      </w:r>
      <w:r w:rsidRPr="00365050">
        <w:rPr>
          <w:rFonts w:ascii="Tahoma" w:hAnsi="Tahoma" w:cs="Tahoma"/>
          <w:spacing w:val="12"/>
          <w:sz w:val="18"/>
          <w:szCs w:val="18"/>
        </w:rPr>
        <w:t xml:space="preserve"> </w:t>
      </w:r>
      <w:r w:rsidRPr="00365050">
        <w:rPr>
          <w:rFonts w:ascii="Tahoma" w:hAnsi="Tahoma" w:cs="Tahoma"/>
          <w:sz w:val="18"/>
          <w:szCs w:val="18"/>
        </w:rPr>
        <w:t>pour</w:t>
      </w:r>
      <w:r w:rsidRPr="00365050">
        <w:rPr>
          <w:rFonts w:ascii="Tahoma" w:hAnsi="Tahoma" w:cs="Tahoma"/>
          <w:spacing w:val="13"/>
          <w:sz w:val="18"/>
          <w:szCs w:val="18"/>
        </w:rPr>
        <w:t xml:space="preserve"> </w:t>
      </w:r>
      <w:r w:rsidRPr="00365050">
        <w:rPr>
          <w:rFonts w:ascii="Tahoma" w:hAnsi="Tahoma" w:cs="Tahoma"/>
          <w:sz w:val="18"/>
          <w:szCs w:val="18"/>
        </w:rPr>
        <w:t>1</w:t>
      </w:r>
      <w:r w:rsidRPr="00365050">
        <w:rPr>
          <w:rFonts w:ascii="Tahoma" w:hAnsi="Tahoma" w:cs="Tahoma"/>
          <w:spacing w:val="12"/>
          <w:sz w:val="18"/>
          <w:szCs w:val="18"/>
        </w:rPr>
        <w:t xml:space="preserve"> </w:t>
      </w:r>
      <w:r w:rsidRPr="00365050">
        <w:rPr>
          <w:rFonts w:ascii="Tahoma" w:hAnsi="Tahoma" w:cs="Tahoma"/>
          <w:sz w:val="18"/>
          <w:szCs w:val="18"/>
        </w:rPr>
        <w:t>000</w:t>
      </w:r>
      <w:r w:rsidRPr="00365050">
        <w:rPr>
          <w:rFonts w:ascii="Tahoma" w:hAnsi="Tahoma" w:cs="Tahoma"/>
          <w:spacing w:val="13"/>
          <w:sz w:val="18"/>
          <w:szCs w:val="18"/>
        </w:rPr>
        <w:t xml:space="preserve"> </w:t>
      </w:r>
      <w:r w:rsidRPr="00365050">
        <w:rPr>
          <w:rFonts w:ascii="Tahoma" w:hAnsi="Tahoma" w:cs="Tahoma"/>
          <w:sz w:val="18"/>
          <w:szCs w:val="18"/>
        </w:rPr>
        <w:t>naissances</w:t>
      </w:r>
      <w:r w:rsidRPr="00365050">
        <w:rPr>
          <w:rFonts w:ascii="Tahoma" w:hAnsi="Tahoma" w:cs="Tahoma"/>
          <w:spacing w:val="12"/>
          <w:sz w:val="18"/>
          <w:szCs w:val="18"/>
        </w:rPr>
        <w:t xml:space="preserve"> </w:t>
      </w:r>
      <w:r w:rsidRPr="00365050">
        <w:rPr>
          <w:rFonts w:ascii="Tahoma" w:hAnsi="Tahoma" w:cs="Tahoma"/>
          <w:sz w:val="18"/>
          <w:szCs w:val="18"/>
        </w:rPr>
        <w:t>vi-</w:t>
      </w:r>
      <w:r w:rsidRPr="00365050">
        <w:rPr>
          <w:rFonts w:ascii="Tahoma" w:eastAsia="Times New Roman" w:hAnsi="Tahoma" w:cs="Tahoma"/>
          <w:spacing w:val="24"/>
          <w:w w:val="102"/>
          <w:sz w:val="18"/>
          <w:szCs w:val="18"/>
        </w:rPr>
        <w:t xml:space="preserve"> </w:t>
      </w:r>
      <w:r w:rsidRPr="00365050">
        <w:rPr>
          <w:rFonts w:ascii="Tahoma" w:hAnsi="Tahoma" w:cs="Tahoma"/>
          <w:spacing w:val="-1"/>
          <w:sz w:val="18"/>
          <w:szCs w:val="18"/>
        </w:rPr>
        <w:t>vantes</w:t>
      </w:r>
      <w:r w:rsidRPr="00365050">
        <w:rPr>
          <w:rFonts w:ascii="Tahoma" w:hAnsi="Tahoma" w:cs="Tahoma"/>
          <w:spacing w:val="20"/>
          <w:sz w:val="18"/>
          <w:szCs w:val="18"/>
        </w:rPr>
        <w:t xml:space="preserve"> </w:t>
      </w:r>
      <w:r w:rsidRPr="00365050">
        <w:rPr>
          <w:rFonts w:ascii="Tahoma" w:hAnsi="Tahoma" w:cs="Tahoma"/>
          <w:sz w:val="18"/>
          <w:szCs w:val="18"/>
        </w:rPr>
        <w:t>au</w:t>
      </w:r>
      <w:r w:rsidRPr="00365050">
        <w:rPr>
          <w:rFonts w:ascii="Tahoma" w:hAnsi="Tahoma" w:cs="Tahoma"/>
          <w:spacing w:val="20"/>
          <w:sz w:val="18"/>
          <w:szCs w:val="18"/>
        </w:rPr>
        <w:t xml:space="preserve"> </w:t>
      </w:r>
      <w:r w:rsidRPr="00365050">
        <w:rPr>
          <w:rFonts w:ascii="Tahoma" w:hAnsi="Tahoma" w:cs="Tahoma"/>
          <w:sz w:val="18"/>
          <w:szCs w:val="18"/>
        </w:rPr>
        <w:t>plus</w:t>
      </w:r>
      <w:r w:rsidRPr="00365050">
        <w:rPr>
          <w:rFonts w:ascii="Tahoma" w:hAnsi="Tahoma" w:cs="Tahoma"/>
          <w:spacing w:val="20"/>
          <w:sz w:val="18"/>
          <w:szCs w:val="18"/>
        </w:rPr>
        <w:t xml:space="preserve"> </w:t>
      </w:r>
      <w:r w:rsidRPr="00365050">
        <w:rPr>
          <w:rFonts w:ascii="Tahoma" w:hAnsi="Tahoma" w:cs="Tahoma"/>
          <w:sz w:val="18"/>
          <w:szCs w:val="18"/>
        </w:rPr>
        <w:t>et</w:t>
      </w:r>
      <w:r w:rsidRPr="00365050">
        <w:rPr>
          <w:rFonts w:ascii="Tahoma" w:hAnsi="Tahoma" w:cs="Tahoma"/>
          <w:spacing w:val="21"/>
          <w:sz w:val="18"/>
          <w:szCs w:val="18"/>
        </w:rPr>
        <w:t xml:space="preserve"> </w:t>
      </w:r>
      <w:r w:rsidRPr="00365050">
        <w:rPr>
          <w:rFonts w:ascii="Tahoma" w:hAnsi="Tahoma" w:cs="Tahoma"/>
          <w:sz w:val="18"/>
          <w:szCs w:val="18"/>
        </w:rPr>
        <w:t>la</w:t>
      </w:r>
      <w:r w:rsidRPr="00365050">
        <w:rPr>
          <w:rFonts w:ascii="Tahoma" w:hAnsi="Tahoma" w:cs="Tahoma"/>
          <w:spacing w:val="20"/>
          <w:sz w:val="18"/>
          <w:szCs w:val="18"/>
        </w:rPr>
        <w:t xml:space="preserve"> </w:t>
      </w:r>
      <w:r w:rsidRPr="00365050">
        <w:rPr>
          <w:rFonts w:ascii="Tahoma" w:hAnsi="Tahoma" w:cs="Tahoma"/>
          <w:sz w:val="18"/>
          <w:szCs w:val="18"/>
        </w:rPr>
        <w:t>mortalité</w:t>
      </w:r>
      <w:r w:rsidRPr="00365050">
        <w:rPr>
          <w:rFonts w:ascii="Tahoma" w:hAnsi="Tahoma" w:cs="Tahoma"/>
          <w:spacing w:val="20"/>
          <w:sz w:val="18"/>
          <w:szCs w:val="18"/>
        </w:rPr>
        <w:t xml:space="preserve"> </w:t>
      </w:r>
      <w:r w:rsidRPr="00365050">
        <w:rPr>
          <w:rFonts w:ascii="Tahoma" w:hAnsi="Tahoma" w:cs="Tahoma"/>
          <w:sz w:val="18"/>
          <w:szCs w:val="18"/>
        </w:rPr>
        <w:t>des</w:t>
      </w:r>
      <w:r w:rsidRPr="00365050">
        <w:rPr>
          <w:rFonts w:ascii="Tahoma" w:hAnsi="Tahoma" w:cs="Tahoma"/>
          <w:spacing w:val="20"/>
          <w:sz w:val="18"/>
          <w:szCs w:val="18"/>
        </w:rPr>
        <w:t xml:space="preserve"> </w:t>
      </w:r>
      <w:r w:rsidRPr="00365050">
        <w:rPr>
          <w:rFonts w:ascii="Tahoma" w:hAnsi="Tahoma" w:cs="Tahoma"/>
          <w:sz w:val="18"/>
          <w:szCs w:val="18"/>
        </w:rPr>
        <w:t>enfants</w:t>
      </w:r>
      <w:r w:rsidRPr="00365050">
        <w:rPr>
          <w:rFonts w:ascii="Tahoma" w:hAnsi="Tahoma" w:cs="Tahoma"/>
          <w:spacing w:val="21"/>
          <w:sz w:val="18"/>
          <w:szCs w:val="18"/>
        </w:rPr>
        <w:t xml:space="preserve"> </w:t>
      </w:r>
      <w:r w:rsidRPr="00365050">
        <w:rPr>
          <w:rFonts w:ascii="Tahoma" w:hAnsi="Tahoma" w:cs="Tahoma"/>
          <w:sz w:val="18"/>
          <w:szCs w:val="18"/>
        </w:rPr>
        <w:t>de</w:t>
      </w:r>
      <w:r w:rsidRPr="00365050">
        <w:rPr>
          <w:rFonts w:ascii="Tahoma" w:hAnsi="Tahoma" w:cs="Tahoma"/>
          <w:spacing w:val="20"/>
          <w:sz w:val="18"/>
          <w:szCs w:val="18"/>
        </w:rPr>
        <w:t xml:space="preserve"> </w:t>
      </w:r>
      <w:r w:rsidRPr="00365050">
        <w:rPr>
          <w:rFonts w:ascii="Tahoma" w:hAnsi="Tahoma" w:cs="Tahoma"/>
          <w:sz w:val="18"/>
          <w:szCs w:val="18"/>
        </w:rPr>
        <w:t>moins</w:t>
      </w:r>
      <w:r w:rsidRPr="00365050">
        <w:rPr>
          <w:rFonts w:ascii="Tahoma" w:eastAsia="Times New Roman" w:hAnsi="Tahoma" w:cs="Tahoma"/>
          <w:spacing w:val="25"/>
          <w:w w:val="102"/>
          <w:sz w:val="18"/>
          <w:szCs w:val="18"/>
        </w:rPr>
        <w:t xml:space="preserve"> </w:t>
      </w:r>
      <w:r w:rsidRPr="00365050">
        <w:rPr>
          <w:rFonts w:ascii="Tahoma" w:hAnsi="Tahoma" w:cs="Tahoma"/>
          <w:sz w:val="18"/>
          <w:szCs w:val="18"/>
        </w:rPr>
        <w:t>de</w:t>
      </w:r>
      <w:r w:rsidRPr="00365050">
        <w:rPr>
          <w:rFonts w:ascii="Tahoma" w:hAnsi="Tahoma" w:cs="Tahoma"/>
          <w:spacing w:val="23"/>
          <w:sz w:val="18"/>
          <w:szCs w:val="18"/>
        </w:rPr>
        <w:t xml:space="preserve"> </w:t>
      </w:r>
      <w:r w:rsidRPr="00365050">
        <w:rPr>
          <w:rFonts w:ascii="Tahoma" w:hAnsi="Tahoma" w:cs="Tahoma"/>
          <w:sz w:val="18"/>
          <w:szCs w:val="18"/>
        </w:rPr>
        <w:t>5</w:t>
      </w:r>
      <w:r w:rsidRPr="00365050">
        <w:rPr>
          <w:rFonts w:ascii="Tahoma" w:hAnsi="Tahoma" w:cs="Tahoma"/>
          <w:spacing w:val="23"/>
          <w:sz w:val="18"/>
          <w:szCs w:val="18"/>
        </w:rPr>
        <w:t xml:space="preserve"> </w:t>
      </w:r>
      <w:r w:rsidRPr="00365050">
        <w:rPr>
          <w:rFonts w:ascii="Tahoma" w:hAnsi="Tahoma" w:cs="Tahoma"/>
          <w:sz w:val="18"/>
          <w:szCs w:val="18"/>
        </w:rPr>
        <w:t>ans</w:t>
      </w:r>
      <w:r w:rsidRPr="00365050">
        <w:rPr>
          <w:rFonts w:ascii="Tahoma" w:hAnsi="Tahoma" w:cs="Tahoma"/>
          <w:spacing w:val="23"/>
          <w:sz w:val="18"/>
          <w:szCs w:val="18"/>
        </w:rPr>
        <w:t xml:space="preserve"> </w:t>
      </w:r>
      <w:r w:rsidRPr="00365050">
        <w:rPr>
          <w:rFonts w:ascii="Tahoma" w:hAnsi="Tahoma" w:cs="Tahoma"/>
          <w:sz w:val="18"/>
          <w:szCs w:val="18"/>
        </w:rPr>
        <w:t>à</w:t>
      </w:r>
      <w:r w:rsidRPr="00365050">
        <w:rPr>
          <w:rFonts w:ascii="Tahoma" w:hAnsi="Tahoma" w:cs="Tahoma"/>
          <w:spacing w:val="23"/>
          <w:sz w:val="18"/>
          <w:szCs w:val="18"/>
        </w:rPr>
        <w:t xml:space="preserve"> </w:t>
      </w:r>
      <w:r w:rsidRPr="00365050">
        <w:rPr>
          <w:rFonts w:ascii="Tahoma" w:hAnsi="Tahoma" w:cs="Tahoma"/>
          <w:sz w:val="18"/>
          <w:szCs w:val="18"/>
        </w:rPr>
        <w:t>25</w:t>
      </w:r>
      <w:r w:rsidRPr="00365050">
        <w:rPr>
          <w:rFonts w:ascii="Tahoma" w:hAnsi="Tahoma" w:cs="Tahoma"/>
          <w:spacing w:val="23"/>
          <w:sz w:val="18"/>
          <w:szCs w:val="18"/>
        </w:rPr>
        <w:t xml:space="preserve"> </w:t>
      </w:r>
      <w:r w:rsidRPr="00365050">
        <w:rPr>
          <w:rFonts w:ascii="Tahoma" w:hAnsi="Tahoma" w:cs="Tahoma"/>
          <w:sz w:val="18"/>
          <w:szCs w:val="18"/>
        </w:rPr>
        <w:t>pour</w:t>
      </w:r>
      <w:r w:rsidRPr="00365050">
        <w:rPr>
          <w:rFonts w:ascii="Tahoma" w:hAnsi="Tahoma" w:cs="Tahoma"/>
          <w:spacing w:val="23"/>
          <w:sz w:val="18"/>
          <w:szCs w:val="18"/>
        </w:rPr>
        <w:t xml:space="preserve"> </w:t>
      </w:r>
      <w:r w:rsidRPr="00365050">
        <w:rPr>
          <w:rFonts w:ascii="Tahoma" w:hAnsi="Tahoma" w:cs="Tahoma"/>
          <w:sz w:val="18"/>
          <w:szCs w:val="18"/>
        </w:rPr>
        <w:t>1</w:t>
      </w:r>
      <w:r w:rsidRPr="00365050">
        <w:rPr>
          <w:rFonts w:ascii="Tahoma" w:hAnsi="Tahoma" w:cs="Tahoma"/>
          <w:spacing w:val="23"/>
          <w:sz w:val="18"/>
          <w:szCs w:val="18"/>
        </w:rPr>
        <w:t xml:space="preserve"> </w:t>
      </w:r>
      <w:r w:rsidRPr="00365050">
        <w:rPr>
          <w:rFonts w:ascii="Tahoma" w:hAnsi="Tahoma" w:cs="Tahoma"/>
          <w:sz w:val="18"/>
          <w:szCs w:val="18"/>
        </w:rPr>
        <w:t>000</w:t>
      </w:r>
      <w:r w:rsidRPr="00365050">
        <w:rPr>
          <w:rFonts w:ascii="Tahoma" w:hAnsi="Tahoma" w:cs="Tahoma"/>
          <w:spacing w:val="23"/>
          <w:sz w:val="18"/>
          <w:szCs w:val="18"/>
        </w:rPr>
        <w:t xml:space="preserve"> </w:t>
      </w:r>
      <w:r w:rsidRPr="00365050">
        <w:rPr>
          <w:rFonts w:ascii="Tahoma" w:hAnsi="Tahoma" w:cs="Tahoma"/>
          <w:sz w:val="18"/>
          <w:szCs w:val="18"/>
        </w:rPr>
        <w:t>naissances</w:t>
      </w:r>
      <w:r w:rsidRPr="00365050">
        <w:rPr>
          <w:rFonts w:ascii="Tahoma" w:hAnsi="Tahoma" w:cs="Tahoma"/>
          <w:spacing w:val="23"/>
          <w:sz w:val="18"/>
          <w:szCs w:val="18"/>
        </w:rPr>
        <w:t xml:space="preserve"> </w:t>
      </w:r>
      <w:r w:rsidRPr="00365050">
        <w:rPr>
          <w:rFonts w:ascii="Tahoma" w:hAnsi="Tahoma" w:cs="Tahoma"/>
          <w:sz w:val="18"/>
          <w:szCs w:val="18"/>
        </w:rPr>
        <w:t>vivantes</w:t>
      </w:r>
      <w:r w:rsidRPr="00365050">
        <w:rPr>
          <w:rFonts w:ascii="Tahoma" w:hAnsi="Tahoma" w:cs="Tahoma"/>
          <w:spacing w:val="23"/>
          <w:sz w:val="18"/>
          <w:szCs w:val="18"/>
        </w:rPr>
        <w:t xml:space="preserve"> </w:t>
      </w:r>
      <w:r w:rsidRPr="00365050">
        <w:rPr>
          <w:rFonts w:ascii="Tahoma" w:hAnsi="Tahoma" w:cs="Tahoma"/>
          <w:sz w:val="18"/>
          <w:szCs w:val="18"/>
        </w:rPr>
        <w:t>au</w:t>
      </w:r>
      <w:r w:rsidRPr="00365050">
        <w:rPr>
          <w:rFonts w:ascii="Tahoma" w:eastAsia="Times New Roman" w:hAnsi="Tahoma" w:cs="Tahoma"/>
          <w:spacing w:val="44"/>
          <w:w w:val="102"/>
          <w:sz w:val="18"/>
          <w:szCs w:val="18"/>
        </w:rPr>
        <w:t xml:space="preserve"> </w:t>
      </w:r>
      <w:r w:rsidRPr="00365050">
        <w:rPr>
          <w:rFonts w:ascii="Tahoma" w:hAnsi="Tahoma" w:cs="Tahoma"/>
          <w:sz w:val="18"/>
          <w:szCs w:val="18"/>
        </w:rPr>
        <w:t>plus</w:t>
      </w:r>
      <w:r w:rsidRPr="00365050">
        <w:rPr>
          <w:rFonts w:ascii="Tahoma" w:hAnsi="Tahoma" w:cs="Tahoma"/>
          <w:spacing w:val="18"/>
          <w:sz w:val="18"/>
          <w:szCs w:val="18"/>
        </w:rPr>
        <w:t xml:space="preserve"> </w:t>
      </w:r>
    </w:p>
    <w:p w14:paraId="24D90763"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z w:val="18"/>
          <w:szCs w:val="18"/>
        </w:rPr>
        <w:t>Réduire</w:t>
      </w:r>
      <w:r w:rsidRPr="00365050">
        <w:rPr>
          <w:rFonts w:ascii="Tahoma" w:hAnsi="Tahoma" w:cs="Tahoma"/>
          <w:spacing w:val="19"/>
          <w:sz w:val="18"/>
          <w:szCs w:val="18"/>
        </w:rPr>
        <w:t xml:space="preserve"> </w:t>
      </w:r>
      <w:r w:rsidRPr="00365050">
        <w:rPr>
          <w:rFonts w:ascii="Tahoma" w:hAnsi="Tahoma" w:cs="Tahoma"/>
          <w:sz w:val="18"/>
          <w:szCs w:val="18"/>
        </w:rPr>
        <w:t>d’au</w:t>
      </w:r>
      <w:r w:rsidRPr="00365050">
        <w:rPr>
          <w:rFonts w:ascii="Tahoma" w:hAnsi="Tahoma" w:cs="Tahoma"/>
          <w:spacing w:val="18"/>
          <w:sz w:val="18"/>
          <w:szCs w:val="18"/>
        </w:rPr>
        <w:t xml:space="preserve"> </w:t>
      </w:r>
      <w:r w:rsidRPr="00365050">
        <w:rPr>
          <w:rFonts w:ascii="Tahoma" w:hAnsi="Tahoma" w:cs="Tahoma"/>
          <w:sz w:val="18"/>
          <w:szCs w:val="18"/>
        </w:rPr>
        <w:t>moins</w:t>
      </w:r>
      <w:r w:rsidRPr="00365050">
        <w:rPr>
          <w:rFonts w:ascii="Tahoma" w:hAnsi="Tahoma" w:cs="Tahoma"/>
          <w:spacing w:val="18"/>
          <w:sz w:val="18"/>
          <w:szCs w:val="18"/>
        </w:rPr>
        <w:t xml:space="preserve"> </w:t>
      </w:r>
      <w:r w:rsidRPr="00365050">
        <w:rPr>
          <w:rFonts w:ascii="Tahoma" w:hAnsi="Tahoma" w:cs="Tahoma"/>
          <w:sz w:val="18"/>
          <w:szCs w:val="18"/>
        </w:rPr>
        <w:t>30%</w:t>
      </w:r>
      <w:r w:rsidRPr="00365050">
        <w:rPr>
          <w:rFonts w:ascii="Tahoma" w:hAnsi="Tahoma" w:cs="Tahoma"/>
          <w:spacing w:val="19"/>
          <w:sz w:val="18"/>
          <w:szCs w:val="18"/>
        </w:rPr>
        <w:t xml:space="preserve"> </w:t>
      </w:r>
      <w:r w:rsidRPr="00365050">
        <w:rPr>
          <w:rFonts w:ascii="Tahoma" w:hAnsi="Tahoma" w:cs="Tahoma"/>
          <w:sz w:val="18"/>
          <w:szCs w:val="18"/>
        </w:rPr>
        <w:t>la</w:t>
      </w:r>
      <w:r w:rsidRPr="00365050">
        <w:rPr>
          <w:rFonts w:ascii="Tahoma" w:hAnsi="Tahoma" w:cs="Tahoma"/>
          <w:spacing w:val="18"/>
          <w:sz w:val="18"/>
          <w:szCs w:val="18"/>
        </w:rPr>
        <w:t xml:space="preserve"> </w:t>
      </w:r>
      <w:r w:rsidRPr="00365050">
        <w:rPr>
          <w:rFonts w:ascii="Tahoma" w:hAnsi="Tahoma" w:cs="Tahoma"/>
          <w:spacing w:val="-1"/>
          <w:sz w:val="18"/>
          <w:szCs w:val="18"/>
        </w:rPr>
        <w:t>prévalence</w:t>
      </w:r>
      <w:r w:rsidRPr="00365050">
        <w:rPr>
          <w:rFonts w:ascii="Tahoma" w:hAnsi="Tahoma" w:cs="Tahoma"/>
          <w:spacing w:val="18"/>
          <w:sz w:val="18"/>
          <w:szCs w:val="18"/>
        </w:rPr>
        <w:t xml:space="preserve"> </w:t>
      </w:r>
      <w:r w:rsidRPr="00365050">
        <w:rPr>
          <w:rFonts w:ascii="Tahoma" w:hAnsi="Tahoma" w:cs="Tahoma"/>
          <w:sz w:val="18"/>
          <w:szCs w:val="18"/>
        </w:rPr>
        <w:t>et</w:t>
      </w:r>
      <w:r w:rsidRPr="00365050">
        <w:rPr>
          <w:rFonts w:ascii="Tahoma" w:eastAsia="Times New Roman" w:hAnsi="Tahoma" w:cs="Tahoma"/>
          <w:spacing w:val="25"/>
          <w:w w:val="102"/>
          <w:sz w:val="18"/>
          <w:szCs w:val="18"/>
        </w:rPr>
        <w:t xml:space="preserve"> </w:t>
      </w:r>
      <w:r w:rsidRPr="00365050">
        <w:rPr>
          <w:rFonts w:ascii="Tahoma" w:hAnsi="Tahoma" w:cs="Tahoma"/>
          <w:sz w:val="18"/>
          <w:szCs w:val="18"/>
        </w:rPr>
        <w:t>la</w:t>
      </w:r>
      <w:r w:rsidRPr="00365050">
        <w:rPr>
          <w:rFonts w:ascii="Tahoma" w:hAnsi="Tahoma" w:cs="Tahoma"/>
          <w:spacing w:val="28"/>
          <w:sz w:val="18"/>
          <w:szCs w:val="18"/>
        </w:rPr>
        <w:t xml:space="preserve"> </w:t>
      </w:r>
      <w:r w:rsidRPr="00365050">
        <w:rPr>
          <w:rFonts w:ascii="Tahoma" w:hAnsi="Tahoma" w:cs="Tahoma"/>
          <w:sz w:val="18"/>
          <w:szCs w:val="18"/>
        </w:rPr>
        <w:t>mortalité</w:t>
      </w:r>
      <w:r w:rsidRPr="00365050">
        <w:rPr>
          <w:rFonts w:ascii="Tahoma" w:hAnsi="Tahoma" w:cs="Tahoma"/>
          <w:spacing w:val="29"/>
          <w:sz w:val="18"/>
          <w:szCs w:val="18"/>
        </w:rPr>
        <w:t xml:space="preserve"> </w:t>
      </w:r>
      <w:r w:rsidRPr="00365050">
        <w:rPr>
          <w:rFonts w:ascii="Tahoma" w:hAnsi="Tahoma" w:cs="Tahoma"/>
          <w:sz w:val="18"/>
          <w:szCs w:val="18"/>
        </w:rPr>
        <w:t>des</w:t>
      </w:r>
      <w:r w:rsidRPr="00365050">
        <w:rPr>
          <w:rFonts w:ascii="Tahoma" w:hAnsi="Tahoma" w:cs="Tahoma"/>
          <w:spacing w:val="28"/>
          <w:sz w:val="18"/>
          <w:szCs w:val="18"/>
        </w:rPr>
        <w:t xml:space="preserve"> </w:t>
      </w:r>
      <w:r w:rsidRPr="00365050">
        <w:rPr>
          <w:rFonts w:ascii="Tahoma" w:hAnsi="Tahoma" w:cs="Tahoma"/>
          <w:sz w:val="18"/>
          <w:szCs w:val="18"/>
        </w:rPr>
        <w:t>principales</w:t>
      </w:r>
      <w:r w:rsidRPr="00365050">
        <w:rPr>
          <w:rFonts w:ascii="Tahoma" w:hAnsi="Tahoma" w:cs="Tahoma"/>
          <w:spacing w:val="28"/>
          <w:sz w:val="18"/>
          <w:szCs w:val="18"/>
        </w:rPr>
        <w:t xml:space="preserve"> </w:t>
      </w:r>
      <w:r w:rsidRPr="00365050">
        <w:rPr>
          <w:rFonts w:ascii="Tahoma" w:hAnsi="Tahoma" w:cs="Tahoma"/>
          <w:sz w:val="18"/>
          <w:szCs w:val="18"/>
        </w:rPr>
        <w:t>maladies</w:t>
      </w:r>
      <w:r w:rsidRPr="00365050">
        <w:rPr>
          <w:rFonts w:ascii="Tahoma" w:hAnsi="Tahoma" w:cs="Tahoma"/>
          <w:spacing w:val="29"/>
          <w:sz w:val="18"/>
          <w:szCs w:val="18"/>
        </w:rPr>
        <w:t xml:space="preserve"> </w:t>
      </w:r>
      <w:r w:rsidRPr="00365050">
        <w:rPr>
          <w:rFonts w:ascii="Tahoma" w:hAnsi="Tahoma" w:cs="Tahoma"/>
          <w:spacing w:val="-1"/>
          <w:sz w:val="18"/>
          <w:szCs w:val="18"/>
        </w:rPr>
        <w:t>transmissibles</w:t>
      </w:r>
      <w:r w:rsidRPr="00365050">
        <w:rPr>
          <w:rFonts w:ascii="Tahoma" w:eastAsia="Times New Roman" w:hAnsi="Tahoma" w:cs="Tahoma"/>
          <w:spacing w:val="32"/>
          <w:w w:val="102"/>
          <w:sz w:val="18"/>
          <w:szCs w:val="18"/>
        </w:rPr>
        <w:t xml:space="preserve"> </w:t>
      </w:r>
      <w:r w:rsidRPr="00365050">
        <w:rPr>
          <w:rFonts w:ascii="Tahoma" w:hAnsi="Tahoma" w:cs="Tahoma"/>
          <w:sz w:val="18"/>
          <w:szCs w:val="18"/>
        </w:rPr>
        <w:t>et</w:t>
      </w:r>
      <w:r w:rsidRPr="00365050">
        <w:rPr>
          <w:rFonts w:ascii="Tahoma" w:hAnsi="Tahoma" w:cs="Tahoma"/>
          <w:spacing w:val="14"/>
          <w:sz w:val="18"/>
          <w:szCs w:val="18"/>
        </w:rPr>
        <w:t xml:space="preserve"> </w:t>
      </w:r>
      <w:r w:rsidRPr="00365050">
        <w:rPr>
          <w:rFonts w:ascii="Tahoma" w:hAnsi="Tahoma" w:cs="Tahoma"/>
          <w:sz w:val="18"/>
          <w:szCs w:val="18"/>
        </w:rPr>
        <w:t>non</w:t>
      </w:r>
      <w:r w:rsidRPr="00365050">
        <w:rPr>
          <w:rFonts w:ascii="Tahoma" w:hAnsi="Tahoma" w:cs="Tahoma"/>
          <w:spacing w:val="14"/>
          <w:sz w:val="18"/>
          <w:szCs w:val="18"/>
        </w:rPr>
        <w:t xml:space="preserve"> </w:t>
      </w:r>
      <w:r w:rsidRPr="00365050">
        <w:rPr>
          <w:rFonts w:ascii="Tahoma" w:hAnsi="Tahoma" w:cs="Tahoma"/>
          <w:spacing w:val="-1"/>
          <w:sz w:val="18"/>
          <w:szCs w:val="18"/>
        </w:rPr>
        <w:t>transmissibles</w:t>
      </w:r>
    </w:p>
    <w:p w14:paraId="34FD3496"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pacing w:val="14"/>
          <w:sz w:val="18"/>
          <w:szCs w:val="18"/>
        </w:rPr>
        <w:t>R</w:t>
      </w:r>
      <w:r w:rsidRPr="00365050">
        <w:rPr>
          <w:rFonts w:ascii="Tahoma" w:hAnsi="Tahoma" w:cs="Tahoma"/>
          <w:sz w:val="18"/>
          <w:szCs w:val="18"/>
        </w:rPr>
        <w:t>éduire</w:t>
      </w:r>
      <w:r w:rsidRPr="00365050">
        <w:rPr>
          <w:rFonts w:ascii="Tahoma" w:hAnsi="Tahoma" w:cs="Tahoma"/>
          <w:spacing w:val="14"/>
          <w:sz w:val="18"/>
          <w:szCs w:val="18"/>
        </w:rPr>
        <w:t xml:space="preserve"> </w:t>
      </w:r>
      <w:r w:rsidRPr="00365050">
        <w:rPr>
          <w:rFonts w:ascii="Tahoma" w:hAnsi="Tahoma" w:cs="Tahoma"/>
          <w:sz w:val="18"/>
          <w:szCs w:val="18"/>
        </w:rPr>
        <w:t>de</w:t>
      </w:r>
      <w:r w:rsidRPr="00365050">
        <w:rPr>
          <w:rFonts w:ascii="Tahoma" w:hAnsi="Tahoma" w:cs="Tahoma"/>
          <w:spacing w:val="14"/>
          <w:sz w:val="18"/>
          <w:szCs w:val="18"/>
        </w:rPr>
        <w:t xml:space="preserve"> </w:t>
      </w:r>
      <w:r w:rsidRPr="00365050">
        <w:rPr>
          <w:rFonts w:ascii="Tahoma" w:hAnsi="Tahoma" w:cs="Tahoma"/>
          <w:sz w:val="18"/>
          <w:szCs w:val="18"/>
        </w:rPr>
        <w:t>2/3</w:t>
      </w:r>
      <w:r w:rsidRPr="00365050">
        <w:rPr>
          <w:rFonts w:ascii="Tahoma" w:hAnsi="Tahoma" w:cs="Tahoma"/>
          <w:spacing w:val="15"/>
          <w:sz w:val="18"/>
          <w:szCs w:val="18"/>
        </w:rPr>
        <w:t xml:space="preserve"> </w:t>
      </w:r>
      <w:r w:rsidRPr="00365050">
        <w:rPr>
          <w:rFonts w:ascii="Tahoma" w:hAnsi="Tahoma" w:cs="Tahoma"/>
          <w:sz w:val="18"/>
          <w:szCs w:val="18"/>
        </w:rPr>
        <w:t>la</w:t>
      </w:r>
      <w:r w:rsidRPr="00365050">
        <w:rPr>
          <w:rFonts w:ascii="Tahoma" w:hAnsi="Tahoma" w:cs="Tahoma"/>
          <w:spacing w:val="14"/>
          <w:sz w:val="18"/>
          <w:szCs w:val="18"/>
        </w:rPr>
        <w:t xml:space="preserve"> </w:t>
      </w:r>
      <w:r w:rsidRPr="00365050">
        <w:rPr>
          <w:rFonts w:ascii="Tahoma" w:hAnsi="Tahoma" w:cs="Tahoma"/>
          <w:sz w:val="18"/>
          <w:szCs w:val="18"/>
        </w:rPr>
        <w:t xml:space="preserve">malnutrition </w:t>
      </w:r>
      <w:r w:rsidRPr="00365050">
        <w:rPr>
          <w:rFonts w:ascii="Tahoma" w:hAnsi="Tahoma" w:cs="Tahoma"/>
          <w:spacing w:val="7"/>
          <w:sz w:val="18"/>
          <w:szCs w:val="18"/>
        </w:rPr>
        <w:t>c</w:t>
      </w:r>
      <w:r w:rsidRPr="00365050">
        <w:rPr>
          <w:rFonts w:ascii="Tahoma" w:hAnsi="Tahoma" w:cs="Tahoma"/>
          <w:sz w:val="18"/>
          <w:szCs w:val="18"/>
        </w:rPr>
        <w:t>hez</w:t>
      </w:r>
      <w:r w:rsidRPr="00365050">
        <w:rPr>
          <w:rFonts w:ascii="Tahoma" w:hAnsi="Tahoma" w:cs="Tahoma"/>
          <w:spacing w:val="1"/>
          <w:sz w:val="18"/>
          <w:szCs w:val="18"/>
        </w:rPr>
        <w:t xml:space="preserve"> </w:t>
      </w:r>
      <w:r w:rsidRPr="00365050">
        <w:rPr>
          <w:rFonts w:ascii="Tahoma" w:hAnsi="Tahoma" w:cs="Tahoma"/>
          <w:sz w:val="18"/>
          <w:szCs w:val="18"/>
        </w:rPr>
        <w:t>les enfants</w:t>
      </w:r>
      <w:r w:rsidRPr="00365050">
        <w:rPr>
          <w:rFonts w:ascii="Tahoma" w:hAnsi="Tahoma" w:cs="Tahoma"/>
          <w:spacing w:val="1"/>
          <w:sz w:val="18"/>
          <w:szCs w:val="18"/>
        </w:rPr>
        <w:t xml:space="preserve"> </w:t>
      </w:r>
      <w:r w:rsidRPr="00365050">
        <w:rPr>
          <w:rFonts w:ascii="Tahoma" w:hAnsi="Tahoma" w:cs="Tahoma"/>
          <w:sz w:val="18"/>
          <w:szCs w:val="18"/>
        </w:rPr>
        <w:t>de moins</w:t>
      </w:r>
      <w:r w:rsidRPr="00365050">
        <w:rPr>
          <w:rFonts w:ascii="Tahoma" w:hAnsi="Tahoma" w:cs="Tahoma"/>
          <w:spacing w:val="1"/>
          <w:sz w:val="18"/>
          <w:szCs w:val="18"/>
        </w:rPr>
        <w:t xml:space="preserve"> </w:t>
      </w:r>
      <w:r w:rsidRPr="00365050">
        <w:rPr>
          <w:rFonts w:ascii="Tahoma" w:hAnsi="Tahoma" w:cs="Tahoma"/>
          <w:sz w:val="18"/>
          <w:szCs w:val="18"/>
        </w:rPr>
        <w:t>de 5</w:t>
      </w:r>
      <w:r w:rsidRPr="00365050">
        <w:rPr>
          <w:rFonts w:ascii="Tahoma" w:hAnsi="Tahoma" w:cs="Tahoma"/>
          <w:spacing w:val="1"/>
          <w:sz w:val="18"/>
          <w:szCs w:val="18"/>
        </w:rPr>
        <w:t xml:space="preserve"> </w:t>
      </w:r>
      <w:r w:rsidRPr="00365050">
        <w:rPr>
          <w:rFonts w:ascii="Tahoma" w:hAnsi="Tahoma" w:cs="Tahoma"/>
          <w:sz w:val="18"/>
          <w:szCs w:val="18"/>
        </w:rPr>
        <w:t>ans</w:t>
      </w:r>
    </w:p>
    <w:p w14:paraId="70D72D3D" w14:textId="77777777" w:rsidR="001A71BF" w:rsidRPr="00365050" w:rsidRDefault="001A71BF" w:rsidP="001A71BF">
      <w:pPr>
        <w:pStyle w:val="Paragraphedeliste"/>
        <w:numPr>
          <w:ilvl w:val="0"/>
          <w:numId w:val="13"/>
        </w:numPr>
        <w:spacing w:after="200" w:line="240" w:lineRule="auto"/>
        <w:jc w:val="both"/>
        <w:rPr>
          <w:rFonts w:ascii="Tahoma" w:hAnsi="Tahoma" w:cs="Tahoma"/>
          <w:spacing w:val="24"/>
          <w:sz w:val="18"/>
          <w:szCs w:val="18"/>
        </w:rPr>
      </w:pPr>
      <w:r w:rsidRPr="00365050">
        <w:rPr>
          <w:rFonts w:ascii="Tahoma" w:hAnsi="Tahoma" w:cs="Tahoma"/>
          <w:spacing w:val="1"/>
          <w:sz w:val="18"/>
          <w:szCs w:val="18"/>
        </w:rPr>
        <w:t>V</w:t>
      </w:r>
      <w:r w:rsidRPr="00365050">
        <w:rPr>
          <w:rFonts w:ascii="Tahoma" w:hAnsi="Tahoma" w:cs="Tahoma"/>
          <w:sz w:val="18"/>
          <w:szCs w:val="18"/>
        </w:rPr>
        <w:t>iabiliser</w:t>
      </w:r>
      <w:r w:rsidRPr="00365050">
        <w:rPr>
          <w:rFonts w:ascii="Tahoma" w:hAnsi="Tahoma" w:cs="Tahoma"/>
          <w:spacing w:val="13"/>
          <w:sz w:val="18"/>
          <w:szCs w:val="18"/>
        </w:rPr>
        <w:t xml:space="preserve"> </w:t>
      </w:r>
      <w:r w:rsidRPr="00365050">
        <w:rPr>
          <w:rFonts w:ascii="Tahoma" w:hAnsi="Tahoma" w:cs="Tahoma"/>
          <w:sz w:val="18"/>
          <w:szCs w:val="18"/>
        </w:rPr>
        <w:t>80%</w:t>
      </w:r>
      <w:r w:rsidRPr="00365050">
        <w:rPr>
          <w:rFonts w:ascii="Tahoma" w:hAnsi="Tahoma" w:cs="Tahoma"/>
          <w:spacing w:val="13"/>
          <w:sz w:val="18"/>
          <w:szCs w:val="18"/>
        </w:rPr>
        <w:t xml:space="preserve"> </w:t>
      </w:r>
      <w:r w:rsidRPr="00365050">
        <w:rPr>
          <w:rFonts w:ascii="Tahoma" w:hAnsi="Tahoma" w:cs="Tahoma"/>
          <w:sz w:val="18"/>
          <w:szCs w:val="18"/>
        </w:rPr>
        <w:t>des</w:t>
      </w:r>
      <w:r w:rsidRPr="00365050">
        <w:rPr>
          <w:rFonts w:ascii="Tahoma" w:hAnsi="Tahoma" w:cs="Tahoma"/>
          <w:spacing w:val="14"/>
          <w:sz w:val="18"/>
          <w:szCs w:val="18"/>
        </w:rPr>
        <w:t xml:space="preserve"> Districts de Santés (</w:t>
      </w:r>
      <w:r w:rsidRPr="00365050">
        <w:rPr>
          <w:rFonts w:ascii="Tahoma" w:hAnsi="Tahoma" w:cs="Tahoma"/>
          <w:spacing w:val="-1"/>
          <w:sz w:val="18"/>
          <w:szCs w:val="18"/>
        </w:rPr>
        <w:t>formations</w:t>
      </w:r>
      <w:r w:rsidRPr="00365050">
        <w:rPr>
          <w:rFonts w:ascii="Tahoma" w:hAnsi="Tahoma" w:cs="Tahoma"/>
          <w:spacing w:val="13"/>
          <w:sz w:val="18"/>
          <w:szCs w:val="18"/>
        </w:rPr>
        <w:t xml:space="preserve"> </w:t>
      </w:r>
      <w:r w:rsidRPr="00365050">
        <w:rPr>
          <w:rFonts w:ascii="Tahoma" w:hAnsi="Tahoma" w:cs="Tahoma"/>
          <w:sz w:val="18"/>
          <w:szCs w:val="18"/>
        </w:rPr>
        <w:t>sanitaires</w:t>
      </w:r>
      <w:r w:rsidRPr="00365050">
        <w:rPr>
          <w:rFonts w:ascii="Tahoma" w:hAnsi="Tahoma" w:cs="Tahoma"/>
          <w:spacing w:val="13"/>
          <w:sz w:val="18"/>
          <w:szCs w:val="18"/>
        </w:rPr>
        <w:t xml:space="preserve"> </w:t>
      </w:r>
      <w:r w:rsidRPr="00365050">
        <w:rPr>
          <w:rFonts w:ascii="Tahoma" w:hAnsi="Tahoma" w:cs="Tahoma"/>
          <w:sz w:val="18"/>
          <w:szCs w:val="18"/>
        </w:rPr>
        <w:t>intermédiaires</w:t>
      </w:r>
      <w:r w:rsidRPr="00365050">
        <w:rPr>
          <w:rFonts w:ascii="Tahoma" w:eastAsia="Times New Roman" w:hAnsi="Tahoma" w:cs="Tahoma"/>
          <w:spacing w:val="26"/>
          <w:w w:val="102"/>
          <w:sz w:val="18"/>
          <w:szCs w:val="18"/>
        </w:rPr>
        <w:t xml:space="preserve"> </w:t>
      </w:r>
      <w:r w:rsidRPr="00365050">
        <w:rPr>
          <w:rFonts w:ascii="Tahoma" w:hAnsi="Tahoma" w:cs="Tahoma"/>
          <w:sz w:val="18"/>
          <w:szCs w:val="18"/>
        </w:rPr>
        <w:t>et</w:t>
      </w:r>
      <w:r w:rsidRPr="00365050">
        <w:rPr>
          <w:rFonts w:ascii="Tahoma" w:hAnsi="Tahoma" w:cs="Tahoma"/>
          <w:spacing w:val="26"/>
          <w:sz w:val="18"/>
          <w:szCs w:val="18"/>
        </w:rPr>
        <w:t xml:space="preserve"> </w:t>
      </w:r>
      <w:r w:rsidRPr="00365050">
        <w:rPr>
          <w:rFonts w:ascii="Tahoma" w:hAnsi="Tahoma" w:cs="Tahoma"/>
          <w:spacing w:val="-1"/>
          <w:sz w:val="18"/>
          <w:szCs w:val="18"/>
        </w:rPr>
        <w:t>périphériques).</w:t>
      </w:r>
    </w:p>
    <w:p w14:paraId="09EF79B2" w14:textId="77777777" w:rsidR="001A71BF" w:rsidRPr="00365050" w:rsidRDefault="001A71BF" w:rsidP="001A71BF">
      <w:pPr>
        <w:spacing w:after="200" w:line="276" w:lineRule="auto"/>
        <w:rPr>
          <w:rFonts w:ascii="Tahoma" w:eastAsia="Tw Cen MT" w:hAnsi="Tahoma" w:cs="Tahoma"/>
          <w:spacing w:val="-1"/>
          <w:sz w:val="18"/>
          <w:szCs w:val="18"/>
        </w:rPr>
      </w:pPr>
      <w:r w:rsidRPr="00365050">
        <w:rPr>
          <w:rFonts w:ascii="Tahoma" w:eastAsia="Tw Cen MT" w:hAnsi="Tahoma" w:cs="Tahoma"/>
          <w:spacing w:val="-1"/>
          <w:sz w:val="18"/>
          <w:szCs w:val="18"/>
        </w:rPr>
        <w:t xml:space="preserve">Les indicateurs retenus à cet effet sont : </w:t>
      </w:r>
    </w:p>
    <w:p w14:paraId="431C50F2"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eastAsia="Tw Cen MT" w:hAnsi="Tahoma" w:cs="Tahoma"/>
          <w:spacing w:val="-1"/>
          <w:sz w:val="18"/>
          <w:szCs w:val="18"/>
        </w:rPr>
        <w:t>Prévalence</w:t>
      </w:r>
      <w:r w:rsidRPr="00365050">
        <w:rPr>
          <w:rFonts w:ascii="Tahoma" w:eastAsia="Tw Cen MT" w:hAnsi="Tahoma" w:cs="Tahoma"/>
          <w:spacing w:val="13"/>
          <w:sz w:val="18"/>
          <w:szCs w:val="18"/>
        </w:rPr>
        <w:t xml:space="preserve"> </w:t>
      </w:r>
      <w:r w:rsidRPr="00365050">
        <w:rPr>
          <w:rFonts w:ascii="Tahoma" w:eastAsia="Tw Cen MT" w:hAnsi="Tahoma" w:cs="Tahoma"/>
          <w:spacing w:val="-1"/>
          <w:sz w:val="18"/>
          <w:szCs w:val="18"/>
        </w:rPr>
        <w:t>de</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l’insuffisance</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pondérale</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modérée/sévère</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chez</w:t>
      </w:r>
      <w:r w:rsidRPr="00365050">
        <w:rPr>
          <w:rFonts w:ascii="Tahoma" w:eastAsia="Tw Cen MT" w:hAnsi="Tahoma" w:cs="Tahoma"/>
          <w:sz w:val="18"/>
          <w:szCs w:val="18"/>
        </w:rPr>
        <w:t xml:space="preserve"> </w:t>
      </w:r>
      <w:r w:rsidRPr="00365050">
        <w:rPr>
          <w:rFonts w:ascii="Tahoma" w:eastAsia="Tw Cen MT" w:hAnsi="Tahoma" w:cs="Tahoma"/>
          <w:spacing w:val="-1"/>
          <w:sz w:val="18"/>
          <w:szCs w:val="18"/>
        </w:rPr>
        <w:t>les</w:t>
      </w:r>
      <w:r w:rsidRPr="00365050">
        <w:rPr>
          <w:rFonts w:ascii="Tahoma" w:eastAsia="Tw Cen MT" w:hAnsi="Tahoma" w:cs="Tahoma"/>
          <w:spacing w:val="51"/>
          <w:w w:val="102"/>
          <w:sz w:val="18"/>
          <w:szCs w:val="18"/>
        </w:rPr>
        <w:t xml:space="preserve"> </w:t>
      </w:r>
      <w:r w:rsidRPr="00365050">
        <w:rPr>
          <w:rFonts w:ascii="Tahoma" w:eastAsia="Tw Cen MT" w:hAnsi="Tahoma" w:cs="Tahoma"/>
          <w:sz w:val="18"/>
          <w:szCs w:val="18"/>
        </w:rPr>
        <w:t>enfants</w:t>
      </w:r>
      <w:r w:rsidRPr="00365050">
        <w:rPr>
          <w:rFonts w:ascii="Tahoma" w:eastAsia="Tw Cen MT" w:hAnsi="Tahoma" w:cs="Tahoma"/>
          <w:spacing w:val="5"/>
          <w:sz w:val="18"/>
          <w:szCs w:val="18"/>
        </w:rPr>
        <w:t xml:space="preserve"> </w:t>
      </w:r>
      <w:r w:rsidRPr="00365050">
        <w:rPr>
          <w:rFonts w:ascii="Tahoma" w:eastAsia="Tw Cen MT" w:hAnsi="Tahoma" w:cs="Tahoma"/>
          <w:sz w:val="18"/>
          <w:szCs w:val="18"/>
        </w:rPr>
        <w:t>&lt;</w:t>
      </w:r>
      <w:r w:rsidRPr="00365050">
        <w:rPr>
          <w:rFonts w:ascii="Tahoma" w:eastAsia="Tw Cen MT" w:hAnsi="Tahoma" w:cs="Tahoma"/>
          <w:spacing w:val="6"/>
          <w:sz w:val="18"/>
          <w:szCs w:val="18"/>
        </w:rPr>
        <w:t xml:space="preserve"> </w:t>
      </w:r>
      <w:r w:rsidRPr="00365050">
        <w:rPr>
          <w:rFonts w:ascii="Tahoma" w:eastAsia="Tw Cen MT" w:hAnsi="Tahoma" w:cs="Tahoma"/>
          <w:sz w:val="18"/>
          <w:szCs w:val="18"/>
        </w:rPr>
        <w:t>5</w:t>
      </w:r>
      <w:r w:rsidRPr="00365050">
        <w:rPr>
          <w:rFonts w:ascii="Tahoma" w:eastAsia="Tw Cen MT" w:hAnsi="Tahoma" w:cs="Tahoma"/>
          <w:spacing w:val="5"/>
          <w:sz w:val="18"/>
          <w:szCs w:val="18"/>
        </w:rPr>
        <w:t xml:space="preserve"> </w:t>
      </w:r>
      <w:proofErr w:type="gramStart"/>
      <w:r w:rsidRPr="00365050">
        <w:rPr>
          <w:rFonts w:ascii="Tahoma" w:eastAsia="Tw Cen MT" w:hAnsi="Tahoma" w:cs="Tahoma"/>
          <w:spacing w:val="-1"/>
          <w:sz w:val="18"/>
          <w:szCs w:val="18"/>
        </w:rPr>
        <w:t>ans</w:t>
      </w:r>
      <w:r w:rsidRPr="00365050">
        <w:rPr>
          <w:rFonts w:ascii="Tahoma" w:eastAsia="Tw Cen MT" w:hAnsi="Tahoma" w:cs="Tahoma"/>
          <w:sz w:val="18"/>
          <w:szCs w:val="18"/>
        </w:rPr>
        <w:t xml:space="preserve"> </w:t>
      </w:r>
      <w:r w:rsidRPr="00365050">
        <w:rPr>
          <w:rFonts w:ascii="Tahoma" w:eastAsia="Tw Cen MT" w:hAnsi="Tahoma" w:cs="Tahoma"/>
          <w:spacing w:val="13"/>
          <w:sz w:val="18"/>
          <w:szCs w:val="18"/>
        </w:rPr>
        <w:t xml:space="preserve"> </w:t>
      </w:r>
      <w:r w:rsidRPr="00365050">
        <w:rPr>
          <w:rFonts w:ascii="Tahoma" w:eastAsia="Tw Cen MT" w:hAnsi="Tahoma" w:cs="Tahoma"/>
          <w:spacing w:val="-1"/>
          <w:sz w:val="18"/>
          <w:szCs w:val="18"/>
        </w:rPr>
        <w:t>(</w:t>
      </w:r>
      <w:proofErr w:type="gramEnd"/>
      <w:r w:rsidRPr="00365050">
        <w:rPr>
          <w:rFonts w:ascii="Tahoma" w:eastAsia="Tw Cen MT" w:hAnsi="Tahoma" w:cs="Tahoma"/>
          <w:spacing w:val="-1"/>
          <w:sz w:val="18"/>
          <w:szCs w:val="18"/>
        </w:rPr>
        <w:t>%)</w:t>
      </w:r>
    </w:p>
    <w:p w14:paraId="305A1EFE" w14:textId="77777777" w:rsidR="001A71BF" w:rsidRPr="00365050" w:rsidRDefault="001A71BF" w:rsidP="00BA78E4">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0"/>
          <w:sz w:val="18"/>
          <w:szCs w:val="18"/>
        </w:rPr>
        <w:t xml:space="preserve"> </w:t>
      </w:r>
      <w:r w:rsidRPr="00365050">
        <w:rPr>
          <w:rFonts w:ascii="Tahoma" w:hAnsi="Tahoma" w:cs="Tahoma"/>
          <w:spacing w:val="-1"/>
          <w:sz w:val="18"/>
          <w:szCs w:val="18"/>
        </w:rPr>
        <w:t>de</w:t>
      </w:r>
      <w:r w:rsidRPr="00365050">
        <w:rPr>
          <w:rFonts w:ascii="Tahoma" w:hAnsi="Tahoma" w:cs="Tahoma"/>
          <w:spacing w:val="9"/>
          <w:sz w:val="18"/>
          <w:szCs w:val="18"/>
        </w:rPr>
        <w:t xml:space="preserve"> </w:t>
      </w:r>
      <w:r w:rsidRPr="00365050">
        <w:rPr>
          <w:rFonts w:ascii="Tahoma" w:hAnsi="Tahoma" w:cs="Tahoma"/>
          <w:spacing w:val="-1"/>
          <w:sz w:val="18"/>
          <w:szCs w:val="18"/>
        </w:rPr>
        <w:t>faible</w:t>
      </w:r>
      <w:r w:rsidRPr="00365050">
        <w:rPr>
          <w:rFonts w:ascii="Tahoma" w:hAnsi="Tahoma" w:cs="Tahoma"/>
          <w:spacing w:val="10"/>
          <w:sz w:val="18"/>
          <w:szCs w:val="18"/>
        </w:rPr>
        <w:t xml:space="preserve"> </w:t>
      </w:r>
      <w:r w:rsidRPr="00365050">
        <w:rPr>
          <w:rFonts w:ascii="Tahoma" w:hAnsi="Tahoma" w:cs="Tahoma"/>
          <w:spacing w:val="-1"/>
          <w:sz w:val="18"/>
          <w:szCs w:val="18"/>
        </w:rPr>
        <w:t>poids</w:t>
      </w:r>
      <w:r w:rsidRPr="00365050">
        <w:rPr>
          <w:rFonts w:ascii="Tahoma" w:hAnsi="Tahoma" w:cs="Tahoma"/>
          <w:spacing w:val="8"/>
          <w:sz w:val="18"/>
          <w:szCs w:val="18"/>
        </w:rPr>
        <w:t xml:space="preserve"> </w:t>
      </w:r>
      <w:r w:rsidRPr="00365050">
        <w:rPr>
          <w:rFonts w:ascii="Tahoma" w:hAnsi="Tahoma" w:cs="Tahoma"/>
          <w:sz w:val="18"/>
          <w:szCs w:val="18"/>
        </w:rPr>
        <w:t>à</w:t>
      </w:r>
      <w:r w:rsidRPr="00365050">
        <w:rPr>
          <w:rFonts w:ascii="Tahoma" w:hAnsi="Tahoma" w:cs="Tahoma"/>
          <w:spacing w:val="7"/>
          <w:sz w:val="18"/>
          <w:szCs w:val="18"/>
        </w:rPr>
        <w:t xml:space="preserve"> </w:t>
      </w:r>
      <w:r w:rsidRPr="00365050">
        <w:rPr>
          <w:rFonts w:ascii="Tahoma" w:hAnsi="Tahoma" w:cs="Tahoma"/>
          <w:spacing w:val="-1"/>
          <w:sz w:val="18"/>
          <w:szCs w:val="18"/>
        </w:rPr>
        <w:t>la</w:t>
      </w:r>
      <w:r w:rsidRPr="00365050">
        <w:rPr>
          <w:rFonts w:ascii="Tahoma" w:hAnsi="Tahoma" w:cs="Tahoma"/>
          <w:spacing w:val="7"/>
          <w:sz w:val="18"/>
          <w:szCs w:val="18"/>
        </w:rPr>
        <w:t xml:space="preserve"> </w:t>
      </w:r>
      <w:r w:rsidRPr="00365050">
        <w:rPr>
          <w:rFonts w:ascii="Tahoma" w:hAnsi="Tahoma" w:cs="Tahoma"/>
          <w:sz w:val="18"/>
          <w:szCs w:val="18"/>
        </w:rPr>
        <w:t>naissance</w:t>
      </w:r>
      <w:r w:rsidRPr="00365050">
        <w:rPr>
          <w:rFonts w:ascii="Tahoma" w:hAnsi="Tahoma" w:cs="Tahoma"/>
          <w:spacing w:val="10"/>
          <w:sz w:val="18"/>
          <w:szCs w:val="18"/>
        </w:rPr>
        <w:t xml:space="preserve"> </w:t>
      </w:r>
      <w:r w:rsidRPr="00365050">
        <w:rPr>
          <w:rFonts w:ascii="Tahoma" w:hAnsi="Tahoma" w:cs="Tahoma"/>
          <w:sz w:val="18"/>
          <w:szCs w:val="18"/>
        </w:rPr>
        <w:t>des</w:t>
      </w:r>
      <w:r w:rsidRPr="00365050">
        <w:rPr>
          <w:rFonts w:ascii="Tahoma" w:hAnsi="Tahoma" w:cs="Tahoma"/>
          <w:spacing w:val="6"/>
          <w:sz w:val="18"/>
          <w:szCs w:val="18"/>
        </w:rPr>
        <w:t xml:space="preserve"> </w:t>
      </w:r>
      <w:r w:rsidRPr="00365050">
        <w:rPr>
          <w:rFonts w:ascii="Tahoma" w:hAnsi="Tahoma" w:cs="Tahoma"/>
          <w:spacing w:val="-1"/>
          <w:sz w:val="18"/>
          <w:szCs w:val="18"/>
        </w:rPr>
        <w:t>nouveaux</w:t>
      </w:r>
      <w:r w:rsidRPr="00365050">
        <w:rPr>
          <w:rFonts w:ascii="Tahoma" w:hAnsi="Tahoma" w:cs="Tahoma"/>
          <w:spacing w:val="8"/>
          <w:sz w:val="18"/>
          <w:szCs w:val="18"/>
        </w:rPr>
        <w:t xml:space="preserve"> </w:t>
      </w:r>
      <w:r w:rsidRPr="00365050">
        <w:rPr>
          <w:rFonts w:ascii="Tahoma" w:hAnsi="Tahoma" w:cs="Tahoma"/>
          <w:sz w:val="18"/>
          <w:szCs w:val="18"/>
        </w:rPr>
        <w:t>nés</w:t>
      </w:r>
    </w:p>
    <w:p w14:paraId="0C63D044"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0"/>
          <w:sz w:val="18"/>
          <w:szCs w:val="18"/>
        </w:rPr>
        <w:t xml:space="preserve"> </w:t>
      </w:r>
      <w:r w:rsidRPr="00365050">
        <w:rPr>
          <w:rFonts w:ascii="Tahoma" w:hAnsi="Tahoma" w:cs="Tahoma"/>
          <w:spacing w:val="-1"/>
          <w:sz w:val="18"/>
          <w:szCs w:val="18"/>
        </w:rPr>
        <w:t>de</w:t>
      </w:r>
      <w:r w:rsidRPr="00365050">
        <w:rPr>
          <w:rFonts w:ascii="Tahoma" w:hAnsi="Tahoma" w:cs="Tahoma"/>
          <w:spacing w:val="10"/>
          <w:sz w:val="18"/>
          <w:szCs w:val="18"/>
        </w:rPr>
        <w:t xml:space="preserve"> </w:t>
      </w:r>
      <w:r w:rsidRPr="00365050">
        <w:rPr>
          <w:rFonts w:ascii="Tahoma" w:hAnsi="Tahoma" w:cs="Tahoma"/>
          <w:spacing w:val="-1"/>
          <w:sz w:val="18"/>
          <w:szCs w:val="18"/>
        </w:rPr>
        <w:t>couverture</w:t>
      </w:r>
      <w:r w:rsidRPr="00365050">
        <w:rPr>
          <w:rFonts w:ascii="Tahoma" w:hAnsi="Tahoma" w:cs="Tahoma"/>
          <w:spacing w:val="11"/>
          <w:sz w:val="18"/>
          <w:szCs w:val="18"/>
        </w:rPr>
        <w:t xml:space="preserve"> </w:t>
      </w:r>
      <w:r w:rsidRPr="00365050">
        <w:rPr>
          <w:rFonts w:ascii="Tahoma" w:hAnsi="Tahoma" w:cs="Tahoma"/>
          <w:spacing w:val="-1"/>
          <w:sz w:val="18"/>
          <w:szCs w:val="18"/>
        </w:rPr>
        <w:t>vaccinale</w:t>
      </w:r>
      <w:r w:rsidRPr="00365050">
        <w:rPr>
          <w:rFonts w:ascii="Tahoma" w:hAnsi="Tahoma" w:cs="Tahoma"/>
          <w:spacing w:val="10"/>
          <w:sz w:val="18"/>
          <w:szCs w:val="18"/>
        </w:rPr>
        <w:t xml:space="preserve"> </w:t>
      </w:r>
      <w:r w:rsidRPr="00365050">
        <w:rPr>
          <w:rFonts w:ascii="Tahoma" w:hAnsi="Tahoma" w:cs="Tahoma"/>
          <w:sz w:val="18"/>
          <w:szCs w:val="18"/>
        </w:rPr>
        <w:t>(en</w:t>
      </w:r>
      <w:r w:rsidRPr="00365050">
        <w:rPr>
          <w:rFonts w:ascii="Tahoma" w:hAnsi="Tahoma" w:cs="Tahoma"/>
          <w:spacing w:val="5"/>
          <w:sz w:val="18"/>
          <w:szCs w:val="18"/>
        </w:rPr>
        <w:t xml:space="preserve"> </w:t>
      </w:r>
      <w:r w:rsidRPr="00365050">
        <w:rPr>
          <w:rFonts w:ascii="Tahoma" w:hAnsi="Tahoma" w:cs="Tahoma"/>
          <w:sz w:val="18"/>
          <w:szCs w:val="18"/>
        </w:rPr>
        <w:t>%</w:t>
      </w:r>
      <w:r w:rsidRPr="00365050">
        <w:rPr>
          <w:rFonts w:ascii="Tahoma" w:hAnsi="Tahoma" w:cs="Tahoma"/>
          <w:spacing w:val="8"/>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enfants</w:t>
      </w:r>
      <w:r w:rsidRPr="00365050">
        <w:rPr>
          <w:rFonts w:ascii="Tahoma" w:hAnsi="Tahoma" w:cs="Tahoma"/>
          <w:spacing w:val="9"/>
          <w:sz w:val="18"/>
          <w:szCs w:val="18"/>
        </w:rPr>
        <w:t xml:space="preserve"> </w:t>
      </w:r>
      <w:r w:rsidRPr="00365050">
        <w:rPr>
          <w:rFonts w:ascii="Tahoma" w:hAnsi="Tahoma" w:cs="Tahoma"/>
          <w:spacing w:val="-1"/>
          <w:sz w:val="18"/>
          <w:szCs w:val="18"/>
        </w:rPr>
        <w:t>de</w:t>
      </w:r>
      <w:r w:rsidRPr="00365050">
        <w:rPr>
          <w:rFonts w:ascii="Tahoma" w:hAnsi="Tahoma" w:cs="Tahoma"/>
          <w:spacing w:val="11"/>
          <w:sz w:val="18"/>
          <w:szCs w:val="18"/>
        </w:rPr>
        <w:t xml:space="preserve"> </w:t>
      </w:r>
      <w:r w:rsidRPr="00365050">
        <w:rPr>
          <w:rFonts w:ascii="Tahoma" w:hAnsi="Tahoma" w:cs="Tahoma"/>
          <w:spacing w:val="-1"/>
          <w:sz w:val="18"/>
          <w:szCs w:val="18"/>
        </w:rPr>
        <w:t>12-23</w:t>
      </w:r>
      <w:r w:rsidRPr="00365050">
        <w:rPr>
          <w:rFonts w:ascii="Tahoma" w:hAnsi="Tahoma" w:cs="Tahoma"/>
          <w:spacing w:val="9"/>
          <w:sz w:val="18"/>
          <w:szCs w:val="18"/>
        </w:rPr>
        <w:t xml:space="preserve"> </w:t>
      </w:r>
      <w:r w:rsidRPr="00365050">
        <w:rPr>
          <w:rFonts w:ascii="Tahoma" w:hAnsi="Tahoma" w:cs="Tahoma"/>
          <w:spacing w:val="-1"/>
          <w:sz w:val="18"/>
          <w:szCs w:val="18"/>
        </w:rPr>
        <w:t>mois)</w:t>
      </w:r>
    </w:p>
    <w:p w14:paraId="6C3979F2"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5"/>
          <w:sz w:val="18"/>
          <w:szCs w:val="18"/>
        </w:rPr>
        <w:t xml:space="preserve"> </w:t>
      </w:r>
      <w:r w:rsidRPr="00365050">
        <w:rPr>
          <w:rFonts w:ascii="Tahoma" w:hAnsi="Tahoma" w:cs="Tahoma"/>
          <w:spacing w:val="-1"/>
          <w:sz w:val="18"/>
          <w:szCs w:val="18"/>
        </w:rPr>
        <w:t>de</w:t>
      </w:r>
      <w:r w:rsidRPr="00365050">
        <w:rPr>
          <w:rFonts w:ascii="Tahoma" w:hAnsi="Tahoma" w:cs="Tahoma"/>
          <w:spacing w:val="13"/>
          <w:sz w:val="18"/>
          <w:szCs w:val="18"/>
        </w:rPr>
        <w:t xml:space="preserve"> </w:t>
      </w:r>
      <w:r w:rsidRPr="00365050">
        <w:rPr>
          <w:rFonts w:ascii="Tahoma" w:hAnsi="Tahoma" w:cs="Tahoma"/>
          <w:spacing w:val="-1"/>
          <w:sz w:val="18"/>
          <w:szCs w:val="18"/>
        </w:rPr>
        <w:t>mortalité</w:t>
      </w:r>
      <w:r w:rsidRPr="00365050">
        <w:rPr>
          <w:rFonts w:ascii="Tahoma" w:hAnsi="Tahoma" w:cs="Tahoma"/>
          <w:spacing w:val="14"/>
          <w:sz w:val="18"/>
          <w:szCs w:val="18"/>
        </w:rPr>
        <w:t xml:space="preserve"> </w:t>
      </w:r>
      <w:r w:rsidRPr="00365050">
        <w:rPr>
          <w:rFonts w:ascii="Tahoma" w:hAnsi="Tahoma" w:cs="Tahoma"/>
          <w:spacing w:val="-1"/>
          <w:sz w:val="18"/>
          <w:szCs w:val="18"/>
        </w:rPr>
        <w:t>infanto-juvénile</w:t>
      </w:r>
      <w:r w:rsidRPr="00365050">
        <w:rPr>
          <w:rFonts w:ascii="Tahoma" w:hAnsi="Tahoma" w:cs="Tahoma"/>
          <w:spacing w:val="18"/>
          <w:sz w:val="18"/>
          <w:szCs w:val="18"/>
        </w:rPr>
        <w:t xml:space="preserve"> </w:t>
      </w:r>
      <w:r w:rsidRPr="00365050">
        <w:rPr>
          <w:rFonts w:ascii="Tahoma" w:hAnsi="Tahoma" w:cs="Tahoma"/>
          <w:spacing w:val="-1"/>
          <w:sz w:val="18"/>
          <w:szCs w:val="18"/>
        </w:rPr>
        <w:t>(pour</w:t>
      </w:r>
      <w:r w:rsidRPr="00365050">
        <w:rPr>
          <w:rFonts w:ascii="Tahoma" w:hAnsi="Tahoma" w:cs="Tahoma"/>
          <w:spacing w:val="13"/>
          <w:sz w:val="18"/>
          <w:szCs w:val="18"/>
        </w:rPr>
        <w:t xml:space="preserve"> </w:t>
      </w:r>
      <w:r w:rsidRPr="00365050">
        <w:rPr>
          <w:rFonts w:ascii="Tahoma" w:hAnsi="Tahoma" w:cs="Tahoma"/>
          <w:spacing w:val="-1"/>
          <w:sz w:val="18"/>
          <w:szCs w:val="18"/>
        </w:rPr>
        <w:t>1000</w:t>
      </w:r>
      <w:r w:rsidRPr="00365050">
        <w:rPr>
          <w:rFonts w:ascii="Tahoma" w:hAnsi="Tahoma" w:cs="Tahoma"/>
          <w:spacing w:val="13"/>
          <w:sz w:val="18"/>
          <w:szCs w:val="18"/>
        </w:rPr>
        <w:t xml:space="preserve"> </w:t>
      </w:r>
      <w:r w:rsidRPr="00365050">
        <w:rPr>
          <w:rFonts w:ascii="Tahoma" w:hAnsi="Tahoma" w:cs="Tahoma"/>
          <w:spacing w:val="-1"/>
          <w:sz w:val="18"/>
          <w:szCs w:val="18"/>
        </w:rPr>
        <w:t>naissances</w:t>
      </w:r>
      <w:r w:rsidRPr="00365050">
        <w:rPr>
          <w:rFonts w:ascii="Tahoma" w:hAnsi="Tahoma" w:cs="Tahoma"/>
          <w:spacing w:val="13"/>
          <w:sz w:val="18"/>
          <w:szCs w:val="18"/>
        </w:rPr>
        <w:t xml:space="preserve"> </w:t>
      </w:r>
      <w:r w:rsidRPr="00365050">
        <w:rPr>
          <w:rFonts w:ascii="Tahoma" w:hAnsi="Tahoma" w:cs="Tahoma"/>
          <w:spacing w:val="-1"/>
          <w:sz w:val="18"/>
          <w:szCs w:val="18"/>
        </w:rPr>
        <w:t>vivantes)</w:t>
      </w:r>
    </w:p>
    <w:p w14:paraId="7408306C"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3"/>
          <w:sz w:val="18"/>
          <w:szCs w:val="18"/>
        </w:rPr>
        <w:t xml:space="preserve"> </w:t>
      </w:r>
      <w:r w:rsidRPr="00365050">
        <w:rPr>
          <w:rFonts w:ascii="Tahoma" w:hAnsi="Tahoma" w:cs="Tahoma"/>
          <w:spacing w:val="-1"/>
          <w:sz w:val="18"/>
          <w:szCs w:val="18"/>
        </w:rPr>
        <w:t>de</w:t>
      </w:r>
      <w:r w:rsidRPr="00365050">
        <w:rPr>
          <w:rFonts w:ascii="Tahoma" w:hAnsi="Tahoma" w:cs="Tahoma"/>
          <w:spacing w:val="13"/>
          <w:sz w:val="18"/>
          <w:szCs w:val="18"/>
        </w:rPr>
        <w:t xml:space="preserve"> </w:t>
      </w:r>
      <w:r w:rsidRPr="00365050">
        <w:rPr>
          <w:rFonts w:ascii="Tahoma" w:hAnsi="Tahoma" w:cs="Tahoma"/>
          <w:spacing w:val="-1"/>
          <w:sz w:val="18"/>
          <w:szCs w:val="18"/>
        </w:rPr>
        <w:t>mortalité</w:t>
      </w:r>
      <w:r w:rsidRPr="00365050">
        <w:rPr>
          <w:rFonts w:ascii="Tahoma" w:hAnsi="Tahoma" w:cs="Tahoma"/>
          <w:spacing w:val="12"/>
          <w:sz w:val="18"/>
          <w:szCs w:val="18"/>
        </w:rPr>
        <w:t xml:space="preserve"> </w:t>
      </w:r>
      <w:r w:rsidRPr="00365050">
        <w:rPr>
          <w:rFonts w:ascii="Tahoma" w:hAnsi="Tahoma" w:cs="Tahoma"/>
          <w:spacing w:val="-1"/>
          <w:sz w:val="18"/>
          <w:szCs w:val="18"/>
        </w:rPr>
        <w:t>infantile</w:t>
      </w:r>
      <w:r w:rsidRPr="00365050">
        <w:rPr>
          <w:rFonts w:ascii="Tahoma" w:hAnsi="Tahoma" w:cs="Tahoma"/>
          <w:spacing w:val="13"/>
          <w:sz w:val="18"/>
          <w:szCs w:val="18"/>
        </w:rPr>
        <w:t xml:space="preserve"> </w:t>
      </w:r>
      <w:r w:rsidRPr="00365050">
        <w:rPr>
          <w:rFonts w:ascii="Tahoma" w:hAnsi="Tahoma" w:cs="Tahoma"/>
          <w:spacing w:val="-1"/>
          <w:sz w:val="18"/>
          <w:szCs w:val="18"/>
        </w:rPr>
        <w:t>(pour</w:t>
      </w:r>
      <w:r w:rsidRPr="00365050">
        <w:rPr>
          <w:rFonts w:ascii="Tahoma" w:hAnsi="Tahoma" w:cs="Tahoma"/>
          <w:spacing w:val="12"/>
          <w:sz w:val="18"/>
          <w:szCs w:val="18"/>
        </w:rPr>
        <w:t xml:space="preserve"> </w:t>
      </w:r>
      <w:r w:rsidRPr="00365050">
        <w:rPr>
          <w:rFonts w:ascii="Tahoma" w:hAnsi="Tahoma" w:cs="Tahoma"/>
          <w:spacing w:val="-1"/>
          <w:sz w:val="18"/>
          <w:szCs w:val="18"/>
        </w:rPr>
        <w:t>1000</w:t>
      </w:r>
      <w:r w:rsidRPr="00365050">
        <w:rPr>
          <w:rFonts w:ascii="Tahoma" w:hAnsi="Tahoma" w:cs="Tahoma"/>
          <w:spacing w:val="10"/>
          <w:sz w:val="18"/>
          <w:szCs w:val="18"/>
        </w:rPr>
        <w:t xml:space="preserve"> </w:t>
      </w:r>
      <w:r w:rsidRPr="00365050">
        <w:rPr>
          <w:rFonts w:ascii="Tahoma" w:hAnsi="Tahoma" w:cs="Tahoma"/>
          <w:spacing w:val="-1"/>
          <w:sz w:val="18"/>
          <w:szCs w:val="18"/>
        </w:rPr>
        <w:t>naissances</w:t>
      </w:r>
      <w:r w:rsidRPr="00365050">
        <w:rPr>
          <w:rFonts w:ascii="Tahoma" w:hAnsi="Tahoma" w:cs="Tahoma"/>
          <w:spacing w:val="12"/>
          <w:sz w:val="18"/>
          <w:szCs w:val="18"/>
        </w:rPr>
        <w:t xml:space="preserve"> </w:t>
      </w:r>
      <w:r w:rsidRPr="00365050">
        <w:rPr>
          <w:rFonts w:ascii="Tahoma" w:hAnsi="Tahoma" w:cs="Tahoma"/>
          <w:spacing w:val="-1"/>
          <w:sz w:val="18"/>
          <w:szCs w:val="18"/>
        </w:rPr>
        <w:t>vivantes)</w:t>
      </w:r>
    </w:p>
    <w:p w14:paraId="793694A5"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eastAsia="Tw Cen MT" w:hAnsi="Tahoma" w:cs="Tahoma"/>
          <w:spacing w:val="-1"/>
          <w:sz w:val="18"/>
          <w:szCs w:val="18"/>
        </w:rPr>
        <w:t>Proportion</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d’enfants</w:t>
      </w:r>
      <w:r w:rsidRPr="00365050">
        <w:rPr>
          <w:rFonts w:ascii="Tahoma" w:eastAsia="Tw Cen MT" w:hAnsi="Tahoma" w:cs="Tahoma"/>
          <w:spacing w:val="10"/>
          <w:sz w:val="18"/>
          <w:szCs w:val="18"/>
        </w:rPr>
        <w:t xml:space="preserve"> </w:t>
      </w:r>
      <w:r w:rsidRPr="00365050">
        <w:rPr>
          <w:rFonts w:ascii="Tahoma" w:eastAsia="Tw Cen MT" w:hAnsi="Tahoma" w:cs="Tahoma"/>
          <w:spacing w:val="-1"/>
          <w:sz w:val="18"/>
          <w:szCs w:val="18"/>
        </w:rPr>
        <w:t>d’un</w:t>
      </w:r>
      <w:r w:rsidRPr="00365050">
        <w:rPr>
          <w:rFonts w:ascii="Tahoma" w:eastAsia="Tw Cen MT" w:hAnsi="Tahoma" w:cs="Tahoma"/>
          <w:spacing w:val="12"/>
          <w:sz w:val="18"/>
          <w:szCs w:val="18"/>
        </w:rPr>
        <w:t xml:space="preserve"> </w:t>
      </w:r>
      <w:r w:rsidRPr="00365050">
        <w:rPr>
          <w:rFonts w:ascii="Tahoma" w:eastAsia="Tw Cen MT" w:hAnsi="Tahoma" w:cs="Tahoma"/>
          <w:spacing w:val="-1"/>
          <w:sz w:val="18"/>
          <w:szCs w:val="18"/>
        </w:rPr>
        <w:t>an</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(12-23</w:t>
      </w:r>
      <w:r w:rsidRPr="00365050">
        <w:rPr>
          <w:rFonts w:ascii="Tahoma" w:eastAsia="Tw Cen MT" w:hAnsi="Tahoma" w:cs="Tahoma"/>
          <w:spacing w:val="10"/>
          <w:sz w:val="18"/>
          <w:szCs w:val="18"/>
        </w:rPr>
        <w:t xml:space="preserve"> </w:t>
      </w:r>
      <w:r w:rsidRPr="00365050">
        <w:rPr>
          <w:rFonts w:ascii="Tahoma" w:eastAsia="Tw Cen MT" w:hAnsi="Tahoma" w:cs="Tahoma"/>
          <w:spacing w:val="-1"/>
          <w:sz w:val="18"/>
          <w:szCs w:val="18"/>
        </w:rPr>
        <w:t>mois)</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vacciné</w:t>
      </w:r>
      <w:r w:rsidRPr="00365050">
        <w:rPr>
          <w:rFonts w:ascii="Tahoma" w:eastAsia="Tw Cen MT" w:hAnsi="Tahoma" w:cs="Tahoma"/>
          <w:spacing w:val="12"/>
          <w:sz w:val="18"/>
          <w:szCs w:val="18"/>
        </w:rPr>
        <w:t xml:space="preserve"> </w:t>
      </w:r>
      <w:r w:rsidRPr="00365050">
        <w:rPr>
          <w:rFonts w:ascii="Tahoma" w:eastAsia="Tw Cen MT" w:hAnsi="Tahoma" w:cs="Tahoma"/>
          <w:sz w:val="18"/>
          <w:szCs w:val="18"/>
        </w:rPr>
        <w:t>contre</w:t>
      </w:r>
      <w:r w:rsidRPr="00365050">
        <w:rPr>
          <w:rFonts w:ascii="Tahoma" w:eastAsia="Tw Cen MT" w:hAnsi="Tahoma" w:cs="Tahoma"/>
          <w:spacing w:val="12"/>
          <w:sz w:val="18"/>
          <w:szCs w:val="18"/>
        </w:rPr>
        <w:t xml:space="preserve"> </w:t>
      </w:r>
      <w:r w:rsidRPr="00365050">
        <w:rPr>
          <w:rFonts w:ascii="Tahoma" w:eastAsia="Tw Cen MT" w:hAnsi="Tahoma" w:cs="Tahoma"/>
          <w:spacing w:val="-1"/>
          <w:sz w:val="18"/>
          <w:szCs w:val="18"/>
        </w:rPr>
        <w:t>la</w:t>
      </w:r>
      <w:r w:rsidRPr="00365050">
        <w:rPr>
          <w:rFonts w:ascii="Tahoma" w:eastAsia="Tw Cen MT" w:hAnsi="Tahoma" w:cs="Tahoma"/>
          <w:spacing w:val="10"/>
          <w:sz w:val="18"/>
          <w:szCs w:val="18"/>
        </w:rPr>
        <w:t xml:space="preserve"> </w:t>
      </w:r>
      <w:r w:rsidRPr="00365050">
        <w:rPr>
          <w:rFonts w:ascii="Tahoma" w:eastAsia="Tw Cen MT" w:hAnsi="Tahoma" w:cs="Tahoma"/>
          <w:spacing w:val="-1"/>
          <w:sz w:val="18"/>
          <w:szCs w:val="18"/>
        </w:rPr>
        <w:t>rougeole</w:t>
      </w:r>
      <w:r w:rsidRPr="00365050">
        <w:rPr>
          <w:rFonts w:ascii="Tahoma" w:eastAsia="Tw Cen MT" w:hAnsi="Tahoma" w:cs="Tahoma"/>
          <w:spacing w:val="51"/>
          <w:w w:val="102"/>
          <w:sz w:val="18"/>
          <w:szCs w:val="18"/>
        </w:rPr>
        <w:t xml:space="preserve"> </w:t>
      </w:r>
      <w:r w:rsidRPr="00365050">
        <w:rPr>
          <w:rFonts w:ascii="Tahoma" w:eastAsia="Tw Cen MT" w:hAnsi="Tahoma" w:cs="Tahoma"/>
          <w:spacing w:val="-1"/>
          <w:sz w:val="18"/>
          <w:szCs w:val="18"/>
        </w:rPr>
        <w:t>(%)</w:t>
      </w:r>
    </w:p>
    <w:p w14:paraId="3DF1700F"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3"/>
          <w:sz w:val="18"/>
          <w:szCs w:val="18"/>
        </w:rPr>
        <w:t xml:space="preserve"> </w:t>
      </w:r>
      <w:r w:rsidRPr="00365050">
        <w:rPr>
          <w:rFonts w:ascii="Tahoma" w:hAnsi="Tahoma" w:cs="Tahoma"/>
          <w:spacing w:val="-1"/>
          <w:sz w:val="18"/>
          <w:szCs w:val="18"/>
        </w:rPr>
        <w:t>de</w:t>
      </w:r>
      <w:r w:rsidRPr="00365050">
        <w:rPr>
          <w:rFonts w:ascii="Tahoma" w:hAnsi="Tahoma" w:cs="Tahoma"/>
          <w:spacing w:val="12"/>
          <w:sz w:val="18"/>
          <w:szCs w:val="18"/>
        </w:rPr>
        <w:t xml:space="preserve"> </w:t>
      </w:r>
      <w:r w:rsidRPr="00365050">
        <w:rPr>
          <w:rFonts w:ascii="Tahoma" w:hAnsi="Tahoma" w:cs="Tahoma"/>
          <w:spacing w:val="-1"/>
          <w:sz w:val="18"/>
          <w:szCs w:val="18"/>
        </w:rPr>
        <w:t>mortalité</w:t>
      </w:r>
      <w:r w:rsidRPr="00365050">
        <w:rPr>
          <w:rFonts w:ascii="Tahoma" w:hAnsi="Tahoma" w:cs="Tahoma"/>
          <w:spacing w:val="12"/>
          <w:sz w:val="18"/>
          <w:szCs w:val="18"/>
        </w:rPr>
        <w:t xml:space="preserve"> </w:t>
      </w:r>
      <w:r w:rsidRPr="00365050">
        <w:rPr>
          <w:rFonts w:ascii="Tahoma" w:hAnsi="Tahoma" w:cs="Tahoma"/>
          <w:spacing w:val="-1"/>
          <w:sz w:val="18"/>
          <w:szCs w:val="18"/>
        </w:rPr>
        <w:t>maternelle</w:t>
      </w:r>
      <w:r w:rsidRPr="00365050">
        <w:rPr>
          <w:rFonts w:ascii="Tahoma" w:hAnsi="Tahoma" w:cs="Tahoma"/>
          <w:spacing w:val="12"/>
          <w:sz w:val="18"/>
          <w:szCs w:val="18"/>
        </w:rPr>
        <w:t xml:space="preserve"> </w:t>
      </w:r>
      <w:r w:rsidRPr="00365050">
        <w:rPr>
          <w:rFonts w:ascii="Tahoma" w:hAnsi="Tahoma" w:cs="Tahoma"/>
          <w:spacing w:val="-1"/>
          <w:sz w:val="18"/>
          <w:szCs w:val="18"/>
        </w:rPr>
        <w:t>(pour</w:t>
      </w:r>
      <w:r w:rsidRPr="00365050">
        <w:rPr>
          <w:rFonts w:ascii="Tahoma" w:hAnsi="Tahoma" w:cs="Tahoma"/>
          <w:spacing w:val="12"/>
          <w:sz w:val="18"/>
          <w:szCs w:val="18"/>
        </w:rPr>
        <w:t xml:space="preserve"> </w:t>
      </w:r>
      <w:r w:rsidRPr="00365050">
        <w:rPr>
          <w:rFonts w:ascii="Tahoma" w:hAnsi="Tahoma" w:cs="Tahoma"/>
          <w:spacing w:val="-1"/>
          <w:sz w:val="18"/>
          <w:szCs w:val="18"/>
        </w:rPr>
        <w:t>100</w:t>
      </w:r>
      <w:r w:rsidRPr="00365050">
        <w:rPr>
          <w:rFonts w:ascii="Tahoma" w:hAnsi="Tahoma" w:cs="Tahoma"/>
          <w:spacing w:val="12"/>
          <w:sz w:val="18"/>
          <w:szCs w:val="18"/>
        </w:rPr>
        <w:t xml:space="preserve"> </w:t>
      </w:r>
      <w:r w:rsidRPr="00365050">
        <w:rPr>
          <w:rFonts w:ascii="Tahoma" w:hAnsi="Tahoma" w:cs="Tahoma"/>
          <w:sz w:val="18"/>
          <w:szCs w:val="18"/>
        </w:rPr>
        <w:t>000</w:t>
      </w:r>
      <w:r w:rsidRPr="00365050">
        <w:rPr>
          <w:rFonts w:ascii="Tahoma" w:hAnsi="Tahoma" w:cs="Tahoma"/>
          <w:spacing w:val="11"/>
          <w:sz w:val="18"/>
          <w:szCs w:val="18"/>
        </w:rPr>
        <w:t xml:space="preserve"> </w:t>
      </w:r>
      <w:r w:rsidRPr="00365050">
        <w:rPr>
          <w:rFonts w:ascii="Tahoma" w:hAnsi="Tahoma" w:cs="Tahoma"/>
          <w:spacing w:val="-1"/>
          <w:sz w:val="18"/>
          <w:szCs w:val="18"/>
        </w:rPr>
        <w:t>naissances</w:t>
      </w:r>
      <w:r w:rsidRPr="00365050">
        <w:rPr>
          <w:rFonts w:ascii="Tahoma" w:hAnsi="Tahoma" w:cs="Tahoma"/>
          <w:spacing w:val="11"/>
          <w:sz w:val="18"/>
          <w:szCs w:val="18"/>
        </w:rPr>
        <w:t xml:space="preserve"> </w:t>
      </w:r>
      <w:r w:rsidRPr="00365050">
        <w:rPr>
          <w:rFonts w:ascii="Tahoma" w:hAnsi="Tahoma" w:cs="Tahoma"/>
          <w:spacing w:val="-1"/>
          <w:sz w:val="18"/>
          <w:szCs w:val="18"/>
        </w:rPr>
        <w:t>vivantes)</w:t>
      </w:r>
    </w:p>
    <w:p w14:paraId="7264BB80"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eastAsia="Tw Cen MT" w:hAnsi="Tahoma" w:cs="Tahoma"/>
          <w:spacing w:val="-1"/>
          <w:sz w:val="18"/>
          <w:szCs w:val="18"/>
        </w:rPr>
        <w:t>Pourcentage</w:t>
      </w:r>
      <w:r w:rsidRPr="00365050">
        <w:rPr>
          <w:rFonts w:ascii="Tahoma" w:eastAsia="Tw Cen MT" w:hAnsi="Tahoma" w:cs="Tahoma"/>
          <w:spacing w:val="13"/>
          <w:sz w:val="18"/>
          <w:szCs w:val="18"/>
        </w:rPr>
        <w:t xml:space="preserve"> </w:t>
      </w:r>
      <w:r w:rsidRPr="00365050">
        <w:rPr>
          <w:rFonts w:ascii="Tahoma" w:eastAsia="Tw Cen MT" w:hAnsi="Tahoma" w:cs="Tahoma"/>
          <w:spacing w:val="-1"/>
          <w:sz w:val="18"/>
          <w:szCs w:val="18"/>
        </w:rPr>
        <w:t>d’accouchement</w:t>
      </w:r>
      <w:r w:rsidRPr="00365050">
        <w:rPr>
          <w:rFonts w:ascii="Tahoma" w:eastAsia="Tw Cen MT" w:hAnsi="Tahoma" w:cs="Tahoma"/>
          <w:spacing w:val="13"/>
          <w:sz w:val="18"/>
          <w:szCs w:val="18"/>
        </w:rPr>
        <w:t xml:space="preserve"> </w:t>
      </w:r>
      <w:r w:rsidRPr="00365050">
        <w:rPr>
          <w:rFonts w:ascii="Tahoma" w:eastAsia="Tw Cen MT" w:hAnsi="Tahoma" w:cs="Tahoma"/>
          <w:spacing w:val="-1"/>
          <w:sz w:val="18"/>
          <w:szCs w:val="18"/>
        </w:rPr>
        <w:t>assisté</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par</w:t>
      </w:r>
      <w:r w:rsidRPr="00365050">
        <w:rPr>
          <w:rFonts w:ascii="Tahoma" w:eastAsia="Tw Cen MT" w:hAnsi="Tahoma" w:cs="Tahoma"/>
          <w:spacing w:val="13"/>
          <w:sz w:val="18"/>
          <w:szCs w:val="18"/>
        </w:rPr>
        <w:t xml:space="preserve"> </w:t>
      </w:r>
      <w:r w:rsidRPr="00365050">
        <w:rPr>
          <w:rFonts w:ascii="Tahoma" w:eastAsia="Tw Cen MT" w:hAnsi="Tahoma" w:cs="Tahoma"/>
          <w:sz w:val="18"/>
          <w:szCs w:val="18"/>
        </w:rPr>
        <w:t>un</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personnel</w:t>
      </w:r>
      <w:r w:rsidRPr="00365050">
        <w:rPr>
          <w:rFonts w:ascii="Tahoma" w:eastAsia="Tw Cen MT" w:hAnsi="Tahoma" w:cs="Tahoma"/>
          <w:spacing w:val="11"/>
          <w:sz w:val="18"/>
          <w:szCs w:val="18"/>
        </w:rPr>
        <w:t xml:space="preserve"> </w:t>
      </w:r>
      <w:r w:rsidRPr="00365050">
        <w:rPr>
          <w:rFonts w:ascii="Tahoma" w:eastAsia="Tw Cen MT" w:hAnsi="Tahoma" w:cs="Tahoma"/>
          <w:spacing w:val="-1"/>
          <w:sz w:val="18"/>
          <w:szCs w:val="18"/>
        </w:rPr>
        <w:t>qualifié</w:t>
      </w:r>
      <w:r w:rsidRPr="00365050">
        <w:rPr>
          <w:rFonts w:ascii="Tahoma" w:eastAsia="Tw Cen MT" w:hAnsi="Tahoma" w:cs="Tahoma"/>
          <w:spacing w:val="14"/>
          <w:sz w:val="18"/>
          <w:szCs w:val="18"/>
        </w:rPr>
        <w:t xml:space="preserve"> </w:t>
      </w:r>
      <w:r w:rsidRPr="00365050">
        <w:rPr>
          <w:rFonts w:ascii="Tahoma" w:eastAsia="Tw Cen MT" w:hAnsi="Tahoma" w:cs="Tahoma"/>
          <w:spacing w:val="-1"/>
          <w:sz w:val="18"/>
          <w:szCs w:val="18"/>
        </w:rPr>
        <w:t>(%)</w:t>
      </w:r>
    </w:p>
    <w:p w14:paraId="1D7A055A"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1"/>
          <w:sz w:val="18"/>
          <w:szCs w:val="18"/>
        </w:rPr>
        <w:t xml:space="preserve"> </w:t>
      </w:r>
      <w:r w:rsidRPr="00365050">
        <w:rPr>
          <w:rFonts w:ascii="Tahoma" w:hAnsi="Tahoma" w:cs="Tahoma"/>
          <w:spacing w:val="-1"/>
          <w:sz w:val="18"/>
          <w:szCs w:val="18"/>
        </w:rPr>
        <w:t>de</w:t>
      </w:r>
      <w:r w:rsidRPr="00365050">
        <w:rPr>
          <w:rFonts w:ascii="Tahoma" w:hAnsi="Tahoma" w:cs="Tahoma"/>
          <w:spacing w:val="10"/>
          <w:sz w:val="18"/>
          <w:szCs w:val="18"/>
        </w:rPr>
        <w:t xml:space="preserve"> </w:t>
      </w:r>
      <w:r w:rsidRPr="00365050">
        <w:rPr>
          <w:rFonts w:ascii="Tahoma" w:hAnsi="Tahoma" w:cs="Tahoma"/>
          <w:spacing w:val="-1"/>
          <w:sz w:val="18"/>
          <w:szCs w:val="18"/>
        </w:rPr>
        <w:t>prévalence</w:t>
      </w:r>
      <w:r w:rsidRPr="00365050">
        <w:rPr>
          <w:rFonts w:ascii="Tahoma" w:hAnsi="Tahoma" w:cs="Tahoma"/>
          <w:spacing w:val="10"/>
          <w:sz w:val="18"/>
          <w:szCs w:val="18"/>
        </w:rPr>
        <w:t xml:space="preserve"> </w:t>
      </w:r>
      <w:r w:rsidRPr="00365050">
        <w:rPr>
          <w:rFonts w:ascii="Tahoma" w:hAnsi="Tahoma" w:cs="Tahoma"/>
          <w:spacing w:val="-1"/>
          <w:sz w:val="18"/>
          <w:szCs w:val="18"/>
        </w:rPr>
        <w:t>du</w:t>
      </w:r>
      <w:r w:rsidRPr="00365050">
        <w:rPr>
          <w:rFonts w:ascii="Tahoma" w:hAnsi="Tahoma" w:cs="Tahoma"/>
          <w:spacing w:val="10"/>
          <w:sz w:val="18"/>
          <w:szCs w:val="18"/>
        </w:rPr>
        <w:t xml:space="preserve"> </w:t>
      </w:r>
      <w:r w:rsidRPr="00365050">
        <w:rPr>
          <w:rFonts w:ascii="Tahoma" w:hAnsi="Tahoma" w:cs="Tahoma"/>
          <w:spacing w:val="-1"/>
          <w:sz w:val="18"/>
          <w:szCs w:val="18"/>
        </w:rPr>
        <w:t>VIH/SIDA</w:t>
      </w:r>
      <w:r w:rsidRPr="00365050">
        <w:rPr>
          <w:rFonts w:ascii="Tahoma" w:hAnsi="Tahoma" w:cs="Tahoma"/>
          <w:spacing w:val="9"/>
          <w:sz w:val="18"/>
          <w:szCs w:val="18"/>
        </w:rPr>
        <w:t xml:space="preserve"> </w:t>
      </w:r>
      <w:r w:rsidRPr="00365050">
        <w:rPr>
          <w:rFonts w:ascii="Tahoma" w:hAnsi="Tahoma" w:cs="Tahoma"/>
          <w:sz w:val="18"/>
          <w:szCs w:val="18"/>
        </w:rPr>
        <w:t>des</w:t>
      </w:r>
      <w:r w:rsidRPr="00365050">
        <w:rPr>
          <w:rFonts w:ascii="Tahoma" w:hAnsi="Tahoma" w:cs="Tahoma"/>
          <w:spacing w:val="9"/>
          <w:sz w:val="18"/>
          <w:szCs w:val="18"/>
        </w:rPr>
        <w:t xml:space="preserve"> </w:t>
      </w:r>
      <w:r w:rsidRPr="00365050">
        <w:rPr>
          <w:rFonts w:ascii="Tahoma" w:hAnsi="Tahoma" w:cs="Tahoma"/>
          <w:spacing w:val="-1"/>
          <w:sz w:val="18"/>
          <w:szCs w:val="18"/>
        </w:rPr>
        <w:t>15-49</w:t>
      </w:r>
      <w:r w:rsidRPr="00365050">
        <w:rPr>
          <w:rFonts w:ascii="Tahoma" w:hAnsi="Tahoma" w:cs="Tahoma"/>
          <w:spacing w:val="9"/>
          <w:sz w:val="18"/>
          <w:szCs w:val="18"/>
        </w:rPr>
        <w:t xml:space="preserve"> </w:t>
      </w:r>
      <w:r w:rsidRPr="00365050">
        <w:rPr>
          <w:rFonts w:ascii="Tahoma" w:hAnsi="Tahoma" w:cs="Tahoma"/>
          <w:spacing w:val="-1"/>
          <w:sz w:val="18"/>
          <w:szCs w:val="18"/>
        </w:rPr>
        <w:t>ans</w:t>
      </w:r>
      <w:r w:rsidRPr="00365050">
        <w:rPr>
          <w:rFonts w:ascii="Tahoma" w:hAnsi="Tahoma" w:cs="Tahoma"/>
          <w:spacing w:val="10"/>
          <w:sz w:val="18"/>
          <w:szCs w:val="18"/>
        </w:rPr>
        <w:t xml:space="preserve"> </w:t>
      </w:r>
      <w:r w:rsidRPr="00365050">
        <w:rPr>
          <w:rFonts w:ascii="Tahoma" w:hAnsi="Tahoma" w:cs="Tahoma"/>
          <w:spacing w:val="-1"/>
          <w:sz w:val="18"/>
          <w:szCs w:val="18"/>
        </w:rPr>
        <w:t>(%)</w:t>
      </w:r>
    </w:p>
    <w:p w14:paraId="6D2C1E3E"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Taux</w:t>
      </w:r>
      <w:r w:rsidRPr="00365050">
        <w:rPr>
          <w:rFonts w:ascii="Tahoma" w:hAnsi="Tahoma" w:cs="Tahoma"/>
          <w:spacing w:val="10"/>
          <w:sz w:val="18"/>
          <w:szCs w:val="18"/>
        </w:rPr>
        <w:t xml:space="preserve"> </w:t>
      </w:r>
      <w:r w:rsidRPr="00365050">
        <w:rPr>
          <w:rFonts w:ascii="Tahoma" w:hAnsi="Tahoma" w:cs="Tahoma"/>
          <w:spacing w:val="-1"/>
          <w:sz w:val="18"/>
          <w:szCs w:val="18"/>
        </w:rPr>
        <w:t>de</w:t>
      </w:r>
      <w:r w:rsidRPr="00365050">
        <w:rPr>
          <w:rFonts w:ascii="Tahoma" w:hAnsi="Tahoma" w:cs="Tahoma"/>
          <w:spacing w:val="9"/>
          <w:sz w:val="18"/>
          <w:szCs w:val="18"/>
        </w:rPr>
        <w:t xml:space="preserve"> </w:t>
      </w:r>
      <w:r w:rsidRPr="00365050">
        <w:rPr>
          <w:rFonts w:ascii="Tahoma" w:hAnsi="Tahoma" w:cs="Tahoma"/>
          <w:spacing w:val="-1"/>
          <w:sz w:val="18"/>
          <w:szCs w:val="18"/>
        </w:rPr>
        <w:t>prévalence</w:t>
      </w:r>
      <w:r w:rsidRPr="00365050">
        <w:rPr>
          <w:rFonts w:ascii="Tahoma" w:hAnsi="Tahoma" w:cs="Tahoma"/>
          <w:spacing w:val="9"/>
          <w:sz w:val="18"/>
          <w:szCs w:val="18"/>
        </w:rPr>
        <w:t xml:space="preserve"> </w:t>
      </w:r>
      <w:r w:rsidRPr="00365050">
        <w:rPr>
          <w:rFonts w:ascii="Tahoma" w:hAnsi="Tahoma" w:cs="Tahoma"/>
          <w:spacing w:val="-1"/>
          <w:sz w:val="18"/>
          <w:szCs w:val="18"/>
        </w:rPr>
        <w:t>du</w:t>
      </w:r>
      <w:r w:rsidRPr="00365050">
        <w:rPr>
          <w:rFonts w:ascii="Tahoma" w:hAnsi="Tahoma" w:cs="Tahoma"/>
          <w:spacing w:val="9"/>
          <w:sz w:val="18"/>
          <w:szCs w:val="18"/>
        </w:rPr>
        <w:t xml:space="preserve"> </w:t>
      </w:r>
      <w:r w:rsidRPr="00365050">
        <w:rPr>
          <w:rFonts w:ascii="Tahoma" w:hAnsi="Tahoma" w:cs="Tahoma"/>
          <w:spacing w:val="-1"/>
          <w:sz w:val="18"/>
          <w:szCs w:val="18"/>
        </w:rPr>
        <w:t>paludisme</w:t>
      </w:r>
      <w:r w:rsidRPr="00365050">
        <w:rPr>
          <w:rFonts w:ascii="Tahoma" w:hAnsi="Tahoma" w:cs="Tahoma"/>
          <w:spacing w:val="8"/>
          <w:sz w:val="18"/>
          <w:szCs w:val="18"/>
        </w:rPr>
        <w:t xml:space="preserve"> </w:t>
      </w:r>
      <w:r w:rsidRPr="00365050">
        <w:rPr>
          <w:rFonts w:ascii="Tahoma" w:hAnsi="Tahoma" w:cs="Tahoma"/>
          <w:sz w:val="18"/>
          <w:szCs w:val="18"/>
        </w:rPr>
        <w:t>chez</w:t>
      </w:r>
      <w:r w:rsidRPr="00365050">
        <w:rPr>
          <w:rFonts w:ascii="Tahoma" w:hAnsi="Tahoma" w:cs="Tahoma"/>
          <w:spacing w:val="6"/>
          <w:sz w:val="18"/>
          <w:szCs w:val="18"/>
        </w:rPr>
        <w:t xml:space="preserve"> </w:t>
      </w:r>
      <w:r w:rsidRPr="00365050">
        <w:rPr>
          <w:rFonts w:ascii="Tahoma" w:hAnsi="Tahoma" w:cs="Tahoma"/>
          <w:sz w:val="18"/>
          <w:szCs w:val="18"/>
        </w:rPr>
        <w:t>les</w:t>
      </w:r>
      <w:r w:rsidRPr="00365050">
        <w:rPr>
          <w:rFonts w:ascii="Tahoma" w:hAnsi="Tahoma" w:cs="Tahoma"/>
          <w:spacing w:val="8"/>
          <w:sz w:val="18"/>
          <w:szCs w:val="18"/>
        </w:rPr>
        <w:t xml:space="preserve"> </w:t>
      </w:r>
      <w:r w:rsidRPr="00365050">
        <w:rPr>
          <w:rFonts w:ascii="Tahoma" w:hAnsi="Tahoma" w:cs="Tahoma"/>
          <w:spacing w:val="-1"/>
          <w:sz w:val="18"/>
          <w:szCs w:val="18"/>
        </w:rPr>
        <w:t>enfants</w:t>
      </w:r>
      <w:r w:rsidRPr="00365050">
        <w:rPr>
          <w:rFonts w:ascii="Tahoma" w:hAnsi="Tahoma" w:cs="Tahoma"/>
          <w:spacing w:val="8"/>
          <w:sz w:val="18"/>
          <w:szCs w:val="18"/>
        </w:rPr>
        <w:t xml:space="preserve"> </w:t>
      </w:r>
      <w:r w:rsidRPr="00365050">
        <w:rPr>
          <w:rFonts w:ascii="Tahoma" w:hAnsi="Tahoma" w:cs="Tahoma"/>
          <w:spacing w:val="-1"/>
          <w:sz w:val="18"/>
          <w:szCs w:val="18"/>
        </w:rPr>
        <w:t>de</w:t>
      </w:r>
      <w:r w:rsidRPr="00365050">
        <w:rPr>
          <w:rFonts w:ascii="Tahoma" w:hAnsi="Tahoma" w:cs="Tahoma"/>
          <w:spacing w:val="9"/>
          <w:sz w:val="18"/>
          <w:szCs w:val="18"/>
        </w:rPr>
        <w:t xml:space="preserve"> </w:t>
      </w:r>
      <w:r w:rsidRPr="00365050">
        <w:rPr>
          <w:rFonts w:ascii="Tahoma" w:hAnsi="Tahoma" w:cs="Tahoma"/>
          <w:spacing w:val="-1"/>
          <w:sz w:val="18"/>
          <w:szCs w:val="18"/>
        </w:rPr>
        <w:t>moins</w:t>
      </w:r>
      <w:r w:rsidRPr="00365050">
        <w:rPr>
          <w:rFonts w:ascii="Tahoma" w:hAnsi="Tahoma" w:cs="Tahoma"/>
          <w:spacing w:val="9"/>
          <w:sz w:val="18"/>
          <w:szCs w:val="18"/>
        </w:rPr>
        <w:t xml:space="preserve"> </w:t>
      </w:r>
      <w:r w:rsidRPr="00365050">
        <w:rPr>
          <w:rFonts w:ascii="Tahoma" w:hAnsi="Tahoma" w:cs="Tahoma"/>
          <w:spacing w:val="-1"/>
          <w:sz w:val="18"/>
          <w:szCs w:val="18"/>
        </w:rPr>
        <w:t>de</w:t>
      </w:r>
      <w:r w:rsidRPr="00365050">
        <w:rPr>
          <w:rFonts w:ascii="Tahoma" w:hAnsi="Tahoma" w:cs="Tahoma"/>
          <w:spacing w:val="6"/>
          <w:sz w:val="18"/>
          <w:szCs w:val="18"/>
        </w:rPr>
        <w:t xml:space="preserve"> </w:t>
      </w:r>
      <w:r w:rsidRPr="00365050">
        <w:rPr>
          <w:rFonts w:ascii="Tahoma" w:hAnsi="Tahoma" w:cs="Tahoma"/>
          <w:sz w:val="18"/>
          <w:szCs w:val="18"/>
        </w:rPr>
        <w:t>5</w:t>
      </w:r>
      <w:r w:rsidRPr="00365050">
        <w:rPr>
          <w:rFonts w:ascii="Tahoma" w:hAnsi="Tahoma" w:cs="Tahoma"/>
          <w:spacing w:val="7"/>
          <w:sz w:val="18"/>
          <w:szCs w:val="18"/>
        </w:rPr>
        <w:t xml:space="preserve"> </w:t>
      </w:r>
      <w:r w:rsidRPr="00365050">
        <w:rPr>
          <w:rFonts w:ascii="Tahoma" w:hAnsi="Tahoma" w:cs="Tahoma"/>
          <w:spacing w:val="-1"/>
          <w:sz w:val="18"/>
          <w:szCs w:val="18"/>
        </w:rPr>
        <w:t>ans</w:t>
      </w:r>
      <w:r w:rsidRPr="00365050">
        <w:rPr>
          <w:rFonts w:ascii="Tahoma" w:hAnsi="Tahoma" w:cs="Tahoma"/>
          <w:spacing w:val="55"/>
          <w:w w:val="102"/>
          <w:sz w:val="18"/>
          <w:szCs w:val="18"/>
        </w:rPr>
        <w:t xml:space="preserve"> </w:t>
      </w:r>
      <w:r w:rsidRPr="00365050">
        <w:rPr>
          <w:rFonts w:ascii="Tahoma" w:hAnsi="Tahoma" w:cs="Tahoma"/>
          <w:spacing w:val="-1"/>
          <w:sz w:val="18"/>
          <w:szCs w:val="18"/>
        </w:rPr>
        <w:t>(%)</w:t>
      </w:r>
    </w:p>
    <w:p w14:paraId="5091147A"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pacing w:val="-1"/>
          <w:sz w:val="18"/>
          <w:szCs w:val="18"/>
        </w:rPr>
        <w:t>Ratio</w:t>
      </w:r>
      <w:r w:rsidRPr="00365050">
        <w:rPr>
          <w:rFonts w:ascii="Tahoma" w:hAnsi="Tahoma" w:cs="Tahoma"/>
          <w:spacing w:val="14"/>
          <w:sz w:val="18"/>
          <w:szCs w:val="18"/>
        </w:rPr>
        <w:t xml:space="preserve"> </w:t>
      </w:r>
      <w:r w:rsidRPr="00365050">
        <w:rPr>
          <w:rFonts w:ascii="Tahoma" w:hAnsi="Tahoma" w:cs="Tahoma"/>
          <w:spacing w:val="-1"/>
          <w:sz w:val="18"/>
          <w:szCs w:val="18"/>
        </w:rPr>
        <w:t>densité</w:t>
      </w:r>
      <w:r w:rsidRPr="00365050">
        <w:rPr>
          <w:rFonts w:ascii="Tahoma" w:hAnsi="Tahoma" w:cs="Tahoma"/>
          <w:spacing w:val="15"/>
          <w:sz w:val="18"/>
          <w:szCs w:val="18"/>
        </w:rPr>
        <w:t xml:space="preserve"> </w:t>
      </w:r>
      <w:r w:rsidRPr="00365050">
        <w:rPr>
          <w:rFonts w:ascii="Tahoma" w:hAnsi="Tahoma" w:cs="Tahoma"/>
          <w:spacing w:val="-1"/>
          <w:sz w:val="18"/>
          <w:szCs w:val="18"/>
        </w:rPr>
        <w:t>médicale</w:t>
      </w:r>
      <w:r w:rsidRPr="00365050">
        <w:rPr>
          <w:rFonts w:ascii="Tahoma" w:hAnsi="Tahoma" w:cs="Tahoma"/>
          <w:spacing w:val="15"/>
          <w:sz w:val="18"/>
          <w:szCs w:val="18"/>
        </w:rPr>
        <w:t xml:space="preserve"> </w:t>
      </w:r>
      <w:r w:rsidRPr="00365050">
        <w:rPr>
          <w:rFonts w:ascii="Tahoma" w:hAnsi="Tahoma" w:cs="Tahoma"/>
          <w:spacing w:val="-1"/>
          <w:sz w:val="18"/>
          <w:szCs w:val="18"/>
        </w:rPr>
        <w:t>(Effectif</w:t>
      </w:r>
      <w:r w:rsidRPr="00365050">
        <w:rPr>
          <w:rFonts w:ascii="Tahoma" w:hAnsi="Tahoma" w:cs="Tahoma"/>
          <w:spacing w:val="13"/>
          <w:sz w:val="18"/>
          <w:szCs w:val="18"/>
        </w:rPr>
        <w:t xml:space="preserve"> </w:t>
      </w:r>
      <w:r w:rsidRPr="00365050">
        <w:rPr>
          <w:rFonts w:ascii="Tahoma" w:hAnsi="Tahoma" w:cs="Tahoma"/>
          <w:spacing w:val="-1"/>
          <w:sz w:val="18"/>
          <w:szCs w:val="18"/>
        </w:rPr>
        <w:t>personnel/population)</w:t>
      </w:r>
      <w:r w:rsidRPr="00365050">
        <w:rPr>
          <w:rFonts w:ascii="Tahoma" w:hAnsi="Tahoma" w:cs="Tahoma"/>
          <w:spacing w:val="14"/>
          <w:sz w:val="18"/>
          <w:szCs w:val="18"/>
        </w:rPr>
        <w:t xml:space="preserve"> </w:t>
      </w:r>
      <w:r w:rsidRPr="00365050">
        <w:rPr>
          <w:rFonts w:ascii="Tahoma" w:hAnsi="Tahoma" w:cs="Tahoma"/>
          <w:spacing w:val="-1"/>
          <w:sz w:val="18"/>
          <w:szCs w:val="18"/>
        </w:rPr>
        <w:t>pour</w:t>
      </w:r>
      <w:r w:rsidRPr="00365050">
        <w:rPr>
          <w:rFonts w:ascii="Tahoma" w:hAnsi="Tahoma" w:cs="Tahoma"/>
          <w:spacing w:val="14"/>
          <w:sz w:val="18"/>
          <w:szCs w:val="18"/>
        </w:rPr>
        <w:t xml:space="preserve"> </w:t>
      </w:r>
      <w:r w:rsidRPr="00365050">
        <w:rPr>
          <w:rFonts w:ascii="Tahoma" w:hAnsi="Tahoma" w:cs="Tahoma"/>
          <w:spacing w:val="-1"/>
          <w:sz w:val="18"/>
          <w:szCs w:val="18"/>
        </w:rPr>
        <w:t>1000</w:t>
      </w:r>
      <w:r w:rsidRPr="00365050">
        <w:rPr>
          <w:rFonts w:ascii="Tahoma" w:hAnsi="Tahoma" w:cs="Tahoma"/>
          <w:spacing w:val="14"/>
          <w:sz w:val="18"/>
          <w:szCs w:val="18"/>
        </w:rPr>
        <w:t xml:space="preserve"> </w:t>
      </w:r>
      <w:r w:rsidRPr="00365050">
        <w:rPr>
          <w:rFonts w:ascii="Tahoma" w:hAnsi="Tahoma" w:cs="Tahoma"/>
          <w:sz w:val="18"/>
          <w:szCs w:val="18"/>
        </w:rPr>
        <w:t>habitants</w:t>
      </w:r>
    </w:p>
    <w:p w14:paraId="68CB7225" w14:textId="77777777" w:rsidR="001A71BF" w:rsidRPr="00365050" w:rsidRDefault="001A71BF" w:rsidP="001A71BF">
      <w:pPr>
        <w:pStyle w:val="Paragraphedeliste"/>
        <w:numPr>
          <w:ilvl w:val="0"/>
          <w:numId w:val="14"/>
        </w:numPr>
        <w:spacing w:after="200" w:line="276" w:lineRule="auto"/>
        <w:rPr>
          <w:rFonts w:ascii="Tahoma" w:hAnsi="Tahoma" w:cs="Tahoma"/>
          <w:sz w:val="18"/>
          <w:szCs w:val="18"/>
        </w:rPr>
      </w:pPr>
      <w:r w:rsidRPr="00365050">
        <w:rPr>
          <w:rFonts w:ascii="Tahoma" w:hAnsi="Tahoma" w:cs="Tahoma"/>
          <w:sz w:val="18"/>
          <w:szCs w:val="18"/>
        </w:rPr>
        <w:t>Part</w:t>
      </w:r>
      <w:r w:rsidRPr="00365050">
        <w:rPr>
          <w:rFonts w:ascii="Tahoma" w:hAnsi="Tahoma" w:cs="Tahoma"/>
          <w:spacing w:val="7"/>
          <w:sz w:val="18"/>
          <w:szCs w:val="18"/>
        </w:rPr>
        <w:t xml:space="preserve"> </w:t>
      </w:r>
      <w:r w:rsidRPr="00365050">
        <w:rPr>
          <w:rFonts w:ascii="Tahoma" w:hAnsi="Tahoma" w:cs="Tahoma"/>
          <w:spacing w:val="-1"/>
          <w:sz w:val="18"/>
          <w:szCs w:val="18"/>
        </w:rPr>
        <w:t>du</w:t>
      </w:r>
      <w:r w:rsidRPr="00365050">
        <w:rPr>
          <w:rFonts w:ascii="Tahoma" w:hAnsi="Tahoma" w:cs="Tahoma"/>
          <w:spacing w:val="9"/>
          <w:sz w:val="18"/>
          <w:szCs w:val="18"/>
        </w:rPr>
        <w:t xml:space="preserve"> </w:t>
      </w:r>
      <w:r w:rsidRPr="00365050">
        <w:rPr>
          <w:rFonts w:ascii="Tahoma" w:hAnsi="Tahoma" w:cs="Tahoma"/>
          <w:spacing w:val="-1"/>
          <w:sz w:val="18"/>
          <w:szCs w:val="18"/>
        </w:rPr>
        <w:t>budget</w:t>
      </w:r>
      <w:r w:rsidRPr="00365050">
        <w:rPr>
          <w:rFonts w:ascii="Tahoma" w:hAnsi="Tahoma" w:cs="Tahoma"/>
          <w:spacing w:val="8"/>
          <w:sz w:val="18"/>
          <w:szCs w:val="18"/>
        </w:rPr>
        <w:t xml:space="preserve"> </w:t>
      </w:r>
      <w:r w:rsidRPr="00365050">
        <w:rPr>
          <w:rFonts w:ascii="Tahoma" w:hAnsi="Tahoma" w:cs="Tahoma"/>
          <w:spacing w:val="-1"/>
          <w:sz w:val="18"/>
          <w:szCs w:val="18"/>
        </w:rPr>
        <w:t>de</w:t>
      </w:r>
      <w:r w:rsidRPr="00365050">
        <w:rPr>
          <w:rFonts w:ascii="Tahoma" w:hAnsi="Tahoma" w:cs="Tahoma"/>
          <w:spacing w:val="9"/>
          <w:sz w:val="18"/>
          <w:szCs w:val="18"/>
        </w:rPr>
        <w:t xml:space="preserve"> </w:t>
      </w:r>
      <w:r w:rsidRPr="00365050">
        <w:rPr>
          <w:rFonts w:ascii="Tahoma" w:hAnsi="Tahoma" w:cs="Tahoma"/>
          <w:spacing w:val="-1"/>
          <w:sz w:val="18"/>
          <w:szCs w:val="18"/>
        </w:rPr>
        <w:t>la</w:t>
      </w:r>
      <w:r w:rsidRPr="00365050">
        <w:rPr>
          <w:rFonts w:ascii="Tahoma" w:hAnsi="Tahoma" w:cs="Tahoma"/>
          <w:spacing w:val="8"/>
          <w:sz w:val="18"/>
          <w:szCs w:val="18"/>
        </w:rPr>
        <w:t xml:space="preserve"> </w:t>
      </w:r>
      <w:r w:rsidRPr="00365050">
        <w:rPr>
          <w:rFonts w:ascii="Tahoma" w:hAnsi="Tahoma" w:cs="Tahoma"/>
          <w:spacing w:val="-1"/>
          <w:sz w:val="18"/>
          <w:szCs w:val="18"/>
        </w:rPr>
        <w:t>santé</w:t>
      </w:r>
      <w:r w:rsidRPr="00365050">
        <w:rPr>
          <w:rFonts w:ascii="Tahoma" w:hAnsi="Tahoma" w:cs="Tahoma"/>
          <w:spacing w:val="8"/>
          <w:sz w:val="18"/>
          <w:szCs w:val="18"/>
        </w:rPr>
        <w:t xml:space="preserve"> </w:t>
      </w:r>
      <w:r w:rsidRPr="00365050">
        <w:rPr>
          <w:rFonts w:ascii="Tahoma" w:hAnsi="Tahoma" w:cs="Tahoma"/>
          <w:spacing w:val="-1"/>
          <w:sz w:val="18"/>
          <w:szCs w:val="18"/>
        </w:rPr>
        <w:t>dans</w:t>
      </w:r>
      <w:r w:rsidRPr="00365050">
        <w:rPr>
          <w:rFonts w:ascii="Tahoma" w:hAnsi="Tahoma" w:cs="Tahoma"/>
          <w:spacing w:val="9"/>
          <w:sz w:val="18"/>
          <w:szCs w:val="18"/>
        </w:rPr>
        <w:t xml:space="preserve"> </w:t>
      </w:r>
      <w:r w:rsidRPr="00365050">
        <w:rPr>
          <w:rFonts w:ascii="Tahoma" w:hAnsi="Tahoma" w:cs="Tahoma"/>
          <w:sz w:val="18"/>
          <w:szCs w:val="18"/>
        </w:rPr>
        <w:t>le</w:t>
      </w:r>
      <w:r w:rsidRPr="00365050">
        <w:rPr>
          <w:rFonts w:ascii="Tahoma" w:hAnsi="Tahoma" w:cs="Tahoma"/>
          <w:spacing w:val="9"/>
          <w:sz w:val="18"/>
          <w:szCs w:val="18"/>
        </w:rPr>
        <w:t xml:space="preserve"> </w:t>
      </w:r>
      <w:r w:rsidRPr="00365050">
        <w:rPr>
          <w:rFonts w:ascii="Tahoma" w:hAnsi="Tahoma" w:cs="Tahoma"/>
          <w:spacing w:val="-1"/>
          <w:sz w:val="18"/>
          <w:szCs w:val="18"/>
        </w:rPr>
        <w:t>budget</w:t>
      </w:r>
      <w:r w:rsidRPr="00365050">
        <w:rPr>
          <w:rFonts w:ascii="Tahoma" w:hAnsi="Tahoma" w:cs="Tahoma"/>
          <w:spacing w:val="8"/>
          <w:sz w:val="18"/>
          <w:szCs w:val="18"/>
        </w:rPr>
        <w:t xml:space="preserve"> </w:t>
      </w:r>
      <w:r w:rsidRPr="00365050">
        <w:rPr>
          <w:rFonts w:ascii="Tahoma" w:hAnsi="Tahoma" w:cs="Tahoma"/>
          <w:spacing w:val="-1"/>
          <w:sz w:val="18"/>
          <w:szCs w:val="18"/>
        </w:rPr>
        <w:t>national</w:t>
      </w:r>
    </w:p>
    <w:p w14:paraId="59777611" w14:textId="78B14F38" w:rsidR="00A924DF" w:rsidRPr="00C70248" w:rsidRDefault="00613610" w:rsidP="00C70248">
      <w:pPr>
        <w:tabs>
          <w:tab w:val="left" w:pos="2966"/>
        </w:tabs>
        <w:spacing w:before="240" w:after="0" w:line="276" w:lineRule="auto"/>
        <w:ind w:left="708"/>
        <w:jc w:val="both"/>
        <w:rPr>
          <w:rFonts w:ascii="Tahoma" w:hAnsi="Tahoma" w:cs="Tahoma"/>
          <w:b/>
          <w:sz w:val="18"/>
          <w:szCs w:val="18"/>
        </w:rPr>
      </w:pPr>
      <w:r w:rsidRPr="00365050">
        <w:rPr>
          <w:rFonts w:ascii="Tahoma" w:hAnsi="Tahoma" w:cs="Tahoma"/>
          <w:b/>
          <w:sz w:val="18"/>
          <w:szCs w:val="18"/>
        </w:rPr>
        <w:t>2.1.</w:t>
      </w:r>
      <w:r w:rsidR="00C70248">
        <w:rPr>
          <w:rFonts w:ascii="Tahoma" w:hAnsi="Tahoma" w:cs="Tahoma"/>
          <w:b/>
          <w:sz w:val="18"/>
          <w:szCs w:val="18"/>
        </w:rPr>
        <w:t>2</w:t>
      </w:r>
      <w:r w:rsidRPr="00365050">
        <w:rPr>
          <w:rFonts w:ascii="Tahoma" w:hAnsi="Tahoma" w:cs="Tahoma"/>
          <w:b/>
          <w:sz w:val="18"/>
          <w:szCs w:val="18"/>
        </w:rPr>
        <w:t xml:space="preserve"> Objectifs sectoriels</w:t>
      </w:r>
    </w:p>
    <w:p w14:paraId="56F94AD5" w14:textId="77777777" w:rsidR="001A71BF" w:rsidRPr="00365050" w:rsidRDefault="00613610" w:rsidP="001A71BF">
      <w:pPr>
        <w:contextualSpacing/>
        <w:rPr>
          <w:rFonts w:ascii="Tahoma" w:hAnsi="Tahoma" w:cs="Tahoma"/>
          <w:sz w:val="18"/>
          <w:szCs w:val="18"/>
        </w:rPr>
      </w:pPr>
      <w:r w:rsidRPr="00365050">
        <w:rPr>
          <w:rFonts w:ascii="Tahoma" w:hAnsi="Tahoma" w:cs="Tahoma"/>
          <w:b/>
          <w:sz w:val="18"/>
          <w:szCs w:val="18"/>
          <w:lang w:val="fr-CM"/>
        </w:rPr>
        <w:t>Objectif g</w:t>
      </w:r>
      <w:r w:rsidR="00A924DF" w:rsidRPr="00365050">
        <w:rPr>
          <w:rFonts w:ascii="Tahoma" w:hAnsi="Tahoma" w:cs="Tahoma"/>
          <w:b/>
          <w:sz w:val="18"/>
          <w:szCs w:val="18"/>
          <w:lang w:val="fr-CM"/>
        </w:rPr>
        <w:t>lobal :</w:t>
      </w:r>
      <w:r w:rsidR="00A924DF" w:rsidRPr="00365050">
        <w:rPr>
          <w:rFonts w:ascii="Tahoma" w:hAnsi="Tahoma" w:cs="Tahoma"/>
          <w:sz w:val="18"/>
          <w:szCs w:val="18"/>
          <w:lang w:val="fr-CM"/>
        </w:rPr>
        <w:t xml:space="preserve"> </w:t>
      </w:r>
      <w:r w:rsidR="001A71BF" w:rsidRPr="00365050">
        <w:rPr>
          <w:rFonts w:ascii="Tahoma" w:hAnsi="Tahoma" w:cs="Tahoma"/>
          <w:bCs/>
          <w:sz w:val="18"/>
          <w:szCs w:val="18"/>
        </w:rPr>
        <w:t>Contribuer au développement d’un capital humain sain, productif et capable de porter une croissance forte, inclusive et durable</w:t>
      </w:r>
    </w:p>
    <w:p w14:paraId="34B8B35B" w14:textId="77777777" w:rsidR="00613610" w:rsidRPr="00365050" w:rsidRDefault="001A71BF" w:rsidP="001A71BF">
      <w:pPr>
        <w:spacing w:after="200" w:line="276" w:lineRule="auto"/>
        <w:rPr>
          <w:rFonts w:ascii="Tahoma" w:hAnsi="Tahoma" w:cs="Tahoma"/>
          <w:sz w:val="18"/>
          <w:szCs w:val="18"/>
        </w:rPr>
      </w:pPr>
      <w:r w:rsidRPr="00365050">
        <w:rPr>
          <w:rFonts w:ascii="Tahoma" w:hAnsi="Tahoma" w:cs="Tahoma"/>
          <w:sz w:val="18"/>
          <w:szCs w:val="18"/>
        </w:rPr>
        <w:t xml:space="preserve">De manière spécifique, la SSS 2020-2030 prévoit l’atteinte des objectifs </w:t>
      </w:r>
      <w:r w:rsidR="004263EE" w:rsidRPr="00365050">
        <w:rPr>
          <w:rFonts w:ascii="Tahoma" w:hAnsi="Tahoma" w:cs="Tahoma"/>
          <w:sz w:val="18"/>
          <w:szCs w:val="18"/>
        </w:rPr>
        <w:t>que sont</w:t>
      </w:r>
      <w:r w:rsidRPr="00365050">
        <w:rPr>
          <w:rFonts w:ascii="Tahoma" w:hAnsi="Tahoma" w:cs="Tahoma"/>
          <w:sz w:val="18"/>
          <w:szCs w:val="18"/>
        </w:rPr>
        <w:t xml:space="preserve"> : </w:t>
      </w:r>
    </w:p>
    <w:p w14:paraId="2CC58C11" w14:textId="77777777" w:rsidR="001A71BF" w:rsidRPr="00365050" w:rsidRDefault="001A71BF" w:rsidP="004263EE">
      <w:pPr>
        <w:pStyle w:val="TABLEAU"/>
        <w:numPr>
          <w:ilvl w:val="0"/>
          <w:numId w:val="52"/>
        </w:numPr>
        <w:rPr>
          <w:rFonts w:ascii="Tahoma" w:hAnsi="Tahoma" w:cs="Tahoma"/>
          <w:sz w:val="18"/>
          <w:szCs w:val="18"/>
          <w:lang w:val="fr-FR"/>
        </w:rPr>
      </w:pPr>
      <w:r w:rsidRPr="00365050">
        <w:rPr>
          <w:rFonts w:ascii="Tahoma" w:hAnsi="Tahoma" w:cs="Tahoma"/>
          <w:sz w:val="18"/>
          <w:szCs w:val="18"/>
          <w:lang w:val="fr-FR"/>
        </w:rPr>
        <w:t>Amener la population à adopter des comportements sains et favorables à la santé  </w:t>
      </w:r>
    </w:p>
    <w:p w14:paraId="319B3222" w14:textId="77777777" w:rsidR="001A71BF" w:rsidRPr="00365050" w:rsidRDefault="001A71BF" w:rsidP="004263EE">
      <w:pPr>
        <w:pStyle w:val="TABLEAU"/>
        <w:numPr>
          <w:ilvl w:val="0"/>
          <w:numId w:val="52"/>
        </w:numPr>
        <w:rPr>
          <w:rFonts w:ascii="Tahoma" w:hAnsi="Tahoma" w:cs="Tahoma"/>
          <w:sz w:val="18"/>
          <w:szCs w:val="18"/>
          <w:lang w:val="fr-FR"/>
        </w:rPr>
      </w:pPr>
      <w:r w:rsidRPr="00365050">
        <w:rPr>
          <w:rFonts w:ascii="Tahoma" w:hAnsi="Tahoma" w:cs="Tahoma"/>
          <w:sz w:val="18"/>
          <w:szCs w:val="18"/>
          <w:lang w:val="fr-FR"/>
        </w:rPr>
        <w:t>Réduire la mortalité prématurée due aux maladies évitables par la prévention </w:t>
      </w:r>
    </w:p>
    <w:p w14:paraId="29DF008B" w14:textId="77777777" w:rsidR="001A71BF" w:rsidRPr="00365050" w:rsidRDefault="001A71BF" w:rsidP="004263EE">
      <w:pPr>
        <w:pStyle w:val="TABLEAU"/>
        <w:numPr>
          <w:ilvl w:val="0"/>
          <w:numId w:val="52"/>
        </w:numPr>
        <w:rPr>
          <w:rFonts w:ascii="Tahoma" w:hAnsi="Tahoma" w:cs="Tahoma"/>
          <w:sz w:val="18"/>
          <w:szCs w:val="18"/>
          <w:lang w:val="fr-FR"/>
        </w:rPr>
      </w:pPr>
      <w:r w:rsidRPr="00365050">
        <w:rPr>
          <w:rFonts w:ascii="Tahoma" w:hAnsi="Tahoma" w:cs="Tahoma"/>
          <w:sz w:val="18"/>
          <w:szCs w:val="18"/>
          <w:lang w:val="fr-FR"/>
        </w:rPr>
        <w:t>Réduire la mortalité globale et la létalité dans les formations sanitaires et dans la communauté</w:t>
      </w:r>
    </w:p>
    <w:p w14:paraId="6B24A531" w14:textId="77777777" w:rsidR="001A71BF" w:rsidRPr="00365050" w:rsidRDefault="001A71BF" w:rsidP="004263EE">
      <w:pPr>
        <w:pStyle w:val="TABLEAU"/>
        <w:numPr>
          <w:ilvl w:val="0"/>
          <w:numId w:val="52"/>
        </w:numPr>
        <w:rPr>
          <w:rFonts w:ascii="Tahoma" w:eastAsiaTheme="minorHAnsi" w:hAnsi="Tahoma" w:cs="Tahoma"/>
          <w:sz w:val="18"/>
          <w:szCs w:val="18"/>
          <w:lang w:val="fr-FR"/>
        </w:rPr>
      </w:pPr>
      <w:r w:rsidRPr="00365050">
        <w:rPr>
          <w:rFonts w:ascii="Tahoma" w:eastAsiaTheme="minorHAnsi" w:hAnsi="Tahoma" w:cs="Tahoma"/>
          <w:sz w:val="18"/>
          <w:szCs w:val="18"/>
          <w:lang w:val="fr-FR"/>
        </w:rPr>
        <w:t xml:space="preserve">Accroître les capacités institutionnelles des structures sanitaires pour un accès durable et équitable des </w:t>
      </w:r>
      <w:proofErr w:type="gramStart"/>
      <w:r w:rsidRPr="00365050">
        <w:rPr>
          <w:rFonts w:ascii="Tahoma" w:eastAsiaTheme="minorHAnsi" w:hAnsi="Tahoma" w:cs="Tahoma"/>
          <w:sz w:val="18"/>
          <w:szCs w:val="18"/>
          <w:lang w:val="fr-FR"/>
        </w:rPr>
        <w:t>populations</w:t>
      </w:r>
      <w:proofErr w:type="gramEnd"/>
      <w:r w:rsidRPr="00365050">
        <w:rPr>
          <w:rFonts w:ascii="Tahoma" w:eastAsiaTheme="minorHAnsi" w:hAnsi="Tahoma" w:cs="Tahoma"/>
          <w:sz w:val="18"/>
          <w:szCs w:val="18"/>
          <w:lang w:val="fr-FR"/>
        </w:rPr>
        <w:t xml:space="preserve"> aux soins et services de santé de qualité</w:t>
      </w:r>
    </w:p>
    <w:p w14:paraId="77E23AB0" w14:textId="7119404F" w:rsidR="004263EE" w:rsidRDefault="004263EE" w:rsidP="004263EE">
      <w:pPr>
        <w:pStyle w:val="TABLEAU"/>
        <w:numPr>
          <w:ilvl w:val="0"/>
          <w:numId w:val="52"/>
        </w:numPr>
        <w:rPr>
          <w:rFonts w:ascii="Tahoma" w:hAnsi="Tahoma" w:cs="Tahoma"/>
          <w:sz w:val="18"/>
          <w:szCs w:val="18"/>
          <w:lang w:val="fr-FR"/>
        </w:rPr>
      </w:pPr>
      <w:r w:rsidRPr="00365050">
        <w:rPr>
          <w:rFonts w:ascii="Tahoma" w:hAnsi="Tahoma" w:cs="Tahoma"/>
          <w:sz w:val="18"/>
          <w:szCs w:val="18"/>
          <w:lang w:val="fr-FR"/>
        </w:rPr>
        <w:t>Améliorer la performance du système de santé à tous les niveaux</w:t>
      </w:r>
    </w:p>
    <w:p w14:paraId="70C517A6" w14:textId="59E3A7F6" w:rsidR="00C70248" w:rsidRDefault="00C70248" w:rsidP="00C70248">
      <w:pPr>
        <w:pStyle w:val="TABLEAU"/>
        <w:ind w:left="720"/>
        <w:rPr>
          <w:rFonts w:ascii="Tahoma" w:hAnsi="Tahoma" w:cs="Tahoma"/>
          <w:sz w:val="18"/>
          <w:szCs w:val="18"/>
          <w:lang w:val="fr-FR"/>
        </w:rPr>
      </w:pPr>
    </w:p>
    <w:p w14:paraId="0DAF6F06" w14:textId="0D854A88" w:rsidR="00C70248" w:rsidRDefault="00C70248" w:rsidP="00C70248">
      <w:pPr>
        <w:pStyle w:val="TABLEAU"/>
        <w:ind w:left="720"/>
        <w:rPr>
          <w:rFonts w:ascii="Tahoma" w:hAnsi="Tahoma" w:cs="Tahoma"/>
          <w:sz w:val="18"/>
          <w:szCs w:val="18"/>
          <w:lang w:val="fr-FR"/>
        </w:rPr>
      </w:pPr>
    </w:p>
    <w:p w14:paraId="4D8907F7" w14:textId="662CC256" w:rsidR="00C70248" w:rsidRDefault="00C70248" w:rsidP="00C70248">
      <w:pPr>
        <w:pStyle w:val="TABLEAU"/>
        <w:ind w:left="720"/>
        <w:rPr>
          <w:rFonts w:ascii="Tahoma" w:hAnsi="Tahoma" w:cs="Tahoma"/>
          <w:sz w:val="18"/>
          <w:szCs w:val="18"/>
          <w:lang w:val="fr-FR"/>
        </w:rPr>
      </w:pPr>
    </w:p>
    <w:p w14:paraId="3C9B9A9E" w14:textId="08F3B48E" w:rsidR="00B53E97" w:rsidRPr="00C70248" w:rsidRDefault="00C70248" w:rsidP="000128E8">
      <w:pPr>
        <w:pStyle w:val="Paragraphedeliste"/>
        <w:numPr>
          <w:ilvl w:val="1"/>
          <w:numId w:val="5"/>
        </w:numPr>
        <w:tabs>
          <w:tab w:val="left" w:pos="2966"/>
        </w:tabs>
        <w:spacing w:before="240" w:after="0" w:line="276" w:lineRule="auto"/>
        <w:jc w:val="both"/>
        <w:rPr>
          <w:rFonts w:ascii="Tahoma" w:hAnsi="Tahoma" w:cs="Tahoma"/>
          <w:b/>
          <w:sz w:val="20"/>
          <w:szCs w:val="18"/>
        </w:rPr>
      </w:pPr>
      <w:r w:rsidRPr="00C70248">
        <w:rPr>
          <w:rFonts w:ascii="Tahoma" w:hAnsi="Tahoma" w:cs="Tahoma"/>
          <w:b/>
          <w:sz w:val="20"/>
          <w:szCs w:val="18"/>
        </w:rPr>
        <w:t>ORIENTATIONS STRATEGIQUES POUR L’ADMINISTRATION</w:t>
      </w:r>
    </w:p>
    <w:p w14:paraId="388779C3" w14:textId="77777777" w:rsidR="00B53E97" w:rsidRPr="00365050" w:rsidRDefault="00B53E97">
      <w:pPr>
        <w:spacing w:after="0" w:line="240" w:lineRule="auto"/>
        <w:rPr>
          <w:rFonts w:ascii="Tahoma" w:hAnsi="Tahoma" w:cs="Tahoma"/>
          <w:b/>
          <w:bCs/>
          <w:sz w:val="18"/>
          <w:szCs w:val="18"/>
        </w:rPr>
      </w:pPr>
    </w:p>
    <w:p w14:paraId="405709ED" w14:textId="77777777" w:rsidR="00B53E97" w:rsidRPr="00365050" w:rsidRDefault="00613610">
      <w:pPr>
        <w:spacing w:after="0" w:line="240" w:lineRule="auto"/>
        <w:rPr>
          <w:rFonts w:ascii="Tahoma" w:hAnsi="Tahoma" w:cs="Tahoma"/>
          <w:sz w:val="18"/>
          <w:szCs w:val="18"/>
        </w:rPr>
      </w:pPr>
      <w:r w:rsidRPr="00365050">
        <w:rPr>
          <w:rFonts w:ascii="Tahoma" w:hAnsi="Tahoma" w:cs="Tahoma"/>
          <w:sz w:val="18"/>
          <w:szCs w:val="18"/>
        </w:rPr>
        <w:lastRenderedPageBreak/>
        <w:t xml:space="preserve">Trois principes directeurs ont été développés pour orienter l’action du ministère de la santé vers l’atteinte de ses objectifs sectoriels. Il s’agit de : </w:t>
      </w:r>
    </w:p>
    <w:p w14:paraId="6624AC00" w14:textId="77777777" w:rsidR="00B53E97" w:rsidRPr="00365050" w:rsidRDefault="00613610" w:rsidP="000128E8">
      <w:pPr>
        <w:pStyle w:val="Paragraphedeliste"/>
        <w:numPr>
          <w:ilvl w:val="0"/>
          <w:numId w:val="11"/>
        </w:numPr>
        <w:spacing w:after="0" w:line="240" w:lineRule="auto"/>
        <w:rPr>
          <w:rFonts w:ascii="Tahoma" w:hAnsi="Tahoma" w:cs="Tahoma"/>
          <w:sz w:val="18"/>
          <w:szCs w:val="18"/>
        </w:rPr>
      </w:pPr>
      <w:r w:rsidRPr="00365050">
        <w:rPr>
          <w:rFonts w:ascii="Tahoma" w:hAnsi="Tahoma" w:cs="Tahoma"/>
          <w:sz w:val="18"/>
          <w:szCs w:val="18"/>
        </w:rPr>
        <w:t xml:space="preserve">L’amélioration de la gouvernance du système de santé ; </w:t>
      </w:r>
    </w:p>
    <w:p w14:paraId="27E77336" w14:textId="77777777" w:rsidR="00B53E97" w:rsidRPr="00365050" w:rsidRDefault="00613610" w:rsidP="000128E8">
      <w:pPr>
        <w:pStyle w:val="Paragraphedeliste"/>
        <w:numPr>
          <w:ilvl w:val="0"/>
          <w:numId w:val="11"/>
        </w:numPr>
        <w:spacing w:after="0" w:line="240" w:lineRule="auto"/>
        <w:rPr>
          <w:rFonts w:ascii="Tahoma" w:hAnsi="Tahoma" w:cs="Tahoma"/>
          <w:sz w:val="18"/>
          <w:szCs w:val="18"/>
        </w:rPr>
      </w:pPr>
      <w:r w:rsidRPr="00365050">
        <w:rPr>
          <w:rFonts w:ascii="Tahoma" w:hAnsi="Tahoma" w:cs="Tahoma"/>
          <w:sz w:val="18"/>
          <w:szCs w:val="18"/>
        </w:rPr>
        <w:t xml:space="preserve">Le renforcement du plateau technique des hôpitaux centraux et de référence ; </w:t>
      </w:r>
    </w:p>
    <w:p w14:paraId="753BB814" w14:textId="77777777" w:rsidR="00B53E97" w:rsidRPr="00365050" w:rsidRDefault="00613610" w:rsidP="000128E8">
      <w:pPr>
        <w:pStyle w:val="Paragraphedeliste"/>
        <w:numPr>
          <w:ilvl w:val="0"/>
          <w:numId w:val="11"/>
        </w:numPr>
        <w:spacing w:after="0" w:line="240" w:lineRule="auto"/>
        <w:rPr>
          <w:rFonts w:ascii="Tahoma" w:hAnsi="Tahoma" w:cs="Tahoma"/>
          <w:sz w:val="18"/>
          <w:szCs w:val="18"/>
        </w:rPr>
      </w:pPr>
      <w:r w:rsidRPr="00365050">
        <w:rPr>
          <w:rFonts w:ascii="Tahoma" w:hAnsi="Tahoma" w:cs="Tahoma"/>
          <w:sz w:val="18"/>
          <w:szCs w:val="18"/>
        </w:rPr>
        <w:t>La valorisation du potentiel thérapeutique local.</w:t>
      </w:r>
    </w:p>
    <w:p w14:paraId="0F11D2D3" w14:textId="77777777" w:rsidR="00B53E97" w:rsidRPr="00365050" w:rsidRDefault="00613610">
      <w:pPr>
        <w:spacing w:after="0" w:line="240" w:lineRule="auto"/>
        <w:rPr>
          <w:rFonts w:ascii="Tahoma" w:hAnsi="Tahoma" w:cs="Tahoma"/>
          <w:sz w:val="18"/>
          <w:szCs w:val="18"/>
        </w:rPr>
      </w:pPr>
      <w:r w:rsidRPr="00365050">
        <w:rPr>
          <w:rFonts w:ascii="Tahoma" w:hAnsi="Tahoma" w:cs="Tahoma"/>
          <w:sz w:val="18"/>
          <w:szCs w:val="18"/>
        </w:rPr>
        <w:t xml:space="preserve">Ces principes vont imprégner les différentes composantes de la Stratégie Sectorielle de Santé 2020-2030 que sont : </w:t>
      </w:r>
      <w:r w:rsidR="00F064C7" w:rsidRPr="00365050">
        <w:rPr>
          <w:rFonts w:ascii="Tahoma" w:hAnsi="Tahoma" w:cs="Tahoma"/>
          <w:sz w:val="18"/>
          <w:szCs w:val="18"/>
        </w:rPr>
        <w:t xml:space="preserve">la prévention de la maladie, </w:t>
      </w:r>
      <w:r w:rsidRPr="00365050">
        <w:rPr>
          <w:rFonts w:ascii="Tahoma" w:hAnsi="Tahoma" w:cs="Tahoma"/>
          <w:sz w:val="18"/>
          <w:szCs w:val="18"/>
        </w:rPr>
        <w:t>la promoti</w:t>
      </w:r>
      <w:r w:rsidR="00F064C7" w:rsidRPr="00365050">
        <w:rPr>
          <w:rFonts w:ascii="Tahoma" w:hAnsi="Tahoma" w:cs="Tahoma"/>
          <w:sz w:val="18"/>
          <w:szCs w:val="18"/>
        </w:rPr>
        <w:t>on de la santé et la nutrition</w:t>
      </w:r>
      <w:r w:rsidRPr="00365050">
        <w:rPr>
          <w:rFonts w:ascii="Tahoma" w:hAnsi="Tahoma" w:cs="Tahoma"/>
          <w:sz w:val="18"/>
          <w:szCs w:val="18"/>
        </w:rPr>
        <w:t>, la prise en charge des cas et le renforcement du système de santé.</w:t>
      </w:r>
    </w:p>
    <w:p w14:paraId="39D1B05C" w14:textId="77777777" w:rsidR="00B53E97" w:rsidRPr="00365050" w:rsidRDefault="00B53E97">
      <w:pPr>
        <w:spacing w:after="0" w:line="240" w:lineRule="auto"/>
        <w:rPr>
          <w:rFonts w:ascii="Tahoma" w:hAnsi="Tahoma" w:cs="Tahoma"/>
          <w:sz w:val="18"/>
          <w:szCs w:val="18"/>
        </w:rPr>
      </w:pPr>
    </w:p>
    <w:tbl>
      <w:tblPr>
        <w:tblStyle w:val="Grilledutableau"/>
        <w:tblW w:w="5220" w:type="pct"/>
        <w:tblLook w:val="04A0" w:firstRow="1" w:lastRow="0" w:firstColumn="1" w:lastColumn="0" w:noHBand="0" w:noVBand="1"/>
      </w:tblPr>
      <w:tblGrid>
        <w:gridCol w:w="3286"/>
        <w:gridCol w:w="2490"/>
        <w:gridCol w:w="3683"/>
      </w:tblGrid>
      <w:tr w:rsidR="00A163F1" w:rsidRPr="00365050" w14:paraId="35BD74D3" w14:textId="77777777" w:rsidTr="006B6250">
        <w:trPr>
          <w:tblHeader/>
        </w:trPr>
        <w:tc>
          <w:tcPr>
            <w:tcW w:w="1737" w:type="pct"/>
            <w:shd w:val="clear" w:color="auto" w:fill="BFBFBF" w:themeFill="background1" w:themeFillShade="BF"/>
            <w:vAlign w:val="center"/>
          </w:tcPr>
          <w:p w14:paraId="3C678CBE"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Orientations/mesures interpellant l’administration</w:t>
            </w:r>
          </w:p>
        </w:tc>
        <w:tc>
          <w:tcPr>
            <w:tcW w:w="1316" w:type="pct"/>
            <w:shd w:val="clear" w:color="auto" w:fill="BFBFBF" w:themeFill="background1" w:themeFillShade="BF"/>
            <w:vAlign w:val="center"/>
          </w:tcPr>
          <w:p w14:paraId="6B8F2E43"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 xml:space="preserve">Ancrage aux Stratégies sectorielles </w:t>
            </w:r>
          </w:p>
          <w:p w14:paraId="6EEEA6FD"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(Stratégie sectorielle concernée et paragraphe)</w:t>
            </w:r>
          </w:p>
        </w:tc>
        <w:tc>
          <w:tcPr>
            <w:tcW w:w="1947" w:type="pct"/>
            <w:shd w:val="clear" w:color="auto" w:fill="BFBFBF" w:themeFill="background1" w:themeFillShade="BF"/>
            <w:vAlign w:val="center"/>
          </w:tcPr>
          <w:p w14:paraId="5489326B"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 xml:space="preserve">Ancrage à la stratégie nationale </w:t>
            </w:r>
          </w:p>
          <w:p w14:paraId="2E600C1D" w14:textId="77777777" w:rsidR="0064603F" w:rsidRPr="00365050" w:rsidRDefault="0064603F" w:rsidP="0064603F">
            <w:pPr>
              <w:rPr>
                <w:rFonts w:ascii="Tahoma" w:hAnsi="Tahoma" w:cs="Tahoma"/>
                <w:b/>
                <w:sz w:val="18"/>
                <w:szCs w:val="18"/>
              </w:rPr>
            </w:pPr>
            <w:r w:rsidRPr="00365050">
              <w:rPr>
                <w:rFonts w:ascii="Tahoma" w:hAnsi="Tahoma" w:cs="Tahoma"/>
                <w:b/>
                <w:sz w:val="18"/>
                <w:szCs w:val="18"/>
              </w:rPr>
              <w:t>(pilier concerné et paragraphe)</w:t>
            </w:r>
          </w:p>
        </w:tc>
      </w:tr>
      <w:tr w:rsidR="00A163F1" w:rsidRPr="00365050" w14:paraId="7445BAC4" w14:textId="77777777" w:rsidTr="006B6250">
        <w:trPr>
          <w:trHeight w:val="745"/>
        </w:trPr>
        <w:tc>
          <w:tcPr>
            <w:tcW w:w="1737" w:type="pct"/>
          </w:tcPr>
          <w:p w14:paraId="403796A6" w14:textId="77777777" w:rsidR="0064603F" w:rsidRPr="00365050" w:rsidRDefault="0064603F" w:rsidP="0064603F">
            <w:pPr>
              <w:rPr>
                <w:rFonts w:ascii="Tahoma" w:hAnsi="Tahoma" w:cs="Tahoma"/>
                <w:spacing w:val="9"/>
                <w:sz w:val="18"/>
                <w:szCs w:val="18"/>
              </w:rPr>
            </w:pPr>
            <w:r w:rsidRPr="00365050">
              <w:rPr>
                <w:rFonts w:ascii="Tahoma" w:hAnsi="Tahoma" w:cs="Tahoma"/>
                <w:spacing w:val="-1"/>
                <w:sz w:val="18"/>
                <w:szCs w:val="18"/>
              </w:rPr>
              <w:t>Améliorer</w:t>
            </w:r>
            <w:r w:rsidRPr="00365050">
              <w:rPr>
                <w:rFonts w:ascii="Tahoma" w:eastAsia="Times New Roman" w:hAnsi="Tahoma" w:cs="Tahoma"/>
                <w:spacing w:val="27"/>
                <w:w w:val="102"/>
                <w:sz w:val="18"/>
                <w:szCs w:val="18"/>
              </w:rPr>
              <w:t xml:space="preserve"> </w:t>
            </w:r>
            <w:r w:rsidRPr="00365050">
              <w:rPr>
                <w:rFonts w:ascii="Tahoma" w:hAnsi="Tahoma" w:cs="Tahoma"/>
                <w:sz w:val="18"/>
                <w:szCs w:val="18"/>
              </w:rPr>
              <w:t>le</w:t>
            </w:r>
            <w:r w:rsidRPr="00365050">
              <w:rPr>
                <w:rFonts w:ascii="Tahoma" w:hAnsi="Tahoma" w:cs="Tahoma"/>
                <w:spacing w:val="24"/>
                <w:sz w:val="18"/>
                <w:szCs w:val="18"/>
              </w:rPr>
              <w:t xml:space="preserve"> </w:t>
            </w:r>
            <w:r w:rsidRPr="00365050">
              <w:rPr>
                <w:rFonts w:ascii="Tahoma" w:hAnsi="Tahoma" w:cs="Tahoma"/>
                <w:sz w:val="18"/>
                <w:szCs w:val="18"/>
              </w:rPr>
              <w:t>cadre</w:t>
            </w:r>
            <w:r w:rsidRPr="00365050">
              <w:rPr>
                <w:rFonts w:ascii="Tahoma" w:hAnsi="Tahoma" w:cs="Tahoma"/>
                <w:spacing w:val="24"/>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vie</w:t>
            </w:r>
            <w:r w:rsidRPr="00365050">
              <w:rPr>
                <w:rFonts w:ascii="Tahoma" w:hAnsi="Tahoma" w:cs="Tahoma"/>
                <w:spacing w:val="24"/>
                <w:sz w:val="18"/>
                <w:szCs w:val="18"/>
              </w:rPr>
              <w:t xml:space="preserve"> </w:t>
            </w:r>
            <w:r w:rsidRPr="00365050">
              <w:rPr>
                <w:rFonts w:ascii="Tahoma" w:hAnsi="Tahoma" w:cs="Tahoma"/>
                <w:sz w:val="18"/>
                <w:szCs w:val="18"/>
              </w:rPr>
              <w:t>des</w:t>
            </w:r>
            <w:r w:rsidRPr="00365050">
              <w:rPr>
                <w:rFonts w:ascii="Tahoma" w:hAnsi="Tahoma" w:cs="Tahoma"/>
                <w:spacing w:val="24"/>
                <w:sz w:val="18"/>
                <w:szCs w:val="18"/>
              </w:rPr>
              <w:t xml:space="preserve"> </w:t>
            </w:r>
            <w:r w:rsidRPr="00365050">
              <w:rPr>
                <w:rFonts w:ascii="Tahoma" w:hAnsi="Tahoma" w:cs="Tahoma"/>
                <w:sz w:val="18"/>
                <w:szCs w:val="18"/>
              </w:rPr>
              <w:t>populations</w:t>
            </w:r>
            <w:r w:rsidRPr="00365050">
              <w:rPr>
                <w:rFonts w:ascii="Tahoma" w:hAnsi="Tahoma" w:cs="Tahoma"/>
                <w:spacing w:val="24"/>
                <w:sz w:val="18"/>
                <w:szCs w:val="18"/>
              </w:rPr>
              <w:t xml:space="preserve"> </w:t>
            </w:r>
            <w:r w:rsidRPr="00365050">
              <w:rPr>
                <w:rFonts w:ascii="Tahoma" w:hAnsi="Tahoma" w:cs="Tahoma"/>
                <w:sz w:val="18"/>
                <w:szCs w:val="18"/>
              </w:rPr>
              <w:t>en</w:t>
            </w:r>
            <w:r w:rsidRPr="00365050">
              <w:rPr>
                <w:rFonts w:ascii="Tahoma" w:hAnsi="Tahoma" w:cs="Tahoma"/>
                <w:spacing w:val="24"/>
                <w:sz w:val="18"/>
                <w:szCs w:val="18"/>
              </w:rPr>
              <w:t xml:space="preserve"> </w:t>
            </w:r>
            <w:r w:rsidRPr="00365050">
              <w:rPr>
                <w:rFonts w:ascii="Tahoma" w:hAnsi="Tahoma" w:cs="Tahoma"/>
                <w:spacing w:val="-1"/>
                <w:sz w:val="18"/>
                <w:szCs w:val="18"/>
              </w:rPr>
              <w:t>veillant</w:t>
            </w:r>
            <w:r w:rsidRPr="00365050">
              <w:rPr>
                <w:rFonts w:ascii="Tahoma" w:hAnsi="Tahoma" w:cs="Tahoma"/>
                <w:spacing w:val="24"/>
                <w:sz w:val="18"/>
                <w:szCs w:val="18"/>
              </w:rPr>
              <w:t xml:space="preserve"> </w:t>
            </w:r>
            <w:r w:rsidRPr="00365050">
              <w:rPr>
                <w:rFonts w:ascii="Tahoma" w:hAnsi="Tahoma" w:cs="Tahoma"/>
                <w:sz w:val="18"/>
                <w:szCs w:val="18"/>
              </w:rPr>
              <w:t>notamment,</w:t>
            </w:r>
            <w:r w:rsidRPr="00365050">
              <w:rPr>
                <w:rFonts w:ascii="Tahoma" w:hAnsi="Tahoma" w:cs="Tahoma"/>
                <w:spacing w:val="23"/>
                <w:sz w:val="18"/>
                <w:szCs w:val="18"/>
              </w:rPr>
              <w:t xml:space="preserve"> </w:t>
            </w:r>
            <w:r w:rsidRPr="00365050">
              <w:rPr>
                <w:rFonts w:ascii="Tahoma" w:hAnsi="Tahoma" w:cs="Tahoma"/>
                <w:sz w:val="18"/>
                <w:szCs w:val="18"/>
              </w:rPr>
              <w:t>en</w:t>
            </w:r>
            <w:r w:rsidRPr="00365050">
              <w:rPr>
                <w:rFonts w:ascii="Tahoma" w:hAnsi="Tahoma" w:cs="Tahoma"/>
                <w:spacing w:val="23"/>
                <w:sz w:val="18"/>
                <w:szCs w:val="18"/>
              </w:rPr>
              <w:t xml:space="preserve"> </w:t>
            </w:r>
            <w:r w:rsidRPr="00365050">
              <w:rPr>
                <w:rFonts w:ascii="Tahoma" w:hAnsi="Tahoma" w:cs="Tahoma"/>
                <w:sz w:val="18"/>
                <w:szCs w:val="18"/>
              </w:rPr>
              <w:t>liaison</w:t>
            </w:r>
            <w:r w:rsidRPr="00365050">
              <w:rPr>
                <w:rFonts w:ascii="Tahoma" w:hAnsi="Tahoma" w:cs="Tahoma"/>
                <w:spacing w:val="23"/>
                <w:sz w:val="18"/>
                <w:szCs w:val="18"/>
              </w:rPr>
              <w:t xml:space="preserve"> </w:t>
            </w:r>
            <w:r w:rsidRPr="00365050">
              <w:rPr>
                <w:rFonts w:ascii="Tahoma" w:hAnsi="Tahoma" w:cs="Tahoma"/>
                <w:spacing w:val="-1"/>
                <w:sz w:val="18"/>
                <w:szCs w:val="18"/>
              </w:rPr>
              <w:t>avec</w:t>
            </w:r>
            <w:r w:rsidRPr="00365050">
              <w:rPr>
                <w:rFonts w:ascii="Tahoma" w:hAnsi="Tahoma" w:cs="Tahoma"/>
                <w:spacing w:val="24"/>
                <w:sz w:val="18"/>
                <w:szCs w:val="18"/>
              </w:rPr>
              <w:t xml:space="preserve"> </w:t>
            </w:r>
            <w:r w:rsidRPr="00365050">
              <w:rPr>
                <w:rFonts w:ascii="Tahoma" w:hAnsi="Tahoma" w:cs="Tahoma"/>
                <w:sz w:val="18"/>
                <w:szCs w:val="18"/>
              </w:rPr>
              <w:t>les</w:t>
            </w:r>
            <w:r w:rsidRPr="00365050">
              <w:rPr>
                <w:rFonts w:ascii="Tahoma" w:hAnsi="Tahoma" w:cs="Tahoma"/>
                <w:spacing w:val="23"/>
                <w:sz w:val="18"/>
                <w:szCs w:val="18"/>
              </w:rPr>
              <w:t xml:space="preserve"> </w:t>
            </w:r>
            <w:r w:rsidRPr="00365050">
              <w:rPr>
                <w:rFonts w:ascii="Tahoma" w:hAnsi="Tahoma" w:cs="Tahoma"/>
                <w:sz w:val="18"/>
                <w:szCs w:val="18"/>
              </w:rPr>
              <w:t>communes,</w:t>
            </w:r>
            <w:r w:rsidRPr="00365050">
              <w:rPr>
                <w:rFonts w:ascii="Tahoma" w:hAnsi="Tahoma" w:cs="Tahoma"/>
                <w:spacing w:val="23"/>
                <w:sz w:val="18"/>
                <w:szCs w:val="18"/>
              </w:rPr>
              <w:t xml:space="preserve"> </w:t>
            </w:r>
            <w:r w:rsidRPr="00365050">
              <w:rPr>
                <w:rFonts w:ascii="Tahoma" w:hAnsi="Tahoma" w:cs="Tahoma"/>
                <w:sz w:val="18"/>
                <w:szCs w:val="18"/>
              </w:rPr>
              <w:t>au</w:t>
            </w:r>
            <w:r w:rsidRPr="00365050">
              <w:rPr>
                <w:rFonts w:ascii="Tahoma" w:hAnsi="Tahoma" w:cs="Tahoma"/>
                <w:spacing w:val="23"/>
                <w:sz w:val="18"/>
                <w:szCs w:val="18"/>
              </w:rPr>
              <w:t xml:space="preserve"> </w:t>
            </w:r>
            <w:r w:rsidRPr="00365050">
              <w:rPr>
                <w:rFonts w:ascii="Tahoma" w:hAnsi="Tahoma" w:cs="Tahoma"/>
                <w:sz w:val="18"/>
                <w:szCs w:val="18"/>
              </w:rPr>
              <w:t>respect</w:t>
            </w:r>
            <w:r w:rsidRPr="00365050">
              <w:rPr>
                <w:rFonts w:ascii="Tahoma" w:hAnsi="Tahoma" w:cs="Tahoma"/>
                <w:spacing w:val="24"/>
                <w:sz w:val="18"/>
                <w:szCs w:val="18"/>
              </w:rPr>
              <w:t xml:space="preserve"> </w:t>
            </w:r>
            <w:r w:rsidRPr="00365050">
              <w:rPr>
                <w:rFonts w:ascii="Tahoma" w:hAnsi="Tahoma" w:cs="Tahoma"/>
                <w:sz w:val="18"/>
                <w:szCs w:val="18"/>
              </w:rPr>
              <w:t>des</w:t>
            </w:r>
            <w:r w:rsidRPr="00365050">
              <w:rPr>
                <w:rFonts w:ascii="Tahoma" w:eastAsia="Times New Roman" w:hAnsi="Tahoma" w:cs="Tahoma"/>
                <w:spacing w:val="20"/>
                <w:w w:val="102"/>
                <w:sz w:val="18"/>
                <w:szCs w:val="18"/>
              </w:rPr>
              <w:t xml:space="preserve"> </w:t>
            </w:r>
            <w:r w:rsidRPr="00365050">
              <w:rPr>
                <w:rFonts w:ascii="Tahoma" w:hAnsi="Tahoma" w:cs="Tahoma"/>
                <w:sz w:val="18"/>
                <w:szCs w:val="18"/>
              </w:rPr>
              <w:t>normes</w:t>
            </w:r>
            <w:r w:rsidRPr="00365050">
              <w:rPr>
                <w:rFonts w:ascii="Tahoma" w:hAnsi="Tahoma" w:cs="Tahoma"/>
                <w:spacing w:val="11"/>
                <w:sz w:val="18"/>
                <w:szCs w:val="18"/>
              </w:rPr>
              <w:t xml:space="preserve"> </w:t>
            </w:r>
            <w:r w:rsidRPr="00365050">
              <w:rPr>
                <w:rFonts w:ascii="Tahoma" w:hAnsi="Tahoma" w:cs="Tahoma"/>
                <w:sz w:val="18"/>
                <w:szCs w:val="18"/>
              </w:rPr>
              <w:t>minimales</w:t>
            </w:r>
            <w:r w:rsidRPr="00365050">
              <w:rPr>
                <w:rFonts w:ascii="Tahoma" w:hAnsi="Tahoma" w:cs="Tahoma"/>
                <w:spacing w:val="12"/>
                <w:sz w:val="18"/>
                <w:szCs w:val="18"/>
              </w:rPr>
              <w:t xml:space="preserve"> </w:t>
            </w:r>
            <w:r w:rsidRPr="00365050">
              <w:rPr>
                <w:rFonts w:ascii="Tahoma" w:hAnsi="Tahoma" w:cs="Tahoma"/>
                <w:spacing w:val="-2"/>
                <w:sz w:val="18"/>
                <w:szCs w:val="18"/>
              </w:rPr>
              <w:t>d’hygiène</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2"/>
                <w:sz w:val="18"/>
                <w:szCs w:val="18"/>
              </w:rPr>
              <w:t xml:space="preserve"> </w:t>
            </w:r>
            <w:r w:rsidRPr="00365050">
              <w:rPr>
                <w:rFonts w:ascii="Tahoma" w:hAnsi="Tahoma" w:cs="Tahoma"/>
                <w:sz w:val="18"/>
                <w:szCs w:val="18"/>
              </w:rPr>
              <w:t>de</w:t>
            </w:r>
            <w:r w:rsidRPr="00365050">
              <w:rPr>
                <w:rFonts w:ascii="Tahoma" w:hAnsi="Tahoma" w:cs="Tahoma"/>
                <w:spacing w:val="12"/>
                <w:sz w:val="18"/>
                <w:szCs w:val="18"/>
              </w:rPr>
              <w:t xml:space="preserve"> </w:t>
            </w:r>
            <w:r w:rsidRPr="00365050">
              <w:rPr>
                <w:rFonts w:ascii="Tahoma" w:hAnsi="Tahoma" w:cs="Tahoma"/>
                <w:sz w:val="18"/>
                <w:szCs w:val="18"/>
              </w:rPr>
              <w:t>salubrité</w:t>
            </w:r>
            <w:r w:rsidRPr="00365050">
              <w:rPr>
                <w:rFonts w:ascii="Tahoma" w:hAnsi="Tahoma" w:cs="Tahoma"/>
                <w:spacing w:val="11"/>
                <w:sz w:val="18"/>
                <w:szCs w:val="18"/>
              </w:rPr>
              <w:t xml:space="preserve"> </w:t>
            </w:r>
            <w:r w:rsidRPr="00365050">
              <w:rPr>
                <w:rFonts w:ascii="Tahoma" w:hAnsi="Tahoma" w:cs="Tahoma"/>
                <w:sz w:val="18"/>
                <w:szCs w:val="18"/>
              </w:rPr>
              <w:t>dans</w:t>
            </w:r>
            <w:r w:rsidRPr="00365050">
              <w:rPr>
                <w:rFonts w:ascii="Tahoma" w:hAnsi="Tahoma" w:cs="Tahoma"/>
                <w:spacing w:val="12"/>
                <w:sz w:val="18"/>
                <w:szCs w:val="18"/>
              </w:rPr>
              <w:t xml:space="preserve"> </w:t>
            </w:r>
            <w:r w:rsidRPr="00365050">
              <w:rPr>
                <w:rFonts w:ascii="Tahoma" w:hAnsi="Tahoma" w:cs="Tahoma"/>
                <w:sz w:val="18"/>
                <w:szCs w:val="18"/>
              </w:rPr>
              <w:t>les</w:t>
            </w:r>
            <w:r w:rsidRPr="00365050">
              <w:rPr>
                <w:rFonts w:ascii="Tahoma" w:eastAsia="Times New Roman" w:hAnsi="Tahoma" w:cs="Tahoma"/>
                <w:spacing w:val="24"/>
                <w:w w:val="102"/>
                <w:sz w:val="18"/>
                <w:szCs w:val="18"/>
              </w:rPr>
              <w:t xml:space="preserve"> </w:t>
            </w:r>
            <w:r w:rsidRPr="00365050">
              <w:rPr>
                <w:rFonts w:ascii="Tahoma" w:hAnsi="Tahoma" w:cs="Tahoma"/>
                <w:sz w:val="18"/>
                <w:szCs w:val="18"/>
              </w:rPr>
              <w:t>zones</w:t>
            </w:r>
            <w:r w:rsidRPr="00365050">
              <w:rPr>
                <w:rFonts w:ascii="Tahoma" w:hAnsi="Tahoma" w:cs="Tahoma"/>
                <w:spacing w:val="8"/>
                <w:sz w:val="18"/>
                <w:szCs w:val="18"/>
              </w:rPr>
              <w:t xml:space="preserve"> </w:t>
            </w:r>
            <w:r w:rsidRPr="00365050">
              <w:rPr>
                <w:rFonts w:ascii="Tahoma" w:hAnsi="Tahoma" w:cs="Tahoma"/>
                <w:sz w:val="18"/>
                <w:szCs w:val="18"/>
              </w:rPr>
              <w:t>d’habitation</w:t>
            </w:r>
          </w:p>
        </w:tc>
        <w:tc>
          <w:tcPr>
            <w:tcW w:w="1316" w:type="pct"/>
            <w:vAlign w:val="center"/>
          </w:tcPr>
          <w:p w14:paraId="2F9B2989" w14:textId="77777777" w:rsidR="0064603F" w:rsidRPr="00365050" w:rsidRDefault="0064603F" w:rsidP="0064603F">
            <w:pPr>
              <w:rPr>
                <w:rFonts w:ascii="Tahoma" w:hAnsi="Tahoma" w:cs="Tahoma"/>
                <w:sz w:val="18"/>
                <w:szCs w:val="18"/>
                <w:lang w:val="fr-CM"/>
              </w:rPr>
            </w:pPr>
          </w:p>
          <w:p w14:paraId="6E952E54"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tc>
        <w:tc>
          <w:tcPr>
            <w:tcW w:w="1947" w:type="pct"/>
            <w:vAlign w:val="center"/>
          </w:tcPr>
          <w:p w14:paraId="6C1F4A3E"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77024F0"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 xml:space="preserve">Paragraphe 402 </w:t>
            </w:r>
          </w:p>
        </w:tc>
      </w:tr>
      <w:tr w:rsidR="00A163F1" w:rsidRPr="00365050" w14:paraId="4D5159A8" w14:textId="77777777" w:rsidTr="006B6250">
        <w:trPr>
          <w:trHeight w:val="741"/>
        </w:trPr>
        <w:tc>
          <w:tcPr>
            <w:tcW w:w="1737" w:type="pct"/>
          </w:tcPr>
          <w:p w14:paraId="321AD828" w14:textId="77777777" w:rsidR="0064603F" w:rsidRPr="00365050" w:rsidRDefault="0064603F" w:rsidP="0064603F">
            <w:pPr>
              <w:rPr>
                <w:rFonts w:ascii="Tahoma" w:hAnsi="Tahoma" w:cs="Tahoma"/>
                <w:spacing w:val="31"/>
                <w:sz w:val="18"/>
                <w:szCs w:val="18"/>
              </w:rPr>
            </w:pPr>
            <w:r w:rsidRPr="00365050">
              <w:rPr>
                <w:rFonts w:ascii="Tahoma" w:hAnsi="Tahoma" w:cs="Tahoma"/>
                <w:spacing w:val="9"/>
                <w:sz w:val="18"/>
                <w:szCs w:val="18"/>
              </w:rPr>
              <w:t>R</w:t>
            </w:r>
            <w:r w:rsidRPr="00365050">
              <w:rPr>
                <w:rFonts w:ascii="Tahoma" w:hAnsi="Tahoma" w:cs="Tahoma"/>
                <w:spacing w:val="-1"/>
                <w:sz w:val="18"/>
                <w:szCs w:val="18"/>
              </w:rPr>
              <w:t>enforcer</w:t>
            </w:r>
            <w:r w:rsidRPr="00365050">
              <w:rPr>
                <w:rFonts w:ascii="Tahoma" w:hAnsi="Tahoma" w:cs="Tahoma"/>
                <w:spacing w:val="9"/>
                <w:sz w:val="18"/>
                <w:szCs w:val="18"/>
              </w:rPr>
              <w:t xml:space="preserve"> </w:t>
            </w:r>
            <w:r w:rsidRPr="00365050">
              <w:rPr>
                <w:rFonts w:ascii="Tahoma" w:hAnsi="Tahoma" w:cs="Tahoma"/>
                <w:sz w:val="18"/>
                <w:szCs w:val="18"/>
              </w:rPr>
              <w:t>les</w:t>
            </w:r>
            <w:r w:rsidRPr="00365050">
              <w:rPr>
                <w:rFonts w:ascii="Tahoma" w:hAnsi="Tahoma" w:cs="Tahoma"/>
                <w:spacing w:val="8"/>
                <w:sz w:val="18"/>
                <w:szCs w:val="18"/>
              </w:rPr>
              <w:t xml:space="preserve"> </w:t>
            </w:r>
            <w:r w:rsidRPr="00365050">
              <w:rPr>
                <w:rFonts w:ascii="Tahoma" w:hAnsi="Tahoma" w:cs="Tahoma"/>
                <w:sz w:val="18"/>
                <w:szCs w:val="18"/>
              </w:rPr>
              <w:t>aptitudes</w:t>
            </w:r>
            <w:r w:rsidRPr="00365050">
              <w:rPr>
                <w:rFonts w:ascii="Tahoma" w:hAnsi="Tahoma" w:cs="Tahoma"/>
                <w:spacing w:val="9"/>
                <w:sz w:val="18"/>
                <w:szCs w:val="18"/>
              </w:rPr>
              <w:t xml:space="preserve"> </w:t>
            </w:r>
            <w:r w:rsidRPr="00365050">
              <w:rPr>
                <w:rFonts w:ascii="Tahoma" w:hAnsi="Tahoma" w:cs="Tahoma"/>
                <w:spacing w:val="-1"/>
                <w:sz w:val="18"/>
                <w:szCs w:val="18"/>
              </w:rPr>
              <w:t>favorables</w:t>
            </w:r>
            <w:r w:rsidRPr="00365050">
              <w:rPr>
                <w:rFonts w:ascii="Tahoma" w:hAnsi="Tahoma" w:cs="Tahoma"/>
                <w:spacing w:val="13"/>
                <w:sz w:val="18"/>
                <w:szCs w:val="18"/>
              </w:rPr>
              <w:t xml:space="preserve"> </w:t>
            </w:r>
            <w:r w:rsidRPr="00365050">
              <w:rPr>
                <w:rFonts w:ascii="Tahoma" w:hAnsi="Tahoma" w:cs="Tahoma"/>
                <w:sz w:val="18"/>
                <w:szCs w:val="18"/>
              </w:rPr>
              <w:t>à</w:t>
            </w:r>
            <w:r w:rsidRPr="00365050">
              <w:rPr>
                <w:rFonts w:ascii="Tahoma" w:hAnsi="Tahoma" w:cs="Tahoma"/>
                <w:spacing w:val="13"/>
                <w:sz w:val="18"/>
                <w:szCs w:val="18"/>
              </w:rPr>
              <w:t xml:space="preserve"> </w:t>
            </w:r>
            <w:r w:rsidRPr="00365050">
              <w:rPr>
                <w:rFonts w:ascii="Tahoma" w:hAnsi="Tahoma" w:cs="Tahoma"/>
                <w:sz w:val="18"/>
                <w:szCs w:val="18"/>
              </w:rPr>
              <w:t>la</w:t>
            </w:r>
            <w:r w:rsidRPr="00365050">
              <w:rPr>
                <w:rFonts w:ascii="Tahoma" w:hAnsi="Tahoma" w:cs="Tahoma"/>
                <w:spacing w:val="13"/>
                <w:sz w:val="18"/>
                <w:szCs w:val="18"/>
              </w:rPr>
              <w:t xml:space="preserve"> </w:t>
            </w:r>
            <w:r w:rsidRPr="00365050">
              <w:rPr>
                <w:rFonts w:ascii="Tahoma" w:hAnsi="Tahoma" w:cs="Tahoma"/>
                <w:sz w:val="18"/>
                <w:szCs w:val="18"/>
              </w:rPr>
              <w:t>santé</w:t>
            </w:r>
            <w:r w:rsidRPr="00365050">
              <w:rPr>
                <w:rFonts w:ascii="Tahoma" w:hAnsi="Tahoma" w:cs="Tahoma"/>
                <w:spacing w:val="14"/>
                <w:sz w:val="18"/>
                <w:szCs w:val="18"/>
              </w:rPr>
              <w:t xml:space="preserve"> </w:t>
            </w:r>
            <w:r w:rsidRPr="00365050">
              <w:rPr>
                <w:rFonts w:ascii="Tahoma" w:hAnsi="Tahoma" w:cs="Tahoma"/>
                <w:sz w:val="18"/>
                <w:szCs w:val="18"/>
              </w:rPr>
              <w:t>des</w:t>
            </w:r>
            <w:r w:rsidRPr="00365050">
              <w:rPr>
                <w:rFonts w:ascii="Tahoma" w:hAnsi="Tahoma" w:cs="Tahoma"/>
                <w:spacing w:val="13"/>
                <w:sz w:val="18"/>
                <w:szCs w:val="18"/>
              </w:rPr>
              <w:t xml:space="preserve"> </w:t>
            </w:r>
            <w:r w:rsidRPr="00365050">
              <w:rPr>
                <w:rFonts w:ascii="Tahoma" w:hAnsi="Tahoma" w:cs="Tahoma"/>
                <w:sz w:val="18"/>
                <w:szCs w:val="18"/>
              </w:rPr>
              <w:t>individus</w:t>
            </w:r>
            <w:r w:rsidRPr="00365050">
              <w:rPr>
                <w:rFonts w:ascii="Tahoma" w:hAnsi="Tahoma" w:cs="Tahoma"/>
                <w:spacing w:val="13"/>
                <w:sz w:val="18"/>
                <w:szCs w:val="18"/>
              </w:rPr>
              <w:t xml:space="preserve"> </w:t>
            </w:r>
            <w:r w:rsidRPr="00365050">
              <w:rPr>
                <w:rFonts w:ascii="Tahoma" w:hAnsi="Tahoma" w:cs="Tahoma"/>
                <w:sz w:val="18"/>
                <w:szCs w:val="18"/>
              </w:rPr>
              <w:t>et</w:t>
            </w:r>
            <w:r w:rsidRPr="00365050">
              <w:rPr>
                <w:rFonts w:ascii="Tahoma" w:hAnsi="Tahoma" w:cs="Tahoma"/>
                <w:spacing w:val="13"/>
                <w:sz w:val="18"/>
                <w:szCs w:val="18"/>
              </w:rPr>
              <w:t xml:space="preserve"> </w:t>
            </w:r>
            <w:r w:rsidRPr="00365050">
              <w:rPr>
                <w:rFonts w:ascii="Tahoma" w:hAnsi="Tahoma" w:cs="Tahoma"/>
                <w:sz w:val="18"/>
                <w:szCs w:val="18"/>
              </w:rPr>
              <w:t>des</w:t>
            </w:r>
            <w:r w:rsidRPr="00365050">
              <w:rPr>
                <w:rFonts w:ascii="Tahoma" w:hAnsi="Tahoma" w:cs="Tahoma"/>
                <w:spacing w:val="14"/>
                <w:sz w:val="18"/>
                <w:szCs w:val="18"/>
              </w:rPr>
              <w:t xml:space="preserve"> </w:t>
            </w:r>
            <w:r w:rsidRPr="00365050">
              <w:rPr>
                <w:rFonts w:ascii="Tahoma" w:hAnsi="Tahoma" w:cs="Tahoma"/>
                <w:spacing w:val="-1"/>
                <w:sz w:val="18"/>
                <w:szCs w:val="18"/>
              </w:rPr>
              <w:t xml:space="preserve">communautés </w:t>
            </w:r>
            <w:r w:rsidRPr="00365050">
              <w:rPr>
                <w:rFonts w:ascii="Tahoma" w:hAnsi="Tahoma" w:cs="Tahoma"/>
                <w:sz w:val="18"/>
                <w:szCs w:val="18"/>
              </w:rPr>
              <w:t>notamment</w:t>
            </w:r>
            <w:r w:rsidRPr="00365050">
              <w:rPr>
                <w:rFonts w:ascii="Tahoma" w:hAnsi="Tahoma" w:cs="Tahoma"/>
                <w:spacing w:val="50"/>
                <w:sz w:val="18"/>
                <w:szCs w:val="18"/>
              </w:rPr>
              <w:t xml:space="preserve"> </w:t>
            </w:r>
            <w:r w:rsidRPr="00365050">
              <w:rPr>
                <w:rFonts w:ascii="Tahoma" w:hAnsi="Tahoma" w:cs="Tahoma"/>
                <w:sz w:val="18"/>
                <w:szCs w:val="18"/>
              </w:rPr>
              <w:t>la</w:t>
            </w:r>
            <w:r w:rsidRPr="00365050">
              <w:rPr>
                <w:rFonts w:ascii="Tahoma" w:hAnsi="Tahoma" w:cs="Tahoma"/>
                <w:spacing w:val="50"/>
                <w:sz w:val="18"/>
                <w:szCs w:val="18"/>
              </w:rPr>
              <w:t xml:space="preserve"> </w:t>
            </w:r>
            <w:r w:rsidRPr="00365050">
              <w:rPr>
                <w:rFonts w:ascii="Tahoma" w:hAnsi="Tahoma" w:cs="Tahoma"/>
                <w:sz w:val="18"/>
                <w:szCs w:val="18"/>
              </w:rPr>
              <w:t>pratique</w:t>
            </w:r>
            <w:r w:rsidRPr="00365050">
              <w:rPr>
                <w:rFonts w:ascii="Tahoma" w:hAnsi="Tahoma" w:cs="Tahoma"/>
                <w:spacing w:val="50"/>
                <w:sz w:val="18"/>
                <w:szCs w:val="18"/>
              </w:rPr>
              <w:t xml:space="preserve"> </w:t>
            </w:r>
            <w:r w:rsidRPr="00365050">
              <w:rPr>
                <w:rFonts w:ascii="Tahoma" w:hAnsi="Tahoma" w:cs="Tahoma"/>
                <w:sz w:val="18"/>
                <w:szCs w:val="18"/>
              </w:rPr>
              <w:t>des</w:t>
            </w:r>
            <w:r w:rsidRPr="00365050">
              <w:rPr>
                <w:rFonts w:ascii="Tahoma" w:hAnsi="Tahoma" w:cs="Tahoma"/>
                <w:spacing w:val="50"/>
                <w:sz w:val="18"/>
                <w:szCs w:val="18"/>
              </w:rPr>
              <w:t xml:space="preserve"> </w:t>
            </w:r>
            <w:r w:rsidRPr="00365050">
              <w:rPr>
                <w:rFonts w:ascii="Tahoma" w:hAnsi="Tahoma" w:cs="Tahoma"/>
                <w:sz w:val="18"/>
                <w:szCs w:val="18"/>
              </w:rPr>
              <w:t>activités</w:t>
            </w:r>
            <w:r w:rsidRPr="00365050">
              <w:rPr>
                <w:rFonts w:ascii="Tahoma" w:hAnsi="Tahoma" w:cs="Tahoma"/>
                <w:spacing w:val="50"/>
                <w:sz w:val="18"/>
                <w:szCs w:val="18"/>
              </w:rPr>
              <w:t xml:space="preserve"> </w:t>
            </w:r>
            <w:r w:rsidRPr="00365050">
              <w:rPr>
                <w:rFonts w:ascii="Tahoma" w:hAnsi="Tahoma" w:cs="Tahoma"/>
                <w:sz w:val="18"/>
                <w:szCs w:val="18"/>
              </w:rPr>
              <w:t>physiques</w:t>
            </w:r>
            <w:r w:rsidRPr="00365050">
              <w:rPr>
                <w:rFonts w:ascii="Tahoma" w:hAnsi="Tahoma" w:cs="Tahoma"/>
                <w:spacing w:val="50"/>
                <w:sz w:val="18"/>
                <w:szCs w:val="18"/>
              </w:rPr>
              <w:t xml:space="preserve"> </w:t>
            </w:r>
            <w:r w:rsidRPr="00365050">
              <w:rPr>
                <w:rFonts w:ascii="Tahoma" w:hAnsi="Tahoma" w:cs="Tahoma"/>
                <w:sz w:val="18"/>
                <w:szCs w:val="18"/>
              </w:rPr>
              <w:t>et</w:t>
            </w:r>
            <w:r w:rsidRPr="00365050">
              <w:rPr>
                <w:rFonts w:ascii="Tahoma" w:eastAsia="Times New Roman" w:hAnsi="Tahoma" w:cs="Tahoma"/>
                <w:spacing w:val="42"/>
                <w:w w:val="102"/>
                <w:sz w:val="18"/>
                <w:szCs w:val="18"/>
              </w:rPr>
              <w:t xml:space="preserve"> </w:t>
            </w:r>
            <w:r w:rsidRPr="00365050">
              <w:rPr>
                <w:rFonts w:ascii="Tahoma" w:hAnsi="Tahoma" w:cs="Tahoma"/>
                <w:sz w:val="18"/>
                <w:szCs w:val="18"/>
              </w:rPr>
              <w:t>sportives</w:t>
            </w:r>
          </w:p>
        </w:tc>
        <w:tc>
          <w:tcPr>
            <w:tcW w:w="1316" w:type="pct"/>
            <w:vAlign w:val="center"/>
          </w:tcPr>
          <w:p w14:paraId="4AE3402F"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tc>
        <w:tc>
          <w:tcPr>
            <w:tcW w:w="1947" w:type="pct"/>
            <w:vAlign w:val="center"/>
          </w:tcPr>
          <w:p w14:paraId="0B223A1F"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B1C7215"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 xml:space="preserve">Paragraphe 402 </w:t>
            </w:r>
          </w:p>
        </w:tc>
      </w:tr>
      <w:tr w:rsidR="00A163F1" w:rsidRPr="00365050" w14:paraId="367593D7" w14:textId="77777777" w:rsidTr="006B6250">
        <w:trPr>
          <w:trHeight w:val="741"/>
        </w:trPr>
        <w:tc>
          <w:tcPr>
            <w:tcW w:w="1737" w:type="pct"/>
          </w:tcPr>
          <w:p w14:paraId="44E96D8E" w14:textId="77777777" w:rsidR="0064603F" w:rsidRPr="00365050" w:rsidRDefault="0064603F" w:rsidP="0064603F">
            <w:pPr>
              <w:rPr>
                <w:rFonts w:ascii="Tahoma" w:hAnsi="Tahoma" w:cs="Tahoma"/>
                <w:sz w:val="18"/>
                <w:szCs w:val="18"/>
              </w:rPr>
            </w:pPr>
            <w:r w:rsidRPr="00365050">
              <w:rPr>
                <w:rFonts w:ascii="Tahoma" w:hAnsi="Tahoma" w:cs="Tahoma"/>
                <w:spacing w:val="31"/>
                <w:sz w:val="18"/>
                <w:szCs w:val="18"/>
              </w:rPr>
              <w:t>A</w:t>
            </w:r>
            <w:r w:rsidRPr="00365050">
              <w:rPr>
                <w:rFonts w:ascii="Tahoma" w:hAnsi="Tahoma" w:cs="Tahoma"/>
                <w:sz w:val="18"/>
                <w:szCs w:val="18"/>
              </w:rPr>
              <w:t>mener</w:t>
            </w:r>
            <w:r w:rsidRPr="00365050">
              <w:rPr>
                <w:rFonts w:ascii="Tahoma" w:hAnsi="Tahoma" w:cs="Tahoma"/>
                <w:spacing w:val="32"/>
                <w:sz w:val="18"/>
                <w:szCs w:val="18"/>
              </w:rPr>
              <w:t xml:space="preserve"> </w:t>
            </w:r>
            <w:r w:rsidRPr="00365050">
              <w:rPr>
                <w:rFonts w:ascii="Tahoma" w:hAnsi="Tahoma" w:cs="Tahoma"/>
                <w:sz w:val="18"/>
                <w:szCs w:val="18"/>
              </w:rPr>
              <w:t>les</w:t>
            </w:r>
            <w:r w:rsidRPr="00365050">
              <w:rPr>
                <w:rFonts w:ascii="Tahoma" w:hAnsi="Tahoma" w:cs="Tahoma"/>
                <w:spacing w:val="31"/>
                <w:sz w:val="18"/>
                <w:szCs w:val="18"/>
              </w:rPr>
              <w:t xml:space="preserve"> </w:t>
            </w:r>
            <w:r w:rsidRPr="00365050">
              <w:rPr>
                <w:rFonts w:ascii="Tahoma" w:hAnsi="Tahoma" w:cs="Tahoma"/>
                <w:sz w:val="18"/>
                <w:szCs w:val="18"/>
              </w:rPr>
              <w:t>ménages</w:t>
            </w:r>
            <w:r w:rsidRPr="00365050">
              <w:rPr>
                <w:rFonts w:ascii="Tahoma" w:hAnsi="Tahoma" w:cs="Tahoma"/>
                <w:spacing w:val="32"/>
                <w:sz w:val="18"/>
                <w:szCs w:val="18"/>
              </w:rPr>
              <w:t xml:space="preserve"> </w:t>
            </w:r>
            <w:r w:rsidRPr="00365050">
              <w:rPr>
                <w:rFonts w:ascii="Tahoma" w:hAnsi="Tahoma" w:cs="Tahoma"/>
                <w:sz w:val="18"/>
                <w:szCs w:val="18"/>
              </w:rPr>
              <w:t>à</w:t>
            </w:r>
            <w:r w:rsidRPr="00365050">
              <w:rPr>
                <w:rFonts w:ascii="Tahoma" w:hAnsi="Tahoma" w:cs="Tahoma"/>
                <w:spacing w:val="31"/>
                <w:sz w:val="18"/>
                <w:szCs w:val="18"/>
              </w:rPr>
              <w:t xml:space="preserve"> </w:t>
            </w:r>
            <w:r w:rsidRPr="00365050">
              <w:rPr>
                <w:rFonts w:ascii="Tahoma" w:hAnsi="Tahoma" w:cs="Tahoma"/>
                <w:sz w:val="18"/>
                <w:szCs w:val="18"/>
              </w:rPr>
              <w:t>adopter</w:t>
            </w:r>
            <w:r w:rsidRPr="00365050">
              <w:rPr>
                <w:rFonts w:ascii="Tahoma" w:hAnsi="Tahoma" w:cs="Tahoma"/>
                <w:spacing w:val="32"/>
                <w:sz w:val="18"/>
                <w:szCs w:val="18"/>
              </w:rPr>
              <w:t xml:space="preserve"> </w:t>
            </w:r>
            <w:r w:rsidRPr="00365050">
              <w:rPr>
                <w:rFonts w:ascii="Tahoma" w:hAnsi="Tahoma" w:cs="Tahoma"/>
                <w:sz w:val="18"/>
                <w:szCs w:val="18"/>
              </w:rPr>
              <w:t>les</w:t>
            </w:r>
            <w:r w:rsidRPr="00365050">
              <w:rPr>
                <w:rFonts w:ascii="Tahoma" w:eastAsia="Times New Roman" w:hAnsi="Tahoma" w:cs="Tahoma"/>
                <w:spacing w:val="40"/>
                <w:w w:val="102"/>
                <w:sz w:val="18"/>
                <w:szCs w:val="18"/>
              </w:rPr>
              <w:t xml:space="preserve"> </w:t>
            </w:r>
            <w:r w:rsidRPr="00365050">
              <w:rPr>
                <w:rFonts w:ascii="Tahoma" w:hAnsi="Tahoma" w:cs="Tahoma"/>
                <w:spacing w:val="-1"/>
                <w:sz w:val="18"/>
                <w:szCs w:val="18"/>
              </w:rPr>
              <w:t>pratiques</w:t>
            </w:r>
            <w:r w:rsidRPr="00365050">
              <w:rPr>
                <w:rFonts w:ascii="Tahoma" w:hAnsi="Tahoma" w:cs="Tahoma"/>
                <w:spacing w:val="11"/>
                <w:sz w:val="18"/>
                <w:szCs w:val="18"/>
              </w:rPr>
              <w:t xml:space="preserve"> </w:t>
            </w:r>
            <w:r w:rsidRPr="00365050">
              <w:rPr>
                <w:rFonts w:ascii="Tahoma" w:hAnsi="Tahoma" w:cs="Tahoma"/>
                <w:sz w:val="18"/>
                <w:szCs w:val="18"/>
              </w:rPr>
              <w:t>familiales</w:t>
            </w:r>
            <w:r w:rsidRPr="00365050">
              <w:rPr>
                <w:rFonts w:ascii="Tahoma" w:hAnsi="Tahoma" w:cs="Tahoma"/>
                <w:spacing w:val="11"/>
                <w:sz w:val="18"/>
                <w:szCs w:val="18"/>
              </w:rPr>
              <w:t xml:space="preserve"> </w:t>
            </w:r>
            <w:r w:rsidRPr="00365050">
              <w:rPr>
                <w:rFonts w:ascii="Tahoma" w:hAnsi="Tahoma" w:cs="Tahoma"/>
                <w:sz w:val="18"/>
                <w:szCs w:val="18"/>
              </w:rPr>
              <w:t>essentielles</w:t>
            </w:r>
            <w:r w:rsidRPr="00365050">
              <w:rPr>
                <w:rFonts w:ascii="Tahoma" w:hAnsi="Tahoma" w:cs="Tahoma"/>
                <w:spacing w:val="12"/>
                <w:sz w:val="18"/>
                <w:szCs w:val="18"/>
              </w:rPr>
              <w:t xml:space="preserve"> </w:t>
            </w:r>
            <w:r w:rsidRPr="00365050">
              <w:rPr>
                <w:rFonts w:ascii="Tahoma" w:hAnsi="Tahoma" w:cs="Tahoma"/>
                <w:sz w:val="18"/>
                <w:szCs w:val="18"/>
              </w:rPr>
              <w:t>par</w:t>
            </w:r>
            <w:r w:rsidRPr="00365050">
              <w:rPr>
                <w:rFonts w:ascii="Tahoma" w:hAnsi="Tahoma" w:cs="Tahoma"/>
                <w:spacing w:val="11"/>
                <w:sz w:val="18"/>
                <w:szCs w:val="18"/>
              </w:rPr>
              <w:t xml:space="preserve"> </w:t>
            </w:r>
            <w:r w:rsidRPr="00365050">
              <w:rPr>
                <w:rFonts w:ascii="Tahoma" w:hAnsi="Tahoma" w:cs="Tahoma"/>
                <w:sz w:val="18"/>
                <w:szCs w:val="18"/>
              </w:rPr>
              <w:t>la</w:t>
            </w:r>
            <w:r w:rsidRPr="00365050">
              <w:rPr>
                <w:rFonts w:ascii="Tahoma" w:hAnsi="Tahoma" w:cs="Tahoma"/>
                <w:spacing w:val="12"/>
                <w:sz w:val="18"/>
                <w:szCs w:val="18"/>
              </w:rPr>
              <w:t xml:space="preserve"> </w:t>
            </w:r>
            <w:r w:rsidRPr="00365050">
              <w:rPr>
                <w:rFonts w:ascii="Tahoma" w:hAnsi="Tahoma" w:cs="Tahoma"/>
                <w:sz w:val="18"/>
                <w:szCs w:val="18"/>
              </w:rPr>
              <w:t>diffusion</w:t>
            </w:r>
            <w:r w:rsidRPr="00365050">
              <w:rPr>
                <w:rFonts w:ascii="Tahoma" w:hAnsi="Tahoma" w:cs="Tahoma"/>
                <w:spacing w:val="11"/>
                <w:sz w:val="18"/>
                <w:szCs w:val="18"/>
              </w:rPr>
              <w:t xml:space="preserve"> </w:t>
            </w:r>
            <w:r w:rsidRPr="00365050">
              <w:rPr>
                <w:rFonts w:ascii="Tahoma" w:hAnsi="Tahoma" w:cs="Tahoma"/>
                <w:sz w:val="18"/>
                <w:szCs w:val="18"/>
              </w:rPr>
              <w:t>sys</w:t>
            </w:r>
            <w:r w:rsidRPr="00365050">
              <w:rPr>
                <w:rFonts w:ascii="Tahoma" w:hAnsi="Tahoma" w:cs="Tahoma"/>
                <w:spacing w:val="-2"/>
                <w:sz w:val="18"/>
                <w:szCs w:val="18"/>
              </w:rPr>
              <w:t>tématique</w:t>
            </w:r>
            <w:r w:rsidRPr="00365050">
              <w:rPr>
                <w:rFonts w:ascii="Tahoma" w:hAnsi="Tahoma" w:cs="Tahoma"/>
                <w:sz w:val="18"/>
                <w:szCs w:val="18"/>
              </w:rPr>
              <w:t xml:space="preserve"> </w:t>
            </w:r>
            <w:r w:rsidRPr="00365050">
              <w:rPr>
                <w:rFonts w:ascii="Tahoma" w:hAnsi="Tahoma" w:cs="Tahoma"/>
                <w:spacing w:val="-2"/>
                <w:sz w:val="18"/>
                <w:szCs w:val="18"/>
              </w:rPr>
              <w:t>des</w:t>
            </w:r>
            <w:r w:rsidRPr="00365050">
              <w:rPr>
                <w:rFonts w:ascii="Tahoma" w:hAnsi="Tahoma" w:cs="Tahoma"/>
                <w:spacing w:val="1"/>
                <w:sz w:val="18"/>
                <w:szCs w:val="18"/>
              </w:rPr>
              <w:t xml:space="preserve"> </w:t>
            </w:r>
            <w:r w:rsidRPr="00365050">
              <w:rPr>
                <w:rFonts w:ascii="Tahoma" w:hAnsi="Tahoma" w:cs="Tahoma"/>
                <w:spacing w:val="-3"/>
                <w:sz w:val="18"/>
                <w:szCs w:val="18"/>
              </w:rPr>
              <w:t>messages</w:t>
            </w:r>
            <w:r w:rsidRPr="00365050">
              <w:rPr>
                <w:rFonts w:ascii="Tahoma" w:hAnsi="Tahoma" w:cs="Tahoma"/>
                <w:spacing w:val="1"/>
                <w:sz w:val="18"/>
                <w:szCs w:val="18"/>
              </w:rPr>
              <w:t xml:space="preserve"> </w:t>
            </w:r>
            <w:r w:rsidRPr="00365050">
              <w:rPr>
                <w:rFonts w:ascii="Tahoma" w:hAnsi="Tahoma" w:cs="Tahoma"/>
                <w:spacing w:val="-1"/>
                <w:sz w:val="18"/>
                <w:szCs w:val="18"/>
              </w:rPr>
              <w:t>de</w:t>
            </w:r>
            <w:r w:rsidRPr="00365050">
              <w:rPr>
                <w:rFonts w:ascii="Tahoma" w:hAnsi="Tahoma" w:cs="Tahoma"/>
                <w:sz w:val="18"/>
                <w:szCs w:val="18"/>
              </w:rPr>
              <w:t xml:space="preserve"> </w:t>
            </w:r>
            <w:r w:rsidRPr="00365050">
              <w:rPr>
                <w:rFonts w:ascii="Tahoma" w:hAnsi="Tahoma" w:cs="Tahoma"/>
                <w:spacing w:val="-2"/>
                <w:sz w:val="18"/>
                <w:szCs w:val="18"/>
              </w:rPr>
              <w:t>sensibilisation</w:t>
            </w:r>
            <w:r w:rsidRPr="00365050">
              <w:rPr>
                <w:rFonts w:ascii="Tahoma" w:hAnsi="Tahoma" w:cs="Tahoma"/>
                <w:spacing w:val="1"/>
                <w:sz w:val="18"/>
                <w:szCs w:val="18"/>
              </w:rPr>
              <w:t xml:space="preserve"> </w:t>
            </w:r>
            <w:r w:rsidRPr="00365050">
              <w:rPr>
                <w:rFonts w:ascii="Tahoma" w:hAnsi="Tahoma" w:cs="Tahoma"/>
                <w:spacing w:val="-2"/>
                <w:sz w:val="18"/>
                <w:szCs w:val="18"/>
              </w:rPr>
              <w:t>sur</w:t>
            </w:r>
            <w:r w:rsidRPr="00365050">
              <w:rPr>
                <w:rFonts w:ascii="Tahoma" w:hAnsi="Tahoma" w:cs="Tahoma"/>
                <w:spacing w:val="1"/>
                <w:sz w:val="18"/>
                <w:szCs w:val="18"/>
              </w:rPr>
              <w:t xml:space="preserve"> </w:t>
            </w:r>
            <w:r w:rsidRPr="00365050">
              <w:rPr>
                <w:rFonts w:ascii="Tahoma" w:hAnsi="Tahoma" w:cs="Tahoma"/>
                <w:spacing w:val="-2"/>
                <w:sz w:val="18"/>
                <w:szCs w:val="18"/>
              </w:rPr>
              <w:t>tous</w:t>
            </w:r>
            <w:r w:rsidRPr="00365050">
              <w:rPr>
                <w:rFonts w:ascii="Tahoma" w:hAnsi="Tahoma" w:cs="Tahoma"/>
                <w:spacing w:val="1"/>
                <w:sz w:val="18"/>
                <w:szCs w:val="18"/>
              </w:rPr>
              <w:t xml:space="preserve"> </w:t>
            </w:r>
            <w:r w:rsidRPr="00365050">
              <w:rPr>
                <w:rFonts w:ascii="Tahoma" w:hAnsi="Tahoma" w:cs="Tahoma"/>
                <w:spacing w:val="-2"/>
                <w:sz w:val="18"/>
                <w:szCs w:val="18"/>
              </w:rPr>
              <w:t>les</w:t>
            </w:r>
            <w:r w:rsidRPr="00365050">
              <w:rPr>
                <w:rFonts w:ascii="Tahoma" w:eastAsia="Times New Roman" w:hAnsi="Tahoma" w:cs="Tahoma"/>
                <w:spacing w:val="37"/>
                <w:w w:val="102"/>
                <w:sz w:val="18"/>
                <w:szCs w:val="18"/>
              </w:rPr>
              <w:t xml:space="preserve"> </w:t>
            </w:r>
            <w:r w:rsidRPr="00365050">
              <w:rPr>
                <w:rFonts w:ascii="Tahoma" w:hAnsi="Tahoma" w:cs="Tahoma"/>
                <w:sz w:val="18"/>
                <w:szCs w:val="18"/>
              </w:rPr>
              <w:t>supports</w:t>
            </w:r>
            <w:r w:rsidRPr="00365050">
              <w:rPr>
                <w:rFonts w:ascii="Tahoma" w:hAnsi="Tahoma" w:cs="Tahoma"/>
                <w:spacing w:val="9"/>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w:t>
            </w:r>
            <w:r w:rsidRPr="00365050">
              <w:rPr>
                <w:rFonts w:ascii="Tahoma" w:hAnsi="Tahoma" w:cs="Tahoma"/>
                <w:sz w:val="18"/>
                <w:szCs w:val="18"/>
              </w:rPr>
              <w:t>communication</w:t>
            </w:r>
            <w:r w:rsidRPr="00365050">
              <w:rPr>
                <w:rFonts w:ascii="Tahoma" w:hAnsi="Tahoma" w:cs="Tahoma"/>
                <w:spacing w:val="9"/>
                <w:sz w:val="18"/>
                <w:szCs w:val="18"/>
              </w:rPr>
              <w:t xml:space="preserve"> </w:t>
            </w:r>
            <w:r w:rsidRPr="00365050">
              <w:rPr>
                <w:rFonts w:ascii="Tahoma" w:hAnsi="Tahoma" w:cs="Tahoma"/>
                <w:spacing w:val="-1"/>
                <w:sz w:val="18"/>
                <w:szCs w:val="18"/>
              </w:rPr>
              <w:t>existants</w:t>
            </w:r>
            <w:r w:rsidRPr="00365050">
              <w:rPr>
                <w:rFonts w:ascii="Tahoma" w:hAnsi="Tahoma" w:cs="Tahoma"/>
                <w:spacing w:val="10"/>
                <w:sz w:val="18"/>
                <w:szCs w:val="18"/>
              </w:rPr>
              <w:t xml:space="preserve"> </w:t>
            </w:r>
          </w:p>
        </w:tc>
        <w:tc>
          <w:tcPr>
            <w:tcW w:w="1316" w:type="pct"/>
            <w:vAlign w:val="center"/>
          </w:tcPr>
          <w:p w14:paraId="4A1CAD2A"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tc>
        <w:tc>
          <w:tcPr>
            <w:tcW w:w="1947" w:type="pct"/>
            <w:vAlign w:val="center"/>
          </w:tcPr>
          <w:p w14:paraId="492BF029"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5A92ECF"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Paragraphe 402</w:t>
            </w:r>
          </w:p>
        </w:tc>
      </w:tr>
      <w:tr w:rsidR="00A163F1" w:rsidRPr="00365050" w14:paraId="721218C2" w14:textId="77777777" w:rsidTr="006B6250">
        <w:trPr>
          <w:trHeight w:val="741"/>
        </w:trPr>
        <w:tc>
          <w:tcPr>
            <w:tcW w:w="1737" w:type="pct"/>
          </w:tcPr>
          <w:p w14:paraId="57B5745F"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Améliorer les connaissances, les attitudes et les pratiques des jeunes et adolescents, relativement à leur bien- être et à la santé sexuelle et reproductive.</w:t>
            </w:r>
          </w:p>
        </w:tc>
        <w:tc>
          <w:tcPr>
            <w:tcW w:w="1316" w:type="pct"/>
            <w:vAlign w:val="center"/>
          </w:tcPr>
          <w:p w14:paraId="673E5579" w14:textId="77777777" w:rsidR="0064603F" w:rsidRPr="00365050" w:rsidRDefault="0064603F" w:rsidP="0064603F">
            <w:pPr>
              <w:rPr>
                <w:rFonts w:ascii="Tahoma" w:eastAsia="Tw Cen MT" w:hAnsi="Tahoma" w:cs="Tahoma"/>
                <w:spacing w:val="-1"/>
                <w:sz w:val="18"/>
                <w:szCs w:val="18"/>
              </w:rPr>
            </w:pPr>
            <w:r w:rsidRPr="00365050">
              <w:rPr>
                <w:rFonts w:ascii="Tahoma" w:hAnsi="Tahoma" w:cs="Tahoma"/>
                <w:sz w:val="18"/>
                <w:szCs w:val="18"/>
                <w:lang w:val="fr-CM"/>
              </w:rPr>
              <w:t>Axe stratégique Promotion de la santé et nutrition</w:t>
            </w:r>
          </w:p>
        </w:tc>
        <w:tc>
          <w:tcPr>
            <w:tcW w:w="1947" w:type="pct"/>
            <w:vAlign w:val="center"/>
          </w:tcPr>
          <w:p w14:paraId="5D61F18D"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17C8BF6" w14:textId="77777777" w:rsidR="0064603F" w:rsidRPr="00365050" w:rsidRDefault="0064603F" w:rsidP="0064603F">
            <w:pPr>
              <w:rPr>
                <w:rFonts w:ascii="Tahoma" w:eastAsia="Tw Cen MT" w:hAnsi="Tahoma" w:cs="Tahoma"/>
                <w:spacing w:val="-1"/>
                <w:sz w:val="18"/>
                <w:szCs w:val="18"/>
              </w:rPr>
            </w:pPr>
            <w:r w:rsidRPr="00365050">
              <w:rPr>
                <w:rFonts w:ascii="Tahoma" w:hAnsi="Tahoma" w:cs="Tahoma"/>
                <w:sz w:val="18"/>
                <w:szCs w:val="18"/>
                <w:lang w:val="fr-CM"/>
              </w:rPr>
              <w:t>Paragraphe 402</w:t>
            </w:r>
          </w:p>
        </w:tc>
      </w:tr>
      <w:tr w:rsidR="00A163F1" w:rsidRPr="00365050" w14:paraId="035CAA0C" w14:textId="77777777" w:rsidTr="006B6250">
        <w:trPr>
          <w:trHeight w:val="664"/>
        </w:trPr>
        <w:tc>
          <w:tcPr>
            <w:tcW w:w="1737" w:type="pct"/>
          </w:tcPr>
          <w:p w14:paraId="3B4CB3C0"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 xml:space="preserve">Mettre en place un plan national de lutte contre la malnutrition des femmes enceintes ou allaitantes et des enfants de moins de 5 ans </w:t>
            </w:r>
          </w:p>
        </w:tc>
        <w:tc>
          <w:tcPr>
            <w:tcW w:w="1316" w:type="pct"/>
            <w:vAlign w:val="center"/>
          </w:tcPr>
          <w:p w14:paraId="0898AE89"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tc>
        <w:tc>
          <w:tcPr>
            <w:tcW w:w="1947" w:type="pct"/>
            <w:vAlign w:val="center"/>
          </w:tcPr>
          <w:p w14:paraId="646C72D1"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F7DACD8"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Paragraphe 403</w:t>
            </w:r>
          </w:p>
        </w:tc>
      </w:tr>
      <w:tr w:rsidR="00A163F1" w:rsidRPr="00365050" w14:paraId="6C93F7D4" w14:textId="77777777" w:rsidTr="006B6250">
        <w:trPr>
          <w:trHeight w:val="658"/>
        </w:trPr>
        <w:tc>
          <w:tcPr>
            <w:tcW w:w="1737" w:type="pct"/>
          </w:tcPr>
          <w:p w14:paraId="14F43E17"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 xml:space="preserve">Créer un dispositif de soutien des prix d’accès aux nutriments et aliments des nourrissons </w:t>
            </w:r>
          </w:p>
        </w:tc>
        <w:tc>
          <w:tcPr>
            <w:tcW w:w="1316" w:type="pct"/>
            <w:vAlign w:val="center"/>
          </w:tcPr>
          <w:p w14:paraId="78FEC6E1" w14:textId="77777777" w:rsidR="0064603F" w:rsidRPr="00365050" w:rsidRDefault="0064603F" w:rsidP="004263EE">
            <w:pPr>
              <w:rPr>
                <w:rFonts w:ascii="Tahoma" w:hAnsi="Tahoma" w:cs="Tahoma"/>
                <w:sz w:val="18"/>
                <w:szCs w:val="18"/>
                <w:lang w:val="fr-CM"/>
              </w:rPr>
            </w:pPr>
            <w:r w:rsidRPr="00365050">
              <w:rPr>
                <w:rFonts w:ascii="Tahoma" w:hAnsi="Tahoma" w:cs="Tahoma"/>
                <w:sz w:val="18"/>
                <w:szCs w:val="18"/>
                <w:lang w:val="fr-CM"/>
              </w:rPr>
              <w:t xml:space="preserve">Axe stratégique Promotion de la santé et nutrition </w:t>
            </w:r>
          </w:p>
        </w:tc>
        <w:tc>
          <w:tcPr>
            <w:tcW w:w="1947" w:type="pct"/>
            <w:vAlign w:val="center"/>
          </w:tcPr>
          <w:p w14:paraId="61208D5D"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8DC0AB8"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 xml:space="preserve">Paragraphe 403 : </w:t>
            </w:r>
          </w:p>
        </w:tc>
      </w:tr>
      <w:tr w:rsidR="00A163F1" w:rsidRPr="00365050" w14:paraId="489EAAC1" w14:textId="77777777" w:rsidTr="006B6250">
        <w:trPr>
          <w:trHeight w:val="657"/>
        </w:trPr>
        <w:tc>
          <w:tcPr>
            <w:tcW w:w="1737" w:type="pct"/>
          </w:tcPr>
          <w:p w14:paraId="039768B2"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Renforcer la sécurité sanitaire des aliments mis sur le marché et consommés par les populations</w:t>
            </w:r>
          </w:p>
        </w:tc>
        <w:tc>
          <w:tcPr>
            <w:tcW w:w="1316" w:type="pct"/>
            <w:vAlign w:val="center"/>
          </w:tcPr>
          <w:p w14:paraId="62981EB2" w14:textId="77777777" w:rsidR="0064603F" w:rsidRPr="00365050" w:rsidRDefault="0064603F" w:rsidP="004263EE">
            <w:pPr>
              <w:rPr>
                <w:rFonts w:ascii="Tahoma" w:hAnsi="Tahoma" w:cs="Tahoma"/>
                <w:sz w:val="18"/>
                <w:szCs w:val="18"/>
                <w:lang w:val="fr-CM"/>
              </w:rPr>
            </w:pPr>
            <w:r w:rsidRPr="00365050">
              <w:rPr>
                <w:rFonts w:ascii="Tahoma" w:hAnsi="Tahoma" w:cs="Tahoma"/>
                <w:sz w:val="18"/>
                <w:szCs w:val="18"/>
                <w:lang w:val="fr-CM"/>
              </w:rPr>
              <w:t xml:space="preserve">Axe stratégique Promotion de la santé et nutrition </w:t>
            </w:r>
          </w:p>
        </w:tc>
        <w:tc>
          <w:tcPr>
            <w:tcW w:w="1947" w:type="pct"/>
            <w:vAlign w:val="center"/>
          </w:tcPr>
          <w:p w14:paraId="00DE8F0D"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52286EA"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Paragraphe 403</w:t>
            </w:r>
          </w:p>
        </w:tc>
      </w:tr>
      <w:tr w:rsidR="00A163F1" w:rsidRPr="00365050" w14:paraId="6A20E9F1" w14:textId="77777777" w:rsidTr="006B6250">
        <w:trPr>
          <w:trHeight w:val="662"/>
        </w:trPr>
        <w:tc>
          <w:tcPr>
            <w:tcW w:w="1737" w:type="pct"/>
          </w:tcPr>
          <w:p w14:paraId="0A099B23" w14:textId="77777777" w:rsidR="0064603F" w:rsidRPr="00365050" w:rsidRDefault="0064603F" w:rsidP="0064603F">
            <w:pPr>
              <w:rPr>
                <w:rFonts w:ascii="Tahoma" w:hAnsi="Tahoma" w:cs="Tahoma"/>
                <w:spacing w:val="-2"/>
                <w:sz w:val="18"/>
                <w:szCs w:val="18"/>
              </w:rPr>
            </w:pPr>
            <w:r w:rsidRPr="00365050">
              <w:rPr>
                <w:rFonts w:ascii="Tahoma" w:hAnsi="Tahoma" w:cs="Tahoma"/>
                <w:spacing w:val="-2"/>
                <w:sz w:val="18"/>
                <w:szCs w:val="18"/>
              </w:rPr>
              <w:t xml:space="preserve">Mettre en place un mécanisme de sensibilisation et d’éducation nutritionnelle adapté au contexte socio culturel du Cameroun </w:t>
            </w:r>
          </w:p>
        </w:tc>
        <w:tc>
          <w:tcPr>
            <w:tcW w:w="1316" w:type="pct"/>
            <w:vAlign w:val="center"/>
          </w:tcPr>
          <w:p w14:paraId="2D914C35" w14:textId="77777777" w:rsidR="005E44C6" w:rsidRPr="00365050" w:rsidRDefault="0064603F" w:rsidP="0064603F">
            <w:pPr>
              <w:rPr>
                <w:rFonts w:ascii="Tahoma" w:hAnsi="Tahoma" w:cs="Tahoma"/>
                <w:sz w:val="18"/>
                <w:szCs w:val="18"/>
                <w:lang w:val="fr-CM"/>
              </w:rPr>
            </w:pPr>
            <w:r w:rsidRPr="00365050">
              <w:rPr>
                <w:rFonts w:ascii="Tahoma" w:hAnsi="Tahoma" w:cs="Tahoma"/>
                <w:sz w:val="18"/>
                <w:szCs w:val="18"/>
                <w:lang w:val="fr-CM"/>
              </w:rPr>
              <w:t xml:space="preserve">Axe stratégique Promotion de la santé et nutrition </w:t>
            </w:r>
          </w:p>
          <w:p w14:paraId="3A255376" w14:textId="77777777" w:rsidR="0064603F" w:rsidRPr="00365050" w:rsidRDefault="0064603F" w:rsidP="0064603F">
            <w:pPr>
              <w:rPr>
                <w:rFonts w:ascii="Tahoma" w:hAnsi="Tahoma" w:cs="Tahoma"/>
                <w:sz w:val="18"/>
                <w:szCs w:val="18"/>
                <w:lang w:val="fr-CM"/>
              </w:rPr>
            </w:pPr>
          </w:p>
        </w:tc>
        <w:tc>
          <w:tcPr>
            <w:tcW w:w="1947" w:type="pct"/>
            <w:vAlign w:val="center"/>
          </w:tcPr>
          <w:p w14:paraId="44FFB746" w14:textId="77777777" w:rsidR="005E44C6" w:rsidRPr="00365050" w:rsidRDefault="005E44C6" w:rsidP="005E44C6">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126D75E" w14:textId="77777777" w:rsidR="0064603F" w:rsidRPr="00365050" w:rsidRDefault="0064603F" w:rsidP="0064603F">
            <w:pPr>
              <w:rPr>
                <w:rFonts w:ascii="Tahoma" w:hAnsi="Tahoma" w:cs="Tahoma"/>
                <w:sz w:val="18"/>
                <w:szCs w:val="18"/>
              </w:rPr>
            </w:pPr>
          </w:p>
        </w:tc>
      </w:tr>
      <w:tr w:rsidR="00A163F1" w:rsidRPr="00365050" w14:paraId="5ED1ABA3" w14:textId="77777777" w:rsidTr="006B6250">
        <w:trPr>
          <w:trHeight w:val="662"/>
        </w:trPr>
        <w:tc>
          <w:tcPr>
            <w:tcW w:w="1737" w:type="pct"/>
          </w:tcPr>
          <w:p w14:paraId="0BBBB69E" w14:textId="77777777" w:rsidR="0064603F" w:rsidRPr="00365050" w:rsidRDefault="0064603F" w:rsidP="0064603F">
            <w:pPr>
              <w:rPr>
                <w:rFonts w:ascii="Tahoma" w:hAnsi="Tahoma" w:cs="Tahoma"/>
                <w:spacing w:val="23"/>
                <w:sz w:val="18"/>
                <w:szCs w:val="18"/>
              </w:rPr>
            </w:pPr>
            <w:r w:rsidRPr="00365050">
              <w:rPr>
                <w:rFonts w:ascii="Tahoma" w:hAnsi="Tahoma" w:cs="Tahoma"/>
                <w:spacing w:val="-2"/>
                <w:sz w:val="18"/>
                <w:szCs w:val="18"/>
              </w:rPr>
              <w:t>Améliorer l’accès des populations à un régime alimentaire sain et équilibré</w:t>
            </w:r>
            <w:r w:rsidRPr="00365050">
              <w:rPr>
                <w:rFonts w:ascii="Tahoma" w:hAnsi="Tahoma" w:cs="Tahoma"/>
                <w:spacing w:val="23"/>
                <w:sz w:val="18"/>
                <w:szCs w:val="18"/>
              </w:rPr>
              <w:t xml:space="preserve"> </w:t>
            </w:r>
          </w:p>
        </w:tc>
        <w:tc>
          <w:tcPr>
            <w:tcW w:w="1316" w:type="pct"/>
            <w:vAlign w:val="center"/>
          </w:tcPr>
          <w:p w14:paraId="3B598CBD" w14:textId="77777777" w:rsidR="0064603F" w:rsidRPr="00365050" w:rsidRDefault="0064603F" w:rsidP="004263EE">
            <w:pPr>
              <w:rPr>
                <w:rFonts w:ascii="Tahoma" w:hAnsi="Tahoma" w:cs="Tahoma"/>
                <w:sz w:val="18"/>
                <w:szCs w:val="18"/>
                <w:lang w:val="fr-CM"/>
              </w:rPr>
            </w:pPr>
            <w:r w:rsidRPr="00365050">
              <w:rPr>
                <w:rFonts w:ascii="Tahoma" w:hAnsi="Tahoma" w:cs="Tahoma"/>
                <w:sz w:val="18"/>
                <w:szCs w:val="18"/>
                <w:lang w:val="fr-CM"/>
              </w:rPr>
              <w:t xml:space="preserve">Axe stratégique Promotion de la santé et nutrition </w:t>
            </w:r>
          </w:p>
        </w:tc>
        <w:tc>
          <w:tcPr>
            <w:tcW w:w="1947" w:type="pct"/>
            <w:vAlign w:val="center"/>
          </w:tcPr>
          <w:p w14:paraId="7578F11E"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BC71086" w14:textId="77777777" w:rsidR="0064603F" w:rsidRPr="00365050" w:rsidRDefault="0064603F" w:rsidP="0064603F">
            <w:pPr>
              <w:rPr>
                <w:rFonts w:ascii="Tahoma" w:hAnsi="Tahoma" w:cs="Tahoma"/>
                <w:sz w:val="18"/>
                <w:szCs w:val="18"/>
                <w:lang w:val="fr-CM"/>
              </w:rPr>
            </w:pPr>
            <w:r w:rsidRPr="00365050">
              <w:rPr>
                <w:rFonts w:ascii="Tahoma" w:hAnsi="Tahoma" w:cs="Tahoma"/>
                <w:sz w:val="18"/>
                <w:szCs w:val="18"/>
                <w:lang w:val="fr-CM"/>
              </w:rPr>
              <w:t>Paragraphe 403</w:t>
            </w:r>
          </w:p>
        </w:tc>
      </w:tr>
      <w:tr w:rsidR="00A163F1" w:rsidRPr="00365050" w14:paraId="2C2F25B6" w14:textId="77777777" w:rsidTr="006B6250">
        <w:trPr>
          <w:trHeight w:val="662"/>
        </w:trPr>
        <w:tc>
          <w:tcPr>
            <w:tcW w:w="1737" w:type="pct"/>
          </w:tcPr>
          <w:p w14:paraId="2CB26694" w14:textId="77777777" w:rsidR="0064603F" w:rsidRPr="00365050" w:rsidRDefault="0064603F" w:rsidP="0064603F">
            <w:pPr>
              <w:rPr>
                <w:rFonts w:ascii="Tahoma" w:hAnsi="Tahoma" w:cs="Tahoma"/>
                <w:spacing w:val="23"/>
                <w:sz w:val="18"/>
                <w:szCs w:val="18"/>
              </w:rPr>
            </w:pPr>
            <w:r w:rsidRPr="00365050">
              <w:rPr>
                <w:rFonts w:ascii="Tahoma" w:hAnsi="Tahoma" w:cs="Tahoma"/>
                <w:spacing w:val="23"/>
                <w:sz w:val="18"/>
                <w:szCs w:val="18"/>
              </w:rPr>
              <w:t>V</w:t>
            </w:r>
            <w:r w:rsidRPr="00365050">
              <w:rPr>
                <w:rFonts w:ascii="Tahoma" w:hAnsi="Tahoma" w:cs="Tahoma"/>
                <w:sz w:val="18"/>
                <w:szCs w:val="18"/>
              </w:rPr>
              <w:t>eiller</w:t>
            </w:r>
            <w:r w:rsidRPr="00365050">
              <w:rPr>
                <w:rFonts w:ascii="Tahoma" w:hAnsi="Tahoma" w:cs="Tahoma"/>
                <w:spacing w:val="23"/>
                <w:sz w:val="18"/>
                <w:szCs w:val="18"/>
              </w:rPr>
              <w:t xml:space="preserve"> </w:t>
            </w:r>
            <w:r w:rsidRPr="00365050">
              <w:rPr>
                <w:rFonts w:ascii="Tahoma" w:hAnsi="Tahoma" w:cs="Tahoma"/>
                <w:sz w:val="18"/>
                <w:szCs w:val="18"/>
              </w:rPr>
              <w:t>au</w:t>
            </w:r>
            <w:r w:rsidRPr="00365050">
              <w:rPr>
                <w:rFonts w:ascii="Tahoma" w:hAnsi="Tahoma" w:cs="Tahoma"/>
                <w:spacing w:val="23"/>
                <w:sz w:val="18"/>
                <w:szCs w:val="18"/>
              </w:rPr>
              <w:t xml:space="preserve"> </w:t>
            </w:r>
            <w:r w:rsidRPr="00365050">
              <w:rPr>
                <w:rFonts w:ascii="Tahoma" w:hAnsi="Tahoma" w:cs="Tahoma"/>
                <w:sz w:val="18"/>
                <w:szCs w:val="18"/>
              </w:rPr>
              <w:t>respect</w:t>
            </w:r>
            <w:r w:rsidRPr="00365050">
              <w:rPr>
                <w:rFonts w:ascii="Tahoma" w:hAnsi="Tahoma" w:cs="Tahoma"/>
                <w:spacing w:val="22"/>
                <w:sz w:val="18"/>
                <w:szCs w:val="18"/>
              </w:rPr>
              <w:t xml:space="preserve"> </w:t>
            </w:r>
            <w:r w:rsidRPr="00365050">
              <w:rPr>
                <w:rFonts w:ascii="Tahoma" w:hAnsi="Tahoma" w:cs="Tahoma"/>
                <w:sz w:val="18"/>
                <w:szCs w:val="18"/>
              </w:rPr>
              <w:t>des</w:t>
            </w:r>
            <w:r w:rsidRPr="00365050">
              <w:rPr>
                <w:rFonts w:ascii="Tahoma" w:eastAsia="Times New Roman" w:hAnsi="Tahoma" w:cs="Tahoma"/>
                <w:spacing w:val="56"/>
                <w:w w:val="102"/>
                <w:sz w:val="18"/>
                <w:szCs w:val="18"/>
              </w:rPr>
              <w:t xml:space="preserve"> </w:t>
            </w:r>
            <w:r w:rsidRPr="00365050">
              <w:rPr>
                <w:rFonts w:ascii="Tahoma" w:hAnsi="Tahoma" w:cs="Tahoma"/>
                <w:sz w:val="18"/>
                <w:szCs w:val="18"/>
              </w:rPr>
              <w:t>normes</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matière</w:t>
            </w:r>
            <w:r w:rsidRPr="00365050">
              <w:rPr>
                <w:rFonts w:ascii="Tahoma" w:hAnsi="Tahoma" w:cs="Tahoma"/>
                <w:spacing w:val="18"/>
                <w:sz w:val="18"/>
                <w:szCs w:val="18"/>
              </w:rPr>
              <w:t xml:space="preserve"> </w:t>
            </w:r>
            <w:r w:rsidRPr="00365050">
              <w:rPr>
                <w:rFonts w:ascii="Tahoma" w:hAnsi="Tahoma" w:cs="Tahoma"/>
                <w:spacing w:val="-1"/>
                <w:sz w:val="18"/>
                <w:szCs w:val="18"/>
              </w:rPr>
              <w:t>d’étiquetage</w:t>
            </w:r>
            <w:r w:rsidRPr="00365050">
              <w:rPr>
                <w:rFonts w:ascii="Tahoma" w:hAnsi="Tahoma" w:cs="Tahoma"/>
                <w:spacing w:val="17"/>
                <w:sz w:val="18"/>
                <w:szCs w:val="18"/>
              </w:rPr>
              <w:t xml:space="preserve"> </w:t>
            </w:r>
            <w:r w:rsidRPr="00365050">
              <w:rPr>
                <w:rFonts w:ascii="Tahoma" w:hAnsi="Tahoma" w:cs="Tahoma"/>
                <w:spacing w:val="-1"/>
                <w:sz w:val="18"/>
                <w:szCs w:val="18"/>
              </w:rPr>
              <w:t>alimentaire.</w:t>
            </w:r>
          </w:p>
        </w:tc>
        <w:tc>
          <w:tcPr>
            <w:tcW w:w="1316" w:type="pct"/>
            <w:vAlign w:val="center"/>
          </w:tcPr>
          <w:p w14:paraId="531617DA" w14:textId="77777777" w:rsidR="0064603F" w:rsidRPr="00365050" w:rsidRDefault="0064603F" w:rsidP="004263EE">
            <w:pPr>
              <w:rPr>
                <w:rFonts w:ascii="Tahoma" w:eastAsia="Tw Cen MT" w:hAnsi="Tahoma" w:cs="Tahoma"/>
                <w:sz w:val="18"/>
                <w:szCs w:val="18"/>
              </w:rPr>
            </w:pPr>
            <w:r w:rsidRPr="00365050">
              <w:rPr>
                <w:rFonts w:ascii="Tahoma" w:hAnsi="Tahoma" w:cs="Tahoma"/>
                <w:sz w:val="18"/>
                <w:szCs w:val="18"/>
                <w:lang w:val="fr-CM"/>
              </w:rPr>
              <w:t xml:space="preserve">Axe stratégique Promotion de la santé et nutrition </w:t>
            </w:r>
          </w:p>
        </w:tc>
        <w:tc>
          <w:tcPr>
            <w:tcW w:w="1947" w:type="pct"/>
            <w:vAlign w:val="center"/>
          </w:tcPr>
          <w:p w14:paraId="119DE91B" w14:textId="77777777" w:rsidR="0064603F" w:rsidRPr="00365050" w:rsidRDefault="0064603F" w:rsidP="0064603F">
            <w:pPr>
              <w:rPr>
                <w:rFonts w:ascii="Tahoma" w:hAnsi="Tahoma" w:cs="Tahoma"/>
                <w:sz w:val="18"/>
                <w:szCs w:val="18"/>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2045B4A" w14:textId="77777777" w:rsidR="0064603F" w:rsidRPr="00365050" w:rsidRDefault="0064603F" w:rsidP="0064603F">
            <w:pPr>
              <w:rPr>
                <w:rFonts w:ascii="Tahoma" w:eastAsia="Tw Cen MT" w:hAnsi="Tahoma" w:cs="Tahoma"/>
                <w:sz w:val="18"/>
                <w:szCs w:val="18"/>
              </w:rPr>
            </w:pPr>
            <w:r w:rsidRPr="00365050">
              <w:rPr>
                <w:rFonts w:ascii="Tahoma" w:hAnsi="Tahoma" w:cs="Tahoma"/>
                <w:sz w:val="18"/>
                <w:szCs w:val="18"/>
                <w:lang w:val="fr-CM"/>
              </w:rPr>
              <w:t>Paragraphe 403</w:t>
            </w:r>
          </w:p>
        </w:tc>
      </w:tr>
      <w:tr w:rsidR="00A163F1" w:rsidRPr="00365050" w14:paraId="0130BF95" w14:textId="77777777" w:rsidTr="006B6250">
        <w:trPr>
          <w:trHeight w:val="662"/>
        </w:trPr>
        <w:tc>
          <w:tcPr>
            <w:tcW w:w="1737" w:type="pct"/>
          </w:tcPr>
          <w:p w14:paraId="27C68C76" w14:textId="77777777" w:rsidR="005E44C6" w:rsidRPr="00365050" w:rsidRDefault="005E44C6" w:rsidP="005E44C6">
            <w:pPr>
              <w:rPr>
                <w:rFonts w:ascii="Tahoma" w:hAnsi="Tahoma" w:cs="Tahoma"/>
                <w:spacing w:val="3"/>
                <w:sz w:val="18"/>
                <w:szCs w:val="18"/>
              </w:rPr>
            </w:pPr>
            <w:r w:rsidRPr="00365050">
              <w:rPr>
                <w:rFonts w:ascii="Tahoma" w:hAnsi="Tahoma" w:cs="Tahoma"/>
                <w:spacing w:val="-2"/>
                <w:sz w:val="18"/>
                <w:szCs w:val="18"/>
              </w:rPr>
              <w:t>Met</w:t>
            </w:r>
            <w:r w:rsidRPr="00365050">
              <w:rPr>
                <w:rFonts w:ascii="Tahoma" w:hAnsi="Tahoma" w:cs="Tahoma"/>
                <w:sz w:val="18"/>
                <w:szCs w:val="18"/>
              </w:rPr>
              <w:t>tre</w:t>
            </w:r>
            <w:r w:rsidRPr="00365050">
              <w:rPr>
                <w:rFonts w:ascii="Tahoma" w:hAnsi="Tahoma" w:cs="Tahoma"/>
                <w:spacing w:val="8"/>
                <w:sz w:val="18"/>
                <w:szCs w:val="18"/>
              </w:rPr>
              <w:t xml:space="preserve"> </w:t>
            </w:r>
            <w:r w:rsidRPr="00365050">
              <w:rPr>
                <w:rFonts w:ascii="Tahoma" w:hAnsi="Tahoma" w:cs="Tahoma"/>
                <w:sz w:val="18"/>
                <w:szCs w:val="18"/>
              </w:rPr>
              <w:t>en</w:t>
            </w:r>
            <w:r w:rsidRPr="00365050">
              <w:rPr>
                <w:rFonts w:ascii="Tahoma" w:hAnsi="Tahoma" w:cs="Tahoma"/>
                <w:spacing w:val="9"/>
                <w:sz w:val="18"/>
                <w:szCs w:val="18"/>
              </w:rPr>
              <w:t xml:space="preserve"> </w:t>
            </w:r>
            <w:r w:rsidRPr="00365050">
              <w:rPr>
                <w:rFonts w:ascii="Tahoma" w:hAnsi="Tahoma" w:cs="Tahoma"/>
                <w:sz w:val="18"/>
                <w:szCs w:val="18"/>
              </w:rPr>
              <w:t>place</w:t>
            </w:r>
            <w:r w:rsidRPr="00365050">
              <w:rPr>
                <w:rFonts w:ascii="Tahoma" w:hAnsi="Tahoma" w:cs="Tahoma"/>
                <w:spacing w:val="8"/>
                <w:sz w:val="18"/>
                <w:szCs w:val="18"/>
              </w:rPr>
              <w:t xml:space="preserve"> </w:t>
            </w:r>
            <w:r w:rsidRPr="00365050">
              <w:rPr>
                <w:rFonts w:ascii="Tahoma" w:hAnsi="Tahoma" w:cs="Tahoma"/>
                <w:sz w:val="18"/>
                <w:szCs w:val="18"/>
              </w:rPr>
              <w:t>un</w:t>
            </w:r>
            <w:r w:rsidRPr="00365050">
              <w:rPr>
                <w:rFonts w:ascii="Tahoma" w:hAnsi="Tahoma" w:cs="Tahoma"/>
                <w:spacing w:val="9"/>
                <w:sz w:val="18"/>
                <w:szCs w:val="18"/>
              </w:rPr>
              <w:t xml:space="preserve"> </w:t>
            </w:r>
            <w:r w:rsidRPr="00365050">
              <w:rPr>
                <w:rFonts w:ascii="Tahoma" w:hAnsi="Tahoma" w:cs="Tahoma"/>
                <w:sz w:val="18"/>
                <w:szCs w:val="18"/>
              </w:rPr>
              <w:t>plan</w:t>
            </w:r>
            <w:r w:rsidRPr="00365050">
              <w:rPr>
                <w:rFonts w:ascii="Tahoma" w:hAnsi="Tahoma" w:cs="Tahoma"/>
                <w:spacing w:val="9"/>
                <w:sz w:val="18"/>
                <w:szCs w:val="18"/>
              </w:rPr>
              <w:t xml:space="preserve"> </w:t>
            </w:r>
            <w:r w:rsidRPr="00365050">
              <w:rPr>
                <w:rFonts w:ascii="Tahoma" w:hAnsi="Tahoma" w:cs="Tahoma"/>
                <w:sz w:val="18"/>
                <w:szCs w:val="18"/>
              </w:rPr>
              <w:t>national</w:t>
            </w:r>
            <w:r w:rsidRPr="00365050">
              <w:rPr>
                <w:rFonts w:ascii="Tahoma" w:hAnsi="Tahoma" w:cs="Tahoma"/>
                <w:spacing w:val="8"/>
                <w:sz w:val="18"/>
                <w:szCs w:val="18"/>
              </w:rPr>
              <w:t xml:space="preserve"> </w:t>
            </w:r>
            <w:r w:rsidRPr="00365050">
              <w:rPr>
                <w:rFonts w:ascii="Tahoma" w:hAnsi="Tahoma" w:cs="Tahoma"/>
                <w:sz w:val="18"/>
                <w:szCs w:val="18"/>
              </w:rPr>
              <w:t>de</w:t>
            </w:r>
            <w:r w:rsidRPr="00365050">
              <w:rPr>
                <w:rFonts w:ascii="Tahoma" w:hAnsi="Tahoma" w:cs="Tahoma"/>
                <w:spacing w:val="9"/>
                <w:sz w:val="18"/>
                <w:szCs w:val="18"/>
              </w:rPr>
              <w:t xml:space="preserve"> </w:t>
            </w:r>
            <w:r w:rsidRPr="00365050">
              <w:rPr>
                <w:rFonts w:ascii="Tahoma" w:hAnsi="Tahoma" w:cs="Tahoma"/>
                <w:sz w:val="18"/>
                <w:szCs w:val="18"/>
              </w:rPr>
              <w:t>lutte</w:t>
            </w:r>
            <w:r w:rsidRPr="00365050">
              <w:rPr>
                <w:rFonts w:ascii="Tahoma" w:hAnsi="Tahoma" w:cs="Tahoma"/>
                <w:spacing w:val="9"/>
                <w:sz w:val="18"/>
                <w:szCs w:val="18"/>
              </w:rPr>
              <w:t xml:space="preserve"> </w:t>
            </w:r>
            <w:r w:rsidRPr="00365050">
              <w:rPr>
                <w:rFonts w:ascii="Tahoma" w:hAnsi="Tahoma" w:cs="Tahoma"/>
                <w:sz w:val="18"/>
                <w:szCs w:val="18"/>
              </w:rPr>
              <w:t>contre</w:t>
            </w:r>
            <w:r w:rsidRPr="00365050">
              <w:rPr>
                <w:rFonts w:ascii="Tahoma" w:hAnsi="Tahoma" w:cs="Tahoma"/>
                <w:spacing w:val="8"/>
                <w:sz w:val="18"/>
                <w:szCs w:val="18"/>
              </w:rPr>
              <w:t xml:space="preserve"> </w:t>
            </w:r>
            <w:r w:rsidRPr="00365050">
              <w:rPr>
                <w:rFonts w:ascii="Tahoma" w:hAnsi="Tahoma" w:cs="Tahoma"/>
                <w:sz w:val="18"/>
                <w:szCs w:val="18"/>
              </w:rPr>
              <w:t>la</w:t>
            </w:r>
            <w:r w:rsidRPr="00365050">
              <w:rPr>
                <w:rFonts w:ascii="Tahoma" w:hAnsi="Tahoma" w:cs="Tahoma"/>
                <w:spacing w:val="9"/>
                <w:sz w:val="18"/>
                <w:szCs w:val="18"/>
              </w:rPr>
              <w:t xml:space="preserve"> </w:t>
            </w:r>
            <w:r w:rsidRPr="00365050">
              <w:rPr>
                <w:rFonts w:ascii="Tahoma" w:hAnsi="Tahoma" w:cs="Tahoma"/>
                <w:sz w:val="18"/>
                <w:szCs w:val="18"/>
              </w:rPr>
              <w:t>malnutrition</w:t>
            </w:r>
            <w:r w:rsidRPr="00365050">
              <w:rPr>
                <w:rFonts w:ascii="Tahoma" w:hAnsi="Tahoma" w:cs="Tahoma"/>
                <w:spacing w:val="21"/>
                <w:sz w:val="18"/>
                <w:szCs w:val="18"/>
              </w:rPr>
              <w:t xml:space="preserve"> </w:t>
            </w:r>
            <w:r w:rsidRPr="00365050">
              <w:rPr>
                <w:rFonts w:ascii="Tahoma" w:hAnsi="Tahoma" w:cs="Tahoma"/>
                <w:sz w:val="18"/>
                <w:szCs w:val="18"/>
              </w:rPr>
              <w:t>des</w:t>
            </w:r>
            <w:r w:rsidRPr="00365050">
              <w:rPr>
                <w:rFonts w:ascii="Tahoma" w:hAnsi="Tahoma" w:cs="Tahoma"/>
                <w:spacing w:val="22"/>
                <w:sz w:val="18"/>
                <w:szCs w:val="18"/>
              </w:rPr>
              <w:t xml:space="preserve"> </w:t>
            </w:r>
            <w:r w:rsidRPr="00365050">
              <w:rPr>
                <w:rFonts w:ascii="Tahoma" w:hAnsi="Tahoma" w:cs="Tahoma"/>
                <w:sz w:val="18"/>
                <w:szCs w:val="18"/>
              </w:rPr>
              <w:t>femmes</w:t>
            </w:r>
            <w:r w:rsidRPr="00365050">
              <w:rPr>
                <w:rFonts w:ascii="Tahoma" w:hAnsi="Tahoma" w:cs="Tahoma"/>
                <w:spacing w:val="22"/>
                <w:sz w:val="18"/>
                <w:szCs w:val="18"/>
              </w:rPr>
              <w:t xml:space="preserve"> </w:t>
            </w:r>
            <w:r w:rsidRPr="00365050">
              <w:rPr>
                <w:rFonts w:ascii="Tahoma" w:hAnsi="Tahoma" w:cs="Tahoma"/>
                <w:sz w:val="18"/>
                <w:szCs w:val="18"/>
              </w:rPr>
              <w:t>enceintes</w:t>
            </w:r>
            <w:r w:rsidRPr="00365050">
              <w:rPr>
                <w:rFonts w:ascii="Tahoma" w:hAnsi="Tahoma" w:cs="Tahoma"/>
                <w:spacing w:val="22"/>
                <w:sz w:val="18"/>
                <w:szCs w:val="18"/>
              </w:rPr>
              <w:t xml:space="preserve"> </w:t>
            </w:r>
            <w:r w:rsidRPr="00365050">
              <w:rPr>
                <w:rFonts w:ascii="Tahoma" w:hAnsi="Tahoma" w:cs="Tahoma"/>
                <w:sz w:val="18"/>
                <w:szCs w:val="18"/>
              </w:rPr>
              <w:t>ou</w:t>
            </w:r>
            <w:r w:rsidRPr="00365050">
              <w:rPr>
                <w:rFonts w:ascii="Tahoma" w:hAnsi="Tahoma" w:cs="Tahoma"/>
                <w:spacing w:val="22"/>
                <w:sz w:val="18"/>
                <w:szCs w:val="18"/>
              </w:rPr>
              <w:t xml:space="preserve"> </w:t>
            </w:r>
            <w:r w:rsidRPr="00365050">
              <w:rPr>
                <w:rFonts w:ascii="Tahoma" w:hAnsi="Tahoma" w:cs="Tahoma"/>
                <w:sz w:val="18"/>
                <w:szCs w:val="18"/>
              </w:rPr>
              <w:t>allaitantes</w:t>
            </w:r>
            <w:r w:rsidRPr="00365050">
              <w:rPr>
                <w:rFonts w:ascii="Tahoma" w:hAnsi="Tahoma" w:cs="Tahoma"/>
                <w:spacing w:val="22"/>
                <w:sz w:val="18"/>
                <w:szCs w:val="18"/>
              </w:rPr>
              <w:t xml:space="preserve"> </w:t>
            </w:r>
            <w:r w:rsidRPr="00365050">
              <w:rPr>
                <w:rFonts w:ascii="Tahoma" w:hAnsi="Tahoma" w:cs="Tahoma"/>
                <w:sz w:val="18"/>
                <w:szCs w:val="18"/>
              </w:rPr>
              <w:t>et</w:t>
            </w:r>
            <w:r w:rsidRPr="00365050">
              <w:rPr>
                <w:rFonts w:ascii="Tahoma" w:hAnsi="Tahoma" w:cs="Tahoma"/>
                <w:spacing w:val="21"/>
                <w:sz w:val="18"/>
                <w:szCs w:val="18"/>
              </w:rPr>
              <w:t xml:space="preserve"> </w:t>
            </w:r>
            <w:r w:rsidRPr="00365050">
              <w:rPr>
                <w:rFonts w:ascii="Tahoma" w:hAnsi="Tahoma" w:cs="Tahoma"/>
                <w:sz w:val="18"/>
                <w:szCs w:val="18"/>
              </w:rPr>
              <w:t>des</w:t>
            </w:r>
            <w:r w:rsidRPr="00365050">
              <w:rPr>
                <w:rFonts w:ascii="Tahoma" w:eastAsia="Times New Roman" w:hAnsi="Tahoma" w:cs="Tahoma"/>
                <w:w w:val="102"/>
                <w:sz w:val="18"/>
                <w:szCs w:val="18"/>
              </w:rPr>
              <w:t xml:space="preserve"> </w:t>
            </w:r>
            <w:r w:rsidRPr="00365050">
              <w:rPr>
                <w:rFonts w:ascii="Tahoma" w:hAnsi="Tahoma" w:cs="Tahoma"/>
                <w:sz w:val="18"/>
                <w:szCs w:val="18"/>
              </w:rPr>
              <w:t>enfants</w:t>
            </w:r>
            <w:r w:rsidRPr="00365050">
              <w:rPr>
                <w:rFonts w:ascii="Tahoma" w:hAnsi="Tahoma" w:cs="Tahoma"/>
                <w:spacing w:val="2"/>
                <w:sz w:val="18"/>
                <w:szCs w:val="18"/>
              </w:rPr>
              <w:t xml:space="preserve"> </w:t>
            </w:r>
            <w:r w:rsidRPr="00365050">
              <w:rPr>
                <w:rFonts w:ascii="Tahoma" w:hAnsi="Tahoma" w:cs="Tahoma"/>
                <w:sz w:val="18"/>
                <w:szCs w:val="18"/>
              </w:rPr>
              <w:t>de</w:t>
            </w:r>
            <w:r w:rsidRPr="00365050">
              <w:rPr>
                <w:rFonts w:ascii="Tahoma" w:hAnsi="Tahoma" w:cs="Tahoma"/>
                <w:spacing w:val="3"/>
                <w:sz w:val="18"/>
                <w:szCs w:val="18"/>
              </w:rPr>
              <w:t xml:space="preserve"> </w:t>
            </w:r>
            <w:r w:rsidRPr="00365050">
              <w:rPr>
                <w:rFonts w:ascii="Tahoma" w:hAnsi="Tahoma" w:cs="Tahoma"/>
                <w:sz w:val="18"/>
                <w:szCs w:val="18"/>
              </w:rPr>
              <w:t>moins</w:t>
            </w:r>
            <w:r w:rsidRPr="00365050">
              <w:rPr>
                <w:rFonts w:ascii="Tahoma" w:hAnsi="Tahoma" w:cs="Tahoma"/>
                <w:spacing w:val="3"/>
                <w:sz w:val="18"/>
                <w:szCs w:val="18"/>
              </w:rPr>
              <w:t xml:space="preserve"> </w:t>
            </w:r>
            <w:r w:rsidRPr="00365050">
              <w:rPr>
                <w:rFonts w:ascii="Tahoma" w:hAnsi="Tahoma" w:cs="Tahoma"/>
                <w:sz w:val="18"/>
                <w:szCs w:val="18"/>
              </w:rPr>
              <w:t>de</w:t>
            </w:r>
            <w:r w:rsidRPr="00365050">
              <w:rPr>
                <w:rFonts w:ascii="Tahoma" w:hAnsi="Tahoma" w:cs="Tahoma"/>
                <w:spacing w:val="3"/>
                <w:sz w:val="18"/>
                <w:szCs w:val="18"/>
              </w:rPr>
              <w:t xml:space="preserve"> </w:t>
            </w:r>
            <w:r w:rsidRPr="00365050">
              <w:rPr>
                <w:rFonts w:ascii="Tahoma" w:hAnsi="Tahoma" w:cs="Tahoma"/>
                <w:sz w:val="18"/>
                <w:szCs w:val="18"/>
              </w:rPr>
              <w:t>5</w:t>
            </w:r>
            <w:r w:rsidRPr="00365050">
              <w:rPr>
                <w:rFonts w:ascii="Tahoma" w:hAnsi="Tahoma" w:cs="Tahoma"/>
                <w:spacing w:val="3"/>
                <w:sz w:val="18"/>
                <w:szCs w:val="18"/>
              </w:rPr>
              <w:t xml:space="preserve"> </w:t>
            </w:r>
            <w:r w:rsidRPr="00365050">
              <w:rPr>
                <w:rFonts w:ascii="Tahoma" w:hAnsi="Tahoma" w:cs="Tahoma"/>
                <w:sz w:val="18"/>
                <w:szCs w:val="18"/>
              </w:rPr>
              <w:t>ans</w:t>
            </w:r>
            <w:r w:rsidRPr="00365050">
              <w:rPr>
                <w:rFonts w:ascii="Tahoma" w:hAnsi="Tahoma" w:cs="Tahoma"/>
                <w:spacing w:val="3"/>
                <w:sz w:val="18"/>
                <w:szCs w:val="18"/>
              </w:rPr>
              <w:t xml:space="preserve"> </w:t>
            </w:r>
          </w:p>
        </w:tc>
        <w:tc>
          <w:tcPr>
            <w:tcW w:w="1316" w:type="pct"/>
            <w:vAlign w:val="center"/>
          </w:tcPr>
          <w:p w14:paraId="07076070" w14:textId="77777777" w:rsidR="005E44C6" w:rsidRPr="00365050" w:rsidRDefault="005E44C6" w:rsidP="005E44C6">
            <w:pPr>
              <w:rPr>
                <w:rFonts w:ascii="Tahoma" w:hAnsi="Tahoma" w:cs="Tahoma"/>
                <w:sz w:val="18"/>
                <w:szCs w:val="18"/>
              </w:rPr>
            </w:pPr>
            <w:r w:rsidRPr="00365050">
              <w:rPr>
                <w:rFonts w:ascii="Tahoma" w:hAnsi="Tahoma" w:cs="Tahoma"/>
                <w:sz w:val="18"/>
                <w:szCs w:val="18"/>
                <w:lang w:val="fr-CM"/>
              </w:rPr>
              <w:t>Axe stratégique Promotion de la santé et nutrition</w:t>
            </w:r>
          </w:p>
        </w:tc>
        <w:tc>
          <w:tcPr>
            <w:tcW w:w="1947" w:type="pct"/>
          </w:tcPr>
          <w:p w14:paraId="410B6CCC" w14:textId="77777777" w:rsidR="005E44C6" w:rsidRPr="00365050" w:rsidRDefault="005E44C6" w:rsidP="005E44C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6E59AC38" w14:textId="77777777" w:rsidR="00C47A9D" w:rsidRPr="00365050" w:rsidRDefault="00C47A9D" w:rsidP="005E44C6">
            <w:pPr>
              <w:rPr>
                <w:rFonts w:ascii="Tahoma" w:hAnsi="Tahoma" w:cs="Tahoma"/>
                <w:sz w:val="18"/>
                <w:szCs w:val="18"/>
              </w:rPr>
            </w:pPr>
            <w:r w:rsidRPr="00365050">
              <w:rPr>
                <w:rFonts w:ascii="Tahoma" w:hAnsi="Tahoma" w:cs="Tahoma"/>
                <w:sz w:val="18"/>
                <w:szCs w:val="18"/>
                <w:lang w:val="fr-CM"/>
              </w:rPr>
              <w:t>Paragraphe 303</w:t>
            </w:r>
          </w:p>
        </w:tc>
      </w:tr>
      <w:tr w:rsidR="00A163F1" w:rsidRPr="00365050" w14:paraId="6E2183C1" w14:textId="77777777" w:rsidTr="006B6250">
        <w:trPr>
          <w:trHeight w:val="491"/>
        </w:trPr>
        <w:tc>
          <w:tcPr>
            <w:tcW w:w="1737" w:type="pct"/>
          </w:tcPr>
          <w:p w14:paraId="46326582" w14:textId="77777777" w:rsidR="005E44C6" w:rsidRPr="00365050" w:rsidRDefault="005E44C6" w:rsidP="005E44C6">
            <w:pPr>
              <w:rPr>
                <w:rFonts w:ascii="Tahoma" w:hAnsi="Tahoma" w:cs="Tahoma"/>
                <w:spacing w:val="11"/>
                <w:sz w:val="18"/>
                <w:szCs w:val="18"/>
              </w:rPr>
            </w:pPr>
            <w:r w:rsidRPr="00365050">
              <w:rPr>
                <w:rFonts w:ascii="Tahoma" w:hAnsi="Tahoma" w:cs="Tahoma"/>
                <w:sz w:val="18"/>
                <w:szCs w:val="18"/>
              </w:rPr>
              <w:t>E</w:t>
            </w:r>
            <w:r w:rsidRPr="00365050">
              <w:rPr>
                <w:rFonts w:ascii="Tahoma" w:hAnsi="Tahoma" w:cs="Tahoma"/>
                <w:spacing w:val="-2"/>
                <w:sz w:val="18"/>
                <w:szCs w:val="18"/>
              </w:rPr>
              <w:t>ngager</w:t>
            </w:r>
            <w:r w:rsidRPr="00365050">
              <w:rPr>
                <w:rFonts w:ascii="Tahoma" w:hAnsi="Tahoma" w:cs="Tahoma"/>
                <w:spacing w:val="9"/>
                <w:sz w:val="18"/>
                <w:szCs w:val="18"/>
              </w:rPr>
              <w:t xml:space="preserve"> </w:t>
            </w:r>
            <w:r w:rsidRPr="00365050">
              <w:rPr>
                <w:rFonts w:ascii="Tahoma" w:hAnsi="Tahoma" w:cs="Tahoma"/>
                <w:sz w:val="18"/>
                <w:szCs w:val="18"/>
              </w:rPr>
              <w:t>une</w:t>
            </w:r>
            <w:r w:rsidRPr="00365050">
              <w:rPr>
                <w:rFonts w:ascii="Tahoma" w:hAnsi="Tahoma" w:cs="Tahoma"/>
                <w:spacing w:val="8"/>
                <w:sz w:val="18"/>
                <w:szCs w:val="18"/>
              </w:rPr>
              <w:t xml:space="preserve"> </w:t>
            </w:r>
            <w:r w:rsidRPr="00365050">
              <w:rPr>
                <w:rFonts w:ascii="Tahoma" w:hAnsi="Tahoma" w:cs="Tahoma"/>
                <w:sz w:val="18"/>
                <w:szCs w:val="18"/>
              </w:rPr>
              <w:t>lutte</w:t>
            </w:r>
            <w:r w:rsidRPr="00365050">
              <w:rPr>
                <w:rFonts w:ascii="Tahoma" w:hAnsi="Tahoma" w:cs="Tahoma"/>
                <w:spacing w:val="9"/>
                <w:sz w:val="18"/>
                <w:szCs w:val="18"/>
              </w:rPr>
              <w:t xml:space="preserve"> </w:t>
            </w:r>
            <w:r w:rsidRPr="00365050">
              <w:rPr>
                <w:rFonts w:ascii="Tahoma" w:hAnsi="Tahoma" w:cs="Tahoma"/>
                <w:sz w:val="18"/>
                <w:szCs w:val="18"/>
              </w:rPr>
              <w:t>sans</w:t>
            </w:r>
            <w:r w:rsidRPr="00365050">
              <w:rPr>
                <w:rFonts w:ascii="Tahoma" w:hAnsi="Tahoma" w:cs="Tahoma"/>
                <w:spacing w:val="8"/>
                <w:sz w:val="18"/>
                <w:szCs w:val="18"/>
              </w:rPr>
              <w:t xml:space="preserve"> </w:t>
            </w:r>
            <w:r w:rsidRPr="00365050">
              <w:rPr>
                <w:rFonts w:ascii="Tahoma" w:hAnsi="Tahoma" w:cs="Tahoma"/>
                <w:sz w:val="18"/>
                <w:szCs w:val="18"/>
              </w:rPr>
              <w:t xml:space="preserve">relâche </w:t>
            </w:r>
            <w:r w:rsidRPr="00365050">
              <w:rPr>
                <w:rFonts w:ascii="Tahoma" w:hAnsi="Tahoma" w:cs="Tahoma"/>
                <w:spacing w:val="-2"/>
                <w:sz w:val="18"/>
                <w:szCs w:val="18"/>
              </w:rPr>
              <w:t>contre</w:t>
            </w:r>
            <w:r w:rsidRPr="00365050">
              <w:rPr>
                <w:rFonts w:ascii="Tahoma" w:hAnsi="Tahoma" w:cs="Tahoma"/>
                <w:spacing w:val="1"/>
                <w:sz w:val="18"/>
                <w:szCs w:val="18"/>
              </w:rPr>
              <w:t xml:space="preserve"> </w:t>
            </w:r>
            <w:r w:rsidRPr="00365050">
              <w:rPr>
                <w:rFonts w:ascii="Tahoma" w:hAnsi="Tahoma" w:cs="Tahoma"/>
                <w:spacing w:val="-2"/>
                <w:sz w:val="18"/>
                <w:szCs w:val="18"/>
              </w:rPr>
              <w:t>l’addiction</w:t>
            </w:r>
            <w:r w:rsidRPr="00365050">
              <w:rPr>
                <w:rFonts w:ascii="Tahoma" w:hAnsi="Tahoma" w:cs="Tahoma"/>
                <w:spacing w:val="1"/>
                <w:sz w:val="18"/>
                <w:szCs w:val="18"/>
              </w:rPr>
              <w:t xml:space="preserve"> </w:t>
            </w:r>
            <w:r w:rsidRPr="00365050">
              <w:rPr>
                <w:rFonts w:ascii="Tahoma" w:hAnsi="Tahoma" w:cs="Tahoma"/>
                <w:spacing w:val="-2"/>
                <w:sz w:val="18"/>
                <w:szCs w:val="18"/>
              </w:rPr>
              <w:t>des</w:t>
            </w:r>
            <w:r w:rsidRPr="00365050">
              <w:rPr>
                <w:rFonts w:ascii="Tahoma" w:hAnsi="Tahoma" w:cs="Tahoma"/>
                <w:sz w:val="18"/>
                <w:szCs w:val="18"/>
              </w:rPr>
              <w:t xml:space="preserve"> </w:t>
            </w:r>
            <w:r w:rsidRPr="00365050">
              <w:rPr>
                <w:rFonts w:ascii="Tahoma" w:hAnsi="Tahoma" w:cs="Tahoma"/>
                <w:spacing w:val="-2"/>
                <w:sz w:val="18"/>
                <w:szCs w:val="18"/>
              </w:rPr>
              <w:t>jeunes</w:t>
            </w:r>
            <w:r w:rsidRPr="00365050">
              <w:rPr>
                <w:rFonts w:ascii="Tahoma" w:hAnsi="Tahoma" w:cs="Tahoma"/>
                <w:spacing w:val="1"/>
                <w:sz w:val="18"/>
                <w:szCs w:val="18"/>
              </w:rPr>
              <w:t xml:space="preserve"> </w:t>
            </w:r>
            <w:r w:rsidRPr="00365050">
              <w:rPr>
                <w:rFonts w:ascii="Tahoma" w:hAnsi="Tahoma" w:cs="Tahoma"/>
                <w:spacing w:val="-2"/>
                <w:sz w:val="18"/>
                <w:szCs w:val="18"/>
              </w:rPr>
              <w:t>aux</w:t>
            </w:r>
            <w:r w:rsidRPr="00365050">
              <w:rPr>
                <w:rFonts w:ascii="Tahoma" w:hAnsi="Tahoma" w:cs="Tahoma"/>
                <w:spacing w:val="1"/>
                <w:sz w:val="18"/>
                <w:szCs w:val="18"/>
              </w:rPr>
              <w:t xml:space="preserve"> </w:t>
            </w:r>
            <w:r w:rsidRPr="00365050">
              <w:rPr>
                <w:rFonts w:ascii="Tahoma" w:hAnsi="Tahoma" w:cs="Tahoma"/>
                <w:spacing w:val="-2"/>
                <w:sz w:val="18"/>
                <w:szCs w:val="18"/>
              </w:rPr>
              <w:t>substances</w:t>
            </w:r>
            <w:r w:rsidRPr="00365050">
              <w:rPr>
                <w:rFonts w:ascii="Tahoma" w:hAnsi="Tahoma" w:cs="Tahoma"/>
                <w:sz w:val="18"/>
                <w:szCs w:val="18"/>
              </w:rPr>
              <w:t xml:space="preserve"> </w:t>
            </w:r>
            <w:r w:rsidRPr="00365050">
              <w:rPr>
                <w:rFonts w:ascii="Tahoma" w:hAnsi="Tahoma" w:cs="Tahoma"/>
                <w:spacing w:val="-2"/>
                <w:sz w:val="18"/>
                <w:szCs w:val="18"/>
              </w:rPr>
              <w:t>no</w:t>
            </w:r>
            <w:r w:rsidRPr="00365050">
              <w:rPr>
                <w:rFonts w:ascii="Tahoma" w:hAnsi="Tahoma" w:cs="Tahoma"/>
                <w:sz w:val="18"/>
                <w:szCs w:val="18"/>
              </w:rPr>
              <w:t>cives</w:t>
            </w:r>
            <w:r w:rsidRPr="00365050">
              <w:rPr>
                <w:rFonts w:ascii="Tahoma" w:hAnsi="Tahoma" w:cs="Tahoma"/>
                <w:spacing w:val="10"/>
                <w:sz w:val="18"/>
                <w:szCs w:val="18"/>
              </w:rPr>
              <w:t xml:space="preserve"> </w:t>
            </w:r>
            <w:r w:rsidRPr="00365050">
              <w:rPr>
                <w:rFonts w:ascii="Tahoma" w:hAnsi="Tahoma" w:cs="Tahoma"/>
                <w:sz w:val="18"/>
                <w:szCs w:val="18"/>
              </w:rPr>
              <w:t>à</w:t>
            </w:r>
            <w:r w:rsidRPr="00365050">
              <w:rPr>
                <w:rFonts w:ascii="Tahoma" w:hAnsi="Tahoma" w:cs="Tahoma"/>
                <w:spacing w:val="10"/>
                <w:sz w:val="18"/>
                <w:szCs w:val="18"/>
              </w:rPr>
              <w:t xml:space="preserve"> </w:t>
            </w:r>
            <w:r w:rsidRPr="00365050">
              <w:rPr>
                <w:rFonts w:ascii="Tahoma" w:hAnsi="Tahoma" w:cs="Tahoma"/>
                <w:sz w:val="18"/>
                <w:szCs w:val="18"/>
              </w:rPr>
              <w:t>la</w:t>
            </w:r>
            <w:r w:rsidRPr="00365050">
              <w:rPr>
                <w:rFonts w:ascii="Tahoma" w:hAnsi="Tahoma" w:cs="Tahoma"/>
                <w:spacing w:val="10"/>
                <w:sz w:val="18"/>
                <w:szCs w:val="18"/>
              </w:rPr>
              <w:t xml:space="preserve"> </w:t>
            </w:r>
            <w:r w:rsidRPr="00365050">
              <w:rPr>
                <w:rFonts w:ascii="Tahoma" w:hAnsi="Tahoma" w:cs="Tahoma"/>
                <w:sz w:val="18"/>
                <w:szCs w:val="18"/>
              </w:rPr>
              <w:t>santé</w:t>
            </w:r>
            <w:r w:rsidRPr="00365050">
              <w:rPr>
                <w:rFonts w:ascii="Tahoma" w:hAnsi="Tahoma" w:cs="Tahoma"/>
                <w:spacing w:val="10"/>
                <w:sz w:val="18"/>
                <w:szCs w:val="18"/>
              </w:rPr>
              <w:t xml:space="preserve"> </w:t>
            </w:r>
            <w:r w:rsidRPr="00365050">
              <w:rPr>
                <w:rFonts w:ascii="Tahoma" w:hAnsi="Tahoma" w:cs="Tahoma"/>
                <w:sz w:val="18"/>
                <w:szCs w:val="18"/>
              </w:rPr>
              <w:t>et</w:t>
            </w:r>
            <w:r w:rsidRPr="00365050">
              <w:rPr>
                <w:rFonts w:ascii="Tahoma" w:hAnsi="Tahoma" w:cs="Tahoma"/>
                <w:spacing w:val="10"/>
                <w:sz w:val="18"/>
                <w:szCs w:val="18"/>
              </w:rPr>
              <w:t xml:space="preserve"> </w:t>
            </w:r>
            <w:r w:rsidRPr="00365050">
              <w:rPr>
                <w:rFonts w:ascii="Tahoma" w:hAnsi="Tahoma" w:cs="Tahoma"/>
                <w:sz w:val="18"/>
                <w:szCs w:val="18"/>
              </w:rPr>
              <w:t>l’utilisation</w:t>
            </w:r>
            <w:r w:rsidRPr="00365050">
              <w:rPr>
                <w:rFonts w:ascii="Tahoma" w:hAnsi="Tahoma" w:cs="Tahoma"/>
                <w:spacing w:val="10"/>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produits</w:t>
            </w:r>
            <w:r w:rsidRPr="00365050">
              <w:rPr>
                <w:rFonts w:ascii="Tahoma" w:eastAsia="Times New Roman" w:hAnsi="Tahoma" w:cs="Tahoma"/>
                <w:spacing w:val="38"/>
                <w:w w:val="102"/>
                <w:sz w:val="18"/>
                <w:szCs w:val="18"/>
              </w:rPr>
              <w:t xml:space="preserve"> </w:t>
            </w:r>
            <w:r w:rsidRPr="00365050">
              <w:rPr>
                <w:rFonts w:ascii="Tahoma" w:hAnsi="Tahoma" w:cs="Tahoma"/>
                <w:sz w:val="18"/>
                <w:szCs w:val="18"/>
              </w:rPr>
              <w:t>cosmétiques</w:t>
            </w:r>
            <w:r w:rsidRPr="00365050">
              <w:rPr>
                <w:rFonts w:ascii="Tahoma" w:hAnsi="Tahoma" w:cs="Tahoma"/>
                <w:spacing w:val="10"/>
                <w:sz w:val="18"/>
                <w:szCs w:val="18"/>
              </w:rPr>
              <w:t xml:space="preserve"> </w:t>
            </w:r>
            <w:r w:rsidRPr="00365050">
              <w:rPr>
                <w:rFonts w:ascii="Tahoma" w:hAnsi="Tahoma" w:cs="Tahoma"/>
                <w:spacing w:val="-1"/>
                <w:sz w:val="18"/>
                <w:szCs w:val="18"/>
              </w:rPr>
              <w:t>dangereux</w:t>
            </w:r>
          </w:p>
        </w:tc>
        <w:tc>
          <w:tcPr>
            <w:tcW w:w="1316" w:type="pct"/>
            <w:vAlign w:val="center"/>
          </w:tcPr>
          <w:p w14:paraId="166D16C7" w14:textId="77777777" w:rsidR="005E44C6" w:rsidRPr="00365050" w:rsidRDefault="005E44C6" w:rsidP="005E44C6">
            <w:pPr>
              <w:rPr>
                <w:rFonts w:ascii="Tahoma" w:hAnsi="Tahoma" w:cs="Tahoma"/>
                <w:sz w:val="18"/>
                <w:szCs w:val="18"/>
                <w:lang w:val="fr-CM"/>
              </w:rPr>
            </w:pPr>
            <w:r w:rsidRPr="00365050">
              <w:rPr>
                <w:rFonts w:ascii="Tahoma" w:hAnsi="Tahoma" w:cs="Tahoma"/>
                <w:sz w:val="18"/>
                <w:szCs w:val="18"/>
                <w:lang w:val="fr-CM"/>
              </w:rPr>
              <w:t>Axe stratégique Promotion de la santé et nutrition</w:t>
            </w:r>
          </w:p>
          <w:p w14:paraId="720F9A78" w14:textId="77777777" w:rsidR="005E44C6" w:rsidRPr="00365050" w:rsidRDefault="005E44C6" w:rsidP="004263EE">
            <w:pPr>
              <w:rPr>
                <w:rFonts w:ascii="Tahoma" w:hAnsi="Tahoma" w:cs="Tahoma"/>
                <w:sz w:val="18"/>
                <w:szCs w:val="18"/>
              </w:rPr>
            </w:pPr>
          </w:p>
        </w:tc>
        <w:tc>
          <w:tcPr>
            <w:tcW w:w="1947" w:type="pct"/>
          </w:tcPr>
          <w:p w14:paraId="5BA5E70D" w14:textId="77777777" w:rsidR="00C47A9D" w:rsidRPr="00365050" w:rsidRDefault="005E44C6" w:rsidP="005E44C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w:t>
            </w:r>
          </w:p>
          <w:p w14:paraId="069DC880" w14:textId="77777777" w:rsidR="005E44C6" w:rsidRPr="00365050" w:rsidRDefault="00C47A9D" w:rsidP="005E44C6">
            <w:pPr>
              <w:rPr>
                <w:rFonts w:ascii="Tahoma" w:hAnsi="Tahoma" w:cs="Tahoma"/>
                <w:sz w:val="18"/>
                <w:szCs w:val="18"/>
              </w:rPr>
            </w:pPr>
            <w:r w:rsidRPr="00365050">
              <w:rPr>
                <w:rFonts w:ascii="Tahoma" w:hAnsi="Tahoma" w:cs="Tahoma"/>
                <w:sz w:val="18"/>
                <w:szCs w:val="18"/>
                <w:lang w:val="fr-CM"/>
              </w:rPr>
              <w:t>Paragraphe 301</w:t>
            </w:r>
            <w:r w:rsidR="005E44C6" w:rsidRPr="00365050">
              <w:rPr>
                <w:rFonts w:ascii="Tahoma" w:hAnsi="Tahoma" w:cs="Tahoma"/>
                <w:sz w:val="18"/>
                <w:szCs w:val="18"/>
                <w:lang w:val="fr-CM"/>
              </w:rPr>
              <w:t xml:space="preserve"> </w:t>
            </w:r>
          </w:p>
        </w:tc>
      </w:tr>
      <w:tr w:rsidR="00A163F1" w:rsidRPr="00365050" w14:paraId="7C9A200F" w14:textId="77777777" w:rsidTr="006B6250">
        <w:trPr>
          <w:trHeight w:val="76"/>
        </w:trPr>
        <w:tc>
          <w:tcPr>
            <w:tcW w:w="1737" w:type="pct"/>
            <w:shd w:val="clear" w:color="auto" w:fill="FFC000"/>
          </w:tcPr>
          <w:p w14:paraId="16C8783B" w14:textId="77777777" w:rsidR="00BA78E4" w:rsidRPr="00365050" w:rsidRDefault="00BA78E4" w:rsidP="005E44C6">
            <w:pPr>
              <w:rPr>
                <w:rFonts w:ascii="Tahoma" w:hAnsi="Tahoma" w:cs="Tahoma"/>
                <w:sz w:val="18"/>
                <w:szCs w:val="18"/>
              </w:rPr>
            </w:pPr>
          </w:p>
        </w:tc>
        <w:tc>
          <w:tcPr>
            <w:tcW w:w="1316" w:type="pct"/>
            <w:shd w:val="clear" w:color="auto" w:fill="FFC000"/>
            <w:vAlign w:val="center"/>
          </w:tcPr>
          <w:p w14:paraId="23B91F51" w14:textId="77777777" w:rsidR="00BA78E4" w:rsidRPr="00365050" w:rsidRDefault="00BA78E4" w:rsidP="005E44C6">
            <w:pPr>
              <w:rPr>
                <w:rFonts w:ascii="Tahoma" w:hAnsi="Tahoma" w:cs="Tahoma"/>
                <w:sz w:val="18"/>
                <w:szCs w:val="18"/>
                <w:lang w:val="fr-CM"/>
              </w:rPr>
            </w:pPr>
          </w:p>
        </w:tc>
        <w:tc>
          <w:tcPr>
            <w:tcW w:w="1947" w:type="pct"/>
            <w:shd w:val="clear" w:color="auto" w:fill="FFC000"/>
          </w:tcPr>
          <w:p w14:paraId="0FF31C87" w14:textId="77777777" w:rsidR="00BA78E4" w:rsidRPr="00365050" w:rsidRDefault="00BA78E4" w:rsidP="005E44C6">
            <w:pPr>
              <w:rPr>
                <w:rFonts w:ascii="Tahoma" w:hAnsi="Tahoma" w:cs="Tahoma"/>
                <w:sz w:val="18"/>
                <w:szCs w:val="18"/>
              </w:rPr>
            </w:pPr>
          </w:p>
        </w:tc>
      </w:tr>
      <w:tr w:rsidR="00A163F1" w:rsidRPr="00365050" w14:paraId="1C758536" w14:textId="77777777" w:rsidTr="006B6250">
        <w:trPr>
          <w:trHeight w:val="670"/>
        </w:trPr>
        <w:tc>
          <w:tcPr>
            <w:tcW w:w="1737" w:type="pct"/>
          </w:tcPr>
          <w:p w14:paraId="3FCCE86B" w14:textId="77777777" w:rsidR="005E44C6" w:rsidRPr="00365050" w:rsidRDefault="005E44C6" w:rsidP="005E44C6">
            <w:pPr>
              <w:rPr>
                <w:rFonts w:ascii="Tahoma" w:hAnsi="Tahoma" w:cs="Tahoma"/>
                <w:sz w:val="18"/>
                <w:szCs w:val="18"/>
              </w:rPr>
            </w:pPr>
            <w:r w:rsidRPr="00365050">
              <w:rPr>
                <w:rFonts w:ascii="Tahoma" w:hAnsi="Tahoma" w:cs="Tahoma"/>
                <w:sz w:val="18"/>
                <w:szCs w:val="18"/>
              </w:rPr>
              <w:lastRenderedPageBreak/>
              <w:t>Réduire</w:t>
            </w:r>
            <w:r w:rsidRPr="00365050">
              <w:rPr>
                <w:rFonts w:ascii="Tahoma" w:hAnsi="Tahoma" w:cs="Tahoma"/>
                <w:spacing w:val="37"/>
                <w:sz w:val="18"/>
                <w:szCs w:val="18"/>
              </w:rPr>
              <w:t xml:space="preserve"> </w:t>
            </w:r>
            <w:r w:rsidRPr="00365050">
              <w:rPr>
                <w:rFonts w:ascii="Tahoma" w:hAnsi="Tahoma" w:cs="Tahoma"/>
                <w:sz w:val="18"/>
                <w:szCs w:val="18"/>
              </w:rPr>
              <w:t>d’au</w:t>
            </w:r>
            <w:r w:rsidRPr="00365050">
              <w:rPr>
                <w:rFonts w:ascii="Tahoma" w:hAnsi="Tahoma" w:cs="Tahoma"/>
                <w:spacing w:val="38"/>
                <w:sz w:val="18"/>
                <w:szCs w:val="18"/>
              </w:rPr>
              <w:t xml:space="preserve"> </w:t>
            </w:r>
            <w:r w:rsidRPr="00365050">
              <w:rPr>
                <w:rFonts w:ascii="Tahoma" w:hAnsi="Tahoma" w:cs="Tahoma"/>
                <w:sz w:val="18"/>
                <w:szCs w:val="18"/>
              </w:rPr>
              <w:t>moins</w:t>
            </w:r>
            <w:r w:rsidRPr="00365050">
              <w:rPr>
                <w:rFonts w:ascii="Tahoma" w:hAnsi="Tahoma" w:cs="Tahoma"/>
                <w:spacing w:val="37"/>
                <w:sz w:val="18"/>
                <w:szCs w:val="18"/>
              </w:rPr>
              <w:t xml:space="preserve"> </w:t>
            </w:r>
            <w:r w:rsidRPr="00365050">
              <w:rPr>
                <w:rFonts w:ascii="Tahoma" w:hAnsi="Tahoma" w:cs="Tahoma"/>
                <w:sz w:val="18"/>
                <w:szCs w:val="18"/>
              </w:rPr>
              <w:t>30% l’incidence/prévalence des</w:t>
            </w:r>
            <w:r w:rsidRPr="00365050">
              <w:rPr>
                <w:rFonts w:ascii="Tahoma" w:hAnsi="Tahoma" w:cs="Tahoma"/>
                <w:spacing w:val="30"/>
                <w:sz w:val="18"/>
                <w:szCs w:val="18"/>
              </w:rPr>
              <w:t xml:space="preserve"> </w:t>
            </w:r>
            <w:r w:rsidRPr="00365050">
              <w:rPr>
                <w:rFonts w:ascii="Tahoma" w:hAnsi="Tahoma" w:cs="Tahoma"/>
                <w:sz w:val="18"/>
                <w:szCs w:val="18"/>
              </w:rPr>
              <w:t>principales</w:t>
            </w:r>
            <w:r w:rsidRPr="00365050">
              <w:rPr>
                <w:rFonts w:ascii="Tahoma" w:hAnsi="Tahoma" w:cs="Tahoma"/>
                <w:spacing w:val="31"/>
                <w:sz w:val="18"/>
                <w:szCs w:val="18"/>
              </w:rPr>
              <w:t xml:space="preserve"> </w:t>
            </w:r>
            <w:r w:rsidRPr="00365050">
              <w:rPr>
                <w:rFonts w:ascii="Tahoma" w:hAnsi="Tahoma" w:cs="Tahoma"/>
                <w:sz w:val="18"/>
                <w:szCs w:val="18"/>
              </w:rPr>
              <w:t>maladies</w:t>
            </w:r>
            <w:r w:rsidRPr="00365050">
              <w:rPr>
                <w:rFonts w:ascii="Tahoma" w:hAnsi="Tahoma" w:cs="Tahoma"/>
                <w:spacing w:val="31"/>
                <w:sz w:val="18"/>
                <w:szCs w:val="18"/>
              </w:rPr>
              <w:t xml:space="preserve"> </w:t>
            </w:r>
            <w:r w:rsidRPr="00365050">
              <w:rPr>
                <w:rFonts w:ascii="Tahoma" w:hAnsi="Tahoma" w:cs="Tahoma"/>
                <w:sz w:val="18"/>
                <w:szCs w:val="18"/>
              </w:rPr>
              <w:t>transmissibles</w:t>
            </w:r>
            <w:r w:rsidRPr="00365050">
              <w:rPr>
                <w:rFonts w:ascii="Tahoma" w:hAnsi="Tahoma" w:cs="Tahoma"/>
                <w:spacing w:val="31"/>
                <w:sz w:val="18"/>
                <w:szCs w:val="18"/>
              </w:rPr>
              <w:t xml:space="preserve"> </w:t>
            </w:r>
            <w:r w:rsidRPr="00365050">
              <w:rPr>
                <w:rFonts w:ascii="Tahoma" w:hAnsi="Tahoma" w:cs="Tahoma"/>
                <w:sz w:val="18"/>
                <w:szCs w:val="18"/>
              </w:rPr>
              <w:t>(VIH/Sida,</w:t>
            </w:r>
            <w:r w:rsidRPr="00365050">
              <w:rPr>
                <w:rFonts w:ascii="Tahoma" w:eastAsia="Times New Roman" w:hAnsi="Tahoma" w:cs="Tahoma"/>
                <w:spacing w:val="78"/>
                <w:w w:val="102"/>
                <w:sz w:val="18"/>
                <w:szCs w:val="18"/>
              </w:rPr>
              <w:t xml:space="preserve"> </w:t>
            </w:r>
            <w:r w:rsidRPr="00365050">
              <w:rPr>
                <w:rFonts w:ascii="Tahoma" w:hAnsi="Tahoma" w:cs="Tahoma"/>
                <w:spacing w:val="-2"/>
                <w:sz w:val="18"/>
                <w:szCs w:val="18"/>
              </w:rPr>
              <w:t>Paludisme</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0"/>
                <w:sz w:val="18"/>
                <w:szCs w:val="18"/>
              </w:rPr>
              <w:t xml:space="preserve"> </w:t>
            </w:r>
            <w:r w:rsidRPr="00365050">
              <w:rPr>
                <w:rFonts w:ascii="Tahoma" w:hAnsi="Tahoma" w:cs="Tahoma"/>
                <w:spacing w:val="-1"/>
                <w:sz w:val="18"/>
                <w:szCs w:val="18"/>
              </w:rPr>
              <w:t>Tuberculose)</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1"/>
                <w:sz w:val="18"/>
                <w:szCs w:val="18"/>
              </w:rPr>
              <w:t xml:space="preserve"> </w:t>
            </w:r>
            <w:r w:rsidRPr="00365050">
              <w:rPr>
                <w:rFonts w:ascii="Tahoma" w:hAnsi="Tahoma" w:cs="Tahoma"/>
                <w:sz w:val="18"/>
                <w:szCs w:val="18"/>
              </w:rPr>
              <w:t>non</w:t>
            </w:r>
            <w:r w:rsidRPr="00365050">
              <w:rPr>
                <w:rFonts w:ascii="Tahoma" w:hAnsi="Tahoma" w:cs="Tahoma"/>
                <w:spacing w:val="11"/>
                <w:sz w:val="18"/>
                <w:szCs w:val="18"/>
              </w:rPr>
              <w:t xml:space="preserve"> </w:t>
            </w:r>
            <w:r w:rsidRPr="00365050">
              <w:rPr>
                <w:rFonts w:ascii="Tahoma" w:hAnsi="Tahoma" w:cs="Tahoma"/>
                <w:spacing w:val="-1"/>
                <w:sz w:val="18"/>
                <w:szCs w:val="18"/>
              </w:rPr>
              <w:t>transmissibles</w:t>
            </w:r>
            <w:r w:rsidRPr="00365050">
              <w:rPr>
                <w:rFonts w:ascii="Tahoma" w:hAnsi="Tahoma" w:cs="Tahoma"/>
                <w:spacing w:val="11"/>
                <w:sz w:val="18"/>
                <w:szCs w:val="18"/>
              </w:rPr>
              <w:t xml:space="preserve"> </w:t>
            </w:r>
            <w:r w:rsidRPr="00365050">
              <w:rPr>
                <w:rFonts w:ascii="Tahoma" w:hAnsi="Tahoma" w:cs="Tahoma"/>
                <w:sz w:val="18"/>
                <w:szCs w:val="18"/>
              </w:rPr>
              <w:t>(Diab</w:t>
            </w:r>
            <w:r w:rsidRPr="00365050">
              <w:rPr>
                <w:rFonts w:ascii="Tahoma" w:hAnsi="Tahoma" w:cs="Tahoma"/>
                <w:spacing w:val="-1"/>
                <w:sz w:val="18"/>
                <w:szCs w:val="18"/>
              </w:rPr>
              <w:t>ètes</w:t>
            </w:r>
            <w:r w:rsidRPr="00365050">
              <w:rPr>
                <w:rFonts w:ascii="Tahoma" w:hAnsi="Tahoma" w:cs="Tahoma"/>
                <w:sz w:val="18"/>
                <w:szCs w:val="18"/>
              </w:rPr>
              <w:t xml:space="preserve"> </w:t>
            </w:r>
            <w:r w:rsidRPr="00365050">
              <w:rPr>
                <w:rFonts w:ascii="Tahoma" w:hAnsi="Tahoma" w:cs="Tahoma"/>
                <w:spacing w:val="-1"/>
                <w:sz w:val="18"/>
                <w:szCs w:val="18"/>
              </w:rPr>
              <w:t>et</w:t>
            </w:r>
            <w:r w:rsidRPr="00365050">
              <w:rPr>
                <w:rFonts w:ascii="Tahoma" w:hAnsi="Tahoma" w:cs="Tahoma"/>
                <w:sz w:val="18"/>
                <w:szCs w:val="18"/>
              </w:rPr>
              <w:t xml:space="preserve"> </w:t>
            </w:r>
            <w:r w:rsidRPr="00365050">
              <w:rPr>
                <w:rFonts w:ascii="Tahoma" w:hAnsi="Tahoma" w:cs="Tahoma"/>
                <w:spacing w:val="-2"/>
                <w:sz w:val="18"/>
                <w:szCs w:val="18"/>
              </w:rPr>
              <w:t>HTA)</w:t>
            </w:r>
          </w:p>
        </w:tc>
        <w:tc>
          <w:tcPr>
            <w:tcW w:w="1316" w:type="pct"/>
            <w:vAlign w:val="center"/>
          </w:tcPr>
          <w:p w14:paraId="32FD2C36" w14:textId="77777777" w:rsidR="005E44C6" w:rsidRPr="00365050" w:rsidRDefault="005E44C6" w:rsidP="005E44C6">
            <w:pPr>
              <w:rPr>
                <w:rFonts w:ascii="Tahoma" w:hAnsi="Tahoma" w:cs="Tahoma"/>
                <w:sz w:val="18"/>
                <w:szCs w:val="18"/>
              </w:rPr>
            </w:pPr>
            <w:r w:rsidRPr="00365050">
              <w:rPr>
                <w:rFonts w:ascii="Tahoma" w:hAnsi="Tahoma" w:cs="Tahoma"/>
                <w:sz w:val="18"/>
                <w:szCs w:val="18"/>
                <w:lang w:val="fr-CM"/>
              </w:rPr>
              <w:t>Axe stratégique Prévention de la maladie</w:t>
            </w:r>
          </w:p>
        </w:tc>
        <w:tc>
          <w:tcPr>
            <w:tcW w:w="1947" w:type="pct"/>
          </w:tcPr>
          <w:p w14:paraId="3595D734" w14:textId="77777777" w:rsidR="005E44C6" w:rsidRPr="00365050" w:rsidRDefault="005E44C6" w:rsidP="005E44C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06DB996" w14:textId="77777777" w:rsidR="00C47A9D" w:rsidRPr="00365050" w:rsidRDefault="00C47A9D" w:rsidP="005E44C6">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1696390E" w14:textId="77777777" w:rsidTr="006B6250">
        <w:trPr>
          <w:trHeight w:val="670"/>
        </w:trPr>
        <w:tc>
          <w:tcPr>
            <w:tcW w:w="1737" w:type="pct"/>
          </w:tcPr>
          <w:p w14:paraId="63843AA9" w14:textId="77777777" w:rsidR="00C47A9D" w:rsidRPr="00365050" w:rsidRDefault="00C47A9D" w:rsidP="00C47A9D">
            <w:pPr>
              <w:rPr>
                <w:rFonts w:ascii="Tahoma" w:hAnsi="Tahoma" w:cs="Tahoma"/>
                <w:sz w:val="18"/>
                <w:szCs w:val="18"/>
              </w:rPr>
            </w:pPr>
            <w:r w:rsidRPr="00365050">
              <w:rPr>
                <w:rFonts w:ascii="Tahoma" w:hAnsi="Tahoma" w:cs="Tahoma"/>
                <w:sz w:val="18"/>
                <w:szCs w:val="18"/>
              </w:rPr>
              <w:t>A</w:t>
            </w:r>
            <w:r w:rsidRPr="00365050">
              <w:rPr>
                <w:rFonts w:ascii="Tahoma" w:hAnsi="Tahoma" w:cs="Tahoma"/>
                <w:spacing w:val="-2"/>
                <w:sz w:val="18"/>
                <w:szCs w:val="18"/>
              </w:rPr>
              <w:t>ccroître</w:t>
            </w:r>
            <w:r w:rsidRPr="00365050">
              <w:rPr>
                <w:rFonts w:ascii="Tahoma" w:hAnsi="Tahoma" w:cs="Tahoma"/>
                <w:sz w:val="18"/>
                <w:szCs w:val="18"/>
              </w:rPr>
              <w:t xml:space="preserve"> </w:t>
            </w:r>
            <w:r w:rsidRPr="00365050">
              <w:rPr>
                <w:rFonts w:ascii="Tahoma" w:hAnsi="Tahoma" w:cs="Tahoma"/>
                <w:spacing w:val="-2"/>
                <w:sz w:val="18"/>
                <w:szCs w:val="18"/>
              </w:rPr>
              <w:t>considérablement</w:t>
            </w:r>
            <w:r w:rsidRPr="00365050">
              <w:rPr>
                <w:rFonts w:ascii="Tahoma" w:hAnsi="Tahoma" w:cs="Tahoma"/>
                <w:sz w:val="18"/>
                <w:szCs w:val="18"/>
              </w:rPr>
              <w:t xml:space="preserve"> </w:t>
            </w:r>
            <w:r w:rsidRPr="00365050">
              <w:rPr>
                <w:rFonts w:ascii="Tahoma" w:hAnsi="Tahoma" w:cs="Tahoma"/>
                <w:spacing w:val="-1"/>
                <w:sz w:val="18"/>
                <w:szCs w:val="18"/>
              </w:rPr>
              <w:t>la</w:t>
            </w:r>
            <w:r w:rsidRPr="00365050">
              <w:rPr>
                <w:rFonts w:ascii="Tahoma" w:hAnsi="Tahoma" w:cs="Tahoma"/>
                <w:sz w:val="18"/>
                <w:szCs w:val="18"/>
              </w:rPr>
              <w:t xml:space="preserve"> </w:t>
            </w:r>
            <w:r w:rsidRPr="00365050">
              <w:rPr>
                <w:rFonts w:ascii="Tahoma" w:hAnsi="Tahoma" w:cs="Tahoma"/>
                <w:spacing w:val="-1"/>
                <w:sz w:val="18"/>
                <w:szCs w:val="18"/>
              </w:rPr>
              <w:t>couv</w:t>
            </w:r>
            <w:r w:rsidRPr="00365050">
              <w:rPr>
                <w:rFonts w:ascii="Tahoma" w:hAnsi="Tahoma" w:cs="Tahoma"/>
                <w:spacing w:val="-2"/>
                <w:sz w:val="18"/>
                <w:szCs w:val="18"/>
              </w:rPr>
              <w:t>erture</w:t>
            </w:r>
            <w:r w:rsidRPr="00365050">
              <w:rPr>
                <w:rFonts w:ascii="Tahoma" w:hAnsi="Tahoma" w:cs="Tahoma"/>
                <w:spacing w:val="-1"/>
                <w:sz w:val="18"/>
                <w:szCs w:val="18"/>
              </w:rPr>
              <w:t xml:space="preserve"> </w:t>
            </w:r>
            <w:r w:rsidRPr="00365050">
              <w:rPr>
                <w:rFonts w:ascii="Tahoma" w:hAnsi="Tahoma" w:cs="Tahoma"/>
                <w:spacing w:val="-2"/>
                <w:sz w:val="18"/>
                <w:szCs w:val="18"/>
              </w:rPr>
              <w:t>des</w:t>
            </w:r>
            <w:r w:rsidRPr="00365050">
              <w:rPr>
                <w:rFonts w:ascii="Tahoma" w:hAnsi="Tahoma" w:cs="Tahoma"/>
                <w:sz w:val="18"/>
                <w:szCs w:val="18"/>
              </w:rPr>
              <w:t xml:space="preserve"> </w:t>
            </w:r>
            <w:r w:rsidRPr="00365050">
              <w:rPr>
                <w:rFonts w:ascii="Tahoma" w:hAnsi="Tahoma" w:cs="Tahoma"/>
                <w:spacing w:val="-2"/>
                <w:sz w:val="18"/>
                <w:szCs w:val="18"/>
              </w:rPr>
              <w:t>interventions</w:t>
            </w:r>
            <w:r w:rsidRPr="00365050">
              <w:rPr>
                <w:rFonts w:ascii="Tahoma" w:hAnsi="Tahoma" w:cs="Tahoma"/>
                <w:sz w:val="18"/>
                <w:szCs w:val="18"/>
              </w:rPr>
              <w:t xml:space="preserve"> </w:t>
            </w:r>
            <w:r w:rsidRPr="00365050">
              <w:rPr>
                <w:rFonts w:ascii="Tahoma" w:hAnsi="Tahoma" w:cs="Tahoma"/>
                <w:spacing w:val="-1"/>
                <w:sz w:val="18"/>
                <w:szCs w:val="18"/>
              </w:rPr>
              <w:t xml:space="preserve">de </w:t>
            </w:r>
            <w:r w:rsidRPr="00365050">
              <w:rPr>
                <w:rFonts w:ascii="Tahoma" w:hAnsi="Tahoma" w:cs="Tahoma"/>
                <w:spacing w:val="-3"/>
                <w:sz w:val="18"/>
                <w:szCs w:val="18"/>
              </w:rPr>
              <w:t>prévention</w:t>
            </w:r>
            <w:r w:rsidRPr="00365050">
              <w:rPr>
                <w:rFonts w:ascii="Tahoma" w:hAnsi="Tahoma" w:cs="Tahoma"/>
                <w:sz w:val="18"/>
                <w:szCs w:val="18"/>
              </w:rPr>
              <w:t xml:space="preserve"> à </w:t>
            </w:r>
            <w:r w:rsidRPr="00365050">
              <w:rPr>
                <w:rFonts w:ascii="Tahoma" w:hAnsi="Tahoma" w:cs="Tahoma"/>
                <w:spacing w:val="-2"/>
                <w:sz w:val="18"/>
                <w:szCs w:val="18"/>
              </w:rPr>
              <w:t>haut</w:t>
            </w:r>
            <w:r w:rsidRPr="00365050">
              <w:rPr>
                <w:rFonts w:ascii="Tahoma" w:hAnsi="Tahoma" w:cs="Tahoma"/>
                <w:spacing w:val="-1"/>
                <w:sz w:val="18"/>
                <w:szCs w:val="18"/>
              </w:rPr>
              <w:t xml:space="preserve"> </w:t>
            </w:r>
            <w:r w:rsidRPr="00365050">
              <w:rPr>
                <w:rFonts w:ascii="Tahoma" w:hAnsi="Tahoma" w:cs="Tahoma"/>
                <w:spacing w:val="-2"/>
                <w:sz w:val="18"/>
                <w:szCs w:val="18"/>
              </w:rPr>
              <w:t>impact</w:t>
            </w:r>
            <w:r w:rsidRPr="00365050">
              <w:rPr>
                <w:rFonts w:ascii="Tahoma" w:eastAsia="Times New Roman" w:hAnsi="Tahoma" w:cs="Tahoma"/>
                <w:spacing w:val="45"/>
                <w:w w:val="102"/>
                <w:sz w:val="18"/>
                <w:szCs w:val="18"/>
              </w:rPr>
              <w:t xml:space="preserve"> </w:t>
            </w:r>
            <w:r w:rsidRPr="00365050">
              <w:rPr>
                <w:rFonts w:ascii="Tahoma" w:hAnsi="Tahoma" w:cs="Tahoma"/>
                <w:sz w:val="18"/>
                <w:szCs w:val="18"/>
              </w:rPr>
              <w:t>pour</w:t>
            </w:r>
            <w:r w:rsidRPr="00365050">
              <w:rPr>
                <w:rFonts w:ascii="Tahoma" w:hAnsi="Tahoma" w:cs="Tahoma"/>
                <w:spacing w:val="6"/>
                <w:sz w:val="18"/>
                <w:szCs w:val="18"/>
              </w:rPr>
              <w:t xml:space="preserve"> </w:t>
            </w:r>
            <w:r w:rsidRPr="00365050">
              <w:rPr>
                <w:rFonts w:ascii="Tahoma" w:hAnsi="Tahoma" w:cs="Tahoma"/>
                <w:sz w:val="18"/>
                <w:szCs w:val="18"/>
              </w:rPr>
              <w:t>les</w:t>
            </w:r>
            <w:r w:rsidRPr="00365050">
              <w:rPr>
                <w:rFonts w:ascii="Tahoma" w:hAnsi="Tahoma" w:cs="Tahoma"/>
                <w:spacing w:val="6"/>
                <w:sz w:val="18"/>
                <w:szCs w:val="18"/>
              </w:rPr>
              <w:t xml:space="preserve"> </w:t>
            </w:r>
            <w:r w:rsidRPr="00365050">
              <w:rPr>
                <w:rFonts w:ascii="Tahoma" w:hAnsi="Tahoma" w:cs="Tahoma"/>
                <w:sz w:val="18"/>
                <w:szCs w:val="18"/>
              </w:rPr>
              <w:t>cibles</w:t>
            </w:r>
            <w:r w:rsidRPr="00365050">
              <w:rPr>
                <w:rFonts w:ascii="Tahoma" w:hAnsi="Tahoma" w:cs="Tahoma"/>
                <w:spacing w:val="7"/>
                <w:sz w:val="18"/>
                <w:szCs w:val="18"/>
              </w:rPr>
              <w:t xml:space="preserve"> </w:t>
            </w:r>
            <w:r w:rsidRPr="00365050">
              <w:rPr>
                <w:rFonts w:ascii="Tahoma" w:hAnsi="Tahoma" w:cs="Tahoma"/>
                <w:spacing w:val="-2"/>
                <w:sz w:val="18"/>
                <w:szCs w:val="18"/>
              </w:rPr>
              <w:t>mère,</w:t>
            </w:r>
            <w:r w:rsidRPr="00365050">
              <w:rPr>
                <w:rFonts w:ascii="Tahoma" w:hAnsi="Tahoma" w:cs="Tahoma"/>
                <w:spacing w:val="6"/>
                <w:sz w:val="18"/>
                <w:szCs w:val="18"/>
              </w:rPr>
              <w:t xml:space="preserve"> </w:t>
            </w:r>
            <w:r w:rsidRPr="00365050">
              <w:rPr>
                <w:rFonts w:ascii="Tahoma" w:hAnsi="Tahoma" w:cs="Tahoma"/>
                <w:spacing w:val="-1"/>
                <w:sz w:val="18"/>
                <w:szCs w:val="18"/>
              </w:rPr>
              <w:t>nouveau-né</w:t>
            </w:r>
            <w:r w:rsidRPr="00365050">
              <w:rPr>
                <w:rFonts w:ascii="Tahoma" w:hAnsi="Tahoma" w:cs="Tahoma"/>
                <w:spacing w:val="6"/>
                <w:sz w:val="18"/>
                <w:szCs w:val="18"/>
              </w:rPr>
              <w:t xml:space="preserve"> </w:t>
            </w:r>
            <w:r w:rsidRPr="00365050">
              <w:rPr>
                <w:rFonts w:ascii="Tahoma" w:hAnsi="Tahoma" w:cs="Tahoma"/>
                <w:sz w:val="18"/>
                <w:szCs w:val="18"/>
              </w:rPr>
              <w:t>et</w:t>
            </w:r>
            <w:r w:rsidRPr="00365050">
              <w:rPr>
                <w:rFonts w:ascii="Tahoma" w:hAnsi="Tahoma" w:cs="Tahoma"/>
                <w:spacing w:val="7"/>
                <w:sz w:val="18"/>
                <w:szCs w:val="18"/>
              </w:rPr>
              <w:t xml:space="preserve"> </w:t>
            </w:r>
            <w:r w:rsidRPr="00365050">
              <w:rPr>
                <w:rFonts w:ascii="Tahoma" w:hAnsi="Tahoma" w:cs="Tahoma"/>
                <w:sz w:val="18"/>
                <w:szCs w:val="18"/>
              </w:rPr>
              <w:t>enfant</w:t>
            </w:r>
            <w:r w:rsidRPr="00365050">
              <w:rPr>
                <w:rFonts w:ascii="Tahoma" w:hAnsi="Tahoma" w:cs="Tahoma"/>
                <w:spacing w:val="6"/>
                <w:sz w:val="18"/>
                <w:szCs w:val="18"/>
              </w:rPr>
              <w:t xml:space="preserve"> </w:t>
            </w:r>
          </w:p>
          <w:p w14:paraId="62CB61A0" w14:textId="77777777" w:rsidR="00C47A9D" w:rsidRPr="00365050" w:rsidRDefault="00C47A9D" w:rsidP="00C47A9D">
            <w:pPr>
              <w:rPr>
                <w:rFonts w:ascii="Tahoma" w:hAnsi="Tahoma" w:cs="Tahoma"/>
                <w:sz w:val="18"/>
                <w:szCs w:val="18"/>
              </w:rPr>
            </w:pPr>
          </w:p>
        </w:tc>
        <w:tc>
          <w:tcPr>
            <w:tcW w:w="1316" w:type="pct"/>
            <w:vAlign w:val="center"/>
          </w:tcPr>
          <w:p w14:paraId="2F6D171C" w14:textId="77777777" w:rsidR="00C47A9D" w:rsidRPr="00365050" w:rsidRDefault="00C47A9D" w:rsidP="00C47A9D">
            <w:pPr>
              <w:rPr>
                <w:rFonts w:ascii="Tahoma" w:hAnsi="Tahoma" w:cs="Tahoma"/>
                <w:spacing w:val="-1"/>
                <w:sz w:val="18"/>
                <w:szCs w:val="18"/>
              </w:rPr>
            </w:pPr>
            <w:r w:rsidRPr="00365050">
              <w:rPr>
                <w:rFonts w:ascii="Tahoma" w:hAnsi="Tahoma" w:cs="Tahoma"/>
                <w:sz w:val="18"/>
                <w:szCs w:val="18"/>
                <w:lang w:val="fr-CM"/>
              </w:rPr>
              <w:t>Axe stratégique Prévention de la maladie</w:t>
            </w:r>
          </w:p>
        </w:tc>
        <w:tc>
          <w:tcPr>
            <w:tcW w:w="1947" w:type="pct"/>
          </w:tcPr>
          <w:p w14:paraId="071C5ACD"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65D424D7" w14:textId="77777777" w:rsidR="00C47A9D" w:rsidRPr="00365050" w:rsidRDefault="00C47A9D" w:rsidP="00C47A9D">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64937356" w14:textId="77777777" w:rsidTr="006B6250">
        <w:trPr>
          <w:trHeight w:val="960"/>
        </w:trPr>
        <w:tc>
          <w:tcPr>
            <w:tcW w:w="1737" w:type="pct"/>
          </w:tcPr>
          <w:p w14:paraId="1C17859C" w14:textId="77777777" w:rsidR="00C47A9D" w:rsidRPr="00365050" w:rsidRDefault="00C47A9D" w:rsidP="00C47A9D">
            <w:pPr>
              <w:rPr>
                <w:rFonts w:ascii="Tahoma" w:hAnsi="Tahoma" w:cs="Tahoma"/>
                <w:spacing w:val="17"/>
                <w:sz w:val="18"/>
                <w:szCs w:val="18"/>
              </w:rPr>
            </w:pPr>
            <w:r w:rsidRPr="00365050">
              <w:rPr>
                <w:rFonts w:ascii="Tahoma" w:hAnsi="Tahoma" w:cs="Tahoma"/>
                <w:sz w:val="18"/>
                <w:szCs w:val="18"/>
              </w:rPr>
              <w:t>Ren</w:t>
            </w:r>
            <w:r w:rsidRPr="00365050">
              <w:rPr>
                <w:rFonts w:ascii="Tahoma" w:hAnsi="Tahoma" w:cs="Tahoma"/>
                <w:spacing w:val="-1"/>
                <w:sz w:val="18"/>
                <w:szCs w:val="18"/>
              </w:rPr>
              <w:t>forcer</w:t>
            </w:r>
            <w:r w:rsidRPr="00365050">
              <w:rPr>
                <w:rFonts w:ascii="Tahoma" w:hAnsi="Tahoma" w:cs="Tahoma"/>
                <w:spacing w:val="17"/>
                <w:sz w:val="18"/>
                <w:szCs w:val="18"/>
              </w:rPr>
              <w:t xml:space="preserve"> </w:t>
            </w:r>
            <w:r w:rsidRPr="00365050">
              <w:rPr>
                <w:rFonts w:ascii="Tahoma" w:hAnsi="Tahoma" w:cs="Tahoma"/>
                <w:sz w:val="18"/>
                <w:szCs w:val="18"/>
              </w:rPr>
              <w:t>le</w:t>
            </w:r>
            <w:r w:rsidRPr="00365050">
              <w:rPr>
                <w:rFonts w:ascii="Tahoma" w:hAnsi="Tahoma" w:cs="Tahoma"/>
                <w:spacing w:val="17"/>
                <w:sz w:val="18"/>
                <w:szCs w:val="18"/>
              </w:rPr>
              <w:t xml:space="preserve"> </w:t>
            </w:r>
            <w:r w:rsidRPr="00365050">
              <w:rPr>
                <w:rFonts w:ascii="Tahoma" w:hAnsi="Tahoma" w:cs="Tahoma"/>
                <w:sz w:val="18"/>
                <w:szCs w:val="18"/>
              </w:rPr>
              <w:t>dispositif</w:t>
            </w:r>
            <w:r w:rsidRPr="00365050">
              <w:rPr>
                <w:rFonts w:ascii="Tahoma" w:hAnsi="Tahoma" w:cs="Tahoma"/>
                <w:spacing w:val="24"/>
                <w:sz w:val="18"/>
                <w:szCs w:val="18"/>
              </w:rPr>
              <w:t xml:space="preserve"> </w:t>
            </w:r>
            <w:r w:rsidRPr="00365050">
              <w:rPr>
                <w:rFonts w:ascii="Tahoma" w:hAnsi="Tahoma" w:cs="Tahoma"/>
                <w:sz w:val="18"/>
                <w:szCs w:val="18"/>
              </w:rPr>
              <w:t>de</w:t>
            </w:r>
            <w:r w:rsidRPr="00365050">
              <w:rPr>
                <w:rFonts w:ascii="Tahoma" w:hAnsi="Tahoma" w:cs="Tahoma"/>
                <w:spacing w:val="17"/>
                <w:sz w:val="18"/>
                <w:szCs w:val="18"/>
              </w:rPr>
              <w:t xml:space="preserve"> </w:t>
            </w:r>
            <w:r w:rsidRPr="00365050">
              <w:rPr>
                <w:rFonts w:ascii="Tahoma" w:hAnsi="Tahoma" w:cs="Tahoma"/>
                <w:spacing w:val="-1"/>
                <w:sz w:val="18"/>
                <w:szCs w:val="18"/>
              </w:rPr>
              <w:t>veille</w:t>
            </w:r>
            <w:r w:rsidRPr="00365050">
              <w:rPr>
                <w:rFonts w:ascii="Tahoma" w:hAnsi="Tahoma" w:cs="Tahoma"/>
                <w:spacing w:val="18"/>
                <w:sz w:val="18"/>
                <w:szCs w:val="18"/>
              </w:rPr>
              <w:t xml:space="preserve"> </w:t>
            </w:r>
            <w:r w:rsidRPr="00365050">
              <w:rPr>
                <w:rFonts w:ascii="Tahoma" w:hAnsi="Tahoma" w:cs="Tahoma"/>
                <w:sz w:val="18"/>
                <w:szCs w:val="18"/>
              </w:rPr>
              <w:t>sanitaire</w:t>
            </w:r>
          </w:p>
        </w:tc>
        <w:tc>
          <w:tcPr>
            <w:tcW w:w="1316" w:type="pct"/>
            <w:vAlign w:val="center"/>
          </w:tcPr>
          <w:p w14:paraId="4D6D7C00"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lang w:val="fr-CM"/>
              </w:rPr>
              <w:t>Axe stratégique Prévention de la maladie</w:t>
            </w:r>
          </w:p>
        </w:tc>
        <w:tc>
          <w:tcPr>
            <w:tcW w:w="1947" w:type="pct"/>
          </w:tcPr>
          <w:p w14:paraId="7C3AED07"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BA42E5C" w14:textId="77777777" w:rsidR="00C47A9D" w:rsidRPr="00365050" w:rsidRDefault="00C47A9D" w:rsidP="00C47A9D">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4F8096D7" w14:textId="77777777" w:rsidTr="006B6250">
        <w:trPr>
          <w:trHeight w:val="1651"/>
        </w:trPr>
        <w:tc>
          <w:tcPr>
            <w:tcW w:w="1737" w:type="pct"/>
          </w:tcPr>
          <w:p w14:paraId="07BC8416" w14:textId="77777777" w:rsidR="00C47A9D" w:rsidRPr="00365050" w:rsidRDefault="00C47A9D" w:rsidP="00C47A9D">
            <w:pPr>
              <w:rPr>
                <w:rFonts w:ascii="Tahoma" w:hAnsi="Tahoma" w:cs="Tahoma"/>
                <w:sz w:val="18"/>
                <w:szCs w:val="18"/>
              </w:rPr>
            </w:pPr>
            <w:r w:rsidRPr="00365050">
              <w:rPr>
                <w:rFonts w:ascii="Tahoma" w:hAnsi="Tahoma" w:cs="Tahoma"/>
                <w:spacing w:val="17"/>
                <w:sz w:val="18"/>
                <w:szCs w:val="18"/>
              </w:rPr>
              <w:t>D</w:t>
            </w:r>
            <w:r w:rsidRPr="00365050">
              <w:rPr>
                <w:rFonts w:ascii="Tahoma" w:hAnsi="Tahoma" w:cs="Tahoma"/>
                <w:sz w:val="18"/>
                <w:szCs w:val="18"/>
              </w:rPr>
              <w:t>ensifier</w:t>
            </w:r>
            <w:r w:rsidRPr="00365050">
              <w:rPr>
                <w:rFonts w:ascii="Tahoma" w:eastAsia="Times New Roman" w:hAnsi="Tahoma" w:cs="Tahoma"/>
                <w:spacing w:val="22"/>
                <w:w w:val="102"/>
                <w:sz w:val="18"/>
                <w:szCs w:val="18"/>
              </w:rPr>
              <w:t xml:space="preserve"> </w:t>
            </w:r>
            <w:r w:rsidRPr="00365050">
              <w:rPr>
                <w:rFonts w:ascii="Tahoma" w:hAnsi="Tahoma" w:cs="Tahoma"/>
                <w:sz w:val="18"/>
                <w:szCs w:val="18"/>
              </w:rPr>
              <w:t>le</w:t>
            </w:r>
            <w:r w:rsidRPr="00365050">
              <w:rPr>
                <w:rFonts w:ascii="Tahoma" w:hAnsi="Tahoma" w:cs="Tahoma"/>
                <w:spacing w:val="25"/>
                <w:sz w:val="18"/>
                <w:szCs w:val="18"/>
              </w:rPr>
              <w:t xml:space="preserve"> </w:t>
            </w:r>
            <w:r w:rsidRPr="00365050">
              <w:rPr>
                <w:rFonts w:ascii="Tahoma" w:hAnsi="Tahoma" w:cs="Tahoma"/>
                <w:sz w:val="18"/>
                <w:szCs w:val="18"/>
              </w:rPr>
              <w:t>dispositif</w:t>
            </w:r>
            <w:r w:rsidRPr="00365050">
              <w:rPr>
                <w:rFonts w:ascii="Tahoma" w:hAnsi="Tahoma" w:cs="Tahoma"/>
                <w:spacing w:val="32"/>
                <w:sz w:val="18"/>
                <w:szCs w:val="18"/>
              </w:rPr>
              <w:t xml:space="preserve"> </w:t>
            </w:r>
            <w:r w:rsidRPr="00365050">
              <w:rPr>
                <w:rFonts w:ascii="Tahoma" w:hAnsi="Tahoma" w:cs="Tahoma"/>
                <w:sz w:val="18"/>
                <w:szCs w:val="18"/>
              </w:rPr>
              <w:t>de</w:t>
            </w:r>
            <w:r w:rsidRPr="00365050">
              <w:rPr>
                <w:rFonts w:ascii="Tahoma" w:hAnsi="Tahoma" w:cs="Tahoma"/>
                <w:spacing w:val="25"/>
                <w:sz w:val="18"/>
                <w:szCs w:val="18"/>
              </w:rPr>
              <w:t xml:space="preserve"> </w:t>
            </w:r>
            <w:r w:rsidRPr="00365050">
              <w:rPr>
                <w:rFonts w:ascii="Tahoma" w:hAnsi="Tahoma" w:cs="Tahoma"/>
                <w:sz w:val="18"/>
                <w:szCs w:val="18"/>
              </w:rPr>
              <w:t>sensibilisation,</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hAnsi="Tahoma" w:cs="Tahoma"/>
                <w:spacing w:val="25"/>
                <w:sz w:val="18"/>
                <w:szCs w:val="18"/>
              </w:rPr>
              <w:t xml:space="preserve"> </w:t>
            </w:r>
            <w:r w:rsidRPr="00365050">
              <w:rPr>
                <w:rFonts w:ascii="Tahoma" w:hAnsi="Tahoma" w:cs="Tahoma"/>
                <w:sz w:val="18"/>
                <w:szCs w:val="18"/>
              </w:rPr>
              <w:t>dépistage</w:t>
            </w:r>
            <w:r w:rsidRPr="00365050">
              <w:rPr>
                <w:rFonts w:ascii="Tahoma" w:hAnsi="Tahoma" w:cs="Tahoma"/>
                <w:spacing w:val="25"/>
                <w:sz w:val="18"/>
                <w:szCs w:val="18"/>
              </w:rPr>
              <w:t xml:space="preserve"> </w:t>
            </w:r>
            <w:r w:rsidRPr="00365050">
              <w:rPr>
                <w:rFonts w:ascii="Tahoma" w:hAnsi="Tahoma" w:cs="Tahoma"/>
                <w:sz w:val="18"/>
                <w:szCs w:val="18"/>
              </w:rPr>
              <w:t>et</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eastAsia="Times New Roman" w:hAnsi="Tahoma" w:cs="Tahoma"/>
                <w:spacing w:val="66"/>
                <w:w w:val="102"/>
                <w:sz w:val="18"/>
                <w:szCs w:val="18"/>
              </w:rPr>
              <w:t xml:space="preserve"> </w:t>
            </w:r>
            <w:r w:rsidRPr="00365050">
              <w:rPr>
                <w:rFonts w:ascii="Tahoma" w:hAnsi="Tahoma" w:cs="Tahoma"/>
                <w:spacing w:val="-3"/>
                <w:sz w:val="18"/>
                <w:szCs w:val="18"/>
              </w:rPr>
              <w:t>vaccination</w:t>
            </w:r>
            <w:r w:rsidRPr="00365050">
              <w:rPr>
                <w:rFonts w:ascii="Tahoma" w:hAnsi="Tahoma" w:cs="Tahoma"/>
                <w:spacing w:val="3"/>
                <w:sz w:val="18"/>
                <w:szCs w:val="18"/>
              </w:rPr>
              <w:t xml:space="preserve"> </w:t>
            </w:r>
            <w:r w:rsidRPr="00365050">
              <w:rPr>
                <w:rFonts w:ascii="Tahoma" w:hAnsi="Tahoma" w:cs="Tahoma"/>
                <w:spacing w:val="-2"/>
                <w:sz w:val="18"/>
                <w:szCs w:val="18"/>
              </w:rPr>
              <w:t>contre</w:t>
            </w:r>
            <w:r w:rsidRPr="00365050">
              <w:rPr>
                <w:rFonts w:ascii="Tahoma" w:hAnsi="Tahoma" w:cs="Tahoma"/>
                <w:spacing w:val="4"/>
                <w:sz w:val="18"/>
                <w:szCs w:val="18"/>
              </w:rPr>
              <w:t xml:space="preserve"> </w:t>
            </w:r>
            <w:r w:rsidRPr="00365050">
              <w:rPr>
                <w:rFonts w:ascii="Tahoma" w:hAnsi="Tahoma" w:cs="Tahoma"/>
                <w:spacing w:val="-2"/>
                <w:sz w:val="18"/>
                <w:szCs w:val="18"/>
              </w:rPr>
              <w:t>les</w:t>
            </w:r>
            <w:r w:rsidRPr="00365050">
              <w:rPr>
                <w:rFonts w:ascii="Tahoma" w:hAnsi="Tahoma" w:cs="Tahoma"/>
                <w:spacing w:val="4"/>
                <w:sz w:val="18"/>
                <w:szCs w:val="18"/>
              </w:rPr>
              <w:t xml:space="preserve"> </w:t>
            </w:r>
            <w:r w:rsidRPr="00365050">
              <w:rPr>
                <w:rFonts w:ascii="Tahoma" w:hAnsi="Tahoma" w:cs="Tahoma"/>
                <w:spacing w:val="-3"/>
                <w:sz w:val="18"/>
                <w:szCs w:val="18"/>
              </w:rPr>
              <w:t>maladies,</w:t>
            </w:r>
            <w:r w:rsidRPr="00365050">
              <w:rPr>
                <w:rFonts w:ascii="Tahoma" w:hAnsi="Tahoma" w:cs="Tahoma"/>
                <w:spacing w:val="4"/>
                <w:sz w:val="18"/>
                <w:szCs w:val="18"/>
              </w:rPr>
              <w:t xml:space="preserve"> </w:t>
            </w:r>
            <w:r w:rsidRPr="00365050">
              <w:rPr>
                <w:rFonts w:ascii="Tahoma" w:hAnsi="Tahoma" w:cs="Tahoma"/>
                <w:spacing w:val="-1"/>
                <w:sz w:val="18"/>
                <w:szCs w:val="18"/>
              </w:rPr>
              <w:t>en</w:t>
            </w:r>
            <w:r w:rsidRPr="00365050">
              <w:rPr>
                <w:rFonts w:ascii="Tahoma" w:hAnsi="Tahoma" w:cs="Tahoma"/>
                <w:spacing w:val="4"/>
                <w:sz w:val="18"/>
                <w:szCs w:val="18"/>
              </w:rPr>
              <w:t xml:space="preserve"> </w:t>
            </w:r>
            <w:r w:rsidRPr="00365050">
              <w:rPr>
                <w:rFonts w:ascii="Tahoma" w:hAnsi="Tahoma" w:cs="Tahoma"/>
                <w:spacing w:val="-2"/>
                <w:sz w:val="18"/>
                <w:szCs w:val="18"/>
              </w:rPr>
              <w:t>impliquant</w:t>
            </w:r>
            <w:r w:rsidRPr="00365050">
              <w:rPr>
                <w:rFonts w:ascii="Tahoma" w:hAnsi="Tahoma" w:cs="Tahoma"/>
                <w:spacing w:val="4"/>
                <w:sz w:val="18"/>
                <w:szCs w:val="18"/>
              </w:rPr>
              <w:t xml:space="preserve"> </w:t>
            </w:r>
            <w:r w:rsidRPr="00365050">
              <w:rPr>
                <w:rFonts w:ascii="Tahoma" w:hAnsi="Tahoma" w:cs="Tahoma"/>
                <w:spacing w:val="-3"/>
                <w:sz w:val="18"/>
                <w:szCs w:val="18"/>
              </w:rPr>
              <w:t>davant</w:t>
            </w:r>
            <w:r w:rsidRPr="00365050">
              <w:rPr>
                <w:rFonts w:ascii="Tahoma" w:hAnsi="Tahoma" w:cs="Tahoma"/>
                <w:sz w:val="18"/>
                <w:szCs w:val="18"/>
              </w:rPr>
              <w:t>age</w:t>
            </w:r>
            <w:r w:rsidRPr="00365050">
              <w:rPr>
                <w:rFonts w:ascii="Tahoma" w:hAnsi="Tahoma" w:cs="Tahoma"/>
                <w:spacing w:val="43"/>
                <w:sz w:val="18"/>
                <w:szCs w:val="18"/>
              </w:rPr>
              <w:t xml:space="preserve"> </w:t>
            </w:r>
            <w:r w:rsidRPr="00365050">
              <w:rPr>
                <w:rFonts w:ascii="Tahoma" w:hAnsi="Tahoma" w:cs="Tahoma"/>
                <w:sz w:val="18"/>
                <w:szCs w:val="18"/>
              </w:rPr>
              <w:t>les</w:t>
            </w:r>
            <w:r w:rsidRPr="00365050">
              <w:rPr>
                <w:rFonts w:ascii="Tahoma" w:hAnsi="Tahoma" w:cs="Tahoma"/>
                <w:spacing w:val="43"/>
                <w:sz w:val="18"/>
                <w:szCs w:val="18"/>
              </w:rPr>
              <w:t xml:space="preserve"> </w:t>
            </w:r>
            <w:r w:rsidRPr="00365050">
              <w:rPr>
                <w:rFonts w:ascii="Tahoma" w:hAnsi="Tahoma" w:cs="Tahoma"/>
                <w:spacing w:val="2"/>
                <w:sz w:val="18"/>
                <w:szCs w:val="18"/>
              </w:rPr>
              <w:t>chefs</w:t>
            </w:r>
            <w:r w:rsidRPr="00365050">
              <w:rPr>
                <w:rFonts w:ascii="Tahoma" w:hAnsi="Tahoma" w:cs="Tahoma"/>
                <w:spacing w:val="43"/>
                <w:sz w:val="18"/>
                <w:szCs w:val="18"/>
              </w:rPr>
              <w:t xml:space="preserve"> </w:t>
            </w:r>
            <w:r w:rsidRPr="00365050">
              <w:rPr>
                <w:rFonts w:ascii="Tahoma" w:hAnsi="Tahoma" w:cs="Tahoma"/>
                <w:sz w:val="18"/>
                <w:szCs w:val="18"/>
              </w:rPr>
              <w:t>traditionnels</w:t>
            </w:r>
            <w:r w:rsidRPr="00365050">
              <w:rPr>
                <w:rFonts w:ascii="Tahoma" w:hAnsi="Tahoma" w:cs="Tahoma"/>
                <w:spacing w:val="43"/>
                <w:sz w:val="18"/>
                <w:szCs w:val="18"/>
              </w:rPr>
              <w:t xml:space="preserve"> </w:t>
            </w:r>
            <w:r w:rsidRPr="00365050">
              <w:rPr>
                <w:rFonts w:ascii="Tahoma" w:hAnsi="Tahoma" w:cs="Tahoma"/>
                <w:sz w:val="18"/>
                <w:szCs w:val="18"/>
              </w:rPr>
              <w:t>et</w:t>
            </w:r>
            <w:r w:rsidRPr="00365050">
              <w:rPr>
                <w:rFonts w:ascii="Tahoma" w:hAnsi="Tahoma" w:cs="Tahoma"/>
                <w:spacing w:val="44"/>
                <w:sz w:val="18"/>
                <w:szCs w:val="18"/>
              </w:rPr>
              <w:t xml:space="preserve"> </w:t>
            </w:r>
            <w:r w:rsidRPr="00365050">
              <w:rPr>
                <w:rFonts w:ascii="Tahoma" w:hAnsi="Tahoma" w:cs="Tahoma"/>
                <w:sz w:val="18"/>
                <w:szCs w:val="18"/>
              </w:rPr>
              <w:t>les</w:t>
            </w:r>
            <w:r w:rsidRPr="00365050">
              <w:rPr>
                <w:rFonts w:ascii="Tahoma" w:hAnsi="Tahoma" w:cs="Tahoma"/>
                <w:spacing w:val="43"/>
                <w:sz w:val="18"/>
                <w:szCs w:val="18"/>
              </w:rPr>
              <w:t xml:space="preserve"> </w:t>
            </w:r>
            <w:r w:rsidRPr="00365050">
              <w:rPr>
                <w:rFonts w:ascii="Tahoma" w:hAnsi="Tahoma" w:cs="Tahoma"/>
                <w:sz w:val="18"/>
                <w:szCs w:val="18"/>
              </w:rPr>
              <w:t>organisations</w:t>
            </w:r>
            <w:r w:rsidRPr="00365050">
              <w:rPr>
                <w:rFonts w:ascii="Tahoma" w:hAnsi="Tahoma" w:cs="Tahoma"/>
                <w:spacing w:val="43"/>
                <w:sz w:val="18"/>
                <w:szCs w:val="18"/>
              </w:rPr>
              <w:t xml:space="preserve"> </w:t>
            </w:r>
            <w:r w:rsidRPr="00365050">
              <w:rPr>
                <w:rFonts w:ascii="Tahoma" w:hAnsi="Tahoma" w:cs="Tahoma"/>
                <w:sz w:val="18"/>
                <w:szCs w:val="18"/>
              </w:rPr>
              <w:t>à</w:t>
            </w:r>
            <w:r w:rsidRPr="00365050">
              <w:rPr>
                <w:rFonts w:ascii="Tahoma" w:eastAsia="Times New Roman" w:hAnsi="Tahoma" w:cs="Tahoma"/>
                <w:spacing w:val="38"/>
                <w:w w:val="102"/>
                <w:sz w:val="18"/>
                <w:szCs w:val="18"/>
              </w:rPr>
              <w:t xml:space="preserve"> </w:t>
            </w:r>
            <w:r w:rsidRPr="00365050">
              <w:rPr>
                <w:rFonts w:ascii="Tahoma" w:hAnsi="Tahoma" w:cs="Tahoma"/>
                <w:sz w:val="18"/>
                <w:szCs w:val="18"/>
              </w:rPr>
              <w:t>base</w:t>
            </w:r>
            <w:r w:rsidRPr="00365050">
              <w:rPr>
                <w:rFonts w:ascii="Tahoma" w:hAnsi="Tahoma" w:cs="Tahoma"/>
                <w:spacing w:val="8"/>
                <w:sz w:val="18"/>
                <w:szCs w:val="18"/>
              </w:rPr>
              <w:t xml:space="preserve"> </w:t>
            </w:r>
            <w:r w:rsidRPr="00365050">
              <w:rPr>
                <w:rFonts w:ascii="Tahoma" w:hAnsi="Tahoma" w:cs="Tahoma"/>
                <w:sz w:val="18"/>
                <w:szCs w:val="18"/>
              </w:rPr>
              <w:t>communautaire</w:t>
            </w:r>
            <w:r w:rsidRPr="00365050">
              <w:rPr>
                <w:rFonts w:ascii="Tahoma" w:hAnsi="Tahoma" w:cs="Tahoma"/>
                <w:spacing w:val="8"/>
                <w:sz w:val="18"/>
                <w:szCs w:val="18"/>
              </w:rPr>
              <w:t xml:space="preserve"> </w:t>
            </w:r>
          </w:p>
        </w:tc>
        <w:tc>
          <w:tcPr>
            <w:tcW w:w="1316" w:type="pct"/>
            <w:vAlign w:val="center"/>
          </w:tcPr>
          <w:p w14:paraId="6623EB4C" w14:textId="77777777" w:rsidR="00C47A9D" w:rsidRPr="00365050" w:rsidRDefault="00C47A9D" w:rsidP="00C47A9D">
            <w:pPr>
              <w:rPr>
                <w:rFonts w:ascii="Tahoma" w:hAnsi="Tahoma" w:cs="Tahoma"/>
                <w:spacing w:val="-1"/>
                <w:sz w:val="18"/>
                <w:szCs w:val="18"/>
              </w:rPr>
            </w:pPr>
            <w:r w:rsidRPr="00365050">
              <w:rPr>
                <w:rFonts w:ascii="Tahoma" w:hAnsi="Tahoma" w:cs="Tahoma"/>
                <w:sz w:val="18"/>
                <w:szCs w:val="18"/>
                <w:lang w:val="fr-CM"/>
              </w:rPr>
              <w:t>Axe stratégique Prévention de la maladie</w:t>
            </w:r>
          </w:p>
        </w:tc>
        <w:tc>
          <w:tcPr>
            <w:tcW w:w="1947" w:type="pct"/>
          </w:tcPr>
          <w:p w14:paraId="0B06C25E"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D5B3803" w14:textId="77777777" w:rsidR="00C47A9D" w:rsidRPr="00365050" w:rsidRDefault="00C47A9D" w:rsidP="00C47A9D">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4D3E4AEE" w14:textId="77777777" w:rsidTr="006B6250">
        <w:trPr>
          <w:trHeight w:val="622"/>
        </w:trPr>
        <w:tc>
          <w:tcPr>
            <w:tcW w:w="1737" w:type="pct"/>
          </w:tcPr>
          <w:p w14:paraId="1327A873" w14:textId="77777777" w:rsidR="00C47A9D" w:rsidRPr="00365050" w:rsidRDefault="00C47A9D" w:rsidP="00C47A9D">
            <w:pPr>
              <w:rPr>
                <w:rFonts w:ascii="Tahoma" w:hAnsi="Tahoma" w:cs="Tahoma"/>
                <w:spacing w:val="17"/>
                <w:sz w:val="18"/>
                <w:szCs w:val="18"/>
              </w:rPr>
            </w:pPr>
            <w:r w:rsidRPr="00365050">
              <w:rPr>
                <w:rFonts w:ascii="Tahoma" w:hAnsi="Tahoma" w:cs="Tahoma"/>
                <w:sz w:val="18"/>
                <w:szCs w:val="18"/>
              </w:rPr>
              <w:t>Mettre</w:t>
            </w:r>
            <w:r w:rsidRPr="00365050">
              <w:rPr>
                <w:rFonts w:ascii="Tahoma" w:hAnsi="Tahoma" w:cs="Tahoma"/>
                <w:spacing w:val="13"/>
                <w:sz w:val="18"/>
                <w:szCs w:val="18"/>
              </w:rPr>
              <w:t xml:space="preserve"> </w:t>
            </w:r>
            <w:r w:rsidRPr="00365050">
              <w:rPr>
                <w:rFonts w:ascii="Tahoma" w:hAnsi="Tahoma" w:cs="Tahoma"/>
                <w:sz w:val="18"/>
                <w:szCs w:val="18"/>
              </w:rPr>
              <w:t>sur</w:t>
            </w:r>
            <w:r w:rsidRPr="00365050">
              <w:rPr>
                <w:rFonts w:ascii="Tahoma" w:eastAsia="Times New Roman" w:hAnsi="Tahoma" w:cs="Tahoma"/>
                <w:spacing w:val="24"/>
                <w:w w:val="102"/>
                <w:sz w:val="18"/>
                <w:szCs w:val="18"/>
              </w:rPr>
              <w:t xml:space="preserve"> </w:t>
            </w:r>
            <w:r w:rsidRPr="00365050">
              <w:rPr>
                <w:rFonts w:ascii="Tahoma" w:hAnsi="Tahoma" w:cs="Tahoma"/>
                <w:sz w:val="18"/>
                <w:szCs w:val="18"/>
              </w:rPr>
              <w:t>pied</w:t>
            </w:r>
            <w:r w:rsidRPr="00365050">
              <w:rPr>
                <w:rFonts w:ascii="Tahoma" w:hAnsi="Tahoma" w:cs="Tahoma"/>
                <w:spacing w:val="21"/>
                <w:sz w:val="18"/>
                <w:szCs w:val="18"/>
              </w:rPr>
              <w:t xml:space="preserve"> </w:t>
            </w:r>
            <w:r w:rsidRPr="00365050">
              <w:rPr>
                <w:rFonts w:ascii="Tahoma" w:hAnsi="Tahoma" w:cs="Tahoma"/>
                <w:sz w:val="18"/>
                <w:szCs w:val="18"/>
              </w:rPr>
              <w:t>un</w:t>
            </w:r>
            <w:r w:rsidRPr="00365050">
              <w:rPr>
                <w:rFonts w:ascii="Tahoma" w:hAnsi="Tahoma" w:cs="Tahoma"/>
                <w:spacing w:val="21"/>
                <w:sz w:val="18"/>
                <w:szCs w:val="18"/>
              </w:rPr>
              <w:t xml:space="preserve"> </w:t>
            </w:r>
            <w:r w:rsidRPr="00365050">
              <w:rPr>
                <w:rFonts w:ascii="Tahoma" w:hAnsi="Tahoma" w:cs="Tahoma"/>
                <w:sz w:val="18"/>
                <w:szCs w:val="18"/>
              </w:rPr>
              <w:t>système</w:t>
            </w:r>
            <w:r w:rsidRPr="00365050">
              <w:rPr>
                <w:rFonts w:ascii="Tahoma" w:hAnsi="Tahoma" w:cs="Tahoma"/>
                <w:spacing w:val="22"/>
                <w:sz w:val="18"/>
                <w:szCs w:val="18"/>
              </w:rPr>
              <w:t xml:space="preserve"> </w:t>
            </w:r>
            <w:r w:rsidRPr="00365050">
              <w:rPr>
                <w:rFonts w:ascii="Tahoma" w:hAnsi="Tahoma" w:cs="Tahoma"/>
                <w:spacing w:val="-1"/>
                <w:sz w:val="18"/>
                <w:szCs w:val="18"/>
              </w:rPr>
              <w:t>opérationnel</w:t>
            </w:r>
            <w:r w:rsidRPr="00365050">
              <w:rPr>
                <w:rFonts w:ascii="Tahoma" w:hAnsi="Tahoma" w:cs="Tahoma"/>
                <w:spacing w:val="21"/>
                <w:sz w:val="18"/>
                <w:szCs w:val="18"/>
              </w:rPr>
              <w:t xml:space="preserve"> </w:t>
            </w:r>
            <w:r w:rsidRPr="00365050">
              <w:rPr>
                <w:rFonts w:ascii="Tahoma" w:hAnsi="Tahoma" w:cs="Tahoma"/>
                <w:sz w:val="18"/>
                <w:szCs w:val="18"/>
              </w:rPr>
              <w:t>de</w:t>
            </w:r>
            <w:r w:rsidRPr="00365050">
              <w:rPr>
                <w:rFonts w:ascii="Tahoma" w:hAnsi="Tahoma" w:cs="Tahoma"/>
                <w:spacing w:val="22"/>
                <w:sz w:val="18"/>
                <w:szCs w:val="18"/>
              </w:rPr>
              <w:t xml:space="preserve"> </w:t>
            </w:r>
            <w:r w:rsidRPr="00365050">
              <w:rPr>
                <w:rFonts w:ascii="Tahoma" w:hAnsi="Tahoma" w:cs="Tahoma"/>
                <w:sz w:val="18"/>
                <w:szCs w:val="18"/>
              </w:rPr>
              <w:t>surveillance</w:t>
            </w:r>
            <w:r w:rsidRPr="00365050">
              <w:rPr>
                <w:rFonts w:ascii="Tahoma" w:hAnsi="Tahoma" w:cs="Tahoma"/>
                <w:spacing w:val="21"/>
                <w:sz w:val="18"/>
                <w:szCs w:val="18"/>
              </w:rPr>
              <w:t xml:space="preserve"> </w:t>
            </w:r>
            <w:r w:rsidRPr="00365050">
              <w:rPr>
                <w:rFonts w:ascii="Tahoma" w:hAnsi="Tahoma" w:cs="Tahoma"/>
                <w:sz w:val="18"/>
                <w:szCs w:val="18"/>
              </w:rPr>
              <w:t>et</w:t>
            </w:r>
            <w:r w:rsidRPr="00365050">
              <w:rPr>
                <w:rFonts w:ascii="Tahoma" w:hAnsi="Tahoma" w:cs="Tahoma"/>
                <w:spacing w:val="21"/>
                <w:sz w:val="18"/>
                <w:szCs w:val="18"/>
              </w:rPr>
              <w:t xml:space="preserve"> </w:t>
            </w:r>
            <w:r w:rsidRPr="00365050">
              <w:rPr>
                <w:rFonts w:ascii="Tahoma" w:hAnsi="Tahoma" w:cs="Tahoma"/>
                <w:sz w:val="18"/>
                <w:szCs w:val="18"/>
              </w:rPr>
              <w:t>de</w:t>
            </w:r>
            <w:r w:rsidRPr="00365050">
              <w:rPr>
                <w:rFonts w:ascii="Tahoma" w:eastAsia="Times New Roman" w:hAnsi="Tahoma" w:cs="Tahoma"/>
                <w:spacing w:val="26"/>
                <w:w w:val="102"/>
                <w:sz w:val="18"/>
                <w:szCs w:val="18"/>
              </w:rPr>
              <w:t xml:space="preserve"> </w:t>
            </w:r>
            <w:r w:rsidRPr="00365050">
              <w:rPr>
                <w:rFonts w:ascii="Tahoma" w:hAnsi="Tahoma" w:cs="Tahoma"/>
                <w:sz w:val="18"/>
                <w:szCs w:val="18"/>
              </w:rPr>
              <w:t>riposte</w:t>
            </w:r>
            <w:r w:rsidRPr="00365050">
              <w:rPr>
                <w:rFonts w:ascii="Tahoma" w:hAnsi="Tahoma" w:cs="Tahoma"/>
                <w:spacing w:val="42"/>
                <w:sz w:val="18"/>
                <w:szCs w:val="18"/>
              </w:rPr>
              <w:t xml:space="preserve"> </w:t>
            </w:r>
            <w:r w:rsidRPr="00365050">
              <w:rPr>
                <w:rFonts w:ascii="Tahoma" w:hAnsi="Tahoma" w:cs="Tahoma"/>
                <w:sz w:val="18"/>
                <w:szCs w:val="18"/>
              </w:rPr>
              <w:t>aux</w:t>
            </w:r>
            <w:r w:rsidRPr="00365050">
              <w:rPr>
                <w:rFonts w:ascii="Tahoma" w:hAnsi="Tahoma" w:cs="Tahoma"/>
                <w:spacing w:val="43"/>
                <w:sz w:val="18"/>
                <w:szCs w:val="18"/>
              </w:rPr>
              <w:t xml:space="preserve"> </w:t>
            </w:r>
            <w:r w:rsidRPr="00365050">
              <w:rPr>
                <w:rFonts w:ascii="Tahoma" w:hAnsi="Tahoma" w:cs="Tahoma"/>
                <w:sz w:val="18"/>
                <w:szCs w:val="18"/>
              </w:rPr>
              <w:t>Maladies</w:t>
            </w:r>
            <w:r w:rsidRPr="00365050">
              <w:rPr>
                <w:rFonts w:ascii="Tahoma" w:hAnsi="Tahoma" w:cs="Tahoma"/>
                <w:spacing w:val="43"/>
                <w:sz w:val="18"/>
                <w:szCs w:val="18"/>
              </w:rPr>
              <w:t xml:space="preserve"> </w:t>
            </w:r>
            <w:r w:rsidRPr="00365050">
              <w:rPr>
                <w:rFonts w:ascii="Tahoma" w:hAnsi="Tahoma" w:cs="Tahoma"/>
                <w:sz w:val="18"/>
                <w:szCs w:val="18"/>
              </w:rPr>
              <w:t>à</w:t>
            </w:r>
            <w:r w:rsidRPr="00365050">
              <w:rPr>
                <w:rFonts w:ascii="Tahoma" w:hAnsi="Tahoma" w:cs="Tahoma"/>
                <w:spacing w:val="43"/>
                <w:sz w:val="18"/>
                <w:szCs w:val="18"/>
              </w:rPr>
              <w:t xml:space="preserve"> </w:t>
            </w:r>
            <w:r w:rsidRPr="00365050">
              <w:rPr>
                <w:rFonts w:ascii="Tahoma" w:hAnsi="Tahoma" w:cs="Tahoma"/>
                <w:sz w:val="18"/>
                <w:szCs w:val="18"/>
              </w:rPr>
              <w:t>Potentiel</w:t>
            </w:r>
            <w:r w:rsidRPr="00365050">
              <w:rPr>
                <w:rFonts w:ascii="Tahoma" w:hAnsi="Tahoma" w:cs="Tahoma"/>
                <w:spacing w:val="42"/>
                <w:sz w:val="18"/>
                <w:szCs w:val="18"/>
              </w:rPr>
              <w:t xml:space="preserve"> </w:t>
            </w:r>
            <w:r w:rsidRPr="00365050">
              <w:rPr>
                <w:rFonts w:ascii="Tahoma" w:hAnsi="Tahoma" w:cs="Tahoma"/>
                <w:sz w:val="18"/>
                <w:szCs w:val="18"/>
              </w:rPr>
              <w:t>Endémique,</w:t>
            </w:r>
            <w:r w:rsidRPr="00365050">
              <w:rPr>
                <w:rFonts w:ascii="Tahoma" w:hAnsi="Tahoma" w:cs="Tahoma"/>
                <w:spacing w:val="43"/>
                <w:sz w:val="18"/>
                <w:szCs w:val="18"/>
              </w:rPr>
              <w:t xml:space="preserve"> </w:t>
            </w:r>
            <w:r w:rsidRPr="00365050">
              <w:rPr>
                <w:rFonts w:ascii="Tahoma" w:hAnsi="Tahoma" w:cs="Tahoma"/>
                <w:sz w:val="18"/>
                <w:szCs w:val="18"/>
              </w:rPr>
              <w:t>aux</w:t>
            </w:r>
            <w:r w:rsidRPr="00365050">
              <w:rPr>
                <w:rFonts w:ascii="Tahoma" w:eastAsia="Times New Roman" w:hAnsi="Tahoma" w:cs="Tahoma"/>
                <w:spacing w:val="54"/>
                <w:w w:val="102"/>
                <w:sz w:val="18"/>
                <w:szCs w:val="18"/>
              </w:rPr>
              <w:t xml:space="preserve"> </w:t>
            </w:r>
            <w:r w:rsidRPr="00365050">
              <w:rPr>
                <w:rFonts w:ascii="Tahoma" w:hAnsi="Tahoma" w:cs="Tahoma"/>
                <w:sz w:val="18"/>
                <w:szCs w:val="18"/>
              </w:rPr>
              <w:t>évènements</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5"/>
                <w:sz w:val="18"/>
                <w:szCs w:val="18"/>
              </w:rPr>
              <w:t xml:space="preserve"> </w:t>
            </w:r>
            <w:r w:rsidRPr="00365050">
              <w:rPr>
                <w:rFonts w:ascii="Tahoma" w:hAnsi="Tahoma" w:cs="Tahoma"/>
                <w:sz w:val="18"/>
                <w:szCs w:val="18"/>
              </w:rPr>
              <w:t>santé</w:t>
            </w:r>
            <w:r w:rsidRPr="00365050">
              <w:rPr>
                <w:rFonts w:ascii="Tahoma" w:hAnsi="Tahoma" w:cs="Tahoma"/>
                <w:spacing w:val="26"/>
                <w:sz w:val="18"/>
                <w:szCs w:val="18"/>
              </w:rPr>
              <w:t xml:space="preserve"> </w:t>
            </w:r>
            <w:r w:rsidRPr="00365050">
              <w:rPr>
                <w:rFonts w:ascii="Tahoma" w:hAnsi="Tahoma" w:cs="Tahoma"/>
                <w:sz w:val="18"/>
                <w:szCs w:val="18"/>
              </w:rPr>
              <w:t>publique</w:t>
            </w:r>
            <w:r w:rsidRPr="00365050">
              <w:rPr>
                <w:rFonts w:ascii="Tahoma" w:hAnsi="Tahoma" w:cs="Tahoma"/>
                <w:spacing w:val="25"/>
                <w:sz w:val="18"/>
                <w:szCs w:val="18"/>
              </w:rPr>
              <w:t xml:space="preserve"> </w:t>
            </w:r>
            <w:r w:rsidRPr="00365050">
              <w:rPr>
                <w:rFonts w:ascii="Tahoma" w:hAnsi="Tahoma" w:cs="Tahoma"/>
                <w:sz w:val="18"/>
                <w:szCs w:val="18"/>
              </w:rPr>
              <w:t>et</w:t>
            </w:r>
            <w:r w:rsidRPr="00365050">
              <w:rPr>
                <w:rFonts w:ascii="Tahoma" w:hAnsi="Tahoma" w:cs="Tahoma"/>
                <w:spacing w:val="26"/>
                <w:sz w:val="18"/>
                <w:szCs w:val="18"/>
              </w:rPr>
              <w:t xml:space="preserve"> </w:t>
            </w:r>
            <w:r w:rsidRPr="00365050">
              <w:rPr>
                <w:rFonts w:ascii="Tahoma" w:hAnsi="Tahoma" w:cs="Tahoma"/>
                <w:sz w:val="18"/>
                <w:szCs w:val="18"/>
              </w:rPr>
              <w:t>aux</w:t>
            </w:r>
            <w:r w:rsidRPr="00365050">
              <w:rPr>
                <w:rFonts w:ascii="Tahoma" w:hAnsi="Tahoma" w:cs="Tahoma"/>
                <w:spacing w:val="25"/>
                <w:sz w:val="18"/>
                <w:szCs w:val="18"/>
              </w:rPr>
              <w:t xml:space="preserve"> </w:t>
            </w:r>
            <w:r w:rsidRPr="00365050">
              <w:rPr>
                <w:rFonts w:ascii="Tahoma" w:hAnsi="Tahoma" w:cs="Tahoma"/>
                <w:sz w:val="18"/>
                <w:szCs w:val="18"/>
              </w:rPr>
              <w:t>situations</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eastAsia="Times New Roman" w:hAnsi="Tahoma" w:cs="Tahoma"/>
                <w:w w:val="102"/>
                <w:sz w:val="18"/>
                <w:szCs w:val="18"/>
              </w:rPr>
              <w:t xml:space="preserve"> </w:t>
            </w:r>
            <w:r w:rsidRPr="00365050">
              <w:rPr>
                <w:rFonts w:ascii="Tahoma" w:hAnsi="Tahoma" w:cs="Tahoma"/>
                <w:sz w:val="18"/>
                <w:szCs w:val="18"/>
              </w:rPr>
              <w:t>crise</w:t>
            </w:r>
            <w:r w:rsidRPr="00365050">
              <w:rPr>
                <w:rFonts w:ascii="Tahoma" w:hAnsi="Tahoma" w:cs="Tahoma"/>
                <w:spacing w:val="17"/>
                <w:sz w:val="18"/>
                <w:szCs w:val="18"/>
              </w:rPr>
              <w:t xml:space="preserve"> </w:t>
            </w:r>
          </w:p>
        </w:tc>
        <w:tc>
          <w:tcPr>
            <w:tcW w:w="1316" w:type="pct"/>
            <w:vAlign w:val="center"/>
          </w:tcPr>
          <w:p w14:paraId="7375FE4B"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lang w:val="fr-CM"/>
              </w:rPr>
              <w:t>Axe stratégique Prévention de la maladie</w:t>
            </w:r>
          </w:p>
        </w:tc>
        <w:tc>
          <w:tcPr>
            <w:tcW w:w="1947" w:type="pct"/>
          </w:tcPr>
          <w:p w14:paraId="10A97E22" w14:textId="77777777" w:rsidR="00C47A9D" w:rsidRPr="00365050" w:rsidRDefault="00C47A9D" w:rsidP="00C47A9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1588DA1" w14:textId="77777777" w:rsidR="00C47A9D" w:rsidRPr="00365050" w:rsidRDefault="00C47A9D" w:rsidP="00C47A9D">
            <w:pPr>
              <w:rPr>
                <w:rFonts w:ascii="Tahoma" w:hAnsi="Tahoma" w:cs="Tahoma"/>
                <w:sz w:val="18"/>
                <w:szCs w:val="18"/>
              </w:rPr>
            </w:pPr>
            <w:r w:rsidRPr="00365050">
              <w:rPr>
                <w:rFonts w:ascii="Tahoma" w:hAnsi="Tahoma" w:cs="Tahoma"/>
                <w:sz w:val="18"/>
                <w:szCs w:val="18"/>
                <w:lang w:val="fr-CM"/>
              </w:rPr>
              <w:t>Paragraphe 306</w:t>
            </w:r>
          </w:p>
        </w:tc>
      </w:tr>
      <w:tr w:rsidR="00A163F1" w:rsidRPr="00365050" w14:paraId="532C0382" w14:textId="77777777" w:rsidTr="006B6250">
        <w:trPr>
          <w:trHeight w:val="303"/>
        </w:trPr>
        <w:tc>
          <w:tcPr>
            <w:tcW w:w="1737" w:type="pct"/>
            <w:shd w:val="clear" w:color="auto" w:fill="FFC000"/>
          </w:tcPr>
          <w:p w14:paraId="69CD6673" w14:textId="77777777" w:rsidR="00BA78E4" w:rsidRPr="00365050" w:rsidRDefault="00BA78E4" w:rsidP="000C1610">
            <w:pPr>
              <w:rPr>
                <w:rFonts w:ascii="Tahoma" w:hAnsi="Tahoma" w:cs="Tahoma"/>
                <w:spacing w:val="-2"/>
                <w:sz w:val="18"/>
                <w:szCs w:val="18"/>
              </w:rPr>
            </w:pPr>
          </w:p>
        </w:tc>
        <w:tc>
          <w:tcPr>
            <w:tcW w:w="1316" w:type="pct"/>
            <w:shd w:val="clear" w:color="auto" w:fill="FFC000"/>
          </w:tcPr>
          <w:p w14:paraId="07E02964" w14:textId="77777777" w:rsidR="00BA78E4" w:rsidRPr="00365050" w:rsidRDefault="00BA78E4" w:rsidP="000C1610">
            <w:pPr>
              <w:rPr>
                <w:rFonts w:ascii="Tahoma" w:hAnsi="Tahoma" w:cs="Tahoma"/>
                <w:sz w:val="18"/>
                <w:szCs w:val="18"/>
                <w:lang w:val="fr-CM"/>
              </w:rPr>
            </w:pPr>
          </w:p>
        </w:tc>
        <w:tc>
          <w:tcPr>
            <w:tcW w:w="1947" w:type="pct"/>
            <w:shd w:val="clear" w:color="auto" w:fill="FFC000"/>
          </w:tcPr>
          <w:p w14:paraId="3DA08C1D" w14:textId="77777777" w:rsidR="00BA78E4" w:rsidRPr="00365050" w:rsidRDefault="00BA78E4" w:rsidP="000C1610">
            <w:pPr>
              <w:rPr>
                <w:rFonts w:ascii="Tahoma" w:hAnsi="Tahoma" w:cs="Tahoma"/>
                <w:sz w:val="18"/>
                <w:szCs w:val="18"/>
              </w:rPr>
            </w:pPr>
          </w:p>
        </w:tc>
      </w:tr>
      <w:tr w:rsidR="00A163F1" w:rsidRPr="00365050" w14:paraId="5B07DE72" w14:textId="77777777" w:rsidTr="006B6250">
        <w:trPr>
          <w:trHeight w:val="303"/>
        </w:trPr>
        <w:tc>
          <w:tcPr>
            <w:tcW w:w="1737" w:type="pct"/>
          </w:tcPr>
          <w:p w14:paraId="5A8F7D4C" w14:textId="77777777" w:rsidR="000C1610" w:rsidRPr="00365050" w:rsidRDefault="000C1610" w:rsidP="000C1610">
            <w:pPr>
              <w:rPr>
                <w:rFonts w:ascii="Tahoma" w:hAnsi="Tahoma" w:cs="Tahoma"/>
                <w:sz w:val="18"/>
                <w:szCs w:val="18"/>
              </w:rPr>
            </w:pPr>
            <w:r w:rsidRPr="00365050">
              <w:rPr>
                <w:rFonts w:ascii="Tahoma" w:hAnsi="Tahoma" w:cs="Tahoma"/>
                <w:spacing w:val="-2"/>
                <w:sz w:val="18"/>
                <w:szCs w:val="18"/>
              </w:rPr>
              <w:t>Instituer une</w:t>
            </w:r>
            <w:r w:rsidRPr="00365050">
              <w:rPr>
                <w:rFonts w:ascii="Tahoma" w:hAnsi="Tahoma" w:cs="Tahoma"/>
                <w:spacing w:val="-1"/>
                <w:sz w:val="18"/>
                <w:szCs w:val="18"/>
              </w:rPr>
              <w:t xml:space="preserve"> </w:t>
            </w:r>
            <w:r w:rsidRPr="00365050">
              <w:rPr>
                <w:rFonts w:ascii="Tahoma" w:hAnsi="Tahoma" w:cs="Tahoma"/>
                <w:sz w:val="18"/>
                <w:szCs w:val="18"/>
              </w:rPr>
              <w:t>charte</w:t>
            </w:r>
            <w:r w:rsidRPr="00365050">
              <w:rPr>
                <w:rFonts w:ascii="Tahoma" w:eastAsia="Times New Roman" w:hAnsi="Tahoma" w:cs="Tahoma"/>
                <w:spacing w:val="31"/>
                <w:w w:val="102"/>
                <w:sz w:val="18"/>
                <w:szCs w:val="18"/>
              </w:rPr>
              <w:t xml:space="preserve"> </w:t>
            </w:r>
            <w:r w:rsidRPr="00365050">
              <w:rPr>
                <w:rFonts w:ascii="Tahoma" w:hAnsi="Tahoma" w:cs="Tahoma"/>
                <w:sz w:val="18"/>
                <w:szCs w:val="18"/>
              </w:rPr>
              <w:t>du</w:t>
            </w:r>
            <w:r w:rsidRPr="00365050">
              <w:rPr>
                <w:rFonts w:ascii="Tahoma" w:hAnsi="Tahoma" w:cs="Tahoma"/>
                <w:spacing w:val="10"/>
                <w:sz w:val="18"/>
                <w:szCs w:val="18"/>
              </w:rPr>
              <w:t xml:space="preserve"> </w:t>
            </w:r>
            <w:r w:rsidRPr="00365050">
              <w:rPr>
                <w:rFonts w:ascii="Tahoma" w:hAnsi="Tahoma" w:cs="Tahoma"/>
                <w:sz w:val="18"/>
                <w:szCs w:val="18"/>
              </w:rPr>
              <w:t>malade</w:t>
            </w:r>
            <w:r w:rsidRPr="00365050">
              <w:rPr>
                <w:rFonts w:ascii="Tahoma" w:hAnsi="Tahoma" w:cs="Tahoma"/>
                <w:spacing w:val="11"/>
                <w:sz w:val="18"/>
                <w:szCs w:val="18"/>
              </w:rPr>
              <w:t xml:space="preserve"> </w:t>
            </w:r>
            <w:r w:rsidRPr="00365050">
              <w:rPr>
                <w:rFonts w:ascii="Tahoma" w:hAnsi="Tahoma" w:cs="Tahoma"/>
                <w:sz w:val="18"/>
                <w:szCs w:val="18"/>
              </w:rPr>
              <w:t>indiquant</w:t>
            </w:r>
            <w:r w:rsidRPr="00365050">
              <w:rPr>
                <w:rFonts w:ascii="Tahoma" w:hAnsi="Tahoma" w:cs="Tahoma"/>
                <w:spacing w:val="10"/>
                <w:sz w:val="18"/>
                <w:szCs w:val="18"/>
              </w:rPr>
              <w:t xml:space="preserve"> </w:t>
            </w:r>
            <w:r w:rsidRPr="00365050">
              <w:rPr>
                <w:rFonts w:ascii="Tahoma" w:hAnsi="Tahoma" w:cs="Tahoma"/>
                <w:sz w:val="18"/>
                <w:szCs w:val="18"/>
              </w:rPr>
              <w:t>les</w:t>
            </w:r>
            <w:r w:rsidRPr="00365050">
              <w:rPr>
                <w:rFonts w:ascii="Tahoma" w:hAnsi="Tahoma" w:cs="Tahoma"/>
                <w:spacing w:val="11"/>
                <w:sz w:val="18"/>
                <w:szCs w:val="18"/>
              </w:rPr>
              <w:t xml:space="preserve"> </w:t>
            </w:r>
            <w:r w:rsidRPr="00365050">
              <w:rPr>
                <w:rFonts w:ascii="Tahoma" w:hAnsi="Tahoma" w:cs="Tahoma"/>
                <w:spacing w:val="-1"/>
                <w:sz w:val="18"/>
                <w:szCs w:val="18"/>
              </w:rPr>
              <w:t>droits</w:t>
            </w:r>
            <w:r w:rsidRPr="00365050">
              <w:rPr>
                <w:rFonts w:ascii="Tahoma" w:hAnsi="Tahoma" w:cs="Tahoma"/>
                <w:spacing w:val="10"/>
                <w:sz w:val="18"/>
                <w:szCs w:val="18"/>
              </w:rPr>
              <w:t xml:space="preserve"> </w:t>
            </w:r>
            <w:r w:rsidRPr="00365050">
              <w:rPr>
                <w:rFonts w:ascii="Tahoma" w:hAnsi="Tahoma" w:cs="Tahoma"/>
                <w:sz w:val="18"/>
                <w:szCs w:val="18"/>
              </w:rPr>
              <w:t>et</w:t>
            </w:r>
            <w:r w:rsidRPr="00365050">
              <w:rPr>
                <w:rFonts w:ascii="Tahoma" w:hAnsi="Tahoma" w:cs="Tahoma"/>
                <w:spacing w:val="11"/>
                <w:sz w:val="18"/>
                <w:szCs w:val="18"/>
              </w:rPr>
              <w:t xml:space="preserve"> </w:t>
            </w:r>
            <w:r w:rsidRPr="00365050">
              <w:rPr>
                <w:rFonts w:ascii="Tahoma" w:hAnsi="Tahoma" w:cs="Tahoma"/>
                <w:spacing w:val="-1"/>
                <w:sz w:val="18"/>
                <w:szCs w:val="18"/>
              </w:rPr>
              <w:t>devoirs</w:t>
            </w:r>
            <w:r w:rsidRPr="00365050">
              <w:rPr>
                <w:rFonts w:ascii="Tahoma" w:hAnsi="Tahoma" w:cs="Tahoma"/>
                <w:spacing w:val="10"/>
                <w:sz w:val="18"/>
                <w:szCs w:val="18"/>
              </w:rPr>
              <w:t xml:space="preserve"> </w:t>
            </w:r>
            <w:r w:rsidRPr="00365050">
              <w:rPr>
                <w:rFonts w:ascii="Tahoma" w:hAnsi="Tahoma" w:cs="Tahoma"/>
                <w:sz w:val="18"/>
                <w:szCs w:val="18"/>
              </w:rPr>
              <w:t>du</w:t>
            </w:r>
            <w:r w:rsidRPr="00365050">
              <w:rPr>
                <w:rFonts w:ascii="Tahoma" w:hAnsi="Tahoma" w:cs="Tahoma"/>
                <w:spacing w:val="11"/>
                <w:sz w:val="18"/>
                <w:szCs w:val="18"/>
              </w:rPr>
              <w:t xml:space="preserve"> </w:t>
            </w:r>
            <w:r w:rsidRPr="00365050">
              <w:rPr>
                <w:rFonts w:ascii="Tahoma" w:hAnsi="Tahoma" w:cs="Tahoma"/>
                <w:sz w:val="18"/>
                <w:szCs w:val="18"/>
              </w:rPr>
              <w:t>patient</w:t>
            </w:r>
            <w:r w:rsidRPr="00365050">
              <w:rPr>
                <w:rFonts w:ascii="Tahoma" w:eastAsia="Times New Roman" w:hAnsi="Tahoma" w:cs="Tahoma"/>
                <w:spacing w:val="23"/>
                <w:w w:val="102"/>
                <w:sz w:val="18"/>
                <w:szCs w:val="18"/>
              </w:rPr>
              <w:t xml:space="preserve"> </w:t>
            </w:r>
            <w:r w:rsidRPr="00365050">
              <w:rPr>
                <w:rFonts w:ascii="Tahoma" w:hAnsi="Tahoma" w:cs="Tahoma"/>
                <w:sz w:val="18"/>
                <w:szCs w:val="18"/>
              </w:rPr>
              <w:t>au</w:t>
            </w:r>
            <w:r w:rsidRPr="00365050">
              <w:rPr>
                <w:rFonts w:ascii="Tahoma" w:hAnsi="Tahoma" w:cs="Tahoma"/>
                <w:spacing w:val="30"/>
                <w:sz w:val="18"/>
                <w:szCs w:val="18"/>
              </w:rPr>
              <w:t xml:space="preserve"> </w:t>
            </w:r>
            <w:r w:rsidRPr="00365050">
              <w:rPr>
                <w:rFonts w:ascii="Tahoma" w:hAnsi="Tahoma" w:cs="Tahoma"/>
                <w:sz w:val="18"/>
                <w:szCs w:val="18"/>
              </w:rPr>
              <w:t>sein</w:t>
            </w:r>
            <w:r w:rsidRPr="00365050">
              <w:rPr>
                <w:rFonts w:ascii="Tahoma" w:hAnsi="Tahoma" w:cs="Tahoma"/>
                <w:spacing w:val="31"/>
                <w:sz w:val="18"/>
                <w:szCs w:val="18"/>
              </w:rPr>
              <w:t xml:space="preserve"> </w:t>
            </w:r>
            <w:r w:rsidRPr="00365050">
              <w:rPr>
                <w:rFonts w:ascii="Tahoma" w:hAnsi="Tahoma" w:cs="Tahoma"/>
                <w:sz w:val="18"/>
                <w:szCs w:val="18"/>
              </w:rPr>
              <w:t>des</w:t>
            </w:r>
            <w:r w:rsidRPr="00365050">
              <w:rPr>
                <w:rFonts w:ascii="Tahoma" w:hAnsi="Tahoma" w:cs="Tahoma"/>
                <w:spacing w:val="31"/>
                <w:sz w:val="18"/>
                <w:szCs w:val="18"/>
              </w:rPr>
              <w:t xml:space="preserve"> </w:t>
            </w:r>
            <w:r w:rsidRPr="00365050">
              <w:rPr>
                <w:rFonts w:ascii="Tahoma" w:hAnsi="Tahoma" w:cs="Tahoma"/>
                <w:sz w:val="18"/>
                <w:szCs w:val="18"/>
              </w:rPr>
              <w:t>FOSA</w:t>
            </w:r>
          </w:p>
        </w:tc>
        <w:tc>
          <w:tcPr>
            <w:tcW w:w="1316" w:type="pct"/>
          </w:tcPr>
          <w:p w14:paraId="4DC6BC1A" w14:textId="77777777" w:rsidR="000C1610" w:rsidRPr="00365050" w:rsidRDefault="000C1610" w:rsidP="000C1610">
            <w:pPr>
              <w:rPr>
                <w:rFonts w:ascii="Tahoma" w:hAnsi="Tahoma" w:cs="Tahoma"/>
                <w:sz w:val="18"/>
                <w:szCs w:val="18"/>
                <w:lang w:val="fr-CM"/>
              </w:rPr>
            </w:pPr>
            <w:r w:rsidRPr="00365050">
              <w:rPr>
                <w:rFonts w:ascii="Tahoma" w:hAnsi="Tahoma" w:cs="Tahoma"/>
                <w:sz w:val="18"/>
                <w:szCs w:val="18"/>
                <w:lang w:val="fr-CM"/>
              </w:rPr>
              <w:t>Axe stratégique prise en charge des cas</w:t>
            </w:r>
          </w:p>
        </w:tc>
        <w:tc>
          <w:tcPr>
            <w:tcW w:w="1947" w:type="pct"/>
          </w:tcPr>
          <w:p w14:paraId="5C2B1613" w14:textId="77777777" w:rsidR="000C1610" w:rsidRPr="00365050" w:rsidRDefault="000C1610" w:rsidP="000C1610">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BFAAE91" w14:textId="77777777" w:rsidR="000C1610" w:rsidRPr="00365050" w:rsidRDefault="000C1610" w:rsidP="000C1610">
            <w:pPr>
              <w:rPr>
                <w:rFonts w:ascii="Tahoma" w:hAnsi="Tahoma" w:cs="Tahoma"/>
                <w:sz w:val="18"/>
                <w:szCs w:val="18"/>
              </w:rPr>
            </w:pPr>
            <w:r w:rsidRPr="00365050">
              <w:rPr>
                <w:rFonts w:ascii="Tahoma" w:hAnsi="Tahoma" w:cs="Tahoma"/>
                <w:sz w:val="18"/>
                <w:szCs w:val="18"/>
                <w:lang w:val="fr-CM"/>
              </w:rPr>
              <w:t>Paragraphe 313</w:t>
            </w:r>
          </w:p>
        </w:tc>
      </w:tr>
      <w:tr w:rsidR="00A163F1" w:rsidRPr="00365050" w14:paraId="46E5BDB1" w14:textId="77777777" w:rsidTr="006B6250">
        <w:trPr>
          <w:trHeight w:val="622"/>
        </w:trPr>
        <w:tc>
          <w:tcPr>
            <w:tcW w:w="1737" w:type="pct"/>
          </w:tcPr>
          <w:p w14:paraId="57ED994C" w14:textId="77777777" w:rsidR="00134D69" w:rsidRPr="00365050" w:rsidRDefault="00134D69" w:rsidP="00134D69">
            <w:pPr>
              <w:rPr>
                <w:rFonts w:ascii="Tahoma" w:hAnsi="Tahoma" w:cs="Tahoma"/>
                <w:sz w:val="18"/>
                <w:szCs w:val="18"/>
              </w:rPr>
            </w:pPr>
            <w:r w:rsidRPr="00365050">
              <w:rPr>
                <w:rFonts w:ascii="Tahoma" w:hAnsi="Tahoma" w:cs="Tahoma"/>
                <w:sz w:val="18"/>
                <w:szCs w:val="18"/>
              </w:rPr>
              <w:t>Assurer</w:t>
            </w:r>
            <w:r w:rsidRPr="00365050">
              <w:rPr>
                <w:rFonts w:ascii="Tahoma" w:eastAsia="Times New Roman" w:hAnsi="Tahoma" w:cs="Tahoma"/>
                <w:spacing w:val="23"/>
                <w:w w:val="102"/>
                <w:sz w:val="18"/>
                <w:szCs w:val="18"/>
              </w:rPr>
              <w:t xml:space="preserve"> </w:t>
            </w:r>
            <w:r w:rsidRPr="00365050">
              <w:rPr>
                <w:rFonts w:ascii="Tahoma" w:hAnsi="Tahoma" w:cs="Tahoma"/>
                <w:spacing w:val="-1"/>
                <w:sz w:val="18"/>
                <w:szCs w:val="18"/>
              </w:rPr>
              <w:t>une prise</w:t>
            </w:r>
            <w:r w:rsidRPr="00365050">
              <w:rPr>
                <w:rFonts w:ascii="Tahoma" w:hAnsi="Tahoma" w:cs="Tahoma"/>
                <w:sz w:val="18"/>
                <w:szCs w:val="18"/>
              </w:rPr>
              <w:t xml:space="preserve"> </w:t>
            </w:r>
            <w:r w:rsidRPr="00365050">
              <w:rPr>
                <w:rFonts w:ascii="Tahoma" w:hAnsi="Tahoma" w:cs="Tahoma"/>
                <w:spacing w:val="-1"/>
                <w:sz w:val="18"/>
                <w:szCs w:val="18"/>
              </w:rPr>
              <w:t>en</w:t>
            </w:r>
            <w:r w:rsidRPr="00365050">
              <w:rPr>
                <w:rFonts w:ascii="Tahoma" w:hAnsi="Tahoma" w:cs="Tahoma"/>
                <w:sz w:val="18"/>
                <w:szCs w:val="18"/>
              </w:rPr>
              <w:t xml:space="preserve"> </w:t>
            </w:r>
            <w:r w:rsidRPr="00365050">
              <w:rPr>
                <w:rFonts w:ascii="Tahoma" w:hAnsi="Tahoma" w:cs="Tahoma"/>
                <w:spacing w:val="-1"/>
                <w:sz w:val="18"/>
                <w:szCs w:val="18"/>
              </w:rPr>
              <w:t>charge</w:t>
            </w:r>
            <w:r w:rsidRPr="00365050">
              <w:rPr>
                <w:rFonts w:ascii="Tahoma" w:hAnsi="Tahoma" w:cs="Tahoma"/>
                <w:sz w:val="18"/>
                <w:szCs w:val="18"/>
              </w:rPr>
              <w:t xml:space="preserve"> </w:t>
            </w:r>
            <w:r w:rsidRPr="00365050">
              <w:rPr>
                <w:rFonts w:ascii="Tahoma" w:hAnsi="Tahoma" w:cs="Tahoma"/>
                <w:spacing w:val="-1"/>
                <w:sz w:val="18"/>
                <w:szCs w:val="18"/>
              </w:rPr>
              <w:t>globale des</w:t>
            </w:r>
            <w:r w:rsidRPr="00365050">
              <w:rPr>
                <w:rFonts w:ascii="Tahoma" w:hAnsi="Tahoma" w:cs="Tahoma"/>
                <w:sz w:val="18"/>
                <w:szCs w:val="18"/>
              </w:rPr>
              <w:t xml:space="preserve"> </w:t>
            </w:r>
            <w:r w:rsidRPr="00365050">
              <w:rPr>
                <w:rFonts w:ascii="Tahoma" w:hAnsi="Tahoma" w:cs="Tahoma"/>
                <w:spacing w:val="-2"/>
                <w:sz w:val="18"/>
                <w:szCs w:val="18"/>
              </w:rPr>
              <w:t>problèmes</w:t>
            </w:r>
            <w:r w:rsidRPr="00365050">
              <w:rPr>
                <w:rFonts w:ascii="Tahoma" w:hAnsi="Tahoma" w:cs="Tahoma"/>
                <w:sz w:val="18"/>
                <w:szCs w:val="18"/>
              </w:rPr>
              <w:t xml:space="preserve"> </w:t>
            </w:r>
            <w:r w:rsidRPr="00365050">
              <w:rPr>
                <w:rFonts w:ascii="Tahoma" w:hAnsi="Tahoma" w:cs="Tahoma"/>
                <w:spacing w:val="-1"/>
                <w:sz w:val="18"/>
                <w:szCs w:val="18"/>
              </w:rPr>
              <w:t>de</w:t>
            </w:r>
            <w:r w:rsidRPr="00365050">
              <w:rPr>
                <w:rFonts w:ascii="Tahoma" w:hAnsi="Tahoma" w:cs="Tahoma"/>
                <w:sz w:val="18"/>
                <w:szCs w:val="18"/>
              </w:rPr>
              <w:t xml:space="preserve"> </w:t>
            </w:r>
            <w:r w:rsidRPr="00365050">
              <w:rPr>
                <w:rFonts w:ascii="Tahoma" w:hAnsi="Tahoma" w:cs="Tahoma"/>
                <w:spacing w:val="-1"/>
                <w:sz w:val="18"/>
                <w:szCs w:val="18"/>
              </w:rPr>
              <w:t>santé</w:t>
            </w:r>
            <w:r w:rsidRPr="00365050">
              <w:rPr>
                <w:rFonts w:ascii="Tahoma" w:eastAsia="Times New Roman" w:hAnsi="Tahoma" w:cs="Tahoma"/>
                <w:spacing w:val="37"/>
                <w:w w:val="102"/>
                <w:sz w:val="18"/>
                <w:szCs w:val="18"/>
              </w:rPr>
              <w:t xml:space="preserve"> </w:t>
            </w:r>
            <w:r w:rsidRPr="00365050">
              <w:rPr>
                <w:rFonts w:ascii="Tahoma" w:hAnsi="Tahoma" w:cs="Tahoma"/>
                <w:sz w:val="18"/>
                <w:szCs w:val="18"/>
              </w:rPr>
              <w:t>de</w:t>
            </w:r>
            <w:r w:rsidRPr="00365050">
              <w:rPr>
                <w:rFonts w:ascii="Tahoma" w:hAnsi="Tahoma" w:cs="Tahoma"/>
                <w:spacing w:val="11"/>
                <w:sz w:val="18"/>
                <w:szCs w:val="18"/>
              </w:rPr>
              <w:t xml:space="preserve"> </w:t>
            </w:r>
            <w:r w:rsidRPr="00365050">
              <w:rPr>
                <w:rFonts w:ascii="Tahoma" w:hAnsi="Tahoma" w:cs="Tahoma"/>
                <w:sz w:val="18"/>
                <w:szCs w:val="18"/>
              </w:rPr>
              <w:t>la</w:t>
            </w:r>
            <w:r w:rsidRPr="00365050">
              <w:rPr>
                <w:rFonts w:ascii="Tahoma" w:hAnsi="Tahoma" w:cs="Tahoma"/>
                <w:spacing w:val="11"/>
                <w:sz w:val="18"/>
                <w:szCs w:val="18"/>
              </w:rPr>
              <w:t xml:space="preserve"> </w:t>
            </w:r>
            <w:r w:rsidRPr="00365050">
              <w:rPr>
                <w:rFonts w:ascii="Tahoma" w:hAnsi="Tahoma" w:cs="Tahoma"/>
                <w:spacing w:val="-2"/>
                <w:sz w:val="18"/>
                <w:szCs w:val="18"/>
              </w:rPr>
              <w:t>mère,</w:t>
            </w:r>
            <w:r w:rsidRPr="00365050">
              <w:rPr>
                <w:rFonts w:ascii="Tahoma" w:hAnsi="Tahoma" w:cs="Tahoma"/>
                <w:spacing w:val="12"/>
                <w:sz w:val="18"/>
                <w:szCs w:val="18"/>
              </w:rPr>
              <w:t xml:space="preserve"> </w:t>
            </w:r>
            <w:r w:rsidRPr="00365050">
              <w:rPr>
                <w:rFonts w:ascii="Tahoma" w:hAnsi="Tahoma" w:cs="Tahoma"/>
                <w:sz w:val="18"/>
                <w:szCs w:val="18"/>
              </w:rPr>
              <w:t>du</w:t>
            </w:r>
            <w:r w:rsidRPr="00365050">
              <w:rPr>
                <w:rFonts w:ascii="Tahoma" w:hAnsi="Tahoma" w:cs="Tahoma"/>
                <w:spacing w:val="11"/>
                <w:sz w:val="18"/>
                <w:szCs w:val="18"/>
              </w:rPr>
              <w:t xml:space="preserve"> </w:t>
            </w:r>
            <w:r w:rsidRPr="00365050">
              <w:rPr>
                <w:rFonts w:ascii="Tahoma" w:hAnsi="Tahoma" w:cs="Tahoma"/>
                <w:spacing w:val="-1"/>
                <w:sz w:val="18"/>
                <w:szCs w:val="18"/>
              </w:rPr>
              <w:t>nouveau-né,</w:t>
            </w:r>
            <w:r w:rsidRPr="00365050">
              <w:rPr>
                <w:rFonts w:ascii="Tahoma" w:hAnsi="Tahoma" w:cs="Tahoma"/>
                <w:spacing w:val="11"/>
                <w:sz w:val="18"/>
                <w:szCs w:val="18"/>
              </w:rPr>
              <w:t xml:space="preserve"> </w:t>
            </w:r>
            <w:r w:rsidRPr="00365050">
              <w:rPr>
                <w:rFonts w:ascii="Tahoma" w:hAnsi="Tahoma" w:cs="Tahoma"/>
                <w:sz w:val="18"/>
                <w:szCs w:val="18"/>
              </w:rPr>
              <w:t>de</w:t>
            </w:r>
            <w:r w:rsidRPr="00365050">
              <w:rPr>
                <w:rFonts w:ascii="Tahoma" w:hAnsi="Tahoma" w:cs="Tahoma"/>
                <w:spacing w:val="12"/>
                <w:sz w:val="18"/>
                <w:szCs w:val="18"/>
              </w:rPr>
              <w:t xml:space="preserve"> </w:t>
            </w:r>
            <w:r w:rsidRPr="00365050">
              <w:rPr>
                <w:rFonts w:ascii="Tahoma" w:hAnsi="Tahoma" w:cs="Tahoma"/>
                <w:sz w:val="18"/>
                <w:szCs w:val="18"/>
              </w:rPr>
              <w:t>l’enfant</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1"/>
                <w:sz w:val="18"/>
                <w:szCs w:val="18"/>
              </w:rPr>
              <w:t xml:space="preserve"> </w:t>
            </w:r>
            <w:r w:rsidRPr="00365050">
              <w:rPr>
                <w:rFonts w:ascii="Tahoma" w:hAnsi="Tahoma" w:cs="Tahoma"/>
                <w:sz w:val="18"/>
                <w:szCs w:val="18"/>
              </w:rPr>
              <w:t>de</w:t>
            </w:r>
            <w:r w:rsidRPr="00365050">
              <w:rPr>
                <w:rFonts w:ascii="Tahoma" w:hAnsi="Tahoma" w:cs="Tahoma"/>
                <w:spacing w:val="12"/>
                <w:sz w:val="18"/>
                <w:szCs w:val="18"/>
              </w:rPr>
              <w:t xml:space="preserve"> </w:t>
            </w:r>
            <w:r w:rsidRPr="00365050">
              <w:rPr>
                <w:rFonts w:ascii="Tahoma" w:hAnsi="Tahoma" w:cs="Tahoma"/>
                <w:sz w:val="18"/>
                <w:szCs w:val="18"/>
              </w:rPr>
              <w:t>l’adolescent</w:t>
            </w:r>
            <w:r w:rsidRPr="00365050">
              <w:rPr>
                <w:rFonts w:ascii="Tahoma" w:hAnsi="Tahoma" w:cs="Tahoma"/>
                <w:spacing w:val="26"/>
                <w:sz w:val="18"/>
                <w:szCs w:val="18"/>
              </w:rPr>
              <w:t xml:space="preserve"> </w:t>
            </w:r>
          </w:p>
        </w:tc>
        <w:tc>
          <w:tcPr>
            <w:tcW w:w="1316" w:type="pct"/>
          </w:tcPr>
          <w:p w14:paraId="511EE94D"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lang w:val="fr-CM"/>
              </w:rPr>
              <w:t>Axe stratégique prise en charge des cas</w:t>
            </w:r>
          </w:p>
        </w:tc>
        <w:tc>
          <w:tcPr>
            <w:tcW w:w="1947" w:type="pct"/>
          </w:tcPr>
          <w:p w14:paraId="29E91002"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6D17D8D1"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306</w:t>
            </w:r>
          </w:p>
        </w:tc>
      </w:tr>
      <w:tr w:rsidR="00A163F1" w:rsidRPr="00365050" w14:paraId="1847C675" w14:textId="77777777" w:rsidTr="006B6250">
        <w:trPr>
          <w:trHeight w:val="622"/>
        </w:trPr>
        <w:tc>
          <w:tcPr>
            <w:tcW w:w="1737" w:type="pct"/>
          </w:tcPr>
          <w:p w14:paraId="76AAFB33" w14:textId="77777777" w:rsidR="00134D69" w:rsidRPr="00365050" w:rsidRDefault="00134D69" w:rsidP="00134D69">
            <w:pPr>
              <w:rPr>
                <w:rFonts w:ascii="Tahoma" w:hAnsi="Tahoma" w:cs="Tahoma"/>
                <w:sz w:val="18"/>
                <w:szCs w:val="18"/>
              </w:rPr>
            </w:pPr>
            <w:r w:rsidRPr="00365050">
              <w:rPr>
                <w:rFonts w:ascii="Tahoma" w:hAnsi="Tahoma" w:cs="Tahoma"/>
                <w:spacing w:val="-2"/>
                <w:sz w:val="18"/>
                <w:szCs w:val="18"/>
              </w:rPr>
              <w:t>Contrôler l’utilisation des</w:t>
            </w:r>
            <w:r w:rsidRPr="00365050">
              <w:rPr>
                <w:rFonts w:ascii="Tahoma" w:eastAsia="Times New Roman" w:hAnsi="Tahoma" w:cs="Tahoma"/>
                <w:spacing w:val="52"/>
                <w:w w:val="102"/>
                <w:sz w:val="18"/>
                <w:szCs w:val="18"/>
              </w:rPr>
              <w:t xml:space="preserve"> </w:t>
            </w:r>
            <w:r w:rsidRPr="00365050">
              <w:rPr>
                <w:rFonts w:ascii="Tahoma" w:hAnsi="Tahoma" w:cs="Tahoma"/>
                <w:spacing w:val="-2"/>
                <w:sz w:val="18"/>
                <w:szCs w:val="18"/>
              </w:rPr>
              <w:t>protocoles</w:t>
            </w:r>
            <w:r w:rsidRPr="00365050">
              <w:rPr>
                <w:rFonts w:ascii="Tahoma" w:hAnsi="Tahoma" w:cs="Tahoma"/>
                <w:sz w:val="18"/>
                <w:szCs w:val="18"/>
              </w:rPr>
              <w:t xml:space="preserve"> </w:t>
            </w:r>
            <w:r w:rsidRPr="00365050">
              <w:rPr>
                <w:rFonts w:ascii="Tahoma" w:hAnsi="Tahoma" w:cs="Tahoma"/>
                <w:spacing w:val="-1"/>
                <w:sz w:val="18"/>
                <w:szCs w:val="18"/>
              </w:rPr>
              <w:t>de</w:t>
            </w:r>
            <w:r w:rsidRPr="00365050">
              <w:rPr>
                <w:rFonts w:ascii="Tahoma" w:hAnsi="Tahoma" w:cs="Tahoma"/>
                <w:spacing w:val="1"/>
                <w:sz w:val="18"/>
                <w:szCs w:val="18"/>
              </w:rPr>
              <w:t xml:space="preserve"> </w:t>
            </w:r>
            <w:r w:rsidRPr="00365050">
              <w:rPr>
                <w:rFonts w:ascii="Tahoma" w:hAnsi="Tahoma" w:cs="Tahoma"/>
                <w:spacing w:val="-1"/>
                <w:sz w:val="18"/>
                <w:szCs w:val="18"/>
              </w:rPr>
              <w:t>diagnostic</w:t>
            </w:r>
            <w:r w:rsidRPr="00365050">
              <w:rPr>
                <w:rFonts w:ascii="Tahoma" w:hAnsi="Tahoma" w:cs="Tahoma"/>
                <w:spacing w:val="1"/>
                <w:sz w:val="18"/>
                <w:szCs w:val="18"/>
              </w:rPr>
              <w:t xml:space="preserve"> </w:t>
            </w:r>
            <w:r w:rsidRPr="00365050">
              <w:rPr>
                <w:rFonts w:ascii="Tahoma" w:hAnsi="Tahoma" w:cs="Tahoma"/>
                <w:spacing w:val="-1"/>
                <w:sz w:val="18"/>
                <w:szCs w:val="18"/>
              </w:rPr>
              <w:t>et</w:t>
            </w:r>
            <w:r w:rsidRPr="00365050">
              <w:rPr>
                <w:rFonts w:ascii="Tahoma" w:hAnsi="Tahoma" w:cs="Tahoma"/>
                <w:spacing w:val="1"/>
                <w:sz w:val="18"/>
                <w:szCs w:val="18"/>
              </w:rPr>
              <w:t xml:space="preserve"> </w:t>
            </w:r>
            <w:r w:rsidRPr="00365050">
              <w:rPr>
                <w:rFonts w:ascii="Tahoma" w:hAnsi="Tahoma" w:cs="Tahoma"/>
                <w:spacing w:val="-1"/>
                <w:sz w:val="18"/>
                <w:szCs w:val="18"/>
              </w:rPr>
              <w:t>le</w:t>
            </w:r>
            <w:r w:rsidRPr="00365050">
              <w:rPr>
                <w:rFonts w:ascii="Tahoma" w:hAnsi="Tahoma" w:cs="Tahoma"/>
                <w:spacing w:val="1"/>
                <w:sz w:val="18"/>
                <w:szCs w:val="18"/>
              </w:rPr>
              <w:t xml:space="preserve"> </w:t>
            </w:r>
            <w:r w:rsidRPr="00365050">
              <w:rPr>
                <w:rFonts w:ascii="Tahoma" w:hAnsi="Tahoma" w:cs="Tahoma"/>
                <w:spacing w:val="-1"/>
                <w:sz w:val="18"/>
                <w:szCs w:val="18"/>
              </w:rPr>
              <w:t>respect</w:t>
            </w:r>
            <w:r w:rsidRPr="00365050">
              <w:rPr>
                <w:rFonts w:ascii="Tahoma" w:hAnsi="Tahoma" w:cs="Tahoma"/>
                <w:sz w:val="18"/>
                <w:szCs w:val="18"/>
              </w:rPr>
              <w:t xml:space="preserve"> </w:t>
            </w:r>
            <w:r w:rsidRPr="00365050">
              <w:rPr>
                <w:rFonts w:ascii="Tahoma" w:hAnsi="Tahoma" w:cs="Tahoma"/>
                <w:spacing w:val="-1"/>
                <w:sz w:val="18"/>
                <w:szCs w:val="18"/>
              </w:rPr>
              <w:t>des</w:t>
            </w:r>
            <w:r w:rsidRPr="00365050">
              <w:rPr>
                <w:rFonts w:ascii="Tahoma" w:hAnsi="Tahoma" w:cs="Tahoma"/>
                <w:spacing w:val="1"/>
                <w:sz w:val="18"/>
                <w:szCs w:val="18"/>
              </w:rPr>
              <w:t xml:space="preserve"> </w:t>
            </w:r>
            <w:r w:rsidRPr="00365050">
              <w:rPr>
                <w:rFonts w:ascii="Tahoma" w:hAnsi="Tahoma" w:cs="Tahoma"/>
                <w:sz w:val="18"/>
                <w:szCs w:val="18"/>
              </w:rPr>
              <w:t>normes</w:t>
            </w:r>
            <w:r w:rsidRPr="00365050">
              <w:rPr>
                <w:rFonts w:ascii="Tahoma" w:hAnsi="Tahoma" w:cs="Tahoma"/>
                <w:spacing w:val="1"/>
                <w:sz w:val="18"/>
                <w:szCs w:val="18"/>
              </w:rPr>
              <w:t xml:space="preserve"> </w:t>
            </w:r>
            <w:r w:rsidRPr="00365050">
              <w:rPr>
                <w:rFonts w:ascii="Tahoma" w:hAnsi="Tahoma" w:cs="Tahoma"/>
                <w:spacing w:val="-1"/>
                <w:sz w:val="18"/>
                <w:szCs w:val="18"/>
              </w:rPr>
              <w:t>de</w:t>
            </w:r>
            <w:r w:rsidRPr="00365050">
              <w:rPr>
                <w:rFonts w:ascii="Tahoma" w:eastAsia="Times New Roman" w:hAnsi="Tahoma" w:cs="Tahoma"/>
                <w:spacing w:val="29"/>
                <w:w w:val="102"/>
                <w:sz w:val="18"/>
                <w:szCs w:val="18"/>
              </w:rPr>
              <w:t xml:space="preserve"> </w:t>
            </w:r>
            <w:r w:rsidRPr="00365050">
              <w:rPr>
                <w:rFonts w:ascii="Tahoma" w:hAnsi="Tahoma" w:cs="Tahoma"/>
                <w:sz w:val="18"/>
                <w:szCs w:val="18"/>
              </w:rPr>
              <w:t>prise</w:t>
            </w:r>
            <w:r w:rsidRPr="00365050">
              <w:rPr>
                <w:rFonts w:ascii="Tahoma" w:hAnsi="Tahoma" w:cs="Tahoma"/>
                <w:spacing w:val="26"/>
                <w:sz w:val="18"/>
                <w:szCs w:val="18"/>
              </w:rPr>
              <w:t xml:space="preserve"> </w:t>
            </w:r>
            <w:r w:rsidRPr="00365050">
              <w:rPr>
                <w:rFonts w:ascii="Tahoma" w:hAnsi="Tahoma" w:cs="Tahoma"/>
                <w:sz w:val="18"/>
                <w:szCs w:val="18"/>
              </w:rPr>
              <w:t>en</w:t>
            </w:r>
            <w:r w:rsidRPr="00365050">
              <w:rPr>
                <w:rFonts w:ascii="Tahoma" w:hAnsi="Tahoma" w:cs="Tahoma"/>
                <w:spacing w:val="27"/>
                <w:sz w:val="18"/>
                <w:szCs w:val="18"/>
              </w:rPr>
              <w:t xml:space="preserve"> </w:t>
            </w:r>
            <w:r w:rsidRPr="00365050">
              <w:rPr>
                <w:rFonts w:ascii="Tahoma" w:hAnsi="Tahoma" w:cs="Tahoma"/>
                <w:sz w:val="18"/>
                <w:szCs w:val="18"/>
              </w:rPr>
              <w:t>charge</w:t>
            </w:r>
            <w:r w:rsidRPr="00365050">
              <w:rPr>
                <w:rFonts w:ascii="Tahoma" w:hAnsi="Tahoma" w:cs="Tahoma"/>
                <w:spacing w:val="27"/>
                <w:sz w:val="18"/>
                <w:szCs w:val="18"/>
              </w:rPr>
              <w:t xml:space="preserve"> </w:t>
            </w:r>
            <w:r w:rsidRPr="00365050">
              <w:rPr>
                <w:rFonts w:ascii="Tahoma" w:hAnsi="Tahoma" w:cs="Tahoma"/>
                <w:sz w:val="18"/>
                <w:szCs w:val="18"/>
              </w:rPr>
              <w:t>hospitalière</w:t>
            </w:r>
            <w:r w:rsidRPr="00365050">
              <w:rPr>
                <w:rFonts w:ascii="Tahoma" w:hAnsi="Tahoma" w:cs="Tahoma"/>
                <w:spacing w:val="27"/>
                <w:sz w:val="18"/>
                <w:szCs w:val="18"/>
              </w:rPr>
              <w:t xml:space="preserve"> </w:t>
            </w:r>
            <w:r w:rsidRPr="00365050">
              <w:rPr>
                <w:rFonts w:ascii="Tahoma" w:hAnsi="Tahoma" w:cs="Tahoma"/>
                <w:sz w:val="18"/>
                <w:szCs w:val="18"/>
              </w:rPr>
              <w:t>et</w:t>
            </w:r>
            <w:r w:rsidRPr="00365050">
              <w:rPr>
                <w:rFonts w:ascii="Tahoma" w:hAnsi="Tahoma" w:cs="Tahoma"/>
                <w:spacing w:val="27"/>
                <w:sz w:val="18"/>
                <w:szCs w:val="18"/>
              </w:rPr>
              <w:t xml:space="preserve"> </w:t>
            </w:r>
            <w:r w:rsidRPr="00365050">
              <w:rPr>
                <w:rFonts w:ascii="Tahoma" w:hAnsi="Tahoma" w:cs="Tahoma"/>
                <w:sz w:val="18"/>
                <w:szCs w:val="18"/>
              </w:rPr>
              <w:t>communautaire</w:t>
            </w:r>
            <w:r w:rsidRPr="00365050">
              <w:rPr>
                <w:rFonts w:ascii="Tahoma" w:hAnsi="Tahoma" w:cs="Tahoma"/>
                <w:spacing w:val="27"/>
                <w:sz w:val="18"/>
                <w:szCs w:val="18"/>
              </w:rPr>
              <w:t xml:space="preserve"> </w:t>
            </w:r>
            <w:r w:rsidRPr="00365050">
              <w:rPr>
                <w:rFonts w:ascii="Tahoma" w:hAnsi="Tahoma" w:cs="Tahoma"/>
                <w:sz w:val="18"/>
                <w:szCs w:val="18"/>
              </w:rPr>
              <w:t>des</w:t>
            </w:r>
            <w:r w:rsidRPr="00365050">
              <w:rPr>
                <w:rFonts w:ascii="Tahoma" w:eastAsia="Times New Roman" w:hAnsi="Tahoma" w:cs="Tahoma"/>
                <w:spacing w:val="28"/>
                <w:w w:val="102"/>
                <w:sz w:val="18"/>
                <w:szCs w:val="18"/>
              </w:rPr>
              <w:t xml:space="preserve"> </w:t>
            </w:r>
            <w:r w:rsidRPr="00365050">
              <w:rPr>
                <w:rFonts w:ascii="Tahoma" w:hAnsi="Tahoma" w:cs="Tahoma"/>
                <w:spacing w:val="-2"/>
                <w:sz w:val="18"/>
                <w:szCs w:val="18"/>
              </w:rPr>
              <w:t>cas</w:t>
            </w:r>
            <w:r w:rsidRPr="00365050">
              <w:rPr>
                <w:rFonts w:ascii="Tahoma" w:hAnsi="Tahoma" w:cs="Tahoma"/>
                <w:sz w:val="18"/>
                <w:szCs w:val="18"/>
              </w:rPr>
              <w:t xml:space="preserve"> </w:t>
            </w:r>
          </w:p>
        </w:tc>
        <w:tc>
          <w:tcPr>
            <w:tcW w:w="1316" w:type="pct"/>
          </w:tcPr>
          <w:p w14:paraId="1873D3CF"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lang w:val="fr-CM"/>
              </w:rPr>
              <w:t>Axe stratégique prise en charge des cas</w:t>
            </w:r>
          </w:p>
        </w:tc>
        <w:tc>
          <w:tcPr>
            <w:tcW w:w="1947" w:type="pct"/>
          </w:tcPr>
          <w:p w14:paraId="2E915E7A"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9E24397"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3556EDAB" w14:textId="77777777" w:rsidTr="006B6250">
        <w:trPr>
          <w:trHeight w:val="47"/>
        </w:trPr>
        <w:tc>
          <w:tcPr>
            <w:tcW w:w="1737" w:type="pct"/>
            <w:shd w:val="clear" w:color="auto" w:fill="FFC000"/>
          </w:tcPr>
          <w:p w14:paraId="14953EBD" w14:textId="77777777" w:rsidR="00BA78E4" w:rsidRPr="00365050" w:rsidRDefault="00BA78E4" w:rsidP="00134D69">
            <w:pPr>
              <w:rPr>
                <w:rFonts w:ascii="Tahoma" w:hAnsi="Tahoma" w:cs="Tahoma"/>
                <w:spacing w:val="-2"/>
                <w:sz w:val="18"/>
                <w:szCs w:val="18"/>
              </w:rPr>
            </w:pPr>
          </w:p>
        </w:tc>
        <w:tc>
          <w:tcPr>
            <w:tcW w:w="1316" w:type="pct"/>
            <w:shd w:val="clear" w:color="auto" w:fill="FFC000"/>
          </w:tcPr>
          <w:p w14:paraId="3C949008" w14:textId="77777777" w:rsidR="00BA78E4" w:rsidRPr="00365050" w:rsidRDefault="00BA78E4" w:rsidP="00134D69">
            <w:pPr>
              <w:rPr>
                <w:rFonts w:ascii="Tahoma" w:hAnsi="Tahoma" w:cs="Tahoma"/>
                <w:sz w:val="18"/>
                <w:szCs w:val="18"/>
                <w:lang w:val="fr-CM"/>
              </w:rPr>
            </w:pPr>
          </w:p>
        </w:tc>
        <w:tc>
          <w:tcPr>
            <w:tcW w:w="1947" w:type="pct"/>
            <w:shd w:val="clear" w:color="auto" w:fill="FFC000"/>
          </w:tcPr>
          <w:p w14:paraId="2A6665AA" w14:textId="77777777" w:rsidR="00BA78E4" w:rsidRPr="00365050" w:rsidRDefault="00BA78E4" w:rsidP="00134D69">
            <w:pPr>
              <w:rPr>
                <w:rFonts w:ascii="Tahoma" w:hAnsi="Tahoma" w:cs="Tahoma"/>
                <w:sz w:val="18"/>
                <w:szCs w:val="18"/>
              </w:rPr>
            </w:pPr>
          </w:p>
        </w:tc>
      </w:tr>
      <w:tr w:rsidR="00A163F1" w:rsidRPr="00365050" w14:paraId="150D9948" w14:textId="77777777" w:rsidTr="006B6250">
        <w:trPr>
          <w:trHeight w:val="959"/>
        </w:trPr>
        <w:tc>
          <w:tcPr>
            <w:tcW w:w="1737" w:type="pct"/>
          </w:tcPr>
          <w:p w14:paraId="62E89AD3" w14:textId="77777777" w:rsidR="00134D69" w:rsidRPr="00365050" w:rsidRDefault="00134D69" w:rsidP="00134D69">
            <w:pPr>
              <w:rPr>
                <w:rFonts w:ascii="Tahoma" w:hAnsi="Tahoma" w:cs="Tahoma"/>
                <w:sz w:val="18"/>
                <w:szCs w:val="18"/>
              </w:rPr>
            </w:pPr>
            <w:r w:rsidRPr="00365050">
              <w:rPr>
                <w:rFonts w:ascii="Tahoma" w:hAnsi="Tahoma" w:cs="Tahoma"/>
                <w:spacing w:val="11"/>
                <w:sz w:val="18"/>
                <w:szCs w:val="18"/>
              </w:rPr>
              <w:t>I</w:t>
            </w:r>
            <w:r w:rsidRPr="00365050">
              <w:rPr>
                <w:rFonts w:ascii="Tahoma" w:hAnsi="Tahoma" w:cs="Tahoma"/>
                <w:sz w:val="18"/>
                <w:szCs w:val="18"/>
              </w:rPr>
              <w:t>dentifier</w:t>
            </w:r>
            <w:r w:rsidRPr="00365050">
              <w:rPr>
                <w:rFonts w:ascii="Tahoma" w:hAnsi="Tahoma" w:cs="Tahoma"/>
                <w:spacing w:val="11"/>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mécanismes</w:t>
            </w:r>
            <w:r w:rsidRPr="00365050">
              <w:rPr>
                <w:rFonts w:ascii="Tahoma" w:hAnsi="Tahoma" w:cs="Tahoma"/>
                <w:spacing w:val="9"/>
                <w:sz w:val="18"/>
                <w:szCs w:val="18"/>
              </w:rPr>
              <w:t xml:space="preserve"> </w:t>
            </w:r>
            <w:r w:rsidRPr="00365050">
              <w:rPr>
                <w:rFonts w:ascii="Tahoma" w:hAnsi="Tahoma" w:cs="Tahoma"/>
                <w:spacing w:val="-1"/>
                <w:sz w:val="18"/>
                <w:szCs w:val="18"/>
              </w:rPr>
              <w:t>innovants</w:t>
            </w:r>
            <w:r w:rsidRPr="00365050">
              <w:rPr>
                <w:rFonts w:ascii="Tahoma" w:hAnsi="Tahoma" w:cs="Tahoma"/>
                <w:spacing w:val="9"/>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w:t>
            </w:r>
            <w:r w:rsidRPr="00365050">
              <w:rPr>
                <w:rFonts w:ascii="Tahoma" w:hAnsi="Tahoma" w:cs="Tahoma"/>
                <w:sz w:val="18"/>
                <w:szCs w:val="18"/>
              </w:rPr>
              <w:t>financement</w:t>
            </w:r>
            <w:r w:rsidRPr="00365050">
              <w:rPr>
                <w:rFonts w:ascii="Tahoma" w:hAnsi="Tahoma" w:cs="Tahoma"/>
                <w:spacing w:val="9"/>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actions</w:t>
            </w:r>
            <w:r w:rsidRPr="00365050">
              <w:rPr>
                <w:rFonts w:ascii="Tahoma" w:hAnsi="Tahoma" w:cs="Tahoma"/>
                <w:spacing w:val="9"/>
                <w:sz w:val="18"/>
                <w:szCs w:val="18"/>
              </w:rPr>
              <w:t xml:space="preserve"> </w:t>
            </w:r>
            <w:r w:rsidRPr="00365050">
              <w:rPr>
                <w:rFonts w:ascii="Tahoma" w:hAnsi="Tahoma" w:cs="Tahoma"/>
                <w:spacing w:val="-1"/>
                <w:sz w:val="18"/>
                <w:szCs w:val="18"/>
              </w:rPr>
              <w:t>préventives</w:t>
            </w:r>
            <w:r w:rsidRPr="00365050">
              <w:rPr>
                <w:rFonts w:ascii="Tahoma" w:hAnsi="Tahoma" w:cs="Tahoma"/>
                <w:spacing w:val="10"/>
                <w:sz w:val="18"/>
                <w:szCs w:val="18"/>
              </w:rPr>
              <w:t xml:space="preserve"> </w:t>
            </w:r>
            <w:r w:rsidRPr="00365050">
              <w:rPr>
                <w:rFonts w:ascii="Tahoma" w:hAnsi="Tahoma" w:cs="Tahoma"/>
                <w:sz w:val="18"/>
                <w:szCs w:val="18"/>
              </w:rPr>
              <w:t xml:space="preserve">de la maladie </w:t>
            </w:r>
          </w:p>
        </w:tc>
        <w:tc>
          <w:tcPr>
            <w:tcW w:w="1316" w:type="pct"/>
          </w:tcPr>
          <w:p w14:paraId="10888B77"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615AFC8A"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A972FB1"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304</w:t>
            </w:r>
          </w:p>
        </w:tc>
      </w:tr>
      <w:tr w:rsidR="00A163F1" w:rsidRPr="00365050" w14:paraId="152904B7" w14:textId="77777777" w:rsidTr="006B6250">
        <w:trPr>
          <w:trHeight w:val="622"/>
        </w:trPr>
        <w:tc>
          <w:tcPr>
            <w:tcW w:w="1737" w:type="pct"/>
            <w:shd w:val="clear" w:color="auto" w:fill="FFFFFF" w:themeFill="background1"/>
          </w:tcPr>
          <w:p w14:paraId="45BE1BEC" w14:textId="77777777" w:rsidR="00134D69" w:rsidRPr="00365050" w:rsidRDefault="00134D69" w:rsidP="00134D69">
            <w:pPr>
              <w:rPr>
                <w:rFonts w:ascii="Tahoma" w:hAnsi="Tahoma" w:cs="Tahoma"/>
                <w:sz w:val="18"/>
                <w:szCs w:val="18"/>
              </w:rPr>
            </w:pPr>
            <w:r w:rsidRPr="00365050">
              <w:rPr>
                <w:rFonts w:ascii="Tahoma" w:hAnsi="Tahoma" w:cs="Tahoma"/>
                <w:spacing w:val="17"/>
                <w:sz w:val="18"/>
                <w:szCs w:val="18"/>
              </w:rPr>
              <w:t>M</w:t>
            </w:r>
            <w:r w:rsidRPr="00365050">
              <w:rPr>
                <w:rFonts w:ascii="Tahoma" w:hAnsi="Tahoma" w:cs="Tahoma"/>
                <w:sz w:val="18"/>
                <w:szCs w:val="18"/>
              </w:rPr>
              <w:t>ettre</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place</w:t>
            </w:r>
            <w:r w:rsidRPr="00365050">
              <w:rPr>
                <w:rFonts w:ascii="Tahoma" w:hAnsi="Tahoma" w:cs="Tahoma"/>
                <w:spacing w:val="18"/>
                <w:sz w:val="18"/>
                <w:szCs w:val="18"/>
              </w:rPr>
              <w:t xml:space="preserve"> </w:t>
            </w:r>
            <w:r w:rsidRPr="00365050">
              <w:rPr>
                <w:rFonts w:ascii="Tahoma" w:hAnsi="Tahoma" w:cs="Tahoma"/>
                <w:sz w:val="18"/>
                <w:szCs w:val="18"/>
              </w:rPr>
              <w:t>un</w:t>
            </w:r>
            <w:r w:rsidRPr="00365050">
              <w:rPr>
                <w:rFonts w:ascii="Tahoma" w:hAnsi="Tahoma" w:cs="Tahoma"/>
                <w:spacing w:val="17"/>
                <w:sz w:val="18"/>
                <w:szCs w:val="18"/>
              </w:rPr>
              <w:t xml:space="preserve"> </w:t>
            </w:r>
            <w:r w:rsidRPr="00365050">
              <w:rPr>
                <w:rFonts w:ascii="Tahoma" w:hAnsi="Tahoma" w:cs="Tahoma"/>
                <w:sz w:val="18"/>
                <w:szCs w:val="18"/>
              </w:rPr>
              <w:t>mécanisme</w:t>
            </w:r>
            <w:r w:rsidRPr="00365050">
              <w:rPr>
                <w:rFonts w:ascii="Tahoma" w:hAnsi="Tahoma" w:cs="Tahoma"/>
                <w:spacing w:val="17"/>
                <w:sz w:val="18"/>
                <w:szCs w:val="18"/>
              </w:rPr>
              <w:t xml:space="preserve"> </w:t>
            </w:r>
            <w:r w:rsidRPr="00365050">
              <w:rPr>
                <w:rFonts w:ascii="Tahoma" w:hAnsi="Tahoma" w:cs="Tahoma"/>
                <w:sz w:val="18"/>
                <w:szCs w:val="18"/>
              </w:rPr>
              <w:t>d’assistance</w:t>
            </w:r>
            <w:r w:rsidRPr="00365050">
              <w:rPr>
                <w:rFonts w:ascii="Tahoma" w:hAnsi="Tahoma" w:cs="Tahoma"/>
                <w:spacing w:val="12"/>
                <w:sz w:val="18"/>
                <w:szCs w:val="18"/>
              </w:rPr>
              <w:t xml:space="preserve"> </w:t>
            </w:r>
            <w:r w:rsidRPr="00365050">
              <w:rPr>
                <w:rFonts w:ascii="Tahoma" w:hAnsi="Tahoma" w:cs="Tahoma"/>
                <w:sz w:val="18"/>
                <w:szCs w:val="18"/>
              </w:rPr>
              <w:t>aux</w:t>
            </w:r>
            <w:r w:rsidRPr="00365050">
              <w:rPr>
                <w:rFonts w:ascii="Tahoma" w:hAnsi="Tahoma" w:cs="Tahoma"/>
                <w:spacing w:val="12"/>
                <w:sz w:val="18"/>
                <w:szCs w:val="18"/>
              </w:rPr>
              <w:t xml:space="preserve"> </w:t>
            </w:r>
            <w:r w:rsidRPr="00365050">
              <w:rPr>
                <w:rFonts w:ascii="Tahoma" w:hAnsi="Tahoma" w:cs="Tahoma"/>
                <w:sz w:val="18"/>
                <w:szCs w:val="18"/>
              </w:rPr>
              <w:t>personnes</w:t>
            </w:r>
            <w:r w:rsidRPr="00365050">
              <w:rPr>
                <w:rFonts w:ascii="Tahoma" w:hAnsi="Tahoma" w:cs="Tahoma"/>
                <w:spacing w:val="12"/>
                <w:sz w:val="18"/>
                <w:szCs w:val="18"/>
              </w:rPr>
              <w:t xml:space="preserve"> </w:t>
            </w:r>
            <w:r w:rsidRPr="00365050">
              <w:rPr>
                <w:rFonts w:ascii="Tahoma" w:hAnsi="Tahoma" w:cs="Tahoma"/>
                <w:spacing w:val="-1"/>
                <w:sz w:val="18"/>
                <w:szCs w:val="18"/>
              </w:rPr>
              <w:t>indigentes</w:t>
            </w:r>
            <w:r w:rsidRPr="00365050">
              <w:rPr>
                <w:rFonts w:ascii="Tahoma" w:hAnsi="Tahoma" w:cs="Tahoma"/>
                <w:spacing w:val="12"/>
                <w:sz w:val="18"/>
                <w:szCs w:val="18"/>
              </w:rPr>
              <w:t xml:space="preserve"> </w:t>
            </w:r>
            <w:r w:rsidRPr="00365050">
              <w:rPr>
                <w:rFonts w:ascii="Tahoma" w:hAnsi="Tahoma" w:cs="Tahoma"/>
                <w:sz w:val="18"/>
                <w:szCs w:val="18"/>
              </w:rPr>
              <w:t>dans</w:t>
            </w:r>
            <w:r w:rsidRPr="00365050">
              <w:rPr>
                <w:rFonts w:ascii="Tahoma" w:hAnsi="Tahoma" w:cs="Tahoma"/>
                <w:spacing w:val="12"/>
                <w:sz w:val="18"/>
                <w:szCs w:val="18"/>
              </w:rPr>
              <w:t xml:space="preserve"> </w:t>
            </w:r>
            <w:r w:rsidRPr="00365050">
              <w:rPr>
                <w:rFonts w:ascii="Tahoma" w:hAnsi="Tahoma" w:cs="Tahoma"/>
                <w:sz w:val="18"/>
                <w:szCs w:val="18"/>
              </w:rPr>
              <w:t>les</w:t>
            </w:r>
            <w:r w:rsidRPr="00365050">
              <w:rPr>
                <w:rFonts w:ascii="Tahoma" w:hAnsi="Tahoma" w:cs="Tahoma"/>
                <w:spacing w:val="12"/>
                <w:sz w:val="18"/>
                <w:szCs w:val="18"/>
              </w:rPr>
              <w:t xml:space="preserve"> </w:t>
            </w:r>
            <w:r w:rsidRPr="00365050">
              <w:rPr>
                <w:rFonts w:ascii="Tahoma" w:hAnsi="Tahoma" w:cs="Tahoma"/>
                <w:sz w:val="18"/>
                <w:szCs w:val="18"/>
              </w:rPr>
              <w:t>FOSA</w:t>
            </w:r>
          </w:p>
        </w:tc>
        <w:tc>
          <w:tcPr>
            <w:tcW w:w="1316" w:type="pct"/>
            <w:shd w:val="clear" w:color="auto" w:fill="FFFFFF" w:themeFill="background1"/>
          </w:tcPr>
          <w:p w14:paraId="2942127D"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Axe stratégique renforcement du système  de santé</w:t>
            </w:r>
          </w:p>
        </w:tc>
        <w:tc>
          <w:tcPr>
            <w:tcW w:w="1947" w:type="pct"/>
            <w:shd w:val="clear" w:color="auto" w:fill="FFFFFF" w:themeFill="background1"/>
          </w:tcPr>
          <w:p w14:paraId="66CC1282"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DEF01E8"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306</w:t>
            </w:r>
          </w:p>
        </w:tc>
      </w:tr>
      <w:tr w:rsidR="00A163F1" w:rsidRPr="00365050" w14:paraId="4DEAA8BA" w14:textId="77777777" w:rsidTr="006B6250">
        <w:trPr>
          <w:trHeight w:val="622"/>
        </w:trPr>
        <w:tc>
          <w:tcPr>
            <w:tcW w:w="1737" w:type="pct"/>
          </w:tcPr>
          <w:p w14:paraId="61A69561" w14:textId="77777777" w:rsidR="00134D69" w:rsidRPr="00365050" w:rsidRDefault="00134D69" w:rsidP="00134D69">
            <w:pPr>
              <w:rPr>
                <w:rFonts w:ascii="Tahoma" w:hAnsi="Tahoma" w:cs="Tahoma"/>
                <w:spacing w:val="31"/>
                <w:sz w:val="18"/>
                <w:szCs w:val="18"/>
              </w:rPr>
            </w:pPr>
            <w:r w:rsidRPr="00365050">
              <w:rPr>
                <w:rFonts w:ascii="Tahoma" w:hAnsi="Tahoma" w:cs="Tahoma"/>
                <w:sz w:val="18"/>
                <w:szCs w:val="18"/>
              </w:rPr>
              <w:t>Améliorer</w:t>
            </w:r>
            <w:r w:rsidRPr="00365050">
              <w:rPr>
                <w:rFonts w:ascii="Tahoma" w:hAnsi="Tahoma" w:cs="Tahoma"/>
                <w:spacing w:val="24"/>
                <w:w w:val="102"/>
                <w:sz w:val="18"/>
                <w:szCs w:val="18"/>
              </w:rPr>
              <w:t xml:space="preserve"> </w:t>
            </w:r>
            <w:r w:rsidRPr="00365050">
              <w:rPr>
                <w:rFonts w:ascii="Tahoma" w:hAnsi="Tahoma" w:cs="Tahoma"/>
                <w:sz w:val="18"/>
                <w:szCs w:val="18"/>
              </w:rPr>
              <w:t>le</w:t>
            </w:r>
            <w:r w:rsidRPr="00365050">
              <w:rPr>
                <w:rFonts w:ascii="Tahoma" w:hAnsi="Tahoma" w:cs="Tahoma"/>
                <w:spacing w:val="23"/>
                <w:sz w:val="18"/>
                <w:szCs w:val="18"/>
              </w:rPr>
              <w:t xml:space="preserve"> </w:t>
            </w:r>
            <w:r w:rsidRPr="00365050">
              <w:rPr>
                <w:rFonts w:ascii="Tahoma" w:hAnsi="Tahoma" w:cs="Tahoma"/>
                <w:sz w:val="18"/>
                <w:szCs w:val="18"/>
              </w:rPr>
              <w:t>dispositif</w:t>
            </w:r>
            <w:r w:rsidRPr="00365050">
              <w:rPr>
                <w:rFonts w:ascii="Tahoma" w:hAnsi="Tahoma" w:cs="Tahoma"/>
                <w:spacing w:val="30"/>
                <w:sz w:val="18"/>
                <w:szCs w:val="18"/>
              </w:rPr>
              <w:t xml:space="preserve"> </w:t>
            </w:r>
            <w:r w:rsidRPr="00365050">
              <w:rPr>
                <w:rFonts w:ascii="Tahoma" w:hAnsi="Tahoma" w:cs="Tahoma"/>
                <w:sz w:val="18"/>
                <w:szCs w:val="18"/>
              </w:rPr>
              <w:t>clinique</w:t>
            </w:r>
            <w:r w:rsidRPr="00365050">
              <w:rPr>
                <w:rFonts w:ascii="Tahoma" w:hAnsi="Tahoma" w:cs="Tahoma"/>
                <w:spacing w:val="23"/>
                <w:sz w:val="18"/>
                <w:szCs w:val="18"/>
              </w:rPr>
              <w:t xml:space="preserve"> </w:t>
            </w:r>
            <w:r w:rsidRPr="00365050">
              <w:rPr>
                <w:rFonts w:ascii="Tahoma" w:hAnsi="Tahoma" w:cs="Tahoma"/>
                <w:sz w:val="18"/>
                <w:szCs w:val="18"/>
              </w:rPr>
              <w:t>de</w:t>
            </w:r>
            <w:r w:rsidRPr="00365050">
              <w:rPr>
                <w:rFonts w:ascii="Tahoma" w:hAnsi="Tahoma" w:cs="Tahoma"/>
                <w:spacing w:val="23"/>
                <w:sz w:val="18"/>
                <w:szCs w:val="18"/>
              </w:rPr>
              <w:t xml:space="preserve"> </w:t>
            </w:r>
            <w:r w:rsidRPr="00365050">
              <w:rPr>
                <w:rFonts w:ascii="Tahoma" w:hAnsi="Tahoma" w:cs="Tahoma"/>
                <w:sz w:val="18"/>
                <w:szCs w:val="18"/>
              </w:rPr>
              <w:t>lutte</w:t>
            </w:r>
            <w:r w:rsidRPr="00365050">
              <w:rPr>
                <w:rFonts w:ascii="Tahoma" w:hAnsi="Tahoma" w:cs="Tahoma"/>
                <w:spacing w:val="23"/>
                <w:sz w:val="18"/>
                <w:szCs w:val="18"/>
              </w:rPr>
              <w:t xml:space="preserve"> </w:t>
            </w:r>
            <w:r w:rsidRPr="00365050">
              <w:rPr>
                <w:rFonts w:ascii="Tahoma" w:hAnsi="Tahoma" w:cs="Tahoma"/>
                <w:sz w:val="18"/>
                <w:szCs w:val="18"/>
              </w:rPr>
              <w:t>contre</w:t>
            </w:r>
            <w:r w:rsidRPr="00365050">
              <w:rPr>
                <w:rFonts w:ascii="Tahoma" w:hAnsi="Tahoma" w:cs="Tahoma"/>
                <w:spacing w:val="24"/>
                <w:sz w:val="18"/>
                <w:szCs w:val="18"/>
              </w:rPr>
              <w:t xml:space="preserve"> </w:t>
            </w:r>
            <w:r w:rsidRPr="00365050">
              <w:rPr>
                <w:rFonts w:ascii="Tahoma" w:hAnsi="Tahoma" w:cs="Tahoma"/>
                <w:sz w:val="18"/>
                <w:szCs w:val="18"/>
              </w:rPr>
              <w:t>le</w:t>
            </w:r>
            <w:r w:rsidRPr="00365050">
              <w:rPr>
                <w:rFonts w:ascii="Tahoma" w:hAnsi="Tahoma" w:cs="Tahoma"/>
                <w:spacing w:val="23"/>
                <w:sz w:val="18"/>
                <w:szCs w:val="18"/>
              </w:rPr>
              <w:t xml:space="preserve"> </w:t>
            </w:r>
            <w:r w:rsidRPr="00365050">
              <w:rPr>
                <w:rFonts w:ascii="Tahoma" w:hAnsi="Tahoma" w:cs="Tahoma"/>
                <w:sz w:val="18"/>
                <w:szCs w:val="18"/>
              </w:rPr>
              <w:t>VIH/Sida,</w:t>
            </w:r>
            <w:r w:rsidRPr="00365050">
              <w:rPr>
                <w:rFonts w:ascii="Tahoma" w:hAnsi="Tahoma" w:cs="Tahoma"/>
                <w:spacing w:val="23"/>
                <w:sz w:val="18"/>
                <w:szCs w:val="18"/>
              </w:rPr>
              <w:t xml:space="preserve"> </w:t>
            </w:r>
            <w:r w:rsidRPr="00365050">
              <w:rPr>
                <w:rFonts w:ascii="Tahoma" w:hAnsi="Tahoma" w:cs="Tahoma"/>
                <w:sz w:val="18"/>
                <w:szCs w:val="18"/>
              </w:rPr>
              <w:t>le</w:t>
            </w:r>
            <w:r w:rsidRPr="00365050">
              <w:rPr>
                <w:rFonts w:ascii="Tahoma" w:hAnsi="Tahoma" w:cs="Tahoma"/>
                <w:w w:val="102"/>
                <w:sz w:val="18"/>
                <w:szCs w:val="18"/>
              </w:rPr>
              <w:t xml:space="preserve"> </w:t>
            </w:r>
            <w:r w:rsidRPr="00365050">
              <w:rPr>
                <w:rFonts w:ascii="Tahoma" w:hAnsi="Tahoma" w:cs="Tahoma"/>
                <w:sz w:val="18"/>
                <w:szCs w:val="18"/>
              </w:rPr>
              <w:t>paludisme,</w:t>
            </w:r>
            <w:r w:rsidRPr="00365050">
              <w:rPr>
                <w:rFonts w:ascii="Tahoma" w:hAnsi="Tahoma" w:cs="Tahoma"/>
                <w:spacing w:val="30"/>
                <w:sz w:val="18"/>
                <w:szCs w:val="18"/>
              </w:rPr>
              <w:t xml:space="preserve"> </w:t>
            </w:r>
            <w:r w:rsidRPr="00365050">
              <w:rPr>
                <w:rFonts w:ascii="Tahoma" w:hAnsi="Tahoma" w:cs="Tahoma"/>
                <w:sz w:val="18"/>
                <w:szCs w:val="18"/>
              </w:rPr>
              <w:t>la</w:t>
            </w:r>
            <w:r w:rsidRPr="00365050">
              <w:rPr>
                <w:rFonts w:ascii="Tahoma" w:hAnsi="Tahoma" w:cs="Tahoma"/>
                <w:spacing w:val="30"/>
                <w:sz w:val="18"/>
                <w:szCs w:val="18"/>
              </w:rPr>
              <w:t xml:space="preserve"> </w:t>
            </w:r>
            <w:r w:rsidRPr="00365050">
              <w:rPr>
                <w:rFonts w:ascii="Tahoma" w:hAnsi="Tahoma" w:cs="Tahoma"/>
                <w:sz w:val="18"/>
                <w:szCs w:val="18"/>
              </w:rPr>
              <w:t>tuberculose</w:t>
            </w:r>
          </w:p>
        </w:tc>
        <w:tc>
          <w:tcPr>
            <w:tcW w:w="1316" w:type="pct"/>
          </w:tcPr>
          <w:p w14:paraId="4EBD8D38" w14:textId="77777777" w:rsidR="00134D69" w:rsidRPr="00365050" w:rsidRDefault="00B85917" w:rsidP="00134D69">
            <w:pPr>
              <w:rPr>
                <w:rFonts w:ascii="Tahoma" w:hAnsi="Tahoma" w:cs="Tahoma"/>
                <w:sz w:val="18"/>
                <w:szCs w:val="18"/>
              </w:rPr>
            </w:pPr>
            <w:r w:rsidRPr="00365050">
              <w:rPr>
                <w:rFonts w:ascii="Tahoma" w:hAnsi="Tahoma" w:cs="Tahoma"/>
                <w:sz w:val="18"/>
                <w:szCs w:val="18"/>
                <w:lang w:val="fr-CM"/>
              </w:rPr>
              <w:t>Axe prise en charge des cas</w:t>
            </w:r>
          </w:p>
        </w:tc>
        <w:tc>
          <w:tcPr>
            <w:tcW w:w="1947" w:type="pct"/>
          </w:tcPr>
          <w:p w14:paraId="58DF7529"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F9E7B3E" w14:textId="77777777" w:rsidR="00134D69" w:rsidRPr="00365050" w:rsidRDefault="00134D69" w:rsidP="00134D69">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4DE53856" w14:textId="77777777" w:rsidTr="006B6250">
        <w:trPr>
          <w:trHeight w:val="392"/>
        </w:trPr>
        <w:tc>
          <w:tcPr>
            <w:tcW w:w="1737" w:type="pct"/>
          </w:tcPr>
          <w:p w14:paraId="3E57D20B" w14:textId="77777777" w:rsidR="00134D69" w:rsidRPr="00365050" w:rsidRDefault="00134D69" w:rsidP="00B85917">
            <w:pPr>
              <w:rPr>
                <w:rFonts w:ascii="Tahoma" w:hAnsi="Tahoma" w:cs="Tahoma"/>
                <w:sz w:val="18"/>
                <w:szCs w:val="18"/>
              </w:rPr>
            </w:pPr>
            <w:r w:rsidRPr="00365050">
              <w:rPr>
                <w:rFonts w:ascii="Tahoma" w:hAnsi="Tahoma" w:cs="Tahoma"/>
                <w:sz w:val="18"/>
                <w:szCs w:val="18"/>
              </w:rPr>
              <w:t>Mettre en</w:t>
            </w:r>
            <w:r w:rsidRPr="00365050">
              <w:rPr>
                <w:rFonts w:ascii="Tahoma" w:hAnsi="Tahoma" w:cs="Tahoma"/>
                <w:spacing w:val="7"/>
                <w:sz w:val="18"/>
                <w:szCs w:val="18"/>
              </w:rPr>
              <w:t xml:space="preserve"> </w:t>
            </w:r>
            <w:r w:rsidRPr="00365050">
              <w:rPr>
                <w:rFonts w:ascii="Tahoma" w:hAnsi="Tahoma" w:cs="Tahoma"/>
                <w:sz w:val="18"/>
                <w:szCs w:val="18"/>
              </w:rPr>
              <w:t>œuvre</w:t>
            </w:r>
            <w:r w:rsidRPr="00365050">
              <w:rPr>
                <w:rFonts w:ascii="Tahoma" w:hAnsi="Tahoma" w:cs="Tahoma"/>
                <w:spacing w:val="7"/>
                <w:sz w:val="18"/>
                <w:szCs w:val="18"/>
              </w:rPr>
              <w:t xml:space="preserve"> </w:t>
            </w:r>
            <w:r w:rsidRPr="00365050">
              <w:rPr>
                <w:rFonts w:ascii="Tahoma" w:hAnsi="Tahoma" w:cs="Tahoma"/>
                <w:sz w:val="18"/>
                <w:szCs w:val="18"/>
              </w:rPr>
              <w:t>le dispositif</w:t>
            </w:r>
            <w:r w:rsidRPr="00365050">
              <w:rPr>
                <w:rFonts w:ascii="Tahoma" w:eastAsia="Times New Roman" w:hAnsi="Tahoma" w:cs="Tahoma"/>
                <w:spacing w:val="23"/>
                <w:w w:val="102"/>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pacing w:val="-1"/>
                <w:sz w:val="18"/>
                <w:szCs w:val="18"/>
              </w:rPr>
              <w:t>protection</w:t>
            </w:r>
            <w:r w:rsidRPr="00365050">
              <w:rPr>
                <w:rFonts w:ascii="Tahoma" w:hAnsi="Tahoma" w:cs="Tahoma"/>
                <w:spacing w:val="24"/>
                <w:sz w:val="18"/>
                <w:szCs w:val="18"/>
              </w:rPr>
              <w:t xml:space="preserve"> </w:t>
            </w:r>
            <w:r w:rsidRPr="00365050">
              <w:rPr>
                <w:rFonts w:ascii="Tahoma" w:hAnsi="Tahoma" w:cs="Tahoma"/>
                <w:spacing w:val="-1"/>
                <w:sz w:val="18"/>
                <w:szCs w:val="18"/>
              </w:rPr>
              <w:t>sociale</w:t>
            </w:r>
            <w:r w:rsidRPr="00365050">
              <w:rPr>
                <w:rFonts w:ascii="Tahoma" w:hAnsi="Tahoma" w:cs="Tahoma"/>
                <w:spacing w:val="24"/>
                <w:sz w:val="18"/>
                <w:szCs w:val="18"/>
              </w:rPr>
              <w:t xml:space="preserve"> </w:t>
            </w:r>
          </w:p>
        </w:tc>
        <w:tc>
          <w:tcPr>
            <w:tcW w:w="1316" w:type="pct"/>
          </w:tcPr>
          <w:p w14:paraId="4A21CE1B"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0DECC10C" w14:textId="77777777" w:rsidR="00134D69" w:rsidRPr="00365050" w:rsidRDefault="00134D69" w:rsidP="00134D69">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EB697AA" w14:textId="77777777" w:rsidR="00134D69" w:rsidRPr="00365050" w:rsidRDefault="00134D69" w:rsidP="00AB3951">
            <w:pPr>
              <w:rPr>
                <w:rFonts w:ascii="Tahoma" w:hAnsi="Tahoma" w:cs="Tahoma"/>
                <w:sz w:val="18"/>
                <w:szCs w:val="18"/>
              </w:rPr>
            </w:pPr>
            <w:r w:rsidRPr="00365050">
              <w:rPr>
                <w:rFonts w:ascii="Tahoma" w:hAnsi="Tahoma" w:cs="Tahoma"/>
                <w:sz w:val="18"/>
                <w:szCs w:val="18"/>
                <w:lang w:val="fr-CM"/>
              </w:rPr>
              <w:t>Paragraphe 3</w:t>
            </w:r>
            <w:r w:rsidR="00AB3951" w:rsidRPr="00365050">
              <w:rPr>
                <w:rFonts w:ascii="Tahoma" w:hAnsi="Tahoma" w:cs="Tahoma"/>
                <w:sz w:val="18"/>
                <w:szCs w:val="18"/>
                <w:lang w:val="fr-CM"/>
              </w:rPr>
              <w:t>1</w:t>
            </w:r>
            <w:r w:rsidRPr="00365050">
              <w:rPr>
                <w:rFonts w:ascii="Tahoma" w:hAnsi="Tahoma" w:cs="Tahoma"/>
                <w:sz w:val="18"/>
                <w:szCs w:val="18"/>
                <w:lang w:val="fr-CM"/>
              </w:rPr>
              <w:t>0</w:t>
            </w:r>
          </w:p>
        </w:tc>
      </w:tr>
      <w:tr w:rsidR="00A163F1" w:rsidRPr="00365050" w14:paraId="7FF5B83F" w14:textId="77777777" w:rsidTr="006B6250">
        <w:trPr>
          <w:trHeight w:val="392"/>
        </w:trPr>
        <w:tc>
          <w:tcPr>
            <w:tcW w:w="1737" w:type="pct"/>
          </w:tcPr>
          <w:p w14:paraId="6DAF2470" w14:textId="77777777" w:rsidR="00BF393D" w:rsidRPr="00365050" w:rsidRDefault="00BF393D" w:rsidP="00BF393D">
            <w:pPr>
              <w:rPr>
                <w:rFonts w:ascii="Tahoma" w:hAnsi="Tahoma" w:cs="Tahoma"/>
                <w:sz w:val="18"/>
                <w:szCs w:val="18"/>
              </w:rPr>
            </w:pPr>
            <w:r w:rsidRPr="00365050">
              <w:rPr>
                <w:rFonts w:ascii="Tahoma" w:hAnsi="Tahoma" w:cs="Tahoma"/>
                <w:sz w:val="18"/>
                <w:szCs w:val="18"/>
              </w:rPr>
              <w:t>Mobilisation optimale des ressources internes</w:t>
            </w:r>
          </w:p>
        </w:tc>
        <w:tc>
          <w:tcPr>
            <w:tcW w:w="1316" w:type="pct"/>
          </w:tcPr>
          <w:p w14:paraId="7315DDC9"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28EA6706"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37F2686"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310</w:t>
            </w:r>
          </w:p>
        </w:tc>
      </w:tr>
      <w:tr w:rsidR="00A163F1" w:rsidRPr="00365050" w14:paraId="163A92AC" w14:textId="77777777" w:rsidTr="006B6250">
        <w:trPr>
          <w:trHeight w:val="390"/>
        </w:trPr>
        <w:tc>
          <w:tcPr>
            <w:tcW w:w="1737" w:type="pct"/>
          </w:tcPr>
          <w:p w14:paraId="10AA335D" w14:textId="77777777" w:rsidR="00BF393D" w:rsidRPr="00365050" w:rsidRDefault="00BF393D" w:rsidP="00BF393D">
            <w:pPr>
              <w:rPr>
                <w:rFonts w:ascii="Tahoma" w:hAnsi="Tahoma" w:cs="Tahoma"/>
                <w:sz w:val="18"/>
                <w:szCs w:val="18"/>
              </w:rPr>
            </w:pPr>
            <w:r w:rsidRPr="00365050">
              <w:rPr>
                <w:rFonts w:ascii="Tahoma" w:eastAsia="Times New Roman" w:hAnsi="Tahoma" w:cs="Tahoma"/>
                <w:spacing w:val="24"/>
                <w:w w:val="102"/>
                <w:sz w:val="18"/>
                <w:szCs w:val="18"/>
              </w:rPr>
              <w:t xml:space="preserve">Gérer de manière </w:t>
            </w:r>
            <w:r w:rsidRPr="00365050">
              <w:rPr>
                <w:rFonts w:ascii="Tahoma" w:hAnsi="Tahoma" w:cs="Tahoma"/>
                <w:sz w:val="18"/>
                <w:szCs w:val="18"/>
              </w:rPr>
              <w:t>efficiente</w:t>
            </w:r>
            <w:r w:rsidRPr="00365050">
              <w:rPr>
                <w:rFonts w:ascii="Tahoma" w:hAnsi="Tahoma" w:cs="Tahoma"/>
                <w:spacing w:val="20"/>
                <w:sz w:val="18"/>
                <w:szCs w:val="18"/>
              </w:rPr>
              <w:t xml:space="preserve"> </w:t>
            </w:r>
            <w:r w:rsidRPr="00365050">
              <w:rPr>
                <w:rFonts w:ascii="Tahoma" w:hAnsi="Tahoma" w:cs="Tahoma"/>
                <w:sz w:val="18"/>
                <w:szCs w:val="18"/>
              </w:rPr>
              <w:t>et</w:t>
            </w:r>
            <w:r w:rsidRPr="00365050">
              <w:rPr>
                <w:rFonts w:ascii="Tahoma" w:hAnsi="Tahoma" w:cs="Tahoma"/>
                <w:spacing w:val="19"/>
                <w:sz w:val="18"/>
                <w:szCs w:val="18"/>
              </w:rPr>
              <w:t xml:space="preserve"> </w:t>
            </w:r>
            <w:r w:rsidRPr="00365050">
              <w:rPr>
                <w:rFonts w:ascii="Tahoma" w:hAnsi="Tahoma" w:cs="Tahoma"/>
                <w:spacing w:val="-1"/>
                <w:sz w:val="18"/>
                <w:szCs w:val="18"/>
              </w:rPr>
              <w:t>rationnelle</w:t>
            </w:r>
            <w:r w:rsidRPr="00365050">
              <w:rPr>
                <w:rFonts w:ascii="Tahoma" w:hAnsi="Tahoma" w:cs="Tahoma"/>
                <w:spacing w:val="20"/>
                <w:sz w:val="18"/>
                <w:szCs w:val="18"/>
              </w:rPr>
              <w:t xml:space="preserve"> </w:t>
            </w:r>
            <w:r w:rsidRPr="00365050">
              <w:rPr>
                <w:rFonts w:ascii="Tahoma" w:hAnsi="Tahoma" w:cs="Tahoma"/>
                <w:sz w:val="18"/>
                <w:szCs w:val="18"/>
              </w:rPr>
              <w:t>les</w:t>
            </w:r>
            <w:r w:rsidRPr="00365050">
              <w:rPr>
                <w:rFonts w:ascii="Tahoma" w:hAnsi="Tahoma" w:cs="Tahoma"/>
                <w:spacing w:val="19"/>
                <w:sz w:val="18"/>
                <w:szCs w:val="18"/>
              </w:rPr>
              <w:t xml:space="preserve"> </w:t>
            </w:r>
            <w:r w:rsidRPr="00365050">
              <w:rPr>
                <w:rFonts w:ascii="Tahoma" w:hAnsi="Tahoma" w:cs="Tahoma"/>
                <w:sz w:val="18"/>
                <w:szCs w:val="18"/>
              </w:rPr>
              <w:t>ressources</w:t>
            </w:r>
            <w:r w:rsidRPr="00365050">
              <w:rPr>
                <w:rFonts w:ascii="Tahoma" w:eastAsia="Times New Roman" w:hAnsi="Tahoma" w:cs="Tahoma"/>
                <w:spacing w:val="22"/>
                <w:w w:val="102"/>
                <w:sz w:val="18"/>
                <w:szCs w:val="18"/>
              </w:rPr>
              <w:t xml:space="preserve"> </w:t>
            </w:r>
            <w:r w:rsidRPr="00365050">
              <w:rPr>
                <w:rFonts w:ascii="Tahoma" w:hAnsi="Tahoma" w:cs="Tahoma"/>
                <w:spacing w:val="-2"/>
                <w:sz w:val="18"/>
                <w:szCs w:val="18"/>
              </w:rPr>
              <w:t>existantes,</w:t>
            </w:r>
            <w:r w:rsidRPr="00365050">
              <w:rPr>
                <w:rFonts w:ascii="Tahoma" w:hAnsi="Tahoma" w:cs="Tahoma"/>
                <w:spacing w:val="20"/>
                <w:sz w:val="18"/>
                <w:szCs w:val="18"/>
              </w:rPr>
              <w:t xml:space="preserve"> </w:t>
            </w:r>
            <w:r w:rsidRPr="00365050">
              <w:rPr>
                <w:rFonts w:ascii="Tahoma" w:hAnsi="Tahoma" w:cs="Tahoma"/>
                <w:sz w:val="18"/>
                <w:szCs w:val="18"/>
              </w:rPr>
              <w:t>en</w:t>
            </w:r>
            <w:r w:rsidRPr="00365050">
              <w:rPr>
                <w:rFonts w:ascii="Tahoma" w:hAnsi="Tahoma" w:cs="Tahoma"/>
                <w:spacing w:val="21"/>
                <w:sz w:val="18"/>
                <w:szCs w:val="18"/>
              </w:rPr>
              <w:t xml:space="preserve"> </w:t>
            </w:r>
            <w:r w:rsidRPr="00365050">
              <w:rPr>
                <w:rFonts w:ascii="Tahoma" w:hAnsi="Tahoma" w:cs="Tahoma"/>
                <w:spacing w:val="-1"/>
                <w:sz w:val="18"/>
                <w:szCs w:val="18"/>
              </w:rPr>
              <w:t>perspective</w:t>
            </w:r>
            <w:r w:rsidRPr="00365050">
              <w:rPr>
                <w:rFonts w:ascii="Tahoma" w:hAnsi="Tahoma" w:cs="Tahoma"/>
                <w:spacing w:val="20"/>
                <w:sz w:val="18"/>
                <w:szCs w:val="18"/>
              </w:rPr>
              <w:t xml:space="preserve"> </w:t>
            </w:r>
            <w:r w:rsidRPr="00365050">
              <w:rPr>
                <w:rFonts w:ascii="Tahoma" w:hAnsi="Tahoma" w:cs="Tahoma"/>
                <w:sz w:val="18"/>
                <w:szCs w:val="18"/>
              </w:rPr>
              <w:t>de</w:t>
            </w:r>
            <w:r w:rsidRPr="00365050">
              <w:rPr>
                <w:rFonts w:ascii="Tahoma" w:hAnsi="Tahoma" w:cs="Tahoma"/>
                <w:spacing w:val="21"/>
                <w:sz w:val="18"/>
                <w:szCs w:val="18"/>
              </w:rPr>
              <w:t xml:space="preserve"> </w:t>
            </w:r>
            <w:r w:rsidRPr="00365050">
              <w:rPr>
                <w:rFonts w:ascii="Tahoma" w:hAnsi="Tahoma" w:cs="Tahoma"/>
                <w:sz w:val="18"/>
                <w:szCs w:val="18"/>
              </w:rPr>
              <w:t>la</w:t>
            </w:r>
            <w:r w:rsidRPr="00365050">
              <w:rPr>
                <w:rFonts w:ascii="Tahoma" w:hAnsi="Tahoma" w:cs="Tahoma"/>
                <w:spacing w:val="20"/>
                <w:sz w:val="18"/>
                <w:szCs w:val="18"/>
              </w:rPr>
              <w:t xml:space="preserve"> </w:t>
            </w:r>
            <w:r w:rsidRPr="00365050">
              <w:rPr>
                <w:rFonts w:ascii="Tahoma" w:hAnsi="Tahoma" w:cs="Tahoma"/>
                <w:sz w:val="18"/>
                <w:szCs w:val="18"/>
              </w:rPr>
              <w:t>réduction</w:t>
            </w:r>
            <w:r w:rsidRPr="00365050">
              <w:rPr>
                <w:rFonts w:ascii="Tahoma" w:hAnsi="Tahoma" w:cs="Tahoma"/>
                <w:spacing w:val="21"/>
                <w:sz w:val="18"/>
                <w:szCs w:val="18"/>
              </w:rPr>
              <w:t xml:space="preserve"> </w:t>
            </w:r>
            <w:r w:rsidRPr="00365050">
              <w:rPr>
                <w:rFonts w:ascii="Tahoma" w:hAnsi="Tahoma" w:cs="Tahoma"/>
                <w:sz w:val="18"/>
                <w:szCs w:val="18"/>
              </w:rPr>
              <w:t>du</w:t>
            </w:r>
            <w:r w:rsidRPr="00365050">
              <w:rPr>
                <w:rFonts w:ascii="Tahoma" w:hAnsi="Tahoma" w:cs="Tahoma"/>
                <w:spacing w:val="20"/>
                <w:sz w:val="18"/>
                <w:szCs w:val="18"/>
              </w:rPr>
              <w:t xml:space="preserve"> </w:t>
            </w:r>
            <w:r w:rsidRPr="00365050">
              <w:rPr>
                <w:rFonts w:ascii="Tahoma" w:hAnsi="Tahoma" w:cs="Tahoma"/>
                <w:sz w:val="18"/>
                <w:szCs w:val="18"/>
              </w:rPr>
              <w:lastRenderedPageBreak/>
              <w:t>financement</w:t>
            </w:r>
            <w:r w:rsidRPr="00365050">
              <w:rPr>
                <w:rFonts w:ascii="Tahoma" w:hAnsi="Tahoma" w:cs="Tahoma"/>
                <w:spacing w:val="14"/>
                <w:sz w:val="18"/>
                <w:szCs w:val="18"/>
              </w:rPr>
              <w:t xml:space="preserve"> </w:t>
            </w:r>
            <w:r w:rsidRPr="00365050">
              <w:rPr>
                <w:rFonts w:ascii="Tahoma" w:hAnsi="Tahoma" w:cs="Tahoma"/>
                <w:sz w:val="18"/>
                <w:szCs w:val="18"/>
              </w:rPr>
              <w:t>issu</w:t>
            </w:r>
            <w:r w:rsidRPr="00365050">
              <w:rPr>
                <w:rFonts w:ascii="Tahoma" w:hAnsi="Tahoma" w:cs="Tahoma"/>
                <w:spacing w:val="14"/>
                <w:sz w:val="18"/>
                <w:szCs w:val="18"/>
              </w:rPr>
              <w:t xml:space="preserve"> </w:t>
            </w:r>
            <w:r w:rsidRPr="00365050">
              <w:rPr>
                <w:rFonts w:ascii="Tahoma" w:hAnsi="Tahoma" w:cs="Tahoma"/>
                <w:sz w:val="18"/>
                <w:szCs w:val="18"/>
              </w:rPr>
              <w:t>du</w:t>
            </w:r>
            <w:r w:rsidRPr="00365050">
              <w:rPr>
                <w:rFonts w:ascii="Tahoma" w:hAnsi="Tahoma" w:cs="Tahoma"/>
                <w:spacing w:val="15"/>
                <w:sz w:val="18"/>
                <w:szCs w:val="18"/>
              </w:rPr>
              <w:t xml:space="preserve"> </w:t>
            </w:r>
            <w:r w:rsidRPr="00365050">
              <w:rPr>
                <w:rFonts w:ascii="Tahoma" w:hAnsi="Tahoma" w:cs="Tahoma"/>
                <w:sz w:val="18"/>
                <w:szCs w:val="18"/>
              </w:rPr>
              <w:t>partenariat</w:t>
            </w:r>
            <w:r w:rsidRPr="00365050">
              <w:rPr>
                <w:rFonts w:ascii="Tahoma" w:hAnsi="Tahoma" w:cs="Tahoma"/>
                <w:spacing w:val="14"/>
                <w:sz w:val="18"/>
                <w:szCs w:val="18"/>
              </w:rPr>
              <w:t xml:space="preserve"> </w:t>
            </w:r>
            <w:r w:rsidRPr="00365050">
              <w:rPr>
                <w:rFonts w:ascii="Tahoma" w:hAnsi="Tahoma" w:cs="Tahoma"/>
                <w:sz w:val="18"/>
                <w:szCs w:val="18"/>
              </w:rPr>
              <w:t>au</w:t>
            </w:r>
            <w:r w:rsidRPr="00365050">
              <w:rPr>
                <w:rFonts w:ascii="Tahoma" w:hAnsi="Tahoma" w:cs="Tahoma"/>
                <w:spacing w:val="15"/>
                <w:sz w:val="18"/>
                <w:szCs w:val="18"/>
              </w:rPr>
              <w:t xml:space="preserve"> </w:t>
            </w:r>
            <w:r w:rsidRPr="00365050">
              <w:rPr>
                <w:rFonts w:ascii="Tahoma" w:hAnsi="Tahoma" w:cs="Tahoma"/>
                <w:spacing w:val="-1"/>
                <w:sz w:val="18"/>
                <w:szCs w:val="18"/>
              </w:rPr>
              <w:t>développement</w:t>
            </w:r>
          </w:p>
        </w:tc>
        <w:tc>
          <w:tcPr>
            <w:tcW w:w="1316" w:type="pct"/>
          </w:tcPr>
          <w:p w14:paraId="6C812E9B"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lastRenderedPageBreak/>
              <w:t>Axe stratégique renforcement du système  de santé</w:t>
            </w:r>
          </w:p>
        </w:tc>
        <w:tc>
          <w:tcPr>
            <w:tcW w:w="1947" w:type="pct"/>
          </w:tcPr>
          <w:p w14:paraId="32E5D68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36633023"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310</w:t>
            </w:r>
          </w:p>
        </w:tc>
      </w:tr>
      <w:tr w:rsidR="00A163F1" w:rsidRPr="00365050" w14:paraId="7A45F0FB" w14:textId="77777777" w:rsidTr="006B6250">
        <w:trPr>
          <w:trHeight w:val="390"/>
        </w:trPr>
        <w:tc>
          <w:tcPr>
            <w:tcW w:w="1737" w:type="pct"/>
          </w:tcPr>
          <w:p w14:paraId="60198FCC" w14:textId="77777777" w:rsidR="00BF393D" w:rsidRPr="00365050" w:rsidRDefault="00BF393D" w:rsidP="00BF393D">
            <w:pPr>
              <w:rPr>
                <w:rFonts w:ascii="Tahoma" w:hAnsi="Tahoma" w:cs="Tahoma"/>
                <w:sz w:val="18"/>
                <w:szCs w:val="18"/>
              </w:rPr>
            </w:pPr>
            <w:r w:rsidRPr="00365050">
              <w:rPr>
                <w:rFonts w:ascii="Tahoma" w:hAnsi="Tahoma" w:cs="Tahoma"/>
                <w:spacing w:val="-5"/>
                <w:sz w:val="18"/>
                <w:szCs w:val="18"/>
              </w:rPr>
              <w:t xml:space="preserve">Continuer </w:t>
            </w:r>
            <w:r w:rsidRPr="00365050">
              <w:rPr>
                <w:rFonts w:ascii="Tahoma" w:hAnsi="Tahoma" w:cs="Tahoma"/>
                <w:sz w:val="18"/>
                <w:szCs w:val="18"/>
              </w:rPr>
              <w:t>à</w:t>
            </w:r>
            <w:r w:rsidRPr="00365050">
              <w:rPr>
                <w:rFonts w:ascii="Tahoma" w:hAnsi="Tahoma" w:cs="Tahoma"/>
                <w:spacing w:val="1"/>
                <w:sz w:val="18"/>
                <w:szCs w:val="18"/>
              </w:rPr>
              <w:t xml:space="preserve"> </w:t>
            </w:r>
            <w:r w:rsidRPr="00365050">
              <w:rPr>
                <w:rFonts w:ascii="Tahoma" w:hAnsi="Tahoma" w:cs="Tahoma"/>
                <w:spacing w:val="-1"/>
                <w:sz w:val="18"/>
                <w:szCs w:val="18"/>
              </w:rPr>
              <w:t>promouvoir</w:t>
            </w:r>
            <w:r w:rsidRPr="00365050">
              <w:rPr>
                <w:rFonts w:ascii="Tahoma" w:hAnsi="Tahoma" w:cs="Tahoma"/>
                <w:spacing w:val="2"/>
                <w:sz w:val="18"/>
                <w:szCs w:val="18"/>
              </w:rPr>
              <w:t xml:space="preserve"> </w:t>
            </w:r>
            <w:r w:rsidRPr="00365050">
              <w:rPr>
                <w:rFonts w:ascii="Tahoma" w:hAnsi="Tahoma" w:cs="Tahoma"/>
                <w:sz w:val="18"/>
                <w:szCs w:val="18"/>
              </w:rPr>
              <w:t>la</w:t>
            </w:r>
            <w:r w:rsidRPr="00365050">
              <w:rPr>
                <w:rFonts w:ascii="Tahoma" w:hAnsi="Tahoma" w:cs="Tahoma"/>
                <w:spacing w:val="1"/>
                <w:sz w:val="18"/>
                <w:szCs w:val="18"/>
              </w:rPr>
              <w:t xml:space="preserve"> </w:t>
            </w:r>
            <w:r w:rsidRPr="00365050">
              <w:rPr>
                <w:rFonts w:ascii="Tahoma" w:hAnsi="Tahoma" w:cs="Tahoma"/>
                <w:spacing w:val="-1"/>
                <w:sz w:val="18"/>
                <w:szCs w:val="18"/>
              </w:rPr>
              <w:t>gratuité</w:t>
            </w:r>
            <w:r w:rsidRPr="00365050">
              <w:rPr>
                <w:rFonts w:ascii="Tahoma" w:hAnsi="Tahoma" w:cs="Tahoma"/>
                <w:spacing w:val="2"/>
                <w:sz w:val="18"/>
                <w:szCs w:val="18"/>
              </w:rPr>
              <w:t xml:space="preserve"> </w:t>
            </w:r>
            <w:r w:rsidRPr="00365050">
              <w:rPr>
                <w:rFonts w:ascii="Tahoma" w:hAnsi="Tahoma" w:cs="Tahoma"/>
                <w:sz w:val="18"/>
                <w:szCs w:val="18"/>
              </w:rPr>
              <w:t>ciblée</w:t>
            </w:r>
            <w:r w:rsidRPr="00365050">
              <w:rPr>
                <w:rFonts w:ascii="Tahoma" w:hAnsi="Tahoma" w:cs="Tahoma"/>
                <w:spacing w:val="1"/>
                <w:sz w:val="18"/>
                <w:szCs w:val="18"/>
              </w:rPr>
              <w:t xml:space="preserve"> </w:t>
            </w:r>
            <w:r w:rsidRPr="00365050">
              <w:rPr>
                <w:rFonts w:ascii="Tahoma" w:hAnsi="Tahoma" w:cs="Tahoma"/>
                <w:sz w:val="18"/>
                <w:szCs w:val="18"/>
              </w:rPr>
              <w:t>ou</w:t>
            </w:r>
            <w:r w:rsidRPr="00365050">
              <w:rPr>
                <w:rFonts w:ascii="Tahoma" w:hAnsi="Tahoma" w:cs="Tahoma"/>
                <w:spacing w:val="26"/>
                <w:w w:val="102"/>
                <w:sz w:val="18"/>
                <w:szCs w:val="18"/>
              </w:rPr>
              <w:t xml:space="preserve"> </w:t>
            </w:r>
            <w:r w:rsidRPr="00365050">
              <w:rPr>
                <w:rFonts w:ascii="Tahoma" w:hAnsi="Tahoma" w:cs="Tahoma"/>
                <w:sz w:val="18"/>
                <w:szCs w:val="18"/>
              </w:rPr>
              <w:t>la</w:t>
            </w:r>
            <w:r w:rsidRPr="00365050">
              <w:rPr>
                <w:rFonts w:ascii="Tahoma" w:hAnsi="Tahoma" w:cs="Tahoma"/>
                <w:spacing w:val="24"/>
                <w:sz w:val="18"/>
                <w:szCs w:val="18"/>
              </w:rPr>
              <w:t xml:space="preserve"> </w:t>
            </w:r>
            <w:r w:rsidRPr="00365050">
              <w:rPr>
                <w:rFonts w:ascii="Tahoma" w:hAnsi="Tahoma" w:cs="Tahoma"/>
                <w:spacing w:val="-1"/>
                <w:sz w:val="18"/>
                <w:szCs w:val="18"/>
              </w:rPr>
              <w:t>subvention</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la</w:t>
            </w:r>
            <w:r w:rsidRPr="00365050">
              <w:rPr>
                <w:rFonts w:ascii="Tahoma" w:hAnsi="Tahoma" w:cs="Tahoma"/>
                <w:spacing w:val="25"/>
                <w:sz w:val="18"/>
                <w:szCs w:val="18"/>
              </w:rPr>
              <w:t xml:space="preserve"> </w:t>
            </w:r>
            <w:r w:rsidRPr="00365050">
              <w:rPr>
                <w:rFonts w:ascii="Tahoma" w:hAnsi="Tahoma" w:cs="Tahoma"/>
                <w:sz w:val="18"/>
                <w:szCs w:val="18"/>
              </w:rPr>
              <w:t>demande</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certaines</w:t>
            </w:r>
            <w:r w:rsidRPr="00365050">
              <w:rPr>
                <w:rFonts w:ascii="Tahoma" w:hAnsi="Tahoma" w:cs="Tahoma"/>
                <w:spacing w:val="25"/>
                <w:sz w:val="18"/>
                <w:szCs w:val="18"/>
              </w:rPr>
              <w:t xml:space="preserve"> </w:t>
            </w:r>
            <w:r w:rsidRPr="00365050">
              <w:rPr>
                <w:rFonts w:ascii="Tahoma" w:hAnsi="Tahoma" w:cs="Tahoma"/>
                <w:sz w:val="18"/>
                <w:szCs w:val="18"/>
              </w:rPr>
              <w:t>popula</w:t>
            </w:r>
            <w:r w:rsidRPr="00365050">
              <w:rPr>
                <w:rFonts w:ascii="Tahoma" w:hAnsi="Tahoma" w:cs="Tahoma"/>
                <w:spacing w:val="-1"/>
                <w:sz w:val="18"/>
                <w:szCs w:val="18"/>
              </w:rPr>
              <w:t>tions,</w:t>
            </w:r>
            <w:r w:rsidRPr="00365050">
              <w:rPr>
                <w:rFonts w:ascii="Tahoma" w:hAnsi="Tahoma" w:cs="Tahoma"/>
                <w:spacing w:val="21"/>
                <w:sz w:val="18"/>
                <w:szCs w:val="18"/>
              </w:rPr>
              <w:t xml:space="preserve"> </w:t>
            </w:r>
            <w:r w:rsidRPr="00365050">
              <w:rPr>
                <w:rFonts w:ascii="Tahoma" w:hAnsi="Tahoma" w:cs="Tahoma"/>
                <w:sz w:val="18"/>
                <w:szCs w:val="18"/>
              </w:rPr>
              <w:t>à</w:t>
            </w:r>
            <w:r w:rsidRPr="00365050">
              <w:rPr>
                <w:rFonts w:ascii="Tahoma" w:hAnsi="Tahoma" w:cs="Tahoma"/>
                <w:spacing w:val="21"/>
                <w:sz w:val="18"/>
                <w:szCs w:val="18"/>
              </w:rPr>
              <w:t xml:space="preserve"> </w:t>
            </w:r>
            <w:r w:rsidRPr="00365050">
              <w:rPr>
                <w:rFonts w:ascii="Tahoma" w:hAnsi="Tahoma" w:cs="Tahoma"/>
                <w:spacing w:val="-1"/>
                <w:sz w:val="18"/>
                <w:szCs w:val="18"/>
              </w:rPr>
              <w:t>travers</w:t>
            </w:r>
            <w:r w:rsidRPr="00365050">
              <w:rPr>
                <w:rFonts w:ascii="Tahoma" w:hAnsi="Tahoma" w:cs="Tahoma"/>
                <w:spacing w:val="22"/>
                <w:sz w:val="18"/>
                <w:szCs w:val="18"/>
              </w:rPr>
              <w:t xml:space="preserve"> </w:t>
            </w:r>
            <w:r w:rsidRPr="00365050">
              <w:rPr>
                <w:rFonts w:ascii="Tahoma" w:hAnsi="Tahoma" w:cs="Tahoma"/>
                <w:sz w:val="18"/>
                <w:szCs w:val="18"/>
              </w:rPr>
              <w:t>notamment</w:t>
            </w:r>
            <w:r w:rsidRPr="00365050">
              <w:rPr>
                <w:rFonts w:ascii="Tahoma" w:hAnsi="Tahoma" w:cs="Tahoma"/>
                <w:spacing w:val="21"/>
                <w:sz w:val="18"/>
                <w:szCs w:val="18"/>
              </w:rPr>
              <w:t xml:space="preserve"> </w:t>
            </w:r>
            <w:r w:rsidRPr="00365050">
              <w:rPr>
                <w:rFonts w:ascii="Tahoma" w:hAnsi="Tahoma" w:cs="Tahoma"/>
                <w:sz w:val="18"/>
                <w:szCs w:val="18"/>
              </w:rPr>
              <w:t>le</w:t>
            </w:r>
            <w:r w:rsidRPr="00365050">
              <w:rPr>
                <w:rFonts w:ascii="Tahoma" w:hAnsi="Tahoma" w:cs="Tahoma"/>
                <w:spacing w:val="21"/>
                <w:sz w:val="18"/>
                <w:szCs w:val="18"/>
              </w:rPr>
              <w:t xml:space="preserve"> </w:t>
            </w:r>
            <w:r w:rsidRPr="00365050">
              <w:rPr>
                <w:rFonts w:ascii="Tahoma" w:hAnsi="Tahoma" w:cs="Tahoma"/>
                <w:sz w:val="18"/>
                <w:szCs w:val="18"/>
              </w:rPr>
              <w:t>Chèque</w:t>
            </w:r>
            <w:r w:rsidRPr="00365050">
              <w:rPr>
                <w:rFonts w:ascii="Tahoma" w:hAnsi="Tahoma" w:cs="Tahoma"/>
                <w:spacing w:val="22"/>
                <w:sz w:val="18"/>
                <w:szCs w:val="18"/>
              </w:rPr>
              <w:t xml:space="preserve"> </w:t>
            </w:r>
            <w:r w:rsidRPr="00365050">
              <w:rPr>
                <w:rFonts w:ascii="Tahoma" w:hAnsi="Tahoma" w:cs="Tahoma"/>
                <w:sz w:val="18"/>
                <w:szCs w:val="18"/>
              </w:rPr>
              <w:t>santé,</w:t>
            </w:r>
            <w:r w:rsidRPr="00365050">
              <w:rPr>
                <w:rFonts w:ascii="Tahoma" w:hAnsi="Tahoma" w:cs="Tahoma"/>
                <w:spacing w:val="21"/>
                <w:sz w:val="18"/>
                <w:szCs w:val="18"/>
              </w:rPr>
              <w:t xml:space="preserve"> </w:t>
            </w:r>
            <w:r w:rsidRPr="00365050">
              <w:rPr>
                <w:rFonts w:ascii="Tahoma" w:hAnsi="Tahoma" w:cs="Tahoma"/>
                <w:sz w:val="18"/>
                <w:szCs w:val="18"/>
              </w:rPr>
              <w:t>les</w:t>
            </w:r>
            <w:r w:rsidRPr="00365050">
              <w:rPr>
                <w:rFonts w:ascii="Tahoma" w:hAnsi="Tahoma" w:cs="Tahoma"/>
                <w:spacing w:val="21"/>
                <w:sz w:val="18"/>
                <w:szCs w:val="18"/>
              </w:rPr>
              <w:t xml:space="preserve"> </w:t>
            </w:r>
            <w:r w:rsidRPr="00365050">
              <w:rPr>
                <w:rFonts w:ascii="Tahoma" w:hAnsi="Tahoma" w:cs="Tahoma"/>
                <w:sz w:val="18"/>
                <w:szCs w:val="18"/>
              </w:rPr>
              <w:t>kits</w:t>
            </w:r>
            <w:r w:rsidRPr="00365050">
              <w:rPr>
                <w:rFonts w:ascii="Tahoma" w:hAnsi="Tahoma" w:cs="Tahoma"/>
                <w:spacing w:val="21"/>
                <w:w w:val="102"/>
                <w:sz w:val="18"/>
                <w:szCs w:val="18"/>
              </w:rPr>
              <w:t xml:space="preserve"> </w:t>
            </w:r>
            <w:r w:rsidRPr="00365050">
              <w:rPr>
                <w:rFonts w:ascii="Tahoma" w:hAnsi="Tahoma" w:cs="Tahoma"/>
                <w:sz w:val="18"/>
                <w:szCs w:val="18"/>
              </w:rPr>
              <w:t>obstétricaux</w:t>
            </w:r>
            <w:r w:rsidRPr="00365050">
              <w:rPr>
                <w:rFonts w:ascii="Tahoma" w:hAnsi="Tahoma" w:cs="Tahoma"/>
                <w:spacing w:val="11"/>
                <w:sz w:val="18"/>
                <w:szCs w:val="18"/>
              </w:rPr>
              <w:t xml:space="preserve"> </w:t>
            </w:r>
            <w:r w:rsidRPr="00365050">
              <w:rPr>
                <w:rFonts w:ascii="Tahoma" w:hAnsi="Tahoma" w:cs="Tahoma"/>
                <w:sz w:val="18"/>
                <w:szCs w:val="18"/>
              </w:rPr>
              <w:t>et</w:t>
            </w:r>
            <w:r w:rsidRPr="00365050">
              <w:rPr>
                <w:rFonts w:ascii="Tahoma" w:hAnsi="Tahoma" w:cs="Tahoma"/>
                <w:spacing w:val="12"/>
                <w:sz w:val="18"/>
                <w:szCs w:val="18"/>
              </w:rPr>
              <w:t xml:space="preserve"> </w:t>
            </w:r>
            <w:r w:rsidRPr="00365050">
              <w:rPr>
                <w:rFonts w:ascii="Tahoma" w:hAnsi="Tahoma" w:cs="Tahoma"/>
                <w:sz w:val="18"/>
                <w:szCs w:val="18"/>
              </w:rPr>
              <w:t>les</w:t>
            </w:r>
            <w:r w:rsidRPr="00365050">
              <w:rPr>
                <w:rFonts w:ascii="Tahoma" w:hAnsi="Tahoma" w:cs="Tahoma"/>
                <w:spacing w:val="12"/>
                <w:sz w:val="18"/>
                <w:szCs w:val="18"/>
              </w:rPr>
              <w:t xml:space="preserve"> </w:t>
            </w:r>
            <w:r w:rsidRPr="00365050">
              <w:rPr>
                <w:rFonts w:ascii="Tahoma" w:hAnsi="Tahoma" w:cs="Tahoma"/>
                <w:sz w:val="18"/>
                <w:szCs w:val="18"/>
              </w:rPr>
              <w:t>mutuelles</w:t>
            </w:r>
            <w:r w:rsidRPr="00365050">
              <w:rPr>
                <w:rFonts w:ascii="Tahoma" w:hAnsi="Tahoma" w:cs="Tahoma"/>
                <w:spacing w:val="11"/>
                <w:sz w:val="18"/>
                <w:szCs w:val="18"/>
              </w:rPr>
              <w:t xml:space="preserve"> </w:t>
            </w:r>
            <w:r w:rsidRPr="00365050">
              <w:rPr>
                <w:rFonts w:ascii="Tahoma" w:hAnsi="Tahoma" w:cs="Tahoma"/>
                <w:sz w:val="18"/>
                <w:szCs w:val="18"/>
              </w:rPr>
              <w:t>de</w:t>
            </w:r>
            <w:r w:rsidRPr="00365050">
              <w:rPr>
                <w:rFonts w:ascii="Tahoma" w:hAnsi="Tahoma" w:cs="Tahoma"/>
                <w:spacing w:val="12"/>
                <w:sz w:val="18"/>
                <w:szCs w:val="18"/>
              </w:rPr>
              <w:t xml:space="preserve"> </w:t>
            </w:r>
            <w:r w:rsidRPr="00365050">
              <w:rPr>
                <w:rFonts w:ascii="Tahoma" w:hAnsi="Tahoma" w:cs="Tahoma"/>
                <w:sz w:val="18"/>
                <w:szCs w:val="18"/>
              </w:rPr>
              <w:t>santé</w:t>
            </w:r>
          </w:p>
        </w:tc>
        <w:tc>
          <w:tcPr>
            <w:tcW w:w="1316" w:type="pct"/>
          </w:tcPr>
          <w:p w14:paraId="4FAE719B"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Axe stratégique renforcement du système  de santé</w:t>
            </w:r>
          </w:p>
        </w:tc>
        <w:tc>
          <w:tcPr>
            <w:tcW w:w="1947" w:type="pct"/>
          </w:tcPr>
          <w:p w14:paraId="724921BF"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AA07F70"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311</w:t>
            </w:r>
          </w:p>
        </w:tc>
      </w:tr>
      <w:tr w:rsidR="00A163F1" w:rsidRPr="00365050" w14:paraId="6761B44A" w14:textId="77777777" w:rsidTr="006B6250">
        <w:trPr>
          <w:trHeight w:val="560"/>
        </w:trPr>
        <w:tc>
          <w:tcPr>
            <w:tcW w:w="1737" w:type="pct"/>
          </w:tcPr>
          <w:p w14:paraId="683AD2C7" w14:textId="77777777" w:rsidR="00F30D63" w:rsidRPr="00365050" w:rsidRDefault="00F30D63" w:rsidP="00720B06">
            <w:pPr>
              <w:rPr>
                <w:rFonts w:ascii="Tahoma" w:hAnsi="Tahoma" w:cs="Tahoma"/>
                <w:sz w:val="18"/>
                <w:szCs w:val="18"/>
              </w:rPr>
            </w:pPr>
            <w:r w:rsidRPr="00365050">
              <w:rPr>
                <w:rFonts w:ascii="Tahoma" w:hAnsi="Tahoma" w:cs="Tahoma"/>
                <w:sz w:val="18"/>
                <w:szCs w:val="18"/>
              </w:rPr>
              <w:t>Densifier l’offre</w:t>
            </w:r>
            <w:r w:rsidRPr="00365050">
              <w:rPr>
                <w:rFonts w:ascii="Tahoma" w:hAnsi="Tahoma" w:cs="Tahoma"/>
                <w:spacing w:val="26"/>
                <w:sz w:val="18"/>
                <w:szCs w:val="18"/>
              </w:rPr>
              <w:t xml:space="preserve"> </w:t>
            </w:r>
            <w:r w:rsidRPr="00365050">
              <w:rPr>
                <w:rFonts w:ascii="Tahoma" w:hAnsi="Tahoma" w:cs="Tahoma"/>
                <w:sz w:val="18"/>
                <w:szCs w:val="18"/>
              </w:rPr>
              <w:t>des</w:t>
            </w:r>
            <w:r w:rsidRPr="00365050">
              <w:rPr>
                <w:rFonts w:ascii="Tahoma" w:hAnsi="Tahoma" w:cs="Tahoma"/>
                <w:spacing w:val="26"/>
                <w:sz w:val="18"/>
                <w:szCs w:val="18"/>
              </w:rPr>
              <w:t xml:space="preserve"> </w:t>
            </w:r>
            <w:r w:rsidRPr="00365050">
              <w:rPr>
                <w:rFonts w:ascii="Tahoma" w:hAnsi="Tahoma" w:cs="Tahoma"/>
                <w:sz w:val="18"/>
                <w:szCs w:val="18"/>
              </w:rPr>
              <w:t>services</w:t>
            </w:r>
            <w:r w:rsidRPr="00365050">
              <w:rPr>
                <w:rFonts w:ascii="Tahoma" w:hAnsi="Tahoma" w:cs="Tahoma"/>
                <w:spacing w:val="27"/>
                <w:sz w:val="18"/>
                <w:szCs w:val="18"/>
              </w:rPr>
              <w:t xml:space="preserve"> </w:t>
            </w:r>
            <w:r w:rsidRPr="00365050">
              <w:rPr>
                <w:rFonts w:ascii="Tahoma" w:hAnsi="Tahoma" w:cs="Tahoma"/>
                <w:sz w:val="18"/>
                <w:szCs w:val="18"/>
              </w:rPr>
              <w:t>pour</w:t>
            </w:r>
            <w:r w:rsidRPr="00365050">
              <w:rPr>
                <w:rFonts w:ascii="Tahoma" w:hAnsi="Tahoma" w:cs="Tahoma"/>
                <w:spacing w:val="26"/>
                <w:sz w:val="18"/>
                <w:szCs w:val="18"/>
              </w:rPr>
              <w:t xml:space="preserve"> </w:t>
            </w:r>
            <w:r w:rsidRPr="00365050">
              <w:rPr>
                <w:rFonts w:ascii="Tahoma" w:hAnsi="Tahoma" w:cs="Tahoma"/>
                <w:sz w:val="18"/>
                <w:szCs w:val="18"/>
              </w:rPr>
              <w:t>soins</w:t>
            </w:r>
            <w:r w:rsidRPr="00365050">
              <w:rPr>
                <w:rFonts w:ascii="Tahoma" w:hAnsi="Tahoma" w:cs="Tahoma"/>
                <w:spacing w:val="27"/>
                <w:sz w:val="18"/>
                <w:szCs w:val="18"/>
              </w:rPr>
              <w:t xml:space="preserve"> </w:t>
            </w:r>
            <w:r w:rsidRPr="00365050">
              <w:rPr>
                <w:rFonts w:ascii="Tahoma" w:hAnsi="Tahoma" w:cs="Tahoma"/>
                <w:spacing w:val="-1"/>
                <w:sz w:val="18"/>
                <w:szCs w:val="18"/>
              </w:rPr>
              <w:t>spécialisés,</w:t>
            </w:r>
            <w:r w:rsidRPr="00365050">
              <w:rPr>
                <w:rFonts w:ascii="Tahoma" w:hAnsi="Tahoma" w:cs="Tahoma"/>
                <w:spacing w:val="26"/>
                <w:sz w:val="18"/>
                <w:szCs w:val="18"/>
              </w:rPr>
              <w:t xml:space="preserve"> </w:t>
            </w:r>
            <w:r w:rsidRPr="00365050">
              <w:rPr>
                <w:rFonts w:ascii="Tahoma" w:hAnsi="Tahoma" w:cs="Tahoma"/>
                <w:spacing w:val="-1"/>
                <w:sz w:val="18"/>
                <w:szCs w:val="18"/>
              </w:rPr>
              <w:t>avec</w:t>
            </w:r>
            <w:r w:rsidRPr="00365050">
              <w:rPr>
                <w:rFonts w:ascii="Tahoma" w:hAnsi="Tahoma" w:cs="Tahoma"/>
                <w:spacing w:val="26"/>
                <w:sz w:val="18"/>
                <w:szCs w:val="18"/>
              </w:rPr>
              <w:t xml:space="preserve"> </w:t>
            </w:r>
            <w:r w:rsidRPr="00365050">
              <w:rPr>
                <w:rFonts w:ascii="Tahoma" w:hAnsi="Tahoma" w:cs="Tahoma"/>
                <w:sz w:val="18"/>
                <w:szCs w:val="18"/>
              </w:rPr>
              <w:t>une</w:t>
            </w:r>
            <w:r w:rsidRPr="00365050">
              <w:rPr>
                <w:rFonts w:ascii="Tahoma" w:eastAsia="Times New Roman" w:hAnsi="Tahoma" w:cs="Tahoma"/>
                <w:spacing w:val="28"/>
                <w:w w:val="102"/>
                <w:sz w:val="18"/>
                <w:szCs w:val="18"/>
              </w:rPr>
              <w:t xml:space="preserve"> </w:t>
            </w:r>
            <w:r w:rsidRPr="00365050">
              <w:rPr>
                <w:rFonts w:ascii="Tahoma" w:hAnsi="Tahoma" w:cs="Tahoma"/>
                <w:spacing w:val="-1"/>
                <w:sz w:val="18"/>
                <w:szCs w:val="18"/>
              </w:rPr>
              <w:t>attention</w:t>
            </w:r>
            <w:r w:rsidRPr="00365050">
              <w:rPr>
                <w:rFonts w:ascii="Tahoma" w:hAnsi="Tahoma" w:cs="Tahoma"/>
                <w:sz w:val="18"/>
                <w:szCs w:val="18"/>
              </w:rPr>
              <w:t xml:space="preserve"> </w:t>
            </w:r>
            <w:r w:rsidRPr="00365050">
              <w:rPr>
                <w:rFonts w:ascii="Tahoma" w:hAnsi="Tahoma" w:cs="Tahoma"/>
                <w:spacing w:val="-1"/>
                <w:sz w:val="18"/>
                <w:szCs w:val="18"/>
              </w:rPr>
              <w:t>particulière</w:t>
            </w:r>
            <w:r w:rsidRPr="00365050">
              <w:rPr>
                <w:rFonts w:ascii="Tahoma" w:hAnsi="Tahoma" w:cs="Tahoma"/>
                <w:spacing w:val="1"/>
                <w:sz w:val="18"/>
                <w:szCs w:val="18"/>
              </w:rPr>
              <w:t xml:space="preserve"> </w:t>
            </w:r>
            <w:r w:rsidRPr="00365050">
              <w:rPr>
                <w:rFonts w:ascii="Tahoma" w:hAnsi="Tahoma" w:cs="Tahoma"/>
                <w:spacing w:val="-1"/>
                <w:sz w:val="18"/>
                <w:szCs w:val="18"/>
              </w:rPr>
              <w:t>pour</w:t>
            </w:r>
            <w:r w:rsidRPr="00365050">
              <w:rPr>
                <w:rFonts w:ascii="Tahoma" w:hAnsi="Tahoma" w:cs="Tahoma"/>
                <w:spacing w:val="1"/>
                <w:sz w:val="18"/>
                <w:szCs w:val="18"/>
              </w:rPr>
              <w:t xml:space="preserve"> </w:t>
            </w:r>
            <w:r w:rsidRPr="00365050">
              <w:rPr>
                <w:rFonts w:ascii="Tahoma" w:hAnsi="Tahoma" w:cs="Tahoma"/>
                <w:spacing w:val="-1"/>
                <w:sz w:val="18"/>
                <w:szCs w:val="18"/>
              </w:rPr>
              <w:t>la</w:t>
            </w:r>
            <w:r w:rsidRPr="00365050">
              <w:rPr>
                <w:rFonts w:ascii="Tahoma" w:hAnsi="Tahoma" w:cs="Tahoma"/>
                <w:spacing w:val="1"/>
                <w:sz w:val="18"/>
                <w:szCs w:val="18"/>
              </w:rPr>
              <w:t xml:space="preserve"> </w:t>
            </w:r>
            <w:r w:rsidRPr="00365050">
              <w:rPr>
                <w:rFonts w:ascii="Tahoma" w:hAnsi="Tahoma" w:cs="Tahoma"/>
                <w:spacing w:val="-1"/>
                <w:sz w:val="18"/>
                <w:szCs w:val="18"/>
              </w:rPr>
              <w:t>prise</w:t>
            </w:r>
            <w:r w:rsidRPr="00365050">
              <w:rPr>
                <w:rFonts w:ascii="Tahoma" w:hAnsi="Tahoma" w:cs="Tahoma"/>
                <w:spacing w:val="1"/>
                <w:sz w:val="18"/>
                <w:szCs w:val="18"/>
              </w:rPr>
              <w:t xml:space="preserve"> </w:t>
            </w:r>
            <w:r w:rsidRPr="00365050">
              <w:rPr>
                <w:rFonts w:ascii="Tahoma" w:hAnsi="Tahoma" w:cs="Tahoma"/>
                <w:spacing w:val="-1"/>
                <w:sz w:val="18"/>
                <w:szCs w:val="18"/>
              </w:rPr>
              <w:t>en</w:t>
            </w:r>
            <w:r w:rsidRPr="00365050">
              <w:rPr>
                <w:rFonts w:ascii="Tahoma" w:hAnsi="Tahoma" w:cs="Tahoma"/>
                <w:spacing w:val="1"/>
                <w:sz w:val="18"/>
                <w:szCs w:val="18"/>
              </w:rPr>
              <w:t xml:space="preserve"> </w:t>
            </w:r>
            <w:r w:rsidRPr="00365050">
              <w:rPr>
                <w:rFonts w:ascii="Tahoma" w:hAnsi="Tahoma" w:cs="Tahoma"/>
                <w:sz w:val="18"/>
                <w:szCs w:val="18"/>
              </w:rPr>
              <w:t xml:space="preserve">charge </w:t>
            </w:r>
            <w:r w:rsidRPr="00365050">
              <w:rPr>
                <w:rFonts w:ascii="Tahoma" w:hAnsi="Tahoma" w:cs="Tahoma"/>
                <w:spacing w:val="-1"/>
                <w:sz w:val="18"/>
                <w:szCs w:val="18"/>
              </w:rPr>
              <w:t>notam</w:t>
            </w:r>
            <w:r w:rsidRPr="00365050">
              <w:rPr>
                <w:rFonts w:ascii="Tahoma" w:hAnsi="Tahoma" w:cs="Tahoma"/>
                <w:sz w:val="18"/>
                <w:szCs w:val="18"/>
              </w:rPr>
              <w:t>ment</w:t>
            </w:r>
            <w:r w:rsidRPr="00365050">
              <w:rPr>
                <w:rFonts w:ascii="Tahoma" w:hAnsi="Tahoma" w:cs="Tahoma"/>
                <w:spacing w:val="15"/>
                <w:sz w:val="18"/>
                <w:szCs w:val="18"/>
              </w:rPr>
              <w:t xml:space="preserve"> </w:t>
            </w:r>
            <w:r w:rsidRPr="00365050">
              <w:rPr>
                <w:rFonts w:ascii="Tahoma" w:hAnsi="Tahoma" w:cs="Tahoma"/>
                <w:sz w:val="18"/>
                <w:szCs w:val="18"/>
              </w:rPr>
              <w:t>du</w:t>
            </w:r>
            <w:r w:rsidRPr="00365050">
              <w:rPr>
                <w:rFonts w:ascii="Tahoma" w:hAnsi="Tahoma" w:cs="Tahoma"/>
                <w:spacing w:val="15"/>
                <w:sz w:val="18"/>
                <w:szCs w:val="18"/>
              </w:rPr>
              <w:t xml:space="preserve"> </w:t>
            </w:r>
            <w:r w:rsidRPr="00365050">
              <w:rPr>
                <w:rFonts w:ascii="Tahoma" w:hAnsi="Tahoma" w:cs="Tahoma"/>
                <w:sz w:val="18"/>
                <w:szCs w:val="18"/>
              </w:rPr>
              <w:t>handicap</w:t>
            </w:r>
            <w:r w:rsidRPr="00365050">
              <w:rPr>
                <w:rFonts w:ascii="Tahoma" w:hAnsi="Tahoma" w:cs="Tahoma"/>
                <w:spacing w:val="15"/>
                <w:sz w:val="18"/>
                <w:szCs w:val="18"/>
              </w:rPr>
              <w:t xml:space="preserve"> </w:t>
            </w:r>
            <w:r w:rsidRPr="00365050">
              <w:rPr>
                <w:rFonts w:ascii="Tahoma" w:hAnsi="Tahoma" w:cs="Tahoma"/>
                <w:sz w:val="18"/>
                <w:szCs w:val="18"/>
              </w:rPr>
              <w:t>et</w:t>
            </w:r>
            <w:r w:rsidRPr="00365050">
              <w:rPr>
                <w:rFonts w:ascii="Tahoma" w:hAnsi="Tahoma" w:cs="Tahoma"/>
                <w:spacing w:val="16"/>
                <w:sz w:val="18"/>
                <w:szCs w:val="18"/>
              </w:rPr>
              <w:t xml:space="preserve"> </w:t>
            </w:r>
            <w:r w:rsidRPr="00365050">
              <w:rPr>
                <w:rFonts w:ascii="Tahoma" w:hAnsi="Tahoma" w:cs="Tahoma"/>
                <w:sz w:val="18"/>
                <w:szCs w:val="18"/>
              </w:rPr>
              <w:t>de</w:t>
            </w:r>
            <w:r w:rsidRPr="00365050">
              <w:rPr>
                <w:rFonts w:ascii="Tahoma" w:hAnsi="Tahoma" w:cs="Tahoma"/>
                <w:spacing w:val="15"/>
                <w:sz w:val="18"/>
                <w:szCs w:val="18"/>
              </w:rPr>
              <w:t xml:space="preserve"> </w:t>
            </w:r>
            <w:r w:rsidRPr="00365050">
              <w:rPr>
                <w:rFonts w:ascii="Tahoma" w:hAnsi="Tahoma" w:cs="Tahoma"/>
                <w:sz w:val="18"/>
                <w:szCs w:val="18"/>
              </w:rPr>
              <w:t>la</w:t>
            </w:r>
            <w:r w:rsidRPr="00365050">
              <w:rPr>
                <w:rFonts w:ascii="Tahoma" w:hAnsi="Tahoma" w:cs="Tahoma"/>
                <w:spacing w:val="15"/>
                <w:sz w:val="18"/>
                <w:szCs w:val="18"/>
              </w:rPr>
              <w:t xml:space="preserve"> </w:t>
            </w:r>
            <w:r w:rsidRPr="00365050">
              <w:rPr>
                <w:rFonts w:ascii="Tahoma" w:hAnsi="Tahoma" w:cs="Tahoma"/>
                <w:sz w:val="18"/>
                <w:szCs w:val="18"/>
              </w:rPr>
              <w:t>santé</w:t>
            </w:r>
            <w:r w:rsidRPr="00365050">
              <w:rPr>
                <w:rFonts w:ascii="Tahoma" w:hAnsi="Tahoma" w:cs="Tahoma"/>
                <w:spacing w:val="16"/>
                <w:sz w:val="18"/>
                <w:szCs w:val="18"/>
              </w:rPr>
              <w:t xml:space="preserve"> </w:t>
            </w:r>
            <w:r w:rsidRPr="00365050">
              <w:rPr>
                <w:rFonts w:ascii="Tahoma" w:hAnsi="Tahoma" w:cs="Tahoma"/>
                <w:spacing w:val="-2"/>
                <w:sz w:val="18"/>
                <w:szCs w:val="18"/>
              </w:rPr>
              <w:t>mentale,</w:t>
            </w:r>
            <w:r w:rsidRPr="00365050">
              <w:rPr>
                <w:rFonts w:ascii="Tahoma" w:hAnsi="Tahoma" w:cs="Tahoma"/>
                <w:spacing w:val="15"/>
                <w:sz w:val="18"/>
                <w:szCs w:val="18"/>
              </w:rPr>
              <w:t xml:space="preserve"> </w:t>
            </w:r>
            <w:r w:rsidRPr="00365050">
              <w:rPr>
                <w:rFonts w:ascii="Tahoma" w:hAnsi="Tahoma" w:cs="Tahoma"/>
                <w:sz w:val="18"/>
                <w:szCs w:val="18"/>
              </w:rPr>
              <w:t>des</w:t>
            </w:r>
            <w:r w:rsidRPr="00365050">
              <w:rPr>
                <w:rFonts w:ascii="Tahoma" w:hAnsi="Tahoma" w:cs="Tahoma"/>
                <w:spacing w:val="15"/>
                <w:sz w:val="18"/>
                <w:szCs w:val="18"/>
              </w:rPr>
              <w:t xml:space="preserve"> </w:t>
            </w:r>
            <w:r w:rsidRPr="00365050">
              <w:rPr>
                <w:rFonts w:ascii="Tahoma" w:hAnsi="Tahoma" w:cs="Tahoma"/>
                <w:spacing w:val="-1"/>
                <w:sz w:val="18"/>
                <w:szCs w:val="18"/>
              </w:rPr>
              <w:t>trou</w:t>
            </w:r>
            <w:r w:rsidRPr="00365050">
              <w:rPr>
                <w:rFonts w:ascii="Tahoma" w:hAnsi="Tahoma" w:cs="Tahoma"/>
                <w:sz w:val="18"/>
                <w:szCs w:val="18"/>
              </w:rPr>
              <w:t>bles</w:t>
            </w:r>
            <w:r w:rsidRPr="00365050">
              <w:rPr>
                <w:rFonts w:ascii="Tahoma" w:hAnsi="Tahoma" w:cs="Tahoma"/>
                <w:spacing w:val="25"/>
                <w:sz w:val="18"/>
                <w:szCs w:val="18"/>
              </w:rPr>
              <w:t xml:space="preserve"> </w:t>
            </w:r>
            <w:r w:rsidRPr="00365050">
              <w:rPr>
                <w:rFonts w:ascii="Tahoma" w:hAnsi="Tahoma" w:cs="Tahoma"/>
                <w:sz w:val="18"/>
                <w:szCs w:val="18"/>
              </w:rPr>
              <w:t>du</w:t>
            </w:r>
            <w:r w:rsidRPr="00365050">
              <w:rPr>
                <w:rFonts w:ascii="Tahoma" w:hAnsi="Tahoma" w:cs="Tahoma"/>
                <w:spacing w:val="26"/>
                <w:sz w:val="18"/>
                <w:szCs w:val="18"/>
              </w:rPr>
              <w:t xml:space="preserve"> </w:t>
            </w:r>
            <w:r w:rsidRPr="00365050">
              <w:rPr>
                <w:rFonts w:ascii="Tahoma" w:hAnsi="Tahoma" w:cs="Tahoma"/>
                <w:sz w:val="18"/>
                <w:szCs w:val="18"/>
              </w:rPr>
              <w:t>développement,</w:t>
            </w:r>
            <w:r w:rsidRPr="00365050">
              <w:rPr>
                <w:rFonts w:ascii="Tahoma" w:hAnsi="Tahoma" w:cs="Tahoma"/>
                <w:spacing w:val="26"/>
                <w:sz w:val="18"/>
                <w:szCs w:val="18"/>
              </w:rPr>
              <w:t xml:space="preserve"> </w:t>
            </w:r>
            <w:r w:rsidRPr="00365050">
              <w:rPr>
                <w:rFonts w:ascii="Tahoma" w:hAnsi="Tahoma" w:cs="Tahoma"/>
                <w:sz w:val="18"/>
                <w:szCs w:val="18"/>
              </w:rPr>
              <w:t>des</w:t>
            </w:r>
            <w:r w:rsidRPr="00365050">
              <w:rPr>
                <w:rFonts w:ascii="Tahoma" w:hAnsi="Tahoma" w:cs="Tahoma"/>
                <w:spacing w:val="26"/>
                <w:sz w:val="18"/>
                <w:szCs w:val="18"/>
              </w:rPr>
              <w:t xml:space="preserve"> </w:t>
            </w:r>
            <w:r w:rsidRPr="00365050">
              <w:rPr>
                <w:rFonts w:ascii="Tahoma" w:hAnsi="Tahoma" w:cs="Tahoma"/>
                <w:sz w:val="18"/>
                <w:szCs w:val="18"/>
              </w:rPr>
              <w:t>grands</w:t>
            </w:r>
            <w:r w:rsidRPr="00365050">
              <w:rPr>
                <w:rFonts w:ascii="Tahoma" w:hAnsi="Tahoma" w:cs="Tahoma"/>
                <w:spacing w:val="25"/>
                <w:sz w:val="18"/>
                <w:szCs w:val="18"/>
              </w:rPr>
              <w:t xml:space="preserve"> </w:t>
            </w:r>
            <w:r w:rsidRPr="00365050">
              <w:rPr>
                <w:rFonts w:ascii="Tahoma" w:hAnsi="Tahoma" w:cs="Tahoma"/>
                <w:sz w:val="18"/>
                <w:szCs w:val="18"/>
              </w:rPr>
              <w:t>brûlés,</w:t>
            </w:r>
            <w:r w:rsidRPr="00365050">
              <w:rPr>
                <w:rFonts w:ascii="Tahoma" w:hAnsi="Tahoma" w:cs="Tahoma"/>
                <w:spacing w:val="26"/>
                <w:sz w:val="18"/>
                <w:szCs w:val="18"/>
              </w:rPr>
              <w:t xml:space="preserve"> </w:t>
            </w:r>
            <w:r w:rsidRPr="00365050">
              <w:rPr>
                <w:rFonts w:ascii="Tahoma" w:hAnsi="Tahoma" w:cs="Tahoma"/>
                <w:sz w:val="18"/>
                <w:szCs w:val="18"/>
              </w:rPr>
              <w:t>et</w:t>
            </w:r>
            <w:r w:rsidRPr="00365050">
              <w:rPr>
                <w:rFonts w:ascii="Tahoma" w:hAnsi="Tahoma" w:cs="Tahoma"/>
                <w:spacing w:val="26"/>
                <w:sz w:val="18"/>
                <w:szCs w:val="18"/>
              </w:rPr>
              <w:t xml:space="preserve"> </w:t>
            </w:r>
            <w:r w:rsidRPr="00365050">
              <w:rPr>
                <w:rFonts w:ascii="Tahoma" w:hAnsi="Tahoma" w:cs="Tahoma"/>
                <w:sz w:val="18"/>
                <w:szCs w:val="18"/>
              </w:rPr>
              <w:t>des</w:t>
            </w:r>
            <w:r w:rsidRPr="00365050">
              <w:rPr>
                <w:rFonts w:ascii="Tahoma" w:eastAsia="Times New Roman" w:hAnsi="Tahoma" w:cs="Tahoma"/>
                <w:spacing w:val="46"/>
                <w:w w:val="102"/>
                <w:sz w:val="18"/>
                <w:szCs w:val="18"/>
              </w:rPr>
              <w:t xml:space="preserve"> </w:t>
            </w:r>
            <w:r w:rsidRPr="00365050">
              <w:rPr>
                <w:rFonts w:ascii="Tahoma" w:hAnsi="Tahoma" w:cs="Tahoma"/>
                <w:sz w:val="18"/>
                <w:szCs w:val="18"/>
              </w:rPr>
              <w:t>soins</w:t>
            </w:r>
            <w:r w:rsidRPr="00365050">
              <w:rPr>
                <w:rFonts w:ascii="Tahoma" w:hAnsi="Tahoma" w:cs="Tahoma"/>
                <w:spacing w:val="19"/>
                <w:sz w:val="18"/>
                <w:szCs w:val="18"/>
              </w:rPr>
              <w:t xml:space="preserve"> </w:t>
            </w:r>
            <w:r w:rsidRPr="00365050">
              <w:rPr>
                <w:rFonts w:ascii="Tahoma" w:hAnsi="Tahoma" w:cs="Tahoma"/>
                <w:sz w:val="18"/>
                <w:szCs w:val="18"/>
              </w:rPr>
              <w:t>palliatifs</w:t>
            </w:r>
            <w:r w:rsidRPr="00365050">
              <w:rPr>
                <w:rFonts w:ascii="Tahoma" w:hAnsi="Tahoma" w:cs="Tahoma"/>
                <w:spacing w:val="19"/>
                <w:sz w:val="18"/>
                <w:szCs w:val="18"/>
              </w:rPr>
              <w:t xml:space="preserve"> </w:t>
            </w:r>
            <w:r w:rsidRPr="00365050">
              <w:rPr>
                <w:rFonts w:ascii="Tahoma" w:hAnsi="Tahoma" w:cs="Tahoma"/>
                <w:sz w:val="18"/>
                <w:szCs w:val="18"/>
              </w:rPr>
              <w:t>et</w:t>
            </w:r>
            <w:r w:rsidRPr="00365050">
              <w:rPr>
                <w:rFonts w:ascii="Tahoma" w:hAnsi="Tahoma" w:cs="Tahoma"/>
                <w:spacing w:val="20"/>
                <w:sz w:val="18"/>
                <w:szCs w:val="18"/>
              </w:rPr>
              <w:t xml:space="preserve"> </w:t>
            </w:r>
            <w:r w:rsidRPr="00365050">
              <w:rPr>
                <w:rFonts w:ascii="Tahoma" w:hAnsi="Tahoma" w:cs="Tahoma"/>
                <w:sz w:val="18"/>
                <w:szCs w:val="18"/>
              </w:rPr>
              <w:t>d’accompagnement</w:t>
            </w:r>
          </w:p>
        </w:tc>
        <w:tc>
          <w:tcPr>
            <w:tcW w:w="1316" w:type="pct"/>
          </w:tcPr>
          <w:p w14:paraId="33B51767"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lang w:val="fr-CM"/>
              </w:rPr>
              <w:t xml:space="preserve">Axe stratégique Renforcement du Système de Santé </w:t>
            </w:r>
          </w:p>
        </w:tc>
        <w:tc>
          <w:tcPr>
            <w:tcW w:w="1947" w:type="pct"/>
          </w:tcPr>
          <w:p w14:paraId="454F8E9A"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81E8F07" w14:textId="77777777" w:rsidR="00F30D63" w:rsidRPr="00365050" w:rsidRDefault="00F30D63" w:rsidP="00720B06">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1376CE0C" w14:textId="77777777" w:rsidTr="006B6250">
        <w:trPr>
          <w:trHeight w:val="227"/>
        </w:trPr>
        <w:tc>
          <w:tcPr>
            <w:tcW w:w="1737" w:type="pct"/>
          </w:tcPr>
          <w:p w14:paraId="2A4E764B" w14:textId="77777777" w:rsidR="00F30D63" w:rsidRPr="00365050" w:rsidRDefault="00F30D63" w:rsidP="00720B06">
            <w:pPr>
              <w:rPr>
                <w:rFonts w:ascii="Tahoma" w:hAnsi="Tahoma" w:cs="Tahoma"/>
                <w:sz w:val="18"/>
                <w:szCs w:val="18"/>
              </w:rPr>
            </w:pPr>
            <w:r w:rsidRPr="00365050">
              <w:rPr>
                <w:rFonts w:ascii="Tahoma" w:hAnsi="Tahoma" w:cs="Tahoma"/>
                <w:sz w:val="18"/>
                <w:szCs w:val="18"/>
              </w:rPr>
              <w:t>Mettre</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6"/>
                <w:sz w:val="18"/>
                <w:szCs w:val="18"/>
              </w:rPr>
              <w:t xml:space="preserve"> </w:t>
            </w:r>
            <w:r w:rsidRPr="00365050">
              <w:rPr>
                <w:rFonts w:ascii="Tahoma" w:hAnsi="Tahoma" w:cs="Tahoma"/>
                <w:spacing w:val="-2"/>
                <w:sz w:val="18"/>
                <w:szCs w:val="18"/>
              </w:rPr>
              <w:t>place,</w:t>
            </w:r>
            <w:r w:rsidRPr="00365050">
              <w:rPr>
                <w:rFonts w:ascii="Tahoma" w:hAnsi="Tahoma" w:cs="Tahoma"/>
                <w:spacing w:val="16"/>
                <w:sz w:val="18"/>
                <w:szCs w:val="18"/>
              </w:rPr>
              <w:t xml:space="preserve"> </w:t>
            </w:r>
            <w:r w:rsidRPr="00365050">
              <w:rPr>
                <w:rFonts w:ascii="Tahoma" w:hAnsi="Tahoma" w:cs="Tahoma"/>
                <w:sz w:val="18"/>
                <w:szCs w:val="18"/>
              </w:rPr>
              <w:t>de</w:t>
            </w:r>
            <w:r w:rsidRPr="00365050">
              <w:rPr>
                <w:rFonts w:ascii="Tahoma" w:hAnsi="Tahoma" w:cs="Tahoma"/>
                <w:spacing w:val="17"/>
                <w:sz w:val="18"/>
                <w:szCs w:val="18"/>
              </w:rPr>
              <w:t xml:space="preserve"> </w:t>
            </w:r>
            <w:r w:rsidRPr="00365050">
              <w:rPr>
                <w:rFonts w:ascii="Tahoma" w:hAnsi="Tahoma" w:cs="Tahoma"/>
                <w:sz w:val="18"/>
                <w:szCs w:val="18"/>
              </w:rPr>
              <w:t>manière</w:t>
            </w:r>
            <w:r w:rsidRPr="00365050">
              <w:rPr>
                <w:rFonts w:ascii="Tahoma" w:hAnsi="Tahoma" w:cs="Tahoma"/>
                <w:spacing w:val="16"/>
                <w:sz w:val="18"/>
                <w:szCs w:val="18"/>
              </w:rPr>
              <w:t xml:space="preserve"> </w:t>
            </w:r>
            <w:r w:rsidRPr="00365050">
              <w:rPr>
                <w:rFonts w:ascii="Tahoma" w:hAnsi="Tahoma" w:cs="Tahoma"/>
                <w:sz w:val="18"/>
                <w:szCs w:val="18"/>
              </w:rPr>
              <w:t>ciblée</w:t>
            </w:r>
            <w:r w:rsidRPr="00365050">
              <w:rPr>
                <w:rFonts w:ascii="Tahoma" w:eastAsia="Times New Roman" w:hAnsi="Tahoma" w:cs="Tahoma"/>
                <w:spacing w:val="23"/>
                <w:w w:val="102"/>
                <w:sz w:val="18"/>
                <w:szCs w:val="18"/>
              </w:rPr>
              <w:t xml:space="preserve"> </w:t>
            </w:r>
            <w:r w:rsidRPr="00365050">
              <w:rPr>
                <w:rFonts w:ascii="Tahoma" w:hAnsi="Tahoma" w:cs="Tahoma"/>
                <w:spacing w:val="-1"/>
                <w:sz w:val="18"/>
                <w:szCs w:val="18"/>
              </w:rPr>
              <w:t>et</w:t>
            </w:r>
            <w:r w:rsidRPr="00365050">
              <w:rPr>
                <w:rFonts w:ascii="Tahoma" w:hAnsi="Tahoma" w:cs="Tahoma"/>
                <w:spacing w:val="-2"/>
                <w:sz w:val="18"/>
                <w:szCs w:val="18"/>
              </w:rPr>
              <w:t xml:space="preserve"> </w:t>
            </w:r>
            <w:r w:rsidRPr="00365050">
              <w:rPr>
                <w:rFonts w:ascii="Tahoma" w:hAnsi="Tahoma" w:cs="Tahoma"/>
                <w:spacing w:val="-1"/>
                <w:sz w:val="18"/>
                <w:szCs w:val="18"/>
              </w:rPr>
              <w:t xml:space="preserve">en </w:t>
            </w:r>
            <w:r w:rsidRPr="00365050">
              <w:rPr>
                <w:rFonts w:ascii="Tahoma" w:hAnsi="Tahoma" w:cs="Tahoma"/>
                <w:spacing w:val="-2"/>
                <w:sz w:val="18"/>
                <w:szCs w:val="18"/>
              </w:rPr>
              <w:t>liaison</w:t>
            </w:r>
            <w:r w:rsidRPr="00365050">
              <w:rPr>
                <w:rFonts w:ascii="Tahoma" w:hAnsi="Tahoma" w:cs="Tahoma"/>
                <w:spacing w:val="-1"/>
                <w:sz w:val="18"/>
                <w:szCs w:val="18"/>
              </w:rPr>
              <w:t xml:space="preserve"> </w:t>
            </w:r>
            <w:r w:rsidRPr="00365050">
              <w:rPr>
                <w:rFonts w:ascii="Tahoma" w:hAnsi="Tahoma" w:cs="Tahoma"/>
                <w:spacing w:val="-3"/>
                <w:sz w:val="18"/>
                <w:szCs w:val="18"/>
              </w:rPr>
              <w:t>avec</w:t>
            </w:r>
            <w:r w:rsidRPr="00365050">
              <w:rPr>
                <w:rFonts w:ascii="Tahoma" w:hAnsi="Tahoma" w:cs="Tahoma"/>
                <w:spacing w:val="-1"/>
                <w:sz w:val="18"/>
                <w:szCs w:val="18"/>
              </w:rPr>
              <w:t xml:space="preserve"> </w:t>
            </w:r>
            <w:r w:rsidRPr="00365050">
              <w:rPr>
                <w:rFonts w:ascii="Tahoma" w:hAnsi="Tahoma" w:cs="Tahoma"/>
                <w:spacing w:val="-2"/>
                <w:sz w:val="18"/>
                <w:szCs w:val="18"/>
              </w:rPr>
              <w:t>les</w:t>
            </w:r>
            <w:r w:rsidRPr="00365050">
              <w:rPr>
                <w:rFonts w:ascii="Tahoma" w:hAnsi="Tahoma" w:cs="Tahoma"/>
                <w:spacing w:val="-1"/>
                <w:sz w:val="18"/>
                <w:szCs w:val="18"/>
              </w:rPr>
              <w:t xml:space="preserve"> </w:t>
            </w:r>
            <w:r w:rsidRPr="00365050">
              <w:rPr>
                <w:rFonts w:ascii="Tahoma" w:hAnsi="Tahoma" w:cs="Tahoma"/>
                <w:spacing w:val="-5"/>
                <w:sz w:val="18"/>
                <w:szCs w:val="18"/>
              </w:rPr>
              <w:t>CTD,</w:t>
            </w:r>
            <w:r w:rsidRPr="00365050">
              <w:rPr>
                <w:rFonts w:ascii="Tahoma" w:hAnsi="Tahoma" w:cs="Tahoma"/>
                <w:spacing w:val="-1"/>
                <w:sz w:val="18"/>
                <w:szCs w:val="18"/>
              </w:rPr>
              <w:t xml:space="preserve"> un </w:t>
            </w:r>
            <w:r w:rsidRPr="00365050">
              <w:rPr>
                <w:rFonts w:ascii="Tahoma" w:hAnsi="Tahoma" w:cs="Tahoma"/>
                <w:spacing w:val="-2"/>
                <w:sz w:val="18"/>
                <w:szCs w:val="18"/>
              </w:rPr>
              <w:t>dispositif</w:t>
            </w:r>
            <w:r w:rsidRPr="00365050">
              <w:rPr>
                <w:rFonts w:ascii="Tahoma" w:hAnsi="Tahoma" w:cs="Tahoma"/>
                <w:spacing w:val="6"/>
                <w:sz w:val="18"/>
                <w:szCs w:val="18"/>
              </w:rPr>
              <w:t xml:space="preserve"> </w:t>
            </w:r>
            <w:r w:rsidRPr="00365050">
              <w:rPr>
                <w:rFonts w:ascii="Tahoma" w:hAnsi="Tahoma" w:cs="Tahoma"/>
                <w:spacing w:val="-1"/>
                <w:sz w:val="18"/>
                <w:szCs w:val="18"/>
              </w:rPr>
              <w:t xml:space="preserve">de </w:t>
            </w:r>
            <w:r w:rsidRPr="00365050">
              <w:rPr>
                <w:rFonts w:ascii="Tahoma" w:hAnsi="Tahoma" w:cs="Tahoma"/>
                <w:spacing w:val="-2"/>
                <w:sz w:val="18"/>
                <w:szCs w:val="18"/>
              </w:rPr>
              <w:t>distribution</w:t>
            </w:r>
            <w:r w:rsidRPr="00365050">
              <w:rPr>
                <w:rFonts w:ascii="Tahoma" w:eastAsia="Times New Roman" w:hAnsi="Tahoma" w:cs="Tahoma"/>
                <w:spacing w:val="25"/>
                <w:w w:val="102"/>
                <w:sz w:val="18"/>
                <w:szCs w:val="18"/>
              </w:rPr>
              <w:t xml:space="preserve"> </w:t>
            </w:r>
            <w:r w:rsidRPr="00365050">
              <w:rPr>
                <w:rFonts w:ascii="Tahoma" w:hAnsi="Tahoma" w:cs="Tahoma"/>
                <w:sz w:val="18"/>
                <w:szCs w:val="18"/>
              </w:rPr>
              <w:t>des</w:t>
            </w:r>
            <w:r w:rsidRPr="00365050">
              <w:rPr>
                <w:rFonts w:ascii="Tahoma" w:hAnsi="Tahoma" w:cs="Tahoma"/>
                <w:spacing w:val="19"/>
                <w:sz w:val="18"/>
                <w:szCs w:val="18"/>
              </w:rPr>
              <w:t xml:space="preserve"> </w:t>
            </w:r>
            <w:r w:rsidRPr="00365050">
              <w:rPr>
                <w:rFonts w:ascii="Tahoma" w:hAnsi="Tahoma" w:cs="Tahoma"/>
                <w:sz w:val="18"/>
                <w:szCs w:val="18"/>
              </w:rPr>
              <w:t>médicaments</w:t>
            </w:r>
            <w:r w:rsidRPr="00365050">
              <w:rPr>
                <w:rFonts w:ascii="Tahoma" w:hAnsi="Tahoma" w:cs="Tahoma"/>
                <w:spacing w:val="19"/>
                <w:sz w:val="18"/>
                <w:szCs w:val="18"/>
              </w:rPr>
              <w:t xml:space="preserve"> </w:t>
            </w:r>
            <w:r w:rsidRPr="00365050">
              <w:rPr>
                <w:rFonts w:ascii="Tahoma" w:hAnsi="Tahoma" w:cs="Tahoma"/>
                <w:sz w:val="18"/>
                <w:szCs w:val="18"/>
              </w:rPr>
              <w:t>essentiels</w:t>
            </w:r>
            <w:r w:rsidRPr="00365050">
              <w:rPr>
                <w:rFonts w:ascii="Tahoma" w:hAnsi="Tahoma" w:cs="Tahoma"/>
                <w:spacing w:val="19"/>
                <w:sz w:val="18"/>
                <w:szCs w:val="18"/>
              </w:rPr>
              <w:t xml:space="preserve"> </w:t>
            </w:r>
            <w:r w:rsidRPr="00365050">
              <w:rPr>
                <w:rFonts w:ascii="Tahoma" w:hAnsi="Tahoma" w:cs="Tahoma"/>
                <w:sz w:val="18"/>
                <w:szCs w:val="18"/>
              </w:rPr>
              <w:t>aux</w:t>
            </w:r>
            <w:r w:rsidRPr="00365050">
              <w:rPr>
                <w:rFonts w:ascii="Tahoma" w:hAnsi="Tahoma" w:cs="Tahoma"/>
                <w:spacing w:val="20"/>
                <w:sz w:val="18"/>
                <w:szCs w:val="18"/>
              </w:rPr>
              <w:t xml:space="preserve"> </w:t>
            </w:r>
            <w:r w:rsidRPr="00365050">
              <w:rPr>
                <w:rFonts w:ascii="Tahoma" w:hAnsi="Tahoma" w:cs="Tahoma"/>
                <w:sz w:val="18"/>
                <w:szCs w:val="18"/>
              </w:rPr>
              <w:t>populations</w:t>
            </w:r>
            <w:r w:rsidRPr="00365050">
              <w:rPr>
                <w:rFonts w:ascii="Tahoma" w:hAnsi="Tahoma" w:cs="Tahoma"/>
                <w:spacing w:val="19"/>
                <w:sz w:val="18"/>
                <w:szCs w:val="18"/>
              </w:rPr>
              <w:t xml:space="preserve"> </w:t>
            </w:r>
            <w:r w:rsidRPr="00365050">
              <w:rPr>
                <w:rFonts w:ascii="Tahoma" w:hAnsi="Tahoma" w:cs="Tahoma"/>
                <w:sz w:val="18"/>
                <w:szCs w:val="18"/>
              </w:rPr>
              <w:t>les</w:t>
            </w:r>
            <w:r w:rsidRPr="00365050">
              <w:rPr>
                <w:rFonts w:ascii="Tahoma" w:hAnsi="Tahoma" w:cs="Tahoma"/>
                <w:spacing w:val="19"/>
                <w:sz w:val="18"/>
                <w:szCs w:val="18"/>
              </w:rPr>
              <w:t xml:space="preserve"> </w:t>
            </w:r>
            <w:r w:rsidRPr="00365050">
              <w:rPr>
                <w:rFonts w:ascii="Tahoma" w:hAnsi="Tahoma" w:cs="Tahoma"/>
                <w:sz w:val="18"/>
                <w:szCs w:val="18"/>
              </w:rPr>
              <w:t>plus vulnérables</w:t>
            </w:r>
            <w:r w:rsidRPr="00365050">
              <w:rPr>
                <w:rFonts w:ascii="Tahoma" w:hAnsi="Tahoma" w:cs="Tahoma"/>
                <w:spacing w:val="25"/>
                <w:sz w:val="18"/>
                <w:szCs w:val="18"/>
              </w:rPr>
              <w:t xml:space="preserve"> </w:t>
            </w:r>
            <w:r w:rsidRPr="00365050">
              <w:rPr>
                <w:rFonts w:ascii="Tahoma" w:hAnsi="Tahoma" w:cs="Tahoma"/>
                <w:sz w:val="18"/>
                <w:szCs w:val="18"/>
              </w:rPr>
              <w:t>des</w:t>
            </w:r>
            <w:r w:rsidRPr="00365050">
              <w:rPr>
                <w:rFonts w:ascii="Tahoma" w:hAnsi="Tahoma" w:cs="Tahoma"/>
                <w:spacing w:val="26"/>
                <w:sz w:val="18"/>
                <w:szCs w:val="18"/>
              </w:rPr>
              <w:t xml:space="preserve"> </w:t>
            </w:r>
            <w:r w:rsidRPr="00365050">
              <w:rPr>
                <w:rFonts w:ascii="Tahoma" w:hAnsi="Tahoma" w:cs="Tahoma"/>
                <w:sz w:val="18"/>
                <w:szCs w:val="18"/>
              </w:rPr>
              <w:t>zones</w:t>
            </w:r>
            <w:r w:rsidRPr="00365050">
              <w:rPr>
                <w:rFonts w:ascii="Tahoma" w:hAnsi="Tahoma" w:cs="Tahoma"/>
                <w:spacing w:val="26"/>
                <w:sz w:val="18"/>
                <w:szCs w:val="18"/>
              </w:rPr>
              <w:t xml:space="preserve"> </w:t>
            </w:r>
            <w:r w:rsidRPr="00365050">
              <w:rPr>
                <w:rFonts w:ascii="Tahoma" w:hAnsi="Tahoma" w:cs="Tahoma"/>
                <w:sz w:val="18"/>
                <w:szCs w:val="18"/>
              </w:rPr>
              <w:t>défavorisées</w:t>
            </w:r>
          </w:p>
        </w:tc>
        <w:tc>
          <w:tcPr>
            <w:tcW w:w="1316" w:type="pct"/>
            <w:vAlign w:val="center"/>
          </w:tcPr>
          <w:p w14:paraId="1F1CD4F1"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3021F625"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1ECC60E" w14:textId="77777777" w:rsidR="00F30D63" w:rsidRPr="00365050" w:rsidRDefault="00F30D63" w:rsidP="00720B06">
            <w:pPr>
              <w:rPr>
                <w:rFonts w:ascii="Tahoma" w:hAnsi="Tahoma" w:cs="Tahoma"/>
                <w:sz w:val="18"/>
                <w:szCs w:val="18"/>
              </w:rPr>
            </w:pPr>
            <w:r w:rsidRPr="00365050">
              <w:rPr>
                <w:rFonts w:ascii="Tahoma" w:hAnsi="Tahoma" w:cs="Tahoma"/>
                <w:sz w:val="18"/>
                <w:szCs w:val="18"/>
                <w:lang w:val="fr-CM"/>
              </w:rPr>
              <w:t>Paragraphe 312</w:t>
            </w:r>
          </w:p>
        </w:tc>
      </w:tr>
      <w:tr w:rsidR="00A163F1" w:rsidRPr="00365050" w14:paraId="79045FFD" w14:textId="77777777" w:rsidTr="006B6250">
        <w:trPr>
          <w:trHeight w:val="347"/>
        </w:trPr>
        <w:tc>
          <w:tcPr>
            <w:tcW w:w="1737" w:type="pct"/>
          </w:tcPr>
          <w:p w14:paraId="4FCB565C" w14:textId="77777777" w:rsidR="00F30D63" w:rsidRPr="00365050" w:rsidRDefault="00F30D63" w:rsidP="00720B06">
            <w:pPr>
              <w:rPr>
                <w:rFonts w:ascii="Tahoma" w:hAnsi="Tahoma" w:cs="Tahoma"/>
                <w:spacing w:val="-1"/>
                <w:sz w:val="18"/>
                <w:szCs w:val="18"/>
              </w:rPr>
            </w:pPr>
            <w:r w:rsidRPr="00365050">
              <w:rPr>
                <w:rFonts w:ascii="Tahoma" w:hAnsi="Tahoma" w:cs="Tahoma"/>
                <w:spacing w:val="-1"/>
                <w:sz w:val="18"/>
                <w:szCs w:val="18"/>
              </w:rPr>
              <w:t>V</w:t>
            </w:r>
            <w:r w:rsidRPr="00365050">
              <w:rPr>
                <w:rFonts w:ascii="Tahoma" w:hAnsi="Tahoma" w:cs="Tahoma"/>
                <w:spacing w:val="-3"/>
                <w:sz w:val="18"/>
                <w:szCs w:val="18"/>
              </w:rPr>
              <w:t>eiller,</w:t>
            </w:r>
            <w:r w:rsidRPr="00365050">
              <w:rPr>
                <w:rFonts w:ascii="Tahoma" w:hAnsi="Tahoma" w:cs="Tahoma"/>
                <w:spacing w:val="10"/>
                <w:sz w:val="18"/>
                <w:szCs w:val="18"/>
              </w:rPr>
              <w:t xml:space="preserve"> </w:t>
            </w:r>
            <w:r w:rsidRPr="00365050">
              <w:rPr>
                <w:rFonts w:ascii="Tahoma" w:hAnsi="Tahoma" w:cs="Tahoma"/>
                <w:sz w:val="18"/>
                <w:szCs w:val="18"/>
              </w:rPr>
              <w:t>en</w:t>
            </w:r>
            <w:r w:rsidRPr="00365050">
              <w:rPr>
                <w:rFonts w:ascii="Tahoma" w:hAnsi="Tahoma" w:cs="Tahoma"/>
                <w:spacing w:val="9"/>
                <w:sz w:val="18"/>
                <w:szCs w:val="18"/>
              </w:rPr>
              <w:t xml:space="preserve"> </w:t>
            </w:r>
            <w:r w:rsidRPr="00365050">
              <w:rPr>
                <w:rFonts w:ascii="Tahoma" w:hAnsi="Tahoma" w:cs="Tahoma"/>
                <w:sz w:val="18"/>
                <w:szCs w:val="18"/>
              </w:rPr>
              <w:t>liaison</w:t>
            </w:r>
            <w:r w:rsidRPr="00365050">
              <w:rPr>
                <w:rFonts w:ascii="Tahoma" w:hAnsi="Tahoma" w:cs="Tahoma"/>
                <w:spacing w:val="10"/>
                <w:sz w:val="18"/>
                <w:szCs w:val="18"/>
              </w:rPr>
              <w:t xml:space="preserve"> </w:t>
            </w:r>
            <w:r w:rsidRPr="00365050">
              <w:rPr>
                <w:rFonts w:ascii="Tahoma" w:hAnsi="Tahoma" w:cs="Tahoma"/>
                <w:spacing w:val="-2"/>
                <w:sz w:val="18"/>
                <w:szCs w:val="18"/>
              </w:rPr>
              <w:t>avec</w:t>
            </w:r>
            <w:r w:rsidRPr="00365050">
              <w:rPr>
                <w:rFonts w:ascii="Tahoma" w:hAnsi="Tahoma" w:cs="Tahoma"/>
                <w:spacing w:val="9"/>
                <w:sz w:val="18"/>
                <w:szCs w:val="18"/>
              </w:rPr>
              <w:t xml:space="preserve"> </w:t>
            </w:r>
            <w:r w:rsidRPr="00365050">
              <w:rPr>
                <w:rFonts w:ascii="Tahoma" w:hAnsi="Tahoma" w:cs="Tahoma"/>
                <w:sz w:val="18"/>
                <w:szCs w:val="18"/>
              </w:rPr>
              <w:t>les</w:t>
            </w:r>
            <w:r w:rsidRPr="00365050">
              <w:rPr>
                <w:rFonts w:ascii="Tahoma" w:hAnsi="Tahoma" w:cs="Tahoma"/>
                <w:spacing w:val="10"/>
                <w:sz w:val="18"/>
                <w:szCs w:val="18"/>
              </w:rPr>
              <w:t xml:space="preserve"> </w:t>
            </w:r>
            <w:r w:rsidRPr="00365050">
              <w:rPr>
                <w:rFonts w:ascii="Tahoma" w:hAnsi="Tahoma" w:cs="Tahoma"/>
                <w:spacing w:val="-4"/>
                <w:sz w:val="18"/>
                <w:szCs w:val="18"/>
              </w:rPr>
              <w:t>CTD,</w:t>
            </w:r>
            <w:r w:rsidRPr="00365050">
              <w:rPr>
                <w:rFonts w:ascii="Tahoma" w:hAnsi="Tahoma" w:cs="Tahoma"/>
                <w:spacing w:val="9"/>
                <w:sz w:val="18"/>
                <w:szCs w:val="18"/>
              </w:rPr>
              <w:t xml:space="preserve"> </w:t>
            </w:r>
            <w:r w:rsidRPr="00365050">
              <w:rPr>
                <w:rFonts w:ascii="Tahoma" w:hAnsi="Tahoma" w:cs="Tahoma"/>
                <w:sz w:val="18"/>
                <w:szCs w:val="18"/>
              </w:rPr>
              <w:t>à</w:t>
            </w:r>
            <w:r w:rsidRPr="00365050">
              <w:rPr>
                <w:rFonts w:ascii="Tahoma" w:hAnsi="Tahoma" w:cs="Tahoma"/>
                <w:spacing w:val="10"/>
                <w:sz w:val="18"/>
                <w:szCs w:val="18"/>
              </w:rPr>
              <w:t xml:space="preserve"> </w:t>
            </w:r>
            <w:r w:rsidRPr="00365050">
              <w:rPr>
                <w:rFonts w:ascii="Tahoma" w:hAnsi="Tahoma" w:cs="Tahoma"/>
                <w:sz w:val="18"/>
                <w:szCs w:val="18"/>
              </w:rPr>
              <w:t>une</w:t>
            </w:r>
            <w:r w:rsidRPr="00365050">
              <w:rPr>
                <w:rFonts w:ascii="Tahoma" w:eastAsia="Times New Roman" w:hAnsi="Tahoma" w:cs="Tahoma"/>
                <w:spacing w:val="25"/>
                <w:w w:val="102"/>
                <w:sz w:val="18"/>
                <w:szCs w:val="18"/>
              </w:rPr>
              <w:t xml:space="preserve"> </w:t>
            </w:r>
            <w:r w:rsidRPr="00365050">
              <w:rPr>
                <w:rFonts w:ascii="Tahoma" w:hAnsi="Tahoma" w:cs="Tahoma"/>
                <w:spacing w:val="-1"/>
                <w:sz w:val="18"/>
                <w:szCs w:val="18"/>
              </w:rPr>
              <w:t>meilleure</w:t>
            </w:r>
            <w:r w:rsidRPr="00365050">
              <w:rPr>
                <w:rFonts w:ascii="Tahoma" w:hAnsi="Tahoma" w:cs="Tahoma"/>
                <w:spacing w:val="4"/>
                <w:sz w:val="18"/>
                <w:szCs w:val="18"/>
              </w:rPr>
              <w:t xml:space="preserve"> </w:t>
            </w:r>
            <w:r w:rsidRPr="00365050">
              <w:rPr>
                <w:rFonts w:ascii="Tahoma" w:hAnsi="Tahoma" w:cs="Tahoma"/>
                <w:spacing w:val="-1"/>
                <w:sz w:val="18"/>
                <w:szCs w:val="18"/>
              </w:rPr>
              <w:t>répartition</w:t>
            </w:r>
            <w:r w:rsidRPr="00365050">
              <w:rPr>
                <w:rFonts w:ascii="Tahoma" w:hAnsi="Tahoma" w:cs="Tahoma"/>
                <w:spacing w:val="5"/>
                <w:sz w:val="18"/>
                <w:szCs w:val="18"/>
              </w:rPr>
              <w:t xml:space="preserve"> </w:t>
            </w:r>
            <w:r w:rsidRPr="00365050">
              <w:rPr>
                <w:rFonts w:ascii="Tahoma" w:hAnsi="Tahoma" w:cs="Tahoma"/>
                <w:spacing w:val="-1"/>
                <w:sz w:val="18"/>
                <w:szCs w:val="18"/>
              </w:rPr>
              <w:t>territoriale</w:t>
            </w:r>
            <w:r w:rsidRPr="00365050">
              <w:rPr>
                <w:rFonts w:ascii="Tahoma" w:hAnsi="Tahoma" w:cs="Tahoma"/>
                <w:spacing w:val="4"/>
                <w:sz w:val="18"/>
                <w:szCs w:val="18"/>
              </w:rPr>
              <w:t xml:space="preserve"> </w:t>
            </w:r>
            <w:r w:rsidRPr="00365050">
              <w:rPr>
                <w:rFonts w:ascii="Tahoma" w:hAnsi="Tahoma" w:cs="Tahoma"/>
                <w:spacing w:val="-1"/>
                <w:sz w:val="18"/>
                <w:szCs w:val="18"/>
              </w:rPr>
              <w:t>des</w:t>
            </w:r>
            <w:r w:rsidRPr="00365050">
              <w:rPr>
                <w:rFonts w:ascii="Tahoma" w:hAnsi="Tahoma" w:cs="Tahoma"/>
                <w:spacing w:val="5"/>
                <w:sz w:val="18"/>
                <w:szCs w:val="18"/>
              </w:rPr>
              <w:t xml:space="preserve"> </w:t>
            </w:r>
            <w:r w:rsidRPr="00365050">
              <w:rPr>
                <w:rFonts w:ascii="Tahoma" w:hAnsi="Tahoma" w:cs="Tahoma"/>
                <w:spacing w:val="-1"/>
                <w:sz w:val="18"/>
                <w:szCs w:val="18"/>
              </w:rPr>
              <w:t>FOSA</w:t>
            </w:r>
            <w:r w:rsidRPr="00365050">
              <w:rPr>
                <w:rFonts w:ascii="Tahoma" w:hAnsi="Tahoma" w:cs="Tahoma"/>
                <w:spacing w:val="4"/>
                <w:sz w:val="18"/>
                <w:szCs w:val="18"/>
              </w:rPr>
              <w:t xml:space="preserve"> </w:t>
            </w:r>
            <w:r w:rsidRPr="00365050">
              <w:rPr>
                <w:rFonts w:ascii="Tahoma" w:hAnsi="Tahoma" w:cs="Tahoma"/>
                <w:spacing w:val="-1"/>
                <w:sz w:val="18"/>
                <w:szCs w:val="18"/>
              </w:rPr>
              <w:t>publiques</w:t>
            </w:r>
            <w:r w:rsidRPr="00365050">
              <w:rPr>
                <w:rFonts w:ascii="Tahoma" w:eastAsia="Times New Roman" w:hAnsi="Tahoma" w:cs="Tahoma"/>
                <w:spacing w:val="21"/>
                <w:w w:val="102"/>
                <w:sz w:val="18"/>
                <w:szCs w:val="18"/>
              </w:rPr>
              <w:t xml:space="preserve"> </w:t>
            </w:r>
            <w:r w:rsidRPr="00365050">
              <w:rPr>
                <w:rFonts w:ascii="Tahoma" w:hAnsi="Tahoma" w:cs="Tahoma"/>
                <w:sz w:val="18"/>
                <w:szCs w:val="18"/>
              </w:rPr>
              <w:t>sur</w:t>
            </w:r>
            <w:r w:rsidRPr="00365050">
              <w:rPr>
                <w:rFonts w:ascii="Tahoma" w:hAnsi="Tahoma" w:cs="Tahoma"/>
                <w:spacing w:val="5"/>
                <w:sz w:val="18"/>
                <w:szCs w:val="18"/>
              </w:rPr>
              <w:t xml:space="preserve"> </w:t>
            </w:r>
            <w:r w:rsidRPr="00365050">
              <w:rPr>
                <w:rFonts w:ascii="Tahoma" w:hAnsi="Tahoma" w:cs="Tahoma"/>
                <w:sz w:val="18"/>
                <w:szCs w:val="18"/>
              </w:rPr>
              <w:t>la</w:t>
            </w:r>
            <w:r w:rsidRPr="00365050">
              <w:rPr>
                <w:rFonts w:ascii="Tahoma" w:hAnsi="Tahoma" w:cs="Tahoma"/>
                <w:spacing w:val="5"/>
                <w:sz w:val="18"/>
                <w:szCs w:val="18"/>
              </w:rPr>
              <w:t xml:space="preserve"> </w:t>
            </w:r>
            <w:r w:rsidRPr="00365050">
              <w:rPr>
                <w:rFonts w:ascii="Tahoma" w:hAnsi="Tahoma" w:cs="Tahoma"/>
                <w:sz w:val="18"/>
                <w:szCs w:val="18"/>
              </w:rPr>
              <w:t>base</w:t>
            </w:r>
            <w:r w:rsidRPr="00365050">
              <w:rPr>
                <w:rFonts w:ascii="Tahoma" w:hAnsi="Tahoma" w:cs="Tahoma"/>
                <w:spacing w:val="5"/>
                <w:sz w:val="18"/>
                <w:szCs w:val="18"/>
              </w:rPr>
              <w:t xml:space="preserve"> </w:t>
            </w:r>
            <w:r w:rsidRPr="00365050">
              <w:rPr>
                <w:rFonts w:ascii="Tahoma" w:hAnsi="Tahoma" w:cs="Tahoma"/>
                <w:sz w:val="18"/>
                <w:szCs w:val="18"/>
              </w:rPr>
              <w:t>d’une</w:t>
            </w:r>
            <w:r w:rsidRPr="00365050">
              <w:rPr>
                <w:rFonts w:ascii="Tahoma" w:hAnsi="Tahoma" w:cs="Tahoma"/>
                <w:spacing w:val="6"/>
                <w:sz w:val="18"/>
                <w:szCs w:val="18"/>
              </w:rPr>
              <w:t xml:space="preserve"> </w:t>
            </w:r>
            <w:r w:rsidRPr="00365050">
              <w:rPr>
                <w:rFonts w:ascii="Tahoma" w:hAnsi="Tahoma" w:cs="Tahoma"/>
                <w:sz w:val="18"/>
                <w:szCs w:val="18"/>
              </w:rPr>
              <w:t>carte</w:t>
            </w:r>
            <w:r w:rsidRPr="00365050">
              <w:rPr>
                <w:rFonts w:ascii="Tahoma" w:hAnsi="Tahoma" w:cs="Tahoma"/>
                <w:spacing w:val="5"/>
                <w:sz w:val="18"/>
                <w:szCs w:val="18"/>
              </w:rPr>
              <w:t xml:space="preserve"> </w:t>
            </w:r>
            <w:r w:rsidRPr="00365050">
              <w:rPr>
                <w:rFonts w:ascii="Tahoma" w:hAnsi="Tahoma" w:cs="Tahoma"/>
                <w:sz w:val="18"/>
                <w:szCs w:val="18"/>
              </w:rPr>
              <w:t>sanitaire</w:t>
            </w:r>
            <w:r w:rsidRPr="00365050">
              <w:rPr>
                <w:rFonts w:ascii="Tahoma" w:hAnsi="Tahoma" w:cs="Tahoma"/>
                <w:spacing w:val="5"/>
                <w:sz w:val="18"/>
                <w:szCs w:val="18"/>
              </w:rPr>
              <w:t xml:space="preserve"> </w:t>
            </w:r>
            <w:r w:rsidRPr="00365050">
              <w:rPr>
                <w:rFonts w:ascii="Tahoma" w:hAnsi="Tahoma" w:cs="Tahoma"/>
                <w:spacing w:val="-1"/>
                <w:sz w:val="18"/>
                <w:szCs w:val="18"/>
              </w:rPr>
              <w:t>actualisée</w:t>
            </w:r>
          </w:p>
        </w:tc>
        <w:tc>
          <w:tcPr>
            <w:tcW w:w="1316" w:type="pct"/>
            <w:vAlign w:val="center"/>
          </w:tcPr>
          <w:p w14:paraId="46BCE382" w14:textId="77777777" w:rsidR="00F30D63" w:rsidRPr="00365050" w:rsidRDefault="00F30D63" w:rsidP="00720B06">
            <w:pPr>
              <w:rPr>
                <w:rFonts w:ascii="Tahoma" w:hAnsi="Tahoma" w:cs="Tahoma"/>
                <w:sz w:val="18"/>
                <w:szCs w:val="18"/>
              </w:rPr>
            </w:pPr>
            <w:r w:rsidRPr="00365050">
              <w:rPr>
                <w:rFonts w:ascii="Tahoma" w:hAnsi="Tahoma" w:cs="Tahoma"/>
                <w:sz w:val="18"/>
                <w:szCs w:val="18"/>
                <w:lang w:val="fr-CM"/>
              </w:rPr>
              <w:t>Axe stratégique Renforcement du Système de Santé</w:t>
            </w:r>
          </w:p>
        </w:tc>
        <w:tc>
          <w:tcPr>
            <w:tcW w:w="1947" w:type="pct"/>
          </w:tcPr>
          <w:p w14:paraId="5770D521" w14:textId="77777777" w:rsidR="00F30D63" w:rsidRPr="00365050" w:rsidRDefault="00F30D63"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EAD4A34" w14:textId="77777777" w:rsidR="00F30D63" w:rsidRPr="00365050" w:rsidRDefault="00F30D63" w:rsidP="00720B06">
            <w:pPr>
              <w:rPr>
                <w:rFonts w:ascii="Tahoma" w:hAnsi="Tahoma" w:cs="Tahoma"/>
                <w:sz w:val="18"/>
                <w:szCs w:val="18"/>
              </w:rPr>
            </w:pPr>
            <w:r w:rsidRPr="00365050">
              <w:rPr>
                <w:rFonts w:ascii="Tahoma" w:hAnsi="Tahoma" w:cs="Tahoma"/>
                <w:sz w:val="18"/>
                <w:szCs w:val="18"/>
                <w:lang w:val="fr-CM"/>
              </w:rPr>
              <w:t>Paragraphe 314</w:t>
            </w:r>
          </w:p>
        </w:tc>
      </w:tr>
      <w:tr w:rsidR="00A163F1" w:rsidRPr="00365050" w14:paraId="145F35B4" w14:textId="77777777" w:rsidTr="006B6250">
        <w:trPr>
          <w:trHeight w:val="622"/>
        </w:trPr>
        <w:tc>
          <w:tcPr>
            <w:tcW w:w="1737" w:type="pct"/>
          </w:tcPr>
          <w:p w14:paraId="37E36878" w14:textId="77777777" w:rsidR="00FE206E" w:rsidRPr="00365050" w:rsidRDefault="00FE206E" w:rsidP="00720B06">
            <w:pPr>
              <w:rPr>
                <w:rFonts w:ascii="Tahoma" w:hAnsi="Tahoma" w:cs="Tahoma"/>
                <w:sz w:val="18"/>
                <w:szCs w:val="18"/>
              </w:rPr>
            </w:pPr>
            <w:r w:rsidRPr="00365050">
              <w:rPr>
                <w:rFonts w:ascii="Tahoma" w:hAnsi="Tahoma" w:cs="Tahoma"/>
                <w:sz w:val="18"/>
                <w:szCs w:val="18"/>
              </w:rPr>
              <w:t>R</w:t>
            </w:r>
            <w:r w:rsidRPr="00365050">
              <w:rPr>
                <w:rFonts w:ascii="Tahoma" w:hAnsi="Tahoma" w:cs="Tahoma"/>
                <w:spacing w:val="-1"/>
                <w:sz w:val="18"/>
                <w:szCs w:val="18"/>
              </w:rPr>
              <w:t>enforcer</w:t>
            </w:r>
            <w:r w:rsidRPr="00365050">
              <w:rPr>
                <w:rFonts w:ascii="Tahoma" w:hAnsi="Tahoma" w:cs="Tahoma"/>
                <w:spacing w:val="26"/>
                <w:sz w:val="18"/>
                <w:szCs w:val="18"/>
              </w:rPr>
              <w:t xml:space="preserve"> </w:t>
            </w:r>
            <w:r w:rsidRPr="00365050">
              <w:rPr>
                <w:rFonts w:ascii="Tahoma" w:hAnsi="Tahoma" w:cs="Tahoma"/>
                <w:sz w:val="18"/>
                <w:szCs w:val="18"/>
              </w:rPr>
              <w:t>les</w:t>
            </w:r>
            <w:r w:rsidRPr="00365050">
              <w:rPr>
                <w:rFonts w:ascii="Tahoma" w:hAnsi="Tahoma" w:cs="Tahoma"/>
                <w:spacing w:val="27"/>
                <w:sz w:val="18"/>
                <w:szCs w:val="18"/>
              </w:rPr>
              <w:t xml:space="preserve"> </w:t>
            </w:r>
            <w:r w:rsidRPr="00365050">
              <w:rPr>
                <w:rFonts w:ascii="Tahoma" w:hAnsi="Tahoma" w:cs="Tahoma"/>
                <w:sz w:val="18"/>
                <w:szCs w:val="18"/>
              </w:rPr>
              <w:t>capacités</w:t>
            </w:r>
            <w:r w:rsidRPr="00365050">
              <w:rPr>
                <w:rFonts w:ascii="Tahoma" w:hAnsi="Tahoma" w:cs="Tahoma"/>
                <w:spacing w:val="26"/>
                <w:sz w:val="18"/>
                <w:szCs w:val="18"/>
              </w:rPr>
              <w:t xml:space="preserve"> </w:t>
            </w:r>
            <w:r w:rsidRPr="00365050">
              <w:rPr>
                <w:rFonts w:ascii="Tahoma" w:hAnsi="Tahoma" w:cs="Tahoma"/>
                <w:spacing w:val="-1"/>
                <w:sz w:val="18"/>
                <w:szCs w:val="18"/>
              </w:rPr>
              <w:t>opérationnelles</w:t>
            </w:r>
            <w:r w:rsidRPr="00365050">
              <w:rPr>
                <w:rFonts w:ascii="Tahoma" w:eastAsia="Times New Roman" w:hAnsi="Tahoma" w:cs="Tahoma"/>
                <w:spacing w:val="37"/>
                <w:w w:val="102"/>
                <w:sz w:val="18"/>
                <w:szCs w:val="18"/>
              </w:rPr>
              <w:t xml:space="preserve"> </w:t>
            </w:r>
            <w:r w:rsidRPr="00365050">
              <w:rPr>
                <w:rFonts w:ascii="Tahoma" w:hAnsi="Tahoma" w:cs="Tahoma"/>
                <w:sz w:val="18"/>
                <w:szCs w:val="18"/>
              </w:rPr>
              <w:t>des</w:t>
            </w:r>
            <w:r w:rsidRPr="00365050">
              <w:rPr>
                <w:rFonts w:ascii="Tahoma" w:hAnsi="Tahoma" w:cs="Tahoma"/>
                <w:spacing w:val="12"/>
                <w:sz w:val="18"/>
                <w:szCs w:val="18"/>
              </w:rPr>
              <w:t xml:space="preserve"> </w:t>
            </w:r>
            <w:r w:rsidRPr="00365050">
              <w:rPr>
                <w:rFonts w:ascii="Tahoma" w:hAnsi="Tahoma" w:cs="Tahoma"/>
                <w:sz w:val="18"/>
                <w:szCs w:val="18"/>
              </w:rPr>
              <w:t>services</w:t>
            </w:r>
            <w:r w:rsidRPr="00365050">
              <w:rPr>
                <w:rFonts w:ascii="Tahoma" w:hAnsi="Tahoma" w:cs="Tahoma"/>
                <w:spacing w:val="12"/>
                <w:sz w:val="18"/>
                <w:szCs w:val="18"/>
              </w:rPr>
              <w:t xml:space="preserve"> </w:t>
            </w:r>
            <w:r w:rsidRPr="00365050">
              <w:rPr>
                <w:rFonts w:ascii="Tahoma" w:hAnsi="Tahoma" w:cs="Tahoma"/>
                <w:spacing w:val="-1"/>
                <w:sz w:val="18"/>
                <w:szCs w:val="18"/>
              </w:rPr>
              <w:t>d’urgence</w:t>
            </w:r>
            <w:r w:rsidRPr="00365050">
              <w:rPr>
                <w:rFonts w:ascii="Tahoma" w:hAnsi="Tahoma" w:cs="Tahoma"/>
                <w:spacing w:val="13"/>
                <w:sz w:val="18"/>
                <w:szCs w:val="18"/>
              </w:rPr>
              <w:t xml:space="preserve"> </w:t>
            </w:r>
            <w:r w:rsidRPr="00365050">
              <w:rPr>
                <w:rFonts w:ascii="Tahoma" w:hAnsi="Tahoma" w:cs="Tahoma"/>
                <w:sz w:val="18"/>
                <w:szCs w:val="18"/>
              </w:rPr>
              <w:t>des</w:t>
            </w:r>
            <w:r w:rsidRPr="00365050">
              <w:rPr>
                <w:rFonts w:ascii="Tahoma" w:hAnsi="Tahoma" w:cs="Tahoma"/>
                <w:spacing w:val="12"/>
                <w:sz w:val="18"/>
                <w:szCs w:val="18"/>
              </w:rPr>
              <w:t xml:space="preserve"> </w:t>
            </w:r>
            <w:r w:rsidRPr="00365050">
              <w:rPr>
                <w:rFonts w:ascii="Tahoma" w:hAnsi="Tahoma" w:cs="Tahoma"/>
                <w:sz w:val="18"/>
                <w:szCs w:val="18"/>
              </w:rPr>
              <w:t>hôpitaux</w:t>
            </w:r>
            <w:r w:rsidRPr="00365050">
              <w:rPr>
                <w:rFonts w:ascii="Tahoma" w:hAnsi="Tahoma" w:cs="Tahoma"/>
                <w:spacing w:val="13"/>
                <w:sz w:val="18"/>
                <w:szCs w:val="18"/>
              </w:rPr>
              <w:t xml:space="preserve"> </w:t>
            </w:r>
          </w:p>
        </w:tc>
        <w:tc>
          <w:tcPr>
            <w:tcW w:w="1316" w:type="pct"/>
          </w:tcPr>
          <w:p w14:paraId="2A2B8B4D" w14:textId="77777777" w:rsidR="00FE206E" w:rsidRPr="00365050" w:rsidRDefault="00FE206E" w:rsidP="00720B06">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638BDC4B" w14:textId="77777777" w:rsidR="00FE206E" w:rsidRPr="00365050" w:rsidRDefault="00FE206E"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78F027D" w14:textId="77777777" w:rsidR="00FE206E" w:rsidRPr="00365050" w:rsidRDefault="00FE206E" w:rsidP="00720B06">
            <w:pPr>
              <w:rPr>
                <w:rFonts w:ascii="Tahoma" w:hAnsi="Tahoma" w:cs="Tahoma"/>
                <w:sz w:val="18"/>
                <w:szCs w:val="18"/>
              </w:rPr>
            </w:pPr>
            <w:r w:rsidRPr="00365050">
              <w:rPr>
                <w:rFonts w:ascii="Tahoma" w:hAnsi="Tahoma" w:cs="Tahoma"/>
                <w:sz w:val="18"/>
                <w:szCs w:val="18"/>
                <w:lang w:val="fr-CM"/>
              </w:rPr>
              <w:t>Paragraphe 306</w:t>
            </w:r>
          </w:p>
        </w:tc>
      </w:tr>
      <w:tr w:rsidR="00A163F1" w:rsidRPr="00365050" w14:paraId="65143428" w14:textId="77777777" w:rsidTr="006B6250">
        <w:trPr>
          <w:trHeight w:val="622"/>
        </w:trPr>
        <w:tc>
          <w:tcPr>
            <w:tcW w:w="1737" w:type="pct"/>
          </w:tcPr>
          <w:p w14:paraId="239BE806" w14:textId="77777777" w:rsidR="00FE206E" w:rsidRPr="00365050" w:rsidRDefault="00FE206E" w:rsidP="00720B06">
            <w:pPr>
              <w:rPr>
                <w:rFonts w:ascii="Tahoma" w:hAnsi="Tahoma" w:cs="Tahoma"/>
                <w:spacing w:val="26"/>
                <w:sz w:val="18"/>
                <w:szCs w:val="18"/>
              </w:rPr>
            </w:pPr>
            <w:r w:rsidRPr="00365050">
              <w:rPr>
                <w:rFonts w:ascii="Tahoma" w:hAnsi="Tahoma" w:cs="Tahoma"/>
                <w:spacing w:val="-1"/>
                <w:sz w:val="18"/>
                <w:szCs w:val="18"/>
              </w:rPr>
              <w:t>Opérationna</w:t>
            </w:r>
            <w:r w:rsidRPr="00365050">
              <w:rPr>
                <w:rFonts w:ascii="Tahoma" w:hAnsi="Tahoma" w:cs="Tahoma"/>
                <w:sz w:val="18"/>
                <w:szCs w:val="18"/>
              </w:rPr>
              <w:t>liser</w:t>
            </w:r>
            <w:r w:rsidRPr="00365050">
              <w:rPr>
                <w:rFonts w:ascii="Tahoma" w:hAnsi="Tahoma" w:cs="Tahoma"/>
                <w:spacing w:val="26"/>
                <w:sz w:val="18"/>
                <w:szCs w:val="18"/>
              </w:rPr>
              <w:t xml:space="preserve"> </w:t>
            </w:r>
            <w:r w:rsidRPr="00365050">
              <w:rPr>
                <w:rFonts w:ascii="Tahoma" w:hAnsi="Tahoma" w:cs="Tahoma"/>
                <w:sz w:val="18"/>
                <w:szCs w:val="18"/>
              </w:rPr>
              <w:t>le</w:t>
            </w:r>
            <w:r w:rsidRPr="00365050">
              <w:rPr>
                <w:rFonts w:ascii="Tahoma" w:hAnsi="Tahoma" w:cs="Tahoma"/>
                <w:spacing w:val="26"/>
                <w:sz w:val="18"/>
                <w:szCs w:val="18"/>
              </w:rPr>
              <w:t xml:space="preserve"> </w:t>
            </w:r>
            <w:r w:rsidRPr="00365050">
              <w:rPr>
                <w:rFonts w:ascii="Tahoma" w:hAnsi="Tahoma" w:cs="Tahoma"/>
                <w:sz w:val="18"/>
                <w:szCs w:val="18"/>
              </w:rPr>
              <w:t>système</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hAnsi="Tahoma" w:cs="Tahoma"/>
                <w:spacing w:val="26"/>
                <w:sz w:val="18"/>
                <w:szCs w:val="18"/>
              </w:rPr>
              <w:t xml:space="preserve"> </w:t>
            </w:r>
            <w:r w:rsidRPr="00365050">
              <w:rPr>
                <w:rFonts w:ascii="Tahoma" w:hAnsi="Tahoma" w:cs="Tahoma"/>
                <w:sz w:val="18"/>
                <w:szCs w:val="18"/>
              </w:rPr>
              <w:t>référence-contre</w:t>
            </w:r>
            <w:r w:rsidRPr="00365050">
              <w:rPr>
                <w:rFonts w:ascii="Tahoma" w:hAnsi="Tahoma" w:cs="Tahoma"/>
                <w:spacing w:val="26"/>
                <w:sz w:val="18"/>
                <w:szCs w:val="18"/>
              </w:rPr>
              <w:t xml:space="preserve"> </w:t>
            </w:r>
            <w:r w:rsidRPr="00365050">
              <w:rPr>
                <w:rFonts w:ascii="Tahoma" w:hAnsi="Tahoma" w:cs="Tahoma"/>
                <w:sz w:val="18"/>
                <w:szCs w:val="18"/>
              </w:rPr>
              <w:t>référence</w:t>
            </w:r>
          </w:p>
        </w:tc>
        <w:tc>
          <w:tcPr>
            <w:tcW w:w="1316" w:type="pct"/>
          </w:tcPr>
          <w:p w14:paraId="2F20F969" w14:textId="77777777" w:rsidR="00FE206E" w:rsidRPr="00365050" w:rsidRDefault="00FE206E" w:rsidP="00720B06">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1F0CF2B6" w14:textId="77777777" w:rsidR="00FE206E" w:rsidRPr="00365050" w:rsidRDefault="00FE206E" w:rsidP="00720B06">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EC7E11F" w14:textId="77777777" w:rsidR="00FE206E" w:rsidRPr="00365050" w:rsidRDefault="00FE206E" w:rsidP="00720B06">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468EFCFF" w14:textId="77777777" w:rsidTr="006B6250">
        <w:trPr>
          <w:trHeight w:val="229"/>
        </w:trPr>
        <w:tc>
          <w:tcPr>
            <w:tcW w:w="1737" w:type="pct"/>
          </w:tcPr>
          <w:p w14:paraId="5321D0D3" w14:textId="77777777" w:rsidR="00BF393D" w:rsidRPr="00365050" w:rsidRDefault="00BF393D" w:rsidP="00BF393D">
            <w:pPr>
              <w:rPr>
                <w:rFonts w:ascii="Tahoma" w:hAnsi="Tahoma" w:cs="Tahoma"/>
                <w:sz w:val="18"/>
                <w:szCs w:val="18"/>
              </w:rPr>
            </w:pPr>
            <w:r w:rsidRPr="00365050">
              <w:rPr>
                <w:rFonts w:ascii="Tahoma" w:hAnsi="Tahoma" w:cs="Tahoma"/>
                <w:spacing w:val="-1"/>
                <w:sz w:val="18"/>
                <w:szCs w:val="18"/>
              </w:rPr>
              <w:t>M</w:t>
            </w:r>
            <w:r w:rsidRPr="00365050">
              <w:rPr>
                <w:rFonts w:ascii="Tahoma" w:hAnsi="Tahoma" w:cs="Tahoma"/>
                <w:sz w:val="18"/>
                <w:szCs w:val="18"/>
              </w:rPr>
              <w:t>ettre</w:t>
            </w:r>
            <w:r w:rsidRPr="00365050">
              <w:rPr>
                <w:rFonts w:ascii="Tahoma" w:hAnsi="Tahoma" w:cs="Tahoma"/>
                <w:spacing w:val="11"/>
                <w:sz w:val="18"/>
                <w:szCs w:val="18"/>
              </w:rPr>
              <w:t xml:space="preserve"> </w:t>
            </w:r>
            <w:r w:rsidRPr="00365050">
              <w:rPr>
                <w:rFonts w:ascii="Tahoma" w:hAnsi="Tahoma" w:cs="Tahoma"/>
                <w:sz w:val="18"/>
                <w:szCs w:val="18"/>
              </w:rPr>
              <w:t>en</w:t>
            </w:r>
            <w:r w:rsidRPr="00365050">
              <w:rPr>
                <w:rFonts w:ascii="Tahoma" w:hAnsi="Tahoma" w:cs="Tahoma"/>
                <w:spacing w:val="10"/>
                <w:sz w:val="18"/>
                <w:szCs w:val="18"/>
              </w:rPr>
              <w:t xml:space="preserve"> </w:t>
            </w:r>
            <w:r w:rsidRPr="00365050">
              <w:rPr>
                <w:rFonts w:ascii="Tahoma" w:hAnsi="Tahoma" w:cs="Tahoma"/>
                <w:sz w:val="18"/>
                <w:szCs w:val="18"/>
              </w:rPr>
              <w:t>place</w:t>
            </w:r>
            <w:r w:rsidRPr="00365050">
              <w:rPr>
                <w:rFonts w:ascii="Tahoma" w:hAnsi="Tahoma" w:cs="Tahoma"/>
                <w:spacing w:val="11"/>
                <w:sz w:val="18"/>
                <w:szCs w:val="18"/>
              </w:rPr>
              <w:t xml:space="preserve"> </w:t>
            </w:r>
            <w:r w:rsidRPr="00365050">
              <w:rPr>
                <w:rFonts w:ascii="Tahoma" w:hAnsi="Tahoma" w:cs="Tahoma"/>
                <w:sz w:val="18"/>
                <w:szCs w:val="18"/>
              </w:rPr>
              <w:t>une</w:t>
            </w:r>
            <w:r w:rsidRPr="00365050">
              <w:rPr>
                <w:rFonts w:ascii="Tahoma" w:eastAsia="Times New Roman" w:hAnsi="Tahoma" w:cs="Tahoma"/>
                <w:spacing w:val="24"/>
                <w:w w:val="102"/>
                <w:sz w:val="18"/>
                <w:szCs w:val="18"/>
              </w:rPr>
              <w:t xml:space="preserve"> </w:t>
            </w:r>
            <w:r w:rsidRPr="00365050">
              <w:rPr>
                <w:rFonts w:ascii="Tahoma" w:hAnsi="Tahoma" w:cs="Tahoma"/>
                <w:sz w:val="18"/>
                <w:szCs w:val="18"/>
              </w:rPr>
              <w:t>politique</w:t>
            </w:r>
            <w:r w:rsidRPr="00365050">
              <w:rPr>
                <w:rFonts w:ascii="Tahoma" w:hAnsi="Tahoma" w:cs="Tahoma"/>
                <w:spacing w:val="5"/>
                <w:sz w:val="18"/>
                <w:szCs w:val="18"/>
              </w:rPr>
              <w:t xml:space="preserve"> </w:t>
            </w:r>
            <w:r w:rsidRPr="00365050">
              <w:rPr>
                <w:rFonts w:ascii="Tahoma" w:hAnsi="Tahoma" w:cs="Tahoma"/>
                <w:sz w:val="18"/>
                <w:szCs w:val="18"/>
              </w:rPr>
              <w:t>de</w:t>
            </w:r>
            <w:r w:rsidRPr="00365050">
              <w:rPr>
                <w:rFonts w:ascii="Tahoma" w:hAnsi="Tahoma" w:cs="Tahoma"/>
                <w:spacing w:val="6"/>
                <w:sz w:val="18"/>
                <w:szCs w:val="18"/>
              </w:rPr>
              <w:t xml:space="preserve"> </w:t>
            </w:r>
            <w:r w:rsidRPr="00365050">
              <w:rPr>
                <w:rFonts w:ascii="Tahoma" w:hAnsi="Tahoma" w:cs="Tahoma"/>
                <w:spacing w:val="-1"/>
                <w:sz w:val="18"/>
                <w:szCs w:val="18"/>
              </w:rPr>
              <w:t>développement</w:t>
            </w:r>
            <w:r w:rsidRPr="00365050">
              <w:rPr>
                <w:rFonts w:ascii="Tahoma" w:hAnsi="Tahoma" w:cs="Tahoma"/>
                <w:spacing w:val="5"/>
                <w:sz w:val="18"/>
                <w:szCs w:val="18"/>
              </w:rPr>
              <w:t xml:space="preserve"> </w:t>
            </w:r>
            <w:r w:rsidRPr="00365050">
              <w:rPr>
                <w:rFonts w:ascii="Tahoma" w:hAnsi="Tahoma" w:cs="Tahoma"/>
                <w:sz w:val="18"/>
                <w:szCs w:val="18"/>
              </w:rPr>
              <w:t>et</w:t>
            </w:r>
            <w:r w:rsidRPr="00365050">
              <w:rPr>
                <w:rFonts w:ascii="Tahoma" w:hAnsi="Tahoma" w:cs="Tahoma"/>
                <w:spacing w:val="6"/>
                <w:sz w:val="18"/>
                <w:szCs w:val="18"/>
              </w:rPr>
              <w:t xml:space="preserve"> </w:t>
            </w:r>
            <w:r w:rsidRPr="00365050">
              <w:rPr>
                <w:rFonts w:ascii="Tahoma" w:hAnsi="Tahoma" w:cs="Tahoma"/>
                <w:sz w:val="18"/>
                <w:szCs w:val="18"/>
              </w:rPr>
              <w:t>de</w:t>
            </w:r>
            <w:r w:rsidRPr="00365050">
              <w:rPr>
                <w:rFonts w:ascii="Tahoma" w:hAnsi="Tahoma" w:cs="Tahoma"/>
                <w:spacing w:val="5"/>
                <w:sz w:val="18"/>
                <w:szCs w:val="18"/>
              </w:rPr>
              <w:t xml:space="preserve"> </w:t>
            </w:r>
            <w:r w:rsidRPr="00365050">
              <w:rPr>
                <w:rFonts w:ascii="Tahoma" w:hAnsi="Tahoma" w:cs="Tahoma"/>
                <w:spacing w:val="-1"/>
                <w:sz w:val="18"/>
                <w:szCs w:val="18"/>
              </w:rPr>
              <w:t>promotion</w:t>
            </w:r>
            <w:r w:rsidRPr="00365050">
              <w:rPr>
                <w:rFonts w:ascii="Tahoma" w:hAnsi="Tahoma" w:cs="Tahoma"/>
                <w:spacing w:val="6"/>
                <w:sz w:val="18"/>
                <w:szCs w:val="18"/>
              </w:rPr>
              <w:t xml:space="preserve"> </w:t>
            </w:r>
            <w:r w:rsidRPr="00365050">
              <w:rPr>
                <w:rFonts w:ascii="Tahoma" w:hAnsi="Tahoma" w:cs="Tahoma"/>
                <w:sz w:val="18"/>
                <w:szCs w:val="18"/>
              </w:rPr>
              <w:t>des</w:t>
            </w:r>
            <w:r w:rsidRPr="00365050">
              <w:rPr>
                <w:rFonts w:ascii="Tahoma" w:hAnsi="Tahoma" w:cs="Tahoma"/>
                <w:spacing w:val="6"/>
                <w:sz w:val="18"/>
                <w:szCs w:val="18"/>
              </w:rPr>
              <w:t xml:space="preserve"> </w:t>
            </w:r>
            <w:r w:rsidRPr="00365050">
              <w:rPr>
                <w:rFonts w:ascii="Tahoma" w:hAnsi="Tahoma" w:cs="Tahoma"/>
                <w:sz w:val="18"/>
                <w:szCs w:val="18"/>
              </w:rPr>
              <w:t>industries</w:t>
            </w:r>
            <w:r w:rsidRPr="00365050">
              <w:rPr>
                <w:rFonts w:ascii="Tahoma" w:hAnsi="Tahoma" w:cs="Tahoma"/>
                <w:spacing w:val="6"/>
                <w:sz w:val="18"/>
                <w:szCs w:val="18"/>
              </w:rPr>
              <w:t xml:space="preserve"> </w:t>
            </w:r>
            <w:r w:rsidRPr="00365050">
              <w:rPr>
                <w:rFonts w:ascii="Tahoma" w:hAnsi="Tahoma" w:cs="Tahoma"/>
                <w:sz w:val="18"/>
                <w:szCs w:val="18"/>
              </w:rPr>
              <w:t>pharmaceutiques</w:t>
            </w:r>
            <w:r w:rsidRPr="00365050">
              <w:rPr>
                <w:rFonts w:ascii="Tahoma" w:hAnsi="Tahoma" w:cs="Tahoma"/>
                <w:spacing w:val="6"/>
                <w:sz w:val="18"/>
                <w:szCs w:val="18"/>
              </w:rPr>
              <w:t xml:space="preserve"> </w:t>
            </w:r>
            <w:r w:rsidRPr="00365050">
              <w:rPr>
                <w:rFonts w:ascii="Tahoma" w:hAnsi="Tahoma" w:cs="Tahoma"/>
                <w:spacing w:val="-1"/>
                <w:sz w:val="18"/>
                <w:szCs w:val="18"/>
              </w:rPr>
              <w:t>locales.</w:t>
            </w:r>
          </w:p>
        </w:tc>
        <w:tc>
          <w:tcPr>
            <w:tcW w:w="1316" w:type="pct"/>
          </w:tcPr>
          <w:p w14:paraId="535516E0" w14:textId="77777777" w:rsidR="00BF393D" w:rsidRPr="00365050" w:rsidRDefault="00BF393D" w:rsidP="00BF393D">
            <w:pPr>
              <w:rPr>
                <w:rFonts w:ascii="Tahoma" w:eastAsia="Tw Cen MT" w:hAnsi="Tahoma" w:cs="Tahoma"/>
                <w:sz w:val="18"/>
                <w:szCs w:val="18"/>
              </w:rPr>
            </w:pPr>
            <w:r w:rsidRPr="00365050">
              <w:rPr>
                <w:rFonts w:ascii="Tahoma" w:hAnsi="Tahoma" w:cs="Tahoma"/>
                <w:sz w:val="18"/>
                <w:szCs w:val="18"/>
                <w:lang w:val="fr-CM"/>
              </w:rPr>
              <w:t>Axe stratégique renforcement du système  de santé</w:t>
            </w:r>
          </w:p>
        </w:tc>
        <w:tc>
          <w:tcPr>
            <w:tcW w:w="1947" w:type="pct"/>
          </w:tcPr>
          <w:p w14:paraId="025B829E"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BAEA8D0"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312</w:t>
            </w:r>
          </w:p>
        </w:tc>
      </w:tr>
      <w:tr w:rsidR="00A163F1" w:rsidRPr="00365050" w14:paraId="2041BC07" w14:textId="77777777" w:rsidTr="006B6250">
        <w:trPr>
          <w:trHeight w:val="1109"/>
        </w:trPr>
        <w:tc>
          <w:tcPr>
            <w:tcW w:w="1737" w:type="pct"/>
          </w:tcPr>
          <w:p w14:paraId="768C8D67" w14:textId="77777777" w:rsidR="00BF393D" w:rsidRPr="00365050" w:rsidRDefault="00BF393D" w:rsidP="00BF393D">
            <w:pPr>
              <w:rPr>
                <w:rFonts w:ascii="Tahoma" w:hAnsi="Tahoma" w:cs="Tahoma"/>
                <w:spacing w:val="3"/>
                <w:sz w:val="18"/>
                <w:szCs w:val="18"/>
              </w:rPr>
            </w:pPr>
            <w:r w:rsidRPr="00365050">
              <w:rPr>
                <w:rFonts w:ascii="Tahoma" w:hAnsi="Tahoma" w:cs="Tahoma"/>
                <w:sz w:val="18"/>
                <w:szCs w:val="18"/>
              </w:rPr>
              <w:t>Mettre</w:t>
            </w:r>
            <w:r w:rsidRPr="00365050">
              <w:rPr>
                <w:rFonts w:ascii="Tahoma" w:hAnsi="Tahoma" w:cs="Tahoma"/>
                <w:spacing w:val="26"/>
                <w:sz w:val="18"/>
                <w:szCs w:val="18"/>
              </w:rPr>
              <w:t xml:space="preserve"> </w:t>
            </w:r>
            <w:r w:rsidRPr="00365050">
              <w:rPr>
                <w:rFonts w:ascii="Tahoma" w:hAnsi="Tahoma" w:cs="Tahoma"/>
                <w:sz w:val="18"/>
                <w:szCs w:val="18"/>
              </w:rPr>
              <w:t>en</w:t>
            </w:r>
            <w:r w:rsidRPr="00365050">
              <w:rPr>
                <w:rFonts w:ascii="Tahoma" w:eastAsia="Times New Roman" w:hAnsi="Tahoma" w:cs="Tahoma"/>
                <w:spacing w:val="60"/>
                <w:w w:val="102"/>
                <w:sz w:val="18"/>
                <w:szCs w:val="18"/>
              </w:rPr>
              <w:t xml:space="preserve"> </w:t>
            </w:r>
            <w:r w:rsidRPr="00365050">
              <w:rPr>
                <w:rFonts w:ascii="Tahoma" w:hAnsi="Tahoma" w:cs="Tahoma"/>
                <w:sz w:val="18"/>
                <w:szCs w:val="18"/>
              </w:rPr>
              <w:t>œuvre</w:t>
            </w:r>
            <w:r w:rsidRPr="00365050">
              <w:rPr>
                <w:rFonts w:ascii="Tahoma" w:hAnsi="Tahoma" w:cs="Tahoma"/>
                <w:spacing w:val="6"/>
                <w:sz w:val="18"/>
                <w:szCs w:val="18"/>
              </w:rPr>
              <w:t xml:space="preserve"> </w:t>
            </w:r>
            <w:r w:rsidRPr="00365050">
              <w:rPr>
                <w:rFonts w:ascii="Tahoma" w:hAnsi="Tahoma" w:cs="Tahoma"/>
                <w:sz w:val="18"/>
                <w:szCs w:val="18"/>
              </w:rPr>
              <w:t>un</w:t>
            </w:r>
            <w:r w:rsidRPr="00365050">
              <w:rPr>
                <w:rFonts w:ascii="Tahoma" w:hAnsi="Tahoma" w:cs="Tahoma"/>
                <w:spacing w:val="7"/>
                <w:sz w:val="18"/>
                <w:szCs w:val="18"/>
              </w:rPr>
              <w:t xml:space="preserve"> </w:t>
            </w:r>
            <w:r w:rsidRPr="00365050">
              <w:rPr>
                <w:rFonts w:ascii="Tahoma" w:hAnsi="Tahoma" w:cs="Tahoma"/>
                <w:sz w:val="18"/>
                <w:szCs w:val="18"/>
              </w:rPr>
              <w:t>plan</w:t>
            </w:r>
            <w:r w:rsidRPr="00365050">
              <w:rPr>
                <w:rFonts w:ascii="Tahoma" w:hAnsi="Tahoma" w:cs="Tahoma"/>
                <w:spacing w:val="6"/>
                <w:sz w:val="18"/>
                <w:szCs w:val="18"/>
              </w:rPr>
              <w:t xml:space="preserve"> </w:t>
            </w:r>
            <w:r w:rsidRPr="00365050">
              <w:rPr>
                <w:rFonts w:ascii="Tahoma" w:hAnsi="Tahoma" w:cs="Tahoma"/>
                <w:sz w:val="18"/>
                <w:szCs w:val="18"/>
              </w:rPr>
              <w:t>de</w:t>
            </w:r>
            <w:r w:rsidRPr="00365050">
              <w:rPr>
                <w:rFonts w:ascii="Tahoma" w:hAnsi="Tahoma" w:cs="Tahoma"/>
                <w:spacing w:val="7"/>
                <w:sz w:val="18"/>
                <w:szCs w:val="18"/>
              </w:rPr>
              <w:t xml:space="preserve"> </w:t>
            </w:r>
            <w:r w:rsidRPr="00365050">
              <w:rPr>
                <w:rFonts w:ascii="Tahoma" w:hAnsi="Tahoma" w:cs="Tahoma"/>
                <w:sz w:val="18"/>
                <w:szCs w:val="18"/>
              </w:rPr>
              <w:t>structuration</w:t>
            </w:r>
            <w:r w:rsidRPr="00365050">
              <w:rPr>
                <w:rFonts w:ascii="Tahoma" w:hAnsi="Tahoma" w:cs="Tahoma"/>
                <w:spacing w:val="6"/>
                <w:sz w:val="18"/>
                <w:szCs w:val="18"/>
              </w:rPr>
              <w:t xml:space="preserve"> </w:t>
            </w:r>
            <w:r w:rsidRPr="00365050">
              <w:rPr>
                <w:rFonts w:ascii="Tahoma" w:hAnsi="Tahoma" w:cs="Tahoma"/>
                <w:sz w:val="18"/>
                <w:szCs w:val="18"/>
              </w:rPr>
              <w:t>du</w:t>
            </w:r>
            <w:r w:rsidRPr="00365050">
              <w:rPr>
                <w:rFonts w:ascii="Tahoma" w:hAnsi="Tahoma" w:cs="Tahoma"/>
                <w:spacing w:val="7"/>
                <w:sz w:val="18"/>
                <w:szCs w:val="18"/>
              </w:rPr>
              <w:t xml:space="preserve"> </w:t>
            </w:r>
            <w:r w:rsidRPr="00365050">
              <w:rPr>
                <w:rFonts w:ascii="Tahoma" w:hAnsi="Tahoma" w:cs="Tahoma"/>
                <w:sz w:val="18"/>
                <w:szCs w:val="18"/>
              </w:rPr>
              <w:t>sous-secteur</w:t>
            </w:r>
            <w:r w:rsidRPr="00365050">
              <w:rPr>
                <w:rFonts w:ascii="Tahoma" w:hAnsi="Tahoma" w:cs="Tahoma"/>
                <w:spacing w:val="6"/>
                <w:sz w:val="18"/>
                <w:szCs w:val="18"/>
              </w:rPr>
              <w:t xml:space="preserve"> </w:t>
            </w:r>
            <w:r w:rsidRPr="00365050">
              <w:rPr>
                <w:rFonts w:ascii="Tahoma" w:hAnsi="Tahoma" w:cs="Tahoma"/>
                <w:sz w:val="18"/>
                <w:szCs w:val="18"/>
              </w:rPr>
              <w:t>de</w:t>
            </w:r>
            <w:r w:rsidRPr="00365050">
              <w:rPr>
                <w:rFonts w:ascii="Tahoma" w:hAnsi="Tahoma" w:cs="Tahoma"/>
                <w:spacing w:val="7"/>
                <w:sz w:val="18"/>
                <w:szCs w:val="18"/>
              </w:rPr>
              <w:t xml:space="preserve"> </w:t>
            </w:r>
            <w:r w:rsidRPr="00365050">
              <w:rPr>
                <w:rFonts w:ascii="Tahoma" w:hAnsi="Tahoma" w:cs="Tahoma"/>
                <w:sz w:val="18"/>
                <w:szCs w:val="18"/>
              </w:rPr>
              <w:t>la</w:t>
            </w:r>
            <w:r w:rsidRPr="00365050">
              <w:rPr>
                <w:rFonts w:ascii="Tahoma" w:eastAsia="Times New Roman" w:hAnsi="Tahoma" w:cs="Tahoma"/>
                <w:spacing w:val="22"/>
                <w:w w:val="102"/>
                <w:sz w:val="18"/>
                <w:szCs w:val="18"/>
              </w:rPr>
              <w:t xml:space="preserve"> </w:t>
            </w:r>
            <w:r w:rsidRPr="00365050">
              <w:rPr>
                <w:rFonts w:ascii="Tahoma" w:hAnsi="Tahoma" w:cs="Tahoma"/>
                <w:sz w:val="18"/>
                <w:szCs w:val="18"/>
              </w:rPr>
              <w:t>médecine</w:t>
            </w:r>
            <w:r w:rsidRPr="00365050">
              <w:rPr>
                <w:rFonts w:ascii="Tahoma" w:hAnsi="Tahoma" w:cs="Tahoma"/>
                <w:spacing w:val="9"/>
                <w:sz w:val="18"/>
                <w:szCs w:val="18"/>
              </w:rPr>
              <w:t xml:space="preserve"> </w:t>
            </w:r>
            <w:r w:rsidRPr="00365050">
              <w:rPr>
                <w:rFonts w:ascii="Tahoma" w:hAnsi="Tahoma" w:cs="Tahoma"/>
                <w:spacing w:val="-1"/>
                <w:sz w:val="18"/>
                <w:szCs w:val="18"/>
              </w:rPr>
              <w:t>traditionnelle</w:t>
            </w:r>
            <w:r w:rsidRPr="00365050">
              <w:rPr>
                <w:rFonts w:ascii="Tahoma" w:hAnsi="Tahoma" w:cs="Tahoma"/>
                <w:spacing w:val="9"/>
                <w:sz w:val="18"/>
                <w:szCs w:val="18"/>
              </w:rPr>
              <w:t xml:space="preserve"> </w:t>
            </w:r>
            <w:r w:rsidRPr="00365050">
              <w:rPr>
                <w:rFonts w:ascii="Tahoma" w:hAnsi="Tahoma" w:cs="Tahoma"/>
                <w:sz w:val="18"/>
                <w:szCs w:val="18"/>
              </w:rPr>
              <w:t>en</w:t>
            </w:r>
            <w:r w:rsidRPr="00365050">
              <w:rPr>
                <w:rFonts w:ascii="Tahoma" w:hAnsi="Tahoma" w:cs="Tahoma"/>
                <w:spacing w:val="9"/>
                <w:sz w:val="18"/>
                <w:szCs w:val="18"/>
              </w:rPr>
              <w:t xml:space="preserve"> </w:t>
            </w:r>
            <w:r w:rsidRPr="00365050">
              <w:rPr>
                <w:rFonts w:ascii="Tahoma" w:hAnsi="Tahoma" w:cs="Tahoma"/>
                <w:sz w:val="18"/>
                <w:szCs w:val="18"/>
              </w:rPr>
              <w:t>vue</w:t>
            </w:r>
            <w:r w:rsidRPr="00365050">
              <w:rPr>
                <w:rFonts w:ascii="Tahoma" w:hAnsi="Tahoma" w:cs="Tahoma"/>
                <w:spacing w:val="9"/>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définir les </w:t>
            </w:r>
            <w:r w:rsidRPr="00365050">
              <w:rPr>
                <w:rFonts w:ascii="Tahoma" w:hAnsi="Tahoma" w:cs="Tahoma"/>
                <w:sz w:val="18"/>
                <w:szCs w:val="18"/>
              </w:rPr>
              <w:t>normes</w:t>
            </w:r>
            <w:r w:rsidRPr="00365050">
              <w:rPr>
                <w:rFonts w:ascii="Tahoma" w:hAnsi="Tahoma" w:cs="Tahoma"/>
                <w:spacing w:val="9"/>
                <w:sz w:val="18"/>
                <w:szCs w:val="18"/>
              </w:rPr>
              <w:t xml:space="preserve"> </w:t>
            </w:r>
            <w:r w:rsidRPr="00365050">
              <w:rPr>
                <w:rFonts w:ascii="Tahoma" w:hAnsi="Tahoma" w:cs="Tahoma"/>
                <w:sz w:val="18"/>
                <w:szCs w:val="18"/>
              </w:rPr>
              <w:t>et</w:t>
            </w:r>
            <w:r w:rsidRPr="00365050">
              <w:rPr>
                <w:rFonts w:ascii="Tahoma" w:hAnsi="Tahoma" w:cs="Tahoma"/>
                <w:spacing w:val="9"/>
                <w:sz w:val="18"/>
                <w:szCs w:val="18"/>
              </w:rPr>
              <w:t xml:space="preserve"> </w:t>
            </w:r>
            <w:r w:rsidRPr="00365050">
              <w:rPr>
                <w:rFonts w:ascii="Tahoma" w:hAnsi="Tahoma" w:cs="Tahoma"/>
                <w:sz w:val="18"/>
                <w:szCs w:val="18"/>
              </w:rPr>
              <w:t>de</w:t>
            </w:r>
            <w:r w:rsidRPr="00365050">
              <w:rPr>
                <w:rFonts w:ascii="Tahoma" w:hAnsi="Tahoma" w:cs="Tahoma"/>
                <w:spacing w:val="9"/>
                <w:sz w:val="18"/>
                <w:szCs w:val="18"/>
              </w:rPr>
              <w:t xml:space="preserve"> </w:t>
            </w:r>
            <w:r w:rsidRPr="00365050">
              <w:rPr>
                <w:rFonts w:ascii="Tahoma" w:hAnsi="Tahoma" w:cs="Tahoma"/>
                <w:sz w:val="18"/>
                <w:szCs w:val="18"/>
              </w:rPr>
              <w:t>vul</w:t>
            </w:r>
            <w:r w:rsidRPr="00365050">
              <w:rPr>
                <w:rFonts w:ascii="Tahoma" w:hAnsi="Tahoma" w:cs="Tahoma"/>
                <w:spacing w:val="-1"/>
                <w:sz w:val="18"/>
                <w:szCs w:val="18"/>
              </w:rPr>
              <w:t>gariser</w:t>
            </w:r>
            <w:r w:rsidRPr="00365050">
              <w:rPr>
                <w:rFonts w:ascii="Tahoma" w:hAnsi="Tahoma" w:cs="Tahoma"/>
                <w:spacing w:val="3"/>
                <w:sz w:val="18"/>
                <w:szCs w:val="18"/>
              </w:rPr>
              <w:t xml:space="preserve"> </w:t>
            </w:r>
            <w:r w:rsidRPr="00365050">
              <w:rPr>
                <w:rFonts w:ascii="Tahoma" w:hAnsi="Tahoma" w:cs="Tahoma"/>
                <w:sz w:val="18"/>
                <w:szCs w:val="18"/>
              </w:rPr>
              <w:t>les</w:t>
            </w:r>
            <w:r w:rsidRPr="00365050">
              <w:rPr>
                <w:rFonts w:ascii="Tahoma" w:hAnsi="Tahoma" w:cs="Tahoma"/>
                <w:spacing w:val="4"/>
                <w:sz w:val="18"/>
                <w:szCs w:val="18"/>
              </w:rPr>
              <w:t xml:space="preserve"> </w:t>
            </w:r>
            <w:r w:rsidRPr="00365050">
              <w:rPr>
                <w:rFonts w:ascii="Tahoma" w:hAnsi="Tahoma" w:cs="Tahoma"/>
                <w:spacing w:val="-1"/>
                <w:sz w:val="18"/>
                <w:szCs w:val="18"/>
              </w:rPr>
              <w:t>produits</w:t>
            </w:r>
            <w:r w:rsidRPr="00365050">
              <w:rPr>
                <w:rFonts w:ascii="Tahoma" w:hAnsi="Tahoma" w:cs="Tahoma"/>
                <w:spacing w:val="3"/>
                <w:sz w:val="18"/>
                <w:szCs w:val="18"/>
              </w:rPr>
              <w:t xml:space="preserve"> </w:t>
            </w:r>
            <w:r w:rsidRPr="00365050">
              <w:rPr>
                <w:rFonts w:ascii="Tahoma" w:hAnsi="Tahoma" w:cs="Tahoma"/>
                <w:sz w:val="18"/>
                <w:szCs w:val="18"/>
              </w:rPr>
              <w:t>qui</w:t>
            </w:r>
            <w:r w:rsidRPr="00365050">
              <w:rPr>
                <w:rFonts w:ascii="Tahoma" w:hAnsi="Tahoma" w:cs="Tahoma"/>
                <w:spacing w:val="4"/>
                <w:sz w:val="18"/>
                <w:szCs w:val="18"/>
              </w:rPr>
              <w:t xml:space="preserve"> </w:t>
            </w:r>
            <w:r w:rsidRPr="00365050">
              <w:rPr>
                <w:rFonts w:ascii="Tahoma" w:hAnsi="Tahoma" w:cs="Tahoma"/>
                <w:sz w:val="18"/>
                <w:szCs w:val="18"/>
              </w:rPr>
              <w:t>en</w:t>
            </w:r>
            <w:r w:rsidRPr="00365050">
              <w:rPr>
                <w:rFonts w:ascii="Tahoma" w:hAnsi="Tahoma" w:cs="Tahoma"/>
                <w:spacing w:val="3"/>
                <w:sz w:val="18"/>
                <w:szCs w:val="18"/>
              </w:rPr>
              <w:t xml:space="preserve"> </w:t>
            </w:r>
            <w:r w:rsidRPr="00365050">
              <w:rPr>
                <w:rFonts w:ascii="Tahoma" w:hAnsi="Tahoma" w:cs="Tahoma"/>
                <w:sz w:val="18"/>
                <w:szCs w:val="18"/>
              </w:rPr>
              <w:t>sont</w:t>
            </w:r>
            <w:r w:rsidRPr="00365050">
              <w:rPr>
                <w:rFonts w:ascii="Tahoma" w:hAnsi="Tahoma" w:cs="Tahoma"/>
                <w:spacing w:val="4"/>
                <w:sz w:val="18"/>
                <w:szCs w:val="18"/>
              </w:rPr>
              <w:t xml:space="preserve"> </w:t>
            </w:r>
            <w:r w:rsidRPr="00365050">
              <w:rPr>
                <w:rFonts w:ascii="Tahoma" w:hAnsi="Tahoma" w:cs="Tahoma"/>
                <w:sz w:val="18"/>
                <w:szCs w:val="18"/>
              </w:rPr>
              <w:t>issus</w:t>
            </w:r>
            <w:r w:rsidRPr="00365050">
              <w:rPr>
                <w:rFonts w:ascii="Tahoma" w:hAnsi="Tahoma" w:cs="Tahoma"/>
                <w:spacing w:val="3"/>
                <w:sz w:val="18"/>
                <w:szCs w:val="18"/>
              </w:rPr>
              <w:t xml:space="preserve"> </w:t>
            </w:r>
          </w:p>
        </w:tc>
        <w:tc>
          <w:tcPr>
            <w:tcW w:w="1316" w:type="pct"/>
          </w:tcPr>
          <w:p w14:paraId="0919A3F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37B47587"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10D8F5E"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312</w:t>
            </w:r>
          </w:p>
        </w:tc>
      </w:tr>
      <w:tr w:rsidR="00A163F1" w:rsidRPr="00365050" w14:paraId="124AFDE2" w14:textId="77777777" w:rsidTr="006B6250">
        <w:trPr>
          <w:trHeight w:val="227"/>
        </w:trPr>
        <w:tc>
          <w:tcPr>
            <w:tcW w:w="1737" w:type="pct"/>
          </w:tcPr>
          <w:p w14:paraId="14D718D6" w14:textId="77777777" w:rsidR="00BF393D" w:rsidRPr="00365050" w:rsidRDefault="00BF393D" w:rsidP="00BF393D">
            <w:pPr>
              <w:rPr>
                <w:rFonts w:ascii="Tahoma" w:hAnsi="Tahoma" w:cs="Tahoma"/>
                <w:spacing w:val="-1"/>
                <w:sz w:val="18"/>
                <w:szCs w:val="18"/>
              </w:rPr>
            </w:pPr>
            <w:r w:rsidRPr="00365050">
              <w:rPr>
                <w:rFonts w:ascii="Tahoma" w:hAnsi="Tahoma" w:cs="Tahoma"/>
                <w:sz w:val="18"/>
                <w:szCs w:val="18"/>
              </w:rPr>
              <w:t>V</w:t>
            </w:r>
            <w:r w:rsidRPr="00365050">
              <w:rPr>
                <w:rFonts w:ascii="Tahoma" w:hAnsi="Tahoma" w:cs="Tahoma"/>
                <w:spacing w:val="-1"/>
                <w:sz w:val="18"/>
                <w:szCs w:val="18"/>
              </w:rPr>
              <w:t>aloriser</w:t>
            </w:r>
            <w:r w:rsidRPr="00365050">
              <w:rPr>
                <w:rFonts w:ascii="Tahoma" w:eastAsia="Times New Roman" w:hAnsi="Tahoma" w:cs="Tahoma"/>
                <w:spacing w:val="29"/>
                <w:w w:val="102"/>
                <w:sz w:val="18"/>
                <w:szCs w:val="18"/>
              </w:rPr>
              <w:t xml:space="preserve"> </w:t>
            </w:r>
            <w:r w:rsidRPr="00365050">
              <w:rPr>
                <w:rFonts w:ascii="Tahoma" w:hAnsi="Tahoma" w:cs="Tahoma"/>
                <w:sz w:val="18"/>
                <w:szCs w:val="18"/>
              </w:rPr>
              <w:t>les</w:t>
            </w:r>
            <w:r w:rsidRPr="00365050">
              <w:rPr>
                <w:rFonts w:ascii="Tahoma" w:hAnsi="Tahoma" w:cs="Tahoma"/>
                <w:spacing w:val="16"/>
                <w:sz w:val="18"/>
                <w:szCs w:val="18"/>
              </w:rPr>
              <w:t xml:space="preserve"> </w:t>
            </w:r>
            <w:r w:rsidRPr="00365050">
              <w:rPr>
                <w:rFonts w:ascii="Tahoma" w:hAnsi="Tahoma" w:cs="Tahoma"/>
                <w:sz w:val="18"/>
                <w:szCs w:val="18"/>
              </w:rPr>
              <w:t>résultats</w:t>
            </w:r>
            <w:r w:rsidRPr="00365050">
              <w:rPr>
                <w:rFonts w:ascii="Tahoma" w:hAnsi="Tahoma" w:cs="Tahoma"/>
                <w:spacing w:val="16"/>
                <w:sz w:val="18"/>
                <w:szCs w:val="18"/>
              </w:rPr>
              <w:t xml:space="preserve"> </w:t>
            </w:r>
            <w:r w:rsidRPr="00365050">
              <w:rPr>
                <w:rFonts w:ascii="Tahoma" w:hAnsi="Tahoma" w:cs="Tahoma"/>
                <w:sz w:val="18"/>
                <w:szCs w:val="18"/>
              </w:rPr>
              <w:t>de</w:t>
            </w:r>
            <w:r w:rsidRPr="00365050">
              <w:rPr>
                <w:rFonts w:ascii="Tahoma" w:hAnsi="Tahoma" w:cs="Tahoma"/>
                <w:spacing w:val="17"/>
                <w:sz w:val="18"/>
                <w:szCs w:val="18"/>
              </w:rPr>
              <w:t xml:space="preserve"> </w:t>
            </w:r>
            <w:r w:rsidRPr="00365050">
              <w:rPr>
                <w:rFonts w:ascii="Tahoma" w:hAnsi="Tahoma" w:cs="Tahoma"/>
                <w:sz w:val="18"/>
                <w:szCs w:val="18"/>
              </w:rPr>
              <w:t>la</w:t>
            </w:r>
            <w:r w:rsidRPr="00365050">
              <w:rPr>
                <w:rFonts w:ascii="Tahoma" w:hAnsi="Tahoma" w:cs="Tahoma"/>
                <w:spacing w:val="16"/>
                <w:sz w:val="18"/>
                <w:szCs w:val="18"/>
              </w:rPr>
              <w:t xml:space="preserve"> </w:t>
            </w:r>
            <w:r w:rsidRPr="00365050">
              <w:rPr>
                <w:rFonts w:ascii="Tahoma" w:hAnsi="Tahoma" w:cs="Tahoma"/>
                <w:sz w:val="18"/>
                <w:szCs w:val="18"/>
              </w:rPr>
              <w:t>recherche</w:t>
            </w:r>
            <w:r w:rsidRPr="00365050">
              <w:rPr>
                <w:rFonts w:ascii="Tahoma" w:hAnsi="Tahoma" w:cs="Tahoma"/>
                <w:spacing w:val="16"/>
                <w:sz w:val="18"/>
                <w:szCs w:val="18"/>
              </w:rPr>
              <w:t xml:space="preserve"> </w:t>
            </w:r>
            <w:r w:rsidRPr="00365050">
              <w:rPr>
                <w:rFonts w:ascii="Tahoma" w:hAnsi="Tahoma" w:cs="Tahoma"/>
                <w:sz w:val="18"/>
                <w:szCs w:val="18"/>
              </w:rPr>
              <w:t>et</w:t>
            </w:r>
            <w:r w:rsidRPr="00365050">
              <w:rPr>
                <w:rFonts w:ascii="Tahoma" w:hAnsi="Tahoma" w:cs="Tahoma"/>
                <w:spacing w:val="17"/>
                <w:sz w:val="18"/>
                <w:szCs w:val="18"/>
              </w:rPr>
              <w:t xml:space="preserve"> </w:t>
            </w:r>
            <w:r w:rsidRPr="00365050">
              <w:rPr>
                <w:rFonts w:ascii="Tahoma" w:hAnsi="Tahoma" w:cs="Tahoma"/>
                <w:sz w:val="18"/>
                <w:szCs w:val="18"/>
              </w:rPr>
              <w:t>le</w:t>
            </w:r>
            <w:r w:rsidRPr="00365050">
              <w:rPr>
                <w:rFonts w:ascii="Tahoma" w:hAnsi="Tahoma" w:cs="Tahoma"/>
                <w:spacing w:val="16"/>
                <w:sz w:val="18"/>
                <w:szCs w:val="18"/>
              </w:rPr>
              <w:t xml:space="preserve"> </w:t>
            </w:r>
            <w:r w:rsidRPr="00365050">
              <w:rPr>
                <w:rFonts w:ascii="Tahoma" w:hAnsi="Tahoma" w:cs="Tahoma"/>
                <w:sz w:val="18"/>
                <w:szCs w:val="18"/>
              </w:rPr>
              <w:t>patrimoine</w:t>
            </w:r>
            <w:r w:rsidRPr="00365050">
              <w:rPr>
                <w:rFonts w:ascii="Tahoma" w:hAnsi="Tahoma" w:cs="Tahoma"/>
                <w:spacing w:val="16"/>
                <w:sz w:val="18"/>
                <w:szCs w:val="18"/>
              </w:rPr>
              <w:t xml:space="preserve"> </w:t>
            </w:r>
            <w:r w:rsidRPr="00365050">
              <w:rPr>
                <w:rFonts w:ascii="Tahoma" w:hAnsi="Tahoma" w:cs="Tahoma"/>
                <w:spacing w:val="-1"/>
                <w:sz w:val="18"/>
                <w:szCs w:val="18"/>
              </w:rPr>
              <w:t>théra</w:t>
            </w:r>
            <w:r w:rsidRPr="00365050">
              <w:rPr>
                <w:rFonts w:ascii="Tahoma" w:hAnsi="Tahoma" w:cs="Tahoma"/>
                <w:sz w:val="18"/>
                <w:szCs w:val="18"/>
              </w:rPr>
              <w:t>peutique</w:t>
            </w:r>
            <w:r w:rsidRPr="00365050">
              <w:rPr>
                <w:rFonts w:ascii="Tahoma" w:hAnsi="Tahoma" w:cs="Tahoma"/>
                <w:spacing w:val="21"/>
                <w:sz w:val="18"/>
                <w:szCs w:val="18"/>
              </w:rPr>
              <w:t xml:space="preserve"> </w:t>
            </w:r>
            <w:r w:rsidRPr="00365050">
              <w:rPr>
                <w:rFonts w:ascii="Tahoma" w:hAnsi="Tahoma" w:cs="Tahoma"/>
                <w:sz w:val="18"/>
                <w:szCs w:val="18"/>
              </w:rPr>
              <w:t>national</w:t>
            </w:r>
            <w:r w:rsidRPr="00365050">
              <w:rPr>
                <w:rFonts w:ascii="Tahoma" w:hAnsi="Tahoma" w:cs="Tahoma"/>
                <w:spacing w:val="20"/>
                <w:sz w:val="18"/>
                <w:szCs w:val="18"/>
              </w:rPr>
              <w:t xml:space="preserve"> </w:t>
            </w:r>
            <w:r w:rsidRPr="00365050">
              <w:rPr>
                <w:rFonts w:ascii="Tahoma" w:hAnsi="Tahoma" w:cs="Tahoma"/>
                <w:sz w:val="18"/>
                <w:szCs w:val="18"/>
              </w:rPr>
              <w:t>au</w:t>
            </w:r>
            <w:r w:rsidRPr="00365050">
              <w:rPr>
                <w:rFonts w:ascii="Tahoma" w:hAnsi="Tahoma" w:cs="Tahoma"/>
                <w:spacing w:val="21"/>
                <w:sz w:val="18"/>
                <w:szCs w:val="18"/>
              </w:rPr>
              <w:t xml:space="preserve"> </w:t>
            </w:r>
            <w:r w:rsidRPr="00365050">
              <w:rPr>
                <w:rFonts w:ascii="Tahoma" w:hAnsi="Tahoma" w:cs="Tahoma"/>
                <w:sz w:val="18"/>
                <w:szCs w:val="18"/>
              </w:rPr>
              <w:t>sein</w:t>
            </w:r>
            <w:r w:rsidRPr="00365050">
              <w:rPr>
                <w:rFonts w:ascii="Tahoma" w:hAnsi="Tahoma" w:cs="Tahoma"/>
                <w:spacing w:val="20"/>
                <w:sz w:val="18"/>
                <w:szCs w:val="18"/>
              </w:rPr>
              <w:t xml:space="preserve"> </w:t>
            </w:r>
            <w:r w:rsidRPr="00365050">
              <w:rPr>
                <w:rFonts w:ascii="Tahoma" w:hAnsi="Tahoma" w:cs="Tahoma"/>
                <w:sz w:val="18"/>
                <w:szCs w:val="18"/>
              </w:rPr>
              <w:t>de</w:t>
            </w:r>
            <w:r w:rsidRPr="00365050">
              <w:rPr>
                <w:rFonts w:ascii="Tahoma" w:hAnsi="Tahoma" w:cs="Tahoma"/>
                <w:spacing w:val="20"/>
                <w:sz w:val="18"/>
                <w:szCs w:val="18"/>
              </w:rPr>
              <w:t xml:space="preserve"> </w:t>
            </w:r>
            <w:r w:rsidRPr="00365050">
              <w:rPr>
                <w:rFonts w:ascii="Tahoma" w:hAnsi="Tahoma" w:cs="Tahoma"/>
                <w:sz w:val="18"/>
                <w:szCs w:val="18"/>
              </w:rPr>
              <w:t>l’industrie</w:t>
            </w:r>
            <w:r w:rsidRPr="00365050">
              <w:rPr>
                <w:rFonts w:ascii="Tahoma" w:hAnsi="Tahoma" w:cs="Tahoma"/>
                <w:spacing w:val="21"/>
                <w:sz w:val="18"/>
                <w:szCs w:val="18"/>
              </w:rPr>
              <w:t xml:space="preserve"> </w:t>
            </w:r>
            <w:r w:rsidRPr="00365050">
              <w:rPr>
                <w:rFonts w:ascii="Tahoma" w:hAnsi="Tahoma" w:cs="Tahoma"/>
                <w:sz w:val="18"/>
                <w:szCs w:val="18"/>
              </w:rPr>
              <w:t>pharmaceu</w:t>
            </w:r>
            <w:r w:rsidRPr="00365050">
              <w:rPr>
                <w:rFonts w:ascii="Tahoma" w:hAnsi="Tahoma" w:cs="Tahoma"/>
                <w:spacing w:val="-1"/>
                <w:sz w:val="18"/>
                <w:szCs w:val="18"/>
              </w:rPr>
              <w:t>tique</w:t>
            </w:r>
          </w:p>
        </w:tc>
        <w:tc>
          <w:tcPr>
            <w:tcW w:w="1316" w:type="pct"/>
          </w:tcPr>
          <w:p w14:paraId="1AE07760" w14:textId="77777777" w:rsidR="00BF393D" w:rsidRPr="00365050" w:rsidRDefault="00BF393D" w:rsidP="00BF393D">
            <w:pPr>
              <w:rPr>
                <w:rFonts w:ascii="Tahoma" w:eastAsia="Tw Cen MT" w:hAnsi="Tahoma" w:cs="Tahoma"/>
                <w:sz w:val="18"/>
                <w:szCs w:val="18"/>
              </w:rPr>
            </w:pPr>
            <w:r w:rsidRPr="00365050">
              <w:rPr>
                <w:rFonts w:ascii="Tahoma" w:hAnsi="Tahoma" w:cs="Tahoma"/>
                <w:sz w:val="18"/>
                <w:szCs w:val="18"/>
                <w:lang w:val="fr-CM"/>
              </w:rPr>
              <w:t>Axe stratégique renforcement du système  de santé</w:t>
            </w:r>
          </w:p>
        </w:tc>
        <w:tc>
          <w:tcPr>
            <w:tcW w:w="1947" w:type="pct"/>
          </w:tcPr>
          <w:p w14:paraId="3050691B"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7DCF260"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312</w:t>
            </w:r>
          </w:p>
        </w:tc>
      </w:tr>
      <w:tr w:rsidR="00A163F1" w:rsidRPr="00365050" w14:paraId="230AC06A" w14:textId="77777777" w:rsidTr="006B6250">
        <w:trPr>
          <w:trHeight w:val="304"/>
        </w:trPr>
        <w:tc>
          <w:tcPr>
            <w:tcW w:w="1737" w:type="pct"/>
          </w:tcPr>
          <w:p w14:paraId="61FA72A2" w14:textId="77777777" w:rsidR="00BF393D" w:rsidRPr="00365050" w:rsidRDefault="00BF393D" w:rsidP="00BF393D">
            <w:pPr>
              <w:rPr>
                <w:rFonts w:ascii="Tahoma" w:hAnsi="Tahoma" w:cs="Tahoma"/>
                <w:sz w:val="18"/>
                <w:szCs w:val="18"/>
              </w:rPr>
            </w:pPr>
            <w:r w:rsidRPr="00365050">
              <w:rPr>
                <w:rFonts w:ascii="Tahoma" w:hAnsi="Tahoma" w:cs="Tahoma"/>
                <w:sz w:val="18"/>
                <w:szCs w:val="18"/>
              </w:rPr>
              <w:t>Introduire</w:t>
            </w:r>
            <w:r w:rsidRPr="00365050">
              <w:rPr>
                <w:rFonts w:ascii="Tahoma" w:hAnsi="Tahoma" w:cs="Tahoma"/>
                <w:spacing w:val="30"/>
                <w:sz w:val="18"/>
                <w:szCs w:val="18"/>
              </w:rPr>
              <w:t xml:space="preserve"> </w:t>
            </w:r>
            <w:r w:rsidRPr="00365050">
              <w:rPr>
                <w:rFonts w:ascii="Tahoma" w:hAnsi="Tahoma" w:cs="Tahoma"/>
                <w:sz w:val="18"/>
                <w:szCs w:val="18"/>
              </w:rPr>
              <w:t>des</w:t>
            </w:r>
            <w:r w:rsidRPr="00365050">
              <w:rPr>
                <w:rFonts w:ascii="Tahoma" w:hAnsi="Tahoma" w:cs="Tahoma"/>
                <w:spacing w:val="31"/>
                <w:sz w:val="18"/>
                <w:szCs w:val="18"/>
              </w:rPr>
              <w:t xml:space="preserve"> </w:t>
            </w:r>
            <w:r w:rsidRPr="00365050">
              <w:rPr>
                <w:rFonts w:ascii="Tahoma" w:hAnsi="Tahoma" w:cs="Tahoma"/>
                <w:sz w:val="18"/>
                <w:szCs w:val="18"/>
              </w:rPr>
              <w:t>contrats</w:t>
            </w:r>
            <w:r w:rsidRPr="00365050">
              <w:rPr>
                <w:rFonts w:ascii="Tahoma" w:hAnsi="Tahoma" w:cs="Tahoma"/>
                <w:spacing w:val="31"/>
                <w:sz w:val="18"/>
                <w:szCs w:val="18"/>
              </w:rPr>
              <w:t xml:space="preserve"> </w:t>
            </w:r>
            <w:r w:rsidRPr="00365050">
              <w:rPr>
                <w:rFonts w:ascii="Tahoma" w:hAnsi="Tahoma" w:cs="Tahoma"/>
                <w:sz w:val="18"/>
                <w:szCs w:val="18"/>
              </w:rPr>
              <w:t>de</w:t>
            </w:r>
            <w:r w:rsidRPr="00365050">
              <w:rPr>
                <w:rFonts w:ascii="Tahoma" w:hAnsi="Tahoma" w:cs="Tahoma"/>
                <w:spacing w:val="31"/>
                <w:sz w:val="18"/>
                <w:szCs w:val="18"/>
              </w:rPr>
              <w:t xml:space="preserve"> </w:t>
            </w:r>
            <w:r w:rsidRPr="00365050">
              <w:rPr>
                <w:rFonts w:ascii="Tahoma" w:hAnsi="Tahoma" w:cs="Tahoma"/>
                <w:sz w:val="18"/>
                <w:szCs w:val="18"/>
              </w:rPr>
              <w:t>perfor</w:t>
            </w:r>
            <w:r w:rsidRPr="00365050">
              <w:rPr>
                <w:rFonts w:ascii="Tahoma" w:hAnsi="Tahoma" w:cs="Tahoma"/>
                <w:spacing w:val="-2"/>
                <w:sz w:val="18"/>
                <w:szCs w:val="18"/>
              </w:rPr>
              <w:t>mance</w:t>
            </w:r>
            <w:r w:rsidRPr="00365050">
              <w:rPr>
                <w:rFonts w:ascii="Tahoma" w:hAnsi="Tahoma" w:cs="Tahoma"/>
                <w:spacing w:val="-1"/>
                <w:sz w:val="18"/>
                <w:szCs w:val="18"/>
              </w:rPr>
              <w:t xml:space="preserve"> </w:t>
            </w:r>
            <w:r w:rsidRPr="00365050">
              <w:rPr>
                <w:rFonts w:ascii="Tahoma" w:hAnsi="Tahoma" w:cs="Tahoma"/>
                <w:spacing w:val="-2"/>
                <w:sz w:val="18"/>
                <w:szCs w:val="18"/>
              </w:rPr>
              <w:t>hospitalière</w:t>
            </w:r>
            <w:r w:rsidRPr="00365050">
              <w:rPr>
                <w:rFonts w:ascii="Tahoma" w:hAnsi="Tahoma" w:cs="Tahoma"/>
                <w:sz w:val="18"/>
                <w:szCs w:val="18"/>
              </w:rPr>
              <w:t xml:space="preserve"> </w:t>
            </w:r>
            <w:r w:rsidRPr="00365050">
              <w:rPr>
                <w:rFonts w:ascii="Tahoma" w:hAnsi="Tahoma" w:cs="Tahoma"/>
                <w:spacing w:val="-2"/>
                <w:sz w:val="18"/>
                <w:szCs w:val="18"/>
              </w:rPr>
              <w:t>pour</w:t>
            </w:r>
            <w:r w:rsidRPr="00365050">
              <w:rPr>
                <w:rFonts w:ascii="Tahoma" w:hAnsi="Tahoma" w:cs="Tahoma"/>
                <w:sz w:val="18"/>
                <w:szCs w:val="18"/>
              </w:rPr>
              <w:t xml:space="preserve"> </w:t>
            </w:r>
            <w:r w:rsidRPr="00365050">
              <w:rPr>
                <w:rFonts w:ascii="Tahoma" w:hAnsi="Tahoma" w:cs="Tahoma"/>
                <w:spacing w:val="-3"/>
                <w:sz w:val="18"/>
                <w:szCs w:val="18"/>
              </w:rPr>
              <w:t>favoriser</w:t>
            </w:r>
            <w:r w:rsidRPr="00365050">
              <w:rPr>
                <w:rFonts w:ascii="Tahoma" w:hAnsi="Tahoma" w:cs="Tahoma"/>
                <w:sz w:val="18"/>
                <w:szCs w:val="18"/>
              </w:rPr>
              <w:t xml:space="preserve"> </w:t>
            </w:r>
            <w:r w:rsidRPr="00365050">
              <w:rPr>
                <w:rFonts w:ascii="Tahoma" w:hAnsi="Tahoma" w:cs="Tahoma"/>
                <w:spacing w:val="-1"/>
                <w:sz w:val="18"/>
                <w:szCs w:val="18"/>
              </w:rPr>
              <w:t xml:space="preserve">la </w:t>
            </w:r>
            <w:r w:rsidRPr="00365050">
              <w:rPr>
                <w:rFonts w:ascii="Tahoma" w:hAnsi="Tahoma" w:cs="Tahoma"/>
                <w:spacing w:val="-2"/>
                <w:sz w:val="18"/>
                <w:szCs w:val="18"/>
              </w:rPr>
              <w:t>qualité</w:t>
            </w:r>
            <w:r w:rsidRPr="00365050">
              <w:rPr>
                <w:rFonts w:ascii="Tahoma" w:hAnsi="Tahoma" w:cs="Tahoma"/>
                <w:sz w:val="18"/>
                <w:szCs w:val="18"/>
              </w:rPr>
              <w:t xml:space="preserve"> </w:t>
            </w:r>
            <w:r w:rsidRPr="00365050">
              <w:rPr>
                <w:rFonts w:ascii="Tahoma" w:hAnsi="Tahoma" w:cs="Tahoma"/>
                <w:spacing w:val="-2"/>
                <w:sz w:val="18"/>
                <w:szCs w:val="18"/>
              </w:rPr>
              <w:t>des</w:t>
            </w:r>
            <w:r w:rsidRPr="00365050">
              <w:rPr>
                <w:rFonts w:ascii="Tahoma" w:hAnsi="Tahoma" w:cs="Tahoma"/>
                <w:sz w:val="18"/>
                <w:szCs w:val="18"/>
              </w:rPr>
              <w:t xml:space="preserve"> </w:t>
            </w:r>
            <w:r w:rsidRPr="00365050">
              <w:rPr>
                <w:rFonts w:ascii="Tahoma" w:hAnsi="Tahoma" w:cs="Tahoma"/>
                <w:spacing w:val="-2"/>
                <w:sz w:val="18"/>
                <w:szCs w:val="18"/>
              </w:rPr>
              <w:t>soins</w:t>
            </w:r>
            <w:r w:rsidRPr="00365050">
              <w:rPr>
                <w:rFonts w:ascii="Tahoma" w:eastAsia="Times New Roman" w:hAnsi="Tahoma" w:cs="Tahoma"/>
                <w:spacing w:val="39"/>
                <w:w w:val="102"/>
                <w:sz w:val="18"/>
                <w:szCs w:val="18"/>
              </w:rPr>
              <w:t xml:space="preserve"> </w:t>
            </w:r>
            <w:r w:rsidRPr="00365050">
              <w:rPr>
                <w:rFonts w:ascii="Tahoma" w:hAnsi="Tahoma" w:cs="Tahoma"/>
                <w:spacing w:val="-1"/>
                <w:sz w:val="18"/>
                <w:szCs w:val="18"/>
              </w:rPr>
              <w:t>et</w:t>
            </w:r>
            <w:r w:rsidRPr="00365050">
              <w:rPr>
                <w:rFonts w:ascii="Tahoma" w:hAnsi="Tahoma" w:cs="Tahoma"/>
                <w:spacing w:val="-2"/>
                <w:sz w:val="18"/>
                <w:szCs w:val="18"/>
              </w:rPr>
              <w:t xml:space="preserve"> l’autonomisation</w:t>
            </w:r>
            <w:r w:rsidRPr="00365050">
              <w:rPr>
                <w:rFonts w:ascii="Tahoma" w:hAnsi="Tahoma" w:cs="Tahoma"/>
                <w:spacing w:val="-1"/>
                <w:sz w:val="18"/>
                <w:szCs w:val="18"/>
              </w:rPr>
              <w:t xml:space="preserve"> </w:t>
            </w:r>
            <w:r w:rsidRPr="00365050">
              <w:rPr>
                <w:rFonts w:ascii="Tahoma" w:hAnsi="Tahoma" w:cs="Tahoma"/>
                <w:spacing w:val="-2"/>
                <w:sz w:val="18"/>
                <w:szCs w:val="18"/>
              </w:rPr>
              <w:t>des</w:t>
            </w:r>
            <w:r w:rsidRPr="00365050">
              <w:rPr>
                <w:rFonts w:ascii="Tahoma" w:hAnsi="Tahoma" w:cs="Tahoma"/>
                <w:spacing w:val="-1"/>
                <w:sz w:val="18"/>
                <w:szCs w:val="18"/>
              </w:rPr>
              <w:t xml:space="preserve"> </w:t>
            </w:r>
            <w:r w:rsidRPr="00365050">
              <w:rPr>
                <w:rFonts w:ascii="Tahoma" w:hAnsi="Tahoma" w:cs="Tahoma"/>
                <w:spacing w:val="-2"/>
                <w:sz w:val="18"/>
                <w:szCs w:val="18"/>
              </w:rPr>
              <w:t>FOSA</w:t>
            </w:r>
          </w:p>
        </w:tc>
        <w:tc>
          <w:tcPr>
            <w:tcW w:w="1316" w:type="pct"/>
          </w:tcPr>
          <w:p w14:paraId="600C9F25"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5F4236A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A380B00"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313</w:t>
            </w:r>
          </w:p>
        </w:tc>
      </w:tr>
      <w:tr w:rsidR="00A163F1" w:rsidRPr="00365050" w14:paraId="7AD3CE6F" w14:textId="77777777" w:rsidTr="006B6250">
        <w:trPr>
          <w:trHeight w:val="303"/>
        </w:trPr>
        <w:tc>
          <w:tcPr>
            <w:tcW w:w="1737" w:type="pct"/>
          </w:tcPr>
          <w:p w14:paraId="6E846BEF" w14:textId="77777777" w:rsidR="00BF393D" w:rsidRPr="00365050" w:rsidRDefault="00BF393D" w:rsidP="00BF393D">
            <w:pPr>
              <w:rPr>
                <w:rFonts w:ascii="Tahoma" w:hAnsi="Tahoma" w:cs="Tahoma"/>
                <w:sz w:val="18"/>
                <w:szCs w:val="18"/>
              </w:rPr>
            </w:pPr>
            <w:r w:rsidRPr="00365050">
              <w:rPr>
                <w:rFonts w:ascii="Tahoma" w:hAnsi="Tahoma" w:cs="Tahoma"/>
                <w:sz w:val="18"/>
                <w:szCs w:val="18"/>
              </w:rPr>
              <w:t>Systématiser</w:t>
            </w:r>
            <w:r w:rsidRPr="00365050">
              <w:rPr>
                <w:rFonts w:ascii="Tahoma" w:hAnsi="Tahoma" w:cs="Tahoma"/>
                <w:spacing w:val="31"/>
                <w:sz w:val="18"/>
                <w:szCs w:val="18"/>
              </w:rPr>
              <w:t xml:space="preserve"> </w:t>
            </w:r>
            <w:r w:rsidRPr="00365050">
              <w:rPr>
                <w:rFonts w:ascii="Tahoma" w:hAnsi="Tahoma" w:cs="Tahoma"/>
                <w:sz w:val="18"/>
                <w:szCs w:val="18"/>
              </w:rPr>
              <w:t>l’utilisation</w:t>
            </w:r>
            <w:r w:rsidRPr="00365050">
              <w:rPr>
                <w:rFonts w:ascii="Tahoma" w:eastAsia="Times New Roman" w:hAnsi="Tahoma" w:cs="Tahoma"/>
                <w:spacing w:val="58"/>
                <w:w w:val="102"/>
                <w:sz w:val="18"/>
                <w:szCs w:val="18"/>
              </w:rPr>
              <w:t xml:space="preserve"> </w:t>
            </w:r>
            <w:r w:rsidRPr="00365050">
              <w:rPr>
                <w:rFonts w:ascii="Tahoma" w:hAnsi="Tahoma" w:cs="Tahoma"/>
                <w:sz w:val="18"/>
                <w:szCs w:val="18"/>
              </w:rPr>
              <w:t>d’un</w:t>
            </w:r>
            <w:r w:rsidRPr="00365050">
              <w:rPr>
                <w:rFonts w:ascii="Tahoma" w:hAnsi="Tahoma" w:cs="Tahoma"/>
                <w:spacing w:val="26"/>
                <w:sz w:val="18"/>
                <w:szCs w:val="18"/>
              </w:rPr>
              <w:t xml:space="preserve"> </w:t>
            </w:r>
            <w:r w:rsidRPr="00365050">
              <w:rPr>
                <w:rFonts w:ascii="Tahoma" w:hAnsi="Tahoma" w:cs="Tahoma"/>
                <w:sz w:val="18"/>
                <w:szCs w:val="18"/>
              </w:rPr>
              <w:t>dispositif</w:t>
            </w:r>
            <w:r w:rsidRPr="00365050">
              <w:rPr>
                <w:rFonts w:ascii="Tahoma" w:hAnsi="Tahoma" w:cs="Tahoma"/>
                <w:spacing w:val="33"/>
                <w:sz w:val="18"/>
                <w:szCs w:val="18"/>
              </w:rPr>
              <w:t xml:space="preserve"> </w:t>
            </w:r>
            <w:r w:rsidRPr="00365050">
              <w:rPr>
                <w:rFonts w:ascii="Tahoma" w:hAnsi="Tahoma" w:cs="Tahoma"/>
                <w:sz w:val="18"/>
                <w:szCs w:val="18"/>
              </w:rPr>
              <w:t>uniforme</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hAnsi="Tahoma" w:cs="Tahoma"/>
                <w:spacing w:val="26"/>
                <w:sz w:val="18"/>
                <w:szCs w:val="18"/>
              </w:rPr>
              <w:t xml:space="preserve"> </w:t>
            </w:r>
            <w:r w:rsidRPr="00365050">
              <w:rPr>
                <w:rFonts w:ascii="Tahoma" w:hAnsi="Tahoma" w:cs="Tahoma"/>
                <w:sz w:val="18"/>
                <w:szCs w:val="18"/>
              </w:rPr>
              <w:t>collecte</w:t>
            </w:r>
            <w:r w:rsidRPr="00365050">
              <w:rPr>
                <w:rFonts w:ascii="Tahoma" w:hAnsi="Tahoma" w:cs="Tahoma"/>
                <w:spacing w:val="26"/>
                <w:sz w:val="18"/>
                <w:szCs w:val="18"/>
              </w:rPr>
              <w:t xml:space="preserve"> </w:t>
            </w:r>
            <w:r w:rsidRPr="00365050">
              <w:rPr>
                <w:rFonts w:ascii="Tahoma" w:hAnsi="Tahoma" w:cs="Tahoma"/>
                <w:sz w:val="18"/>
                <w:szCs w:val="18"/>
              </w:rPr>
              <w:t>statistique</w:t>
            </w:r>
            <w:r w:rsidRPr="00365050">
              <w:rPr>
                <w:rFonts w:ascii="Tahoma" w:hAnsi="Tahoma" w:cs="Tahoma"/>
                <w:spacing w:val="26"/>
                <w:sz w:val="18"/>
                <w:szCs w:val="18"/>
              </w:rPr>
              <w:t xml:space="preserve"> </w:t>
            </w:r>
            <w:r w:rsidRPr="00365050">
              <w:rPr>
                <w:rFonts w:ascii="Tahoma" w:hAnsi="Tahoma" w:cs="Tahoma"/>
                <w:sz w:val="18"/>
                <w:szCs w:val="18"/>
              </w:rPr>
              <w:t>dans</w:t>
            </w:r>
            <w:r w:rsidRPr="00365050">
              <w:rPr>
                <w:rFonts w:ascii="Tahoma" w:eastAsia="Times New Roman" w:hAnsi="Tahoma" w:cs="Tahoma"/>
                <w:w w:val="102"/>
                <w:sz w:val="18"/>
                <w:szCs w:val="18"/>
              </w:rPr>
              <w:t xml:space="preserve"> </w:t>
            </w:r>
            <w:r w:rsidRPr="00365050">
              <w:rPr>
                <w:rFonts w:ascii="Tahoma" w:hAnsi="Tahoma" w:cs="Tahoma"/>
                <w:sz w:val="18"/>
                <w:szCs w:val="18"/>
              </w:rPr>
              <w:t>les</w:t>
            </w:r>
            <w:r w:rsidRPr="00365050">
              <w:rPr>
                <w:rFonts w:ascii="Tahoma" w:hAnsi="Tahoma" w:cs="Tahoma"/>
                <w:spacing w:val="11"/>
                <w:sz w:val="18"/>
                <w:szCs w:val="18"/>
              </w:rPr>
              <w:t xml:space="preserve"> </w:t>
            </w:r>
            <w:r w:rsidRPr="00365050">
              <w:rPr>
                <w:rFonts w:ascii="Tahoma" w:hAnsi="Tahoma" w:cs="Tahoma"/>
                <w:sz w:val="18"/>
                <w:szCs w:val="18"/>
              </w:rPr>
              <w:t>FOSA</w:t>
            </w:r>
            <w:r w:rsidRPr="00365050">
              <w:rPr>
                <w:rFonts w:ascii="Tahoma" w:hAnsi="Tahoma" w:cs="Tahoma"/>
                <w:spacing w:val="12"/>
                <w:sz w:val="18"/>
                <w:szCs w:val="18"/>
              </w:rPr>
              <w:t xml:space="preserve"> </w:t>
            </w:r>
            <w:r w:rsidRPr="00365050">
              <w:rPr>
                <w:rFonts w:ascii="Tahoma" w:hAnsi="Tahoma" w:cs="Tahoma"/>
                <w:sz w:val="18"/>
                <w:szCs w:val="18"/>
              </w:rPr>
              <w:t>publiques</w:t>
            </w:r>
            <w:r w:rsidRPr="00365050">
              <w:rPr>
                <w:rFonts w:ascii="Tahoma" w:hAnsi="Tahoma" w:cs="Tahoma"/>
                <w:spacing w:val="12"/>
                <w:sz w:val="18"/>
                <w:szCs w:val="18"/>
              </w:rPr>
              <w:t xml:space="preserve"> </w:t>
            </w:r>
            <w:r w:rsidRPr="00365050">
              <w:rPr>
                <w:rFonts w:ascii="Tahoma" w:hAnsi="Tahoma" w:cs="Tahoma"/>
                <w:sz w:val="18"/>
                <w:szCs w:val="18"/>
              </w:rPr>
              <w:t>et</w:t>
            </w:r>
            <w:r w:rsidRPr="00365050">
              <w:rPr>
                <w:rFonts w:ascii="Tahoma" w:hAnsi="Tahoma" w:cs="Tahoma"/>
                <w:spacing w:val="12"/>
                <w:sz w:val="18"/>
                <w:szCs w:val="18"/>
              </w:rPr>
              <w:t xml:space="preserve"> </w:t>
            </w:r>
            <w:r w:rsidRPr="00365050">
              <w:rPr>
                <w:rFonts w:ascii="Tahoma" w:hAnsi="Tahoma" w:cs="Tahoma"/>
                <w:spacing w:val="-1"/>
                <w:sz w:val="18"/>
                <w:szCs w:val="18"/>
              </w:rPr>
              <w:t>privées</w:t>
            </w:r>
          </w:p>
        </w:tc>
        <w:tc>
          <w:tcPr>
            <w:tcW w:w="1316" w:type="pct"/>
          </w:tcPr>
          <w:p w14:paraId="692DB05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18D24DC6"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6FE74CD"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313</w:t>
            </w:r>
          </w:p>
        </w:tc>
      </w:tr>
      <w:tr w:rsidR="00A163F1" w:rsidRPr="00365050" w14:paraId="583EA4F1" w14:textId="77777777" w:rsidTr="006B6250">
        <w:trPr>
          <w:trHeight w:val="138"/>
        </w:trPr>
        <w:tc>
          <w:tcPr>
            <w:tcW w:w="1737" w:type="pct"/>
          </w:tcPr>
          <w:p w14:paraId="2AA38318" w14:textId="77777777" w:rsidR="00BF393D" w:rsidRPr="00365050" w:rsidRDefault="00BF393D" w:rsidP="00BF393D">
            <w:pPr>
              <w:rPr>
                <w:rFonts w:ascii="Tahoma" w:hAnsi="Tahoma" w:cs="Tahoma"/>
                <w:spacing w:val="-1"/>
                <w:sz w:val="18"/>
                <w:szCs w:val="18"/>
              </w:rPr>
            </w:pPr>
            <w:r w:rsidRPr="00365050">
              <w:rPr>
                <w:rFonts w:ascii="Tahoma" w:hAnsi="Tahoma" w:cs="Tahoma"/>
                <w:spacing w:val="6"/>
                <w:sz w:val="18"/>
                <w:szCs w:val="18"/>
              </w:rPr>
              <w:t xml:space="preserve">Fidéliser </w:t>
            </w:r>
            <w:r w:rsidRPr="00365050">
              <w:rPr>
                <w:rFonts w:ascii="Tahoma" w:hAnsi="Tahoma" w:cs="Tahoma"/>
                <w:sz w:val="18"/>
                <w:szCs w:val="18"/>
              </w:rPr>
              <w:t>es</w:t>
            </w:r>
            <w:r w:rsidRPr="00365050">
              <w:rPr>
                <w:rFonts w:ascii="Tahoma" w:hAnsi="Tahoma" w:cs="Tahoma"/>
                <w:spacing w:val="2"/>
                <w:sz w:val="18"/>
                <w:szCs w:val="18"/>
              </w:rPr>
              <w:t xml:space="preserve"> </w:t>
            </w:r>
            <w:r w:rsidRPr="00365050">
              <w:rPr>
                <w:rFonts w:ascii="Tahoma" w:hAnsi="Tahoma" w:cs="Tahoma"/>
                <w:sz w:val="18"/>
                <w:szCs w:val="18"/>
              </w:rPr>
              <w:t>personnels</w:t>
            </w:r>
            <w:r w:rsidRPr="00365050">
              <w:rPr>
                <w:rFonts w:ascii="Tahoma" w:hAnsi="Tahoma" w:cs="Tahoma"/>
                <w:spacing w:val="3"/>
                <w:sz w:val="18"/>
                <w:szCs w:val="18"/>
              </w:rPr>
              <w:t xml:space="preserve"> </w:t>
            </w:r>
            <w:r w:rsidRPr="00365050">
              <w:rPr>
                <w:rFonts w:ascii="Tahoma" w:hAnsi="Tahoma" w:cs="Tahoma"/>
                <w:sz w:val="18"/>
                <w:szCs w:val="18"/>
              </w:rPr>
              <w:t>de</w:t>
            </w:r>
            <w:r w:rsidRPr="00365050">
              <w:rPr>
                <w:rFonts w:ascii="Tahoma" w:hAnsi="Tahoma" w:cs="Tahoma"/>
                <w:spacing w:val="2"/>
                <w:sz w:val="18"/>
                <w:szCs w:val="18"/>
              </w:rPr>
              <w:t xml:space="preserve"> </w:t>
            </w:r>
            <w:r w:rsidRPr="00365050">
              <w:rPr>
                <w:rFonts w:ascii="Tahoma" w:hAnsi="Tahoma" w:cs="Tahoma"/>
                <w:sz w:val="18"/>
                <w:szCs w:val="18"/>
              </w:rPr>
              <w:t>santé</w:t>
            </w:r>
            <w:r w:rsidRPr="00365050">
              <w:rPr>
                <w:rFonts w:ascii="Tahoma" w:hAnsi="Tahoma" w:cs="Tahoma"/>
                <w:spacing w:val="3"/>
                <w:sz w:val="18"/>
                <w:szCs w:val="18"/>
              </w:rPr>
              <w:t xml:space="preserve"> </w:t>
            </w:r>
            <w:r w:rsidRPr="00365050">
              <w:rPr>
                <w:rFonts w:ascii="Tahoma" w:hAnsi="Tahoma" w:cs="Tahoma"/>
                <w:sz w:val="18"/>
                <w:szCs w:val="18"/>
              </w:rPr>
              <w:t>à</w:t>
            </w:r>
            <w:r w:rsidRPr="00365050">
              <w:rPr>
                <w:rFonts w:ascii="Tahoma" w:hAnsi="Tahoma" w:cs="Tahoma"/>
                <w:spacing w:val="3"/>
                <w:sz w:val="18"/>
                <w:szCs w:val="18"/>
              </w:rPr>
              <w:t xml:space="preserve"> </w:t>
            </w:r>
            <w:r w:rsidRPr="00365050">
              <w:rPr>
                <w:rFonts w:ascii="Tahoma" w:hAnsi="Tahoma" w:cs="Tahoma"/>
                <w:sz w:val="18"/>
                <w:szCs w:val="18"/>
              </w:rPr>
              <w:t>leurs</w:t>
            </w:r>
            <w:r w:rsidRPr="00365050">
              <w:rPr>
                <w:rFonts w:ascii="Tahoma" w:hAnsi="Tahoma" w:cs="Tahoma"/>
                <w:spacing w:val="2"/>
                <w:sz w:val="18"/>
                <w:szCs w:val="18"/>
              </w:rPr>
              <w:t xml:space="preserve"> </w:t>
            </w:r>
            <w:r w:rsidRPr="00365050">
              <w:rPr>
                <w:rFonts w:ascii="Tahoma" w:hAnsi="Tahoma" w:cs="Tahoma"/>
                <w:sz w:val="18"/>
                <w:szCs w:val="18"/>
              </w:rPr>
              <w:t>postes</w:t>
            </w:r>
            <w:r w:rsidRPr="00365050">
              <w:rPr>
                <w:rFonts w:ascii="Tahoma" w:eastAsia="Times New Roman" w:hAnsi="Tahoma" w:cs="Tahoma"/>
                <w:w w:val="102"/>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w:t>
            </w:r>
            <w:r w:rsidRPr="00365050">
              <w:rPr>
                <w:rFonts w:ascii="Tahoma" w:hAnsi="Tahoma" w:cs="Tahoma"/>
                <w:spacing w:val="-1"/>
                <w:sz w:val="18"/>
                <w:szCs w:val="18"/>
              </w:rPr>
              <w:t>travail</w:t>
            </w:r>
            <w:r w:rsidRPr="00365050">
              <w:rPr>
                <w:rFonts w:ascii="Tahoma" w:hAnsi="Tahoma" w:cs="Tahoma"/>
                <w:spacing w:val="11"/>
                <w:sz w:val="18"/>
                <w:szCs w:val="18"/>
              </w:rPr>
              <w:t xml:space="preserve"> </w:t>
            </w:r>
            <w:r w:rsidRPr="00365050">
              <w:rPr>
                <w:rFonts w:ascii="Tahoma" w:hAnsi="Tahoma" w:cs="Tahoma"/>
                <w:sz w:val="18"/>
                <w:szCs w:val="18"/>
              </w:rPr>
              <w:t>en</w:t>
            </w:r>
            <w:r w:rsidRPr="00365050">
              <w:rPr>
                <w:rFonts w:ascii="Tahoma" w:hAnsi="Tahoma" w:cs="Tahoma"/>
                <w:spacing w:val="10"/>
                <w:sz w:val="18"/>
                <w:szCs w:val="18"/>
              </w:rPr>
              <w:t xml:space="preserve"> </w:t>
            </w:r>
            <w:r w:rsidRPr="00365050">
              <w:rPr>
                <w:rFonts w:ascii="Tahoma" w:hAnsi="Tahoma" w:cs="Tahoma"/>
                <w:spacing w:val="-1"/>
                <w:sz w:val="18"/>
                <w:szCs w:val="18"/>
              </w:rPr>
              <w:t>tirant</w:t>
            </w:r>
            <w:r w:rsidRPr="00365050">
              <w:rPr>
                <w:rFonts w:ascii="Tahoma" w:hAnsi="Tahoma" w:cs="Tahoma"/>
                <w:spacing w:val="11"/>
                <w:sz w:val="18"/>
                <w:szCs w:val="18"/>
              </w:rPr>
              <w:t xml:space="preserve"> </w:t>
            </w:r>
            <w:r w:rsidRPr="00365050">
              <w:rPr>
                <w:rFonts w:ascii="Tahoma" w:hAnsi="Tahoma" w:cs="Tahoma"/>
                <w:spacing w:val="-1"/>
                <w:sz w:val="18"/>
                <w:szCs w:val="18"/>
              </w:rPr>
              <w:t>profit</w:t>
            </w:r>
            <w:r w:rsidRPr="00365050">
              <w:rPr>
                <w:rFonts w:ascii="Tahoma" w:hAnsi="Tahoma" w:cs="Tahoma"/>
                <w:spacing w:val="11"/>
                <w:sz w:val="18"/>
                <w:szCs w:val="18"/>
              </w:rPr>
              <w:t xml:space="preserve"> </w:t>
            </w:r>
            <w:r w:rsidRPr="00365050">
              <w:rPr>
                <w:rFonts w:ascii="Tahoma" w:hAnsi="Tahoma" w:cs="Tahoma"/>
                <w:sz w:val="18"/>
                <w:szCs w:val="18"/>
              </w:rPr>
              <w:t>de</w:t>
            </w:r>
            <w:r w:rsidRPr="00365050">
              <w:rPr>
                <w:rFonts w:ascii="Tahoma" w:hAnsi="Tahoma" w:cs="Tahoma"/>
                <w:spacing w:val="10"/>
                <w:sz w:val="18"/>
                <w:szCs w:val="18"/>
              </w:rPr>
              <w:t xml:space="preserve"> </w:t>
            </w:r>
            <w:r w:rsidRPr="00365050">
              <w:rPr>
                <w:rFonts w:ascii="Tahoma" w:hAnsi="Tahoma" w:cs="Tahoma"/>
                <w:sz w:val="18"/>
                <w:szCs w:val="18"/>
              </w:rPr>
              <w:t>la</w:t>
            </w:r>
            <w:r w:rsidRPr="00365050">
              <w:rPr>
                <w:rFonts w:ascii="Tahoma" w:hAnsi="Tahoma" w:cs="Tahoma"/>
                <w:spacing w:val="11"/>
                <w:sz w:val="18"/>
                <w:szCs w:val="18"/>
              </w:rPr>
              <w:t xml:space="preserve"> </w:t>
            </w:r>
            <w:r w:rsidRPr="00365050">
              <w:rPr>
                <w:rFonts w:ascii="Tahoma" w:hAnsi="Tahoma" w:cs="Tahoma"/>
                <w:spacing w:val="-1"/>
                <w:sz w:val="18"/>
                <w:szCs w:val="18"/>
              </w:rPr>
              <w:t>décentralisation</w:t>
            </w:r>
          </w:p>
        </w:tc>
        <w:tc>
          <w:tcPr>
            <w:tcW w:w="1316" w:type="pct"/>
          </w:tcPr>
          <w:p w14:paraId="5DE8F27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4CAB2C74"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DD53AD3" w14:textId="77777777" w:rsidR="00BF393D" w:rsidRPr="00365050" w:rsidRDefault="00BF393D" w:rsidP="00BA752B">
            <w:pPr>
              <w:rPr>
                <w:rFonts w:ascii="Tahoma" w:hAnsi="Tahoma" w:cs="Tahoma"/>
                <w:sz w:val="18"/>
                <w:szCs w:val="18"/>
              </w:rPr>
            </w:pPr>
            <w:r w:rsidRPr="00365050">
              <w:rPr>
                <w:rFonts w:ascii="Tahoma" w:hAnsi="Tahoma" w:cs="Tahoma"/>
                <w:sz w:val="18"/>
                <w:szCs w:val="18"/>
                <w:lang w:val="fr-CM"/>
              </w:rPr>
              <w:t>Paragraphe 3</w:t>
            </w:r>
            <w:r w:rsidR="00BA752B" w:rsidRPr="00365050">
              <w:rPr>
                <w:rFonts w:ascii="Tahoma" w:hAnsi="Tahoma" w:cs="Tahoma"/>
                <w:sz w:val="18"/>
                <w:szCs w:val="18"/>
                <w:lang w:val="fr-CM"/>
              </w:rPr>
              <w:t>15</w:t>
            </w:r>
          </w:p>
        </w:tc>
      </w:tr>
      <w:tr w:rsidR="00A163F1" w:rsidRPr="00365050" w14:paraId="4E29C968" w14:textId="77777777" w:rsidTr="006B6250">
        <w:trPr>
          <w:trHeight w:val="139"/>
        </w:trPr>
        <w:tc>
          <w:tcPr>
            <w:tcW w:w="1737" w:type="pct"/>
          </w:tcPr>
          <w:p w14:paraId="764A87CA" w14:textId="77777777" w:rsidR="00EC5F40" w:rsidRPr="00365050" w:rsidRDefault="00EC5F40" w:rsidP="00BA78E4">
            <w:pPr>
              <w:rPr>
                <w:rFonts w:ascii="Tahoma" w:hAnsi="Tahoma" w:cs="Tahoma"/>
                <w:spacing w:val="10"/>
                <w:sz w:val="18"/>
                <w:szCs w:val="18"/>
              </w:rPr>
            </w:pPr>
            <w:r w:rsidRPr="00365050">
              <w:rPr>
                <w:rFonts w:ascii="Tahoma" w:hAnsi="Tahoma" w:cs="Tahoma"/>
                <w:spacing w:val="-1"/>
                <w:sz w:val="18"/>
                <w:szCs w:val="18"/>
              </w:rPr>
              <w:t xml:space="preserve">Recruter massivement </w:t>
            </w:r>
            <w:r w:rsidRPr="00365050">
              <w:rPr>
                <w:rFonts w:ascii="Tahoma" w:hAnsi="Tahoma" w:cs="Tahoma"/>
                <w:sz w:val="18"/>
                <w:szCs w:val="18"/>
              </w:rPr>
              <w:t>dans</w:t>
            </w:r>
            <w:r w:rsidRPr="00365050">
              <w:rPr>
                <w:rFonts w:ascii="Tahoma" w:hAnsi="Tahoma" w:cs="Tahoma"/>
                <w:spacing w:val="10"/>
                <w:sz w:val="18"/>
                <w:szCs w:val="18"/>
              </w:rPr>
              <w:t xml:space="preserve"> </w:t>
            </w:r>
            <w:r w:rsidRPr="00365050">
              <w:rPr>
                <w:rFonts w:ascii="Tahoma" w:hAnsi="Tahoma" w:cs="Tahoma"/>
                <w:sz w:val="18"/>
                <w:szCs w:val="18"/>
              </w:rPr>
              <w:t>le</w:t>
            </w:r>
            <w:r w:rsidRPr="00365050">
              <w:rPr>
                <w:rFonts w:ascii="Tahoma" w:hAnsi="Tahoma" w:cs="Tahoma"/>
                <w:spacing w:val="9"/>
                <w:sz w:val="18"/>
                <w:szCs w:val="18"/>
              </w:rPr>
              <w:t xml:space="preserve"> </w:t>
            </w:r>
            <w:r w:rsidRPr="00365050">
              <w:rPr>
                <w:rFonts w:ascii="Tahoma" w:hAnsi="Tahoma" w:cs="Tahoma"/>
                <w:sz w:val="18"/>
                <w:szCs w:val="18"/>
              </w:rPr>
              <w:t>sous-secteur</w:t>
            </w:r>
            <w:r w:rsidRPr="00365050">
              <w:rPr>
                <w:rFonts w:ascii="Tahoma" w:hAnsi="Tahoma" w:cs="Tahoma"/>
                <w:spacing w:val="9"/>
                <w:sz w:val="18"/>
                <w:szCs w:val="18"/>
              </w:rPr>
              <w:t xml:space="preserve"> </w:t>
            </w:r>
            <w:r w:rsidRPr="00365050">
              <w:rPr>
                <w:rFonts w:ascii="Tahoma" w:hAnsi="Tahoma" w:cs="Tahoma"/>
                <w:sz w:val="18"/>
                <w:szCs w:val="18"/>
              </w:rPr>
              <w:t>public</w:t>
            </w:r>
          </w:p>
        </w:tc>
        <w:tc>
          <w:tcPr>
            <w:tcW w:w="1316" w:type="pct"/>
          </w:tcPr>
          <w:p w14:paraId="24485336"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t>Axe renforcement du système de santé</w:t>
            </w:r>
          </w:p>
        </w:tc>
        <w:tc>
          <w:tcPr>
            <w:tcW w:w="1947" w:type="pct"/>
          </w:tcPr>
          <w:p w14:paraId="05ACF7CB"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7AACA90"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315</w:t>
            </w:r>
          </w:p>
        </w:tc>
      </w:tr>
      <w:tr w:rsidR="00A163F1" w:rsidRPr="00365050" w14:paraId="39FF7E27" w14:textId="77777777" w:rsidTr="006B6250">
        <w:trPr>
          <w:trHeight w:val="138"/>
        </w:trPr>
        <w:tc>
          <w:tcPr>
            <w:tcW w:w="1737" w:type="pct"/>
          </w:tcPr>
          <w:p w14:paraId="3420857B" w14:textId="77777777" w:rsidR="00EC5F40" w:rsidRPr="00365050" w:rsidRDefault="00EC5F40" w:rsidP="00BA78E4">
            <w:pPr>
              <w:rPr>
                <w:rFonts w:ascii="Tahoma" w:hAnsi="Tahoma" w:cs="Tahoma"/>
                <w:sz w:val="18"/>
                <w:szCs w:val="18"/>
              </w:rPr>
            </w:pPr>
            <w:r w:rsidRPr="00365050">
              <w:rPr>
                <w:rFonts w:ascii="Tahoma" w:hAnsi="Tahoma" w:cs="Tahoma"/>
                <w:spacing w:val="10"/>
                <w:sz w:val="18"/>
                <w:szCs w:val="18"/>
              </w:rPr>
              <w:t>Valoriser l</w:t>
            </w:r>
            <w:r w:rsidRPr="00365050">
              <w:rPr>
                <w:rFonts w:ascii="Tahoma" w:hAnsi="Tahoma" w:cs="Tahoma"/>
                <w:sz w:val="18"/>
                <w:szCs w:val="18"/>
              </w:rPr>
              <w:t>es</w:t>
            </w:r>
            <w:r w:rsidRPr="00365050">
              <w:rPr>
                <w:rFonts w:ascii="Tahoma" w:hAnsi="Tahoma" w:cs="Tahoma"/>
                <w:spacing w:val="26"/>
                <w:sz w:val="18"/>
                <w:szCs w:val="18"/>
              </w:rPr>
              <w:t xml:space="preserve"> </w:t>
            </w:r>
            <w:r w:rsidRPr="00365050">
              <w:rPr>
                <w:rFonts w:ascii="Tahoma" w:hAnsi="Tahoma" w:cs="Tahoma"/>
                <w:sz w:val="18"/>
                <w:szCs w:val="18"/>
              </w:rPr>
              <w:t>personnels</w:t>
            </w:r>
            <w:r w:rsidRPr="00365050">
              <w:rPr>
                <w:rFonts w:ascii="Tahoma" w:hAnsi="Tahoma" w:cs="Tahoma"/>
                <w:spacing w:val="25"/>
                <w:sz w:val="18"/>
                <w:szCs w:val="18"/>
              </w:rPr>
              <w:t xml:space="preserve"> </w:t>
            </w:r>
            <w:r w:rsidRPr="00365050">
              <w:rPr>
                <w:rFonts w:ascii="Tahoma" w:hAnsi="Tahoma" w:cs="Tahoma"/>
                <w:sz w:val="18"/>
                <w:szCs w:val="18"/>
              </w:rPr>
              <w:t>soignants</w:t>
            </w:r>
            <w:r w:rsidRPr="00365050">
              <w:rPr>
                <w:rFonts w:ascii="Tahoma" w:hAnsi="Tahoma" w:cs="Tahoma"/>
                <w:spacing w:val="26"/>
                <w:sz w:val="18"/>
                <w:szCs w:val="18"/>
              </w:rPr>
              <w:t xml:space="preserve"> </w:t>
            </w:r>
            <w:r w:rsidRPr="00365050">
              <w:rPr>
                <w:rFonts w:ascii="Tahoma" w:hAnsi="Tahoma" w:cs="Tahoma"/>
                <w:sz w:val="18"/>
                <w:szCs w:val="18"/>
              </w:rPr>
              <w:t>à</w:t>
            </w:r>
            <w:r w:rsidRPr="00365050">
              <w:rPr>
                <w:rFonts w:ascii="Tahoma" w:hAnsi="Tahoma" w:cs="Tahoma"/>
                <w:spacing w:val="25"/>
                <w:sz w:val="18"/>
                <w:szCs w:val="18"/>
              </w:rPr>
              <w:t xml:space="preserve"> </w:t>
            </w:r>
            <w:r w:rsidRPr="00365050">
              <w:rPr>
                <w:rFonts w:ascii="Tahoma" w:hAnsi="Tahoma" w:cs="Tahoma"/>
                <w:sz w:val="18"/>
                <w:szCs w:val="18"/>
              </w:rPr>
              <w:t>travers</w:t>
            </w:r>
            <w:r w:rsidRPr="00365050">
              <w:rPr>
                <w:rFonts w:ascii="Tahoma" w:eastAsia="Times New Roman" w:hAnsi="Tahoma" w:cs="Tahoma"/>
                <w:spacing w:val="58"/>
                <w:w w:val="102"/>
                <w:sz w:val="18"/>
                <w:szCs w:val="18"/>
              </w:rPr>
              <w:t xml:space="preserve"> </w:t>
            </w:r>
            <w:r w:rsidRPr="00365050">
              <w:rPr>
                <w:rFonts w:ascii="Tahoma" w:hAnsi="Tahoma" w:cs="Tahoma"/>
                <w:sz w:val="18"/>
                <w:szCs w:val="18"/>
              </w:rPr>
              <w:t>l’implication</w:t>
            </w:r>
            <w:r w:rsidRPr="00365050">
              <w:rPr>
                <w:rFonts w:ascii="Tahoma" w:hAnsi="Tahoma" w:cs="Tahoma"/>
                <w:spacing w:val="24"/>
                <w:sz w:val="18"/>
                <w:szCs w:val="18"/>
              </w:rPr>
              <w:t xml:space="preserve"> </w:t>
            </w:r>
            <w:r w:rsidRPr="00365050">
              <w:rPr>
                <w:rFonts w:ascii="Tahoma" w:hAnsi="Tahoma" w:cs="Tahoma"/>
                <w:sz w:val="18"/>
                <w:szCs w:val="18"/>
              </w:rPr>
              <w:t>dans</w:t>
            </w:r>
            <w:r w:rsidRPr="00365050">
              <w:rPr>
                <w:rFonts w:ascii="Tahoma" w:hAnsi="Tahoma" w:cs="Tahoma"/>
                <w:spacing w:val="25"/>
                <w:sz w:val="18"/>
                <w:szCs w:val="18"/>
              </w:rPr>
              <w:t xml:space="preserve"> </w:t>
            </w:r>
            <w:r w:rsidRPr="00365050">
              <w:rPr>
                <w:rFonts w:ascii="Tahoma" w:hAnsi="Tahoma" w:cs="Tahoma"/>
                <w:sz w:val="18"/>
                <w:szCs w:val="18"/>
              </w:rPr>
              <w:t>la</w:t>
            </w:r>
            <w:r w:rsidRPr="00365050">
              <w:rPr>
                <w:rFonts w:ascii="Tahoma" w:hAnsi="Tahoma" w:cs="Tahoma"/>
                <w:spacing w:val="24"/>
                <w:sz w:val="18"/>
                <w:szCs w:val="18"/>
              </w:rPr>
              <w:t xml:space="preserve"> </w:t>
            </w:r>
            <w:r w:rsidRPr="00365050">
              <w:rPr>
                <w:rFonts w:ascii="Tahoma" w:hAnsi="Tahoma" w:cs="Tahoma"/>
                <w:sz w:val="18"/>
                <w:szCs w:val="18"/>
              </w:rPr>
              <w:t>gestion</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la</w:t>
            </w:r>
            <w:r w:rsidRPr="00365050">
              <w:rPr>
                <w:rFonts w:ascii="Tahoma" w:hAnsi="Tahoma" w:cs="Tahoma"/>
                <w:spacing w:val="25"/>
                <w:sz w:val="18"/>
                <w:szCs w:val="18"/>
              </w:rPr>
              <w:t xml:space="preserve"> </w:t>
            </w:r>
            <w:r w:rsidRPr="00365050">
              <w:rPr>
                <w:rFonts w:ascii="Tahoma" w:hAnsi="Tahoma" w:cs="Tahoma"/>
                <w:sz w:val="18"/>
                <w:szCs w:val="18"/>
              </w:rPr>
              <w:t>FOSA</w:t>
            </w:r>
            <w:r w:rsidRPr="00365050">
              <w:rPr>
                <w:rFonts w:ascii="Tahoma" w:hAnsi="Tahoma" w:cs="Tahoma"/>
                <w:spacing w:val="24"/>
                <w:sz w:val="18"/>
                <w:szCs w:val="18"/>
              </w:rPr>
              <w:t xml:space="preserve"> </w:t>
            </w:r>
            <w:r w:rsidRPr="00365050">
              <w:rPr>
                <w:rFonts w:ascii="Tahoma" w:hAnsi="Tahoma" w:cs="Tahoma"/>
                <w:sz w:val="18"/>
                <w:szCs w:val="18"/>
              </w:rPr>
              <w:t>ainsi</w:t>
            </w:r>
            <w:r w:rsidRPr="00365050">
              <w:rPr>
                <w:rFonts w:ascii="Tahoma" w:hAnsi="Tahoma" w:cs="Tahoma"/>
                <w:spacing w:val="25"/>
                <w:sz w:val="18"/>
                <w:szCs w:val="18"/>
              </w:rPr>
              <w:t xml:space="preserve"> </w:t>
            </w:r>
            <w:r w:rsidRPr="00365050">
              <w:rPr>
                <w:rFonts w:ascii="Tahoma" w:hAnsi="Tahoma" w:cs="Tahoma"/>
                <w:sz w:val="18"/>
                <w:szCs w:val="18"/>
              </w:rPr>
              <w:t>que</w:t>
            </w:r>
            <w:r w:rsidRPr="00365050">
              <w:rPr>
                <w:rFonts w:ascii="Tahoma" w:eastAsia="Times New Roman" w:hAnsi="Tahoma" w:cs="Tahoma"/>
                <w:spacing w:val="58"/>
                <w:w w:val="102"/>
                <w:sz w:val="18"/>
                <w:szCs w:val="18"/>
              </w:rPr>
              <w:t xml:space="preserve"> </w:t>
            </w:r>
            <w:r w:rsidRPr="00365050">
              <w:rPr>
                <w:rFonts w:ascii="Tahoma" w:hAnsi="Tahoma" w:cs="Tahoma"/>
                <w:sz w:val="18"/>
                <w:szCs w:val="18"/>
              </w:rPr>
              <w:t>l’attribution</w:t>
            </w:r>
            <w:r w:rsidRPr="00365050">
              <w:rPr>
                <w:rFonts w:ascii="Tahoma" w:hAnsi="Tahoma" w:cs="Tahoma"/>
                <w:spacing w:val="26"/>
                <w:sz w:val="18"/>
                <w:szCs w:val="18"/>
              </w:rPr>
              <w:t xml:space="preserve"> </w:t>
            </w:r>
            <w:r w:rsidRPr="00365050">
              <w:rPr>
                <w:rFonts w:ascii="Tahoma" w:hAnsi="Tahoma" w:cs="Tahoma"/>
                <w:sz w:val="18"/>
                <w:szCs w:val="18"/>
              </w:rPr>
              <w:lastRenderedPageBreak/>
              <w:t>aux</w:t>
            </w:r>
            <w:r w:rsidRPr="00365050">
              <w:rPr>
                <w:rFonts w:ascii="Tahoma" w:hAnsi="Tahoma" w:cs="Tahoma"/>
                <w:spacing w:val="27"/>
                <w:sz w:val="18"/>
                <w:szCs w:val="18"/>
              </w:rPr>
              <w:t xml:space="preserve"> </w:t>
            </w:r>
            <w:r w:rsidRPr="00365050">
              <w:rPr>
                <w:rFonts w:ascii="Tahoma" w:hAnsi="Tahoma" w:cs="Tahoma"/>
                <w:sz w:val="18"/>
                <w:szCs w:val="18"/>
              </w:rPr>
              <w:t>personnels</w:t>
            </w:r>
            <w:r w:rsidRPr="00365050">
              <w:rPr>
                <w:rFonts w:ascii="Tahoma" w:hAnsi="Tahoma" w:cs="Tahoma"/>
                <w:spacing w:val="27"/>
                <w:sz w:val="18"/>
                <w:szCs w:val="18"/>
              </w:rPr>
              <w:t xml:space="preserve"> </w:t>
            </w:r>
            <w:r w:rsidRPr="00365050">
              <w:rPr>
                <w:rFonts w:ascii="Tahoma" w:hAnsi="Tahoma" w:cs="Tahoma"/>
                <w:sz w:val="18"/>
                <w:szCs w:val="18"/>
              </w:rPr>
              <w:t>soignants</w:t>
            </w:r>
            <w:r w:rsidRPr="00365050">
              <w:rPr>
                <w:rFonts w:ascii="Tahoma" w:hAnsi="Tahoma" w:cs="Tahoma"/>
                <w:spacing w:val="26"/>
                <w:sz w:val="18"/>
                <w:szCs w:val="18"/>
              </w:rPr>
              <w:t xml:space="preserve"> </w:t>
            </w:r>
            <w:r w:rsidRPr="00365050">
              <w:rPr>
                <w:rFonts w:ascii="Tahoma" w:hAnsi="Tahoma" w:cs="Tahoma"/>
                <w:sz w:val="18"/>
                <w:szCs w:val="18"/>
              </w:rPr>
              <w:t>des</w:t>
            </w:r>
            <w:r w:rsidRPr="00365050">
              <w:rPr>
                <w:rFonts w:ascii="Tahoma" w:hAnsi="Tahoma" w:cs="Tahoma"/>
                <w:spacing w:val="27"/>
                <w:sz w:val="18"/>
                <w:szCs w:val="18"/>
              </w:rPr>
              <w:t xml:space="preserve"> </w:t>
            </w:r>
            <w:r w:rsidRPr="00365050">
              <w:rPr>
                <w:rFonts w:ascii="Tahoma" w:hAnsi="Tahoma" w:cs="Tahoma"/>
                <w:sz w:val="18"/>
                <w:szCs w:val="18"/>
              </w:rPr>
              <w:t>zones</w:t>
            </w:r>
            <w:r w:rsidRPr="00365050">
              <w:rPr>
                <w:rFonts w:ascii="Tahoma" w:hAnsi="Tahoma" w:cs="Tahoma"/>
                <w:spacing w:val="26"/>
                <w:sz w:val="18"/>
                <w:szCs w:val="18"/>
              </w:rPr>
              <w:t xml:space="preserve"> </w:t>
            </w:r>
            <w:r w:rsidRPr="00365050">
              <w:rPr>
                <w:rFonts w:ascii="Tahoma" w:hAnsi="Tahoma" w:cs="Tahoma"/>
                <w:sz w:val="18"/>
                <w:szCs w:val="18"/>
              </w:rPr>
              <w:t>ru</w:t>
            </w:r>
            <w:r w:rsidRPr="00365050">
              <w:rPr>
                <w:rFonts w:ascii="Tahoma" w:hAnsi="Tahoma" w:cs="Tahoma"/>
                <w:spacing w:val="-1"/>
                <w:sz w:val="18"/>
                <w:szCs w:val="18"/>
              </w:rPr>
              <w:t>rales</w:t>
            </w:r>
            <w:r w:rsidRPr="00365050">
              <w:rPr>
                <w:rFonts w:ascii="Tahoma" w:hAnsi="Tahoma" w:cs="Tahoma"/>
                <w:spacing w:val="21"/>
                <w:sz w:val="18"/>
                <w:szCs w:val="18"/>
              </w:rPr>
              <w:t xml:space="preserve"> </w:t>
            </w:r>
            <w:r w:rsidRPr="00365050">
              <w:rPr>
                <w:rFonts w:ascii="Tahoma" w:hAnsi="Tahoma" w:cs="Tahoma"/>
                <w:spacing w:val="-1"/>
                <w:sz w:val="18"/>
                <w:szCs w:val="18"/>
              </w:rPr>
              <w:t>des avantages</w:t>
            </w:r>
            <w:r w:rsidRPr="00365050">
              <w:rPr>
                <w:rFonts w:ascii="Tahoma" w:hAnsi="Tahoma" w:cs="Tahoma"/>
                <w:spacing w:val="21"/>
                <w:sz w:val="18"/>
                <w:szCs w:val="18"/>
              </w:rPr>
              <w:t xml:space="preserve"> </w:t>
            </w:r>
            <w:r w:rsidRPr="00365050">
              <w:rPr>
                <w:rFonts w:ascii="Tahoma" w:hAnsi="Tahoma" w:cs="Tahoma"/>
                <w:sz w:val="18"/>
                <w:szCs w:val="18"/>
              </w:rPr>
              <w:t>spécifiques</w:t>
            </w:r>
            <w:r w:rsidRPr="00365050">
              <w:rPr>
                <w:rFonts w:ascii="Tahoma" w:hAnsi="Tahoma" w:cs="Tahoma"/>
                <w:spacing w:val="22"/>
                <w:sz w:val="18"/>
                <w:szCs w:val="18"/>
              </w:rPr>
              <w:t xml:space="preserve"> </w:t>
            </w:r>
          </w:p>
        </w:tc>
        <w:tc>
          <w:tcPr>
            <w:tcW w:w="1316" w:type="pct"/>
          </w:tcPr>
          <w:p w14:paraId="5EAD8C55"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lastRenderedPageBreak/>
              <w:t>Axe renforcement du système de santé</w:t>
            </w:r>
          </w:p>
        </w:tc>
        <w:tc>
          <w:tcPr>
            <w:tcW w:w="1947" w:type="pct"/>
          </w:tcPr>
          <w:p w14:paraId="42ED921D"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F0B3854"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t>Paragraphe 315</w:t>
            </w:r>
          </w:p>
          <w:p w14:paraId="5C7CC787" w14:textId="77777777" w:rsidR="006B6250" w:rsidRPr="00365050" w:rsidRDefault="006B6250" w:rsidP="00BA78E4">
            <w:pPr>
              <w:rPr>
                <w:rFonts w:ascii="Tahoma" w:hAnsi="Tahoma" w:cs="Tahoma"/>
                <w:sz w:val="18"/>
                <w:szCs w:val="18"/>
              </w:rPr>
            </w:pPr>
          </w:p>
        </w:tc>
      </w:tr>
      <w:tr w:rsidR="00A163F1" w:rsidRPr="00365050" w14:paraId="682F476E" w14:textId="77777777" w:rsidTr="006B6250">
        <w:trPr>
          <w:trHeight w:val="138"/>
        </w:trPr>
        <w:tc>
          <w:tcPr>
            <w:tcW w:w="1737" w:type="pct"/>
          </w:tcPr>
          <w:p w14:paraId="19977E87" w14:textId="77777777" w:rsidR="00EC5F40" w:rsidRPr="00365050" w:rsidRDefault="00EC5F40" w:rsidP="00BA78E4">
            <w:pPr>
              <w:rPr>
                <w:rFonts w:ascii="Tahoma" w:hAnsi="Tahoma" w:cs="Tahoma"/>
                <w:sz w:val="18"/>
                <w:szCs w:val="18"/>
              </w:rPr>
            </w:pPr>
            <w:r w:rsidRPr="00365050">
              <w:rPr>
                <w:rFonts w:ascii="Tahoma" w:hAnsi="Tahoma" w:cs="Tahoma"/>
                <w:sz w:val="18"/>
                <w:szCs w:val="18"/>
              </w:rPr>
              <w:t>Utiliser de manière optimale les</w:t>
            </w:r>
            <w:r w:rsidRPr="00365050">
              <w:rPr>
                <w:rFonts w:ascii="Tahoma" w:hAnsi="Tahoma" w:cs="Tahoma"/>
                <w:spacing w:val="26"/>
                <w:sz w:val="18"/>
                <w:szCs w:val="18"/>
              </w:rPr>
              <w:t xml:space="preserve"> </w:t>
            </w:r>
            <w:r w:rsidRPr="00365050">
              <w:rPr>
                <w:rFonts w:ascii="Tahoma" w:hAnsi="Tahoma" w:cs="Tahoma"/>
                <w:sz w:val="18"/>
                <w:szCs w:val="18"/>
              </w:rPr>
              <w:t>personnels</w:t>
            </w:r>
            <w:r w:rsidRPr="00365050">
              <w:rPr>
                <w:rFonts w:ascii="Tahoma" w:hAnsi="Tahoma" w:cs="Tahoma"/>
                <w:spacing w:val="26"/>
                <w:sz w:val="18"/>
                <w:szCs w:val="18"/>
              </w:rPr>
              <w:t xml:space="preserve"> </w:t>
            </w:r>
            <w:r w:rsidRPr="00365050">
              <w:rPr>
                <w:rFonts w:ascii="Tahoma" w:hAnsi="Tahoma" w:cs="Tahoma"/>
                <w:sz w:val="18"/>
                <w:szCs w:val="18"/>
              </w:rPr>
              <w:t>de</w:t>
            </w:r>
            <w:r w:rsidRPr="00365050">
              <w:rPr>
                <w:rFonts w:ascii="Tahoma" w:hAnsi="Tahoma" w:cs="Tahoma"/>
                <w:spacing w:val="26"/>
                <w:sz w:val="18"/>
                <w:szCs w:val="18"/>
              </w:rPr>
              <w:t xml:space="preserve"> </w:t>
            </w:r>
            <w:r w:rsidRPr="00365050">
              <w:rPr>
                <w:rFonts w:ascii="Tahoma" w:hAnsi="Tahoma" w:cs="Tahoma"/>
                <w:sz w:val="18"/>
                <w:szCs w:val="18"/>
              </w:rPr>
              <w:t>santé</w:t>
            </w:r>
            <w:r w:rsidRPr="00365050">
              <w:rPr>
                <w:rFonts w:ascii="Tahoma" w:hAnsi="Tahoma" w:cs="Tahoma"/>
                <w:spacing w:val="26"/>
                <w:sz w:val="18"/>
                <w:szCs w:val="18"/>
              </w:rPr>
              <w:t xml:space="preserve"> </w:t>
            </w:r>
            <w:r w:rsidRPr="00365050">
              <w:rPr>
                <w:rFonts w:ascii="Tahoma" w:hAnsi="Tahoma" w:cs="Tahoma"/>
                <w:sz w:val="18"/>
                <w:szCs w:val="18"/>
              </w:rPr>
              <w:t>dans</w:t>
            </w:r>
            <w:r w:rsidRPr="00365050">
              <w:rPr>
                <w:rFonts w:ascii="Tahoma" w:hAnsi="Tahoma" w:cs="Tahoma"/>
                <w:spacing w:val="25"/>
                <w:sz w:val="18"/>
                <w:szCs w:val="18"/>
              </w:rPr>
              <w:t xml:space="preserve"> </w:t>
            </w:r>
            <w:r w:rsidRPr="00365050">
              <w:rPr>
                <w:rFonts w:ascii="Tahoma" w:hAnsi="Tahoma" w:cs="Tahoma"/>
                <w:sz w:val="18"/>
                <w:szCs w:val="18"/>
              </w:rPr>
              <w:t>le</w:t>
            </w:r>
            <w:r w:rsidRPr="00365050">
              <w:rPr>
                <w:rFonts w:ascii="Tahoma" w:hAnsi="Tahoma" w:cs="Tahoma"/>
                <w:spacing w:val="26"/>
                <w:sz w:val="18"/>
                <w:szCs w:val="18"/>
              </w:rPr>
              <w:t xml:space="preserve"> </w:t>
            </w:r>
            <w:r w:rsidRPr="00365050">
              <w:rPr>
                <w:rFonts w:ascii="Tahoma" w:hAnsi="Tahoma" w:cs="Tahoma"/>
                <w:sz w:val="18"/>
                <w:szCs w:val="18"/>
              </w:rPr>
              <w:t>sous-secteur</w:t>
            </w:r>
            <w:r w:rsidRPr="00365050">
              <w:rPr>
                <w:rFonts w:ascii="Tahoma" w:eastAsia="Times New Roman" w:hAnsi="Tahoma" w:cs="Tahoma"/>
                <w:spacing w:val="68"/>
                <w:w w:val="102"/>
                <w:sz w:val="18"/>
                <w:szCs w:val="18"/>
              </w:rPr>
              <w:t xml:space="preserve"> </w:t>
            </w:r>
            <w:r w:rsidRPr="00365050">
              <w:rPr>
                <w:rFonts w:ascii="Tahoma" w:hAnsi="Tahoma" w:cs="Tahoma"/>
                <w:sz w:val="18"/>
                <w:szCs w:val="18"/>
              </w:rPr>
              <w:t>public</w:t>
            </w:r>
            <w:r w:rsidRPr="00365050">
              <w:rPr>
                <w:rFonts w:ascii="Tahoma" w:hAnsi="Tahoma" w:cs="Tahoma"/>
                <w:spacing w:val="23"/>
                <w:sz w:val="18"/>
                <w:szCs w:val="18"/>
              </w:rPr>
              <w:t xml:space="preserve"> </w:t>
            </w:r>
          </w:p>
        </w:tc>
        <w:tc>
          <w:tcPr>
            <w:tcW w:w="1316" w:type="pct"/>
          </w:tcPr>
          <w:p w14:paraId="63DDCB25"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t>Axe renforcement du système de santé</w:t>
            </w:r>
          </w:p>
        </w:tc>
        <w:tc>
          <w:tcPr>
            <w:tcW w:w="1947" w:type="pct"/>
          </w:tcPr>
          <w:p w14:paraId="4EC73CEE"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C796548"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315</w:t>
            </w:r>
          </w:p>
        </w:tc>
      </w:tr>
      <w:tr w:rsidR="00A163F1" w:rsidRPr="00365050" w14:paraId="679DB201" w14:textId="77777777" w:rsidTr="006B6250">
        <w:trPr>
          <w:trHeight w:val="71"/>
        </w:trPr>
        <w:tc>
          <w:tcPr>
            <w:tcW w:w="1737" w:type="pct"/>
          </w:tcPr>
          <w:p w14:paraId="78D443B7" w14:textId="77777777" w:rsidR="00EC5F40" w:rsidRPr="00365050" w:rsidRDefault="00EC5F40" w:rsidP="00BA78E4">
            <w:pPr>
              <w:rPr>
                <w:rFonts w:ascii="Tahoma" w:hAnsi="Tahoma" w:cs="Tahoma"/>
                <w:sz w:val="18"/>
                <w:szCs w:val="18"/>
              </w:rPr>
            </w:pPr>
            <w:r w:rsidRPr="00365050">
              <w:rPr>
                <w:rFonts w:ascii="Tahoma" w:hAnsi="Tahoma" w:cs="Tahoma"/>
                <w:sz w:val="18"/>
                <w:szCs w:val="18"/>
              </w:rPr>
              <w:t>Renforcer et moderniser le système</w:t>
            </w:r>
            <w:r w:rsidRPr="00365050">
              <w:rPr>
                <w:rFonts w:ascii="Tahoma" w:hAnsi="Tahoma" w:cs="Tahoma"/>
                <w:spacing w:val="4"/>
                <w:sz w:val="18"/>
                <w:szCs w:val="18"/>
              </w:rPr>
              <w:t xml:space="preserve"> </w:t>
            </w:r>
            <w:r w:rsidRPr="00365050">
              <w:rPr>
                <w:rFonts w:ascii="Tahoma" w:hAnsi="Tahoma" w:cs="Tahoma"/>
                <w:spacing w:val="-1"/>
                <w:sz w:val="18"/>
                <w:szCs w:val="18"/>
              </w:rPr>
              <w:t>d’information</w:t>
            </w:r>
            <w:r w:rsidRPr="00365050">
              <w:rPr>
                <w:rFonts w:ascii="Tahoma" w:eastAsia="Times New Roman" w:hAnsi="Tahoma" w:cs="Tahoma"/>
                <w:spacing w:val="32"/>
                <w:w w:val="102"/>
                <w:sz w:val="18"/>
                <w:szCs w:val="18"/>
              </w:rPr>
              <w:t xml:space="preserve"> </w:t>
            </w:r>
            <w:r w:rsidRPr="00365050">
              <w:rPr>
                <w:rFonts w:ascii="Tahoma" w:hAnsi="Tahoma" w:cs="Tahoma"/>
                <w:sz w:val="18"/>
                <w:szCs w:val="18"/>
              </w:rPr>
              <w:t>sanitaire</w:t>
            </w:r>
            <w:r w:rsidRPr="00365050">
              <w:rPr>
                <w:rFonts w:ascii="Tahoma" w:hAnsi="Tahoma" w:cs="Tahoma"/>
                <w:spacing w:val="11"/>
                <w:sz w:val="18"/>
                <w:szCs w:val="18"/>
              </w:rPr>
              <w:t xml:space="preserve"> </w:t>
            </w:r>
          </w:p>
        </w:tc>
        <w:tc>
          <w:tcPr>
            <w:tcW w:w="1316" w:type="pct"/>
          </w:tcPr>
          <w:p w14:paraId="0236ADE2"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lang w:val="fr-CM"/>
              </w:rPr>
              <w:t>Axe stratégique Renforcement du Système de Santé</w:t>
            </w:r>
          </w:p>
        </w:tc>
        <w:tc>
          <w:tcPr>
            <w:tcW w:w="1947" w:type="pct"/>
          </w:tcPr>
          <w:p w14:paraId="06B967E2"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1D30619"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316</w:t>
            </w:r>
          </w:p>
        </w:tc>
      </w:tr>
      <w:tr w:rsidR="00A163F1" w:rsidRPr="00365050" w14:paraId="0579F8C1" w14:textId="77777777" w:rsidTr="006B6250">
        <w:trPr>
          <w:trHeight w:val="560"/>
        </w:trPr>
        <w:tc>
          <w:tcPr>
            <w:tcW w:w="1737" w:type="pct"/>
          </w:tcPr>
          <w:p w14:paraId="27C2C584" w14:textId="77777777" w:rsidR="00EC5F40" w:rsidRPr="00365050" w:rsidRDefault="00EC5F40" w:rsidP="00BA78E4">
            <w:pPr>
              <w:rPr>
                <w:rFonts w:ascii="Tahoma" w:hAnsi="Tahoma" w:cs="Tahoma"/>
                <w:sz w:val="18"/>
                <w:szCs w:val="18"/>
              </w:rPr>
            </w:pPr>
            <w:r w:rsidRPr="00365050">
              <w:rPr>
                <w:rFonts w:ascii="Tahoma" w:hAnsi="Tahoma" w:cs="Tahoma"/>
                <w:sz w:val="18"/>
                <w:szCs w:val="18"/>
              </w:rPr>
              <w:t>Allouer</w:t>
            </w:r>
            <w:r w:rsidRPr="00365050">
              <w:rPr>
                <w:rFonts w:ascii="Tahoma" w:hAnsi="Tahoma" w:cs="Tahoma"/>
                <w:spacing w:val="7"/>
                <w:sz w:val="18"/>
                <w:szCs w:val="18"/>
              </w:rPr>
              <w:t xml:space="preserve"> </w:t>
            </w:r>
            <w:r w:rsidRPr="00365050">
              <w:rPr>
                <w:rFonts w:ascii="Tahoma" w:hAnsi="Tahoma" w:cs="Tahoma"/>
                <w:sz w:val="18"/>
                <w:szCs w:val="18"/>
              </w:rPr>
              <w:t>aux</w:t>
            </w:r>
            <w:r w:rsidRPr="00365050">
              <w:rPr>
                <w:rFonts w:ascii="Tahoma" w:eastAsia="Times New Roman" w:hAnsi="Tahoma" w:cs="Tahoma"/>
                <w:w w:val="102"/>
                <w:sz w:val="18"/>
                <w:szCs w:val="18"/>
              </w:rPr>
              <w:t xml:space="preserve"> </w:t>
            </w:r>
            <w:r w:rsidRPr="00365050">
              <w:rPr>
                <w:rFonts w:ascii="Tahoma" w:hAnsi="Tahoma" w:cs="Tahoma"/>
                <w:spacing w:val="-1"/>
                <w:sz w:val="18"/>
                <w:szCs w:val="18"/>
              </w:rPr>
              <w:t>CTD</w:t>
            </w:r>
            <w:r w:rsidRPr="00365050">
              <w:rPr>
                <w:rFonts w:ascii="Tahoma" w:hAnsi="Tahoma" w:cs="Tahoma"/>
                <w:spacing w:val="1"/>
                <w:sz w:val="18"/>
                <w:szCs w:val="18"/>
              </w:rPr>
              <w:t xml:space="preserve"> </w:t>
            </w:r>
            <w:r w:rsidRPr="00365050">
              <w:rPr>
                <w:rFonts w:ascii="Tahoma" w:hAnsi="Tahoma" w:cs="Tahoma"/>
                <w:spacing w:val="-1"/>
                <w:sz w:val="18"/>
                <w:szCs w:val="18"/>
              </w:rPr>
              <w:t>toutes</w:t>
            </w:r>
            <w:r w:rsidRPr="00365050">
              <w:rPr>
                <w:rFonts w:ascii="Tahoma" w:hAnsi="Tahoma" w:cs="Tahoma"/>
                <w:spacing w:val="1"/>
                <w:sz w:val="18"/>
                <w:szCs w:val="18"/>
              </w:rPr>
              <w:t xml:space="preserve"> </w:t>
            </w:r>
            <w:r w:rsidRPr="00365050">
              <w:rPr>
                <w:rFonts w:ascii="Tahoma" w:hAnsi="Tahoma" w:cs="Tahoma"/>
                <w:spacing w:val="-1"/>
                <w:sz w:val="18"/>
                <w:szCs w:val="18"/>
              </w:rPr>
              <w:t>les</w:t>
            </w:r>
            <w:r w:rsidRPr="00365050">
              <w:rPr>
                <w:rFonts w:ascii="Tahoma" w:hAnsi="Tahoma" w:cs="Tahoma"/>
                <w:spacing w:val="1"/>
                <w:sz w:val="18"/>
                <w:szCs w:val="18"/>
              </w:rPr>
              <w:t xml:space="preserve"> </w:t>
            </w:r>
            <w:r w:rsidRPr="00365050">
              <w:rPr>
                <w:rFonts w:ascii="Tahoma" w:hAnsi="Tahoma" w:cs="Tahoma"/>
                <w:spacing w:val="-1"/>
                <w:sz w:val="18"/>
                <w:szCs w:val="18"/>
              </w:rPr>
              <w:t>ressources</w:t>
            </w:r>
            <w:r w:rsidRPr="00365050">
              <w:rPr>
                <w:rFonts w:ascii="Tahoma" w:hAnsi="Tahoma" w:cs="Tahoma"/>
                <w:spacing w:val="2"/>
                <w:sz w:val="18"/>
                <w:szCs w:val="18"/>
              </w:rPr>
              <w:t xml:space="preserve"> </w:t>
            </w:r>
            <w:r w:rsidRPr="00365050">
              <w:rPr>
                <w:rFonts w:ascii="Tahoma" w:hAnsi="Tahoma" w:cs="Tahoma"/>
                <w:spacing w:val="-1"/>
                <w:sz w:val="18"/>
                <w:szCs w:val="18"/>
              </w:rPr>
              <w:t>nécessaires</w:t>
            </w:r>
            <w:r w:rsidRPr="00365050">
              <w:rPr>
                <w:rFonts w:ascii="Tahoma" w:hAnsi="Tahoma" w:cs="Tahoma"/>
                <w:spacing w:val="1"/>
                <w:sz w:val="18"/>
                <w:szCs w:val="18"/>
              </w:rPr>
              <w:t xml:space="preserve"> </w:t>
            </w:r>
            <w:r w:rsidRPr="00365050">
              <w:rPr>
                <w:rFonts w:ascii="Tahoma" w:hAnsi="Tahoma" w:cs="Tahoma"/>
                <w:sz w:val="18"/>
                <w:szCs w:val="18"/>
              </w:rPr>
              <w:t>à</w:t>
            </w:r>
            <w:r w:rsidRPr="00365050">
              <w:rPr>
                <w:rFonts w:ascii="Tahoma" w:hAnsi="Tahoma" w:cs="Tahoma"/>
                <w:spacing w:val="1"/>
                <w:sz w:val="18"/>
                <w:szCs w:val="18"/>
              </w:rPr>
              <w:t xml:space="preserve"> </w:t>
            </w:r>
            <w:r w:rsidRPr="00365050">
              <w:rPr>
                <w:rFonts w:ascii="Tahoma" w:hAnsi="Tahoma" w:cs="Tahoma"/>
                <w:spacing w:val="-2"/>
                <w:sz w:val="18"/>
                <w:szCs w:val="18"/>
              </w:rPr>
              <w:t>l’exercice</w:t>
            </w:r>
            <w:r w:rsidRPr="00365050">
              <w:rPr>
                <w:rFonts w:ascii="Tahoma" w:hAnsi="Tahoma" w:cs="Tahoma"/>
                <w:spacing w:val="1"/>
                <w:sz w:val="18"/>
                <w:szCs w:val="18"/>
              </w:rPr>
              <w:t xml:space="preserve"> </w:t>
            </w:r>
            <w:r w:rsidRPr="00365050">
              <w:rPr>
                <w:rFonts w:ascii="Tahoma" w:hAnsi="Tahoma" w:cs="Tahoma"/>
                <w:spacing w:val="-1"/>
                <w:sz w:val="18"/>
                <w:szCs w:val="18"/>
              </w:rPr>
              <w:t>des</w:t>
            </w:r>
            <w:r w:rsidRPr="00365050">
              <w:rPr>
                <w:rFonts w:ascii="Tahoma" w:eastAsia="Times New Roman" w:hAnsi="Tahoma" w:cs="Tahoma"/>
                <w:spacing w:val="28"/>
                <w:w w:val="102"/>
                <w:sz w:val="18"/>
                <w:szCs w:val="18"/>
              </w:rPr>
              <w:t xml:space="preserve"> </w:t>
            </w:r>
            <w:r w:rsidRPr="00365050">
              <w:rPr>
                <w:rFonts w:ascii="Tahoma" w:hAnsi="Tahoma" w:cs="Tahoma"/>
                <w:sz w:val="18"/>
                <w:szCs w:val="18"/>
              </w:rPr>
              <w:t>compétences</w:t>
            </w:r>
            <w:r w:rsidRPr="00365050">
              <w:rPr>
                <w:rFonts w:ascii="Tahoma" w:hAnsi="Tahoma" w:cs="Tahoma"/>
                <w:spacing w:val="32"/>
                <w:sz w:val="18"/>
                <w:szCs w:val="18"/>
              </w:rPr>
              <w:t xml:space="preserve"> </w:t>
            </w:r>
            <w:r w:rsidRPr="00365050">
              <w:rPr>
                <w:rFonts w:ascii="Tahoma" w:hAnsi="Tahoma" w:cs="Tahoma"/>
                <w:sz w:val="18"/>
                <w:szCs w:val="18"/>
              </w:rPr>
              <w:t>qui</w:t>
            </w:r>
            <w:r w:rsidRPr="00365050">
              <w:rPr>
                <w:rFonts w:ascii="Tahoma" w:hAnsi="Tahoma" w:cs="Tahoma"/>
                <w:spacing w:val="33"/>
                <w:sz w:val="18"/>
                <w:szCs w:val="18"/>
              </w:rPr>
              <w:t xml:space="preserve"> </w:t>
            </w:r>
            <w:r w:rsidRPr="00365050">
              <w:rPr>
                <w:rFonts w:ascii="Tahoma" w:hAnsi="Tahoma" w:cs="Tahoma"/>
                <w:sz w:val="18"/>
                <w:szCs w:val="18"/>
              </w:rPr>
              <w:t>leur</w:t>
            </w:r>
            <w:r w:rsidRPr="00365050">
              <w:rPr>
                <w:rFonts w:ascii="Tahoma" w:hAnsi="Tahoma" w:cs="Tahoma"/>
                <w:spacing w:val="32"/>
                <w:sz w:val="18"/>
                <w:szCs w:val="18"/>
              </w:rPr>
              <w:t xml:space="preserve"> </w:t>
            </w:r>
            <w:r w:rsidRPr="00365050">
              <w:rPr>
                <w:rFonts w:ascii="Tahoma" w:hAnsi="Tahoma" w:cs="Tahoma"/>
                <w:sz w:val="18"/>
                <w:szCs w:val="18"/>
              </w:rPr>
              <w:t>sont</w:t>
            </w:r>
            <w:r w:rsidRPr="00365050">
              <w:rPr>
                <w:rFonts w:ascii="Tahoma" w:hAnsi="Tahoma" w:cs="Tahoma"/>
                <w:spacing w:val="33"/>
                <w:sz w:val="18"/>
                <w:szCs w:val="18"/>
              </w:rPr>
              <w:t xml:space="preserve"> </w:t>
            </w:r>
            <w:r w:rsidRPr="00365050">
              <w:rPr>
                <w:rFonts w:ascii="Tahoma" w:hAnsi="Tahoma" w:cs="Tahoma"/>
                <w:sz w:val="18"/>
                <w:szCs w:val="18"/>
              </w:rPr>
              <w:t>dévolues</w:t>
            </w:r>
            <w:r w:rsidRPr="00365050">
              <w:rPr>
                <w:rFonts w:ascii="Tahoma" w:hAnsi="Tahoma" w:cs="Tahoma"/>
                <w:spacing w:val="32"/>
                <w:sz w:val="18"/>
                <w:szCs w:val="18"/>
              </w:rPr>
              <w:t xml:space="preserve"> </w:t>
            </w:r>
            <w:r w:rsidRPr="00365050">
              <w:rPr>
                <w:rFonts w:ascii="Tahoma" w:hAnsi="Tahoma" w:cs="Tahoma"/>
                <w:sz w:val="18"/>
                <w:szCs w:val="18"/>
              </w:rPr>
              <w:t>en</w:t>
            </w:r>
            <w:r w:rsidRPr="00365050">
              <w:rPr>
                <w:rFonts w:ascii="Tahoma" w:hAnsi="Tahoma" w:cs="Tahoma"/>
                <w:spacing w:val="33"/>
                <w:sz w:val="18"/>
                <w:szCs w:val="18"/>
              </w:rPr>
              <w:t xml:space="preserve"> </w:t>
            </w:r>
            <w:r w:rsidRPr="00365050">
              <w:rPr>
                <w:rFonts w:ascii="Tahoma" w:hAnsi="Tahoma" w:cs="Tahoma"/>
                <w:sz w:val="18"/>
                <w:szCs w:val="18"/>
              </w:rPr>
              <w:t>matière</w:t>
            </w:r>
            <w:r w:rsidRPr="00365050">
              <w:rPr>
                <w:rFonts w:ascii="Tahoma" w:hAnsi="Tahoma" w:cs="Tahoma"/>
                <w:spacing w:val="32"/>
                <w:sz w:val="18"/>
                <w:szCs w:val="18"/>
              </w:rPr>
              <w:t xml:space="preserve"> </w:t>
            </w:r>
            <w:r w:rsidRPr="00365050">
              <w:rPr>
                <w:rFonts w:ascii="Tahoma" w:hAnsi="Tahoma" w:cs="Tahoma"/>
                <w:sz w:val="18"/>
                <w:szCs w:val="18"/>
              </w:rPr>
              <w:t>de</w:t>
            </w:r>
            <w:r w:rsidRPr="00365050">
              <w:rPr>
                <w:rFonts w:ascii="Tahoma" w:eastAsia="Times New Roman" w:hAnsi="Tahoma" w:cs="Tahoma"/>
                <w:spacing w:val="40"/>
                <w:w w:val="102"/>
                <w:sz w:val="18"/>
                <w:szCs w:val="18"/>
              </w:rPr>
              <w:t xml:space="preserve"> </w:t>
            </w:r>
            <w:r w:rsidRPr="00365050">
              <w:rPr>
                <w:rFonts w:ascii="Tahoma" w:hAnsi="Tahoma" w:cs="Tahoma"/>
                <w:sz w:val="18"/>
                <w:szCs w:val="18"/>
              </w:rPr>
              <w:t>santé.</w:t>
            </w:r>
          </w:p>
          <w:p w14:paraId="76201F62" w14:textId="77777777" w:rsidR="00EC5F40" w:rsidRPr="00365050" w:rsidRDefault="00EC5F40" w:rsidP="00BA78E4">
            <w:pPr>
              <w:rPr>
                <w:rFonts w:ascii="Tahoma" w:hAnsi="Tahoma" w:cs="Tahoma"/>
                <w:sz w:val="18"/>
                <w:szCs w:val="18"/>
              </w:rPr>
            </w:pPr>
          </w:p>
        </w:tc>
        <w:tc>
          <w:tcPr>
            <w:tcW w:w="1316" w:type="pct"/>
            <w:vAlign w:val="center"/>
          </w:tcPr>
          <w:p w14:paraId="4960E8EA"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 xml:space="preserve">Axe renforcement du système de santé </w:t>
            </w:r>
          </w:p>
        </w:tc>
        <w:tc>
          <w:tcPr>
            <w:tcW w:w="1947" w:type="pct"/>
          </w:tcPr>
          <w:p w14:paraId="25D42BA8"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79B8CEB"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309</w:t>
            </w:r>
          </w:p>
        </w:tc>
      </w:tr>
      <w:tr w:rsidR="00A163F1" w:rsidRPr="00365050" w14:paraId="77A87796" w14:textId="77777777" w:rsidTr="006B6250">
        <w:trPr>
          <w:trHeight w:val="138"/>
        </w:trPr>
        <w:tc>
          <w:tcPr>
            <w:tcW w:w="1737" w:type="pct"/>
          </w:tcPr>
          <w:p w14:paraId="3348AE60" w14:textId="77777777" w:rsidR="00EC5F40" w:rsidRPr="00365050" w:rsidRDefault="00EC5F40" w:rsidP="00BA78E4">
            <w:pPr>
              <w:rPr>
                <w:rFonts w:ascii="Tahoma" w:hAnsi="Tahoma" w:cs="Tahoma"/>
                <w:spacing w:val="6"/>
                <w:sz w:val="18"/>
                <w:szCs w:val="18"/>
              </w:rPr>
            </w:pPr>
            <w:r w:rsidRPr="00365050">
              <w:rPr>
                <w:rFonts w:ascii="Tahoma" w:hAnsi="Tahoma" w:cs="Tahoma"/>
                <w:sz w:val="18"/>
                <w:szCs w:val="18"/>
              </w:rPr>
              <w:t xml:space="preserve">Renforcer </w:t>
            </w:r>
            <w:r w:rsidRPr="00365050">
              <w:rPr>
                <w:rFonts w:ascii="Tahoma" w:hAnsi="Tahoma" w:cs="Tahoma"/>
                <w:spacing w:val="25"/>
                <w:sz w:val="18"/>
                <w:szCs w:val="18"/>
              </w:rPr>
              <w:t xml:space="preserve"> </w:t>
            </w:r>
            <w:r w:rsidRPr="00365050">
              <w:rPr>
                <w:rFonts w:ascii="Tahoma" w:hAnsi="Tahoma" w:cs="Tahoma"/>
                <w:sz w:val="18"/>
                <w:szCs w:val="18"/>
              </w:rPr>
              <w:t>la</w:t>
            </w:r>
            <w:r w:rsidRPr="00365050">
              <w:rPr>
                <w:rFonts w:ascii="Tahoma" w:hAnsi="Tahoma" w:cs="Tahoma"/>
                <w:spacing w:val="25"/>
                <w:sz w:val="18"/>
                <w:szCs w:val="18"/>
              </w:rPr>
              <w:t xml:space="preserve"> </w:t>
            </w:r>
            <w:r w:rsidRPr="00365050">
              <w:rPr>
                <w:rFonts w:ascii="Tahoma" w:hAnsi="Tahoma" w:cs="Tahoma"/>
                <w:sz w:val="18"/>
                <w:szCs w:val="18"/>
              </w:rPr>
              <w:t>présence</w:t>
            </w:r>
            <w:r w:rsidRPr="00365050">
              <w:rPr>
                <w:rFonts w:ascii="Tahoma" w:eastAsia="Times New Roman" w:hAnsi="Tahoma" w:cs="Tahoma"/>
                <w:spacing w:val="60"/>
                <w:w w:val="102"/>
                <w:sz w:val="18"/>
                <w:szCs w:val="18"/>
              </w:rPr>
              <w:t xml:space="preserve"> </w:t>
            </w:r>
            <w:r w:rsidRPr="00365050">
              <w:rPr>
                <w:rFonts w:ascii="Tahoma" w:hAnsi="Tahoma" w:cs="Tahoma"/>
                <w:sz w:val="18"/>
                <w:szCs w:val="18"/>
              </w:rPr>
              <w:t>des</w:t>
            </w:r>
            <w:r w:rsidRPr="00365050">
              <w:rPr>
                <w:rFonts w:ascii="Tahoma" w:hAnsi="Tahoma" w:cs="Tahoma"/>
                <w:spacing w:val="6"/>
                <w:sz w:val="18"/>
                <w:szCs w:val="18"/>
              </w:rPr>
              <w:t xml:space="preserve"> </w:t>
            </w:r>
            <w:r w:rsidRPr="00365050">
              <w:rPr>
                <w:rFonts w:ascii="Tahoma" w:hAnsi="Tahoma" w:cs="Tahoma"/>
                <w:spacing w:val="-1"/>
                <w:sz w:val="18"/>
                <w:szCs w:val="18"/>
              </w:rPr>
              <w:t>agents</w:t>
            </w:r>
            <w:r w:rsidRPr="00365050">
              <w:rPr>
                <w:rFonts w:ascii="Tahoma" w:hAnsi="Tahoma" w:cs="Tahoma"/>
                <w:spacing w:val="6"/>
                <w:sz w:val="18"/>
                <w:szCs w:val="18"/>
              </w:rPr>
              <w:t xml:space="preserve"> </w:t>
            </w:r>
            <w:r w:rsidRPr="00365050">
              <w:rPr>
                <w:rFonts w:ascii="Tahoma" w:hAnsi="Tahoma" w:cs="Tahoma"/>
                <w:sz w:val="18"/>
                <w:szCs w:val="18"/>
              </w:rPr>
              <w:t>de</w:t>
            </w:r>
            <w:r w:rsidRPr="00365050">
              <w:rPr>
                <w:rFonts w:ascii="Tahoma" w:hAnsi="Tahoma" w:cs="Tahoma"/>
                <w:spacing w:val="7"/>
                <w:sz w:val="18"/>
                <w:szCs w:val="18"/>
              </w:rPr>
              <w:t xml:space="preserve"> </w:t>
            </w:r>
            <w:r w:rsidRPr="00365050">
              <w:rPr>
                <w:rFonts w:ascii="Tahoma" w:hAnsi="Tahoma" w:cs="Tahoma"/>
                <w:sz w:val="18"/>
                <w:szCs w:val="18"/>
              </w:rPr>
              <w:t>santé</w:t>
            </w:r>
            <w:r w:rsidRPr="00365050">
              <w:rPr>
                <w:rFonts w:ascii="Tahoma" w:hAnsi="Tahoma" w:cs="Tahoma"/>
                <w:spacing w:val="6"/>
                <w:sz w:val="18"/>
                <w:szCs w:val="18"/>
              </w:rPr>
              <w:t xml:space="preserve"> </w:t>
            </w:r>
            <w:r w:rsidRPr="00365050">
              <w:rPr>
                <w:rFonts w:ascii="Tahoma" w:hAnsi="Tahoma" w:cs="Tahoma"/>
                <w:sz w:val="18"/>
                <w:szCs w:val="18"/>
              </w:rPr>
              <w:t>communautaire</w:t>
            </w:r>
            <w:r w:rsidRPr="00365050">
              <w:rPr>
                <w:rFonts w:ascii="Tahoma" w:hAnsi="Tahoma" w:cs="Tahoma"/>
                <w:spacing w:val="7"/>
                <w:sz w:val="18"/>
                <w:szCs w:val="18"/>
              </w:rPr>
              <w:t xml:space="preserve"> </w:t>
            </w:r>
            <w:r w:rsidRPr="00365050">
              <w:rPr>
                <w:rFonts w:ascii="Tahoma" w:hAnsi="Tahoma" w:cs="Tahoma"/>
                <w:sz w:val="18"/>
                <w:szCs w:val="18"/>
              </w:rPr>
              <w:t>qualifiés</w:t>
            </w:r>
          </w:p>
        </w:tc>
        <w:tc>
          <w:tcPr>
            <w:tcW w:w="1316" w:type="pct"/>
            <w:vAlign w:val="center"/>
          </w:tcPr>
          <w:p w14:paraId="06565D70"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 xml:space="preserve">Axe renforcement du système de santé </w:t>
            </w:r>
          </w:p>
        </w:tc>
        <w:tc>
          <w:tcPr>
            <w:tcW w:w="1947" w:type="pct"/>
          </w:tcPr>
          <w:p w14:paraId="3A4B4CE2" w14:textId="77777777" w:rsidR="00EC5F40" w:rsidRPr="00365050" w:rsidRDefault="00EC5F40" w:rsidP="00BA78E4">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75D1409B" w14:textId="77777777" w:rsidR="00EC5F40" w:rsidRPr="00365050" w:rsidRDefault="00EC5F40" w:rsidP="00BA78E4">
            <w:pPr>
              <w:rPr>
                <w:rFonts w:ascii="Tahoma" w:hAnsi="Tahoma" w:cs="Tahoma"/>
                <w:sz w:val="18"/>
                <w:szCs w:val="18"/>
              </w:rPr>
            </w:pPr>
            <w:r w:rsidRPr="00365050">
              <w:rPr>
                <w:rFonts w:ascii="Tahoma" w:hAnsi="Tahoma" w:cs="Tahoma"/>
                <w:sz w:val="18"/>
                <w:szCs w:val="18"/>
                <w:lang w:val="fr-CM"/>
              </w:rPr>
              <w:t>Paragraphe 315</w:t>
            </w:r>
          </w:p>
        </w:tc>
      </w:tr>
      <w:tr w:rsidR="00A163F1" w:rsidRPr="00365050" w14:paraId="5FD0A325" w14:textId="77777777" w:rsidTr="006B6250">
        <w:trPr>
          <w:trHeight w:val="138"/>
        </w:trPr>
        <w:tc>
          <w:tcPr>
            <w:tcW w:w="1737" w:type="pct"/>
            <w:shd w:val="clear" w:color="auto" w:fill="FFC000"/>
          </w:tcPr>
          <w:p w14:paraId="1500AA4F" w14:textId="77777777" w:rsidR="00BA78E4" w:rsidRPr="00365050" w:rsidRDefault="00BA78E4" w:rsidP="00BA78E4">
            <w:pPr>
              <w:rPr>
                <w:rFonts w:ascii="Tahoma" w:hAnsi="Tahoma" w:cs="Tahoma"/>
                <w:sz w:val="18"/>
                <w:szCs w:val="18"/>
              </w:rPr>
            </w:pPr>
          </w:p>
        </w:tc>
        <w:tc>
          <w:tcPr>
            <w:tcW w:w="1316" w:type="pct"/>
            <w:shd w:val="clear" w:color="auto" w:fill="FFC000"/>
            <w:vAlign w:val="center"/>
          </w:tcPr>
          <w:p w14:paraId="55925311" w14:textId="77777777" w:rsidR="00BA78E4" w:rsidRPr="00365050" w:rsidRDefault="00BA78E4" w:rsidP="00BA78E4">
            <w:pPr>
              <w:rPr>
                <w:rFonts w:ascii="Tahoma" w:hAnsi="Tahoma" w:cs="Tahoma"/>
                <w:sz w:val="18"/>
                <w:szCs w:val="18"/>
                <w:lang w:val="fr-CM"/>
              </w:rPr>
            </w:pPr>
          </w:p>
        </w:tc>
        <w:tc>
          <w:tcPr>
            <w:tcW w:w="1947" w:type="pct"/>
            <w:shd w:val="clear" w:color="auto" w:fill="FFC000"/>
          </w:tcPr>
          <w:p w14:paraId="6989A01F" w14:textId="77777777" w:rsidR="00BA78E4" w:rsidRPr="00365050" w:rsidRDefault="00BA78E4" w:rsidP="00BA78E4">
            <w:pPr>
              <w:rPr>
                <w:rFonts w:ascii="Tahoma" w:hAnsi="Tahoma" w:cs="Tahoma"/>
                <w:sz w:val="18"/>
                <w:szCs w:val="18"/>
              </w:rPr>
            </w:pPr>
          </w:p>
        </w:tc>
      </w:tr>
      <w:tr w:rsidR="00A163F1" w:rsidRPr="00365050" w14:paraId="49947506" w14:textId="77777777" w:rsidTr="006B6250">
        <w:trPr>
          <w:trHeight w:val="622"/>
        </w:trPr>
        <w:tc>
          <w:tcPr>
            <w:tcW w:w="1737" w:type="pct"/>
          </w:tcPr>
          <w:p w14:paraId="620FB322" w14:textId="77777777" w:rsidR="00BF393D" w:rsidRPr="00365050" w:rsidRDefault="00BF393D" w:rsidP="00BF393D">
            <w:pPr>
              <w:rPr>
                <w:rFonts w:ascii="Tahoma" w:hAnsi="Tahoma" w:cs="Tahoma"/>
                <w:sz w:val="18"/>
                <w:szCs w:val="18"/>
              </w:rPr>
            </w:pPr>
            <w:r w:rsidRPr="00365050">
              <w:rPr>
                <w:rFonts w:ascii="Tahoma" w:hAnsi="Tahoma" w:cs="Tahoma"/>
                <w:spacing w:val="26"/>
                <w:sz w:val="18"/>
                <w:szCs w:val="18"/>
              </w:rPr>
              <w:t>R</w:t>
            </w:r>
            <w:r w:rsidRPr="00365050">
              <w:rPr>
                <w:rFonts w:ascii="Tahoma" w:hAnsi="Tahoma" w:cs="Tahoma"/>
                <w:spacing w:val="-2"/>
                <w:sz w:val="18"/>
                <w:szCs w:val="18"/>
              </w:rPr>
              <w:t>ationaliser</w:t>
            </w:r>
            <w:r w:rsidRPr="00365050">
              <w:rPr>
                <w:rFonts w:ascii="Tahoma" w:hAnsi="Tahoma" w:cs="Tahoma"/>
                <w:spacing w:val="2"/>
                <w:sz w:val="18"/>
                <w:szCs w:val="18"/>
              </w:rPr>
              <w:t xml:space="preserve"> </w:t>
            </w:r>
            <w:r w:rsidRPr="00365050">
              <w:rPr>
                <w:rFonts w:ascii="Tahoma" w:hAnsi="Tahoma" w:cs="Tahoma"/>
                <w:spacing w:val="-1"/>
                <w:sz w:val="18"/>
                <w:szCs w:val="18"/>
              </w:rPr>
              <w:t>le</w:t>
            </w:r>
            <w:r w:rsidRPr="00365050">
              <w:rPr>
                <w:rFonts w:ascii="Tahoma" w:hAnsi="Tahoma" w:cs="Tahoma"/>
                <w:spacing w:val="3"/>
                <w:sz w:val="18"/>
                <w:szCs w:val="18"/>
              </w:rPr>
              <w:t xml:space="preserve"> </w:t>
            </w:r>
            <w:r w:rsidRPr="00365050">
              <w:rPr>
                <w:rFonts w:ascii="Tahoma" w:hAnsi="Tahoma" w:cs="Tahoma"/>
                <w:spacing w:val="-2"/>
                <w:sz w:val="18"/>
                <w:szCs w:val="18"/>
              </w:rPr>
              <w:t>fonctionnement</w:t>
            </w:r>
            <w:r w:rsidRPr="00365050">
              <w:rPr>
                <w:rFonts w:ascii="Tahoma" w:hAnsi="Tahoma" w:cs="Tahoma"/>
                <w:spacing w:val="2"/>
                <w:sz w:val="18"/>
                <w:szCs w:val="18"/>
              </w:rPr>
              <w:t xml:space="preserve"> </w:t>
            </w:r>
            <w:r w:rsidRPr="00365050">
              <w:rPr>
                <w:rFonts w:ascii="Tahoma" w:hAnsi="Tahoma" w:cs="Tahoma"/>
                <w:spacing w:val="-1"/>
                <w:sz w:val="18"/>
                <w:szCs w:val="18"/>
              </w:rPr>
              <w:t>des</w:t>
            </w:r>
            <w:r w:rsidRPr="00365050">
              <w:rPr>
                <w:rFonts w:ascii="Tahoma" w:hAnsi="Tahoma" w:cs="Tahoma"/>
                <w:spacing w:val="2"/>
                <w:sz w:val="18"/>
                <w:szCs w:val="18"/>
              </w:rPr>
              <w:t xml:space="preserve"> </w:t>
            </w:r>
            <w:r w:rsidRPr="00365050">
              <w:rPr>
                <w:rFonts w:ascii="Tahoma" w:hAnsi="Tahoma" w:cs="Tahoma"/>
                <w:spacing w:val="-2"/>
                <w:sz w:val="18"/>
                <w:szCs w:val="18"/>
              </w:rPr>
              <w:t>programmes</w:t>
            </w:r>
            <w:r w:rsidRPr="00365050">
              <w:rPr>
                <w:rFonts w:ascii="Tahoma" w:hAnsi="Tahoma" w:cs="Tahoma"/>
                <w:spacing w:val="3"/>
                <w:sz w:val="18"/>
                <w:szCs w:val="18"/>
              </w:rPr>
              <w:t xml:space="preserve"> </w:t>
            </w:r>
            <w:r w:rsidRPr="00365050">
              <w:rPr>
                <w:rFonts w:ascii="Tahoma" w:hAnsi="Tahoma" w:cs="Tahoma"/>
                <w:spacing w:val="-1"/>
                <w:sz w:val="18"/>
                <w:szCs w:val="18"/>
              </w:rPr>
              <w:t>et</w:t>
            </w:r>
            <w:r w:rsidRPr="00365050">
              <w:rPr>
                <w:rFonts w:ascii="Tahoma" w:eastAsia="Times New Roman" w:hAnsi="Tahoma" w:cs="Tahoma"/>
                <w:spacing w:val="63"/>
                <w:w w:val="102"/>
                <w:sz w:val="18"/>
                <w:szCs w:val="18"/>
              </w:rPr>
              <w:t xml:space="preserve"> </w:t>
            </w:r>
            <w:r w:rsidRPr="00365050">
              <w:rPr>
                <w:rFonts w:ascii="Tahoma" w:hAnsi="Tahoma" w:cs="Tahoma"/>
                <w:spacing w:val="-3"/>
                <w:sz w:val="18"/>
                <w:szCs w:val="18"/>
              </w:rPr>
              <w:t>initiatives</w:t>
            </w:r>
            <w:r w:rsidRPr="00365050">
              <w:rPr>
                <w:rFonts w:ascii="Tahoma" w:hAnsi="Tahoma" w:cs="Tahoma"/>
                <w:sz w:val="18"/>
                <w:szCs w:val="18"/>
              </w:rPr>
              <w:t xml:space="preserve"> </w:t>
            </w:r>
            <w:r w:rsidRPr="00365050">
              <w:rPr>
                <w:rFonts w:ascii="Tahoma" w:hAnsi="Tahoma" w:cs="Tahoma"/>
                <w:spacing w:val="-1"/>
                <w:sz w:val="18"/>
                <w:szCs w:val="18"/>
              </w:rPr>
              <w:t>de</w:t>
            </w:r>
            <w:r w:rsidRPr="00365050">
              <w:rPr>
                <w:rFonts w:ascii="Tahoma" w:hAnsi="Tahoma" w:cs="Tahoma"/>
                <w:sz w:val="18"/>
                <w:szCs w:val="18"/>
              </w:rPr>
              <w:t xml:space="preserve"> </w:t>
            </w:r>
            <w:r w:rsidRPr="00365050">
              <w:rPr>
                <w:rFonts w:ascii="Tahoma" w:hAnsi="Tahoma" w:cs="Tahoma"/>
                <w:spacing w:val="-2"/>
                <w:sz w:val="18"/>
                <w:szCs w:val="18"/>
              </w:rPr>
              <w:t>lutte</w:t>
            </w:r>
            <w:r w:rsidRPr="00365050">
              <w:rPr>
                <w:rFonts w:ascii="Tahoma" w:hAnsi="Tahoma" w:cs="Tahoma"/>
                <w:spacing w:val="1"/>
                <w:sz w:val="18"/>
                <w:szCs w:val="18"/>
              </w:rPr>
              <w:t xml:space="preserve"> </w:t>
            </w:r>
            <w:r w:rsidRPr="00365050">
              <w:rPr>
                <w:rFonts w:ascii="Tahoma" w:hAnsi="Tahoma" w:cs="Tahoma"/>
                <w:spacing w:val="-2"/>
                <w:sz w:val="18"/>
                <w:szCs w:val="18"/>
              </w:rPr>
              <w:t>contre</w:t>
            </w:r>
            <w:r w:rsidRPr="00365050">
              <w:rPr>
                <w:rFonts w:ascii="Tahoma" w:hAnsi="Tahoma" w:cs="Tahoma"/>
                <w:sz w:val="18"/>
                <w:szCs w:val="18"/>
              </w:rPr>
              <w:t xml:space="preserve"> </w:t>
            </w:r>
            <w:r w:rsidRPr="00365050">
              <w:rPr>
                <w:rFonts w:ascii="Tahoma" w:hAnsi="Tahoma" w:cs="Tahoma"/>
                <w:spacing w:val="-2"/>
                <w:sz w:val="18"/>
                <w:szCs w:val="18"/>
              </w:rPr>
              <w:t>les</w:t>
            </w:r>
            <w:r w:rsidRPr="00365050">
              <w:rPr>
                <w:rFonts w:ascii="Tahoma" w:hAnsi="Tahoma" w:cs="Tahoma"/>
                <w:sz w:val="18"/>
                <w:szCs w:val="18"/>
              </w:rPr>
              <w:t xml:space="preserve"> </w:t>
            </w:r>
            <w:r w:rsidRPr="00365050">
              <w:rPr>
                <w:rFonts w:ascii="Tahoma" w:hAnsi="Tahoma" w:cs="Tahoma"/>
                <w:spacing w:val="-2"/>
                <w:sz w:val="18"/>
                <w:szCs w:val="18"/>
              </w:rPr>
              <w:t>principales</w:t>
            </w:r>
            <w:r w:rsidRPr="00365050">
              <w:rPr>
                <w:rFonts w:ascii="Tahoma" w:hAnsi="Tahoma" w:cs="Tahoma"/>
                <w:spacing w:val="1"/>
                <w:sz w:val="18"/>
                <w:szCs w:val="18"/>
              </w:rPr>
              <w:t xml:space="preserve"> </w:t>
            </w:r>
            <w:r w:rsidRPr="00365050">
              <w:rPr>
                <w:rFonts w:ascii="Tahoma" w:hAnsi="Tahoma" w:cs="Tahoma"/>
                <w:spacing w:val="-2"/>
                <w:sz w:val="18"/>
                <w:szCs w:val="18"/>
              </w:rPr>
              <w:t>maladies</w:t>
            </w:r>
            <w:r w:rsidRPr="00365050">
              <w:rPr>
                <w:rFonts w:ascii="Tahoma" w:hAnsi="Tahoma" w:cs="Tahoma"/>
                <w:sz w:val="18"/>
                <w:szCs w:val="18"/>
              </w:rPr>
              <w:t xml:space="preserve"> </w:t>
            </w:r>
            <w:r w:rsidRPr="00365050">
              <w:rPr>
                <w:rFonts w:ascii="Tahoma" w:hAnsi="Tahoma" w:cs="Tahoma"/>
                <w:spacing w:val="-2"/>
                <w:sz w:val="18"/>
                <w:szCs w:val="18"/>
              </w:rPr>
              <w:t>épi</w:t>
            </w:r>
            <w:r w:rsidRPr="00365050">
              <w:rPr>
                <w:rFonts w:ascii="Tahoma" w:hAnsi="Tahoma" w:cs="Tahoma"/>
                <w:sz w:val="18"/>
                <w:szCs w:val="18"/>
              </w:rPr>
              <w:t>démiques</w:t>
            </w:r>
            <w:r w:rsidRPr="00365050">
              <w:rPr>
                <w:rFonts w:ascii="Tahoma" w:hAnsi="Tahoma" w:cs="Tahoma"/>
                <w:spacing w:val="35"/>
                <w:sz w:val="18"/>
                <w:szCs w:val="18"/>
              </w:rPr>
              <w:t xml:space="preserve"> </w:t>
            </w:r>
            <w:r w:rsidRPr="00365050">
              <w:rPr>
                <w:rFonts w:ascii="Tahoma" w:hAnsi="Tahoma" w:cs="Tahoma"/>
                <w:sz w:val="18"/>
                <w:szCs w:val="18"/>
              </w:rPr>
              <w:t>et</w:t>
            </w:r>
            <w:r w:rsidRPr="00365050">
              <w:rPr>
                <w:rFonts w:ascii="Tahoma" w:hAnsi="Tahoma" w:cs="Tahoma"/>
                <w:spacing w:val="35"/>
                <w:sz w:val="18"/>
                <w:szCs w:val="18"/>
              </w:rPr>
              <w:t xml:space="preserve"> </w:t>
            </w:r>
            <w:r w:rsidRPr="00365050">
              <w:rPr>
                <w:rFonts w:ascii="Tahoma" w:hAnsi="Tahoma" w:cs="Tahoma"/>
                <w:sz w:val="18"/>
                <w:szCs w:val="18"/>
              </w:rPr>
              <w:t>endémiques</w:t>
            </w:r>
          </w:p>
        </w:tc>
        <w:tc>
          <w:tcPr>
            <w:tcW w:w="1316" w:type="pct"/>
          </w:tcPr>
          <w:p w14:paraId="0F58006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3E13920F"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FD716DA"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307</w:t>
            </w:r>
          </w:p>
        </w:tc>
      </w:tr>
      <w:tr w:rsidR="00A163F1" w:rsidRPr="00365050" w14:paraId="027F00D6" w14:textId="77777777" w:rsidTr="006B6250">
        <w:trPr>
          <w:trHeight w:val="346"/>
        </w:trPr>
        <w:tc>
          <w:tcPr>
            <w:tcW w:w="1737" w:type="pct"/>
          </w:tcPr>
          <w:p w14:paraId="5F5A3A20" w14:textId="77777777" w:rsidR="00BF393D" w:rsidRPr="00365050" w:rsidRDefault="00BF393D" w:rsidP="00BF393D">
            <w:pPr>
              <w:rPr>
                <w:rFonts w:ascii="Tahoma" w:hAnsi="Tahoma" w:cs="Tahoma"/>
                <w:spacing w:val="-1"/>
                <w:sz w:val="18"/>
                <w:szCs w:val="18"/>
              </w:rPr>
            </w:pPr>
            <w:r w:rsidRPr="00365050">
              <w:rPr>
                <w:rFonts w:ascii="Tahoma" w:hAnsi="Tahoma" w:cs="Tahoma"/>
                <w:spacing w:val="-2"/>
                <w:sz w:val="18"/>
                <w:szCs w:val="18"/>
              </w:rPr>
              <w:t xml:space="preserve">Prendre </w:t>
            </w:r>
            <w:r w:rsidRPr="00365050">
              <w:rPr>
                <w:rFonts w:ascii="Tahoma" w:hAnsi="Tahoma" w:cs="Tahoma"/>
                <w:spacing w:val="-3"/>
                <w:sz w:val="18"/>
                <w:szCs w:val="18"/>
              </w:rPr>
              <w:t>également</w:t>
            </w:r>
            <w:r w:rsidRPr="00365050">
              <w:rPr>
                <w:rFonts w:ascii="Tahoma" w:hAnsi="Tahoma" w:cs="Tahoma"/>
                <w:spacing w:val="4"/>
                <w:sz w:val="18"/>
                <w:szCs w:val="18"/>
              </w:rPr>
              <w:t xml:space="preserve"> </w:t>
            </w:r>
            <w:r w:rsidRPr="00365050">
              <w:rPr>
                <w:rFonts w:ascii="Tahoma" w:hAnsi="Tahoma" w:cs="Tahoma"/>
                <w:spacing w:val="-2"/>
                <w:sz w:val="18"/>
                <w:szCs w:val="18"/>
              </w:rPr>
              <w:t>des</w:t>
            </w:r>
            <w:r w:rsidRPr="00365050">
              <w:rPr>
                <w:rFonts w:ascii="Tahoma" w:hAnsi="Tahoma" w:cs="Tahoma"/>
                <w:spacing w:val="4"/>
                <w:sz w:val="18"/>
                <w:szCs w:val="18"/>
              </w:rPr>
              <w:t xml:space="preserve"> </w:t>
            </w:r>
            <w:r w:rsidRPr="00365050">
              <w:rPr>
                <w:rFonts w:ascii="Tahoma" w:hAnsi="Tahoma" w:cs="Tahoma"/>
                <w:spacing w:val="-2"/>
                <w:sz w:val="18"/>
                <w:szCs w:val="18"/>
              </w:rPr>
              <w:t>mesures</w:t>
            </w:r>
            <w:r w:rsidRPr="00365050">
              <w:rPr>
                <w:rFonts w:ascii="Tahoma" w:hAnsi="Tahoma" w:cs="Tahoma"/>
                <w:spacing w:val="3"/>
                <w:sz w:val="18"/>
                <w:szCs w:val="18"/>
              </w:rPr>
              <w:t xml:space="preserve"> </w:t>
            </w:r>
            <w:r w:rsidRPr="00365050">
              <w:rPr>
                <w:rFonts w:ascii="Tahoma" w:hAnsi="Tahoma" w:cs="Tahoma"/>
                <w:spacing w:val="-3"/>
                <w:sz w:val="18"/>
                <w:szCs w:val="18"/>
              </w:rPr>
              <w:t>incitatives</w:t>
            </w:r>
            <w:r w:rsidRPr="00365050">
              <w:rPr>
                <w:rFonts w:ascii="Tahoma" w:eastAsia="Times New Roman" w:hAnsi="Tahoma" w:cs="Tahoma"/>
                <w:spacing w:val="45"/>
                <w:w w:val="102"/>
                <w:sz w:val="18"/>
                <w:szCs w:val="18"/>
              </w:rPr>
              <w:t xml:space="preserve"> </w:t>
            </w:r>
            <w:r w:rsidRPr="00365050">
              <w:rPr>
                <w:rFonts w:ascii="Tahoma" w:hAnsi="Tahoma" w:cs="Tahoma"/>
                <w:sz w:val="18"/>
                <w:szCs w:val="18"/>
              </w:rPr>
              <w:t>pour</w:t>
            </w:r>
            <w:r w:rsidRPr="00365050">
              <w:rPr>
                <w:rFonts w:ascii="Tahoma" w:hAnsi="Tahoma" w:cs="Tahoma"/>
                <w:spacing w:val="10"/>
                <w:sz w:val="18"/>
                <w:szCs w:val="18"/>
              </w:rPr>
              <w:t xml:space="preserve"> </w:t>
            </w:r>
            <w:r w:rsidRPr="00365050">
              <w:rPr>
                <w:rFonts w:ascii="Tahoma" w:hAnsi="Tahoma" w:cs="Tahoma"/>
                <w:spacing w:val="-1"/>
                <w:sz w:val="18"/>
                <w:szCs w:val="18"/>
              </w:rPr>
              <w:t>encourager</w:t>
            </w:r>
            <w:r w:rsidRPr="00365050">
              <w:rPr>
                <w:rFonts w:ascii="Tahoma" w:hAnsi="Tahoma" w:cs="Tahoma"/>
                <w:spacing w:val="11"/>
                <w:sz w:val="18"/>
                <w:szCs w:val="18"/>
              </w:rPr>
              <w:t xml:space="preserve"> </w:t>
            </w:r>
            <w:r w:rsidRPr="00365050">
              <w:rPr>
                <w:rFonts w:ascii="Tahoma" w:hAnsi="Tahoma" w:cs="Tahoma"/>
                <w:sz w:val="18"/>
                <w:szCs w:val="18"/>
              </w:rPr>
              <w:t>la</w:t>
            </w:r>
            <w:r w:rsidRPr="00365050">
              <w:rPr>
                <w:rFonts w:ascii="Tahoma" w:hAnsi="Tahoma" w:cs="Tahoma"/>
                <w:spacing w:val="11"/>
                <w:sz w:val="18"/>
                <w:szCs w:val="18"/>
              </w:rPr>
              <w:t xml:space="preserve"> </w:t>
            </w:r>
            <w:r w:rsidRPr="00365050">
              <w:rPr>
                <w:rFonts w:ascii="Tahoma" w:hAnsi="Tahoma" w:cs="Tahoma"/>
                <w:sz w:val="18"/>
                <w:szCs w:val="18"/>
              </w:rPr>
              <w:t>création</w:t>
            </w:r>
            <w:r w:rsidRPr="00365050">
              <w:rPr>
                <w:rFonts w:ascii="Tahoma" w:hAnsi="Tahoma" w:cs="Tahoma"/>
                <w:spacing w:val="11"/>
                <w:sz w:val="18"/>
                <w:szCs w:val="18"/>
              </w:rPr>
              <w:t xml:space="preserve"> </w:t>
            </w:r>
            <w:r w:rsidRPr="00365050">
              <w:rPr>
                <w:rFonts w:ascii="Tahoma" w:hAnsi="Tahoma" w:cs="Tahoma"/>
                <w:sz w:val="18"/>
                <w:szCs w:val="18"/>
              </w:rPr>
              <w:t>des</w:t>
            </w:r>
            <w:r w:rsidRPr="00365050">
              <w:rPr>
                <w:rFonts w:ascii="Tahoma" w:hAnsi="Tahoma" w:cs="Tahoma"/>
                <w:spacing w:val="11"/>
                <w:sz w:val="18"/>
                <w:szCs w:val="18"/>
              </w:rPr>
              <w:t xml:space="preserve"> </w:t>
            </w:r>
            <w:r w:rsidRPr="00365050">
              <w:rPr>
                <w:rFonts w:ascii="Tahoma" w:hAnsi="Tahoma" w:cs="Tahoma"/>
                <w:sz w:val="18"/>
                <w:szCs w:val="18"/>
              </w:rPr>
              <w:t>hôpitaux</w:t>
            </w:r>
            <w:r w:rsidRPr="00365050">
              <w:rPr>
                <w:rFonts w:ascii="Tahoma" w:hAnsi="Tahoma" w:cs="Tahoma"/>
                <w:spacing w:val="11"/>
                <w:sz w:val="18"/>
                <w:szCs w:val="18"/>
              </w:rPr>
              <w:t xml:space="preserve"> </w:t>
            </w:r>
            <w:r w:rsidRPr="00365050">
              <w:rPr>
                <w:rFonts w:ascii="Tahoma" w:hAnsi="Tahoma" w:cs="Tahoma"/>
                <w:sz w:val="18"/>
                <w:szCs w:val="18"/>
              </w:rPr>
              <w:t>privés</w:t>
            </w:r>
            <w:r w:rsidRPr="00365050">
              <w:rPr>
                <w:rFonts w:ascii="Tahoma" w:hAnsi="Tahoma" w:cs="Tahoma"/>
                <w:spacing w:val="11"/>
                <w:sz w:val="18"/>
                <w:szCs w:val="18"/>
              </w:rPr>
              <w:t xml:space="preserve"> </w:t>
            </w:r>
            <w:r w:rsidRPr="00365050">
              <w:rPr>
                <w:rFonts w:ascii="Tahoma" w:hAnsi="Tahoma" w:cs="Tahoma"/>
                <w:sz w:val="18"/>
                <w:szCs w:val="18"/>
              </w:rPr>
              <w:t>répondant</w:t>
            </w:r>
            <w:r w:rsidRPr="00365050">
              <w:rPr>
                <w:rFonts w:ascii="Tahoma" w:hAnsi="Tahoma" w:cs="Tahoma"/>
                <w:spacing w:val="12"/>
                <w:sz w:val="18"/>
                <w:szCs w:val="18"/>
              </w:rPr>
              <w:t xml:space="preserve"> </w:t>
            </w:r>
            <w:r w:rsidRPr="00365050">
              <w:rPr>
                <w:rFonts w:ascii="Tahoma" w:hAnsi="Tahoma" w:cs="Tahoma"/>
                <w:sz w:val="18"/>
                <w:szCs w:val="18"/>
              </w:rPr>
              <w:t>aux</w:t>
            </w:r>
            <w:r w:rsidRPr="00365050">
              <w:rPr>
                <w:rFonts w:ascii="Tahoma" w:hAnsi="Tahoma" w:cs="Tahoma"/>
                <w:spacing w:val="13"/>
                <w:sz w:val="18"/>
                <w:szCs w:val="18"/>
              </w:rPr>
              <w:t xml:space="preserve"> </w:t>
            </w:r>
            <w:r w:rsidRPr="00365050">
              <w:rPr>
                <w:rFonts w:ascii="Tahoma" w:hAnsi="Tahoma" w:cs="Tahoma"/>
                <w:sz w:val="18"/>
                <w:szCs w:val="18"/>
              </w:rPr>
              <w:t>normes</w:t>
            </w:r>
            <w:r w:rsidRPr="00365050">
              <w:rPr>
                <w:rFonts w:ascii="Tahoma" w:hAnsi="Tahoma" w:cs="Tahoma"/>
                <w:spacing w:val="13"/>
                <w:sz w:val="18"/>
                <w:szCs w:val="18"/>
              </w:rPr>
              <w:t xml:space="preserve"> </w:t>
            </w:r>
            <w:r w:rsidRPr="00365050">
              <w:rPr>
                <w:rFonts w:ascii="Tahoma" w:hAnsi="Tahoma" w:cs="Tahoma"/>
                <w:sz w:val="18"/>
                <w:szCs w:val="18"/>
              </w:rPr>
              <w:t>et</w:t>
            </w:r>
            <w:r w:rsidRPr="00365050">
              <w:rPr>
                <w:rFonts w:ascii="Tahoma" w:hAnsi="Tahoma" w:cs="Tahoma"/>
                <w:spacing w:val="12"/>
                <w:sz w:val="18"/>
                <w:szCs w:val="18"/>
              </w:rPr>
              <w:t xml:space="preserve"> </w:t>
            </w:r>
            <w:r w:rsidRPr="00365050">
              <w:rPr>
                <w:rFonts w:ascii="Tahoma" w:hAnsi="Tahoma" w:cs="Tahoma"/>
                <w:sz w:val="18"/>
                <w:szCs w:val="18"/>
              </w:rPr>
              <w:t>standards</w:t>
            </w:r>
            <w:r w:rsidRPr="00365050">
              <w:rPr>
                <w:rFonts w:ascii="Tahoma" w:hAnsi="Tahoma" w:cs="Tahoma"/>
                <w:spacing w:val="13"/>
                <w:sz w:val="18"/>
                <w:szCs w:val="18"/>
              </w:rPr>
              <w:t xml:space="preserve"> </w:t>
            </w:r>
            <w:r w:rsidRPr="00365050">
              <w:rPr>
                <w:rFonts w:ascii="Tahoma" w:hAnsi="Tahoma" w:cs="Tahoma"/>
                <w:spacing w:val="-1"/>
                <w:sz w:val="18"/>
                <w:szCs w:val="18"/>
              </w:rPr>
              <w:t>requis</w:t>
            </w:r>
          </w:p>
        </w:tc>
        <w:tc>
          <w:tcPr>
            <w:tcW w:w="1316" w:type="pct"/>
          </w:tcPr>
          <w:p w14:paraId="2374BA6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501F3CDC"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96E960B"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14</w:t>
            </w:r>
          </w:p>
        </w:tc>
      </w:tr>
      <w:tr w:rsidR="00A163F1" w:rsidRPr="00365050" w14:paraId="5B358CD0" w14:textId="77777777" w:rsidTr="006B6250">
        <w:trPr>
          <w:trHeight w:val="138"/>
        </w:trPr>
        <w:tc>
          <w:tcPr>
            <w:tcW w:w="1737" w:type="pct"/>
          </w:tcPr>
          <w:p w14:paraId="5D4FC73D" w14:textId="77777777" w:rsidR="00BF393D" w:rsidRPr="00365050" w:rsidRDefault="00BF393D" w:rsidP="00BF393D">
            <w:pPr>
              <w:rPr>
                <w:rFonts w:ascii="Tahoma" w:hAnsi="Tahoma" w:cs="Tahoma"/>
                <w:sz w:val="18"/>
                <w:szCs w:val="18"/>
              </w:rPr>
            </w:pPr>
            <w:r w:rsidRPr="00365050">
              <w:rPr>
                <w:rFonts w:ascii="Tahoma" w:hAnsi="Tahoma" w:cs="Tahoma"/>
                <w:spacing w:val="-1"/>
                <w:sz w:val="18"/>
                <w:szCs w:val="18"/>
              </w:rPr>
              <w:t xml:space="preserve">Valoriser </w:t>
            </w:r>
            <w:r w:rsidRPr="00365050">
              <w:rPr>
                <w:rFonts w:ascii="Tahoma" w:hAnsi="Tahoma" w:cs="Tahoma"/>
                <w:sz w:val="18"/>
                <w:szCs w:val="18"/>
              </w:rPr>
              <w:t>des</w:t>
            </w:r>
            <w:r w:rsidRPr="00365050">
              <w:rPr>
                <w:rFonts w:ascii="Tahoma" w:hAnsi="Tahoma" w:cs="Tahoma"/>
                <w:spacing w:val="23"/>
                <w:sz w:val="18"/>
                <w:szCs w:val="18"/>
              </w:rPr>
              <w:t xml:space="preserve"> </w:t>
            </w:r>
            <w:r w:rsidRPr="00365050">
              <w:rPr>
                <w:rFonts w:ascii="Tahoma" w:hAnsi="Tahoma" w:cs="Tahoma"/>
                <w:sz w:val="18"/>
                <w:szCs w:val="18"/>
              </w:rPr>
              <w:t>parcours</w:t>
            </w:r>
            <w:r w:rsidRPr="00365050">
              <w:rPr>
                <w:rFonts w:ascii="Tahoma" w:hAnsi="Tahoma" w:cs="Tahoma"/>
                <w:spacing w:val="23"/>
                <w:sz w:val="18"/>
                <w:szCs w:val="18"/>
              </w:rPr>
              <w:t xml:space="preserve"> </w:t>
            </w:r>
            <w:r w:rsidRPr="00365050">
              <w:rPr>
                <w:rFonts w:ascii="Tahoma" w:hAnsi="Tahoma" w:cs="Tahoma"/>
                <w:sz w:val="18"/>
                <w:szCs w:val="18"/>
              </w:rPr>
              <w:t>dans</w:t>
            </w:r>
            <w:r w:rsidRPr="00365050">
              <w:rPr>
                <w:rFonts w:ascii="Tahoma" w:hAnsi="Tahoma" w:cs="Tahoma"/>
                <w:spacing w:val="23"/>
                <w:sz w:val="18"/>
                <w:szCs w:val="18"/>
              </w:rPr>
              <w:t xml:space="preserve"> </w:t>
            </w:r>
            <w:r w:rsidRPr="00365050">
              <w:rPr>
                <w:rFonts w:ascii="Tahoma" w:hAnsi="Tahoma" w:cs="Tahoma"/>
                <w:sz w:val="18"/>
                <w:szCs w:val="18"/>
              </w:rPr>
              <w:t>le</w:t>
            </w:r>
            <w:r w:rsidRPr="00365050">
              <w:rPr>
                <w:rFonts w:ascii="Tahoma" w:hAnsi="Tahoma" w:cs="Tahoma"/>
                <w:spacing w:val="23"/>
                <w:sz w:val="18"/>
                <w:szCs w:val="18"/>
              </w:rPr>
              <w:t xml:space="preserve"> </w:t>
            </w:r>
            <w:r w:rsidRPr="00365050">
              <w:rPr>
                <w:rFonts w:ascii="Tahoma" w:hAnsi="Tahoma" w:cs="Tahoma"/>
                <w:sz w:val="18"/>
                <w:szCs w:val="18"/>
              </w:rPr>
              <w:t>sous-</w:t>
            </w:r>
            <w:r w:rsidRPr="00365050">
              <w:rPr>
                <w:rFonts w:ascii="Tahoma" w:eastAsia="Times New Roman" w:hAnsi="Tahoma" w:cs="Tahoma"/>
                <w:spacing w:val="28"/>
                <w:w w:val="102"/>
                <w:sz w:val="18"/>
                <w:szCs w:val="18"/>
              </w:rPr>
              <w:t xml:space="preserve"> </w:t>
            </w:r>
            <w:r w:rsidRPr="00365050">
              <w:rPr>
                <w:rFonts w:ascii="Tahoma" w:hAnsi="Tahoma" w:cs="Tahoma"/>
                <w:sz w:val="18"/>
                <w:szCs w:val="18"/>
              </w:rPr>
              <w:t>secteur</w:t>
            </w:r>
            <w:r w:rsidRPr="00365050">
              <w:rPr>
                <w:rFonts w:ascii="Tahoma" w:hAnsi="Tahoma" w:cs="Tahoma"/>
                <w:spacing w:val="24"/>
                <w:sz w:val="18"/>
                <w:szCs w:val="18"/>
              </w:rPr>
              <w:t xml:space="preserve"> </w:t>
            </w:r>
            <w:r w:rsidRPr="00365050">
              <w:rPr>
                <w:rFonts w:ascii="Tahoma" w:hAnsi="Tahoma" w:cs="Tahoma"/>
                <w:sz w:val="18"/>
                <w:szCs w:val="18"/>
              </w:rPr>
              <w:t>privé</w:t>
            </w:r>
            <w:r w:rsidRPr="00365050">
              <w:rPr>
                <w:rFonts w:ascii="Tahoma" w:hAnsi="Tahoma" w:cs="Tahoma"/>
                <w:spacing w:val="25"/>
                <w:sz w:val="18"/>
                <w:szCs w:val="18"/>
              </w:rPr>
              <w:t xml:space="preserve"> </w:t>
            </w:r>
          </w:p>
        </w:tc>
        <w:tc>
          <w:tcPr>
            <w:tcW w:w="1316" w:type="pct"/>
          </w:tcPr>
          <w:p w14:paraId="589B6386"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5C45FFE4"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0476C378"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15</w:t>
            </w:r>
          </w:p>
        </w:tc>
      </w:tr>
      <w:tr w:rsidR="00A163F1" w:rsidRPr="00365050" w14:paraId="55A42DD9" w14:textId="77777777" w:rsidTr="006B6250">
        <w:trPr>
          <w:trHeight w:val="77"/>
        </w:trPr>
        <w:tc>
          <w:tcPr>
            <w:tcW w:w="1737" w:type="pct"/>
          </w:tcPr>
          <w:p w14:paraId="3067E693" w14:textId="77777777" w:rsidR="00BF393D" w:rsidRPr="00365050" w:rsidRDefault="00BF393D" w:rsidP="00BF393D">
            <w:pPr>
              <w:rPr>
                <w:rFonts w:ascii="Tahoma" w:hAnsi="Tahoma" w:cs="Tahoma"/>
                <w:spacing w:val="13"/>
                <w:sz w:val="18"/>
                <w:szCs w:val="18"/>
              </w:rPr>
            </w:pPr>
            <w:r w:rsidRPr="00365050">
              <w:rPr>
                <w:rFonts w:ascii="Tahoma" w:hAnsi="Tahoma" w:cs="Tahoma"/>
                <w:sz w:val="18"/>
                <w:szCs w:val="18"/>
              </w:rPr>
              <w:t xml:space="preserve">Renforcer la </w:t>
            </w:r>
            <w:r w:rsidRPr="00365050">
              <w:rPr>
                <w:rFonts w:ascii="Tahoma" w:hAnsi="Tahoma" w:cs="Tahoma"/>
                <w:spacing w:val="-2"/>
                <w:sz w:val="18"/>
                <w:szCs w:val="18"/>
              </w:rPr>
              <w:t>coordination</w:t>
            </w:r>
            <w:r w:rsidRPr="00365050">
              <w:rPr>
                <w:rFonts w:ascii="Tahoma" w:hAnsi="Tahoma" w:cs="Tahoma"/>
                <w:spacing w:val="-1"/>
                <w:sz w:val="18"/>
                <w:szCs w:val="18"/>
              </w:rPr>
              <w:t xml:space="preserve"> </w:t>
            </w:r>
            <w:r w:rsidRPr="00365050">
              <w:rPr>
                <w:rFonts w:ascii="Tahoma" w:hAnsi="Tahoma" w:cs="Tahoma"/>
                <w:spacing w:val="-2"/>
                <w:sz w:val="18"/>
                <w:szCs w:val="18"/>
              </w:rPr>
              <w:t>des interventions</w:t>
            </w:r>
            <w:r w:rsidRPr="00365050">
              <w:rPr>
                <w:rFonts w:ascii="Tahoma" w:hAnsi="Tahoma" w:cs="Tahoma"/>
                <w:spacing w:val="-1"/>
                <w:sz w:val="18"/>
                <w:szCs w:val="18"/>
              </w:rPr>
              <w:t xml:space="preserve"> en </w:t>
            </w:r>
            <w:r w:rsidRPr="00365050">
              <w:rPr>
                <w:rFonts w:ascii="Tahoma" w:hAnsi="Tahoma" w:cs="Tahoma"/>
                <w:spacing w:val="-2"/>
                <w:sz w:val="18"/>
                <w:szCs w:val="18"/>
              </w:rPr>
              <w:t>santé</w:t>
            </w:r>
            <w:r w:rsidRPr="00365050">
              <w:rPr>
                <w:rFonts w:ascii="Tahoma" w:hAnsi="Tahoma" w:cs="Tahoma"/>
                <w:spacing w:val="-1"/>
                <w:sz w:val="18"/>
                <w:szCs w:val="18"/>
              </w:rPr>
              <w:t xml:space="preserve"> </w:t>
            </w:r>
            <w:r w:rsidRPr="00365050">
              <w:rPr>
                <w:rFonts w:ascii="Tahoma" w:hAnsi="Tahoma" w:cs="Tahoma"/>
                <w:spacing w:val="-2"/>
                <w:sz w:val="18"/>
                <w:szCs w:val="18"/>
              </w:rPr>
              <w:t>dans les</w:t>
            </w:r>
            <w:r w:rsidRPr="00365050">
              <w:rPr>
                <w:rFonts w:ascii="Tahoma" w:eastAsia="Times New Roman" w:hAnsi="Tahoma" w:cs="Tahoma"/>
                <w:spacing w:val="35"/>
                <w:w w:val="102"/>
                <w:sz w:val="18"/>
                <w:szCs w:val="18"/>
              </w:rPr>
              <w:t xml:space="preserve"> </w:t>
            </w:r>
            <w:r w:rsidRPr="00365050">
              <w:rPr>
                <w:rFonts w:ascii="Tahoma" w:hAnsi="Tahoma" w:cs="Tahoma"/>
                <w:sz w:val="18"/>
                <w:szCs w:val="18"/>
              </w:rPr>
              <w:t>sous-secteur</w:t>
            </w:r>
            <w:r w:rsidRPr="00365050">
              <w:rPr>
                <w:rFonts w:ascii="Tahoma" w:hAnsi="Tahoma" w:cs="Tahoma"/>
                <w:spacing w:val="24"/>
                <w:sz w:val="18"/>
                <w:szCs w:val="18"/>
              </w:rPr>
              <w:t xml:space="preserve"> </w:t>
            </w:r>
            <w:r w:rsidRPr="00365050">
              <w:rPr>
                <w:rFonts w:ascii="Tahoma" w:hAnsi="Tahoma" w:cs="Tahoma"/>
                <w:sz w:val="18"/>
                <w:szCs w:val="18"/>
              </w:rPr>
              <w:t>public,</w:t>
            </w:r>
            <w:r w:rsidRPr="00365050">
              <w:rPr>
                <w:rFonts w:ascii="Tahoma" w:hAnsi="Tahoma" w:cs="Tahoma"/>
                <w:spacing w:val="24"/>
                <w:sz w:val="18"/>
                <w:szCs w:val="18"/>
              </w:rPr>
              <w:t xml:space="preserve"> </w:t>
            </w:r>
            <w:r w:rsidRPr="00365050">
              <w:rPr>
                <w:rFonts w:ascii="Tahoma" w:hAnsi="Tahoma" w:cs="Tahoma"/>
                <w:sz w:val="18"/>
                <w:szCs w:val="18"/>
              </w:rPr>
              <w:t>privé</w:t>
            </w:r>
            <w:r w:rsidRPr="00365050">
              <w:rPr>
                <w:rFonts w:ascii="Tahoma" w:hAnsi="Tahoma" w:cs="Tahoma"/>
                <w:spacing w:val="24"/>
                <w:sz w:val="18"/>
                <w:szCs w:val="18"/>
              </w:rPr>
              <w:t xml:space="preserve"> </w:t>
            </w:r>
            <w:r w:rsidRPr="00365050">
              <w:rPr>
                <w:rFonts w:ascii="Tahoma" w:hAnsi="Tahoma" w:cs="Tahoma"/>
                <w:sz w:val="18"/>
                <w:szCs w:val="18"/>
              </w:rPr>
              <w:t>et</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médecine</w:t>
            </w:r>
            <w:r w:rsidRPr="00365050">
              <w:rPr>
                <w:rFonts w:ascii="Tahoma" w:hAnsi="Tahoma" w:cs="Tahoma"/>
                <w:spacing w:val="24"/>
                <w:sz w:val="18"/>
                <w:szCs w:val="18"/>
              </w:rPr>
              <w:t xml:space="preserve"> </w:t>
            </w:r>
            <w:r w:rsidRPr="00365050">
              <w:rPr>
                <w:rFonts w:ascii="Tahoma" w:hAnsi="Tahoma" w:cs="Tahoma"/>
                <w:spacing w:val="-1"/>
                <w:sz w:val="18"/>
                <w:szCs w:val="18"/>
              </w:rPr>
              <w:t>tradition</w:t>
            </w:r>
            <w:r w:rsidRPr="00365050">
              <w:rPr>
                <w:rFonts w:ascii="Tahoma" w:hAnsi="Tahoma" w:cs="Tahoma"/>
                <w:sz w:val="18"/>
                <w:szCs w:val="18"/>
              </w:rPr>
              <w:t>nelle</w:t>
            </w:r>
          </w:p>
          <w:p w14:paraId="1D05552B" w14:textId="77777777" w:rsidR="00BF393D" w:rsidRPr="00365050" w:rsidRDefault="00BF393D" w:rsidP="00BF393D">
            <w:pPr>
              <w:rPr>
                <w:rFonts w:ascii="Tahoma" w:hAnsi="Tahoma" w:cs="Tahoma"/>
                <w:sz w:val="18"/>
                <w:szCs w:val="18"/>
                <w:lang w:val="fr-CM"/>
              </w:rPr>
            </w:pPr>
          </w:p>
        </w:tc>
        <w:tc>
          <w:tcPr>
            <w:tcW w:w="1316" w:type="pct"/>
          </w:tcPr>
          <w:p w14:paraId="70A11C3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6FC3B89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28DD153"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r w:rsidR="00A163F1" w:rsidRPr="00365050" w14:paraId="1CAD83A5" w14:textId="77777777" w:rsidTr="006B6250">
        <w:trPr>
          <w:trHeight w:val="71"/>
        </w:trPr>
        <w:tc>
          <w:tcPr>
            <w:tcW w:w="1737" w:type="pct"/>
          </w:tcPr>
          <w:p w14:paraId="167FCFBA" w14:textId="77777777" w:rsidR="00BF393D" w:rsidRPr="00365050" w:rsidRDefault="00BF393D" w:rsidP="00BF393D">
            <w:pPr>
              <w:rPr>
                <w:rFonts w:ascii="Tahoma" w:hAnsi="Tahoma" w:cs="Tahoma"/>
                <w:sz w:val="18"/>
                <w:szCs w:val="18"/>
              </w:rPr>
            </w:pPr>
            <w:r w:rsidRPr="00365050">
              <w:rPr>
                <w:rFonts w:ascii="Tahoma" w:hAnsi="Tahoma" w:cs="Tahoma"/>
                <w:spacing w:val="13"/>
                <w:sz w:val="18"/>
                <w:szCs w:val="18"/>
              </w:rPr>
              <w:t xml:space="preserve">Créer un </w:t>
            </w:r>
            <w:r w:rsidRPr="00365050">
              <w:rPr>
                <w:rFonts w:ascii="Tahoma" w:hAnsi="Tahoma" w:cs="Tahoma"/>
                <w:sz w:val="18"/>
                <w:szCs w:val="18"/>
              </w:rPr>
              <w:t>cadre</w:t>
            </w:r>
            <w:r w:rsidRPr="00365050">
              <w:rPr>
                <w:rFonts w:ascii="Tahoma" w:hAnsi="Tahoma" w:cs="Tahoma"/>
                <w:spacing w:val="13"/>
                <w:sz w:val="18"/>
                <w:szCs w:val="18"/>
              </w:rPr>
              <w:t xml:space="preserve"> </w:t>
            </w:r>
            <w:r w:rsidRPr="00365050">
              <w:rPr>
                <w:rFonts w:ascii="Tahoma" w:hAnsi="Tahoma" w:cs="Tahoma"/>
                <w:sz w:val="18"/>
                <w:szCs w:val="18"/>
              </w:rPr>
              <w:t>de</w:t>
            </w:r>
            <w:r w:rsidRPr="00365050">
              <w:rPr>
                <w:rFonts w:ascii="Tahoma" w:hAnsi="Tahoma" w:cs="Tahoma"/>
                <w:spacing w:val="14"/>
                <w:sz w:val="18"/>
                <w:szCs w:val="18"/>
              </w:rPr>
              <w:t xml:space="preserve"> </w:t>
            </w:r>
            <w:r w:rsidRPr="00365050">
              <w:rPr>
                <w:rFonts w:ascii="Tahoma" w:hAnsi="Tahoma" w:cs="Tahoma"/>
                <w:sz w:val="18"/>
                <w:szCs w:val="18"/>
              </w:rPr>
              <w:t>concertation</w:t>
            </w:r>
            <w:r w:rsidRPr="00365050">
              <w:rPr>
                <w:rFonts w:ascii="Tahoma" w:hAnsi="Tahoma" w:cs="Tahoma"/>
                <w:spacing w:val="13"/>
                <w:sz w:val="18"/>
                <w:szCs w:val="18"/>
              </w:rPr>
              <w:t xml:space="preserve"> </w:t>
            </w:r>
            <w:r w:rsidRPr="00365050">
              <w:rPr>
                <w:rFonts w:ascii="Tahoma" w:hAnsi="Tahoma" w:cs="Tahoma"/>
                <w:sz w:val="18"/>
                <w:szCs w:val="18"/>
              </w:rPr>
              <w:t>intersectoriel</w:t>
            </w:r>
            <w:r w:rsidRPr="00365050">
              <w:rPr>
                <w:rFonts w:ascii="Tahoma" w:hAnsi="Tahoma" w:cs="Tahoma"/>
                <w:spacing w:val="39"/>
                <w:sz w:val="18"/>
                <w:szCs w:val="18"/>
              </w:rPr>
              <w:t xml:space="preserve"> </w:t>
            </w:r>
            <w:r w:rsidRPr="00365050">
              <w:rPr>
                <w:rFonts w:ascii="Tahoma" w:hAnsi="Tahoma" w:cs="Tahoma"/>
                <w:sz w:val="18"/>
                <w:szCs w:val="18"/>
              </w:rPr>
              <w:t>entre</w:t>
            </w:r>
            <w:r w:rsidRPr="00365050">
              <w:rPr>
                <w:rFonts w:ascii="Tahoma" w:hAnsi="Tahoma" w:cs="Tahoma"/>
                <w:spacing w:val="39"/>
                <w:sz w:val="18"/>
                <w:szCs w:val="18"/>
              </w:rPr>
              <w:t xml:space="preserve"> </w:t>
            </w:r>
            <w:r w:rsidRPr="00365050">
              <w:rPr>
                <w:rFonts w:ascii="Tahoma" w:hAnsi="Tahoma" w:cs="Tahoma"/>
                <w:sz w:val="18"/>
                <w:szCs w:val="18"/>
              </w:rPr>
              <w:t>les</w:t>
            </w:r>
            <w:r w:rsidRPr="00365050">
              <w:rPr>
                <w:rFonts w:ascii="Tahoma" w:hAnsi="Tahoma" w:cs="Tahoma"/>
                <w:spacing w:val="40"/>
                <w:sz w:val="18"/>
                <w:szCs w:val="18"/>
              </w:rPr>
              <w:t xml:space="preserve"> </w:t>
            </w:r>
            <w:r w:rsidRPr="00365050">
              <w:rPr>
                <w:rFonts w:ascii="Tahoma" w:hAnsi="Tahoma" w:cs="Tahoma"/>
                <w:sz w:val="18"/>
                <w:szCs w:val="18"/>
              </w:rPr>
              <w:t>acteurs</w:t>
            </w:r>
            <w:r w:rsidRPr="00365050">
              <w:rPr>
                <w:rFonts w:ascii="Tahoma" w:hAnsi="Tahoma" w:cs="Tahoma"/>
                <w:spacing w:val="39"/>
                <w:sz w:val="18"/>
                <w:szCs w:val="18"/>
              </w:rPr>
              <w:t xml:space="preserve"> </w:t>
            </w:r>
            <w:r w:rsidRPr="00365050">
              <w:rPr>
                <w:rFonts w:ascii="Tahoma" w:hAnsi="Tahoma" w:cs="Tahoma"/>
                <w:sz w:val="18"/>
                <w:szCs w:val="18"/>
              </w:rPr>
              <w:t>du</w:t>
            </w:r>
            <w:r w:rsidRPr="00365050">
              <w:rPr>
                <w:rFonts w:ascii="Tahoma" w:hAnsi="Tahoma" w:cs="Tahoma"/>
                <w:spacing w:val="39"/>
                <w:sz w:val="18"/>
                <w:szCs w:val="18"/>
              </w:rPr>
              <w:t xml:space="preserve"> </w:t>
            </w:r>
            <w:r w:rsidRPr="00365050">
              <w:rPr>
                <w:rFonts w:ascii="Tahoma" w:hAnsi="Tahoma" w:cs="Tahoma"/>
                <w:sz w:val="18"/>
                <w:szCs w:val="18"/>
              </w:rPr>
              <w:t>secteur</w:t>
            </w:r>
            <w:r w:rsidRPr="00365050">
              <w:rPr>
                <w:rFonts w:ascii="Tahoma" w:hAnsi="Tahoma" w:cs="Tahoma"/>
                <w:spacing w:val="40"/>
                <w:sz w:val="18"/>
                <w:szCs w:val="18"/>
              </w:rPr>
              <w:t xml:space="preserve"> </w:t>
            </w:r>
            <w:r w:rsidRPr="00365050">
              <w:rPr>
                <w:rFonts w:ascii="Tahoma" w:hAnsi="Tahoma" w:cs="Tahoma"/>
                <w:sz w:val="18"/>
                <w:szCs w:val="18"/>
              </w:rPr>
              <w:t>santé,</w:t>
            </w:r>
            <w:r w:rsidRPr="00365050">
              <w:rPr>
                <w:rFonts w:ascii="Tahoma" w:eastAsia="Times New Roman" w:hAnsi="Tahoma" w:cs="Tahoma"/>
                <w:spacing w:val="56"/>
                <w:w w:val="102"/>
                <w:sz w:val="18"/>
                <w:szCs w:val="18"/>
              </w:rPr>
              <w:t xml:space="preserve"> </w:t>
            </w:r>
          </w:p>
        </w:tc>
        <w:tc>
          <w:tcPr>
            <w:tcW w:w="1316" w:type="pct"/>
          </w:tcPr>
          <w:p w14:paraId="4050C9A5"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765485D2"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239EC30D"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r w:rsidR="00A163F1" w:rsidRPr="00365050" w14:paraId="2FEECB2D" w14:textId="77777777" w:rsidTr="006B6250">
        <w:trPr>
          <w:trHeight w:val="71"/>
        </w:trPr>
        <w:tc>
          <w:tcPr>
            <w:tcW w:w="1737" w:type="pct"/>
          </w:tcPr>
          <w:p w14:paraId="47A01414" w14:textId="77777777" w:rsidR="00BF393D" w:rsidRPr="00365050" w:rsidRDefault="00BF393D" w:rsidP="00BF393D">
            <w:pPr>
              <w:rPr>
                <w:rFonts w:ascii="Tahoma" w:hAnsi="Tahoma" w:cs="Tahoma"/>
                <w:spacing w:val="12"/>
                <w:sz w:val="18"/>
                <w:szCs w:val="18"/>
              </w:rPr>
            </w:pPr>
            <w:r w:rsidRPr="00365050">
              <w:rPr>
                <w:rFonts w:ascii="Tahoma" w:hAnsi="Tahoma" w:cs="Tahoma"/>
                <w:sz w:val="18"/>
                <w:szCs w:val="18"/>
              </w:rPr>
              <w:t xml:space="preserve">Actualiser </w:t>
            </w:r>
            <w:r w:rsidRPr="00365050">
              <w:rPr>
                <w:rFonts w:ascii="Tahoma" w:hAnsi="Tahoma" w:cs="Tahoma"/>
                <w:spacing w:val="12"/>
                <w:sz w:val="18"/>
                <w:szCs w:val="18"/>
              </w:rPr>
              <w:t xml:space="preserve"> </w:t>
            </w:r>
            <w:r w:rsidRPr="00365050">
              <w:rPr>
                <w:rFonts w:ascii="Tahoma" w:hAnsi="Tahoma" w:cs="Tahoma"/>
                <w:sz w:val="18"/>
                <w:szCs w:val="18"/>
              </w:rPr>
              <w:t>le cadre</w:t>
            </w:r>
            <w:r w:rsidRPr="00365050">
              <w:rPr>
                <w:rFonts w:ascii="Tahoma" w:hAnsi="Tahoma" w:cs="Tahoma"/>
                <w:spacing w:val="12"/>
                <w:sz w:val="18"/>
                <w:szCs w:val="18"/>
              </w:rPr>
              <w:t xml:space="preserve"> </w:t>
            </w:r>
            <w:r w:rsidRPr="00365050">
              <w:rPr>
                <w:rFonts w:ascii="Tahoma" w:hAnsi="Tahoma" w:cs="Tahoma"/>
                <w:sz w:val="18"/>
                <w:szCs w:val="18"/>
              </w:rPr>
              <w:t>juridique</w:t>
            </w:r>
            <w:r w:rsidRPr="00365050">
              <w:rPr>
                <w:rFonts w:ascii="Tahoma" w:hAnsi="Tahoma" w:cs="Tahoma"/>
                <w:spacing w:val="12"/>
                <w:sz w:val="18"/>
                <w:szCs w:val="18"/>
              </w:rPr>
              <w:t xml:space="preserve"> </w:t>
            </w:r>
          </w:p>
        </w:tc>
        <w:tc>
          <w:tcPr>
            <w:tcW w:w="1316" w:type="pct"/>
          </w:tcPr>
          <w:p w14:paraId="632F138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200C7709"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93F6412" w14:textId="77777777" w:rsidR="00BF393D" w:rsidRPr="00365050" w:rsidRDefault="00BF393D" w:rsidP="00BF393D">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r w:rsidR="00A163F1" w:rsidRPr="00365050" w14:paraId="20B7C811" w14:textId="77777777" w:rsidTr="006B6250">
        <w:trPr>
          <w:trHeight w:val="71"/>
        </w:trPr>
        <w:tc>
          <w:tcPr>
            <w:tcW w:w="1737" w:type="pct"/>
          </w:tcPr>
          <w:p w14:paraId="76F53F82" w14:textId="77777777" w:rsidR="00BF393D" w:rsidRPr="00365050" w:rsidRDefault="00BF393D" w:rsidP="00BF393D">
            <w:pPr>
              <w:rPr>
                <w:rFonts w:ascii="Tahoma" w:hAnsi="Tahoma" w:cs="Tahoma"/>
                <w:sz w:val="18"/>
                <w:szCs w:val="18"/>
              </w:rPr>
            </w:pPr>
            <w:r w:rsidRPr="00365050">
              <w:rPr>
                <w:rFonts w:ascii="Tahoma" w:hAnsi="Tahoma" w:cs="Tahoma"/>
                <w:spacing w:val="12"/>
                <w:sz w:val="18"/>
                <w:szCs w:val="18"/>
              </w:rPr>
              <w:t xml:space="preserve">Promouvoir </w:t>
            </w:r>
            <w:r w:rsidRPr="00365050">
              <w:rPr>
                <w:rFonts w:ascii="Tahoma" w:hAnsi="Tahoma" w:cs="Tahoma"/>
                <w:spacing w:val="3"/>
                <w:sz w:val="18"/>
                <w:szCs w:val="18"/>
              </w:rPr>
              <w:t xml:space="preserve"> </w:t>
            </w:r>
            <w:r w:rsidRPr="00365050">
              <w:rPr>
                <w:rFonts w:ascii="Tahoma" w:hAnsi="Tahoma" w:cs="Tahoma"/>
                <w:sz w:val="18"/>
                <w:szCs w:val="18"/>
              </w:rPr>
              <w:t>la</w:t>
            </w:r>
            <w:r w:rsidRPr="00365050">
              <w:rPr>
                <w:rFonts w:ascii="Tahoma" w:hAnsi="Tahoma" w:cs="Tahoma"/>
                <w:spacing w:val="3"/>
                <w:sz w:val="18"/>
                <w:szCs w:val="18"/>
              </w:rPr>
              <w:t xml:space="preserve"> </w:t>
            </w:r>
            <w:r w:rsidRPr="00365050">
              <w:rPr>
                <w:rFonts w:ascii="Tahoma" w:hAnsi="Tahoma" w:cs="Tahoma"/>
                <w:sz w:val="18"/>
                <w:szCs w:val="18"/>
              </w:rPr>
              <w:t>culture</w:t>
            </w:r>
            <w:r w:rsidRPr="00365050">
              <w:rPr>
                <w:rFonts w:ascii="Tahoma" w:hAnsi="Tahoma" w:cs="Tahoma"/>
                <w:spacing w:val="3"/>
                <w:sz w:val="18"/>
                <w:szCs w:val="18"/>
              </w:rPr>
              <w:t xml:space="preserve"> </w:t>
            </w:r>
            <w:r w:rsidRPr="00365050">
              <w:rPr>
                <w:rFonts w:ascii="Tahoma" w:hAnsi="Tahoma" w:cs="Tahoma"/>
                <w:sz w:val="18"/>
                <w:szCs w:val="18"/>
              </w:rPr>
              <w:t>de</w:t>
            </w:r>
            <w:r w:rsidRPr="00365050">
              <w:rPr>
                <w:rFonts w:ascii="Tahoma" w:hAnsi="Tahoma" w:cs="Tahoma"/>
                <w:spacing w:val="4"/>
                <w:sz w:val="18"/>
                <w:szCs w:val="18"/>
              </w:rPr>
              <w:t xml:space="preserve"> </w:t>
            </w:r>
            <w:r w:rsidRPr="00365050">
              <w:rPr>
                <w:rFonts w:ascii="Tahoma" w:hAnsi="Tahoma" w:cs="Tahoma"/>
                <w:spacing w:val="-1"/>
                <w:sz w:val="18"/>
                <w:szCs w:val="18"/>
              </w:rPr>
              <w:t>transparence</w:t>
            </w:r>
            <w:r w:rsidRPr="00365050">
              <w:rPr>
                <w:rFonts w:ascii="Tahoma" w:hAnsi="Tahoma" w:cs="Tahoma"/>
                <w:spacing w:val="3"/>
                <w:sz w:val="18"/>
                <w:szCs w:val="18"/>
              </w:rPr>
              <w:t xml:space="preserve"> </w:t>
            </w:r>
            <w:r w:rsidRPr="00365050">
              <w:rPr>
                <w:rFonts w:ascii="Tahoma" w:hAnsi="Tahoma" w:cs="Tahoma"/>
                <w:sz w:val="18"/>
                <w:szCs w:val="18"/>
              </w:rPr>
              <w:t>et</w:t>
            </w:r>
            <w:r w:rsidRPr="00365050">
              <w:rPr>
                <w:rFonts w:ascii="Tahoma" w:hAnsi="Tahoma" w:cs="Tahoma"/>
                <w:spacing w:val="4"/>
                <w:sz w:val="18"/>
                <w:szCs w:val="18"/>
              </w:rPr>
              <w:t xml:space="preserve"> </w:t>
            </w:r>
            <w:r w:rsidRPr="00365050">
              <w:rPr>
                <w:rFonts w:ascii="Tahoma" w:hAnsi="Tahoma" w:cs="Tahoma"/>
                <w:sz w:val="18"/>
                <w:szCs w:val="18"/>
              </w:rPr>
              <w:t>de</w:t>
            </w:r>
            <w:r w:rsidRPr="00365050">
              <w:rPr>
                <w:rFonts w:ascii="Tahoma" w:hAnsi="Tahoma" w:cs="Tahoma"/>
                <w:spacing w:val="3"/>
                <w:sz w:val="18"/>
                <w:szCs w:val="18"/>
              </w:rPr>
              <w:t xml:space="preserve"> </w:t>
            </w:r>
            <w:r w:rsidRPr="00365050">
              <w:rPr>
                <w:rFonts w:ascii="Tahoma" w:hAnsi="Tahoma" w:cs="Tahoma"/>
                <w:sz w:val="18"/>
                <w:szCs w:val="18"/>
              </w:rPr>
              <w:t>redevabilité,</w:t>
            </w:r>
            <w:r w:rsidRPr="00365050">
              <w:rPr>
                <w:rFonts w:ascii="Tahoma" w:hAnsi="Tahoma" w:cs="Tahoma"/>
                <w:spacing w:val="38"/>
                <w:sz w:val="18"/>
                <w:szCs w:val="18"/>
              </w:rPr>
              <w:t xml:space="preserve"> </w:t>
            </w:r>
            <w:r w:rsidRPr="00365050">
              <w:rPr>
                <w:rFonts w:ascii="Tahoma" w:hAnsi="Tahoma" w:cs="Tahoma"/>
                <w:sz w:val="18"/>
                <w:szCs w:val="18"/>
              </w:rPr>
              <w:t>avec</w:t>
            </w:r>
            <w:r w:rsidRPr="00365050">
              <w:rPr>
                <w:rFonts w:ascii="Tahoma" w:hAnsi="Tahoma" w:cs="Tahoma"/>
                <w:spacing w:val="38"/>
                <w:sz w:val="18"/>
                <w:szCs w:val="18"/>
              </w:rPr>
              <w:t xml:space="preserve"> </w:t>
            </w:r>
            <w:r w:rsidRPr="00365050">
              <w:rPr>
                <w:rFonts w:ascii="Tahoma" w:hAnsi="Tahoma" w:cs="Tahoma"/>
                <w:sz w:val="18"/>
                <w:szCs w:val="18"/>
              </w:rPr>
              <w:t>la</w:t>
            </w:r>
            <w:r w:rsidRPr="00365050">
              <w:rPr>
                <w:rFonts w:ascii="Tahoma" w:hAnsi="Tahoma" w:cs="Tahoma"/>
                <w:spacing w:val="38"/>
                <w:sz w:val="18"/>
                <w:szCs w:val="18"/>
              </w:rPr>
              <w:t xml:space="preserve"> </w:t>
            </w:r>
            <w:r w:rsidRPr="00365050">
              <w:rPr>
                <w:rFonts w:ascii="Tahoma" w:hAnsi="Tahoma" w:cs="Tahoma"/>
                <w:sz w:val="18"/>
                <w:szCs w:val="18"/>
              </w:rPr>
              <w:t>systématisation</w:t>
            </w:r>
            <w:r w:rsidRPr="00365050">
              <w:rPr>
                <w:rFonts w:ascii="Tahoma" w:hAnsi="Tahoma" w:cs="Tahoma"/>
                <w:spacing w:val="38"/>
                <w:sz w:val="18"/>
                <w:szCs w:val="18"/>
              </w:rPr>
              <w:t xml:space="preserve"> </w:t>
            </w:r>
            <w:r w:rsidRPr="00365050">
              <w:rPr>
                <w:rFonts w:ascii="Tahoma" w:hAnsi="Tahoma" w:cs="Tahoma"/>
                <w:sz w:val="18"/>
                <w:szCs w:val="18"/>
              </w:rPr>
              <w:t>de</w:t>
            </w:r>
            <w:r w:rsidRPr="00365050">
              <w:rPr>
                <w:rFonts w:ascii="Tahoma" w:hAnsi="Tahoma" w:cs="Tahoma"/>
                <w:spacing w:val="38"/>
                <w:sz w:val="18"/>
                <w:szCs w:val="18"/>
              </w:rPr>
              <w:t xml:space="preserve"> </w:t>
            </w:r>
            <w:r w:rsidRPr="00365050">
              <w:rPr>
                <w:rFonts w:ascii="Tahoma" w:hAnsi="Tahoma" w:cs="Tahoma"/>
                <w:sz w:val="18"/>
                <w:szCs w:val="18"/>
              </w:rPr>
              <w:t>l’évaluation</w:t>
            </w:r>
            <w:r w:rsidRPr="00365050">
              <w:rPr>
                <w:rFonts w:ascii="Tahoma" w:eastAsia="Times New Roman" w:hAnsi="Tahoma" w:cs="Tahoma"/>
                <w:spacing w:val="46"/>
                <w:w w:val="102"/>
                <w:sz w:val="18"/>
                <w:szCs w:val="18"/>
              </w:rPr>
              <w:t xml:space="preserve"> </w:t>
            </w:r>
            <w:r w:rsidRPr="00365050">
              <w:rPr>
                <w:rFonts w:ascii="Tahoma" w:hAnsi="Tahoma" w:cs="Tahoma"/>
                <w:spacing w:val="-1"/>
                <w:sz w:val="18"/>
                <w:szCs w:val="18"/>
              </w:rPr>
              <w:t>participative</w:t>
            </w:r>
            <w:r w:rsidRPr="00365050">
              <w:rPr>
                <w:rFonts w:ascii="Tahoma" w:hAnsi="Tahoma" w:cs="Tahoma"/>
                <w:spacing w:val="22"/>
                <w:sz w:val="18"/>
                <w:szCs w:val="18"/>
              </w:rPr>
              <w:t xml:space="preserve"> </w:t>
            </w:r>
          </w:p>
        </w:tc>
        <w:tc>
          <w:tcPr>
            <w:tcW w:w="1316" w:type="pct"/>
          </w:tcPr>
          <w:p w14:paraId="399246FA"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3BB9BC43"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5F782F34"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r w:rsidR="00A163F1" w:rsidRPr="00365050" w14:paraId="158D5ABC" w14:textId="77777777" w:rsidTr="006B6250">
        <w:trPr>
          <w:trHeight w:val="71"/>
        </w:trPr>
        <w:tc>
          <w:tcPr>
            <w:tcW w:w="1737" w:type="pct"/>
          </w:tcPr>
          <w:p w14:paraId="4582F66A" w14:textId="77777777" w:rsidR="00BF393D" w:rsidRPr="00365050" w:rsidRDefault="00BF393D" w:rsidP="00BF393D">
            <w:pPr>
              <w:rPr>
                <w:rFonts w:ascii="Tahoma" w:hAnsi="Tahoma" w:cs="Tahoma"/>
                <w:sz w:val="18"/>
                <w:szCs w:val="18"/>
              </w:rPr>
            </w:pPr>
            <w:r w:rsidRPr="00365050">
              <w:rPr>
                <w:rFonts w:ascii="Tahoma" w:hAnsi="Tahoma" w:cs="Tahoma"/>
                <w:sz w:val="18"/>
                <w:szCs w:val="18"/>
              </w:rPr>
              <w:t xml:space="preserve">Intensifier </w:t>
            </w:r>
            <w:r w:rsidRPr="00365050">
              <w:rPr>
                <w:rFonts w:ascii="Tahoma" w:hAnsi="Tahoma" w:cs="Tahoma"/>
                <w:spacing w:val="22"/>
                <w:sz w:val="18"/>
                <w:szCs w:val="18"/>
              </w:rPr>
              <w:t xml:space="preserve"> </w:t>
            </w:r>
            <w:r w:rsidRPr="00365050">
              <w:rPr>
                <w:rFonts w:ascii="Tahoma" w:hAnsi="Tahoma" w:cs="Tahoma"/>
                <w:sz w:val="18"/>
                <w:szCs w:val="18"/>
              </w:rPr>
              <w:t>le partenariat</w:t>
            </w:r>
            <w:r w:rsidRPr="00365050">
              <w:rPr>
                <w:rFonts w:ascii="Tahoma" w:hAnsi="Tahoma" w:cs="Tahoma"/>
                <w:spacing w:val="22"/>
                <w:sz w:val="18"/>
                <w:szCs w:val="18"/>
              </w:rPr>
              <w:t xml:space="preserve"> </w:t>
            </w:r>
            <w:r w:rsidRPr="00365050">
              <w:rPr>
                <w:rFonts w:ascii="Tahoma" w:hAnsi="Tahoma" w:cs="Tahoma"/>
                <w:sz w:val="18"/>
                <w:szCs w:val="18"/>
              </w:rPr>
              <w:t>et</w:t>
            </w:r>
            <w:r w:rsidRPr="00365050">
              <w:rPr>
                <w:rFonts w:ascii="Tahoma" w:eastAsia="Times New Roman" w:hAnsi="Tahoma" w:cs="Tahoma"/>
                <w:spacing w:val="32"/>
                <w:w w:val="102"/>
                <w:sz w:val="18"/>
                <w:szCs w:val="18"/>
              </w:rPr>
              <w:t xml:space="preserve"> </w:t>
            </w:r>
            <w:r w:rsidRPr="00365050">
              <w:rPr>
                <w:rFonts w:ascii="Tahoma" w:hAnsi="Tahoma" w:cs="Tahoma"/>
                <w:spacing w:val="8"/>
                <w:sz w:val="18"/>
                <w:szCs w:val="18"/>
              </w:rPr>
              <w:t xml:space="preserve"> </w:t>
            </w:r>
            <w:r w:rsidRPr="00365050">
              <w:rPr>
                <w:rFonts w:ascii="Tahoma" w:hAnsi="Tahoma" w:cs="Tahoma"/>
                <w:sz w:val="18"/>
                <w:szCs w:val="18"/>
              </w:rPr>
              <w:t>la</w:t>
            </w:r>
            <w:r w:rsidRPr="00365050">
              <w:rPr>
                <w:rFonts w:ascii="Tahoma" w:hAnsi="Tahoma" w:cs="Tahoma"/>
                <w:spacing w:val="9"/>
                <w:sz w:val="18"/>
                <w:szCs w:val="18"/>
              </w:rPr>
              <w:t xml:space="preserve"> </w:t>
            </w:r>
            <w:r w:rsidRPr="00365050">
              <w:rPr>
                <w:rFonts w:ascii="Tahoma" w:hAnsi="Tahoma" w:cs="Tahoma"/>
                <w:spacing w:val="-1"/>
                <w:sz w:val="18"/>
                <w:szCs w:val="18"/>
              </w:rPr>
              <w:t>coopération</w:t>
            </w:r>
            <w:r w:rsidRPr="00365050">
              <w:rPr>
                <w:rFonts w:ascii="Tahoma" w:hAnsi="Tahoma" w:cs="Tahoma"/>
                <w:spacing w:val="9"/>
                <w:sz w:val="18"/>
                <w:szCs w:val="18"/>
              </w:rPr>
              <w:t xml:space="preserve"> </w:t>
            </w:r>
            <w:r w:rsidRPr="00365050">
              <w:rPr>
                <w:rFonts w:ascii="Tahoma" w:hAnsi="Tahoma" w:cs="Tahoma"/>
                <w:sz w:val="18"/>
                <w:szCs w:val="18"/>
              </w:rPr>
              <w:t>en</w:t>
            </w:r>
            <w:r w:rsidRPr="00365050">
              <w:rPr>
                <w:rFonts w:ascii="Tahoma" w:hAnsi="Tahoma" w:cs="Tahoma"/>
                <w:spacing w:val="9"/>
                <w:sz w:val="18"/>
                <w:szCs w:val="18"/>
              </w:rPr>
              <w:t xml:space="preserve"> </w:t>
            </w:r>
            <w:r w:rsidRPr="00365050">
              <w:rPr>
                <w:rFonts w:ascii="Tahoma" w:hAnsi="Tahoma" w:cs="Tahoma"/>
                <w:sz w:val="18"/>
                <w:szCs w:val="18"/>
              </w:rPr>
              <w:t>santé</w:t>
            </w:r>
            <w:r w:rsidRPr="00365050">
              <w:rPr>
                <w:rFonts w:ascii="Tahoma" w:hAnsi="Tahoma" w:cs="Tahoma"/>
                <w:spacing w:val="9"/>
                <w:sz w:val="18"/>
                <w:szCs w:val="18"/>
              </w:rPr>
              <w:t xml:space="preserve"> </w:t>
            </w:r>
          </w:p>
        </w:tc>
        <w:tc>
          <w:tcPr>
            <w:tcW w:w="1316" w:type="pct"/>
          </w:tcPr>
          <w:p w14:paraId="4C3409DD"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036B3676"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4314F1CF"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16</w:t>
            </w:r>
          </w:p>
        </w:tc>
      </w:tr>
      <w:tr w:rsidR="00A163F1" w:rsidRPr="00365050" w14:paraId="2DB5A687" w14:textId="77777777" w:rsidTr="006B6250">
        <w:trPr>
          <w:trHeight w:val="71"/>
        </w:trPr>
        <w:tc>
          <w:tcPr>
            <w:tcW w:w="1737" w:type="pct"/>
          </w:tcPr>
          <w:p w14:paraId="6ADE8B2D" w14:textId="77777777" w:rsidR="00BF393D" w:rsidRPr="00365050" w:rsidRDefault="00BF393D" w:rsidP="00BF393D">
            <w:pPr>
              <w:rPr>
                <w:rFonts w:ascii="Tahoma" w:hAnsi="Tahoma" w:cs="Tahoma"/>
                <w:sz w:val="18"/>
                <w:szCs w:val="18"/>
              </w:rPr>
            </w:pPr>
            <w:r w:rsidRPr="00365050">
              <w:rPr>
                <w:rFonts w:ascii="Tahoma" w:hAnsi="Tahoma" w:cs="Tahoma"/>
                <w:sz w:val="18"/>
                <w:szCs w:val="18"/>
              </w:rPr>
              <w:t>Met</w:t>
            </w:r>
            <w:r w:rsidR="004263EE" w:rsidRPr="00365050">
              <w:rPr>
                <w:rFonts w:ascii="Tahoma" w:hAnsi="Tahoma" w:cs="Tahoma"/>
                <w:sz w:val="18"/>
                <w:szCs w:val="18"/>
              </w:rPr>
              <w:t>tre</w:t>
            </w:r>
            <w:r w:rsidRPr="00365050">
              <w:rPr>
                <w:rFonts w:ascii="Tahoma" w:hAnsi="Tahoma" w:cs="Tahoma"/>
                <w:sz w:val="18"/>
                <w:szCs w:val="18"/>
              </w:rPr>
              <w:t xml:space="preserve"> sur pied </w:t>
            </w:r>
            <w:r w:rsidRPr="00365050">
              <w:rPr>
                <w:rFonts w:ascii="Tahoma" w:hAnsi="Tahoma" w:cs="Tahoma"/>
                <w:spacing w:val="-1"/>
                <w:sz w:val="18"/>
                <w:szCs w:val="18"/>
              </w:rPr>
              <w:t>un</w:t>
            </w:r>
            <w:r w:rsidRPr="00365050">
              <w:rPr>
                <w:rFonts w:ascii="Tahoma" w:hAnsi="Tahoma" w:cs="Tahoma"/>
                <w:spacing w:val="2"/>
                <w:sz w:val="18"/>
                <w:szCs w:val="18"/>
              </w:rPr>
              <w:t xml:space="preserve"> </w:t>
            </w:r>
            <w:r w:rsidRPr="00365050">
              <w:rPr>
                <w:rFonts w:ascii="Tahoma" w:hAnsi="Tahoma" w:cs="Tahoma"/>
                <w:spacing w:val="-2"/>
                <w:sz w:val="18"/>
                <w:szCs w:val="18"/>
              </w:rPr>
              <w:t>environnement</w:t>
            </w:r>
            <w:r w:rsidRPr="00365050">
              <w:rPr>
                <w:rFonts w:ascii="Tahoma" w:hAnsi="Tahoma" w:cs="Tahoma"/>
                <w:spacing w:val="3"/>
                <w:sz w:val="18"/>
                <w:szCs w:val="18"/>
              </w:rPr>
              <w:t xml:space="preserve"> </w:t>
            </w:r>
            <w:r w:rsidRPr="00365050">
              <w:rPr>
                <w:rFonts w:ascii="Tahoma" w:hAnsi="Tahoma" w:cs="Tahoma"/>
                <w:spacing w:val="-2"/>
                <w:sz w:val="18"/>
                <w:szCs w:val="18"/>
              </w:rPr>
              <w:t>favorable</w:t>
            </w:r>
            <w:r w:rsidRPr="00365050">
              <w:rPr>
                <w:rFonts w:ascii="Tahoma" w:hAnsi="Tahoma" w:cs="Tahoma"/>
                <w:spacing w:val="3"/>
                <w:sz w:val="18"/>
                <w:szCs w:val="18"/>
              </w:rPr>
              <w:t xml:space="preserve"> </w:t>
            </w:r>
            <w:r w:rsidRPr="00365050">
              <w:rPr>
                <w:rFonts w:ascii="Tahoma" w:hAnsi="Tahoma" w:cs="Tahoma"/>
                <w:sz w:val="18"/>
                <w:szCs w:val="18"/>
              </w:rPr>
              <w:t>à</w:t>
            </w:r>
            <w:r w:rsidRPr="00365050">
              <w:rPr>
                <w:rFonts w:ascii="Tahoma" w:hAnsi="Tahoma" w:cs="Tahoma"/>
                <w:spacing w:val="3"/>
                <w:sz w:val="18"/>
                <w:szCs w:val="18"/>
              </w:rPr>
              <w:t xml:space="preserve"> </w:t>
            </w:r>
            <w:r w:rsidRPr="00365050">
              <w:rPr>
                <w:rFonts w:ascii="Tahoma" w:hAnsi="Tahoma" w:cs="Tahoma"/>
                <w:spacing w:val="-1"/>
                <w:sz w:val="18"/>
                <w:szCs w:val="18"/>
              </w:rPr>
              <w:t>l’éclosion</w:t>
            </w:r>
            <w:r w:rsidRPr="00365050">
              <w:rPr>
                <w:rFonts w:ascii="Tahoma" w:hAnsi="Tahoma" w:cs="Tahoma"/>
                <w:spacing w:val="3"/>
                <w:sz w:val="18"/>
                <w:szCs w:val="18"/>
              </w:rPr>
              <w:t xml:space="preserve"> </w:t>
            </w:r>
            <w:r w:rsidRPr="00365050">
              <w:rPr>
                <w:rFonts w:ascii="Tahoma" w:hAnsi="Tahoma" w:cs="Tahoma"/>
                <w:spacing w:val="-1"/>
                <w:sz w:val="18"/>
                <w:szCs w:val="18"/>
              </w:rPr>
              <w:t>d’une</w:t>
            </w:r>
            <w:r w:rsidRPr="00365050">
              <w:rPr>
                <w:rFonts w:ascii="Tahoma" w:hAnsi="Tahoma" w:cs="Tahoma"/>
                <w:spacing w:val="3"/>
                <w:sz w:val="18"/>
                <w:szCs w:val="18"/>
              </w:rPr>
              <w:t xml:space="preserve"> </w:t>
            </w:r>
            <w:r w:rsidRPr="00365050">
              <w:rPr>
                <w:rFonts w:ascii="Tahoma" w:hAnsi="Tahoma" w:cs="Tahoma"/>
                <w:spacing w:val="-1"/>
                <w:sz w:val="18"/>
                <w:szCs w:val="18"/>
              </w:rPr>
              <w:t>éco</w:t>
            </w:r>
            <w:r w:rsidRPr="00365050">
              <w:rPr>
                <w:rFonts w:ascii="Tahoma" w:hAnsi="Tahoma" w:cs="Tahoma"/>
                <w:sz w:val="18"/>
                <w:szCs w:val="18"/>
              </w:rPr>
              <w:t>nomie</w:t>
            </w:r>
            <w:r w:rsidRPr="00365050">
              <w:rPr>
                <w:rFonts w:ascii="Tahoma" w:hAnsi="Tahoma" w:cs="Tahoma"/>
                <w:spacing w:val="9"/>
                <w:sz w:val="18"/>
                <w:szCs w:val="18"/>
              </w:rPr>
              <w:t xml:space="preserve"> </w:t>
            </w:r>
            <w:r w:rsidRPr="00365050">
              <w:rPr>
                <w:rFonts w:ascii="Tahoma" w:hAnsi="Tahoma" w:cs="Tahoma"/>
                <w:sz w:val="18"/>
                <w:szCs w:val="18"/>
              </w:rPr>
              <w:t>locale</w:t>
            </w:r>
            <w:r w:rsidRPr="00365050">
              <w:rPr>
                <w:rFonts w:ascii="Tahoma" w:hAnsi="Tahoma" w:cs="Tahoma"/>
                <w:spacing w:val="10"/>
                <w:sz w:val="18"/>
                <w:szCs w:val="18"/>
              </w:rPr>
              <w:t xml:space="preserve"> </w:t>
            </w:r>
            <w:r w:rsidRPr="00365050">
              <w:rPr>
                <w:rFonts w:ascii="Tahoma" w:hAnsi="Tahoma" w:cs="Tahoma"/>
                <w:sz w:val="18"/>
                <w:szCs w:val="18"/>
              </w:rPr>
              <w:t>de</w:t>
            </w:r>
            <w:r w:rsidRPr="00365050">
              <w:rPr>
                <w:rFonts w:ascii="Tahoma" w:hAnsi="Tahoma" w:cs="Tahoma"/>
                <w:spacing w:val="9"/>
                <w:sz w:val="18"/>
                <w:szCs w:val="18"/>
              </w:rPr>
              <w:t xml:space="preserve"> </w:t>
            </w:r>
            <w:r w:rsidRPr="00365050">
              <w:rPr>
                <w:rFonts w:ascii="Tahoma" w:hAnsi="Tahoma" w:cs="Tahoma"/>
                <w:sz w:val="18"/>
                <w:szCs w:val="18"/>
              </w:rPr>
              <w:t>la</w:t>
            </w:r>
            <w:r w:rsidRPr="00365050">
              <w:rPr>
                <w:rFonts w:ascii="Tahoma" w:hAnsi="Tahoma" w:cs="Tahoma"/>
                <w:spacing w:val="10"/>
                <w:sz w:val="18"/>
                <w:szCs w:val="18"/>
              </w:rPr>
              <w:t xml:space="preserve"> </w:t>
            </w:r>
            <w:r w:rsidRPr="00365050">
              <w:rPr>
                <w:rFonts w:ascii="Tahoma" w:hAnsi="Tahoma" w:cs="Tahoma"/>
                <w:sz w:val="18"/>
                <w:szCs w:val="18"/>
              </w:rPr>
              <w:t>santé</w:t>
            </w:r>
          </w:p>
        </w:tc>
        <w:tc>
          <w:tcPr>
            <w:tcW w:w="1316" w:type="pct"/>
          </w:tcPr>
          <w:p w14:paraId="768E35FB"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lang w:val="fr-CM"/>
              </w:rPr>
              <w:t>Axe stratégique Gouvernance et pilotage stratégique du système de santé</w:t>
            </w:r>
          </w:p>
        </w:tc>
        <w:tc>
          <w:tcPr>
            <w:tcW w:w="1947" w:type="pct"/>
          </w:tcPr>
          <w:p w14:paraId="48B9C91B" w14:textId="77777777" w:rsidR="00BF393D" w:rsidRPr="00365050" w:rsidRDefault="00BF393D" w:rsidP="00BF393D">
            <w:pPr>
              <w:rPr>
                <w:rFonts w:ascii="Tahoma" w:hAnsi="Tahoma" w:cs="Tahoma"/>
                <w:sz w:val="18"/>
                <w:szCs w:val="18"/>
                <w:lang w:val="fr-CM"/>
              </w:rPr>
            </w:pPr>
            <w:r w:rsidRPr="00365050">
              <w:rPr>
                <w:rFonts w:ascii="Tahoma" w:hAnsi="Tahoma" w:cs="Tahoma"/>
                <w:sz w:val="18"/>
                <w:szCs w:val="18"/>
              </w:rPr>
              <w:t xml:space="preserve">Pilier : le développement d’un capital humain et du </w:t>
            </w:r>
            <w:proofErr w:type="spellStart"/>
            <w:r w:rsidRPr="00365050">
              <w:rPr>
                <w:rFonts w:ascii="Tahoma" w:hAnsi="Tahoma" w:cs="Tahoma"/>
                <w:sz w:val="18"/>
                <w:szCs w:val="18"/>
              </w:rPr>
              <w:t>bien être</w:t>
            </w:r>
            <w:proofErr w:type="spellEnd"/>
            <w:r w:rsidRPr="00365050">
              <w:rPr>
                <w:rFonts w:ascii="Tahoma" w:hAnsi="Tahoma" w:cs="Tahoma"/>
                <w:sz w:val="18"/>
                <w:szCs w:val="18"/>
              </w:rPr>
              <w:t> : S</w:t>
            </w:r>
            <w:proofErr w:type="spellStart"/>
            <w:r w:rsidRPr="00365050">
              <w:rPr>
                <w:rFonts w:ascii="Tahoma" w:hAnsi="Tahoma" w:cs="Tahoma"/>
                <w:sz w:val="18"/>
                <w:szCs w:val="18"/>
                <w:lang w:val="fr-CM"/>
              </w:rPr>
              <w:t>anté</w:t>
            </w:r>
            <w:proofErr w:type="spellEnd"/>
            <w:r w:rsidRPr="00365050">
              <w:rPr>
                <w:rFonts w:ascii="Tahoma" w:hAnsi="Tahoma" w:cs="Tahoma"/>
                <w:sz w:val="18"/>
                <w:szCs w:val="18"/>
                <w:lang w:val="fr-CM"/>
              </w:rPr>
              <w:t xml:space="preserve"> et nutrition </w:t>
            </w:r>
          </w:p>
          <w:p w14:paraId="1A64F271" w14:textId="77777777" w:rsidR="00BF393D" w:rsidRPr="00365050" w:rsidRDefault="00BF393D" w:rsidP="00743ABA">
            <w:pPr>
              <w:rPr>
                <w:rFonts w:ascii="Tahoma" w:hAnsi="Tahoma" w:cs="Tahoma"/>
                <w:sz w:val="18"/>
                <w:szCs w:val="18"/>
              </w:rPr>
            </w:pPr>
            <w:r w:rsidRPr="00365050">
              <w:rPr>
                <w:rFonts w:ascii="Tahoma" w:hAnsi="Tahoma" w:cs="Tahoma"/>
                <w:sz w:val="18"/>
                <w:szCs w:val="18"/>
                <w:lang w:val="fr-CM"/>
              </w:rPr>
              <w:t>Paragraphe 3</w:t>
            </w:r>
            <w:r w:rsidR="00743ABA" w:rsidRPr="00365050">
              <w:rPr>
                <w:rFonts w:ascii="Tahoma" w:hAnsi="Tahoma" w:cs="Tahoma"/>
                <w:sz w:val="18"/>
                <w:szCs w:val="18"/>
                <w:lang w:val="fr-CM"/>
              </w:rPr>
              <w:t>1</w:t>
            </w:r>
            <w:r w:rsidRPr="00365050">
              <w:rPr>
                <w:rFonts w:ascii="Tahoma" w:hAnsi="Tahoma" w:cs="Tahoma"/>
                <w:sz w:val="18"/>
                <w:szCs w:val="18"/>
                <w:lang w:val="fr-CM"/>
              </w:rPr>
              <w:t>6</w:t>
            </w:r>
          </w:p>
        </w:tc>
      </w:tr>
    </w:tbl>
    <w:p w14:paraId="2CC25BD7" w14:textId="2166BE51" w:rsidR="00613610" w:rsidRDefault="00613610">
      <w:pPr>
        <w:spacing w:after="0" w:line="240" w:lineRule="auto"/>
        <w:rPr>
          <w:rFonts w:ascii="Tahoma" w:hAnsi="Tahoma" w:cs="Tahoma"/>
          <w:sz w:val="18"/>
          <w:szCs w:val="18"/>
        </w:rPr>
      </w:pPr>
    </w:p>
    <w:p w14:paraId="7D9FFB2B" w14:textId="55F69670" w:rsidR="00C70248" w:rsidRDefault="00C70248">
      <w:pPr>
        <w:spacing w:after="0" w:line="240" w:lineRule="auto"/>
        <w:rPr>
          <w:rFonts w:ascii="Tahoma" w:hAnsi="Tahoma" w:cs="Tahoma"/>
          <w:sz w:val="18"/>
          <w:szCs w:val="18"/>
        </w:rPr>
      </w:pPr>
    </w:p>
    <w:p w14:paraId="6FF6217F" w14:textId="757D983F" w:rsidR="00C70248" w:rsidRDefault="00C70248">
      <w:pPr>
        <w:spacing w:after="0" w:line="240" w:lineRule="auto"/>
        <w:rPr>
          <w:rFonts w:ascii="Tahoma" w:hAnsi="Tahoma" w:cs="Tahoma"/>
          <w:sz w:val="18"/>
          <w:szCs w:val="18"/>
        </w:rPr>
      </w:pPr>
    </w:p>
    <w:p w14:paraId="6E46A4BE" w14:textId="1C7176A0" w:rsidR="00C70248" w:rsidRDefault="00C70248">
      <w:pPr>
        <w:spacing w:after="0" w:line="240" w:lineRule="auto"/>
        <w:rPr>
          <w:rFonts w:ascii="Tahoma" w:hAnsi="Tahoma" w:cs="Tahoma"/>
          <w:sz w:val="18"/>
          <w:szCs w:val="18"/>
        </w:rPr>
      </w:pPr>
    </w:p>
    <w:p w14:paraId="47E09531" w14:textId="77777777" w:rsidR="00C70248" w:rsidRPr="00365050" w:rsidRDefault="00C70248">
      <w:pPr>
        <w:spacing w:after="0" w:line="240" w:lineRule="auto"/>
        <w:rPr>
          <w:rFonts w:ascii="Tahoma" w:hAnsi="Tahoma" w:cs="Tahoma"/>
          <w:sz w:val="18"/>
          <w:szCs w:val="18"/>
        </w:rPr>
      </w:pPr>
    </w:p>
    <w:p w14:paraId="374A15EE" w14:textId="76E52DA8" w:rsidR="00B53E97" w:rsidRPr="00C70248" w:rsidRDefault="00C70248" w:rsidP="000128E8">
      <w:pPr>
        <w:pStyle w:val="Paragraphedeliste"/>
        <w:numPr>
          <w:ilvl w:val="1"/>
          <w:numId w:val="5"/>
        </w:numPr>
        <w:tabs>
          <w:tab w:val="left" w:pos="2966"/>
        </w:tabs>
        <w:spacing w:before="240" w:after="0" w:line="276" w:lineRule="auto"/>
        <w:jc w:val="both"/>
        <w:rPr>
          <w:rFonts w:ascii="Tahoma" w:hAnsi="Tahoma" w:cs="Tahoma"/>
          <w:b/>
          <w:sz w:val="20"/>
          <w:szCs w:val="18"/>
        </w:rPr>
      </w:pPr>
      <w:r w:rsidRPr="00C70248">
        <w:rPr>
          <w:rFonts w:ascii="Tahoma" w:hAnsi="Tahoma" w:cs="Tahoma"/>
          <w:b/>
          <w:sz w:val="20"/>
          <w:szCs w:val="18"/>
        </w:rPr>
        <w:lastRenderedPageBreak/>
        <w:t xml:space="preserve">REFORMES MAJEURES </w:t>
      </w:r>
    </w:p>
    <w:p w14:paraId="30382899" w14:textId="77777777" w:rsidR="00B53E97" w:rsidRPr="00365050" w:rsidRDefault="00613610">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 xml:space="preserve">Les principales réformes nécessaires pour la mise en œuvre des activités du secteur de la santé sont : </w:t>
      </w:r>
    </w:p>
    <w:p w14:paraId="757A46F4" w14:textId="77777777" w:rsidR="00B53E97" w:rsidRPr="00365050" w:rsidRDefault="00F064C7" w:rsidP="000128E8">
      <w:pPr>
        <w:pStyle w:val="Paragraphedeliste"/>
        <w:numPr>
          <w:ilvl w:val="0"/>
          <w:numId w:val="12"/>
        </w:numPr>
        <w:spacing w:after="0" w:line="240" w:lineRule="auto"/>
        <w:rPr>
          <w:rFonts w:ascii="Tahoma" w:hAnsi="Tahoma" w:cs="Tahoma"/>
          <w:sz w:val="18"/>
          <w:szCs w:val="18"/>
        </w:rPr>
      </w:pPr>
      <w:r w:rsidRPr="00365050">
        <w:rPr>
          <w:rFonts w:ascii="Tahoma" w:hAnsi="Tahoma" w:cs="Tahoma"/>
          <w:sz w:val="18"/>
          <w:szCs w:val="18"/>
        </w:rPr>
        <w:t>La mise</w:t>
      </w:r>
      <w:r w:rsidR="00613610" w:rsidRPr="00365050">
        <w:rPr>
          <w:rFonts w:ascii="Tahoma" w:hAnsi="Tahoma" w:cs="Tahoma"/>
          <w:sz w:val="18"/>
          <w:szCs w:val="18"/>
        </w:rPr>
        <w:t xml:space="preserve"> en place un cadre légal et réglementaire pour la Couverture Santé Universelle</w:t>
      </w:r>
    </w:p>
    <w:p w14:paraId="6F00E284" w14:textId="77777777" w:rsidR="00B53E97" w:rsidRPr="00365050" w:rsidRDefault="00613610"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 xml:space="preserve">L’instauration d'un système national de prépaiement des soins et services de santé est nécessaire afin d’améliorer l’accès aux soins pour toutes les couches de la population, y compris les plus démunies </w:t>
      </w:r>
    </w:p>
    <w:p w14:paraId="0FFEE71B" w14:textId="77777777" w:rsidR="00B53E97" w:rsidRPr="00365050" w:rsidRDefault="00F064C7"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La r</w:t>
      </w:r>
      <w:r w:rsidR="00613610" w:rsidRPr="00365050">
        <w:rPr>
          <w:rFonts w:ascii="Tahoma" w:hAnsi="Tahoma" w:cs="Tahoma"/>
          <w:sz w:val="18"/>
          <w:szCs w:val="18"/>
        </w:rPr>
        <w:t>éactualisation de la réforme hospitalière afin d’assurer à terme une autonomie de gestion technique et financière aux hôpitaux.</w:t>
      </w:r>
    </w:p>
    <w:p w14:paraId="40F4A1BE" w14:textId="77777777" w:rsidR="00B53E97" w:rsidRPr="00365050" w:rsidRDefault="00613610"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La revue du découpage actuel des D</w:t>
      </w:r>
      <w:r w:rsidR="00FF491F" w:rsidRPr="00365050">
        <w:rPr>
          <w:rFonts w:ascii="Tahoma" w:hAnsi="Tahoma" w:cs="Tahoma"/>
          <w:sz w:val="18"/>
          <w:szCs w:val="18"/>
        </w:rPr>
        <w:t xml:space="preserve">istricts de </w:t>
      </w:r>
      <w:r w:rsidRPr="00365050">
        <w:rPr>
          <w:rFonts w:ascii="Tahoma" w:hAnsi="Tahoma" w:cs="Tahoma"/>
          <w:sz w:val="18"/>
          <w:szCs w:val="18"/>
        </w:rPr>
        <w:t>S</w:t>
      </w:r>
      <w:r w:rsidR="00FF491F" w:rsidRPr="00365050">
        <w:rPr>
          <w:rFonts w:ascii="Tahoma" w:hAnsi="Tahoma" w:cs="Tahoma"/>
          <w:sz w:val="18"/>
          <w:szCs w:val="18"/>
        </w:rPr>
        <w:t>anté</w:t>
      </w:r>
      <w:r w:rsidRPr="00365050">
        <w:rPr>
          <w:rFonts w:ascii="Tahoma" w:hAnsi="Tahoma" w:cs="Tahoma"/>
          <w:sz w:val="18"/>
          <w:szCs w:val="18"/>
        </w:rPr>
        <w:t> (regroupement de ceux qui ont une faible population et éclatement de ceux qui sont surpeuplés selon les normes OMS)</w:t>
      </w:r>
    </w:p>
    <w:p w14:paraId="03EDD2F0" w14:textId="77777777" w:rsidR="00B53E97" w:rsidRPr="00365050" w:rsidRDefault="00613610"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L’actualisation des textes réglementaires de la participation communautaire</w:t>
      </w:r>
    </w:p>
    <w:p w14:paraId="55C1FDA7" w14:textId="77777777" w:rsidR="00B53E97" w:rsidRPr="00365050" w:rsidRDefault="00613610"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Le recrutement local des ressources humaines selon les besoins ;</w:t>
      </w:r>
    </w:p>
    <w:p w14:paraId="0E2CDFEA" w14:textId="77777777" w:rsidR="00B53E97" w:rsidRPr="00365050" w:rsidRDefault="00F064C7" w:rsidP="000128E8">
      <w:pPr>
        <w:pStyle w:val="Paragraphedeliste"/>
        <w:numPr>
          <w:ilvl w:val="0"/>
          <w:numId w:val="12"/>
        </w:numPr>
        <w:spacing w:after="0" w:line="240" w:lineRule="auto"/>
        <w:contextualSpacing w:val="0"/>
        <w:jc w:val="both"/>
        <w:rPr>
          <w:rFonts w:ascii="Tahoma" w:hAnsi="Tahoma" w:cs="Tahoma"/>
          <w:sz w:val="18"/>
          <w:szCs w:val="18"/>
        </w:rPr>
      </w:pPr>
      <w:r w:rsidRPr="00365050">
        <w:rPr>
          <w:rFonts w:ascii="Tahoma" w:hAnsi="Tahoma" w:cs="Tahoma"/>
          <w:sz w:val="18"/>
          <w:szCs w:val="18"/>
        </w:rPr>
        <w:t>L’</w:t>
      </w:r>
      <w:r w:rsidR="00613610" w:rsidRPr="00365050">
        <w:rPr>
          <w:rFonts w:ascii="Tahoma" w:hAnsi="Tahoma" w:cs="Tahoma"/>
          <w:sz w:val="18"/>
          <w:szCs w:val="18"/>
        </w:rPr>
        <w:t>autonom</w:t>
      </w:r>
      <w:r w:rsidRPr="00365050">
        <w:rPr>
          <w:rFonts w:ascii="Tahoma" w:hAnsi="Tahoma" w:cs="Tahoma"/>
          <w:sz w:val="18"/>
          <w:szCs w:val="18"/>
        </w:rPr>
        <w:t>isation d</w:t>
      </w:r>
      <w:r w:rsidR="00613610" w:rsidRPr="00365050">
        <w:rPr>
          <w:rFonts w:ascii="Tahoma" w:hAnsi="Tahoma" w:cs="Tahoma"/>
          <w:sz w:val="18"/>
          <w:szCs w:val="18"/>
        </w:rPr>
        <w:t>e l’autorité nationale de réglementation pharmaceutique</w:t>
      </w:r>
    </w:p>
    <w:p w14:paraId="6A96CB3A" w14:textId="77777777" w:rsidR="00B53E97" w:rsidRPr="00365050" w:rsidRDefault="00F064C7" w:rsidP="000128E8">
      <w:pPr>
        <w:pStyle w:val="Paragraphedeliste"/>
        <w:numPr>
          <w:ilvl w:val="0"/>
          <w:numId w:val="12"/>
        </w:numPr>
        <w:spacing w:after="0" w:line="240" w:lineRule="auto"/>
        <w:rPr>
          <w:rFonts w:ascii="Tahoma" w:hAnsi="Tahoma" w:cs="Tahoma"/>
          <w:sz w:val="18"/>
          <w:szCs w:val="18"/>
        </w:rPr>
      </w:pPr>
      <w:r w:rsidRPr="00365050">
        <w:rPr>
          <w:rFonts w:ascii="Tahoma" w:hAnsi="Tahoma" w:cs="Tahoma"/>
          <w:sz w:val="18"/>
          <w:szCs w:val="18"/>
        </w:rPr>
        <w:t xml:space="preserve">La mise </w:t>
      </w:r>
      <w:r w:rsidR="00613610" w:rsidRPr="00365050">
        <w:rPr>
          <w:rFonts w:ascii="Tahoma" w:hAnsi="Tahoma" w:cs="Tahoma"/>
          <w:sz w:val="18"/>
          <w:szCs w:val="18"/>
        </w:rPr>
        <w:t xml:space="preserve">en place </w:t>
      </w:r>
      <w:r w:rsidRPr="00365050">
        <w:rPr>
          <w:rFonts w:ascii="Tahoma" w:hAnsi="Tahoma" w:cs="Tahoma"/>
          <w:sz w:val="18"/>
          <w:szCs w:val="18"/>
        </w:rPr>
        <w:t>d’</w:t>
      </w:r>
      <w:r w:rsidR="00613610" w:rsidRPr="00365050">
        <w:rPr>
          <w:rFonts w:ascii="Tahoma" w:hAnsi="Tahoma" w:cs="Tahoma"/>
          <w:sz w:val="18"/>
          <w:szCs w:val="18"/>
        </w:rPr>
        <w:t>un cadre légal et réglementaire de structuration du sous-secteur de la médecine traditionnelle en vue de définir les normes et de vulgariser les médicaments locaux</w:t>
      </w:r>
    </w:p>
    <w:p w14:paraId="35FF6B41" w14:textId="77777777" w:rsidR="00B53E97" w:rsidRPr="00365050" w:rsidRDefault="00613610">
      <w:pPr>
        <w:rPr>
          <w:rFonts w:ascii="Tahoma" w:hAnsi="Tahoma" w:cs="Tahoma"/>
          <w:b/>
          <w:sz w:val="18"/>
          <w:szCs w:val="18"/>
        </w:rPr>
      </w:pPr>
      <w:r w:rsidRPr="00365050">
        <w:rPr>
          <w:rFonts w:ascii="Tahoma" w:hAnsi="Tahoma" w:cs="Tahoma"/>
          <w:b/>
          <w:sz w:val="18"/>
          <w:szCs w:val="18"/>
        </w:rPr>
        <w:br w:type="page"/>
      </w:r>
    </w:p>
    <w:p w14:paraId="22C267C5" w14:textId="77777777" w:rsidR="00B53E97" w:rsidRPr="00C70248" w:rsidRDefault="00613610">
      <w:pPr>
        <w:pStyle w:val="Titre1"/>
        <w:rPr>
          <w:rFonts w:ascii="Tahoma" w:hAnsi="Tahoma" w:cs="Tahoma"/>
          <w:b/>
          <w:color w:val="auto"/>
          <w:sz w:val="24"/>
          <w:szCs w:val="18"/>
        </w:rPr>
      </w:pPr>
      <w:bookmarkStart w:id="2" w:name="_Toc66812079"/>
      <w:r w:rsidRPr="00C70248">
        <w:rPr>
          <w:rFonts w:ascii="Tahoma" w:hAnsi="Tahoma" w:cs="Tahoma"/>
          <w:b/>
          <w:color w:val="auto"/>
          <w:sz w:val="24"/>
          <w:szCs w:val="18"/>
        </w:rPr>
        <w:lastRenderedPageBreak/>
        <w:t>CHAPITRE 3 : CARTOGRAPHIE DES PROGRAMMES 2022-2030</w:t>
      </w:r>
      <w:bookmarkEnd w:id="2"/>
    </w:p>
    <w:p w14:paraId="1713AB2A" w14:textId="4F7A17C8" w:rsidR="00B53E97" w:rsidRDefault="00613610">
      <w:pPr>
        <w:tabs>
          <w:tab w:val="left" w:pos="2966"/>
        </w:tabs>
        <w:spacing w:before="240" w:after="0" w:line="276" w:lineRule="auto"/>
        <w:jc w:val="both"/>
        <w:rPr>
          <w:rFonts w:ascii="Tahoma" w:hAnsi="Tahoma" w:cs="Tahoma"/>
          <w:sz w:val="18"/>
          <w:szCs w:val="18"/>
        </w:rPr>
      </w:pPr>
      <w:r w:rsidRPr="00365050">
        <w:rPr>
          <w:rFonts w:ascii="Tahoma" w:hAnsi="Tahoma" w:cs="Tahoma"/>
          <w:sz w:val="18"/>
          <w:szCs w:val="18"/>
        </w:rPr>
        <w:t>Il s’agit dans ce chapitre de décliner la nouvelle cartographie des programmes de l’administration avec les stratégies-programmes ainsi que les actions et les indicateurs de performance clairement définis.</w:t>
      </w:r>
    </w:p>
    <w:p w14:paraId="19EF3D75" w14:textId="77777777" w:rsidR="00C70248" w:rsidRPr="00365050" w:rsidRDefault="00C70248">
      <w:pPr>
        <w:tabs>
          <w:tab w:val="left" w:pos="2966"/>
        </w:tabs>
        <w:spacing w:before="240" w:after="0" w:line="276" w:lineRule="auto"/>
        <w:jc w:val="both"/>
        <w:rPr>
          <w:rFonts w:ascii="Tahoma" w:hAnsi="Tahoma" w:cs="Tahoma"/>
          <w:sz w:val="18"/>
          <w:szCs w:val="18"/>
        </w:rPr>
      </w:pPr>
    </w:p>
    <w:p w14:paraId="689A1F61" w14:textId="6DC2E79F" w:rsidR="00235728" w:rsidRPr="00C70248" w:rsidRDefault="00C70248" w:rsidP="00235728">
      <w:pPr>
        <w:rPr>
          <w:rFonts w:ascii="Tahoma" w:hAnsi="Tahoma" w:cs="Tahoma"/>
          <w:b/>
          <w:bCs/>
          <w:sz w:val="20"/>
          <w:szCs w:val="18"/>
        </w:rPr>
      </w:pPr>
      <w:r w:rsidRPr="00C70248">
        <w:rPr>
          <w:rFonts w:ascii="Tahoma" w:hAnsi="Tahoma" w:cs="Tahoma"/>
          <w:b/>
          <w:bCs/>
          <w:sz w:val="20"/>
          <w:szCs w:val="18"/>
        </w:rPr>
        <w:t xml:space="preserve">3.1 MOTIFS DE REFORMULATION/RECONFIGURATION DES PROGRAMMES </w:t>
      </w:r>
    </w:p>
    <w:p w14:paraId="7BB2C41F" w14:textId="77777777" w:rsidR="00B17291" w:rsidRPr="00365050" w:rsidRDefault="00B17291" w:rsidP="00286998">
      <w:pPr>
        <w:jc w:val="both"/>
        <w:rPr>
          <w:rFonts w:ascii="Tahoma" w:hAnsi="Tahoma" w:cs="Tahoma"/>
          <w:bCs/>
          <w:sz w:val="18"/>
          <w:szCs w:val="18"/>
        </w:rPr>
      </w:pPr>
      <w:r w:rsidRPr="00365050">
        <w:rPr>
          <w:rFonts w:ascii="Tahoma" w:hAnsi="Tahoma" w:cs="Tahoma"/>
          <w:bCs/>
          <w:sz w:val="18"/>
          <w:szCs w:val="18"/>
        </w:rPr>
        <w:t xml:space="preserve">La mise en œuvre des interventions du secteur santé n’a pas été optimale au cours des derniers triennats à cause de la limitation du nombre de programmes à 4. Les interventions de renforcement du système de santé </w:t>
      </w:r>
      <w:r w:rsidR="00286998" w:rsidRPr="00365050">
        <w:rPr>
          <w:rFonts w:ascii="Tahoma" w:hAnsi="Tahoma" w:cs="Tahoma"/>
          <w:bCs/>
          <w:sz w:val="18"/>
          <w:szCs w:val="18"/>
        </w:rPr>
        <w:t xml:space="preserve">n’ont pas reçu l’attention et les moyens qui leurs étaient dus selon les orientations stratégiques. Par ailleurs, les aspects liés à l’amélioration de la nutrition n’ont pas suffisamment été pris en compte malgré le poids de celles-ci dans l’indice du capital humain. Au vu des éléments sus évoqués, les principaux changements consisteront en : </w:t>
      </w:r>
    </w:p>
    <w:p w14:paraId="141ACB15" w14:textId="77777777" w:rsidR="00286998" w:rsidRPr="00365050" w:rsidRDefault="00286998" w:rsidP="00286998">
      <w:pPr>
        <w:pStyle w:val="Paragraphedeliste"/>
        <w:numPr>
          <w:ilvl w:val="0"/>
          <w:numId w:val="12"/>
        </w:numPr>
        <w:jc w:val="both"/>
        <w:rPr>
          <w:rFonts w:ascii="Tahoma" w:hAnsi="Tahoma" w:cs="Tahoma"/>
          <w:bCs/>
          <w:sz w:val="18"/>
          <w:szCs w:val="18"/>
        </w:rPr>
      </w:pPr>
      <w:r w:rsidRPr="00365050">
        <w:rPr>
          <w:rFonts w:ascii="Tahoma" w:hAnsi="Tahoma" w:cs="Tahoma"/>
          <w:bCs/>
          <w:sz w:val="18"/>
          <w:szCs w:val="18"/>
        </w:rPr>
        <w:t>La transformation du programme 528 promotion de la santé en programme « promotion de la santé et nutrition » ;</w:t>
      </w:r>
    </w:p>
    <w:p w14:paraId="62ED94CE" w14:textId="77777777" w:rsidR="00286998" w:rsidRPr="00365050" w:rsidRDefault="00286998" w:rsidP="00286998">
      <w:pPr>
        <w:pStyle w:val="Paragraphedeliste"/>
        <w:numPr>
          <w:ilvl w:val="0"/>
          <w:numId w:val="12"/>
        </w:numPr>
        <w:jc w:val="both"/>
        <w:rPr>
          <w:rFonts w:ascii="Tahoma" w:hAnsi="Tahoma" w:cs="Tahoma"/>
          <w:bCs/>
          <w:sz w:val="18"/>
          <w:szCs w:val="18"/>
        </w:rPr>
      </w:pPr>
      <w:r w:rsidRPr="00365050">
        <w:rPr>
          <w:rFonts w:ascii="Tahoma" w:hAnsi="Tahoma" w:cs="Tahoma"/>
          <w:bCs/>
          <w:sz w:val="18"/>
          <w:szCs w:val="18"/>
        </w:rPr>
        <w:t>La dislocation du programme 530 Gouvernance et appui institutionnel pour créer les deux programmes que sont : le programme Renforcement du système de santé et le programme Gouvernance et pilotage stratégique</w:t>
      </w:r>
      <w:r w:rsidR="008859FE" w:rsidRPr="00365050">
        <w:rPr>
          <w:rFonts w:ascii="Tahoma" w:hAnsi="Tahoma" w:cs="Tahoma"/>
          <w:bCs/>
          <w:sz w:val="18"/>
          <w:szCs w:val="18"/>
        </w:rPr>
        <w:t xml:space="preserve"> du système de santé</w:t>
      </w:r>
      <w:r w:rsidRPr="00365050">
        <w:rPr>
          <w:rFonts w:ascii="Tahoma" w:hAnsi="Tahoma" w:cs="Tahoma"/>
          <w:bCs/>
          <w:sz w:val="18"/>
          <w:szCs w:val="18"/>
        </w:rPr>
        <w:t>.</w:t>
      </w:r>
    </w:p>
    <w:p w14:paraId="4F729B2C" w14:textId="77777777" w:rsidR="000D16B8" w:rsidRPr="00365050" w:rsidRDefault="000D16B8" w:rsidP="000D16B8">
      <w:pPr>
        <w:pStyle w:val="Paragraphedeliste"/>
        <w:jc w:val="both"/>
        <w:rPr>
          <w:rFonts w:ascii="Tahoma" w:hAnsi="Tahoma" w:cs="Tahoma"/>
          <w:bCs/>
          <w:sz w:val="18"/>
          <w:szCs w:val="18"/>
        </w:rPr>
      </w:pPr>
    </w:p>
    <w:p w14:paraId="7AB7B5E1" w14:textId="39F5026F" w:rsidR="00B53E97" w:rsidRPr="00C70248" w:rsidRDefault="00C70248">
      <w:pPr>
        <w:pStyle w:val="Paragraphedeliste"/>
        <w:numPr>
          <w:ilvl w:val="1"/>
          <w:numId w:val="2"/>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PRESENTATION DES PROGRAMMES</w:t>
      </w:r>
    </w:p>
    <w:p w14:paraId="74C98334" w14:textId="77777777" w:rsidR="00F7476D" w:rsidRPr="00365050" w:rsidRDefault="00F7476D" w:rsidP="00F7476D">
      <w:pPr>
        <w:tabs>
          <w:tab w:val="left" w:pos="2966"/>
        </w:tabs>
        <w:spacing w:before="120" w:after="0" w:line="276" w:lineRule="auto"/>
        <w:jc w:val="both"/>
        <w:rPr>
          <w:rFonts w:ascii="Tahoma" w:hAnsi="Tahoma" w:cs="Tahoma"/>
          <w:sz w:val="18"/>
          <w:szCs w:val="18"/>
        </w:rPr>
      </w:pPr>
      <w:r w:rsidRPr="00365050">
        <w:rPr>
          <w:rFonts w:ascii="Tahoma" w:hAnsi="Tahoma" w:cs="Tahoma"/>
          <w:sz w:val="18"/>
          <w:szCs w:val="18"/>
        </w:rPr>
        <w:t xml:space="preserve">La mission du MINSANTE consiste en l’élaboration et en la mise en œuvre de la politique du Gouvernement en matière de santé publique. Pour mener à bien cette mission, l’action du MINSANTE doit être articulée autour des axes stratégiques que sont : </w:t>
      </w:r>
      <w:r w:rsidR="008859FE" w:rsidRPr="00365050">
        <w:rPr>
          <w:rFonts w:ascii="Tahoma" w:hAnsi="Tahoma" w:cs="Tahoma"/>
          <w:sz w:val="18"/>
          <w:szCs w:val="18"/>
        </w:rPr>
        <w:t>la promotion de la santé et nutrition, la prévention de la maladie, la prise en charge des cas, le renforcement du système de santé, la gouvernance et le pilotage stratégique du système de santé</w:t>
      </w:r>
      <w:r w:rsidRPr="00365050">
        <w:rPr>
          <w:rFonts w:ascii="Tahoma" w:hAnsi="Tahoma" w:cs="Tahoma"/>
          <w:sz w:val="18"/>
          <w:szCs w:val="18"/>
        </w:rPr>
        <w:t>.</w:t>
      </w:r>
      <w:r w:rsidR="008859FE" w:rsidRPr="00365050">
        <w:rPr>
          <w:rFonts w:ascii="Tahoma" w:hAnsi="Tahoma" w:cs="Tahoma"/>
          <w:sz w:val="18"/>
          <w:szCs w:val="18"/>
        </w:rPr>
        <w:t xml:space="preserve"> Ces axes stratégiques développés dans la SSS 2020-2030 constituent la base de la nouvelle cartographie des programmes du MINSANTE.</w:t>
      </w:r>
    </w:p>
    <w:tbl>
      <w:tblPr>
        <w:tblW w:w="562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1"/>
        <w:gridCol w:w="2813"/>
        <w:gridCol w:w="1840"/>
        <w:gridCol w:w="3966"/>
      </w:tblGrid>
      <w:tr w:rsidR="00A163F1" w:rsidRPr="00365050" w14:paraId="05CC7066" w14:textId="77777777" w:rsidTr="000D16B8">
        <w:tc>
          <w:tcPr>
            <w:tcW w:w="775" w:type="pct"/>
            <w:shd w:val="clear" w:color="auto" w:fill="DEEAF6" w:themeFill="accent1" w:themeFillTint="33"/>
            <w:vAlign w:val="center"/>
          </w:tcPr>
          <w:p w14:paraId="71BB5581" w14:textId="77777777" w:rsidR="00F7476D" w:rsidRPr="00365050" w:rsidRDefault="00F7476D" w:rsidP="00FF491F">
            <w:pPr>
              <w:spacing w:before="120" w:after="120" w:line="240" w:lineRule="auto"/>
              <w:jc w:val="center"/>
              <w:rPr>
                <w:rFonts w:ascii="Tahoma" w:hAnsi="Tahoma" w:cs="Tahoma"/>
                <w:b/>
                <w:sz w:val="18"/>
                <w:szCs w:val="18"/>
              </w:rPr>
            </w:pPr>
            <w:r w:rsidRPr="00365050">
              <w:rPr>
                <w:rFonts w:ascii="Tahoma" w:hAnsi="Tahoma" w:cs="Tahoma"/>
                <w:b/>
                <w:sz w:val="18"/>
                <w:szCs w:val="18"/>
              </w:rPr>
              <w:t>Programme</w:t>
            </w:r>
          </w:p>
        </w:tc>
        <w:tc>
          <w:tcPr>
            <w:tcW w:w="1379" w:type="pct"/>
            <w:shd w:val="clear" w:color="auto" w:fill="DEEAF6" w:themeFill="accent1" w:themeFillTint="33"/>
          </w:tcPr>
          <w:p w14:paraId="3ACC1A31" w14:textId="77777777" w:rsidR="00F7476D" w:rsidRPr="00365050" w:rsidRDefault="00F7476D" w:rsidP="00FF491F">
            <w:pPr>
              <w:spacing w:before="120" w:after="120" w:line="240" w:lineRule="auto"/>
              <w:jc w:val="center"/>
              <w:rPr>
                <w:rFonts w:ascii="Tahoma" w:hAnsi="Tahoma" w:cs="Tahoma"/>
                <w:b/>
                <w:sz w:val="18"/>
                <w:szCs w:val="18"/>
              </w:rPr>
            </w:pPr>
            <w:r w:rsidRPr="00365050">
              <w:rPr>
                <w:rFonts w:ascii="Tahoma" w:hAnsi="Tahoma" w:cs="Tahoma"/>
                <w:b/>
                <w:sz w:val="18"/>
                <w:szCs w:val="18"/>
              </w:rPr>
              <w:t xml:space="preserve">Champ de couverture du programme </w:t>
            </w:r>
          </w:p>
        </w:tc>
        <w:tc>
          <w:tcPr>
            <w:tcW w:w="902" w:type="pct"/>
            <w:shd w:val="clear" w:color="auto" w:fill="DEEAF6" w:themeFill="accent1" w:themeFillTint="33"/>
            <w:vAlign w:val="center"/>
          </w:tcPr>
          <w:p w14:paraId="4315AC08" w14:textId="77777777" w:rsidR="00F7476D" w:rsidRPr="00365050" w:rsidRDefault="00F7476D" w:rsidP="00FF491F">
            <w:pPr>
              <w:spacing w:before="120" w:after="120" w:line="240" w:lineRule="auto"/>
              <w:jc w:val="center"/>
              <w:rPr>
                <w:rFonts w:ascii="Tahoma" w:hAnsi="Tahoma" w:cs="Tahoma"/>
                <w:b/>
                <w:sz w:val="18"/>
                <w:szCs w:val="18"/>
              </w:rPr>
            </w:pPr>
            <w:r w:rsidRPr="00365050">
              <w:rPr>
                <w:rFonts w:ascii="Tahoma" w:hAnsi="Tahoma" w:cs="Tahoma"/>
                <w:b/>
                <w:sz w:val="18"/>
                <w:szCs w:val="18"/>
              </w:rPr>
              <w:t>Problème central à résoudre</w:t>
            </w:r>
          </w:p>
        </w:tc>
        <w:tc>
          <w:tcPr>
            <w:tcW w:w="1944" w:type="pct"/>
            <w:shd w:val="clear" w:color="auto" w:fill="DEEAF6" w:themeFill="accent1" w:themeFillTint="33"/>
            <w:vAlign w:val="center"/>
          </w:tcPr>
          <w:p w14:paraId="31758DC4" w14:textId="77777777" w:rsidR="00F7476D" w:rsidRPr="00365050" w:rsidRDefault="00F7476D" w:rsidP="00FF491F">
            <w:pPr>
              <w:spacing w:before="120" w:after="120" w:line="240" w:lineRule="auto"/>
              <w:jc w:val="center"/>
              <w:rPr>
                <w:rFonts w:ascii="Tahoma" w:hAnsi="Tahoma" w:cs="Tahoma"/>
                <w:b/>
                <w:sz w:val="18"/>
                <w:szCs w:val="18"/>
              </w:rPr>
            </w:pPr>
            <w:r w:rsidRPr="00365050">
              <w:rPr>
                <w:rFonts w:ascii="Tahoma" w:hAnsi="Tahoma" w:cs="Tahoma"/>
                <w:b/>
                <w:sz w:val="18"/>
                <w:szCs w:val="18"/>
              </w:rPr>
              <w:t>Problèmes spécifiques</w:t>
            </w:r>
          </w:p>
        </w:tc>
      </w:tr>
      <w:tr w:rsidR="00A163F1" w:rsidRPr="00365050" w14:paraId="4D8818B5" w14:textId="77777777" w:rsidTr="000D16B8">
        <w:tc>
          <w:tcPr>
            <w:tcW w:w="775" w:type="pct"/>
            <w:vAlign w:val="center"/>
          </w:tcPr>
          <w:p w14:paraId="0F00A484"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Prévention de la maladie</w:t>
            </w:r>
          </w:p>
        </w:tc>
        <w:tc>
          <w:tcPr>
            <w:tcW w:w="1379" w:type="pct"/>
            <w:vAlign w:val="center"/>
          </w:tcPr>
          <w:p w14:paraId="26B41CEB"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Maladies transmissibles</w:t>
            </w:r>
          </w:p>
          <w:p w14:paraId="66C6295A" w14:textId="77777777" w:rsidR="00F7476D" w:rsidRPr="00365050" w:rsidRDefault="00F7476D" w:rsidP="00FF491F">
            <w:pPr>
              <w:pStyle w:val="Paragraphedeliste"/>
              <w:numPr>
                <w:ilvl w:val="0"/>
                <w:numId w:val="34"/>
              </w:numPr>
              <w:spacing w:after="0" w:line="240" w:lineRule="auto"/>
              <w:ind w:left="353"/>
              <w:rPr>
                <w:rFonts w:ascii="Tahoma" w:hAnsi="Tahoma" w:cs="Tahoma"/>
                <w:sz w:val="18"/>
                <w:szCs w:val="18"/>
              </w:rPr>
            </w:pPr>
            <w:r w:rsidRPr="00365050">
              <w:rPr>
                <w:rFonts w:ascii="Tahoma" w:hAnsi="Tahoma" w:cs="Tahoma"/>
                <w:sz w:val="18"/>
                <w:szCs w:val="18"/>
              </w:rPr>
              <w:t>Maladies transmissibles prioritaires ;</w:t>
            </w:r>
          </w:p>
          <w:p w14:paraId="5B2D548F" w14:textId="77777777" w:rsidR="00F7476D" w:rsidRPr="00365050" w:rsidRDefault="00F7476D" w:rsidP="00FF491F">
            <w:pPr>
              <w:pStyle w:val="Paragraphedeliste"/>
              <w:numPr>
                <w:ilvl w:val="0"/>
                <w:numId w:val="34"/>
              </w:numPr>
              <w:spacing w:after="0" w:line="240" w:lineRule="auto"/>
              <w:ind w:left="353"/>
              <w:rPr>
                <w:rFonts w:ascii="Tahoma" w:hAnsi="Tahoma" w:cs="Tahoma"/>
                <w:sz w:val="18"/>
                <w:szCs w:val="18"/>
              </w:rPr>
            </w:pPr>
            <w:r w:rsidRPr="00365050">
              <w:rPr>
                <w:rFonts w:ascii="Tahoma" w:hAnsi="Tahoma" w:cs="Tahoma"/>
                <w:sz w:val="18"/>
                <w:szCs w:val="18"/>
              </w:rPr>
              <w:t>Maladies Tropicales Négligées (MTN) ;</w:t>
            </w:r>
          </w:p>
          <w:p w14:paraId="7511DD3E" w14:textId="77777777" w:rsidR="00F7476D" w:rsidRPr="00365050" w:rsidRDefault="00F7476D" w:rsidP="00FF491F">
            <w:pPr>
              <w:pStyle w:val="Paragraphedeliste"/>
              <w:numPr>
                <w:ilvl w:val="0"/>
                <w:numId w:val="34"/>
              </w:numPr>
              <w:spacing w:after="0" w:line="240" w:lineRule="auto"/>
              <w:ind w:left="353"/>
              <w:rPr>
                <w:rFonts w:ascii="Tahoma" w:hAnsi="Tahoma" w:cs="Tahoma"/>
                <w:sz w:val="18"/>
                <w:szCs w:val="18"/>
              </w:rPr>
            </w:pPr>
            <w:r w:rsidRPr="00365050">
              <w:rPr>
                <w:rFonts w:ascii="Tahoma" w:hAnsi="Tahoma" w:cs="Tahoma"/>
                <w:sz w:val="18"/>
                <w:szCs w:val="18"/>
              </w:rPr>
              <w:t>Maladies à Potentiel</w:t>
            </w:r>
            <w:r w:rsidR="007E1588" w:rsidRPr="00365050">
              <w:rPr>
                <w:rFonts w:ascii="Tahoma" w:hAnsi="Tahoma" w:cs="Tahoma"/>
                <w:sz w:val="18"/>
                <w:szCs w:val="18"/>
              </w:rPr>
              <w:t>s</w:t>
            </w:r>
            <w:r w:rsidRPr="00365050">
              <w:rPr>
                <w:rFonts w:ascii="Tahoma" w:hAnsi="Tahoma" w:cs="Tahoma"/>
                <w:sz w:val="18"/>
                <w:szCs w:val="18"/>
              </w:rPr>
              <w:t xml:space="preserve"> épidémiques (MAPE)</w:t>
            </w:r>
          </w:p>
          <w:p w14:paraId="496197EC" w14:textId="77777777" w:rsidR="007E1588" w:rsidRPr="00365050" w:rsidRDefault="007E1588" w:rsidP="007E1588">
            <w:pPr>
              <w:pStyle w:val="Paragraphedeliste"/>
              <w:spacing w:after="0" w:line="240" w:lineRule="auto"/>
              <w:ind w:left="353"/>
              <w:rPr>
                <w:rFonts w:ascii="Tahoma" w:hAnsi="Tahoma" w:cs="Tahoma"/>
                <w:sz w:val="18"/>
                <w:szCs w:val="18"/>
              </w:rPr>
            </w:pPr>
          </w:p>
          <w:p w14:paraId="400E1113" w14:textId="77777777" w:rsidR="00F7476D" w:rsidRPr="00365050" w:rsidRDefault="007E1588" w:rsidP="00FF491F">
            <w:pPr>
              <w:spacing w:after="0" w:line="240" w:lineRule="auto"/>
              <w:rPr>
                <w:rFonts w:ascii="Tahoma" w:hAnsi="Tahoma" w:cs="Tahoma"/>
                <w:sz w:val="18"/>
                <w:szCs w:val="18"/>
              </w:rPr>
            </w:pPr>
            <w:r w:rsidRPr="00365050">
              <w:rPr>
                <w:rFonts w:ascii="Tahoma" w:hAnsi="Tahoma" w:cs="Tahoma"/>
                <w:sz w:val="18"/>
                <w:szCs w:val="18"/>
              </w:rPr>
              <w:t>SRMNEA/PTME</w:t>
            </w:r>
          </w:p>
          <w:p w14:paraId="76B1E5A8" w14:textId="77777777" w:rsidR="007E1588" w:rsidRPr="00365050" w:rsidRDefault="007E1588" w:rsidP="00FF491F">
            <w:pPr>
              <w:spacing w:after="0" w:line="240" w:lineRule="auto"/>
              <w:rPr>
                <w:rFonts w:ascii="Tahoma" w:hAnsi="Tahoma" w:cs="Tahoma"/>
                <w:sz w:val="18"/>
                <w:szCs w:val="18"/>
              </w:rPr>
            </w:pPr>
          </w:p>
          <w:p w14:paraId="21C4637B"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Maladies non transmissibles</w:t>
            </w:r>
          </w:p>
          <w:p w14:paraId="06292C7F" w14:textId="77777777" w:rsidR="00F7476D" w:rsidRPr="00365050" w:rsidRDefault="00F7476D" w:rsidP="00FF491F">
            <w:pPr>
              <w:spacing w:after="0" w:line="240" w:lineRule="auto"/>
              <w:rPr>
                <w:rFonts w:ascii="Tahoma" w:hAnsi="Tahoma" w:cs="Tahoma"/>
                <w:sz w:val="18"/>
                <w:szCs w:val="18"/>
              </w:rPr>
            </w:pPr>
          </w:p>
          <w:p w14:paraId="749CAA33" w14:textId="77777777" w:rsidR="00F7476D" w:rsidRPr="00365050" w:rsidRDefault="00F7476D" w:rsidP="00FF491F">
            <w:pPr>
              <w:spacing w:after="0" w:line="240" w:lineRule="auto"/>
              <w:rPr>
                <w:rFonts w:ascii="Tahoma" w:hAnsi="Tahoma" w:cs="Tahoma"/>
                <w:sz w:val="18"/>
                <w:szCs w:val="18"/>
              </w:rPr>
            </w:pPr>
          </w:p>
        </w:tc>
        <w:tc>
          <w:tcPr>
            <w:tcW w:w="902" w:type="pct"/>
            <w:vAlign w:val="center"/>
          </w:tcPr>
          <w:p w14:paraId="393A4ADB" w14:textId="77777777" w:rsidR="00F7476D" w:rsidRPr="00365050" w:rsidRDefault="008859FE" w:rsidP="00FF491F">
            <w:pPr>
              <w:spacing w:after="0" w:line="240" w:lineRule="auto"/>
              <w:rPr>
                <w:rFonts w:ascii="Tahoma" w:hAnsi="Tahoma" w:cs="Tahoma"/>
                <w:sz w:val="18"/>
                <w:szCs w:val="18"/>
              </w:rPr>
            </w:pPr>
            <w:r w:rsidRPr="00365050">
              <w:rPr>
                <w:rFonts w:ascii="Tahoma" w:hAnsi="Tahoma" w:cs="Tahoma"/>
                <w:sz w:val="18"/>
                <w:szCs w:val="18"/>
              </w:rPr>
              <w:t>L’incidence et la prévalence des maladies transmissibles et non transmissibles restent élevés</w:t>
            </w:r>
          </w:p>
        </w:tc>
        <w:tc>
          <w:tcPr>
            <w:tcW w:w="1944" w:type="pct"/>
          </w:tcPr>
          <w:p w14:paraId="0C5695CB"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(i) incidence/prévalence des principales maladies transmissibles (VIH/Sida, Paludisme et Tuberculose) et non transmissibles</w:t>
            </w:r>
            <w:r w:rsidR="001F3F6A" w:rsidRPr="00365050">
              <w:rPr>
                <w:rFonts w:ascii="Tahoma" w:hAnsi="Tahoma" w:cs="Tahoma"/>
                <w:sz w:val="18"/>
                <w:szCs w:val="18"/>
              </w:rPr>
              <w:t xml:space="preserve"> élevée</w:t>
            </w:r>
            <w:r w:rsidRPr="00365050">
              <w:rPr>
                <w:rFonts w:ascii="Tahoma" w:hAnsi="Tahoma" w:cs="Tahoma"/>
                <w:sz w:val="18"/>
                <w:szCs w:val="18"/>
              </w:rPr>
              <w:t xml:space="preserve"> (Diabètes et HTA) ;</w:t>
            </w:r>
          </w:p>
          <w:p w14:paraId="70BD453D"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(ii) couverture des interventions de prévention à haut impact pour les cibles mère, nouveau-né et enfant</w:t>
            </w:r>
            <w:r w:rsidR="001F3F6A" w:rsidRPr="00365050">
              <w:rPr>
                <w:rFonts w:ascii="Tahoma" w:hAnsi="Tahoma" w:cs="Tahoma"/>
                <w:sz w:val="18"/>
                <w:szCs w:val="18"/>
              </w:rPr>
              <w:t xml:space="preserve"> insuffisante</w:t>
            </w:r>
            <w:r w:rsidRPr="00365050">
              <w:rPr>
                <w:rFonts w:ascii="Tahoma" w:hAnsi="Tahoma" w:cs="Tahoma"/>
                <w:sz w:val="18"/>
                <w:szCs w:val="18"/>
              </w:rPr>
              <w:t xml:space="preserve"> ;</w:t>
            </w:r>
          </w:p>
          <w:p w14:paraId="281633B7" w14:textId="77777777" w:rsidR="00F7476D" w:rsidRPr="00365050" w:rsidRDefault="001F3F6A" w:rsidP="00FF491F">
            <w:pPr>
              <w:spacing w:after="0" w:line="240" w:lineRule="auto"/>
              <w:rPr>
                <w:rFonts w:ascii="Tahoma" w:hAnsi="Tahoma" w:cs="Tahoma"/>
                <w:sz w:val="18"/>
                <w:szCs w:val="18"/>
              </w:rPr>
            </w:pPr>
            <w:r w:rsidRPr="00365050">
              <w:rPr>
                <w:rFonts w:ascii="Tahoma" w:hAnsi="Tahoma" w:cs="Tahoma"/>
                <w:sz w:val="18"/>
                <w:szCs w:val="18"/>
              </w:rPr>
              <w:t xml:space="preserve">(iii) </w:t>
            </w:r>
            <w:r w:rsidR="00F7476D" w:rsidRPr="00365050">
              <w:rPr>
                <w:rFonts w:ascii="Tahoma" w:hAnsi="Tahoma" w:cs="Tahoma"/>
                <w:sz w:val="18"/>
                <w:szCs w:val="18"/>
              </w:rPr>
              <w:t>dispositif de veille sanitaire</w:t>
            </w:r>
            <w:r w:rsidRPr="00365050">
              <w:rPr>
                <w:rFonts w:ascii="Tahoma" w:hAnsi="Tahoma" w:cs="Tahoma"/>
                <w:sz w:val="18"/>
                <w:szCs w:val="18"/>
              </w:rPr>
              <w:t xml:space="preserve"> faible</w:t>
            </w:r>
            <w:r w:rsidR="00F7476D" w:rsidRPr="00365050">
              <w:rPr>
                <w:rFonts w:ascii="Tahoma" w:hAnsi="Tahoma" w:cs="Tahoma"/>
                <w:sz w:val="18"/>
                <w:szCs w:val="18"/>
              </w:rPr>
              <w:t xml:space="preserve"> ;</w:t>
            </w:r>
          </w:p>
          <w:p w14:paraId="76CAC560"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(iv) dispositif de sensibilisation, de dépistage et de vaccination contre les maladies, en impliquant davantage les chefs traditionnels et les organisations à base communautaire</w:t>
            </w:r>
            <w:r w:rsidR="001F3F6A" w:rsidRPr="00365050">
              <w:rPr>
                <w:rFonts w:ascii="Tahoma" w:hAnsi="Tahoma" w:cs="Tahoma"/>
                <w:sz w:val="18"/>
                <w:szCs w:val="18"/>
              </w:rPr>
              <w:t xml:space="preserve"> insuffisant</w:t>
            </w:r>
            <w:r w:rsidRPr="00365050">
              <w:rPr>
                <w:rFonts w:ascii="Tahoma" w:hAnsi="Tahoma" w:cs="Tahoma"/>
                <w:sz w:val="18"/>
                <w:szCs w:val="18"/>
              </w:rPr>
              <w:t xml:space="preserve"> ;</w:t>
            </w:r>
          </w:p>
          <w:p w14:paraId="5C02E22B" w14:textId="77777777" w:rsidR="00F7476D" w:rsidRPr="00365050" w:rsidRDefault="001F3F6A" w:rsidP="00FF491F">
            <w:pPr>
              <w:spacing w:after="0" w:line="240" w:lineRule="auto"/>
              <w:rPr>
                <w:rFonts w:ascii="Tahoma" w:hAnsi="Tahoma" w:cs="Tahoma"/>
                <w:sz w:val="18"/>
                <w:szCs w:val="18"/>
              </w:rPr>
            </w:pPr>
            <w:r w:rsidRPr="00365050">
              <w:rPr>
                <w:rFonts w:ascii="Tahoma" w:hAnsi="Tahoma" w:cs="Tahoma"/>
                <w:sz w:val="18"/>
                <w:szCs w:val="18"/>
              </w:rPr>
              <w:t xml:space="preserve">(v) </w:t>
            </w:r>
            <w:r w:rsidR="00F7476D" w:rsidRPr="00365050">
              <w:rPr>
                <w:rFonts w:ascii="Tahoma" w:hAnsi="Tahoma" w:cs="Tahoma"/>
                <w:sz w:val="18"/>
                <w:szCs w:val="18"/>
              </w:rPr>
              <w:t>lutte contre l’addiction des jeunes aux substances nocives à la santé et l’utilisation des produits cosmétiques dangereux</w:t>
            </w:r>
            <w:r w:rsidRPr="00365050">
              <w:rPr>
                <w:rFonts w:ascii="Tahoma" w:hAnsi="Tahoma" w:cs="Tahoma"/>
                <w:sz w:val="18"/>
                <w:szCs w:val="18"/>
              </w:rPr>
              <w:t xml:space="preserve"> insuffisante</w:t>
            </w:r>
          </w:p>
          <w:p w14:paraId="75AB73D8" w14:textId="77777777" w:rsidR="00F7476D" w:rsidRPr="00365050" w:rsidRDefault="00F7476D" w:rsidP="001F3F6A">
            <w:pPr>
              <w:spacing w:after="0" w:line="240" w:lineRule="auto"/>
              <w:rPr>
                <w:rFonts w:ascii="Tahoma" w:hAnsi="Tahoma" w:cs="Tahoma"/>
                <w:sz w:val="18"/>
                <w:szCs w:val="18"/>
              </w:rPr>
            </w:pPr>
          </w:p>
        </w:tc>
      </w:tr>
      <w:tr w:rsidR="00A163F1" w:rsidRPr="00365050" w14:paraId="6AC34782" w14:textId="77777777" w:rsidTr="000D16B8">
        <w:tc>
          <w:tcPr>
            <w:tcW w:w="775" w:type="pct"/>
          </w:tcPr>
          <w:p w14:paraId="7928BFAD"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Promotion de la sante et la nutrition</w:t>
            </w:r>
          </w:p>
        </w:tc>
        <w:tc>
          <w:tcPr>
            <w:tcW w:w="1379" w:type="pct"/>
          </w:tcPr>
          <w:p w14:paraId="2B4E4D94"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Capacités institutionnelles, communautaire et coordination pour la promotion de la santé</w:t>
            </w:r>
          </w:p>
          <w:p w14:paraId="7602F8CF" w14:textId="77777777" w:rsidR="00DE1AF5" w:rsidRPr="00365050" w:rsidRDefault="00DE1AF5" w:rsidP="00DE1AF5">
            <w:pPr>
              <w:spacing w:after="0" w:line="240" w:lineRule="auto"/>
              <w:rPr>
                <w:rFonts w:ascii="Tahoma" w:hAnsi="Tahoma" w:cs="Tahoma"/>
                <w:sz w:val="18"/>
                <w:szCs w:val="18"/>
              </w:rPr>
            </w:pPr>
          </w:p>
          <w:p w14:paraId="6B10196E"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Cadre de vie des populations</w:t>
            </w:r>
          </w:p>
          <w:p w14:paraId="63AC7118" w14:textId="77777777" w:rsidR="00DE1AF5" w:rsidRPr="00365050" w:rsidRDefault="00DE1AF5" w:rsidP="00DE1AF5">
            <w:pPr>
              <w:spacing w:after="0" w:line="240" w:lineRule="auto"/>
              <w:rPr>
                <w:rFonts w:ascii="Tahoma" w:hAnsi="Tahoma" w:cs="Tahoma"/>
                <w:sz w:val="18"/>
                <w:szCs w:val="18"/>
              </w:rPr>
            </w:pPr>
          </w:p>
          <w:p w14:paraId="697B815B"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Renforcement des aptitudes favorables à la santé</w:t>
            </w:r>
          </w:p>
          <w:p w14:paraId="421E5F84" w14:textId="77777777" w:rsidR="00DE1AF5" w:rsidRPr="00365050" w:rsidRDefault="00DE1AF5" w:rsidP="00DE1AF5">
            <w:pPr>
              <w:spacing w:after="0" w:line="240" w:lineRule="auto"/>
              <w:rPr>
                <w:rFonts w:ascii="Tahoma" w:hAnsi="Tahoma" w:cs="Tahoma"/>
                <w:sz w:val="18"/>
                <w:szCs w:val="18"/>
              </w:rPr>
            </w:pPr>
          </w:p>
          <w:p w14:paraId="22433487" w14:textId="77777777" w:rsidR="008859FE"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Pratiques familiales essentielles et planification familiale, promotion de la santé de l’adolescent et soins après avortement</w:t>
            </w:r>
          </w:p>
        </w:tc>
        <w:tc>
          <w:tcPr>
            <w:tcW w:w="902" w:type="pct"/>
          </w:tcPr>
          <w:p w14:paraId="0742F643" w14:textId="77777777" w:rsidR="00F7476D" w:rsidRPr="00365050" w:rsidRDefault="00F7476D" w:rsidP="000D16B8">
            <w:pPr>
              <w:spacing w:after="0" w:line="240" w:lineRule="auto"/>
              <w:rPr>
                <w:rFonts w:ascii="Tahoma" w:hAnsi="Tahoma" w:cs="Tahoma"/>
                <w:sz w:val="18"/>
                <w:szCs w:val="18"/>
              </w:rPr>
            </w:pPr>
            <w:r w:rsidRPr="00365050">
              <w:rPr>
                <w:rFonts w:ascii="Tahoma" w:hAnsi="Tahoma" w:cs="Tahoma"/>
                <w:sz w:val="18"/>
                <w:szCs w:val="18"/>
              </w:rPr>
              <w:t xml:space="preserve">capacités </w:t>
            </w:r>
            <w:r w:rsidR="000D16B8" w:rsidRPr="00365050">
              <w:rPr>
                <w:rFonts w:ascii="Tahoma" w:hAnsi="Tahoma" w:cs="Tahoma"/>
                <w:sz w:val="18"/>
                <w:szCs w:val="18"/>
              </w:rPr>
              <w:t xml:space="preserve">insuffisantes </w:t>
            </w:r>
            <w:r w:rsidRPr="00365050">
              <w:rPr>
                <w:rFonts w:ascii="Tahoma" w:hAnsi="Tahoma" w:cs="Tahoma"/>
                <w:sz w:val="18"/>
                <w:szCs w:val="18"/>
              </w:rPr>
              <w:t xml:space="preserve">des populations à </w:t>
            </w:r>
            <w:r w:rsidR="000D16B8" w:rsidRPr="00365050">
              <w:rPr>
                <w:rFonts w:ascii="Tahoma" w:hAnsi="Tahoma" w:cs="Tahoma"/>
                <w:sz w:val="18"/>
                <w:szCs w:val="18"/>
              </w:rPr>
              <w:t>a</w:t>
            </w:r>
            <w:r w:rsidRPr="00365050">
              <w:rPr>
                <w:rFonts w:ascii="Tahoma" w:hAnsi="Tahoma" w:cs="Tahoma"/>
                <w:sz w:val="18"/>
                <w:szCs w:val="18"/>
              </w:rPr>
              <w:t xml:space="preserve">dopter des comportements </w:t>
            </w:r>
            <w:r w:rsidR="008859FE" w:rsidRPr="00365050">
              <w:rPr>
                <w:rFonts w:ascii="Tahoma" w:hAnsi="Tahoma" w:cs="Tahoma"/>
                <w:sz w:val="18"/>
                <w:szCs w:val="18"/>
              </w:rPr>
              <w:t xml:space="preserve">sains et </w:t>
            </w:r>
            <w:r w:rsidRPr="00365050">
              <w:rPr>
                <w:rFonts w:ascii="Tahoma" w:hAnsi="Tahoma" w:cs="Tahoma"/>
                <w:sz w:val="18"/>
                <w:szCs w:val="18"/>
              </w:rPr>
              <w:t>favorables à la santé</w:t>
            </w:r>
          </w:p>
        </w:tc>
        <w:tc>
          <w:tcPr>
            <w:tcW w:w="1944" w:type="pct"/>
          </w:tcPr>
          <w:p w14:paraId="2EEE2C4D"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-Faibles capacités institutionnelles pour la mise en œuvre des politiques et stratégies de promotion de santé ;</w:t>
            </w:r>
          </w:p>
          <w:p w14:paraId="02265626"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 Offre de services pour la promotion de la santé insuffisante (infrastructures de proximité pour la pratique du sport de masse insuffisantes; déficit d’encadreurs en charge du sport</w:t>
            </w:r>
            <w:r w:rsidR="000D16B8" w:rsidRPr="00365050">
              <w:rPr>
                <w:rFonts w:ascii="Tahoma" w:hAnsi="Tahoma" w:cs="Tahoma"/>
                <w:sz w:val="18"/>
                <w:szCs w:val="18"/>
              </w:rPr>
              <w:t xml:space="preserve"> </w:t>
            </w:r>
            <w:r w:rsidRPr="00365050">
              <w:rPr>
                <w:rFonts w:ascii="Tahoma" w:hAnsi="Tahoma" w:cs="Tahoma"/>
                <w:sz w:val="18"/>
                <w:szCs w:val="18"/>
              </w:rPr>
              <w:t>santé, Services de PF ou conviviaux p;</w:t>
            </w:r>
          </w:p>
          <w:p w14:paraId="13C3B0EC"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 xml:space="preserve">- </w:t>
            </w:r>
            <w:r w:rsidR="001F3F6A" w:rsidRPr="00365050">
              <w:rPr>
                <w:rFonts w:ascii="Tahoma" w:hAnsi="Tahoma" w:cs="Tahoma"/>
                <w:sz w:val="18"/>
                <w:szCs w:val="18"/>
              </w:rPr>
              <w:t>Faible adoption</w:t>
            </w:r>
            <w:r w:rsidRPr="00365050">
              <w:rPr>
                <w:rFonts w:ascii="Tahoma" w:hAnsi="Tahoma" w:cs="Tahoma"/>
                <w:sz w:val="18"/>
                <w:szCs w:val="18"/>
              </w:rPr>
              <w:t xml:space="preserve"> des bonnes habitudes alimentaires, nutritionnelles, d’assainissement du milieu et d’hygiène individuelle ;</w:t>
            </w:r>
          </w:p>
          <w:p w14:paraId="5566FB4B"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 Faible implication de la communauté dans l’élaboration des programmes et projets de promotion de la santé</w:t>
            </w:r>
          </w:p>
        </w:tc>
      </w:tr>
      <w:tr w:rsidR="00A163F1" w:rsidRPr="00365050" w14:paraId="56F297FF" w14:textId="77777777" w:rsidTr="000D16B8">
        <w:tc>
          <w:tcPr>
            <w:tcW w:w="775" w:type="pct"/>
            <w:vAlign w:val="center"/>
          </w:tcPr>
          <w:p w14:paraId="609B2935"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lastRenderedPageBreak/>
              <w:t>Prise en charge des cas</w:t>
            </w:r>
          </w:p>
        </w:tc>
        <w:tc>
          <w:tcPr>
            <w:tcW w:w="1379" w:type="pct"/>
          </w:tcPr>
          <w:p w14:paraId="3B88AE12"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Prise en charge curative des maladies transmissibles et non transmissibles</w:t>
            </w:r>
          </w:p>
          <w:p w14:paraId="058ABDE3" w14:textId="77777777" w:rsidR="00DE1AF5" w:rsidRPr="00365050" w:rsidRDefault="00DE1AF5" w:rsidP="00DE1AF5">
            <w:pPr>
              <w:spacing w:after="0" w:line="240" w:lineRule="auto"/>
              <w:rPr>
                <w:rFonts w:ascii="Tahoma" w:hAnsi="Tahoma" w:cs="Tahoma"/>
                <w:sz w:val="18"/>
                <w:szCs w:val="18"/>
              </w:rPr>
            </w:pPr>
          </w:p>
          <w:p w14:paraId="36A35CAC"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Conditions maternelles, néonatales, infanto-juvéniles et adolescents</w:t>
            </w:r>
          </w:p>
          <w:p w14:paraId="3426F698" w14:textId="77777777" w:rsidR="00DE1AF5" w:rsidRPr="00365050" w:rsidRDefault="00DE1AF5" w:rsidP="00DE1AF5">
            <w:pPr>
              <w:spacing w:after="0" w:line="240" w:lineRule="auto"/>
              <w:rPr>
                <w:rFonts w:ascii="Tahoma" w:hAnsi="Tahoma" w:cs="Tahoma"/>
                <w:sz w:val="18"/>
                <w:szCs w:val="18"/>
              </w:rPr>
            </w:pPr>
          </w:p>
          <w:p w14:paraId="55CF0354" w14:textId="77777777" w:rsidR="00DE1AF5"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Urgences, catastrophe</w:t>
            </w:r>
            <w:r w:rsidR="00AC29B2" w:rsidRPr="00365050">
              <w:rPr>
                <w:rFonts w:ascii="Tahoma" w:hAnsi="Tahoma" w:cs="Tahoma"/>
                <w:sz w:val="18"/>
                <w:szCs w:val="18"/>
              </w:rPr>
              <w:t>s</w:t>
            </w:r>
            <w:r w:rsidRPr="00365050">
              <w:rPr>
                <w:rFonts w:ascii="Tahoma" w:hAnsi="Tahoma" w:cs="Tahoma"/>
                <w:sz w:val="18"/>
                <w:szCs w:val="18"/>
              </w:rPr>
              <w:t xml:space="preserve"> et crises humanitaires</w:t>
            </w:r>
          </w:p>
          <w:p w14:paraId="01BF8CC1" w14:textId="77777777" w:rsidR="00DE1AF5" w:rsidRPr="00365050" w:rsidRDefault="00DE1AF5" w:rsidP="00DE1AF5">
            <w:pPr>
              <w:spacing w:after="0" w:line="240" w:lineRule="auto"/>
              <w:rPr>
                <w:rFonts w:ascii="Tahoma" w:hAnsi="Tahoma" w:cs="Tahoma"/>
                <w:sz w:val="18"/>
                <w:szCs w:val="18"/>
              </w:rPr>
            </w:pPr>
          </w:p>
          <w:p w14:paraId="2C87766C" w14:textId="77777777" w:rsidR="000D16B8" w:rsidRPr="00365050" w:rsidRDefault="00DE1AF5" w:rsidP="00DE1AF5">
            <w:pPr>
              <w:spacing w:after="0" w:line="240" w:lineRule="auto"/>
              <w:rPr>
                <w:rFonts w:ascii="Tahoma" w:hAnsi="Tahoma" w:cs="Tahoma"/>
                <w:sz w:val="18"/>
                <w:szCs w:val="18"/>
              </w:rPr>
            </w:pPr>
            <w:r w:rsidRPr="00365050">
              <w:rPr>
                <w:rFonts w:ascii="Tahoma" w:hAnsi="Tahoma" w:cs="Tahoma"/>
                <w:sz w:val="18"/>
                <w:szCs w:val="18"/>
              </w:rPr>
              <w:t>Prise en charge du handicap</w:t>
            </w:r>
          </w:p>
        </w:tc>
        <w:tc>
          <w:tcPr>
            <w:tcW w:w="902" w:type="pct"/>
          </w:tcPr>
          <w:p w14:paraId="63D6CA74"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Mortalité globale et létalité dans les formations sanitaires et dans la communauté élevées</w:t>
            </w:r>
          </w:p>
        </w:tc>
        <w:tc>
          <w:tcPr>
            <w:tcW w:w="1944" w:type="pct"/>
          </w:tcPr>
          <w:p w14:paraId="42219DFB" w14:textId="77777777" w:rsidR="001F3F6A" w:rsidRPr="00365050" w:rsidRDefault="001F3F6A" w:rsidP="001F3F6A">
            <w:pPr>
              <w:spacing w:after="0" w:line="240" w:lineRule="auto"/>
              <w:rPr>
                <w:rFonts w:ascii="Tahoma" w:hAnsi="Tahoma" w:cs="Tahoma"/>
                <w:sz w:val="18"/>
                <w:szCs w:val="18"/>
              </w:rPr>
            </w:pPr>
            <w:r w:rsidRPr="00365050">
              <w:rPr>
                <w:rFonts w:ascii="Tahoma" w:hAnsi="Tahoma" w:cs="Tahoma"/>
                <w:sz w:val="18"/>
                <w:szCs w:val="18"/>
              </w:rPr>
              <w:t>Faible prise en charge curative des principales maladies transmissibles et non-transmissibles et de leurs complications</w:t>
            </w:r>
          </w:p>
          <w:p w14:paraId="1EB677DC" w14:textId="77777777" w:rsidR="001F3F6A" w:rsidRPr="00365050" w:rsidRDefault="001F3F6A" w:rsidP="001F3F6A">
            <w:pPr>
              <w:spacing w:after="0" w:line="240" w:lineRule="auto"/>
              <w:rPr>
                <w:rFonts w:ascii="Tahoma" w:hAnsi="Tahoma" w:cs="Tahoma"/>
                <w:sz w:val="18"/>
                <w:szCs w:val="18"/>
              </w:rPr>
            </w:pPr>
          </w:p>
          <w:p w14:paraId="5920E5F2" w14:textId="77777777" w:rsidR="001F3F6A" w:rsidRPr="00365050" w:rsidRDefault="001F3F6A" w:rsidP="001F3F6A">
            <w:pPr>
              <w:spacing w:after="0" w:line="240" w:lineRule="auto"/>
              <w:rPr>
                <w:rFonts w:ascii="Tahoma" w:hAnsi="Tahoma" w:cs="Tahoma"/>
                <w:sz w:val="18"/>
                <w:szCs w:val="18"/>
              </w:rPr>
            </w:pPr>
            <w:r w:rsidRPr="00365050">
              <w:rPr>
                <w:rFonts w:ascii="Tahoma" w:hAnsi="Tahoma" w:cs="Tahoma"/>
                <w:sz w:val="18"/>
                <w:szCs w:val="18"/>
              </w:rPr>
              <w:t>Prise en charge globale des problèmes de santé de la mère, du nouveau-né, de l’enfant et de l’adolescent au niveau communautaire et dans les structures sanitaires insuffisante ;</w:t>
            </w:r>
          </w:p>
          <w:p w14:paraId="5E226980" w14:textId="77777777" w:rsidR="001F3F6A" w:rsidRPr="00365050" w:rsidRDefault="001F3F6A" w:rsidP="001F3F6A">
            <w:pPr>
              <w:spacing w:after="0" w:line="240" w:lineRule="auto"/>
              <w:rPr>
                <w:rFonts w:ascii="Tahoma" w:hAnsi="Tahoma" w:cs="Tahoma"/>
                <w:sz w:val="18"/>
                <w:szCs w:val="18"/>
              </w:rPr>
            </w:pPr>
          </w:p>
          <w:p w14:paraId="6936459D" w14:textId="77777777" w:rsidR="00F7476D" w:rsidRPr="00365050" w:rsidRDefault="001F3F6A" w:rsidP="001F3F6A">
            <w:pPr>
              <w:spacing w:after="0" w:line="240" w:lineRule="auto"/>
              <w:rPr>
                <w:rFonts w:ascii="Tahoma" w:hAnsi="Tahoma" w:cs="Tahoma"/>
                <w:sz w:val="18"/>
                <w:szCs w:val="18"/>
              </w:rPr>
            </w:pPr>
            <w:r w:rsidRPr="00365050">
              <w:rPr>
                <w:rFonts w:ascii="Tahoma" w:hAnsi="Tahoma" w:cs="Tahoma"/>
                <w:sz w:val="18"/>
                <w:szCs w:val="18"/>
              </w:rPr>
              <w:t xml:space="preserve">Prise en charge des urgences médico-chirurgicales et des événements de santé publique insuffisante </w:t>
            </w:r>
          </w:p>
          <w:p w14:paraId="62198A60" w14:textId="77777777" w:rsidR="001F3F6A" w:rsidRPr="00365050" w:rsidRDefault="001F3F6A" w:rsidP="001F3F6A">
            <w:pPr>
              <w:spacing w:after="0" w:line="240" w:lineRule="auto"/>
              <w:rPr>
                <w:rFonts w:ascii="Tahoma" w:hAnsi="Tahoma" w:cs="Tahoma"/>
                <w:sz w:val="18"/>
                <w:szCs w:val="18"/>
              </w:rPr>
            </w:pPr>
          </w:p>
          <w:p w14:paraId="08DE65C3" w14:textId="77777777" w:rsidR="001F3F6A" w:rsidRPr="00365050" w:rsidRDefault="001F3F6A" w:rsidP="001F3F6A">
            <w:pPr>
              <w:spacing w:after="0" w:line="240" w:lineRule="auto"/>
              <w:rPr>
                <w:rFonts w:ascii="Tahoma" w:hAnsi="Tahoma" w:cs="Tahoma"/>
                <w:sz w:val="18"/>
                <w:szCs w:val="18"/>
              </w:rPr>
            </w:pPr>
            <w:r w:rsidRPr="00365050">
              <w:rPr>
                <w:rFonts w:ascii="Tahoma" w:hAnsi="Tahoma" w:cs="Tahoma"/>
                <w:sz w:val="18"/>
                <w:szCs w:val="18"/>
              </w:rPr>
              <w:t>Handicaps insuffisamment pris en charge</w:t>
            </w:r>
          </w:p>
        </w:tc>
      </w:tr>
      <w:tr w:rsidR="00A163F1" w:rsidRPr="00365050" w14:paraId="18F39E3A" w14:textId="77777777" w:rsidTr="00167C73">
        <w:trPr>
          <w:trHeight w:val="4174"/>
        </w:trPr>
        <w:tc>
          <w:tcPr>
            <w:tcW w:w="775" w:type="pct"/>
          </w:tcPr>
          <w:p w14:paraId="33BDE748"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Renforcement du système de sante</w:t>
            </w:r>
          </w:p>
        </w:tc>
        <w:tc>
          <w:tcPr>
            <w:tcW w:w="1379" w:type="pct"/>
          </w:tcPr>
          <w:p w14:paraId="175E803D"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Offre de soins et des services de santé</w:t>
            </w:r>
          </w:p>
          <w:p w14:paraId="1F6A57CA" w14:textId="77777777" w:rsidR="000D16B8" w:rsidRPr="00365050" w:rsidRDefault="000D16B8" w:rsidP="00FF491F">
            <w:pPr>
              <w:spacing w:after="0" w:line="240" w:lineRule="auto"/>
              <w:rPr>
                <w:rFonts w:ascii="Tahoma" w:hAnsi="Tahoma" w:cs="Tahoma"/>
                <w:sz w:val="18"/>
                <w:szCs w:val="18"/>
              </w:rPr>
            </w:pPr>
          </w:p>
          <w:p w14:paraId="4DB699A1" w14:textId="77777777" w:rsidR="000D16B8"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Ressources humaines</w:t>
            </w:r>
          </w:p>
          <w:p w14:paraId="713086A2" w14:textId="77777777" w:rsidR="000D16B8" w:rsidRPr="00365050" w:rsidRDefault="000D16B8" w:rsidP="00FF491F">
            <w:pPr>
              <w:spacing w:after="0" w:line="240" w:lineRule="auto"/>
              <w:rPr>
                <w:rFonts w:ascii="Tahoma" w:hAnsi="Tahoma" w:cs="Tahoma"/>
                <w:sz w:val="18"/>
                <w:szCs w:val="18"/>
              </w:rPr>
            </w:pPr>
          </w:p>
          <w:p w14:paraId="6DA9EA30" w14:textId="77777777" w:rsidR="000D16B8"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Gestion de médicaments et autres produits pharmaceutiques</w:t>
            </w:r>
          </w:p>
          <w:p w14:paraId="2A8A1EA9" w14:textId="77777777" w:rsidR="000D16B8" w:rsidRPr="00365050" w:rsidRDefault="000D16B8" w:rsidP="00FF491F">
            <w:pPr>
              <w:spacing w:after="0" w:line="240" w:lineRule="auto"/>
              <w:rPr>
                <w:rFonts w:ascii="Tahoma" w:hAnsi="Tahoma" w:cs="Tahoma"/>
                <w:sz w:val="18"/>
                <w:szCs w:val="18"/>
              </w:rPr>
            </w:pPr>
          </w:p>
          <w:p w14:paraId="0FC7108A" w14:textId="77777777" w:rsidR="000D16B8"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Financement de la santé</w:t>
            </w:r>
            <w:r w:rsidR="00AA446B" w:rsidRPr="00365050">
              <w:rPr>
                <w:rFonts w:ascii="Tahoma" w:hAnsi="Tahoma" w:cs="Tahoma"/>
                <w:sz w:val="18"/>
                <w:szCs w:val="18"/>
              </w:rPr>
              <w:t xml:space="preserve"> et partenariat</w:t>
            </w:r>
          </w:p>
          <w:p w14:paraId="62D23B1F" w14:textId="77777777" w:rsidR="000D16B8" w:rsidRPr="00365050" w:rsidRDefault="000D16B8" w:rsidP="00FF491F">
            <w:pPr>
              <w:spacing w:after="0" w:line="240" w:lineRule="auto"/>
              <w:rPr>
                <w:rFonts w:ascii="Tahoma" w:hAnsi="Tahoma" w:cs="Tahoma"/>
                <w:sz w:val="18"/>
                <w:szCs w:val="18"/>
              </w:rPr>
            </w:pPr>
          </w:p>
          <w:p w14:paraId="36330EEC" w14:textId="77777777" w:rsidR="000D16B8" w:rsidRPr="00365050" w:rsidRDefault="000D16B8" w:rsidP="005456BB">
            <w:pPr>
              <w:spacing w:after="0" w:line="240" w:lineRule="auto"/>
              <w:rPr>
                <w:rFonts w:ascii="Tahoma" w:hAnsi="Tahoma" w:cs="Tahoma"/>
                <w:sz w:val="18"/>
                <w:szCs w:val="18"/>
              </w:rPr>
            </w:pPr>
            <w:r w:rsidRPr="00365050">
              <w:rPr>
                <w:rFonts w:ascii="Tahoma" w:hAnsi="Tahoma" w:cs="Tahoma"/>
                <w:sz w:val="18"/>
                <w:szCs w:val="18"/>
              </w:rPr>
              <w:t xml:space="preserve">Information sanitaire et recherche </w:t>
            </w:r>
            <w:r w:rsidR="005456BB" w:rsidRPr="00365050">
              <w:rPr>
                <w:rFonts w:ascii="Tahoma" w:hAnsi="Tahoma" w:cs="Tahoma"/>
                <w:sz w:val="18"/>
                <w:szCs w:val="18"/>
              </w:rPr>
              <w:t>en santé</w:t>
            </w:r>
          </w:p>
        </w:tc>
        <w:tc>
          <w:tcPr>
            <w:tcW w:w="902" w:type="pct"/>
          </w:tcPr>
          <w:p w14:paraId="5FD03479" w14:textId="77777777" w:rsidR="00F7476D" w:rsidRPr="00365050" w:rsidRDefault="000D16B8" w:rsidP="00FF491F">
            <w:pPr>
              <w:spacing w:after="0" w:line="240" w:lineRule="auto"/>
              <w:rPr>
                <w:rFonts w:ascii="Tahoma" w:hAnsi="Tahoma" w:cs="Tahoma"/>
                <w:sz w:val="18"/>
                <w:szCs w:val="18"/>
              </w:rPr>
            </w:pPr>
            <w:r w:rsidRPr="00365050">
              <w:rPr>
                <w:rFonts w:ascii="Tahoma" w:hAnsi="Tahoma" w:cs="Tahoma"/>
                <w:sz w:val="18"/>
                <w:szCs w:val="18"/>
              </w:rPr>
              <w:t>D</w:t>
            </w:r>
            <w:r w:rsidR="00F7476D" w:rsidRPr="00365050">
              <w:rPr>
                <w:rFonts w:ascii="Tahoma" w:hAnsi="Tahoma" w:cs="Tahoma"/>
                <w:sz w:val="18"/>
                <w:szCs w:val="18"/>
              </w:rPr>
              <w:t>éveloppement</w:t>
            </w:r>
            <w:r w:rsidRPr="00365050">
              <w:rPr>
                <w:rFonts w:ascii="Tahoma" w:hAnsi="Tahoma" w:cs="Tahoma"/>
                <w:sz w:val="18"/>
                <w:szCs w:val="18"/>
              </w:rPr>
              <w:t xml:space="preserve"> insuffisant</w:t>
            </w:r>
            <w:r w:rsidR="00F7476D" w:rsidRPr="00365050">
              <w:rPr>
                <w:rFonts w:ascii="Tahoma" w:hAnsi="Tahoma" w:cs="Tahoma"/>
                <w:sz w:val="18"/>
                <w:szCs w:val="18"/>
              </w:rPr>
              <w:t xml:space="preserve"> des piliers du système de santé   </w:t>
            </w:r>
          </w:p>
          <w:p w14:paraId="5179DD66" w14:textId="77777777" w:rsidR="00F7476D" w:rsidRPr="00365050" w:rsidRDefault="00F7476D" w:rsidP="00FF491F">
            <w:pPr>
              <w:spacing w:after="0" w:line="240" w:lineRule="auto"/>
              <w:rPr>
                <w:rFonts w:ascii="Tahoma" w:hAnsi="Tahoma" w:cs="Tahoma"/>
                <w:sz w:val="18"/>
                <w:szCs w:val="18"/>
              </w:rPr>
            </w:pPr>
          </w:p>
        </w:tc>
        <w:tc>
          <w:tcPr>
            <w:tcW w:w="1944" w:type="pct"/>
          </w:tcPr>
          <w:p w14:paraId="4B2F6AEB" w14:textId="77777777" w:rsidR="00F7476D" w:rsidRPr="00365050" w:rsidRDefault="00F7476D" w:rsidP="00FF491F">
            <w:pPr>
              <w:rPr>
                <w:rFonts w:ascii="Tahoma" w:hAnsi="Tahoma" w:cs="Tahoma"/>
                <w:sz w:val="18"/>
                <w:szCs w:val="18"/>
              </w:rPr>
            </w:pPr>
            <w:r w:rsidRPr="00365050">
              <w:rPr>
                <w:rFonts w:ascii="Tahoma" w:hAnsi="Tahoma" w:cs="Tahoma"/>
                <w:sz w:val="18"/>
                <w:szCs w:val="18"/>
              </w:rPr>
              <w:t>- Accessibilité financière aux soins et services de santé de qualité limitée pour les populations, en particulier les plus vulnérables ;</w:t>
            </w:r>
          </w:p>
          <w:p w14:paraId="7525A38B" w14:textId="77777777" w:rsidR="00F7476D" w:rsidRPr="00365050" w:rsidRDefault="00F7476D" w:rsidP="00FF491F">
            <w:pPr>
              <w:rPr>
                <w:rFonts w:ascii="Tahoma" w:hAnsi="Tahoma" w:cs="Tahoma"/>
                <w:sz w:val="18"/>
                <w:szCs w:val="18"/>
              </w:rPr>
            </w:pPr>
            <w:r w:rsidRPr="00365050">
              <w:rPr>
                <w:rFonts w:ascii="Tahoma" w:hAnsi="Tahoma" w:cs="Tahoma"/>
                <w:sz w:val="18"/>
                <w:szCs w:val="18"/>
              </w:rPr>
              <w:t>- Faible utilisation des structures et des services de santé</w:t>
            </w:r>
          </w:p>
          <w:p w14:paraId="3FFFF419" w14:textId="77777777" w:rsidR="00F7476D" w:rsidRPr="00365050" w:rsidRDefault="00F7476D" w:rsidP="00FF491F">
            <w:pPr>
              <w:rPr>
                <w:rFonts w:ascii="Tahoma" w:hAnsi="Tahoma" w:cs="Tahoma"/>
                <w:sz w:val="18"/>
                <w:szCs w:val="18"/>
              </w:rPr>
            </w:pPr>
            <w:r w:rsidRPr="00365050">
              <w:rPr>
                <w:rFonts w:ascii="Tahoma" w:hAnsi="Tahoma" w:cs="Tahoma"/>
                <w:sz w:val="18"/>
                <w:szCs w:val="18"/>
              </w:rPr>
              <w:t>- Faible utilisation des médicaments et produits pharmaceutiques de qualité</w:t>
            </w:r>
          </w:p>
          <w:p w14:paraId="59442C70" w14:textId="77777777" w:rsidR="00F7476D" w:rsidRPr="00365050" w:rsidRDefault="00F7476D" w:rsidP="00FF491F">
            <w:pPr>
              <w:rPr>
                <w:rFonts w:ascii="Tahoma" w:hAnsi="Tahoma" w:cs="Tahoma"/>
                <w:sz w:val="18"/>
                <w:szCs w:val="18"/>
              </w:rPr>
            </w:pPr>
            <w:r w:rsidRPr="00365050">
              <w:rPr>
                <w:rFonts w:ascii="Tahoma" w:hAnsi="Tahoma" w:cs="Tahoma"/>
                <w:sz w:val="18"/>
                <w:szCs w:val="18"/>
              </w:rPr>
              <w:t>- Ressources humaines   quantitativement et qualitativement insuffisantes dans le sous- secteur public</w:t>
            </w:r>
          </w:p>
          <w:p w14:paraId="276997DC" w14:textId="77777777" w:rsidR="00F7476D" w:rsidRPr="00365050" w:rsidRDefault="00F7476D" w:rsidP="00FF491F">
            <w:pPr>
              <w:rPr>
                <w:rFonts w:ascii="Tahoma" w:hAnsi="Tahoma" w:cs="Tahoma"/>
                <w:sz w:val="18"/>
                <w:szCs w:val="18"/>
              </w:rPr>
            </w:pPr>
            <w:r w:rsidRPr="00365050">
              <w:rPr>
                <w:rFonts w:ascii="Tahoma" w:hAnsi="Tahoma" w:cs="Tahoma"/>
                <w:sz w:val="18"/>
                <w:szCs w:val="18"/>
              </w:rPr>
              <w:t>- Faible développement de la recherche en santé et prise de décision pas toujours basée sur des données probantes</w:t>
            </w:r>
          </w:p>
        </w:tc>
      </w:tr>
      <w:tr w:rsidR="00A163F1" w:rsidRPr="00365050" w14:paraId="039FB0CB" w14:textId="77777777" w:rsidTr="000D16B8">
        <w:tc>
          <w:tcPr>
            <w:tcW w:w="775" w:type="pct"/>
          </w:tcPr>
          <w:p w14:paraId="5509DF9A" w14:textId="77777777" w:rsidR="00F7476D" w:rsidRPr="00365050" w:rsidRDefault="00DE1AF5" w:rsidP="00FF491F">
            <w:pPr>
              <w:spacing w:after="0" w:line="240" w:lineRule="auto"/>
              <w:rPr>
                <w:rFonts w:ascii="Tahoma" w:hAnsi="Tahoma" w:cs="Tahoma"/>
                <w:sz w:val="18"/>
                <w:szCs w:val="18"/>
              </w:rPr>
            </w:pPr>
            <w:r w:rsidRPr="00365050">
              <w:rPr>
                <w:rFonts w:ascii="Tahoma" w:hAnsi="Tahoma" w:cs="Tahoma"/>
                <w:bCs/>
                <w:sz w:val="18"/>
                <w:szCs w:val="18"/>
              </w:rPr>
              <w:t>Gouvernance et pilotage stratégique du système de santé</w:t>
            </w:r>
          </w:p>
        </w:tc>
        <w:tc>
          <w:tcPr>
            <w:tcW w:w="1379" w:type="pct"/>
          </w:tcPr>
          <w:p w14:paraId="76D3EA30" w14:textId="77777777" w:rsidR="00DE1AF5" w:rsidRPr="00365050" w:rsidRDefault="00167C73" w:rsidP="00DE1AF5">
            <w:pPr>
              <w:spacing w:after="0" w:line="240" w:lineRule="auto"/>
              <w:rPr>
                <w:rFonts w:ascii="Tahoma" w:hAnsi="Tahoma" w:cs="Tahoma"/>
                <w:sz w:val="18"/>
                <w:szCs w:val="18"/>
              </w:rPr>
            </w:pPr>
            <w:r w:rsidRPr="00365050">
              <w:rPr>
                <w:rFonts w:ascii="Tahoma" w:hAnsi="Tahoma" w:cs="Tahoma"/>
                <w:sz w:val="18"/>
                <w:szCs w:val="18"/>
              </w:rPr>
              <w:t xml:space="preserve">Coordination et suivi des activités des services du MINSANTE </w:t>
            </w:r>
          </w:p>
          <w:p w14:paraId="3ACC2C13" w14:textId="77777777" w:rsidR="00167C73" w:rsidRPr="00365050" w:rsidRDefault="00167C73" w:rsidP="00DE1AF5">
            <w:pPr>
              <w:spacing w:after="0" w:line="240" w:lineRule="auto"/>
              <w:rPr>
                <w:rFonts w:ascii="Tahoma" w:hAnsi="Tahoma" w:cs="Tahoma"/>
                <w:sz w:val="18"/>
                <w:szCs w:val="18"/>
              </w:rPr>
            </w:pPr>
          </w:p>
          <w:p w14:paraId="45C39976" w14:textId="77777777" w:rsidR="00167C73" w:rsidRPr="00365050" w:rsidRDefault="00EF1CF4" w:rsidP="00DE1AF5">
            <w:pPr>
              <w:spacing w:after="0" w:line="240" w:lineRule="auto"/>
              <w:rPr>
                <w:rFonts w:ascii="Tahoma" w:hAnsi="Tahoma" w:cs="Tahoma"/>
                <w:sz w:val="18"/>
                <w:szCs w:val="18"/>
              </w:rPr>
            </w:pPr>
            <w:r w:rsidRPr="00365050">
              <w:rPr>
                <w:rFonts w:ascii="Tahoma" w:hAnsi="Tahoma" w:cs="Tahoma"/>
                <w:sz w:val="18"/>
                <w:szCs w:val="18"/>
              </w:rPr>
              <w:t xml:space="preserve">Planification stratégique et opérationnelle du </w:t>
            </w:r>
            <w:r w:rsidR="00167C73" w:rsidRPr="00365050">
              <w:rPr>
                <w:rFonts w:ascii="Tahoma" w:hAnsi="Tahoma" w:cs="Tahoma"/>
                <w:sz w:val="18"/>
                <w:szCs w:val="18"/>
              </w:rPr>
              <w:t>MINSANTE</w:t>
            </w:r>
          </w:p>
          <w:p w14:paraId="541F8D1B" w14:textId="77777777" w:rsidR="00167C73" w:rsidRPr="00365050" w:rsidRDefault="00167C73" w:rsidP="00167C73">
            <w:pPr>
              <w:pStyle w:val="Paragraph"/>
              <w:ind w:firstLine="0"/>
              <w:rPr>
                <w:rFonts w:ascii="Tahoma" w:hAnsi="Tahoma" w:cs="Tahoma"/>
                <w:sz w:val="18"/>
                <w:szCs w:val="18"/>
              </w:rPr>
            </w:pPr>
            <w:r w:rsidRPr="00365050">
              <w:rPr>
                <w:rFonts w:ascii="Tahoma" w:hAnsi="Tahoma" w:cs="Tahoma"/>
                <w:sz w:val="18"/>
                <w:szCs w:val="18"/>
              </w:rPr>
              <w:t>Contrôle et audit interne des structures du MINSANTE</w:t>
            </w:r>
          </w:p>
          <w:p w14:paraId="7CB85CE3" w14:textId="77777777" w:rsidR="00167C73" w:rsidRPr="00365050" w:rsidRDefault="00167C73" w:rsidP="00DE1AF5">
            <w:pPr>
              <w:spacing w:after="0" w:line="240" w:lineRule="auto"/>
              <w:rPr>
                <w:rFonts w:ascii="Tahoma" w:hAnsi="Tahoma" w:cs="Tahoma"/>
                <w:sz w:val="18"/>
                <w:szCs w:val="18"/>
              </w:rPr>
            </w:pPr>
            <w:r w:rsidRPr="00365050">
              <w:rPr>
                <w:rFonts w:ascii="Tahoma" w:hAnsi="Tahoma" w:cs="Tahoma"/>
                <w:sz w:val="18"/>
                <w:szCs w:val="18"/>
              </w:rPr>
              <w:t>Renforcement du dispositif de veille stratégique et de résilience du système de santé</w:t>
            </w:r>
          </w:p>
        </w:tc>
        <w:tc>
          <w:tcPr>
            <w:tcW w:w="902" w:type="pct"/>
          </w:tcPr>
          <w:p w14:paraId="47D0735D"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Faibles performances du système de santé</w:t>
            </w:r>
          </w:p>
        </w:tc>
        <w:tc>
          <w:tcPr>
            <w:tcW w:w="1944" w:type="pct"/>
          </w:tcPr>
          <w:p w14:paraId="22E69D37" w14:textId="77777777" w:rsidR="00F7476D" w:rsidRPr="00365050" w:rsidRDefault="00F7476D" w:rsidP="00FF491F">
            <w:pPr>
              <w:spacing w:after="0" w:line="240" w:lineRule="auto"/>
              <w:rPr>
                <w:rFonts w:ascii="Tahoma" w:hAnsi="Tahoma" w:cs="Tahoma"/>
                <w:sz w:val="18"/>
                <w:szCs w:val="18"/>
              </w:rPr>
            </w:pPr>
            <w:r w:rsidRPr="00365050">
              <w:rPr>
                <w:rFonts w:ascii="Tahoma" w:hAnsi="Tahoma" w:cs="Tahoma"/>
                <w:sz w:val="18"/>
                <w:szCs w:val="18"/>
              </w:rPr>
              <w:t xml:space="preserve">Gouvernance insuffisante notamment sur les aspects de normalisation, </w:t>
            </w:r>
            <w:r w:rsidR="00C7678E" w:rsidRPr="00365050">
              <w:rPr>
                <w:rFonts w:ascii="Tahoma" w:hAnsi="Tahoma" w:cs="Tahoma"/>
                <w:sz w:val="18"/>
                <w:szCs w:val="18"/>
              </w:rPr>
              <w:t>de régulation</w:t>
            </w:r>
            <w:r w:rsidRPr="00365050">
              <w:rPr>
                <w:rFonts w:ascii="Tahoma" w:hAnsi="Tahoma" w:cs="Tahoma"/>
                <w:sz w:val="18"/>
                <w:szCs w:val="18"/>
              </w:rPr>
              <w:t xml:space="preserve"> et </w:t>
            </w:r>
            <w:r w:rsidR="00167C73" w:rsidRPr="00365050">
              <w:rPr>
                <w:rFonts w:ascii="Tahoma" w:hAnsi="Tahoma" w:cs="Tahoma"/>
                <w:sz w:val="18"/>
                <w:szCs w:val="18"/>
              </w:rPr>
              <w:t>de redevabilité</w:t>
            </w:r>
          </w:p>
          <w:p w14:paraId="042A0613" w14:textId="77777777" w:rsidR="00F7476D" w:rsidRPr="00365050" w:rsidRDefault="00F7476D" w:rsidP="00FF491F">
            <w:pPr>
              <w:spacing w:after="0" w:line="240" w:lineRule="auto"/>
              <w:rPr>
                <w:rFonts w:ascii="Tahoma" w:hAnsi="Tahoma" w:cs="Tahoma"/>
                <w:sz w:val="18"/>
                <w:szCs w:val="18"/>
              </w:rPr>
            </w:pPr>
          </w:p>
          <w:p w14:paraId="5B37B821" w14:textId="77777777" w:rsidR="00F7476D" w:rsidRPr="00365050" w:rsidRDefault="00F7476D" w:rsidP="00C7678E">
            <w:pPr>
              <w:spacing w:after="0" w:line="240" w:lineRule="auto"/>
              <w:rPr>
                <w:rFonts w:ascii="Tahoma" w:hAnsi="Tahoma" w:cs="Tahoma"/>
                <w:sz w:val="18"/>
                <w:szCs w:val="18"/>
              </w:rPr>
            </w:pPr>
            <w:r w:rsidRPr="00365050">
              <w:rPr>
                <w:rFonts w:ascii="Tahoma" w:hAnsi="Tahoma" w:cs="Tahoma"/>
                <w:sz w:val="18"/>
                <w:szCs w:val="18"/>
              </w:rPr>
              <w:t xml:space="preserve">Faible capacités en planification, supervision et coordination </w:t>
            </w:r>
            <w:r w:rsidR="00C7678E" w:rsidRPr="00365050">
              <w:rPr>
                <w:rFonts w:ascii="Tahoma" w:hAnsi="Tahoma" w:cs="Tahoma"/>
                <w:sz w:val="18"/>
                <w:szCs w:val="18"/>
              </w:rPr>
              <w:t xml:space="preserve">à </w:t>
            </w:r>
            <w:r w:rsidRPr="00365050">
              <w:rPr>
                <w:rFonts w:ascii="Tahoma" w:hAnsi="Tahoma" w:cs="Tahoma"/>
                <w:sz w:val="18"/>
                <w:szCs w:val="18"/>
              </w:rPr>
              <w:t>tous les niveaux de la pyramide sanitaire.</w:t>
            </w:r>
          </w:p>
        </w:tc>
      </w:tr>
    </w:tbl>
    <w:p w14:paraId="529741D2" w14:textId="18E70BE3" w:rsidR="007A7A58" w:rsidRPr="00C70248" w:rsidRDefault="00C70248" w:rsidP="007A7A58">
      <w:pPr>
        <w:pStyle w:val="Paragraphedeliste"/>
        <w:numPr>
          <w:ilvl w:val="1"/>
          <w:numId w:val="2"/>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CARACTERISATION DES PROGRAMMES</w:t>
      </w:r>
    </w:p>
    <w:p w14:paraId="0FC4E5B1" w14:textId="77777777" w:rsidR="00AF0635" w:rsidRPr="00365050" w:rsidRDefault="00AF0635" w:rsidP="00AF0635">
      <w:pPr>
        <w:tabs>
          <w:tab w:val="left" w:pos="2966"/>
        </w:tabs>
        <w:spacing w:before="120" w:after="120" w:line="276" w:lineRule="auto"/>
        <w:jc w:val="both"/>
        <w:rPr>
          <w:rFonts w:ascii="Tahoma" w:hAnsi="Tahoma" w:cs="Tahoma"/>
          <w:b/>
          <w:i/>
          <w:iCs/>
          <w:sz w:val="18"/>
          <w:szCs w:val="18"/>
          <w:u w:val="single"/>
        </w:rPr>
      </w:pPr>
      <w:r w:rsidRPr="00365050">
        <w:rPr>
          <w:rFonts w:ascii="Tahoma" w:hAnsi="Tahoma" w:cs="Tahoma"/>
          <w:b/>
          <w:i/>
          <w:iCs/>
          <w:sz w:val="18"/>
          <w:szCs w:val="18"/>
          <w:u w:val="single"/>
        </w:rPr>
        <w:t>Programme 527 </w:t>
      </w:r>
      <w:r w:rsidRPr="00365050">
        <w:rPr>
          <w:rFonts w:ascii="Tahoma" w:hAnsi="Tahoma" w:cs="Tahoma"/>
          <w:b/>
          <w:i/>
          <w:iCs/>
          <w:sz w:val="18"/>
          <w:szCs w:val="18"/>
        </w:rPr>
        <w:t>: « Prévention de la Maladie »</w:t>
      </w:r>
    </w:p>
    <w:p w14:paraId="0FAC66F5" w14:textId="77777777" w:rsidR="00AF0635" w:rsidRPr="00365050" w:rsidRDefault="00AF0635" w:rsidP="00EF1CF4">
      <w:pPr>
        <w:pStyle w:val="TABLEAU"/>
        <w:rPr>
          <w:rFonts w:ascii="Tahoma" w:hAnsi="Tahoma" w:cs="Tahoma"/>
          <w:bCs/>
          <w:sz w:val="18"/>
          <w:szCs w:val="18"/>
        </w:rPr>
      </w:pPr>
      <w:r w:rsidRPr="00365050">
        <w:rPr>
          <w:rFonts w:ascii="Tahoma" w:hAnsi="Tahoma" w:cs="Tahoma"/>
          <w:b/>
          <w:sz w:val="18"/>
          <w:szCs w:val="18"/>
        </w:rPr>
        <w:t xml:space="preserve">a. </w:t>
      </w:r>
      <w:r w:rsidRPr="00365050">
        <w:rPr>
          <w:rFonts w:ascii="Tahoma" w:hAnsi="Tahoma" w:cs="Tahoma"/>
          <w:b/>
          <w:i/>
          <w:iCs/>
          <w:sz w:val="18"/>
          <w:szCs w:val="18"/>
        </w:rPr>
        <w:t>Objectif du programme </w:t>
      </w:r>
      <w:r w:rsidRPr="00365050">
        <w:rPr>
          <w:rFonts w:ascii="Tahoma" w:hAnsi="Tahoma" w:cs="Tahoma"/>
          <w:bCs/>
          <w:sz w:val="18"/>
          <w:szCs w:val="18"/>
        </w:rPr>
        <w:t>: « </w:t>
      </w:r>
      <w:r w:rsidR="00EF1CF4" w:rsidRPr="00365050">
        <w:rPr>
          <w:rFonts w:ascii="Tahoma" w:hAnsi="Tahoma" w:cs="Tahoma"/>
          <w:sz w:val="18"/>
          <w:szCs w:val="18"/>
          <w:lang w:val="fr-FR"/>
        </w:rPr>
        <w:t xml:space="preserve">Réduire la mortalité prématurée due aux maladies évitables par la </w:t>
      </w:r>
      <w:proofErr w:type="gramStart"/>
      <w:r w:rsidR="00EF1CF4" w:rsidRPr="00365050">
        <w:rPr>
          <w:rFonts w:ascii="Tahoma" w:hAnsi="Tahoma" w:cs="Tahoma"/>
          <w:sz w:val="18"/>
          <w:szCs w:val="18"/>
          <w:lang w:val="fr-FR"/>
        </w:rPr>
        <w:t>prévention</w:t>
      </w:r>
      <w:r w:rsidRPr="00365050">
        <w:rPr>
          <w:rFonts w:ascii="Tahoma" w:hAnsi="Tahoma" w:cs="Tahoma"/>
          <w:bCs/>
          <w:sz w:val="18"/>
          <w:szCs w:val="18"/>
        </w:rPr>
        <w:t>»</w:t>
      </w:r>
      <w:proofErr w:type="gramEnd"/>
    </w:p>
    <w:p w14:paraId="63F68C8F" w14:textId="77777777" w:rsidR="00AF0635" w:rsidRPr="00365050" w:rsidRDefault="00AF0635" w:rsidP="00AF0635">
      <w:pPr>
        <w:tabs>
          <w:tab w:val="left" w:pos="2966"/>
        </w:tabs>
        <w:spacing w:before="120" w:after="120" w:line="276" w:lineRule="auto"/>
        <w:ind w:left="708" w:hanging="708"/>
        <w:jc w:val="both"/>
        <w:rPr>
          <w:rFonts w:ascii="Tahoma" w:hAnsi="Tahoma" w:cs="Tahoma"/>
          <w:sz w:val="18"/>
          <w:szCs w:val="18"/>
        </w:rPr>
      </w:pPr>
      <w:r w:rsidRPr="00365050">
        <w:rPr>
          <w:rFonts w:ascii="Tahoma" w:hAnsi="Tahoma" w:cs="Tahoma"/>
          <w:b/>
          <w:sz w:val="18"/>
          <w:szCs w:val="18"/>
        </w:rPr>
        <w:t>b. Indicateurs</w:t>
      </w:r>
      <w:r w:rsidRPr="00365050">
        <w:rPr>
          <w:rFonts w:ascii="Tahoma" w:hAnsi="Tahoma" w:cs="Tahoma"/>
          <w:b/>
          <w:i/>
          <w:iCs/>
          <w:sz w:val="18"/>
          <w:szCs w:val="18"/>
        </w:rPr>
        <w:t xml:space="preserve"> de performance associés à l’objectif</w:t>
      </w:r>
      <w:r w:rsidRPr="00365050">
        <w:rPr>
          <w:rFonts w:ascii="Tahoma" w:hAnsi="Tahoma" w:cs="Tahoma"/>
          <w:bCs/>
          <w:sz w:val="18"/>
          <w:szCs w:val="18"/>
        </w:rPr>
        <w:t xml:space="preserve">. </w:t>
      </w:r>
    </w:p>
    <w:p w14:paraId="047B35B3" w14:textId="6629AC22" w:rsidR="00EF1CF4" w:rsidRPr="00365050" w:rsidRDefault="00AF0635" w:rsidP="002D0D0F">
      <w:pPr>
        <w:tabs>
          <w:tab w:val="left" w:pos="2966"/>
        </w:tabs>
        <w:spacing w:after="120" w:line="276" w:lineRule="auto"/>
        <w:ind w:left="708"/>
        <w:jc w:val="both"/>
        <w:rPr>
          <w:rFonts w:ascii="Tahoma" w:hAnsi="Tahoma" w:cs="Tahoma"/>
          <w:sz w:val="18"/>
          <w:szCs w:val="18"/>
        </w:rPr>
      </w:pPr>
      <w:r w:rsidRPr="00365050">
        <w:rPr>
          <w:rFonts w:ascii="Tahoma" w:hAnsi="Tahoma" w:cs="Tahoma"/>
          <w:b/>
          <w:sz w:val="18"/>
          <w:szCs w:val="18"/>
          <w:u w:val="single"/>
        </w:rPr>
        <w:t>Indicateur 1 :</w:t>
      </w:r>
      <w:r w:rsidR="00EF1CF4" w:rsidRPr="00365050">
        <w:rPr>
          <w:rFonts w:ascii="Tahoma" w:hAnsi="Tahoma" w:cs="Tahoma"/>
          <w:sz w:val="18"/>
          <w:szCs w:val="18"/>
        </w:rPr>
        <w:t xml:space="preserve"> </w:t>
      </w:r>
      <w:r w:rsidR="00251943" w:rsidRPr="00365050">
        <w:rPr>
          <w:rFonts w:ascii="Tahoma" w:hAnsi="Tahoma" w:cs="Tahoma"/>
          <w:sz w:val="18"/>
          <w:szCs w:val="18"/>
        </w:rPr>
        <w:t>Proportion de personnes qui utilise une moustiquaire imprégnée d’insecticide dans les ménages disposant une MII</w:t>
      </w:r>
    </w:p>
    <w:p w14:paraId="05C7CF26" w14:textId="4ADD73B2" w:rsidR="00334614" w:rsidRPr="00365050" w:rsidRDefault="00AF0635" w:rsidP="002D0D0F">
      <w:pPr>
        <w:tabs>
          <w:tab w:val="left" w:pos="2966"/>
        </w:tabs>
        <w:spacing w:before="120" w:after="120" w:line="276" w:lineRule="auto"/>
        <w:ind w:left="708"/>
        <w:jc w:val="both"/>
        <w:rPr>
          <w:rFonts w:ascii="Tahoma" w:hAnsi="Tahoma" w:cs="Tahoma"/>
          <w:sz w:val="18"/>
          <w:szCs w:val="18"/>
        </w:rPr>
      </w:pPr>
      <w:r w:rsidRPr="00365050">
        <w:rPr>
          <w:rFonts w:ascii="Tahoma" w:hAnsi="Tahoma" w:cs="Tahoma"/>
          <w:b/>
          <w:sz w:val="18"/>
          <w:szCs w:val="18"/>
          <w:u w:val="single"/>
        </w:rPr>
        <w:t>Indicateur 2 :</w:t>
      </w:r>
      <w:r w:rsidRPr="00365050">
        <w:rPr>
          <w:rFonts w:ascii="Tahoma" w:hAnsi="Tahoma" w:cs="Tahoma"/>
          <w:sz w:val="18"/>
          <w:szCs w:val="18"/>
        </w:rPr>
        <w:t xml:space="preserve"> </w:t>
      </w:r>
      <w:r w:rsidR="00251943" w:rsidRPr="00365050">
        <w:rPr>
          <w:rFonts w:ascii="Tahoma" w:hAnsi="Tahoma" w:cs="Tahoma"/>
          <w:sz w:val="18"/>
          <w:szCs w:val="18"/>
        </w:rPr>
        <w:t>% de femme enceinte infectées par le VIH et sous TARV</w:t>
      </w:r>
      <w:r w:rsidR="00EF1CF4" w:rsidRPr="00365050">
        <w:rPr>
          <w:rFonts w:ascii="Tahoma" w:hAnsi="Tahoma" w:cs="Tahoma"/>
          <w:sz w:val="18"/>
          <w:szCs w:val="18"/>
        </w:rPr>
        <w:t>;</w:t>
      </w:r>
      <w:r w:rsidR="00334614" w:rsidRPr="00365050">
        <w:rPr>
          <w:rFonts w:ascii="Tahoma" w:hAnsi="Tahoma" w:cs="Tahoma"/>
          <w:sz w:val="18"/>
          <w:szCs w:val="18"/>
        </w:rPr>
        <w:t xml:space="preserve"> </w:t>
      </w:r>
    </w:p>
    <w:p w14:paraId="2C479F02" w14:textId="0F346F00" w:rsidR="00AF0635" w:rsidRPr="00365050" w:rsidRDefault="00AF0635" w:rsidP="002D0D0F">
      <w:pPr>
        <w:tabs>
          <w:tab w:val="left" w:pos="2966"/>
        </w:tabs>
        <w:spacing w:before="120" w:after="120" w:line="276" w:lineRule="auto"/>
        <w:ind w:left="708"/>
        <w:jc w:val="both"/>
        <w:rPr>
          <w:rFonts w:ascii="Tahoma" w:hAnsi="Tahoma" w:cs="Tahoma"/>
          <w:sz w:val="18"/>
          <w:szCs w:val="18"/>
        </w:rPr>
      </w:pPr>
      <w:r w:rsidRPr="00365050">
        <w:rPr>
          <w:rFonts w:ascii="Tahoma" w:hAnsi="Tahoma" w:cs="Tahoma"/>
          <w:b/>
          <w:sz w:val="18"/>
          <w:szCs w:val="18"/>
          <w:u w:val="single"/>
        </w:rPr>
        <w:t xml:space="preserve">Indicateur </w:t>
      </w:r>
      <w:r w:rsidR="00251943" w:rsidRPr="00365050">
        <w:rPr>
          <w:rFonts w:ascii="Tahoma" w:hAnsi="Tahoma" w:cs="Tahoma"/>
          <w:b/>
          <w:sz w:val="18"/>
          <w:szCs w:val="18"/>
          <w:u w:val="single"/>
        </w:rPr>
        <w:t>3</w:t>
      </w:r>
      <w:r w:rsidRPr="00365050">
        <w:rPr>
          <w:rFonts w:ascii="Tahoma" w:hAnsi="Tahoma" w:cs="Tahoma"/>
          <w:b/>
          <w:sz w:val="18"/>
          <w:szCs w:val="18"/>
          <w:u w:val="single"/>
        </w:rPr>
        <w:t>:</w:t>
      </w:r>
      <w:r w:rsidRPr="00365050">
        <w:rPr>
          <w:rFonts w:ascii="Tahoma" w:hAnsi="Tahoma" w:cs="Tahoma"/>
          <w:sz w:val="18"/>
          <w:szCs w:val="18"/>
        </w:rPr>
        <w:t xml:space="preserve"> </w:t>
      </w:r>
      <w:r w:rsidR="00334614" w:rsidRPr="00365050">
        <w:rPr>
          <w:rFonts w:ascii="Tahoma" w:hAnsi="Tahoma" w:cs="Tahoma"/>
          <w:sz w:val="18"/>
          <w:szCs w:val="18"/>
        </w:rPr>
        <w:t>Couverture vaccinale au RR1</w:t>
      </w:r>
    </w:p>
    <w:p w14:paraId="52ABDDCD" w14:textId="77777777" w:rsidR="007A7A58" w:rsidRPr="00365050" w:rsidRDefault="00AF0635" w:rsidP="007A7A58">
      <w:pPr>
        <w:tabs>
          <w:tab w:val="left" w:pos="2966"/>
        </w:tabs>
        <w:spacing w:before="120" w:after="120" w:line="276" w:lineRule="auto"/>
        <w:jc w:val="both"/>
        <w:rPr>
          <w:rFonts w:ascii="Tahoma" w:hAnsi="Tahoma" w:cs="Tahoma"/>
          <w:b/>
          <w:i/>
          <w:iCs/>
          <w:sz w:val="18"/>
          <w:szCs w:val="18"/>
        </w:rPr>
      </w:pPr>
      <w:r w:rsidRPr="00365050">
        <w:rPr>
          <w:rFonts w:ascii="Tahoma" w:hAnsi="Tahoma" w:cs="Tahoma"/>
          <w:b/>
          <w:sz w:val="18"/>
          <w:szCs w:val="18"/>
        </w:rPr>
        <w:t xml:space="preserve">c. </w:t>
      </w:r>
      <w:r w:rsidRPr="00365050">
        <w:rPr>
          <w:rFonts w:ascii="Tahoma" w:hAnsi="Tahoma" w:cs="Tahoma"/>
          <w:b/>
          <w:i/>
          <w:iCs/>
          <w:sz w:val="18"/>
          <w:szCs w:val="18"/>
        </w:rPr>
        <w:t>Stratégie programme</w:t>
      </w:r>
    </w:p>
    <w:p w14:paraId="2668E5A7" w14:textId="77777777" w:rsidR="00687018" w:rsidRPr="00365050" w:rsidRDefault="00687018" w:rsidP="007A7A58">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 xml:space="preserve">De manière générale, les interventions de prévention de la maladie ont été peu financées au cours des dernières années, et la plupart d’entre elles sont menées par les programmes verticaux de lutte contre les principales maladies endémiques et épidémiques. Ces programmes connaissent un déficit de coordination intégrée aux niveaux stratégique et intermédiaire. Par ailleurs, ils ciblent davantage les maladies infectieuses, alors que le pays connaît un début de transition épidémiologique due principalement à la modification du style de vie des populations </w:t>
      </w:r>
      <w:r w:rsidRPr="00365050">
        <w:rPr>
          <w:rFonts w:ascii="Tahoma" w:hAnsi="Tahoma" w:cs="Tahoma"/>
          <w:sz w:val="18"/>
          <w:szCs w:val="18"/>
        </w:rPr>
        <w:lastRenderedPageBreak/>
        <w:t>(sédentarité, stress, mauvaise alimentation, alcoolisme, tabagisme, consommation excessive de sel, etc.), responsable de l’émergence des maladies non transmissibles. Les maladies à potentiel épidémique continuent d’être une réelle menace, et ce malgré les efforts fournis dans le domaine de la vaccination. Leur surveillance est fragilisée par la faible implication de la communauté et des hôpitaux dans la détection et la notification des cas. Enfin, le système fait preuve d’une faible réactivité lors de la survenue desdites épidémies.</w:t>
      </w:r>
    </w:p>
    <w:p w14:paraId="213F0BE4" w14:textId="29BC8766" w:rsidR="00AF0635" w:rsidRPr="00365050" w:rsidRDefault="00AF0635" w:rsidP="006D79FC">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La stratégie du programme prévention de la maladie repose sur les actions qui concourent à l’atteinte de l’objectif général qui est de :</w:t>
      </w:r>
      <w:proofErr w:type="gramStart"/>
      <w:r w:rsidRPr="00365050">
        <w:rPr>
          <w:rFonts w:ascii="Tahoma" w:hAnsi="Tahoma" w:cs="Tahoma"/>
          <w:sz w:val="18"/>
          <w:szCs w:val="18"/>
        </w:rPr>
        <w:t xml:space="preserve"> «</w:t>
      </w:r>
      <w:r w:rsidR="006D79FC" w:rsidRPr="00365050">
        <w:rPr>
          <w:rFonts w:ascii="Tahoma" w:hAnsi="Tahoma" w:cs="Tahoma"/>
          <w:sz w:val="18"/>
          <w:szCs w:val="18"/>
        </w:rPr>
        <w:t>Réduire</w:t>
      </w:r>
      <w:proofErr w:type="gramEnd"/>
      <w:r w:rsidR="006D79FC" w:rsidRPr="00365050">
        <w:rPr>
          <w:rFonts w:ascii="Tahoma" w:hAnsi="Tahoma" w:cs="Tahoma"/>
          <w:sz w:val="18"/>
          <w:szCs w:val="18"/>
        </w:rPr>
        <w:t xml:space="preserve"> la mortalité prématurée due aux maladies évitables par la prévention</w:t>
      </w:r>
      <w:r w:rsidRPr="00365050">
        <w:rPr>
          <w:rFonts w:ascii="Tahoma" w:hAnsi="Tahoma" w:cs="Tahoma"/>
          <w:sz w:val="18"/>
          <w:szCs w:val="18"/>
        </w:rPr>
        <w:t xml:space="preserve"> ». </w:t>
      </w:r>
      <w:r w:rsidR="006D79FC" w:rsidRPr="00365050">
        <w:rPr>
          <w:rFonts w:ascii="Tahoma" w:hAnsi="Tahoma" w:cs="Tahoma"/>
          <w:sz w:val="18"/>
          <w:szCs w:val="18"/>
        </w:rPr>
        <w:t xml:space="preserve">La réalisation de cet objectif se fera à travers la mise en œuvre de quatre actions à savoir : (i) Prévention des maladies transmissibles ; (ii) </w:t>
      </w:r>
      <w:r w:rsidR="00251943" w:rsidRPr="00365050">
        <w:rPr>
          <w:rFonts w:ascii="Tahoma" w:hAnsi="Tahoma" w:cs="Tahoma"/>
          <w:sz w:val="18"/>
          <w:szCs w:val="18"/>
        </w:rPr>
        <w:t>Surveillance et réponse aux maladies à potentiel épidémique, aux zoonoses et évènements de santé publique</w:t>
      </w:r>
      <w:r w:rsidR="00F7606B" w:rsidRPr="00365050">
        <w:rPr>
          <w:rFonts w:ascii="Tahoma" w:hAnsi="Tahoma" w:cs="Tahoma"/>
          <w:sz w:val="18"/>
          <w:szCs w:val="18"/>
        </w:rPr>
        <w:t>; (iii)</w:t>
      </w:r>
      <w:r w:rsidR="00687018" w:rsidRPr="00365050">
        <w:rPr>
          <w:rFonts w:ascii="Tahoma" w:hAnsi="Tahoma" w:cs="Tahoma"/>
          <w:sz w:val="18"/>
          <w:szCs w:val="18"/>
        </w:rPr>
        <w:t xml:space="preserve"> </w:t>
      </w:r>
      <w:r w:rsidR="00251943" w:rsidRPr="00365050">
        <w:rPr>
          <w:rFonts w:ascii="Tahoma" w:hAnsi="Tahoma" w:cs="Tahoma"/>
          <w:sz w:val="18"/>
          <w:szCs w:val="18"/>
        </w:rPr>
        <w:t>Prévention de la Transmission mère-enfant du VIH et Santé maternelle, néonatale infantile des adolescents</w:t>
      </w:r>
      <w:r w:rsidR="00F7606B" w:rsidRPr="00365050">
        <w:rPr>
          <w:rFonts w:ascii="Tahoma" w:hAnsi="Tahoma" w:cs="Tahoma"/>
          <w:sz w:val="18"/>
          <w:szCs w:val="18"/>
        </w:rPr>
        <w:t xml:space="preserve">; (iv) </w:t>
      </w:r>
      <w:r w:rsidR="006D79FC" w:rsidRPr="00365050">
        <w:rPr>
          <w:rFonts w:ascii="Tahoma" w:hAnsi="Tahoma" w:cs="Tahoma"/>
          <w:sz w:val="18"/>
          <w:szCs w:val="18"/>
        </w:rPr>
        <w:t>Prévention des maladies non transmissibles</w:t>
      </w:r>
      <w:r w:rsidR="00F7606B" w:rsidRPr="00365050">
        <w:rPr>
          <w:rFonts w:ascii="Tahoma" w:hAnsi="Tahoma" w:cs="Tahoma"/>
          <w:sz w:val="18"/>
          <w:szCs w:val="18"/>
        </w:rPr>
        <w:t>.</w:t>
      </w:r>
    </w:p>
    <w:p w14:paraId="0AB7E39A" w14:textId="77777777" w:rsidR="00F7606B" w:rsidRPr="00365050" w:rsidRDefault="00687018" w:rsidP="006D79FC">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Action 1 : Prévention des maladies transmissibles </w:t>
      </w:r>
    </w:p>
    <w:p w14:paraId="4BA34025" w14:textId="77777777" w:rsidR="00687018" w:rsidRPr="00365050" w:rsidRDefault="004A7717" w:rsidP="006D79FC">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Stratégie de mise en œuvre 2.1.1 : renforcement de la coordination et de l’intégration des interventions de prévention des maladies transmissibles</w:t>
      </w:r>
    </w:p>
    <w:p w14:paraId="50E0A3EE" w14:textId="77777777" w:rsidR="004A7717" w:rsidRPr="00365050" w:rsidRDefault="004A7717" w:rsidP="004A7717">
      <w:pPr>
        <w:spacing w:line="276" w:lineRule="auto"/>
        <w:rPr>
          <w:rFonts w:ascii="Tahoma" w:hAnsi="Tahoma" w:cs="Tahoma"/>
          <w:sz w:val="18"/>
          <w:szCs w:val="18"/>
        </w:rPr>
      </w:pPr>
      <w:r w:rsidRPr="00365050">
        <w:rPr>
          <w:rFonts w:ascii="Tahoma" w:hAnsi="Tahoma" w:cs="Tahoma"/>
          <w:sz w:val="18"/>
          <w:szCs w:val="18"/>
        </w:rPr>
        <w:t>Stratégie de mise en œuvre 2.1.2 : amélioration de la prévention du VIH/SIDA, de la tuberculose, des IST et hépatites virales prioritairement pour les groupes les plus vulnérables.</w:t>
      </w:r>
    </w:p>
    <w:p w14:paraId="54FDCF28" w14:textId="77777777" w:rsidR="004A7717" w:rsidRPr="00365050" w:rsidRDefault="004A7717" w:rsidP="004A7717">
      <w:pPr>
        <w:spacing w:line="276" w:lineRule="auto"/>
        <w:rPr>
          <w:rFonts w:ascii="Tahoma" w:eastAsia="DejaVu Sans" w:hAnsi="Tahoma" w:cs="Tahoma"/>
          <w:bCs/>
          <w:sz w:val="18"/>
          <w:szCs w:val="18"/>
        </w:rPr>
      </w:pPr>
      <w:r w:rsidRPr="00365050">
        <w:rPr>
          <w:rFonts w:ascii="Tahoma" w:eastAsia="DejaVu Sans" w:hAnsi="Tahoma" w:cs="Tahoma"/>
          <w:bCs/>
          <w:sz w:val="18"/>
          <w:szCs w:val="18"/>
        </w:rPr>
        <w:t>Stratégie de mise en œuvre 2.1.3 : renforcement de la prévention du paludisme</w:t>
      </w:r>
    </w:p>
    <w:p w14:paraId="28010860" w14:textId="77777777" w:rsidR="004A7717" w:rsidRPr="00365050" w:rsidRDefault="004A7717" w:rsidP="004A7717">
      <w:pPr>
        <w:spacing w:line="276" w:lineRule="auto"/>
        <w:rPr>
          <w:rFonts w:ascii="Tahoma" w:hAnsi="Tahoma" w:cs="Tahoma"/>
          <w:sz w:val="18"/>
          <w:szCs w:val="18"/>
        </w:rPr>
      </w:pPr>
      <w:r w:rsidRPr="00365050">
        <w:rPr>
          <w:rFonts w:ascii="Tahoma" w:hAnsi="Tahoma" w:cs="Tahoma"/>
          <w:sz w:val="18"/>
          <w:szCs w:val="18"/>
        </w:rPr>
        <w:t>Stratégie de mise en œuvre 2.1.4: renforcement de la prévention des MTN et des autres maladies transmissibles</w:t>
      </w:r>
    </w:p>
    <w:p w14:paraId="4924AED7" w14:textId="77777777" w:rsidR="00251943" w:rsidRPr="00365050" w:rsidRDefault="00687018" w:rsidP="00251943">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 xml:space="preserve">Action 2 : </w:t>
      </w:r>
      <w:r w:rsidR="00251943" w:rsidRPr="00365050">
        <w:rPr>
          <w:rFonts w:ascii="Tahoma" w:hAnsi="Tahoma" w:cs="Tahoma"/>
          <w:b/>
          <w:sz w:val="18"/>
          <w:szCs w:val="18"/>
        </w:rPr>
        <w:t xml:space="preserve">Surveillance et réponse aux maladies à potentiel épidémique, aux zoonoses et évènements de santé publique </w:t>
      </w:r>
    </w:p>
    <w:p w14:paraId="1FEC11D7" w14:textId="77777777" w:rsidR="004A7717" w:rsidRPr="00365050" w:rsidRDefault="004A7717" w:rsidP="004A7717">
      <w:pPr>
        <w:rPr>
          <w:rFonts w:ascii="Tahoma" w:hAnsi="Tahoma" w:cs="Tahoma"/>
          <w:sz w:val="18"/>
          <w:szCs w:val="18"/>
        </w:rPr>
      </w:pPr>
      <w:r w:rsidRPr="00365050">
        <w:rPr>
          <w:rFonts w:ascii="Tahoma" w:hAnsi="Tahoma" w:cs="Tahoma"/>
          <w:sz w:val="18"/>
          <w:szCs w:val="18"/>
        </w:rPr>
        <w:t xml:space="preserve">Stratégie de mise en œuvre 2.2.1 : renforcement du système de surveillance épidémiologique </w:t>
      </w:r>
    </w:p>
    <w:p w14:paraId="3E752458" w14:textId="77777777" w:rsidR="004A7717" w:rsidRPr="00365050" w:rsidRDefault="004A7717" w:rsidP="004A7717">
      <w:pPr>
        <w:rPr>
          <w:rFonts w:ascii="Tahoma" w:hAnsi="Tahoma" w:cs="Tahoma"/>
          <w:sz w:val="18"/>
          <w:szCs w:val="18"/>
        </w:rPr>
      </w:pPr>
      <w:r w:rsidRPr="00365050">
        <w:rPr>
          <w:rFonts w:ascii="Tahoma" w:hAnsi="Tahoma" w:cs="Tahoma"/>
          <w:sz w:val="18"/>
          <w:szCs w:val="18"/>
        </w:rPr>
        <w:t>Stratégie de mise en œuvre 2.2.2 : amélioration de la prévention des maladies évitables par la vaccination</w:t>
      </w:r>
    </w:p>
    <w:p w14:paraId="2F00297F" w14:textId="77777777" w:rsidR="004A7717" w:rsidRPr="00365050" w:rsidRDefault="004A7717" w:rsidP="004A7717">
      <w:pPr>
        <w:spacing w:line="276" w:lineRule="auto"/>
        <w:rPr>
          <w:rFonts w:ascii="Tahoma" w:hAnsi="Tahoma" w:cs="Tahoma"/>
          <w:sz w:val="18"/>
          <w:szCs w:val="18"/>
        </w:rPr>
      </w:pPr>
      <w:r w:rsidRPr="00365050">
        <w:rPr>
          <w:rFonts w:ascii="Tahoma" w:hAnsi="Tahoma" w:cs="Tahoma"/>
          <w:sz w:val="18"/>
          <w:szCs w:val="18"/>
        </w:rPr>
        <w:t>Stratégie de mise en œuvre 2.2.3 : amélioration de la prévention des autres MAPE non prises en compte par le PEV</w:t>
      </w:r>
    </w:p>
    <w:p w14:paraId="3444CBB2" w14:textId="77777777" w:rsidR="004A7717" w:rsidRPr="00365050" w:rsidRDefault="004A7717" w:rsidP="004A7717">
      <w:pPr>
        <w:spacing w:line="276" w:lineRule="auto"/>
        <w:rPr>
          <w:rFonts w:ascii="Tahoma" w:hAnsi="Tahoma" w:cs="Tahoma"/>
          <w:sz w:val="18"/>
          <w:szCs w:val="18"/>
        </w:rPr>
      </w:pPr>
      <w:r w:rsidRPr="00365050">
        <w:rPr>
          <w:rFonts w:ascii="Tahoma" w:hAnsi="Tahoma" w:cs="Tahoma"/>
          <w:sz w:val="18"/>
          <w:szCs w:val="18"/>
        </w:rPr>
        <w:t>Stratégie de mise en œuvre 2.2.4 : renforcement de la préparation et de la riposte face aux épidémies et aux évènements majeurs de santé publique</w:t>
      </w:r>
    </w:p>
    <w:p w14:paraId="4E474E58" w14:textId="689F0FB5" w:rsidR="00687018" w:rsidRPr="00365050" w:rsidRDefault="00687018" w:rsidP="00251943">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 xml:space="preserve">Action 3 : </w:t>
      </w:r>
      <w:r w:rsidR="00251943" w:rsidRPr="00365050">
        <w:rPr>
          <w:rFonts w:ascii="Tahoma" w:hAnsi="Tahoma" w:cs="Tahoma"/>
          <w:b/>
          <w:sz w:val="18"/>
          <w:szCs w:val="18"/>
        </w:rPr>
        <w:t>Prévention de la Transmission mère-enfant du VIH et Santé maternelle, néonatale infantile des adolescents</w:t>
      </w:r>
    </w:p>
    <w:p w14:paraId="20956847" w14:textId="77777777" w:rsidR="00687018" w:rsidRPr="00365050" w:rsidRDefault="004A7717" w:rsidP="00687018">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Stratégie de mise en œuvre 2.3</w:t>
      </w:r>
      <w:r w:rsidR="00C97BD9" w:rsidRPr="00365050">
        <w:rPr>
          <w:rFonts w:ascii="Tahoma" w:hAnsi="Tahoma" w:cs="Tahoma"/>
          <w:sz w:val="18"/>
          <w:szCs w:val="18"/>
        </w:rPr>
        <w:t>.1</w:t>
      </w:r>
      <w:r w:rsidRPr="00365050">
        <w:rPr>
          <w:rFonts w:ascii="Tahoma" w:hAnsi="Tahoma" w:cs="Tahoma"/>
          <w:sz w:val="18"/>
          <w:szCs w:val="18"/>
        </w:rPr>
        <w:t> :</w:t>
      </w:r>
      <w:r w:rsidR="00C97BD9" w:rsidRPr="00365050">
        <w:rPr>
          <w:rFonts w:ascii="Tahoma" w:hAnsi="Tahoma" w:cs="Tahoma"/>
          <w:sz w:val="18"/>
          <w:szCs w:val="18"/>
        </w:rPr>
        <w:t xml:space="preserve"> Renforcement des capacités institutionnelles (FOSA) (FOSA et communautaires dans le domaine de la SRMNEA</w:t>
      </w:r>
      <w:r w:rsidRPr="00365050">
        <w:rPr>
          <w:rFonts w:ascii="Tahoma" w:hAnsi="Tahoma" w:cs="Tahoma"/>
          <w:sz w:val="18"/>
          <w:szCs w:val="18"/>
        </w:rPr>
        <w:t xml:space="preserve"> </w:t>
      </w:r>
    </w:p>
    <w:p w14:paraId="1ECE2B42" w14:textId="77777777" w:rsidR="00C97BD9" w:rsidRPr="00365050" w:rsidRDefault="00C97BD9" w:rsidP="00687018">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Stratégie de mise en œuvre 2.3.2 : Amélioration de l’offre de service et des soins SRMNI</w:t>
      </w:r>
    </w:p>
    <w:p w14:paraId="665E570B" w14:textId="77777777" w:rsidR="00C97BD9" w:rsidRPr="00365050" w:rsidRDefault="00C97BD9" w:rsidP="00687018">
      <w:pPr>
        <w:tabs>
          <w:tab w:val="left" w:pos="2966"/>
        </w:tabs>
        <w:spacing w:before="120" w:after="120" w:line="276" w:lineRule="auto"/>
        <w:jc w:val="both"/>
        <w:rPr>
          <w:rFonts w:ascii="Tahoma" w:hAnsi="Tahoma" w:cs="Tahoma"/>
          <w:b/>
          <w:sz w:val="18"/>
          <w:szCs w:val="18"/>
        </w:rPr>
      </w:pPr>
      <w:r w:rsidRPr="00365050">
        <w:rPr>
          <w:rFonts w:ascii="Tahoma" w:hAnsi="Tahoma" w:cs="Tahoma"/>
          <w:sz w:val="18"/>
          <w:szCs w:val="18"/>
        </w:rPr>
        <w:t>Stratégie de mise en œuvre 2.3.3 : Renforcement de la communication intégrée à tous les niveaux pour mobilisation citoyenne autour des cibles SRMINI</w:t>
      </w:r>
    </w:p>
    <w:p w14:paraId="4C3E398E" w14:textId="77777777" w:rsidR="00687018" w:rsidRPr="00365050" w:rsidRDefault="00687018" w:rsidP="00687018">
      <w:pPr>
        <w:tabs>
          <w:tab w:val="left" w:pos="2966"/>
        </w:tabs>
        <w:spacing w:before="120" w:after="120" w:line="276" w:lineRule="auto"/>
        <w:jc w:val="both"/>
        <w:rPr>
          <w:rFonts w:ascii="Tahoma" w:hAnsi="Tahoma" w:cs="Tahoma"/>
          <w:b/>
          <w:bCs/>
          <w:sz w:val="18"/>
          <w:szCs w:val="18"/>
        </w:rPr>
      </w:pPr>
      <w:r w:rsidRPr="00365050">
        <w:rPr>
          <w:rFonts w:ascii="Tahoma" w:hAnsi="Tahoma" w:cs="Tahoma"/>
          <w:b/>
          <w:sz w:val="18"/>
          <w:szCs w:val="18"/>
        </w:rPr>
        <w:t>Action 4 : Prévention des maladies non transmissibles</w:t>
      </w:r>
    </w:p>
    <w:p w14:paraId="0A32E065"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2.4.1 : renforcement de la coordination et de l’intégration des interventions de prévention des MNT </w:t>
      </w:r>
    </w:p>
    <w:p w14:paraId="5CD73411" w14:textId="77777777" w:rsidR="00C97BD9" w:rsidRPr="00365050" w:rsidRDefault="00C97BD9" w:rsidP="00C97BD9">
      <w:pPr>
        <w:rPr>
          <w:rFonts w:ascii="Tahoma" w:hAnsi="Tahoma" w:cs="Tahoma"/>
          <w:sz w:val="18"/>
          <w:szCs w:val="18"/>
        </w:rPr>
      </w:pPr>
      <w:r w:rsidRPr="00365050">
        <w:rPr>
          <w:rFonts w:ascii="Tahoma" w:hAnsi="Tahoma" w:cs="Tahoma"/>
          <w:sz w:val="18"/>
          <w:szCs w:val="18"/>
        </w:rPr>
        <w:t>Stratégie de mise en œuvre 2.4.2 : promotion de la recherche pour réduire l’incidence des MNT</w:t>
      </w:r>
    </w:p>
    <w:p w14:paraId="46F564EA" w14:textId="77777777" w:rsidR="00FF491F" w:rsidRPr="00365050" w:rsidRDefault="00C97BD9" w:rsidP="00C97BD9">
      <w:pPr>
        <w:jc w:val="both"/>
        <w:rPr>
          <w:rFonts w:ascii="Tahoma" w:hAnsi="Tahoma" w:cs="Tahoma"/>
          <w:sz w:val="18"/>
          <w:szCs w:val="18"/>
        </w:rPr>
      </w:pPr>
      <w:r w:rsidRPr="00365050">
        <w:rPr>
          <w:rFonts w:ascii="Tahoma" w:hAnsi="Tahoma" w:cs="Tahoma"/>
          <w:sz w:val="18"/>
          <w:szCs w:val="18"/>
        </w:rPr>
        <w:t>Stratégie de mise en œuvre 2.4.3 : sensibilisation de la population sur la problématique des maladies non transmissibles et incitation à leur prévention</w:t>
      </w:r>
    </w:p>
    <w:p w14:paraId="4F2D3EB2"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2.4.4 : amélioration de la prévention des affections bucco-dentaires, des troubles visuels et auditifs</w:t>
      </w:r>
    </w:p>
    <w:p w14:paraId="15CB1CC4"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2.4.5 : renforcement de la prévention de la Drépanocytose et autres maladies génétiques et dégénératives</w:t>
      </w:r>
    </w:p>
    <w:p w14:paraId="2C1B4679"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2.4.6 : renforcement de la prévention des maladies mentales, épilepsies et autres affections neurologiques.</w:t>
      </w:r>
    </w:p>
    <w:p w14:paraId="2D6B5D6F"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lastRenderedPageBreak/>
        <w:t>Stratégie de mise en œuvre 2.4.7 : renforcement de la prévention du diabète, de l’HTA, des autres maladies cardiovasculaires et des maladies rénales.</w:t>
      </w:r>
    </w:p>
    <w:p w14:paraId="0AEC3E20" w14:textId="77777777" w:rsidR="00C97BD9" w:rsidRPr="00365050" w:rsidRDefault="00C97BD9" w:rsidP="00C97BD9">
      <w:pPr>
        <w:spacing w:line="276" w:lineRule="auto"/>
        <w:rPr>
          <w:rFonts w:ascii="Tahoma" w:hAnsi="Tahoma" w:cs="Tahoma"/>
          <w:sz w:val="18"/>
          <w:szCs w:val="18"/>
        </w:rPr>
      </w:pPr>
      <w:r w:rsidRPr="00365050">
        <w:rPr>
          <w:rFonts w:ascii="Tahoma" w:hAnsi="Tahoma" w:cs="Tahoma"/>
          <w:sz w:val="18"/>
          <w:szCs w:val="18"/>
        </w:rPr>
        <w:t>Stratégie de mise en œuvre 2.4.8: renforcement de la prévention du cancer, de l’asthme et des autres affections respiratoires chroniques</w:t>
      </w:r>
    </w:p>
    <w:p w14:paraId="5060102E" w14:textId="77777777" w:rsidR="00C70248" w:rsidRDefault="00C97BD9" w:rsidP="00C70248">
      <w:pPr>
        <w:rPr>
          <w:rFonts w:ascii="Tahoma" w:hAnsi="Tahoma" w:cs="Tahoma"/>
          <w:sz w:val="18"/>
          <w:szCs w:val="18"/>
        </w:rPr>
      </w:pPr>
      <w:r w:rsidRPr="00365050">
        <w:rPr>
          <w:rFonts w:ascii="Tahoma" w:hAnsi="Tahoma" w:cs="Tahoma"/>
          <w:sz w:val="18"/>
          <w:szCs w:val="18"/>
        </w:rPr>
        <w:t>Stratégie de mise en œuvre 2.4.9: renforcement de la prévention des maladies rares.</w:t>
      </w:r>
    </w:p>
    <w:p w14:paraId="563D974D" w14:textId="112AFDC8" w:rsidR="00CE4E91" w:rsidRPr="00365050" w:rsidRDefault="00CE4E91" w:rsidP="00C70248">
      <w:pPr>
        <w:rPr>
          <w:rFonts w:ascii="Tahoma" w:hAnsi="Tahoma" w:cs="Tahoma"/>
          <w:b/>
          <w:i/>
          <w:iCs/>
          <w:sz w:val="18"/>
          <w:szCs w:val="18"/>
          <w:u w:val="single"/>
        </w:rPr>
      </w:pPr>
      <w:r w:rsidRPr="00365050">
        <w:rPr>
          <w:rFonts w:ascii="Tahoma" w:hAnsi="Tahoma" w:cs="Tahoma"/>
          <w:b/>
          <w:i/>
          <w:iCs/>
          <w:sz w:val="18"/>
          <w:szCs w:val="18"/>
          <w:u w:val="single"/>
        </w:rPr>
        <w:t>Programme 528 : Promotion de la santé</w:t>
      </w:r>
    </w:p>
    <w:p w14:paraId="13E243AF" w14:textId="77777777" w:rsidR="00CE4E91" w:rsidRPr="00365050" w:rsidRDefault="00CE4E91" w:rsidP="00CE4E91">
      <w:pPr>
        <w:tabs>
          <w:tab w:val="left" w:pos="2966"/>
        </w:tabs>
        <w:spacing w:before="120" w:after="120" w:line="276" w:lineRule="auto"/>
        <w:ind w:left="708"/>
        <w:jc w:val="both"/>
        <w:rPr>
          <w:rFonts w:ascii="Tahoma" w:eastAsia="Cambria" w:hAnsi="Tahoma" w:cs="Tahoma"/>
          <w:bCs/>
          <w:sz w:val="18"/>
          <w:szCs w:val="18"/>
        </w:rPr>
      </w:pPr>
      <w:r w:rsidRPr="00365050">
        <w:rPr>
          <w:rFonts w:ascii="Tahoma" w:hAnsi="Tahoma" w:cs="Tahoma"/>
          <w:b/>
          <w:sz w:val="18"/>
          <w:szCs w:val="18"/>
        </w:rPr>
        <w:t>a.</w:t>
      </w:r>
      <w:r w:rsidRPr="00365050">
        <w:rPr>
          <w:rFonts w:ascii="Tahoma" w:hAnsi="Tahoma" w:cs="Tahoma"/>
          <w:bCs/>
          <w:sz w:val="18"/>
          <w:szCs w:val="18"/>
        </w:rPr>
        <w:t xml:space="preserve"> </w:t>
      </w:r>
      <w:r w:rsidRPr="00365050">
        <w:rPr>
          <w:rFonts w:ascii="Tahoma" w:hAnsi="Tahoma" w:cs="Tahoma"/>
          <w:b/>
          <w:i/>
          <w:iCs/>
          <w:sz w:val="18"/>
          <w:szCs w:val="18"/>
        </w:rPr>
        <w:t>Objectif du programme</w:t>
      </w:r>
      <w:r w:rsidRPr="00365050">
        <w:rPr>
          <w:rFonts w:ascii="Tahoma" w:hAnsi="Tahoma" w:cs="Tahoma"/>
          <w:bCs/>
          <w:sz w:val="18"/>
          <w:szCs w:val="18"/>
        </w:rPr>
        <w:t xml:space="preserve"> : </w:t>
      </w:r>
      <w:r w:rsidR="00053679" w:rsidRPr="00365050">
        <w:rPr>
          <w:rFonts w:ascii="Tahoma" w:hAnsi="Tahoma" w:cs="Tahoma"/>
          <w:sz w:val="18"/>
          <w:szCs w:val="18"/>
        </w:rPr>
        <w:t>Amener la population à adopter des comportements sains et favorables à la santé</w:t>
      </w:r>
      <w:r w:rsidRPr="00365050">
        <w:rPr>
          <w:rFonts w:ascii="Tahoma" w:eastAsia="Cambria" w:hAnsi="Tahoma" w:cs="Tahoma"/>
          <w:bCs/>
          <w:sz w:val="18"/>
          <w:szCs w:val="18"/>
        </w:rPr>
        <w:t>.</w:t>
      </w:r>
    </w:p>
    <w:p w14:paraId="6A4B5AD3" w14:textId="77777777" w:rsidR="00CE4E91" w:rsidRPr="00365050" w:rsidRDefault="00CE4E91" w:rsidP="00CE4E91">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b.</w:t>
      </w:r>
      <w:r w:rsidRPr="00365050">
        <w:rPr>
          <w:rFonts w:ascii="Tahoma" w:hAnsi="Tahoma" w:cs="Tahoma"/>
          <w:bCs/>
          <w:sz w:val="18"/>
          <w:szCs w:val="18"/>
        </w:rPr>
        <w:t xml:space="preserve"> </w:t>
      </w:r>
      <w:r w:rsidRPr="00365050">
        <w:rPr>
          <w:rFonts w:ascii="Tahoma" w:hAnsi="Tahoma" w:cs="Tahoma"/>
          <w:b/>
          <w:i/>
          <w:iCs/>
          <w:sz w:val="18"/>
          <w:szCs w:val="18"/>
        </w:rPr>
        <w:t>Indicateurs de performance associés à l’objectif</w:t>
      </w:r>
      <w:r w:rsidRPr="00365050">
        <w:rPr>
          <w:rFonts w:ascii="Tahoma" w:hAnsi="Tahoma" w:cs="Tahoma"/>
          <w:bCs/>
          <w:sz w:val="18"/>
          <w:szCs w:val="18"/>
        </w:rPr>
        <w:t xml:space="preserve">.  </w:t>
      </w:r>
    </w:p>
    <w:p w14:paraId="4F47D87C" w14:textId="77777777" w:rsidR="00CE4E91" w:rsidRPr="00365050" w:rsidRDefault="00CE4E91" w:rsidP="00CE4E91">
      <w:pPr>
        <w:pStyle w:val="Paragraphedeliste"/>
        <w:numPr>
          <w:ilvl w:val="0"/>
          <w:numId w:val="39"/>
        </w:numPr>
        <w:tabs>
          <w:tab w:val="left" w:pos="2966"/>
        </w:tabs>
        <w:spacing w:before="120" w:after="120" w:line="276" w:lineRule="auto"/>
        <w:jc w:val="both"/>
        <w:rPr>
          <w:rFonts w:ascii="Tahoma" w:eastAsia="Cambria" w:hAnsi="Tahoma" w:cs="Tahoma"/>
          <w:bCs/>
          <w:sz w:val="18"/>
          <w:szCs w:val="18"/>
        </w:rPr>
      </w:pPr>
      <w:r w:rsidRPr="00365050">
        <w:rPr>
          <w:rFonts w:ascii="Tahoma" w:eastAsia="Cambria" w:hAnsi="Tahoma" w:cs="Tahoma"/>
          <w:bCs/>
          <w:sz w:val="18"/>
          <w:szCs w:val="18"/>
        </w:rPr>
        <w:t>Taux de malnutrition chronique chez les moins de 5 ans</w:t>
      </w:r>
    </w:p>
    <w:p w14:paraId="0A3A1E19" w14:textId="238F791A" w:rsidR="00053679" w:rsidRPr="00365050" w:rsidRDefault="002D0D0F" w:rsidP="00CE4E91">
      <w:pPr>
        <w:pStyle w:val="Paragraphedeliste"/>
        <w:numPr>
          <w:ilvl w:val="0"/>
          <w:numId w:val="39"/>
        </w:numPr>
        <w:tabs>
          <w:tab w:val="left" w:pos="2966"/>
        </w:tabs>
        <w:spacing w:before="120" w:after="120" w:line="276" w:lineRule="auto"/>
        <w:jc w:val="both"/>
        <w:rPr>
          <w:rFonts w:ascii="Tahoma" w:eastAsia="Cambria" w:hAnsi="Tahoma" w:cs="Tahoma"/>
          <w:bCs/>
          <w:sz w:val="18"/>
          <w:szCs w:val="18"/>
        </w:rPr>
      </w:pPr>
      <w:r w:rsidRPr="00365050">
        <w:rPr>
          <w:rFonts w:ascii="Tahoma" w:eastAsia="Cambria" w:hAnsi="Tahoma" w:cs="Tahoma"/>
          <w:bCs/>
          <w:sz w:val="18"/>
          <w:szCs w:val="18"/>
        </w:rPr>
        <w:t>Proportion de districts de santé mettant en œuvre l’assainissement totale pilotée par la communauté (ATPC)</w:t>
      </w:r>
    </w:p>
    <w:p w14:paraId="72A16B23" w14:textId="7AA6080F" w:rsidR="00CE4E91" w:rsidRPr="00365050" w:rsidRDefault="00CE4E91" w:rsidP="00CE4E91">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 xml:space="preserve">c. </w:t>
      </w:r>
      <w:r w:rsidRPr="00365050">
        <w:rPr>
          <w:rFonts w:ascii="Tahoma" w:hAnsi="Tahoma" w:cs="Tahoma"/>
          <w:b/>
          <w:i/>
          <w:iCs/>
          <w:sz w:val="18"/>
          <w:szCs w:val="18"/>
        </w:rPr>
        <w:t>Stratégie</w:t>
      </w:r>
      <w:r w:rsidR="003F4829" w:rsidRPr="00365050">
        <w:rPr>
          <w:rFonts w:ascii="Tahoma" w:hAnsi="Tahoma" w:cs="Tahoma"/>
          <w:b/>
          <w:i/>
          <w:iCs/>
          <w:sz w:val="18"/>
          <w:szCs w:val="18"/>
        </w:rPr>
        <w:t xml:space="preserve"> du</w:t>
      </w:r>
      <w:r w:rsidRPr="00365050">
        <w:rPr>
          <w:rFonts w:ascii="Tahoma" w:hAnsi="Tahoma" w:cs="Tahoma"/>
          <w:b/>
          <w:i/>
          <w:iCs/>
          <w:sz w:val="18"/>
          <w:szCs w:val="18"/>
        </w:rPr>
        <w:t xml:space="preserve"> programme.</w:t>
      </w:r>
      <w:r w:rsidRPr="00365050">
        <w:rPr>
          <w:rFonts w:ascii="Tahoma" w:hAnsi="Tahoma" w:cs="Tahoma"/>
          <w:bCs/>
          <w:sz w:val="18"/>
          <w:szCs w:val="18"/>
        </w:rPr>
        <w:t xml:space="preserve"> </w:t>
      </w:r>
    </w:p>
    <w:p w14:paraId="107978FB" w14:textId="78BF4E3C" w:rsidR="000722DB" w:rsidRPr="00365050" w:rsidRDefault="003F4829" w:rsidP="00F66886">
      <w:pPr>
        <w:spacing w:after="0" w:line="240" w:lineRule="auto"/>
        <w:jc w:val="both"/>
        <w:rPr>
          <w:rFonts w:ascii="Tahoma" w:hAnsi="Tahoma" w:cs="Tahoma"/>
          <w:b/>
          <w:sz w:val="18"/>
          <w:szCs w:val="18"/>
        </w:rPr>
      </w:pPr>
      <w:r w:rsidRPr="00365050">
        <w:rPr>
          <w:rFonts w:ascii="Tahoma" w:hAnsi="Tahoma" w:cs="Tahoma"/>
          <w:sz w:val="18"/>
          <w:szCs w:val="18"/>
        </w:rPr>
        <w:t xml:space="preserve"> À l’analyse, on constate que le cadre de vie des populations est peu favorable à la santé, et le système de santé a du mal à faire acquérir aux populations les aptitudes et comportements sains favorables à leur santé. En outre, les populations participent peu à la résolution de leurs problèmes de santé. Pour ce faire, ce programme aura pour objectif d’amener les populations à adopter des comportements sains et favorables à la santé. L’atteinte de cet objectif passera par la mise </w:t>
      </w:r>
      <w:proofErr w:type="gramStart"/>
      <w:r w:rsidRPr="00365050">
        <w:rPr>
          <w:rFonts w:ascii="Tahoma" w:hAnsi="Tahoma" w:cs="Tahoma"/>
          <w:sz w:val="18"/>
          <w:szCs w:val="18"/>
        </w:rPr>
        <w:t>ne œuvre</w:t>
      </w:r>
      <w:proofErr w:type="gramEnd"/>
      <w:r w:rsidRPr="00365050">
        <w:rPr>
          <w:rFonts w:ascii="Tahoma" w:hAnsi="Tahoma" w:cs="Tahoma"/>
          <w:sz w:val="18"/>
          <w:szCs w:val="18"/>
        </w:rPr>
        <w:t xml:space="preserve"> de 4 actions à savoir : (i) </w:t>
      </w:r>
      <w:r w:rsidR="00F66886" w:rsidRPr="00365050">
        <w:rPr>
          <w:rFonts w:ascii="Tahoma" w:hAnsi="Tahoma" w:cs="Tahoma"/>
          <w:sz w:val="18"/>
          <w:szCs w:val="18"/>
        </w:rPr>
        <w:t>Renforcement des comportements favorables à la santé</w:t>
      </w:r>
      <w:r w:rsidRPr="00365050">
        <w:rPr>
          <w:rFonts w:ascii="Tahoma" w:hAnsi="Tahoma" w:cs="Tahoma"/>
          <w:sz w:val="18"/>
          <w:szCs w:val="18"/>
        </w:rPr>
        <w:t xml:space="preserve">; (ii) </w:t>
      </w:r>
      <w:r w:rsidR="00F66886" w:rsidRPr="00365050">
        <w:rPr>
          <w:rFonts w:ascii="Tahoma" w:hAnsi="Tahoma" w:cs="Tahoma"/>
          <w:sz w:val="18"/>
          <w:szCs w:val="18"/>
        </w:rPr>
        <w:t>Renforcement de la planification familiale et promotion de la santé de l’adolescent</w:t>
      </w:r>
      <w:r w:rsidRPr="00365050">
        <w:rPr>
          <w:rFonts w:ascii="Tahoma" w:hAnsi="Tahoma" w:cs="Tahoma"/>
          <w:sz w:val="18"/>
          <w:szCs w:val="18"/>
        </w:rPr>
        <w:t xml:space="preserve">; (iii) </w:t>
      </w:r>
      <w:r w:rsidR="00F66886" w:rsidRPr="00365050">
        <w:rPr>
          <w:rFonts w:ascii="Tahoma" w:hAnsi="Tahoma" w:cs="Tahoma"/>
          <w:sz w:val="18"/>
          <w:szCs w:val="18"/>
        </w:rPr>
        <w:t>Amélioration du milieu de vie des populations</w:t>
      </w:r>
      <w:r w:rsidRPr="00365050">
        <w:rPr>
          <w:rFonts w:ascii="Tahoma" w:hAnsi="Tahoma" w:cs="Tahoma"/>
          <w:sz w:val="18"/>
          <w:szCs w:val="18"/>
        </w:rPr>
        <w:t xml:space="preserve">; (iv) </w:t>
      </w:r>
      <w:r w:rsidR="00F66886" w:rsidRPr="00365050">
        <w:rPr>
          <w:rFonts w:ascii="Tahoma" w:hAnsi="Tahoma" w:cs="Tahoma"/>
          <w:sz w:val="18"/>
          <w:szCs w:val="18"/>
        </w:rPr>
        <w:t>Renforcement de la participation communautaire et institutionnelle ; (iv) Promotion des bonnes habitudes alimentaires et nutritionnelles</w:t>
      </w:r>
    </w:p>
    <w:p w14:paraId="1F22DF98" w14:textId="77777777" w:rsidR="008F1437" w:rsidRPr="00365050" w:rsidRDefault="008F1437" w:rsidP="008F1437">
      <w:pPr>
        <w:pStyle w:val="Paragraphedeliste"/>
        <w:tabs>
          <w:tab w:val="left" w:pos="2966"/>
        </w:tabs>
        <w:spacing w:before="120" w:after="120" w:line="276" w:lineRule="auto"/>
        <w:ind w:left="1428"/>
        <w:jc w:val="both"/>
        <w:rPr>
          <w:rFonts w:ascii="Tahoma" w:hAnsi="Tahoma" w:cs="Tahoma"/>
          <w:bCs/>
          <w:sz w:val="18"/>
          <w:szCs w:val="18"/>
        </w:rPr>
      </w:pPr>
    </w:p>
    <w:p w14:paraId="17E89CB8" w14:textId="77777777" w:rsidR="00CE4E91" w:rsidRPr="00365050" w:rsidRDefault="00CE4E91" w:rsidP="00CE4E91">
      <w:pPr>
        <w:tabs>
          <w:tab w:val="left" w:pos="2966"/>
        </w:tabs>
        <w:spacing w:before="120" w:after="120" w:line="276" w:lineRule="auto"/>
        <w:jc w:val="both"/>
        <w:rPr>
          <w:rFonts w:ascii="Tahoma" w:hAnsi="Tahoma" w:cs="Tahoma"/>
          <w:b/>
          <w:i/>
          <w:iCs/>
          <w:sz w:val="18"/>
          <w:szCs w:val="18"/>
          <w:u w:val="single"/>
        </w:rPr>
      </w:pPr>
      <w:r w:rsidRPr="00365050">
        <w:rPr>
          <w:rFonts w:ascii="Tahoma" w:hAnsi="Tahoma" w:cs="Tahoma"/>
          <w:b/>
          <w:i/>
          <w:iCs/>
          <w:sz w:val="18"/>
          <w:szCs w:val="18"/>
          <w:u w:val="single"/>
        </w:rPr>
        <w:t>Programme 529 : Renforcement du système de santé</w:t>
      </w:r>
    </w:p>
    <w:p w14:paraId="51D0F1CB" w14:textId="77777777" w:rsidR="00C378AA" w:rsidRPr="00365050" w:rsidRDefault="00CE4E91" w:rsidP="00C378AA">
      <w:pPr>
        <w:pStyle w:val="Paragraphedeliste"/>
        <w:numPr>
          <w:ilvl w:val="1"/>
          <w:numId w:val="45"/>
        </w:numPr>
        <w:tabs>
          <w:tab w:val="left" w:pos="2966"/>
        </w:tabs>
        <w:spacing w:before="120" w:after="120" w:line="276" w:lineRule="auto"/>
        <w:ind w:left="708"/>
        <w:jc w:val="both"/>
        <w:rPr>
          <w:rFonts w:ascii="Tahoma" w:hAnsi="Tahoma" w:cs="Tahoma"/>
          <w:bCs/>
          <w:sz w:val="18"/>
          <w:szCs w:val="18"/>
        </w:rPr>
      </w:pPr>
      <w:r w:rsidRPr="00365050">
        <w:rPr>
          <w:rFonts w:ascii="Tahoma" w:hAnsi="Tahoma" w:cs="Tahoma"/>
          <w:b/>
          <w:i/>
          <w:iCs/>
          <w:sz w:val="18"/>
          <w:szCs w:val="18"/>
        </w:rPr>
        <w:t>Objectif du programme</w:t>
      </w:r>
      <w:r w:rsidRPr="00365050">
        <w:rPr>
          <w:rFonts w:ascii="Tahoma" w:hAnsi="Tahoma" w:cs="Tahoma"/>
          <w:bCs/>
          <w:sz w:val="18"/>
          <w:szCs w:val="18"/>
        </w:rPr>
        <w:t xml:space="preserve">. : </w:t>
      </w:r>
      <w:r w:rsidRPr="00365050">
        <w:rPr>
          <w:rFonts w:ascii="Tahoma" w:hAnsi="Tahoma" w:cs="Tahoma"/>
          <w:sz w:val="18"/>
          <w:szCs w:val="18"/>
        </w:rPr>
        <w:t>Accroître les capacités institutionnelles des structures sanitaires, à assurer un accès durable et équitable des populations aux soins et services de santé de qualité</w:t>
      </w:r>
      <w:r w:rsidR="00C378AA" w:rsidRPr="00365050">
        <w:rPr>
          <w:rFonts w:ascii="Tahoma" w:hAnsi="Tahoma" w:cs="Tahoma"/>
          <w:sz w:val="18"/>
          <w:szCs w:val="18"/>
        </w:rPr>
        <w:t>.</w:t>
      </w:r>
    </w:p>
    <w:p w14:paraId="57D8E65D" w14:textId="77777777" w:rsidR="008F1437" w:rsidRPr="00365050" w:rsidRDefault="008F1437" w:rsidP="008F1437">
      <w:pPr>
        <w:pStyle w:val="Paragraphedeliste"/>
        <w:tabs>
          <w:tab w:val="left" w:pos="2966"/>
        </w:tabs>
        <w:spacing w:before="120" w:after="120" w:line="276" w:lineRule="auto"/>
        <w:ind w:left="708"/>
        <w:jc w:val="both"/>
        <w:rPr>
          <w:rFonts w:ascii="Tahoma" w:hAnsi="Tahoma" w:cs="Tahoma"/>
          <w:bCs/>
          <w:sz w:val="18"/>
          <w:szCs w:val="18"/>
        </w:rPr>
      </w:pPr>
    </w:p>
    <w:p w14:paraId="370A7406" w14:textId="77777777" w:rsidR="005C36A7" w:rsidRPr="00365050" w:rsidRDefault="00CE4E91" w:rsidP="005C36A7">
      <w:pPr>
        <w:pStyle w:val="Paragraphedeliste"/>
        <w:numPr>
          <w:ilvl w:val="1"/>
          <w:numId w:val="45"/>
        </w:numPr>
        <w:tabs>
          <w:tab w:val="left" w:pos="2966"/>
        </w:tabs>
        <w:spacing w:before="120" w:after="120" w:line="276" w:lineRule="auto"/>
        <w:ind w:left="708"/>
        <w:jc w:val="both"/>
        <w:rPr>
          <w:rFonts w:ascii="Tahoma" w:hAnsi="Tahoma" w:cs="Tahoma"/>
          <w:bCs/>
          <w:sz w:val="18"/>
          <w:szCs w:val="18"/>
        </w:rPr>
      </w:pPr>
      <w:r w:rsidRPr="00365050">
        <w:rPr>
          <w:rFonts w:ascii="Tahoma" w:hAnsi="Tahoma" w:cs="Tahoma"/>
          <w:bCs/>
          <w:sz w:val="18"/>
          <w:szCs w:val="18"/>
        </w:rPr>
        <w:t xml:space="preserve"> </w:t>
      </w:r>
      <w:r w:rsidRPr="00365050">
        <w:rPr>
          <w:rFonts w:ascii="Tahoma" w:hAnsi="Tahoma" w:cs="Tahoma"/>
          <w:b/>
          <w:i/>
          <w:iCs/>
          <w:sz w:val="18"/>
          <w:szCs w:val="18"/>
        </w:rPr>
        <w:t>Indicateurs de performance associés à l’objectif</w:t>
      </w:r>
      <w:r w:rsidRPr="00365050">
        <w:rPr>
          <w:rFonts w:ascii="Tahoma" w:hAnsi="Tahoma" w:cs="Tahoma"/>
          <w:bCs/>
          <w:sz w:val="18"/>
          <w:szCs w:val="18"/>
        </w:rPr>
        <w:t xml:space="preserve">.  </w:t>
      </w:r>
    </w:p>
    <w:p w14:paraId="2711D5C9" w14:textId="77777777" w:rsidR="005C36A7" w:rsidRPr="00365050" w:rsidRDefault="005C36A7" w:rsidP="005C36A7">
      <w:pPr>
        <w:pStyle w:val="Paragraphedeliste"/>
        <w:rPr>
          <w:rFonts w:ascii="Tahoma" w:hAnsi="Tahoma" w:cs="Tahoma"/>
          <w:sz w:val="18"/>
          <w:szCs w:val="18"/>
        </w:rPr>
      </w:pPr>
    </w:p>
    <w:p w14:paraId="72433E0F" w14:textId="77777777" w:rsidR="005C36A7" w:rsidRPr="00365050" w:rsidRDefault="005C36A7" w:rsidP="005C36A7">
      <w:pPr>
        <w:pStyle w:val="Paragraphedeliste"/>
        <w:numPr>
          <w:ilvl w:val="0"/>
          <w:numId w:val="53"/>
        </w:numPr>
        <w:tabs>
          <w:tab w:val="left" w:pos="2966"/>
        </w:tabs>
        <w:spacing w:before="120" w:after="120" w:line="276" w:lineRule="auto"/>
        <w:jc w:val="both"/>
        <w:rPr>
          <w:rFonts w:ascii="Tahoma" w:hAnsi="Tahoma" w:cs="Tahoma"/>
          <w:bCs/>
          <w:sz w:val="18"/>
          <w:szCs w:val="18"/>
        </w:rPr>
      </w:pPr>
      <w:r w:rsidRPr="00365050">
        <w:rPr>
          <w:rFonts w:ascii="Tahoma" w:hAnsi="Tahoma" w:cs="Tahoma"/>
          <w:sz w:val="18"/>
          <w:szCs w:val="18"/>
        </w:rPr>
        <w:t xml:space="preserve">Part du budget du MINSANTE dans le budget national </w:t>
      </w:r>
    </w:p>
    <w:p w14:paraId="18B0AE94" w14:textId="77777777" w:rsidR="005C36A7" w:rsidRPr="00365050" w:rsidRDefault="005C36A7" w:rsidP="005C36A7">
      <w:pPr>
        <w:pStyle w:val="Paragraphedeliste"/>
        <w:numPr>
          <w:ilvl w:val="0"/>
          <w:numId w:val="53"/>
        </w:numPr>
        <w:tabs>
          <w:tab w:val="left" w:pos="2966"/>
        </w:tabs>
        <w:spacing w:before="120" w:after="120" w:line="276" w:lineRule="auto"/>
        <w:jc w:val="both"/>
        <w:rPr>
          <w:rFonts w:ascii="Tahoma" w:hAnsi="Tahoma" w:cs="Tahoma"/>
          <w:b/>
          <w:sz w:val="18"/>
          <w:szCs w:val="18"/>
        </w:rPr>
      </w:pPr>
      <w:r w:rsidRPr="00365050">
        <w:rPr>
          <w:rFonts w:ascii="Tahoma" w:eastAsiaTheme="minorEastAsia" w:hAnsi="Tahoma" w:cs="Tahoma"/>
          <w:sz w:val="18"/>
          <w:szCs w:val="18"/>
          <w:lang w:eastAsia="fr-FR"/>
        </w:rPr>
        <w:t>Proportion de</w:t>
      </w:r>
      <w:r w:rsidRPr="00365050">
        <w:rPr>
          <w:rFonts w:ascii="Tahoma" w:hAnsi="Tahoma" w:cs="Tahoma"/>
          <w:sz w:val="18"/>
          <w:szCs w:val="18"/>
        </w:rPr>
        <w:t xml:space="preserve"> d</w:t>
      </w:r>
      <w:r w:rsidRPr="00365050">
        <w:rPr>
          <w:rFonts w:ascii="Tahoma" w:eastAsiaTheme="minorEastAsia" w:hAnsi="Tahoma" w:cs="Tahoma"/>
          <w:sz w:val="18"/>
          <w:szCs w:val="18"/>
          <w:lang w:eastAsia="fr-FR"/>
        </w:rPr>
        <w:t>istricts</w:t>
      </w:r>
      <w:r w:rsidRPr="00365050">
        <w:rPr>
          <w:rFonts w:ascii="Tahoma" w:hAnsi="Tahoma" w:cs="Tahoma"/>
          <w:sz w:val="18"/>
          <w:szCs w:val="18"/>
        </w:rPr>
        <w:t xml:space="preserve"> de</w:t>
      </w:r>
      <w:r w:rsidRPr="00365050">
        <w:rPr>
          <w:rFonts w:ascii="Tahoma" w:eastAsiaTheme="minorEastAsia" w:hAnsi="Tahoma" w:cs="Tahoma"/>
          <w:sz w:val="18"/>
          <w:szCs w:val="18"/>
          <w:lang w:eastAsia="fr-FR"/>
        </w:rPr>
        <w:t xml:space="preserve"> </w:t>
      </w:r>
      <w:r w:rsidRPr="00365050">
        <w:rPr>
          <w:rFonts w:ascii="Tahoma" w:hAnsi="Tahoma" w:cs="Tahoma"/>
          <w:sz w:val="18"/>
          <w:szCs w:val="18"/>
        </w:rPr>
        <w:t>santé</w:t>
      </w:r>
      <w:r w:rsidRPr="00365050">
        <w:rPr>
          <w:rFonts w:ascii="Tahoma" w:eastAsiaTheme="minorEastAsia" w:hAnsi="Tahoma" w:cs="Tahoma"/>
          <w:sz w:val="18"/>
          <w:szCs w:val="18"/>
          <w:lang w:eastAsia="fr-FR"/>
        </w:rPr>
        <w:t xml:space="preserve"> viabilisés</w:t>
      </w:r>
      <w:r w:rsidRPr="00365050">
        <w:rPr>
          <w:rFonts w:ascii="Tahoma" w:hAnsi="Tahoma" w:cs="Tahoma"/>
          <w:b/>
          <w:sz w:val="18"/>
          <w:szCs w:val="18"/>
        </w:rPr>
        <w:t xml:space="preserve"> </w:t>
      </w:r>
    </w:p>
    <w:p w14:paraId="4D26113F" w14:textId="77777777" w:rsidR="005C36A7" w:rsidRPr="00365050" w:rsidRDefault="005C36A7" w:rsidP="005C36A7">
      <w:pPr>
        <w:pStyle w:val="Paragraphedeliste"/>
        <w:tabs>
          <w:tab w:val="left" w:pos="2966"/>
        </w:tabs>
        <w:spacing w:before="120" w:after="120" w:line="276" w:lineRule="auto"/>
        <w:ind w:left="1428"/>
        <w:jc w:val="both"/>
        <w:rPr>
          <w:rFonts w:ascii="Tahoma" w:hAnsi="Tahoma" w:cs="Tahoma"/>
          <w:b/>
          <w:sz w:val="18"/>
          <w:szCs w:val="18"/>
        </w:rPr>
      </w:pPr>
    </w:p>
    <w:p w14:paraId="1F267B4E" w14:textId="77777777" w:rsidR="00CE4E91" w:rsidRPr="00365050" w:rsidRDefault="00CE4E91" w:rsidP="005C36A7">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 xml:space="preserve">c. </w:t>
      </w:r>
      <w:r w:rsidRPr="00365050">
        <w:rPr>
          <w:rFonts w:ascii="Tahoma" w:hAnsi="Tahoma" w:cs="Tahoma"/>
          <w:b/>
          <w:i/>
          <w:iCs/>
          <w:sz w:val="18"/>
          <w:szCs w:val="18"/>
        </w:rPr>
        <w:t>Stratégie programme.</w:t>
      </w:r>
      <w:r w:rsidRPr="00365050">
        <w:rPr>
          <w:rFonts w:ascii="Tahoma" w:hAnsi="Tahoma" w:cs="Tahoma"/>
          <w:bCs/>
          <w:sz w:val="18"/>
          <w:szCs w:val="18"/>
        </w:rPr>
        <w:t xml:space="preserve"> </w:t>
      </w:r>
    </w:p>
    <w:p w14:paraId="22550F98" w14:textId="77777777" w:rsidR="00CE4E91" w:rsidRPr="00365050" w:rsidRDefault="00CE4E91" w:rsidP="00CE4E91">
      <w:pPr>
        <w:pStyle w:val="Paragraph"/>
        <w:ind w:firstLine="0"/>
        <w:rPr>
          <w:rFonts w:ascii="Tahoma" w:hAnsi="Tahoma" w:cs="Tahoma"/>
          <w:sz w:val="18"/>
          <w:szCs w:val="18"/>
        </w:rPr>
      </w:pPr>
      <w:r w:rsidRPr="00365050">
        <w:rPr>
          <w:rFonts w:ascii="Tahoma" w:hAnsi="Tahoma" w:cs="Tahoma"/>
          <w:sz w:val="18"/>
          <w:szCs w:val="18"/>
        </w:rPr>
        <w:t xml:space="preserve">Le système de santé au Cameroun est peu performant en raison du faible fonctionnement de ses piliers. En effet, l’accessibilité géographique et financière des services de santé est limitée, et les plateaux techniques sont le plus souvent vétustes ou incomplets dans les FOSA du niveau opérationnel. En outre, le paiement direct est le principal mode de financement de la santé. Par ailleurs, la faible disponibilité d’informations sanitaires de qualité </w:t>
      </w:r>
      <w:r w:rsidR="00F7606B" w:rsidRPr="00365050">
        <w:rPr>
          <w:rFonts w:ascii="Tahoma" w:hAnsi="Tahoma" w:cs="Tahoma"/>
          <w:sz w:val="18"/>
          <w:szCs w:val="18"/>
        </w:rPr>
        <w:t xml:space="preserve">et les insuffisances en matière de la recherche opérationnelle </w:t>
      </w:r>
      <w:r w:rsidRPr="00365050">
        <w:rPr>
          <w:rFonts w:ascii="Tahoma" w:hAnsi="Tahoma" w:cs="Tahoma"/>
          <w:sz w:val="18"/>
          <w:szCs w:val="18"/>
        </w:rPr>
        <w:t>handicape</w:t>
      </w:r>
      <w:r w:rsidR="00F7606B" w:rsidRPr="00365050">
        <w:rPr>
          <w:rFonts w:ascii="Tahoma" w:hAnsi="Tahoma" w:cs="Tahoma"/>
          <w:sz w:val="18"/>
          <w:szCs w:val="18"/>
        </w:rPr>
        <w:t>nt</w:t>
      </w:r>
      <w:r w:rsidRPr="00365050">
        <w:rPr>
          <w:rFonts w:ascii="Tahoma" w:hAnsi="Tahoma" w:cs="Tahoma"/>
          <w:sz w:val="18"/>
          <w:szCs w:val="18"/>
        </w:rPr>
        <w:t xml:space="preserve"> la prise de décision</w:t>
      </w:r>
      <w:r w:rsidR="00F7606B" w:rsidRPr="00365050">
        <w:rPr>
          <w:rFonts w:ascii="Tahoma" w:hAnsi="Tahoma" w:cs="Tahoma"/>
          <w:sz w:val="18"/>
          <w:szCs w:val="18"/>
        </w:rPr>
        <w:t>. L</w:t>
      </w:r>
      <w:r w:rsidRPr="00365050">
        <w:rPr>
          <w:rFonts w:ascii="Tahoma" w:hAnsi="Tahoma" w:cs="Tahoma"/>
          <w:sz w:val="18"/>
          <w:szCs w:val="18"/>
        </w:rPr>
        <w:t>a</w:t>
      </w:r>
      <w:r w:rsidR="00F7606B" w:rsidRPr="00365050">
        <w:rPr>
          <w:rFonts w:ascii="Tahoma" w:hAnsi="Tahoma" w:cs="Tahoma"/>
          <w:sz w:val="18"/>
          <w:szCs w:val="18"/>
        </w:rPr>
        <w:t xml:space="preserve"> </w:t>
      </w:r>
      <w:r w:rsidRPr="00365050">
        <w:rPr>
          <w:rFonts w:ascii="Tahoma" w:hAnsi="Tahoma" w:cs="Tahoma"/>
          <w:sz w:val="18"/>
          <w:szCs w:val="18"/>
        </w:rPr>
        <w:t>disponibilité des médicaments de qualité est réduite</w:t>
      </w:r>
      <w:r w:rsidR="00F7606B" w:rsidRPr="00365050">
        <w:rPr>
          <w:rFonts w:ascii="Tahoma" w:hAnsi="Tahoma" w:cs="Tahoma"/>
          <w:sz w:val="18"/>
          <w:szCs w:val="18"/>
        </w:rPr>
        <w:t>. L’industrie pharmaceutique locale et le laboratoire sont faiblement développés</w:t>
      </w:r>
      <w:r w:rsidRPr="00365050">
        <w:rPr>
          <w:rFonts w:ascii="Tahoma" w:hAnsi="Tahoma" w:cs="Tahoma"/>
          <w:sz w:val="18"/>
          <w:szCs w:val="18"/>
        </w:rPr>
        <w:t xml:space="preserve">. Les ressources humaines quant à elles sont insuffisantes, et leur gestion n’est pas optimale. Enfin, il n’existe pas de dispositif d’assurance qualité. </w:t>
      </w:r>
    </w:p>
    <w:p w14:paraId="3443ECCC" w14:textId="77777777" w:rsidR="00C239CB" w:rsidRPr="00365050" w:rsidRDefault="00CE4E91" w:rsidP="00C239CB">
      <w:pPr>
        <w:pStyle w:val="Paragraph"/>
        <w:rPr>
          <w:rFonts w:ascii="Tahoma" w:hAnsi="Tahoma" w:cs="Tahoma"/>
          <w:sz w:val="18"/>
          <w:szCs w:val="18"/>
        </w:rPr>
      </w:pPr>
      <w:r w:rsidRPr="00365050">
        <w:rPr>
          <w:rFonts w:ascii="Tahoma" w:hAnsi="Tahoma" w:cs="Tahoma"/>
          <w:sz w:val="18"/>
          <w:szCs w:val="18"/>
        </w:rPr>
        <w:t>Pour résoudre les problèmes sus évoqués, ce programme s’attèlera à : </w:t>
      </w:r>
      <w:r w:rsidR="008F1437" w:rsidRPr="00365050">
        <w:rPr>
          <w:rFonts w:ascii="Tahoma" w:hAnsi="Tahoma" w:cs="Tahoma"/>
          <w:sz w:val="18"/>
          <w:szCs w:val="18"/>
        </w:rPr>
        <w:t>« </w:t>
      </w:r>
      <w:r w:rsidRPr="00365050">
        <w:rPr>
          <w:rFonts w:ascii="Tahoma" w:hAnsi="Tahoma" w:cs="Tahoma"/>
          <w:sz w:val="18"/>
          <w:szCs w:val="18"/>
        </w:rPr>
        <w:t>accroitre les capacités institutionnelles des structures sanitaires, à assurer un accès durable et équitable des populations aux soins et services de santé de qualité ». La réalisation de cet objectif stratégique passera par la mise en œuvre des 0</w:t>
      </w:r>
      <w:r w:rsidR="00407E2E" w:rsidRPr="00365050">
        <w:rPr>
          <w:rFonts w:ascii="Tahoma" w:hAnsi="Tahoma" w:cs="Tahoma"/>
          <w:sz w:val="18"/>
          <w:szCs w:val="18"/>
        </w:rPr>
        <w:t>6</w:t>
      </w:r>
      <w:r w:rsidRPr="00365050">
        <w:rPr>
          <w:rFonts w:ascii="Tahoma" w:hAnsi="Tahoma" w:cs="Tahoma"/>
          <w:sz w:val="18"/>
          <w:szCs w:val="18"/>
        </w:rPr>
        <w:t xml:space="preserve"> actions que sont : </w:t>
      </w:r>
      <w:r w:rsidR="00903F57" w:rsidRPr="00365050">
        <w:rPr>
          <w:rFonts w:ascii="Tahoma" w:hAnsi="Tahoma" w:cs="Tahoma"/>
          <w:sz w:val="18"/>
          <w:szCs w:val="18"/>
        </w:rPr>
        <w:t xml:space="preserve">(i) Financement de la santé et partenariat ; (ii) Offre de soins et des services de santé ; (iii) Ressources humaines ; (iv) Gestion de médicaments et autres produits pharmaceutiques ; (v) Information sanitaire et recherche </w:t>
      </w:r>
      <w:r w:rsidR="005456BB" w:rsidRPr="00365050">
        <w:rPr>
          <w:rFonts w:ascii="Tahoma" w:hAnsi="Tahoma" w:cs="Tahoma"/>
          <w:sz w:val="18"/>
          <w:szCs w:val="18"/>
        </w:rPr>
        <w:t>en santé</w:t>
      </w:r>
      <w:r w:rsidR="00407E2E" w:rsidRPr="00365050">
        <w:rPr>
          <w:rFonts w:ascii="Tahoma" w:hAnsi="Tahoma" w:cs="Tahoma"/>
          <w:sz w:val="18"/>
          <w:szCs w:val="18"/>
        </w:rPr>
        <w:t> ; (vi) Offre Infrastructurelles et Equipements</w:t>
      </w:r>
      <w:r w:rsidR="00903F57" w:rsidRPr="00365050">
        <w:rPr>
          <w:rFonts w:ascii="Tahoma" w:hAnsi="Tahoma" w:cs="Tahoma"/>
          <w:sz w:val="18"/>
          <w:szCs w:val="18"/>
        </w:rPr>
        <w:t>. Ces actions seront implémentées à partir des stratégies</w:t>
      </w:r>
      <w:r w:rsidR="00407E2E" w:rsidRPr="00365050">
        <w:rPr>
          <w:rFonts w:ascii="Tahoma" w:hAnsi="Tahoma" w:cs="Tahoma"/>
          <w:sz w:val="18"/>
          <w:szCs w:val="18"/>
        </w:rPr>
        <w:t xml:space="preserve"> de mise en </w:t>
      </w:r>
      <w:proofErr w:type="spellStart"/>
      <w:r w:rsidR="00407E2E" w:rsidRPr="00365050">
        <w:rPr>
          <w:rFonts w:ascii="Tahoma" w:hAnsi="Tahoma" w:cs="Tahoma"/>
          <w:sz w:val="18"/>
          <w:szCs w:val="18"/>
        </w:rPr>
        <w:t>oeuvre</w:t>
      </w:r>
      <w:proofErr w:type="spellEnd"/>
      <w:r w:rsidR="00903F57" w:rsidRPr="00365050">
        <w:rPr>
          <w:rFonts w:ascii="Tahoma" w:hAnsi="Tahoma" w:cs="Tahoma"/>
          <w:sz w:val="18"/>
          <w:szCs w:val="18"/>
        </w:rPr>
        <w:t xml:space="preserve"> bien spécifiques</w:t>
      </w:r>
      <w:r w:rsidR="00C239CB" w:rsidRPr="00365050">
        <w:rPr>
          <w:rFonts w:ascii="Tahoma" w:hAnsi="Tahoma" w:cs="Tahoma"/>
          <w:sz w:val="18"/>
          <w:szCs w:val="18"/>
        </w:rPr>
        <w:t xml:space="preserve"> telles que présentées ci-après :</w:t>
      </w:r>
    </w:p>
    <w:p w14:paraId="2CE018E4" w14:textId="77777777" w:rsidR="00CE4E91" w:rsidRPr="00365050" w:rsidRDefault="00AA446B" w:rsidP="00C239CB">
      <w:pPr>
        <w:pStyle w:val="Paragraph"/>
        <w:rPr>
          <w:rFonts w:ascii="Tahoma" w:hAnsi="Tahoma" w:cs="Tahoma"/>
          <w:b/>
          <w:sz w:val="18"/>
          <w:szCs w:val="18"/>
        </w:rPr>
      </w:pPr>
      <w:r w:rsidRPr="00365050">
        <w:rPr>
          <w:rFonts w:ascii="Tahoma" w:hAnsi="Tahoma" w:cs="Tahoma"/>
          <w:b/>
          <w:sz w:val="18"/>
          <w:szCs w:val="18"/>
        </w:rPr>
        <w:t xml:space="preserve">Action 1 : </w:t>
      </w:r>
      <w:r w:rsidR="008F1437" w:rsidRPr="00365050">
        <w:rPr>
          <w:rFonts w:ascii="Tahoma" w:hAnsi="Tahoma" w:cs="Tahoma"/>
          <w:b/>
          <w:sz w:val="18"/>
          <w:szCs w:val="18"/>
        </w:rPr>
        <w:t>F</w:t>
      </w:r>
      <w:r w:rsidR="00CE4E91" w:rsidRPr="00365050">
        <w:rPr>
          <w:rFonts w:ascii="Tahoma" w:hAnsi="Tahoma" w:cs="Tahoma"/>
          <w:b/>
          <w:sz w:val="18"/>
          <w:szCs w:val="18"/>
        </w:rPr>
        <w:t>inancement de la santé</w:t>
      </w:r>
      <w:r w:rsidRPr="00365050">
        <w:rPr>
          <w:rFonts w:ascii="Tahoma" w:hAnsi="Tahoma" w:cs="Tahoma"/>
          <w:b/>
          <w:sz w:val="18"/>
          <w:szCs w:val="18"/>
        </w:rPr>
        <w:t xml:space="preserve"> et partenariat.</w:t>
      </w:r>
    </w:p>
    <w:p w14:paraId="2C27A0F2" w14:textId="77777777" w:rsidR="00903F57" w:rsidRPr="00365050" w:rsidRDefault="00AA446B" w:rsidP="00903F57">
      <w:pPr>
        <w:spacing w:line="276" w:lineRule="auto"/>
        <w:rPr>
          <w:rFonts w:ascii="Tahoma" w:hAnsi="Tahoma" w:cs="Tahoma"/>
          <w:sz w:val="18"/>
          <w:szCs w:val="18"/>
        </w:rPr>
      </w:pPr>
      <w:r w:rsidRPr="00365050">
        <w:rPr>
          <w:rFonts w:ascii="Tahoma" w:hAnsi="Tahoma" w:cs="Tahoma"/>
          <w:sz w:val="18"/>
          <w:szCs w:val="18"/>
        </w:rPr>
        <w:t>Stratégie de mise en œuvre 4.1.1 : développement des mécanismes de partage du risque maladie</w:t>
      </w:r>
    </w:p>
    <w:p w14:paraId="07562DA6" w14:textId="77777777" w:rsidR="00AA446B" w:rsidRPr="00365050" w:rsidRDefault="00AA446B" w:rsidP="00903F57">
      <w:pPr>
        <w:spacing w:line="276" w:lineRule="auto"/>
        <w:rPr>
          <w:rFonts w:ascii="Tahoma" w:hAnsi="Tahoma" w:cs="Tahoma"/>
          <w:sz w:val="18"/>
          <w:szCs w:val="18"/>
        </w:rPr>
      </w:pPr>
      <w:r w:rsidRPr="00365050">
        <w:rPr>
          <w:rFonts w:ascii="Tahoma" w:hAnsi="Tahoma" w:cs="Tahoma"/>
          <w:sz w:val="18"/>
          <w:szCs w:val="18"/>
        </w:rPr>
        <w:t>Stratégie de mise en œuvre 4.1.2 : rationalisation et renforcement des mécanismes institutionnels du financement de la santé</w:t>
      </w:r>
    </w:p>
    <w:p w14:paraId="1021E298" w14:textId="77777777" w:rsidR="00AA446B" w:rsidRPr="00365050" w:rsidRDefault="00AA446B" w:rsidP="00903F57">
      <w:pPr>
        <w:spacing w:line="276" w:lineRule="auto"/>
        <w:rPr>
          <w:rFonts w:ascii="Tahoma" w:hAnsi="Tahoma" w:cs="Tahoma"/>
          <w:sz w:val="18"/>
          <w:szCs w:val="18"/>
        </w:rPr>
      </w:pPr>
      <w:r w:rsidRPr="00365050">
        <w:rPr>
          <w:rFonts w:ascii="Tahoma" w:hAnsi="Tahoma" w:cs="Tahoma"/>
          <w:sz w:val="18"/>
          <w:szCs w:val="18"/>
        </w:rPr>
        <w:lastRenderedPageBreak/>
        <w:t>Stratégie de mise en œuvre 4.1.3: renforcement de la mobilisation des ressources financières</w:t>
      </w:r>
    </w:p>
    <w:p w14:paraId="7EFE97EA"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5.2.4 : renforcement du partenariat national</w:t>
      </w:r>
      <w:r w:rsidR="00C239CB" w:rsidRPr="00365050">
        <w:rPr>
          <w:rFonts w:ascii="Tahoma" w:hAnsi="Tahoma" w:cs="Tahoma"/>
          <w:sz w:val="18"/>
          <w:szCs w:val="18"/>
        </w:rPr>
        <w:t> ;</w:t>
      </w:r>
    </w:p>
    <w:p w14:paraId="0816DCC7" w14:textId="209A114E" w:rsidR="00687018" w:rsidRPr="00365050" w:rsidRDefault="00903F57" w:rsidP="00C239CB">
      <w:pPr>
        <w:spacing w:line="276" w:lineRule="auto"/>
        <w:rPr>
          <w:rFonts w:ascii="Tahoma" w:hAnsi="Tahoma" w:cs="Tahoma"/>
          <w:sz w:val="18"/>
          <w:szCs w:val="18"/>
        </w:rPr>
      </w:pPr>
      <w:r w:rsidRPr="00365050">
        <w:rPr>
          <w:rFonts w:ascii="Tahoma" w:hAnsi="Tahoma" w:cs="Tahoma"/>
          <w:sz w:val="18"/>
          <w:szCs w:val="18"/>
        </w:rPr>
        <w:t xml:space="preserve">Stratégie de mise en œuvre 5.2.5 : amélioration de l’alignement et de l’harmonisation des interventions des </w:t>
      </w:r>
      <w:proofErr w:type="spellStart"/>
      <w:r w:rsidRPr="00365050">
        <w:rPr>
          <w:rFonts w:ascii="Tahoma" w:hAnsi="Tahoma" w:cs="Tahoma"/>
          <w:sz w:val="18"/>
          <w:szCs w:val="18"/>
        </w:rPr>
        <w:t>PTFs</w:t>
      </w:r>
      <w:proofErr w:type="spellEnd"/>
      <w:r w:rsidR="00C239CB" w:rsidRPr="00365050">
        <w:rPr>
          <w:rFonts w:ascii="Tahoma" w:hAnsi="Tahoma" w:cs="Tahoma"/>
          <w:sz w:val="18"/>
          <w:szCs w:val="18"/>
        </w:rPr>
        <w:t>.</w:t>
      </w:r>
    </w:p>
    <w:p w14:paraId="70208001" w14:textId="77777777" w:rsidR="00CE4E91" w:rsidRPr="00365050" w:rsidRDefault="00AA446B" w:rsidP="00C239CB">
      <w:pPr>
        <w:spacing w:after="0" w:line="276" w:lineRule="auto"/>
        <w:ind w:firstLine="708"/>
        <w:jc w:val="both"/>
        <w:rPr>
          <w:rFonts w:ascii="Tahoma" w:hAnsi="Tahoma" w:cs="Tahoma"/>
          <w:b/>
          <w:sz w:val="18"/>
          <w:szCs w:val="18"/>
        </w:rPr>
      </w:pPr>
      <w:r w:rsidRPr="00365050">
        <w:rPr>
          <w:rFonts w:ascii="Tahoma" w:hAnsi="Tahoma" w:cs="Tahoma"/>
          <w:b/>
          <w:sz w:val="18"/>
          <w:szCs w:val="18"/>
        </w:rPr>
        <w:t xml:space="preserve">Action 2 : </w:t>
      </w:r>
      <w:r w:rsidR="00CE4E91" w:rsidRPr="00365050">
        <w:rPr>
          <w:rFonts w:ascii="Tahoma" w:hAnsi="Tahoma" w:cs="Tahoma"/>
          <w:b/>
          <w:sz w:val="18"/>
          <w:szCs w:val="18"/>
        </w:rPr>
        <w:t>Offre des soins et des services de santé</w:t>
      </w:r>
    </w:p>
    <w:p w14:paraId="29DB8BAB"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4.2.1: Renforcement des capacités institutionnelles des FOSA pour une meilleure prise en charge des cas à tous les niveaux du système de santé</w:t>
      </w:r>
    </w:p>
    <w:p w14:paraId="6689E8C6" w14:textId="77777777" w:rsidR="00903F57" w:rsidRPr="00365050" w:rsidRDefault="00903F57" w:rsidP="00903F57">
      <w:pPr>
        <w:spacing w:line="276" w:lineRule="auto"/>
        <w:rPr>
          <w:rFonts w:ascii="Tahoma" w:hAnsi="Tahoma" w:cs="Tahoma"/>
          <w:sz w:val="18"/>
          <w:szCs w:val="18"/>
        </w:rPr>
      </w:pPr>
      <w:r w:rsidRPr="00365050">
        <w:rPr>
          <w:rFonts w:ascii="Tahoma" w:hAnsi="Tahoma" w:cs="Tahoma"/>
          <w:sz w:val="18"/>
          <w:szCs w:val="18"/>
        </w:rPr>
        <w:t>Stratégie de mise en œuvre 4.2.4 : renforcement de l’action communautaire et dotation du niveau communautaire en intrants selon les normes et les priorités (offre des services et soins de santé communautaire).</w:t>
      </w:r>
    </w:p>
    <w:p w14:paraId="53B3E2F9" w14:textId="77777777" w:rsidR="00903F57" w:rsidRPr="00365050" w:rsidRDefault="00903F57" w:rsidP="00903F57">
      <w:pPr>
        <w:spacing w:line="276" w:lineRule="auto"/>
        <w:rPr>
          <w:rFonts w:ascii="Tahoma" w:hAnsi="Tahoma" w:cs="Tahoma"/>
          <w:sz w:val="18"/>
          <w:szCs w:val="18"/>
        </w:rPr>
      </w:pPr>
      <w:r w:rsidRPr="00365050">
        <w:rPr>
          <w:rFonts w:ascii="Tahoma" w:hAnsi="Tahoma" w:cs="Tahoma"/>
          <w:sz w:val="18"/>
          <w:szCs w:val="18"/>
        </w:rPr>
        <w:t>Stratégie de mise en œuvre 4.2.5 : mise en place d’un système d’assurance qualité des soins et services de santé.</w:t>
      </w:r>
    </w:p>
    <w:p w14:paraId="37174BA4"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4.2.6 : amélioration de la disponibilité des paquets de services et de soins de qualité dans les formations sanitaires à tous les niveaux : développement des districts de santé et des pôles d’excellence.</w:t>
      </w:r>
    </w:p>
    <w:p w14:paraId="13BD9C9C" w14:textId="77777777" w:rsidR="00903F57" w:rsidRPr="00365050" w:rsidDel="00884623"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4.2.7 renforcement du système de référence et de contre référence.</w:t>
      </w:r>
    </w:p>
    <w:p w14:paraId="6C2DD1D4" w14:textId="77777777" w:rsidR="00CE4E91" w:rsidRPr="00365050" w:rsidRDefault="00AA446B" w:rsidP="00C239CB">
      <w:pPr>
        <w:spacing w:after="0" w:line="276" w:lineRule="auto"/>
        <w:ind w:firstLine="708"/>
        <w:jc w:val="both"/>
        <w:rPr>
          <w:rFonts w:ascii="Tahoma" w:hAnsi="Tahoma" w:cs="Tahoma"/>
          <w:b/>
          <w:sz w:val="18"/>
          <w:szCs w:val="18"/>
        </w:rPr>
      </w:pPr>
      <w:r w:rsidRPr="00365050">
        <w:rPr>
          <w:rFonts w:ascii="Tahoma" w:hAnsi="Tahoma" w:cs="Tahoma"/>
          <w:b/>
          <w:sz w:val="18"/>
          <w:szCs w:val="18"/>
        </w:rPr>
        <w:t xml:space="preserve">Action 3 : </w:t>
      </w:r>
      <w:r w:rsidR="008F1437" w:rsidRPr="00365050">
        <w:rPr>
          <w:rFonts w:ascii="Tahoma" w:hAnsi="Tahoma" w:cs="Tahoma"/>
          <w:b/>
          <w:sz w:val="18"/>
          <w:szCs w:val="18"/>
        </w:rPr>
        <w:t>Re</w:t>
      </w:r>
      <w:r w:rsidR="00CE4E91" w:rsidRPr="00365050">
        <w:rPr>
          <w:rFonts w:ascii="Tahoma" w:hAnsi="Tahoma" w:cs="Tahoma"/>
          <w:b/>
          <w:sz w:val="18"/>
          <w:szCs w:val="18"/>
        </w:rPr>
        <w:t>ssources humaines en santé</w:t>
      </w:r>
    </w:p>
    <w:p w14:paraId="34D7A4F5" w14:textId="77777777" w:rsidR="00903F57" w:rsidRPr="00365050" w:rsidRDefault="00903F57" w:rsidP="00903F57">
      <w:pPr>
        <w:spacing w:line="276" w:lineRule="auto"/>
        <w:rPr>
          <w:rFonts w:ascii="Tahoma" w:hAnsi="Tahoma" w:cs="Tahoma"/>
          <w:sz w:val="18"/>
          <w:szCs w:val="18"/>
        </w:rPr>
      </w:pPr>
      <w:r w:rsidRPr="00365050">
        <w:rPr>
          <w:rFonts w:ascii="Tahoma" w:hAnsi="Tahoma" w:cs="Tahoma"/>
          <w:sz w:val="18"/>
          <w:szCs w:val="18"/>
        </w:rPr>
        <w:t>Stratégie de mise en œuvre 4.4.1 : dotation progressive des structures de santé en ressources humaines selon les normes (qualité et quantité)</w:t>
      </w:r>
    </w:p>
    <w:p w14:paraId="4FE0170E"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4.4.2 : amélioration de la gestion rationnelle des ressources humaines</w:t>
      </w:r>
    </w:p>
    <w:p w14:paraId="62E15BEF" w14:textId="77777777" w:rsidR="00AA446B" w:rsidRPr="00365050" w:rsidRDefault="00AA446B" w:rsidP="00C239CB">
      <w:pPr>
        <w:spacing w:after="0" w:line="240" w:lineRule="auto"/>
        <w:ind w:firstLine="708"/>
        <w:rPr>
          <w:rFonts w:ascii="Tahoma" w:hAnsi="Tahoma" w:cs="Tahoma"/>
          <w:b/>
          <w:sz w:val="18"/>
          <w:szCs w:val="18"/>
        </w:rPr>
      </w:pPr>
      <w:r w:rsidRPr="00365050">
        <w:rPr>
          <w:rFonts w:ascii="Tahoma" w:hAnsi="Tahoma" w:cs="Tahoma"/>
          <w:b/>
          <w:sz w:val="18"/>
          <w:szCs w:val="18"/>
        </w:rPr>
        <w:t>Action 4 : Gestion de médicaments et autres produits pharmaceutiques</w:t>
      </w:r>
    </w:p>
    <w:p w14:paraId="7A90D695" w14:textId="77777777" w:rsidR="00903F57" w:rsidRPr="00365050" w:rsidRDefault="00903F57" w:rsidP="00AA446B">
      <w:pPr>
        <w:spacing w:after="0" w:line="240" w:lineRule="auto"/>
        <w:rPr>
          <w:rFonts w:ascii="Tahoma" w:hAnsi="Tahoma" w:cs="Tahoma"/>
          <w:sz w:val="18"/>
          <w:szCs w:val="18"/>
        </w:rPr>
      </w:pPr>
    </w:p>
    <w:p w14:paraId="21850E83" w14:textId="77777777" w:rsidR="00AA446B" w:rsidRPr="00365050" w:rsidRDefault="00AA446B" w:rsidP="00AA446B">
      <w:pPr>
        <w:spacing w:line="276" w:lineRule="auto"/>
        <w:rPr>
          <w:rFonts w:ascii="Tahoma" w:hAnsi="Tahoma" w:cs="Tahoma"/>
          <w:sz w:val="18"/>
          <w:szCs w:val="18"/>
        </w:rPr>
      </w:pPr>
      <w:r w:rsidRPr="00365050">
        <w:rPr>
          <w:rFonts w:ascii="Tahoma" w:hAnsi="Tahoma" w:cs="Tahoma"/>
          <w:sz w:val="18"/>
          <w:szCs w:val="18"/>
        </w:rPr>
        <w:t>Stratégie de mise en œuvre 4.3.1: renforcement des mécanismes de régulation du secteur pharmaceutique, de la biologie médicale et de la transfusion sanguine</w:t>
      </w:r>
    </w:p>
    <w:p w14:paraId="088A7F26" w14:textId="77777777" w:rsidR="00AA446B" w:rsidRPr="00365050" w:rsidRDefault="00AA446B" w:rsidP="00AA446B">
      <w:pPr>
        <w:spacing w:line="276" w:lineRule="auto"/>
        <w:rPr>
          <w:rFonts w:ascii="Tahoma" w:hAnsi="Tahoma" w:cs="Tahoma"/>
          <w:sz w:val="18"/>
          <w:szCs w:val="18"/>
        </w:rPr>
      </w:pPr>
      <w:r w:rsidRPr="00365050">
        <w:rPr>
          <w:rFonts w:ascii="Tahoma" w:hAnsi="Tahoma" w:cs="Tahoma"/>
          <w:sz w:val="18"/>
          <w:szCs w:val="18"/>
        </w:rPr>
        <w:t>Stratégie de mise en œuvre 4.3.2: renforcement des mécanismes d’assurance qualité et de la disponibilité des médicaments et autres produits pharmaceutiques</w:t>
      </w:r>
    </w:p>
    <w:p w14:paraId="443C9A30" w14:textId="77777777" w:rsidR="00AA446B" w:rsidRPr="00365050" w:rsidRDefault="00AA446B" w:rsidP="00C239CB">
      <w:pPr>
        <w:spacing w:line="276" w:lineRule="auto"/>
        <w:rPr>
          <w:rFonts w:ascii="Tahoma" w:hAnsi="Tahoma" w:cs="Tahoma"/>
          <w:sz w:val="18"/>
          <w:szCs w:val="18"/>
        </w:rPr>
      </w:pPr>
      <w:r w:rsidRPr="00365050">
        <w:rPr>
          <w:rFonts w:ascii="Tahoma" w:hAnsi="Tahoma" w:cs="Tahoma"/>
          <w:sz w:val="18"/>
          <w:szCs w:val="18"/>
        </w:rPr>
        <w:t>Stratégie de mise en œuvre 4.3.3: promotion de l’usage rationnel des médicaments de qualité</w:t>
      </w:r>
    </w:p>
    <w:p w14:paraId="63F404EB" w14:textId="77777777" w:rsidR="00AA446B" w:rsidRPr="00365050" w:rsidRDefault="00AA446B" w:rsidP="00C239CB">
      <w:pPr>
        <w:spacing w:line="276" w:lineRule="auto"/>
        <w:rPr>
          <w:rFonts w:ascii="Tahoma" w:hAnsi="Tahoma" w:cs="Tahoma"/>
          <w:sz w:val="18"/>
          <w:szCs w:val="18"/>
        </w:rPr>
      </w:pPr>
      <w:r w:rsidRPr="00365050">
        <w:rPr>
          <w:rFonts w:ascii="Tahoma" w:hAnsi="Tahoma" w:cs="Tahoma"/>
          <w:sz w:val="18"/>
          <w:szCs w:val="18"/>
        </w:rPr>
        <w:t>Stratégie de mise en œuvre 4.3.4: mise en place des mécanismes de financement pérenne en matière de médicaments.</w:t>
      </w:r>
    </w:p>
    <w:p w14:paraId="236D9147" w14:textId="77777777" w:rsidR="00CE4E91" w:rsidRPr="00365050" w:rsidRDefault="00AA446B" w:rsidP="00C239CB">
      <w:pPr>
        <w:spacing w:after="0" w:line="276" w:lineRule="auto"/>
        <w:ind w:firstLine="708"/>
        <w:jc w:val="both"/>
        <w:rPr>
          <w:rFonts w:ascii="Tahoma" w:hAnsi="Tahoma" w:cs="Tahoma"/>
          <w:b/>
          <w:sz w:val="18"/>
          <w:szCs w:val="18"/>
        </w:rPr>
      </w:pPr>
      <w:r w:rsidRPr="00365050">
        <w:rPr>
          <w:rFonts w:ascii="Tahoma" w:hAnsi="Tahoma" w:cs="Tahoma"/>
          <w:b/>
          <w:sz w:val="18"/>
          <w:szCs w:val="18"/>
        </w:rPr>
        <w:t xml:space="preserve">Action 5 : </w:t>
      </w:r>
      <w:r w:rsidR="008F1437" w:rsidRPr="00365050">
        <w:rPr>
          <w:rFonts w:ascii="Tahoma" w:hAnsi="Tahoma" w:cs="Tahoma"/>
          <w:b/>
          <w:sz w:val="18"/>
          <w:szCs w:val="18"/>
        </w:rPr>
        <w:t>I</w:t>
      </w:r>
      <w:r w:rsidR="00CE4E91" w:rsidRPr="00365050">
        <w:rPr>
          <w:rFonts w:ascii="Tahoma" w:hAnsi="Tahoma" w:cs="Tahoma"/>
          <w:b/>
          <w:sz w:val="18"/>
          <w:szCs w:val="18"/>
        </w:rPr>
        <w:t>nformation sanitaire et recherche en santé.</w:t>
      </w:r>
    </w:p>
    <w:p w14:paraId="3D6B0578" w14:textId="77777777" w:rsidR="00AA446B"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4.5.1 : renforcement du système national d’informations sanitaires</w:t>
      </w:r>
    </w:p>
    <w:p w14:paraId="4DBD9AAB"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4.5.2 : renforcement de la recherche en santé</w:t>
      </w:r>
    </w:p>
    <w:p w14:paraId="7DE3764C" w14:textId="77777777" w:rsidR="00903F57" w:rsidRPr="00365050" w:rsidRDefault="00903F57" w:rsidP="00C239CB">
      <w:pPr>
        <w:spacing w:line="276" w:lineRule="auto"/>
        <w:rPr>
          <w:rFonts w:ascii="Tahoma" w:hAnsi="Tahoma" w:cs="Tahoma"/>
          <w:sz w:val="18"/>
          <w:szCs w:val="18"/>
        </w:rPr>
      </w:pPr>
      <w:r w:rsidRPr="00365050">
        <w:rPr>
          <w:rFonts w:ascii="Tahoma" w:hAnsi="Tahoma" w:cs="Tahoma"/>
          <w:sz w:val="18"/>
          <w:szCs w:val="18"/>
        </w:rPr>
        <w:t>Stratégie de mise en œuvre 4.5.3 : amélioration de l’utilisation des données sanitaires pour la prise de décision à tous les niveaux.</w:t>
      </w:r>
    </w:p>
    <w:p w14:paraId="1A3E3C32" w14:textId="77777777" w:rsidR="00B06105" w:rsidRPr="00365050" w:rsidRDefault="00B06105" w:rsidP="00B06105">
      <w:pPr>
        <w:spacing w:after="0" w:line="276" w:lineRule="auto"/>
        <w:jc w:val="both"/>
        <w:rPr>
          <w:rFonts w:ascii="Tahoma" w:hAnsi="Tahoma" w:cs="Tahoma"/>
          <w:sz w:val="18"/>
          <w:szCs w:val="18"/>
        </w:rPr>
      </w:pPr>
      <w:r w:rsidRPr="00365050">
        <w:rPr>
          <w:rFonts w:ascii="Tahoma" w:hAnsi="Tahoma" w:cs="Tahoma"/>
          <w:b/>
          <w:sz w:val="18"/>
          <w:szCs w:val="18"/>
        </w:rPr>
        <w:t>Action 6 : Offre Infras</w:t>
      </w:r>
      <w:r w:rsidR="000722DB" w:rsidRPr="00365050">
        <w:rPr>
          <w:rFonts w:ascii="Tahoma" w:hAnsi="Tahoma" w:cs="Tahoma"/>
          <w:b/>
          <w:sz w:val="18"/>
          <w:szCs w:val="18"/>
        </w:rPr>
        <w:t xml:space="preserve">tructurelles et Equipements </w:t>
      </w:r>
    </w:p>
    <w:p w14:paraId="609803EF" w14:textId="77777777" w:rsidR="00B06105" w:rsidRPr="00365050" w:rsidRDefault="00B06105" w:rsidP="00B06105">
      <w:pPr>
        <w:spacing w:line="276" w:lineRule="auto"/>
        <w:rPr>
          <w:rFonts w:ascii="Tahoma" w:hAnsi="Tahoma" w:cs="Tahoma"/>
          <w:sz w:val="18"/>
          <w:szCs w:val="18"/>
        </w:rPr>
      </w:pPr>
      <w:r w:rsidRPr="00365050">
        <w:rPr>
          <w:rFonts w:ascii="Tahoma" w:hAnsi="Tahoma" w:cs="Tahoma"/>
          <w:sz w:val="18"/>
          <w:szCs w:val="18"/>
        </w:rPr>
        <w:t>Stratégie de mise en œuvre 4.2.2 : amélioration de l’offre infrastructurelle (construction/ réhabilitation/ extension des structures de santé selon les normes)</w:t>
      </w:r>
    </w:p>
    <w:p w14:paraId="42DBC363" w14:textId="77777777" w:rsidR="00B06105" w:rsidRPr="00365050" w:rsidRDefault="00B06105" w:rsidP="00B06105">
      <w:pPr>
        <w:spacing w:line="276" w:lineRule="auto"/>
        <w:rPr>
          <w:rFonts w:ascii="Tahoma" w:hAnsi="Tahoma" w:cs="Tahoma"/>
          <w:sz w:val="18"/>
          <w:szCs w:val="18"/>
        </w:rPr>
      </w:pPr>
      <w:r w:rsidRPr="00365050">
        <w:rPr>
          <w:rFonts w:ascii="Tahoma" w:hAnsi="Tahoma" w:cs="Tahoma"/>
          <w:sz w:val="18"/>
          <w:szCs w:val="18"/>
        </w:rPr>
        <w:t>Stratégie de mise en œuvre 4.2.3 : renforcement de l’équipement des services de santé selon les normes</w:t>
      </w:r>
    </w:p>
    <w:p w14:paraId="03E38576" w14:textId="77777777" w:rsidR="00602B73" w:rsidRPr="00365050" w:rsidRDefault="00602B73" w:rsidP="00B06105">
      <w:pPr>
        <w:spacing w:line="276" w:lineRule="auto"/>
        <w:rPr>
          <w:rFonts w:ascii="Tahoma" w:hAnsi="Tahoma" w:cs="Tahoma"/>
          <w:sz w:val="18"/>
          <w:szCs w:val="18"/>
        </w:rPr>
      </w:pPr>
      <w:r w:rsidRPr="00365050">
        <w:rPr>
          <w:rFonts w:ascii="Tahoma" w:hAnsi="Tahoma" w:cs="Tahoma"/>
          <w:sz w:val="18"/>
          <w:szCs w:val="18"/>
        </w:rPr>
        <w:t>Stratégie de mise en œuvre 5.1.6 : Amélioration des conditions de travail et Informatisation du processus gestionnaire</w:t>
      </w:r>
    </w:p>
    <w:p w14:paraId="2850751D"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03A8D896"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73F5DE38"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2E9BC762"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1B06F49E"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723EEC6D" w14:textId="77777777" w:rsidR="00A163F1" w:rsidRDefault="00A163F1" w:rsidP="001F63AB">
      <w:pPr>
        <w:tabs>
          <w:tab w:val="left" w:pos="2966"/>
        </w:tabs>
        <w:spacing w:before="120" w:after="120" w:line="276" w:lineRule="auto"/>
        <w:jc w:val="both"/>
        <w:rPr>
          <w:rFonts w:ascii="Tahoma" w:hAnsi="Tahoma" w:cs="Tahoma"/>
          <w:b/>
          <w:i/>
          <w:iCs/>
          <w:sz w:val="18"/>
          <w:szCs w:val="18"/>
          <w:u w:val="single"/>
        </w:rPr>
      </w:pPr>
    </w:p>
    <w:p w14:paraId="36BE0896" w14:textId="5823D8BF" w:rsidR="001F63AB" w:rsidRPr="00365050" w:rsidRDefault="001F63AB" w:rsidP="001F63AB">
      <w:pPr>
        <w:tabs>
          <w:tab w:val="left" w:pos="2966"/>
        </w:tabs>
        <w:spacing w:before="120" w:after="120" w:line="276" w:lineRule="auto"/>
        <w:jc w:val="both"/>
        <w:rPr>
          <w:rFonts w:ascii="Tahoma" w:hAnsi="Tahoma" w:cs="Tahoma"/>
          <w:i/>
          <w:iCs/>
          <w:sz w:val="18"/>
          <w:szCs w:val="18"/>
        </w:rPr>
      </w:pPr>
      <w:r w:rsidRPr="00365050">
        <w:rPr>
          <w:rFonts w:ascii="Tahoma" w:hAnsi="Tahoma" w:cs="Tahoma"/>
          <w:b/>
          <w:i/>
          <w:iCs/>
          <w:sz w:val="18"/>
          <w:szCs w:val="18"/>
          <w:u w:val="single"/>
        </w:rPr>
        <w:lastRenderedPageBreak/>
        <w:t>Programme 530</w:t>
      </w:r>
      <w:r w:rsidR="00F02591" w:rsidRPr="00365050">
        <w:rPr>
          <w:rFonts w:ascii="Tahoma" w:hAnsi="Tahoma" w:cs="Tahoma"/>
          <w:b/>
          <w:i/>
          <w:iCs/>
          <w:sz w:val="18"/>
          <w:szCs w:val="18"/>
          <w:u w:val="single"/>
        </w:rPr>
        <w:t xml:space="preserve"> : </w:t>
      </w:r>
      <w:r w:rsidR="00F02591" w:rsidRPr="00365050">
        <w:rPr>
          <w:rFonts w:ascii="Tahoma" w:hAnsi="Tahoma" w:cs="Tahoma"/>
          <w:b/>
          <w:bCs/>
          <w:sz w:val="18"/>
          <w:szCs w:val="18"/>
        </w:rPr>
        <w:t>Gouvernance et pilotage stratégique du système de santé</w:t>
      </w:r>
    </w:p>
    <w:p w14:paraId="335C29FA" w14:textId="77777777" w:rsidR="007A7A58" w:rsidRPr="00365050" w:rsidRDefault="001F63AB" w:rsidP="00FF491F">
      <w:pPr>
        <w:pStyle w:val="Paragraphedeliste"/>
        <w:numPr>
          <w:ilvl w:val="0"/>
          <w:numId w:val="32"/>
        </w:numPr>
        <w:tabs>
          <w:tab w:val="left" w:pos="2966"/>
        </w:tabs>
        <w:spacing w:before="120" w:after="120" w:line="276" w:lineRule="auto"/>
        <w:jc w:val="both"/>
        <w:rPr>
          <w:rFonts w:ascii="Tahoma" w:hAnsi="Tahoma" w:cs="Tahoma"/>
          <w:bCs/>
          <w:sz w:val="18"/>
          <w:szCs w:val="18"/>
        </w:rPr>
      </w:pPr>
      <w:r w:rsidRPr="00365050">
        <w:rPr>
          <w:rFonts w:ascii="Tahoma" w:hAnsi="Tahoma" w:cs="Tahoma"/>
          <w:b/>
          <w:i/>
          <w:iCs/>
          <w:sz w:val="18"/>
          <w:szCs w:val="18"/>
        </w:rPr>
        <w:t>Objectif du programme</w:t>
      </w:r>
      <w:r w:rsidRPr="00365050">
        <w:rPr>
          <w:rFonts w:ascii="Tahoma" w:hAnsi="Tahoma" w:cs="Tahoma"/>
          <w:bCs/>
          <w:sz w:val="18"/>
          <w:szCs w:val="18"/>
        </w:rPr>
        <w:t>.  « Améliorer la coordination des services et assurer la bonne mise en œuvre des programmes au ministère »</w:t>
      </w:r>
    </w:p>
    <w:p w14:paraId="71C31A3C" w14:textId="77777777" w:rsidR="00602B73" w:rsidRPr="00365050" w:rsidRDefault="001F63AB" w:rsidP="00753887">
      <w:pPr>
        <w:pStyle w:val="Paragraphedeliste"/>
        <w:numPr>
          <w:ilvl w:val="0"/>
          <w:numId w:val="32"/>
        </w:numPr>
        <w:tabs>
          <w:tab w:val="left" w:pos="2966"/>
        </w:tabs>
        <w:spacing w:before="120" w:after="120" w:line="276" w:lineRule="auto"/>
        <w:jc w:val="both"/>
        <w:rPr>
          <w:rFonts w:ascii="Tahoma" w:hAnsi="Tahoma" w:cs="Tahoma"/>
          <w:bCs/>
          <w:sz w:val="18"/>
          <w:szCs w:val="18"/>
        </w:rPr>
      </w:pPr>
      <w:r w:rsidRPr="00365050">
        <w:rPr>
          <w:rFonts w:ascii="Tahoma" w:hAnsi="Tahoma" w:cs="Tahoma"/>
          <w:b/>
          <w:i/>
          <w:iCs/>
          <w:sz w:val="18"/>
          <w:szCs w:val="18"/>
        </w:rPr>
        <w:t>Indicateurs de performance associés à l’objectif</w:t>
      </w:r>
      <w:r w:rsidR="007A7A58" w:rsidRPr="00365050">
        <w:rPr>
          <w:rFonts w:ascii="Tahoma" w:hAnsi="Tahoma" w:cs="Tahoma"/>
          <w:bCs/>
          <w:sz w:val="18"/>
          <w:szCs w:val="18"/>
        </w:rPr>
        <w:t> :</w:t>
      </w:r>
      <w:r w:rsidR="008F1437" w:rsidRPr="00365050">
        <w:rPr>
          <w:rFonts w:ascii="Tahoma" w:hAnsi="Tahoma" w:cs="Tahoma"/>
          <w:bCs/>
          <w:sz w:val="18"/>
          <w:szCs w:val="18"/>
        </w:rPr>
        <w:t xml:space="preserve"> </w:t>
      </w:r>
    </w:p>
    <w:p w14:paraId="402FECD0" w14:textId="21B099D1" w:rsidR="00EA5668" w:rsidRPr="00BD0CE6" w:rsidRDefault="00EA5668" w:rsidP="00EA5668">
      <w:pPr>
        <w:pStyle w:val="Paragraphedeliste"/>
        <w:numPr>
          <w:ilvl w:val="0"/>
          <w:numId w:val="22"/>
        </w:numPr>
        <w:tabs>
          <w:tab w:val="left" w:pos="2966"/>
        </w:tabs>
        <w:spacing w:before="120" w:after="0" w:line="240" w:lineRule="auto"/>
        <w:jc w:val="both"/>
        <w:rPr>
          <w:rFonts w:ascii="Times New Roman" w:hAnsi="Times New Roman" w:cs="Times New Roman"/>
          <w:color w:val="5B9BD5" w:themeColor="accent1"/>
          <w:sz w:val="28"/>
          <w:szCs w:val="28"/>
        </w:rPr>
      </w:pPr>
      <w:r>
        <w:rPr>
          <w:rFonts w:ascii="Times New Roman" w:hAnsi="Times New Roman" w:cs="Times New Roman"/>
          <w:bCs/>
        </w:rPr>
        <w:t>Taux moyen de réalisation technique des indicateurs des 05 programmes budgétaires</w:t>
      </w:r>
    </w:p>
    <w:p w14:paraId="690B7A06" w14:textId="77777777" w:rsidR="00EA5668" w:rsidRPr="00365050" w:rsidRDefault="00EA5668" w:rsidP="00EA5668">
      <w:pPr>
        <w:pStyle w:val="Paragraphedeliste"/>
        <w:tabs>
          <w:tab w:val="left" w:pos="2966"/>
        </w:tabs>
        <w:spacing w:before="120" w:after="120" w:line="276" w:lineRule="auto"/>
        <w:jc w:val="both"/>
        <w:rPr>
          <w:rFonts w:ascii="Tahoma" w:hAnsi="Tahoma" w:cs="Tahoma"/>
          <w:bCs/>
          <w:sz w:val="18"/>
          <w:szCs w:val="18"/>
        </w:rPr>
      </w:pPr>
    </w:p>
    <w:p w14:paraId="72F633C4" w14:textId="77777777" w:rsidR="00F02591" w:rsidRPr="00365050" w:rsidRDefault="001F63AB" w:rsidP="00753887">
      <w:pPr>
        <w:pStyle w:val="Paragraphedeliste"/>
        <w:numPr>
          <w:ilvl w:val="0"/>
          <w:numId w:val="32"/>
        </w:numPr>
        <w:tabs>
          <w:tab w:val="left" w:pos="2966"/>
        </w:tabs>
        <w:spacing w:before="120" w:after="120" w:line="276" w:lineRule="auto"/>
        <w:jc w:val="both"/>
        <w:rPr>
          <w:rFonts w:ascii="Tahoma" w:hAnsi="Tahoma" w:cs="Tahoma"/>
          <w:bCs/>
          <w:sz w:val="18"/>
          <w:szCs w:val="18"/>
        </w:rPr>
      </w:pPr>
      <w:r w:rsidRPr="00365050">
        <w:rPr>
          <w:rFonts w:ascii="Tahoma" w:hAnsi="Tahoma" w:cs="Tahoma"/>
          <w:b/>
          <w:i/>
          <w:iCs/>
          <w:sz w:val="18"/>
          <w:szCs w:val="18"/>
        </w:rPr>
        <w:t>Stratégie programme.</w:t>
      </w:r>
      <w:r w:rsidRPr="00365050">
        <w:rPr>
          <w:rFonts w:ascii="Tahoma" w:hAnsi="Tahoma" w:cs="Tahoma"/>
          <w:bCs/>
          <w:sz w:val="18"/>
          <w:szCs w:val="18"/>
        </w:rPr>
        <w:t xml:space="preserve"> </w:t>
      </w:r>
    </w:p>
    <w:p w14:paraId="6A2CD672" w14:textId="77777777" w:rsidR="00F02591" w:rsidRPr="00365050" w:rsidRDefault="00F02591" w:rsidP="00F02591">
      <w:pPr>
        <w:pStyle w:val="Paragraph"/>
        <w:rPr>
          <w:rFonts w:ascii="Tahoma" w:hAnsi="Tahoma" w:cs="Tahoma"/>
          <w:sz w:val="18"/>
          <w:szCs w:val="18"/>
        </w:rPr>
      </w:pPr>
      <w:r w:rsidRPr="00365050">
        <w:rPr>
          <w:rFonts w:ascii="Tahoma" w:hAnsi="Tahoma" w:cs="Tahoma"/>
          <w:sz w:val="18"/>
          <w:szCs w:val="18"/>
        </w:rPr>
        <w:t xml:space="preserve">La gouvernance et le pilotage stratégique insuffisants font partie des principaux goulots d’étranglement dans le système de santé. En ce qui concerne la gouvernance, elle est caractérisée par les insuffisances relevées au niveau : du cadre législatif et règlementaire; de la transparence et redevabilité; de la participation des bénéficiaires au processus gestionnaire et des capacités des responsables à implémenter le processus gestionnaire. </w:t>
      </w:r>
      <w:r w:rsidR="00062E3C" w:rsidRPr="00365050">
        <w:rPr>
          <w:rFonts w:ascii="Tahoma" w:hAnsi="Tahoma" w:cs="Tahoma"/>
          <w:sz w:val="18"/>
          <w:szCs w:val="18"/>
        </w:rPr>
        <w:t xml:space="preserve">Le pilotage stratégique </w:t>
      </w:r>
      <w:r w:rsidRPr="00365050">
        <w:rPr>
          <w:rFonts w:ascii="Tahoma" w:hAnsi="Tahoma" w:cs="Tahoma"/>
          <w:sz w:val="18"/>
          <w:szCs w:val="18"/>
        </w:rPr>
        <w:t>est caractérisé par: un dispositif institutionnel pas dimensionné à la hauteur des performances attendues; un fonctionnement encore à parfaire de la chaine « planification, programmation, budgétisation et suivi-évaluation » dans le secteur ; une faiblesse de la veille stratégique ; une lenteur du processus de décentralisation</w:t>
      </w:r>
      <w:r w:rsidR="008F1437" w:rsidRPr="00365050">
        <w:rPr>
          <w:rFonts w:ascii="Tahoma" w:hAnsi="Tahoma" w:cs="Tahoma"/>
          <w:sz w:val="18"/>
          <w:szCs w:val="18"/>
        </w:rPr>
        <w:t xml:space="preserve"> du système de santé</w:t>
      </w:r>
      <w:r w:rsidRPr="00365050">
        <w:rPr>
          <w:rFonts w:ascii="Tahoma" w:hAnsi="Tahoma" w:cs="Tahoma"/>
          <w:sz w:val="18"/>
          <w:szCs w:val="18"/>
        </w:rPr>
        <w:t xml:space="preserve"> et une gestion non-optimale du partenariat national et international.</w:t>
      </w:r>
    </w:p>
    <w:p w14:paraId="552BBEC9" w14:textId="77777777" w:rsidR="000C78CD" w:rsidRPr="00365050" w:rsidRDefault="00062E3C" w:rsidP="000C78CD">
      <w:pPr>
        <w:pStyle w:val="Paragraph"/>
        <w:rPr>
          <w:rFonts w:ascii="Tahoma" w:hAnsi="Tahoma" w:cs="Tahoma"/>
          <w:sz w:val="18"/>
          <w:szCs w:val="18"/>
        </w:rPr>
      </w:pPr>
      <w:r w:rsidRPr="00365050">
        <w:rPr>
          <w:rFonts w:ascii="Tahoma" w:hAnsi="Tahoma" w:cs="Tahoma"/>
          <w:sz w:val="18"/>
          <w:szCs w:val="18"/>
        </w:rPr>
        <w:t>Le programme</w:t>
      </w:r>
      <w:r w:rsidR="00F02591" w:rsidRPr="00365050">
        <w:rPr>
          <w:rFonts w:ascii="Tahoma" w:hAnsi="Tahoma" w:cs="Tahoma"/>
          <w:sz w:val="18"/>
          <w:szCs w:val="18"/>
        </w:rPr>
        <w:t xml:space="preserve"> recherchera en permanence l’efficacité, l’efficience, la pertinence, la viabilité financière et l’excellence à tous les niveaux de responsabilité. Son mandat sera également de veiller à ce que les politiques, la vision, les stratégies, et le cadre juridique et institutionnel adoptés favorisent l’équité, l’accès aux soins et les droits des patients. </w:t>
      </w:r>
      <w:r w:rsidR="00A45B89" w:rsidRPr="00365050">
        <w:rPr>
          <w:rFonts w:ascii="Tahoma" w:hAnsi="Tahoma" w:cs="Tahoma"/>
          <w:sz w:val="18"/>
          <w:szCs w:val="18"/>
        </w:rPr>
        <w:t>L’objectif du programme sera par conséquent :</w:t>
      </w:r>
      <w:r w:rsidR="00A45B89" w:rsidRPr="00365050">
        <w:rPr>
          <w:rFonts w:ascii="Tahoma" w:hAnsi="Tahoma" w:cs="Tahoma"/>
          <w:b/>
          <w:sz w:val="18"/>
          <w:szCs w:val="18"/>
        </w:rPr>
        <w:t xml:space="preserve"> « Améliorer la performance du système de santé à tous les niveaux ».</w:t>
      </w:r>
      <w:r w:rsidR="008F1437" w:rsidRPr="00365050">
        <w:rPr>
          <w:rFonts w:ascii="Tahoma" w:hAnsi="Tahoma" w:cs="Tahoma"/>
          <w:b/>
          <w:sz w:val="18"/>
          <w:szCs w:val="18"/>
        </w:rPr>
        <w:t xml:space="preserve"> </w:t>
      </w:r>
      <w:r w:rsidR="000C78CD" w:rsidRPr="00365050">
        <w:rPr>
          <w:rFonts w:ascii="Tahoma" w:hAnsi="Tahoma" w:cs="Tahoma"/>
          <w:b/>
          <w:sz w:val="18"/>
          <w:szCs w:val="18"/>
        </w:rPr>
        <w:t xml:space="preserve"> </w:t>
      </w:r>
      <w:r w:rsidR="000C78CD" w:rsidRPr="00365050">
        <w:rPr>
          <w:rFonts w:ascii="Tahoma" w:hAnsi="Tahoma" w:cs="Tahoma"/>
          <w:sz w:val="18"/>
          <w:szCs w:val="18"/>
        </w:rPr>
        <w:t>Il sera implémenté à partir de 06 actions à savoir : (i) Coordination et suivi des activités des services</w:t>
      </w:r>
      <w:r w:rsidR="00C91C64" w:rsidRPr="00365050">
        <w:rPr>
          <w:rFonts w:ascii="Tahoma" w:hAnsi="Tahoma" w:cs="Tahoma"/>
          <w:sz w:val="18"/>
          <w:szCs w:val="18"/>
        </w:rPr>
        <w:t xml:space="preserve"> </w:t>
      </w:r>
      <w:r w:rsidR="000C78CD" w:rsidRPr="00365050">
        <w:rPr>
          <w:rFonts w:ascii="Tahoma" w:hAnsi="Tahoma" w:cs="Tahoma"/>
          <w:sz w:val="18"/>
          <w:szCs w:val="18"/>
        </w:rPr>
        <w:t>; (ii) Etudes stratégiques et planification; (iii) Gestion financière et budgétaire; (iv) Contrôle et audit interne des structures ;</w:t>
      </w:r>
      <w:r w:rsidR="00D83AFC" w:rsidRPr="00365050">
        <w:rPr>
          <w:rFonts w:ascii="Tahoma" w:hAnsi="Tahoma" w:cs="Tahoma"/>
          <w:sz w:val="18"/>
          <w:szCs w:val="18"/>
        </w:rPr>
        <w:t xml:space="preserve"> (v) Satisfaction des bénéficiaires du système de santé</w:t>
      </w:r>
      <w:r w:rsidR="000C78CD" w:rsidRPr="00365050">
        <w:rPr>
          <w:rFonts w:ascii="Tahoma" w:hAnsi="Tahoma" w:cs="Tahoma"/>
          <w:sz w:val="18"/>
          <w:szCs w:val="18"/>
        </w:rPr>
        <w:t xml:space="preserve"> (v</w:t>
      </w:r>
      <w:r w:rsidR="00D83AFC" w:rsidRPr="00365050">
        <w:rPr>
          <w:rFonts w:ascii="Tahoma" w:hAnsi="Tahoma" w:cs="Tahoma"/>
          <w:sz w:val="18"/>
          <w:szCs w:val="18"/>
        </w:rPr>
        <w:t>i</w:t>
      </w:r>
      <w:r w:rsidR="000C78CD" w:rsidRPr="00365050">
        <w:rPr>
          <w:rFonts w:ascii="Tahoma" w:hAnsi="Tahoma" w:cs="Tahoma"/>
          <w:sz w:val="18"/>
          <w:szCs w:val="18"/>
        </w:rPr>
        <w:t xml:space="preserve">) Renforcement du dispositif de veille stratégique. Chacune de ces actions disposent de stratégies de mise en œuvre qui lui sont bien spécifiques. Il s’agit de : </w:t>
      </w:r>
    </w:p>
    <w:p w14:paraId="0A430A07" w14:textId="77777777" w:rsidR="00010A85" w:rsidRPr="00365050" w:rsidRDefault="00010A85" w:rsidP="000C78CD">
      <w:pPr>
        <w:pStyle w:val="Paragraph"/>
        <w:rPr>
          <w:rFonts w:ascii="Tahoma" w:hAnsi="Tahoma" w:cs="Tahoma"/>
          <w:sz w:val="18"/>
          <w:szCs w:val="18"/>
        </w:rPr>
      </w:pPr>
    </w:p>
    <w:p w14:paraId="48E45C53"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Action 1 : Coordination et suivi des activités des services du MINSANTE</w:t>
      </w:r>
    </w:p>
    <w:p w14:paraId="7BB6B550" w14:textId="77777777" w:rsidR="0093246F" w:rsidRPr="00365050" w:rsidRDefault="0093246F" w:rsidP="0093246F">
      <w:pPr>
        <w:rPr>
          <w:rFonts w:ascii="Tahoma" w:hAnsi="Tahoma" w:cs="Tahoma"/>
          <w:sz w:val="18"/>
          <w:szCs w:val="18"/>
        </w:rPr>
      </w:pPr>
      <w:r w:rsidRPr="00365050">
        <w:rPr>
          <w:rFonts w:ascii="Tahoma" w:hAnsi="Tahoma" w:cs="Tahoma"/>
          <w:sz w:val="18"/>
          <w:szCs w:val="18"/>
        </w:rPr>
        <w:t xml:space="preserve">Stratégie de mise en œuvre 5.2.1 : renforcement du cadre institutionnel de pilotage stratégique </w:t>
      </w:r>
    </w:p>
    <w:p w14:paraId="2B56C41C" w14:textId="77777777" w:rsidR="00167C73" w:rsidRPr="00365050" w:rsidRDefault="00167C73" w:rsidP="00167C73">
      <w:pPr>
        <w:rPr>
          <w:rFonts w:ascii="Tahoma" w:hAnsi="Tahoma" w:cs="Tahoma"/>
          <w:sz w:val="18"/>
          <w:szCs w:val="18"/>
        </w:rPr>
      </w:pPr>
      <w:r w:rsidRPr="00365050">
        <w:rPr>
          <w:rFonts w:ascii="Tahoma" w:hAnsi="Tahoma" w:cs="Tahoma"/>
          <w:sz w:val="18"/>
          <w:szCs w:val="18"/>
        </w:rPr>
        <w:t>Stratégie de mise en œuvre 5.2.3 : renforcement de la décentralisation du système de santé</w:t>
      </w:r>
    </w:p>
    <w:p w14:paraId="3AAE3E5D" w14:textId="77777777" w:rsidR="00407E2E" w:rsidRPr="00365050" w:rsidRDefault="00407E2E" w:rsidP="00010A85">
      <w:pPr>
        <w:rPr>
          <w:rFonts w:ascii="Tahoma" w:hAnsi="Tahoma" w:cs="Tahoma"/>
          <w:sz w:val="18"/>
          <w:szCs w:val="18"/>
        </w:rPr>
      </w:pPr>
      <w:r w:rsidRPr="00365050">
        <w:rPr>
          <w:rFonts w:ascii="Tahoma" w:hAnsi="Tahoma" w:cs="Tahoma"/>
          <w:sz w:val="18"/>
          <w:szCs w:val="18"/>
        </w:rPr>
        <w:t>Stratégie de mise en œuvre 5.1.4 : renforcement des capacités managériales des responsables et gestionnaires des structures de santé.</w:t>
      </w:r>
    </w:p>
    <w:p w14:paraId="499B479B" w14:textId="77777777" w:rsidR="00010A85" w:rsidRPr="00365050" w:rsidRDefault="00010A85" w:rsidP="000C78CD">
      <w:pPr>
        <w:pStyle w:val="Paragraph"/>
        <w:ind w:firstLine="0"/>
        <w:rPr>
          <w:rFonts w:ascii="Tahoma" w:hAnsi="Tahoma" w:cs="Tahoma"/>
          <w:b/>
          <w:sz w:val="18"/>
          <w:szCs w:val="18"/>
        </w:rPr>
      </w:pPr>
    </w:p>
    <w:p w14:paraId="6516ECA2"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 xml:space="preserve">Action 2 : </w:t>
      </w:r>
      <w:r w:rsidR="00010A85" w:rsidRPr="00365050">
        <w:rPr>
          <w:rFonts w:ascii="Tahoma" w:hAnsi="Tahoma" w:cs="Tahoma"/>
          <w:b/>
          <w:sz w:val="18"/>
          <w:szCs w:val="18"/>
        </w:rPr>
        <w:t>P</w:t>
      </w:r>
      <w:r w:rsidRPr="00365050">
        <w:rPr>
          <w:rFonts w:ascii="Tahoma" w:hAnsi="Tahoma" w:cs="Tahoma"/>
          <w:b/>
          <w:sz w:val="18"/>
          <w:szCs w:val="18"/>
        </w:rPr>
        <w:t>lanification</w:t>
      </w:r>
      <w:r w:rsidR="00010A85" w:rsidRPr="00365050">
        <w:rPr>
          <w:rFonts w:ascii="Tahoma" w:hAnsi="Tahoma" w:cs="Tahoma"/>
          <w:b/>
          <w:sz w:val="18"/>
          <w:szCs w:val="18"/>
        </w:rPr>
        <w:t xml:space="preserve"> opérationnelle et stratégique </w:t>
      </w:r>
    </w:p>
    <w:p w14:paraId="3B80EF33" w14:textId="77777777" w:rsidR="000C78CD" w:rsidRPr="00365050" w:rsidRDefault="0093246F" w:rsidP="0093246F">
      <w:pPr>
        <w:tabs>
          <w:tab w:val="left" w:pos="2966"/>
        </w:tabs>
        <w:spacing w:before="120" w:after="120" w:line="276" w:lineRule="auto"/>
        <w:jc w:val="both"/>
        <w:rPr>
          <w:rFonts w:ascii="Tahoma" w:hAnsi="Tahoma" w:cs="Tahoma"/>
          <w:bCs/>
          <w:sz w:val="18"/>
          <w:szCs w:val="18"/>
        </w:rPr>
      </w:pPr>
      <w:r w:rsidRPr="00365050">
        <w:rPr>
          <w:rFonts w:ascii="Tahoma" w:hAnsi="Tahoma" w:cs="Tahoma"/>
          <w:sz w:val="18"/>
          <w:szCs w:val="18"/>
        </w:rPr>
        <w:t>Stratégie de mise en œuvre 5.1.5 :</w:t>
      </w:r>
      <w:r w:rsidRPr="00365050">
        <w:rPr>
          <w:rFonts w:ascii="Tahoma" w:hAnsi="Tahoma" w:cs="Tahoma"/>
          <w:b/>
          <w:sz w:val="18"/>
          <w:szCs w:val="18"/>
        </w:rPr>
        <w:t xml:space="preserve"> </w:t>
      </w:r>
      <w:r w:rsidR="00167C73" w:rsidRPr="00365050">
        <w:rPr>
          <w:rFonts w:ascii="Tahoma" w:hAnsi="Tahoma" w:cs="Tahoma"/>
          <w:bCs/>
          <w:sz w:val="18"/>
          <w:szCs w:val="18"/>
        </w:rPr>
        <w:t>r</w:t>
      </w:r>
      <w:r w:rsidR="000C78CD" w:rsidRPr="00365050">
        <w:rPr>
          <w:rFonts w:ascii="Tahoma" w:hAnsi="Tahoma" w:cs="Tahoma"/>
          <w:bCs/>
          <w:sz w:val="18"/>
          <w:szCs w:val="18"/>
        </w:rPr>
        <w:t>enforcement du lien logique entre la planification stratégique, la planification opérationnelle, la budgétisation et le suivi-évaluation</w:t>
      </w:r>
    </w:p>
    <w:p w14:paraId="5C654407" w14:textId="77777777" w:rsidR="0093246F" w:rsidRPr="00365050" w:rsidRDefault="0093246F" w:rsidP="0093246F">
      <w:pPr>
        <w:spacing w:line="276" w:lineRule="auto"/>
        <w:rPr>
          <w:rFonts w:ascii="Tahoma" w:hAnsi="Tahoma" w:cs="Tahoma"/>
          <w:sz w:val="18"/>
          <w:szCs w:val="18"/>
        </w:rPr>
      </w:pPr>
      <w:r w:rsidRPr="00365050">
        <w:rPr>
          <w:rFonts w:ascii="Tahoma" w:hAnsi="Tahoma" w:cs="Tahoma"/>
          <w:sz w:val="18"/>
          <w:szCs w:val="18"/>
        </w:rPr>
        <w:t>Stratégie de mise en œuvre 5.1.3 : renforcement de la participation des bénéficiaires et des acteurs de mise en œuvre dans le processus gestionnaire</w:t>
      </w:r>
    </w:p>
    <w:p w14:paraId="33EFABD7"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 xml:space="preserve">Action 3 : Gestion financière et budgétaire </w:t>
      </w:r>
    </w:p>
    <w:p w14:paraId="0CA03525" w14:textId="77777777" w:rsidR="00167C73" w:rsidRPr="00365050" w:rsidRDefault="00167C73" w:rsidP="00167C73">
      <w:pPr>
        <w:spacing w:line="276" w:lineRule="auto"/>
        <w:rPr>
          <w:rFonts w:ascii="Tahoma" w:hAnsi="Tahoma" w:cs="Tahoma"/>
          <w:sz w:val="18"/>
          <w:szCs w:val="18"/>
        </w:rPr>
      </w:pPr>
      <w:r w:rsidRPr="00365050">
        <w:rPr>
          <w:rFonts w:ascii="Tahoma" w:hAnsi="Tahoma" w:cs="Tahoma"/>
          <w:sz w:val="18"/>
          <w:szCs w:val="18"/>
        </w:rPr>
        <w:t>Stratégie de mise en œuvre 4.1.4: renforcement de l’autonomie de gestion des ressources financières au niveau opérationnel.</w:t>
      </w:r>
    </w:p>
    <w:p w14:paraId="79237E57" w14:textId="77777777" w:rsidR="00167C73" w:rsidRPr="00365050" w:rsidRDefault="00167C73" w:rsidP="00167C73">
      <w:pPr>
        <w:spacing w:line="276" w:lineRule="auto"/>
        <w:rPr>
          <w:rFonts w:ascii="Tahoma" w:hAnsi="Tahoma" w:cs="Tahoma"/>
          <w:sz w:val="18"/>
          <w:szCs w:val="18"/>
        </w:rPr>
      </w:pPr>
      <w:r w:rsidRPr="00365050">
        <w:rPr>
          <w:rFonts w:ascii="Tahoma" w:hAnsi="Tahoma" w:cs="Tahoma"/>
          <w:sz w:val="18"/>
          <w:szCs w:val="18"/>
        </w:rPr>
        <w:t>Stratégie de mise en œuvre 4.1.5: renforcement de la performance et de l’efficience du système de santé.</w:t>
      </w:r>
    </w:p>
    <w:p w14:paraId="61B2CEC2"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 xml:space="preserve">Action 4 : Contrôle et audit interne des structures </w:t>
      </w:r>
    </w:p>
    <w:p w14:paraId="23B2CBC2" w14:textId="77777777" w:rsidR="0093246F" w:rsidRPr="00365050" w:rsidRDefault="0093246F" w:rsidP="0093246F">
      <w:pPr>
        <w:rPr>
          <w:rFonts w:ascii="Tahoma" w:hAnsi="Tahoma" w:cs="Tahoma"/>
          <w:sz w:val="18"/>
          <w:szCs w:val="18"/>
        </w:rPr>
      </w:pPr>
      <w:r w:rsidRPr="00365050">
        <w:rPr>
          <w:rFonts w:ascii="Tahoma" w:hAnsi="Tahoma" w:cs="Tahoma"/>
          <w:sz w:val="18"/>
          <w:szCs w:val="18"/>
        </w:rPr>
        <w:t xml:space="preserve">Stratégie de mise en œuvre </w:t>
      </w:r>
      <w:r w:rsidRPr="00365050">
        <w:rPr>
          <w:rFonts w:ascii="Tahoma" w:eastAsia="Calibri" w:hAnsi="Tahoma" w:cs="Tahoma"/>
          <w:sz w:val="18"/>
          <w:szCs w:val="18"/>
        </w:rPr>
        <w:t>5.1.1 : renforcement du cadre législatif et règlementaire du secteur.</w:t>
      </w:r>
    </w:p>
    <w:p w14:paraId="1D3F9ECE" w14:textId="77777777" w:rsidR="0093246F" w:rsidRPr="00365050" w:rsidRDefault="0093246F" w:rsidP="0093246F">
      <w:pPr>
        <w:spacing w:line="276" w:lineRule="auto"/>
        <w:rPr>
          <w:rFonts w:ascii="Tahoma" w:hAnsi="Tahoma" w:cs="Tahoma"/>
          <w:sz w:val="18"/>
          <w:szCs w:val="18"/>
        </w:rPr>
      </w:pPr>
      <w:r w:rsidRPr="00365050">
        <w:rPr>
          <w:rFonts w:ascii="Tahoma" w:hAnsi="Tahoma" w:cs="Tahoma"/>
          <w:sz w:val="18"/>
          <w:szCs w:val="18"/>
        </w:rPr>
        <w:t>Stratégie de mise en œuvre 5.1.2 : amélioration de la transparence et de la redevabilité.</w:t>
      </w:r>
    </w:p>
    <w:p w14:paraId="2CBC09B2" w14:textId="77777777" w:rsidR="00630AA0" w:rsidRPr="00365050" w:rsidRDefault="00630AA0" w:rsidP="000C78CD">
      <w:pPr>
        <w:pStyle w:val="Paragraph"/>
        <w:ind w:firstLine="0"/>
        <w:rPr>
          <w:rFonts w:ascii="Tahoma" w:hAnsi="Tahoma" w:cs="Tahoma"/>
          <w:b/>
          <w:sz w:val="18"/>
          <w:szCs w:val="18"/>
        </w:rPr>
      </w:pPr>
    </w:p>
    <w:p w14:paraId="44CCC8BB" w14:textId="77777777" w:rsidR="000C78CD" w:rsidRPr="00365050" w:rsidRDefault="000C78CD" w:rsidP="000C78CD">
      <w:pPr>
        <w:pStyle w:val="Paragraph"/>
        <w:ind w:firstLine="0"/>
        <w:rPr>
          <w:rFonts w:ascii="Tahoma" w:hAnsi="Tahoma" w:cs="Tahoma"/>
          <w:b/>
          <w:sz w:val="18"/>
          <w:szCs w:val="18"/>
        </w:rPr>
      </w:pPr>
      <w:r w:rsidRPr="00365050">
        <w:rPr>
          <w:rFonts w:ascii="Tahoma" w:hAnsi="Tahoma" w:cs="Tahoma"/>
          <w:b/>
          <w:sz w:val="18"/>
          <w:szCs w:val="18"/>
        </w:rPr>
        <w:t xml:space="preserve">Action </w:t>
      </w:r>
      <w:r w:rsidR="00630AA0" w:rsidRPr="00365050">
        <w:rPr>
          <w:rFonts w:ascii="Tahoma" w:hAnsi="Tahoma" w:cs="Tahoma"/>
          <w:b/>
          <w:sz w:val="18"/>
          <w:szCs w:val="18"/>
        </w:rPr>
        <w:t>5</w:t>
      </w:r>
      <w:r w:rsidR="00E971AA" w:rsidRPr="00365050">
        <w:rPr>
          <w:rFonts w:ascii="Tahoma" w:hAnsi="Tahoma" w:cs="Tahoma"/>
          <w:b/>
          <w:sz w:val="18"/>
          <w:szCs w:val="18"/>
        </w:rPr>
        <w:t xml:space="preserve"> </w:t>
      </w:r>
      <w:r w:rsidRPr="00365050">
        <w:rPr>
          <w:rFonts w:ascii="Tahoma" w:hAnsi="Tahoma" w:cs="Tahoma"/>
          <w:b/>
          <w:sz w:val="18"/>
          <w:szCs w:val="18"/>
        </w:rPr>
        <w:t>: Renforcement du dispositif de veille stratégique</w:t>
      </w:r>
      <w:r w:rsidR="00167C73" w:rsidRPr="00365050">
        <w:rPr>
          <w:rFonts w:ascii="Tahoma" w:hAnsi="Tahoma" w:cs="Tahoma"/>
          <w:b/>
          <w:sz w:val="18"/>
          <w:szCs w:val="18"/>
        </w:rPr>
        <w:t xml:space="preserve"> et de résilience du système de santé</w:t>
      </w:r>
    </w:p>
    <w:p w14:paraId="7F3D8A51" w14:textId="77777777" w:rsidR="007A47A2" w:rsidRPr="00365050" w:rsidRDefault="007A47A2" w:rsidP="007A47A2">
      <w:pPr>
        <w:rPr>
          <w:rFonts w:ascii="Tahoma" w:hAnsi="Tahoma" w:cs="Tahoma"/>
          <w:sz w:val="18"/>
          <w:szCs w:val="18"/>
        </w:rPr>
      </w:pPr>
      <w:r w:rsidRPr="00365050">
        <w:rPr>
          <w:rFonts w:ascii="Tahoma" w:hAnsi="Tahoma" w:cs="Tahoma"/>
          <w:sz w:val="18"/>
          <w:szCs w:val="18"/>
        </w:rPr>
        <w:t xml:space="preserve">Stratégie de mise en œuvre 5.2.1 : renforcement du cadre institutionnel de pilotage stratégique </w:t>
      </w:r>
    </w:p>
    <w:p w14:paraId="76F04434" w14:textId="77777777" w:rsidR="008F1437" w:rsidRPr="00365050" w:rsidRDefault="007A47A2" w:rsidP="007A47A2">
      <w:pPr>
        <w:pStyle w:val="Paragraph"/>
        <w:ind w:firstLine="0"/>
        <w:rPr>
          <w:rFonts w:ascii="Tahoma" w:hAnsi="Tahoma" w:cs="Tahoma"/>
          <w:b/>
          <w:sz w:val="18"/>
          <w:szCs w:val="18"/>
        </w:rPr>
      </w:pPr>
      <w:r w:rsidRPr="00365050">
        <w:rPr>
          <w:rFonts w:ascii="Tahoma" w:eastAsiaTheme="minorHAnsi" w:hAnsi="Tahoma" w:cs="Tahoma"/>
          <w:bCs w:val="0"/>
          <w:sz w:val="18"/>
          <w:szCs w:val="18"/>
          <w:lang w:eastAsia="en-US"/>
        </w:rPr>
        <w:t>Stratégie de mise en œuvre 5.2.2 : renforcement du dispositif de veille stratégique</w:t>
      </w:r>
    </w:p>
    <w:p w14:paraId="0CBBC579" w14:textId="77777777" w:rsidR="00235728" w:rsidRPr="00365050" w:rsidRDefault="00235728" w:rsidP="00235728">
      <w:pPr>
        <w:tabs>
          <w:tab w:val="left" w:pos="2966"/>
        </w:tabs>
        <w:spacing w:before="120" w:after="120" w:line="276" w:lineRule="auto"/>
        <w:jc w:val="both"/>
        <w:rPr>
          <w:rFonts w:ascii="Tahoma" w:hAnsi="Tahoma" w:cs="Tahoma"/>
          <w:b/>
          <w:i/>
          <w:iCs/>
          <w:sz w:val="18"/>
          <w:szCs w:val="18"/>
          <w:u w:val="single"/>
        </w:rPr>
      </w:pPr>
      <w:r w:rsidRPr="00365050">
        <w:rPr>
          <w:rFonts w:ascii="Tahoma" w:hAnsi="Tahoma" w:cs="Tahoma"/>
          <w:b/>
          <w:i/>
          <w:iCs/>
          <w:sz w:val="18"/>
          <w:szCs w:val="18"/>
          <w:u w:val="single"/>
        </w:rPr>
        <w:lastRenderedPageBreak/>
        <w:t xml:space="preserve">Programme 531 : </w:t>
      </w:r>
      <w:r w:rsidRPr="00365050">
        <w:rPr>
          <w:rFonts w:ascii="Tahoma" w:hAnsi="Tahoma" w:cs="Tahoma"/>
          <w:b/>
          <w:i/>
          <w:iCs/>
          <w:sz w:val="18"/>
          <w:szCs w:val="18"/>
        </w:rPr>
        <w:t>Prise en charge des cas</w:t>
      </w:r>
    </w:p>
    <w:p w14:paraId="1A937C8A" w14:textId="77777777" w:rsidR="00FE57AD" w:rsidRPr="00365050" w:rsidRDefault="00235728" w:rsidP="00235728">
      <w:pPr>
        <w:tabs>
          <w:tab w:val="left" w:pos="2966"/>
        </w:tabs>
        <w:spacing w:before="120" w:after="120" w:line="276" w:lineRule="auto"/>
        <w:ind w:left="708"/>
        <w:jc w:val="both"/>
        <w:rPr>
          <w:rFonts w:ascii="Tahoma" w:hAnsi="Tahoma" w:cs="Tahoma"/>
          <w:b/>
          <w:sz w:val="18"/>
          <w:szCs w:val="18"/>
        </w:rPr>
      </w:pPr>
      <w:r w:rsidRPr="00365050">
        <w:rPr>
          <w:rFonts w:ascii="Tahoma" w:hAnsi="Tahoma" w:cs="Tahoma"/>
          <w:b/>
          <w:sz w:val="18"/>
          <w:szCs w:val="18"/>
        </w:rPr>
        <w:t>a.</w:t>
      </w:r>
      <w:r w:rsidRPr="00365050">
        <w:rPr>
          <w:rFonts w:ascii="Tahoma" w:hAnsi="Tahoma" w:cs="Tahoma"/>
          <w:bCs/>
          <w:sz w:val="18"/>
          <w:szCs w:val="18"/>
        </w:rPr>
        <w:t xml:space="preserve"> </w:t>
      </w:r>
      <w:r w:rsidRPr="00365050">
        <w:rPr>
          <w:rFonts w:ascii="Tahoma" w:hAnsi="Tahoma" w:cs="Tahoma"/>
          <w:b/>
          <w:i/>
          <w:iCs/>
          <w:sz w:val="18"/>
          <w:szCs w:val="18"/>
        </w:rPr>
        <w:t>Objectif du programme 531</w:t>
      </w:r>
      <w:r w:rsidRPr="00365050">
        <w:rPr>
          <w:rFonts w:ascii="Tahoma" w:hAnsi="Tahoma" w:cs="Tahoma"/>
          <w:bCs/>
          <w:sz w:val="18"/>
          <w:szCs w:val="18"/>
        </w:rPr>
        <w:t xml:space="preserve">.  </w:t>
      </w:r>
      <w:r w:rsidR="00FE57AD" w:rsidRPr="00365050">
        <w:rPr>
          <w:rFonts w:ascii="Tahoma" w:hAnsi="Tahoma" w:cs="Tahoma"/>
          <w:sz w:val="18"/>
          <w:szCs w:val="18"/>
        </w:rPr>
        <w:t>Réduire la mortalité globale et la létalité dans les formations sanitaires et dans la communauté</w:t>
      </w:r>
      <w:r w:rsidR="00FE57AD" w:rsidRPr="00365050">
        <w:rPr>
          <w:rFonts w:ascii="Tahoma" w:hAnsi="Tahoma" w:cs="Tahoma"/>
          <w:b/>
          <w:sz w:val="18"/>
          <w:szCs w:val="18"/>
        </w:rPr>
        <w:t xml:space="preserve"> </w:t>
      </w:r>
    </w:p>
    <w:p w14:paraId="271D7BD9" w14:textId="77777777" w:rsidR="00235728" w:rsidRPr="00365050" w:rsidRDefault="00235728" w:rsidP="00235728">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b.</w:t>
      </w:r>
      <w:r w:rsidRPr="00365050">
        <w:rPr>
          <w:rFonts w:ascii="Tahoma" w:hAnsi="Tahoma" w:cs="Tahoma"/>
          <w:bCs/>
          <w:sz w:val="18"/>
          <w:szCs w:val="18"/>
        </w:rPr>
        <w:t xml:space="preserve"> </w:t>
      </w:r>
      <w:r w:rsidRPr="00365050">
        <w:rPr>
          <w:rFonts w:ascii="Tahoma" w:hAnsi="Tahoma" w:cs="Tahoma"/>
          <w:b/>
          <w:i/>
          <w:iCs/>
          <w:sz w:val="18"/>
          <w:szCs w:val="18"/>
        </w:rPr>
        <w:t>Indicateurs de performance associés à l’objectif</w:t>
      </w:r>
      <w:r w:rsidRPr="00365050">
        <w:rPr>
          <w:rFonts w:ascii="Tahoma" w:hAnsi="Tahoma" w:cs="Tahoma"/>
          <w:bCs/>
          <w:sz w:val="18"/>
          <w:szCs w:val="18"/>
        </w:rPr>
        <w:t xml:space="preserve">.  </w:t>
      </w:r>
    </w:p>
    <w:p w14:paraId="73546750" w14:textId="767ECEDC" w:rsidR="00235728" w:rsidRPr="00365050" w:rsidRDefault="00B57A91" w:rsidP="000128E8">
      <w:pPr>
        <w:pStyle w:val="Paragraphedeliste"/>
        <w:numPr>
          <w:ilvl w:val="0"/>
          <w:numId w:val="24"/>
        </w:num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Taux d’accouchement assisté par un personnel qualifié</w:t>
      </w:r>
    </w:p>
    <w:p w14:paraId="79D2D039" w14:textId="18C5905E" w:rsidR="00163114" w:rsidRPr="00365050" w:rsidRDefault="00163114" w:rsidP="000128E8">
      <w:pPr>
        <w:pStyle w:val="Paragraphedeliste"/>
        <w:numPr>
          <w:ilvl w:val="0"/>
          <w:numId w:val="24"/>
        </w:num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Pourcentage de PVVIH mis sous traitement</w:t>
      </w:r>
    </w:p>
    <w:p w14:paraId="080C6665" w14:textId="77777777" w:rsidR="00B57A91" w:rsidRPr="00365050" w:rsidRDefault="00B57A91" w:rsidP="00FE57AD">
      <w:pPr>
        <w:pStyle w:val="Paragraphedeliste"/>
        <w:tabs>
          <w:tab w:val="left" w:pos="2966"/>
        </w:tabs>
        <w:spacing w:before="120" w:after="120" w:line="276" w:lineRule="auto"/>
        <w:ind w:left="1428"/>
        <w:jc w:val="both"/>
        <w:rPr>
          <w:rFonts w:ascii="Tahoma" w:hAnsi="Tahoma" w:cs="Tahoma"/>
          <w:bCs/>
          <w:sz w:val="18"/>
          <w:szCs w:val="18"/>
        </w:rPr>
      </w:pPr>
    </w:p>
    <w:p w14:paraId="5EC0EDC2" w14:textId="77777777" w:rsidR="00235728" w:rsidRPr="00365050" w:rsidRDefault="00235728" w:rsidP="00235728">
      <w:pPr>
        <w:tabs>
          <w:tab w:val="left" w:pos="2966"/>
        </w:tabs>
        <w:spacing w:before="120" w:after="120" w:line="276" w:lineRule="auto"/>
        <w:ind w:left="708"/>
        <w:jc w:val="both"/>
        <w:rPr>
          <w:rFonts w:ascii="Tahoma" w:hAnsi="Tahoma" w:cs="Tahoma"/>
          <w:bCs/>
          <w:sz w:val="18"/>
          <w:szCs w:val="18"/>
        </w:rPr>
      </w:pPr>
      <w:r w:rsidRPr="00365050">
        <w:rPr>
          <w:rFonts w:ascii="Tahoma" w:hAnsi="Tahoma" w:cs="Tahoma"/>
          <w:b/>
          <w:sz w:val="18"/>
          <w:szCs w:val="18"/>
        </w:rPr>
        <w:t xml:space="preserve">c. </w:t>
      </w:r>
      <w:r w:rsidRPr="00365050">
        <w:rPr>
          <w:rFonts w:ascii="Tahoma" w:hAnsi="Tahoma" w:cs="Tahoma"/>
          <w:b/>
          <w:i/>
          <w:iCs/>
          <w:sz w:val="18"/>
          <w:szCs w:val="18"/>
        </w:rPr>
        <w:t>Stratégie programme.</w:t>
      </w:r>
      <w:r w:rsidRPr="00365050">
        <w:rPr>
          <w:rFonts w:ascii="Tahoma" w:hAnsi="Tahoma" w:cs="Tahoma"/>
          <w:bCs/>
          <w:sz w:val="18"/>
          <w:szCs w:val="18"/>
        </w:rPr>
        <w:t xml:space="preserve"> </w:t>
      </w:r>
    </w:p>
    <w:p w14:paraId="2A6E06BE" w14:textId="77777777" w:rsidR="00FE57AD" w:rsidRPr="00365050" w:rsidRDefault="00FE57AD" w:rsidP="00FE57AD">
      <w:pPr>
        <w:pStyle w:val="Paragraph"/>
        <w:rPr>
          <w:rFonts w:ascii="Tahoma" w:hAnsi="Tahoma" w:cs="Tahoma"/>
          <w:sz w:val="18"/>
          <w:szCs w:val="18"/>
        </w:rPr>
      </w:pPr>
      <w:r w:rsidRPr="00365050">
        <w:rPr>
          <w:rFonts w:ascii="Tahoma" w:hAnsi="Tahoma" w:cs="Tahoma"/>
          <w:sz w:val="18"/>
          <w:szCs w:val="18"/>
        </w:rPr>
        <w:t>Un des défis du système de santé à relever est d’assurer une prise en charge adéquate des cas de maladie, de déficiences et d’handicaps, voire d’offrir un accès équitable à tous à des services et soins de santé de qualité.</w:t>
      </w:r>
    </w:p>
    <w:p w14:paraId="5A0563A4" w14:textId="77777777" w:rsidR="00235728" w:rsidRPr="00365050" w:rsidRDefault="00FE57AD" w:rsidP="00D66583">
      <w:pPr>
        <w:pStyle w:val="Paragraph"/>
        <w:rPr>
          <w:rFonts w:ascii="Tahoma" w:hAnsi="Tahoma" w:cs="Tahoma"/>
          <w:sz w:val="18"/>
          <w:szCs w:val="18"/>
        </w:rPr>
      </w:pPr>
      <w:r w:rsidRPr="00365050">
        <w:rPr>
          <w:rFonts w:ascii="Tahoma" w:hAnsi="Tahoma" w:cs="Tahoma"/>
          <w:sz w:val="18"/>
          <w:szCs w:val="18"/>
        </w:rPr>
        <w:t xml:space="preserve">Conformément au choix stratégique effectué dans le secteur de la santé, il sera important de renforcer la mise en œuvre à la fois des soins de santé primaires et des soins spécialisés. A ce jour, la prise en charge des cas dans la majorité des formations sanitaires n’est pas effectuée de manière adéquate. Cela s’explique entre autres par l’inexistence des référentiels de prise en charge des cas (POS), mais aussi par leur faible utilisation même quand ils existent. Quatre actions seront </w:t>
      </w:r>
      <w:r w:rsidR="00D66583" w:rsidRPr="00365050">
        <w:rPr>
          <w:rFonts w:ascii="Tahoma" w:hAnsi="Tahoma" w:cs="Tahoma"/>
          <w:sz w:val="18"/>
          <w:szCs w:val="18"/>
        </w:rPr>
        <w:t>retenues</w:t>
      </w:r>
      <w:r w:rsidRPr="00365050">
        <w:rPr>
          <w:rFonts w:ascii="Tahoma" w:hAnsi="Tahoma" w:cs="Tahoma"/>
          <w:sz w:val="18"/>
          <w:szCs w:val="18"/>
        </w:rPr>
        <w:t xml:space="preserve"> à savoir :</w:t>
      </w:r>
      <w:r w:rsidR="00D66583" w:rsidRPr="00365050">
        <w:rPr>
          <w:rFonts w:ascii="Tahoma" w:hAnsi="Tahoma" w:cs="Tahoma"/>
          <w:sz w:val="18"/>
          <w:szCs w:val="18"/>
        </w:rPr>
        <w:t xml:space="preserve"> (i) Prise en charge curative des maladies transmissibles et non transmissibles ; (ii) Conditions maternelles, néonatales, infanto-juvéniles et des adolescents ; (iii) Urgences, catastrophes et crises humanitaires ; (iv) Prise en charge du handicap. </w:t>
      </w:r>
      <w:r w:rsidR="00CE4E91" w:rsidRPr="00365050">
        <w:rPr>
          <w:rFonts w:ascii="Tahoma" w:hAnsi="Tahoma" w:cs="Tahoma"/>
          <w:bCs w:val="0"/>
          <w:sz w:val="18"/>
          <w:szCs w:val="18"/>
        </w:rPr>
        <w:t>Les stratégies de mise en œuvre suivantes seront privilégiées à cet effet :</w:t>
      </w:r>
      <w:r w:rsidR="00CE4E91" w:rsidRPr="00365050">
        <w:rPr>
          <w:rFonts w:ascii="Tahoma" w:hAnsi="Tahoma" w:cs="Tahoma"/>
          <w:sz w:val="18"/>
          <w:szCs w:val="18"/>
        </w:rPr>
        <w:t xml:space="preserve"> </w:t>
      </w:r>
    </w:p>
    <w:p w14:paraId="1BCC6266" w14:textId="77777777" w:rsidR="00D66583" w:rsidRPr="00365050" w:rsidRDefault="00D66583" w:rsidP="00D66583">
      <w:pPr>
        <w:pStyle w:val="Paragraph"/>
        <w:ind w:firstLine="0"/>
        <w:rPr>
          <w:rFonts w:ascii="Tahoma" w:hAnsi="Tahoma" w:cs="Tahoma"/>
          <w:b/>
          <w:sz w:val="18"/>
          <w:szCs w:val="18"/>
        </w:rPr>
      </w:pPr>
      <w:r w:rsidRPr="00365050">
        <w:rPr>
          <w:rFonts w:ascii="Tahoma" w:hAnsi="Tahoma" w:cs="Tahoma"/>
          <w:b/>
          <w:sz w:val="18"/>
          <w:szCs w:val="18"/>
        </w:rPr>
        <w:t>Action 1 : Prise en charge curative des maladies transmissibles et non transmissibles </w:t>
      </w:r>
    </w:p>
    <w:p w14:paraId="0AE7920A"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3.1.1: amélioration de la qualité des soins et des services de santé dans les FOSA en mettant l’accent sur l’accueil des patients. </w:t>
      </w:r>
    </w:p>
    <w:p w14:paraId="70DA38D6"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3.1.2 : amélioration du diagnostic et de la prise en charge curative des cas de VIH/SIDA, de TB, d’IST et d’hépatites virales </w:t>
      </w:r>
    </w:p>
    <w:p w14:paraId="7EC35436" w14:textId="77777777" w:rsidR="00235728" w:rsidRPr="00365050" w:rsidRDefault="00235728" w:rsidP="00FF491F">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3.1.3 : amélioration du diagnostic et de la prise en charge des cas de paludisme et des principales causes de fièvre (Dengue, Typhoïde, Grippe…) </w:t>
      </w:r>
    </w:p>
    <w:p w14:paraId="2682A02B" w14:textId="77777777" w:rsidR="00235728" w:rsidRPr="00365050" w:rsidRDefault="00235728" w:rsidP="00FF491F">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3.1.4 : amélioration du diagnostic et de la prise en charge des cas de Maladies Tropicales Négligées </w:t>
      </w:r>
    </w:p>
    <w:p w14:paraId="7C475188"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3.1.5: amélioration du diagnostic et de la prise en charge des cas de Maladies Non Transmissibles </w:t>
      </w:r>
    </w:p>
    <w:p w14:paraId="570FCC49" w14:textId="77777777" w:rsidR="00D66583" w:rsidRPr="00365050" w:rsidRDefault="00D66583" w:rsidP="00D66583">
      <w:pPr>
        <w:pStyle w:val="Paragraph"/>
        <w:ind w:firstLine="0"/>
        <w:rPr>
          <w:rFonts w:ascii="Tahoma" w:hAnsi="Tahoma" w:cs="Tahoma"/>
          <w:sz w:val="18"/>
          <w:szCs w:val="18"/>
        </w:rPr>
      </w:pPr>
      <w:r w:rsidRPr="00365050">
        <w:rPr>
          <w:rFonts w:ascii="Tahoma" w:hAnsi="Tahoma" w:cs="Tahoma"/>
          <w:b/>
          <w:sz w:val="18"/>
          <w:szCs w:val="18"/>
        </w:rPr>
        <w:t>Action 2 : Conditions maternelles, néonatales, infanto-juvéniles et des adolescents</w:t>
      </w:r>
      <w:r w:rsidRPr="00365050">
        <w:rPr>
          <w:rFonts w:ascii="Tahoma" w:hAnsi="Tahoma" w:cs="Tahoma"/>
          <w:sz w:val="18"/>
          <w:szCs w:val="18"/>
        </w:rPr>
        <w:t> </w:t>
      </w:r>
    </w:p>
    <w:p w14:paraId="141CEC5B" w14:textId="77777777" w:rsidR="00D307E0" w:rsidRPr="00365050" w:rsidRDefault="00235728" w:rsidP="00FF491F">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œuvre 3.2.1 amélioration de l’accessibilité financière et culturelle aux services et soins SRMNEA. </w:t>
      </w:r>
    </w:p>
    <w:p w14:paraId="34A41EC0"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3.2.2 : amélioration de la disponibilité et de l’accessibilité géographique aux services de prévention de la transmission verticale du VIH et de l’hépatite virale B de la mère à l'enfant (mise à échelle de la PTME dans l’ensemble des FOSA fonctionnelles). </w:t>
      </w:r>
    </w:p>
    <w:p w14:paraId="173C6E5D"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3.2.3 : amélioration de la qualité de la prise en charge intégrée des maladies de l’enfant (PCIME clinique et communautaire). </w:t>
      </w:r>
    </w:p>
    <w:p w14:paraId="0462AB9F" w14:textId="77777777" w:rsidR="00FD3C8F" w:rsidRPr="00365050" w:rsidRDefault="00235728" w:rsidP="00FF491F">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oeuvre3.2.4 : amélioration de la disponibilité des paquets d’offre des services et soins SRMNEA de qualité. </w:t>
      </w:r>
    </w:p>
    <w:p w14:paraId="585EB153"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3.2.5 Renforcement des capacités des prestataires en SRMNEA dans les FOSA et au niveau communautaire. </w:t>
      </w:r>
    </w:p>
    <w:p w14:paraId="43C5B0B1" w14:textId="77777777" w:rsidR="00235728" w:rsidRPr="00365050" w:rsidRDefault="00235728" w:rsidP="00FF491F">
      <w:pPr>
        <w:pStyle w:val="Paragraphedeliste"/>
        <w:numPr>
          <w:ilvl w:val="0"/>
          <w:numId w:val="50"/>
        </w:numPr>
        <w:autoSpaceDE w:val="0"/>
        <w:autoSpaceDN w:val="0"/>
        <w:adjustRightInd w:val="0"/>
        <w:spacing w:after="0" w:line="240" w:lineRule="auto"/>
        <w:ind w:firstLine="60"/>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3.2.6: Renforcement de la communication intégrée à tous les niveaux pour une mobilisation citoyenne autour des problèmes de santé de la mère, du nouveau-né et de l’enfant. </w:t>
      </w:r>
    </w:p>
    <w:p w14:paraId="12185397" w14:textId="77777777" w:rsidR="00D66583" w:rsidRPr="00365050" w:rsidRDefault="00D66583" w:rsidP="00D66583">
      <w:pPr>
        <w:pStyle w:val="Paragraph"/>
        <w:ind w:firstLine="0"/>
        <w:rPr>
          <w:rFonts w:ascii="Tahoma" w:hAnsi="Tahoma" w:cs="Tahoma"/>
          <w:b/>
          <w:sz w:val="18"/>
          <w:szCs w:val="18"/>
        </w:rPr>
      </w:pPr>
      <w:r w:rsidRPr="00365050">
        <w:rPr>
          <w:rFonts w:ascii="Tahoma" w:hAnsi="Tahoma" w:cs="Tahoma"/>
          <w:b/>
          <w:sz w:val="18"/>
          <w:szCs w:val="18"/>
        </w:rPr>
        <w:t>Action 3 : Urgences, catastrophes et crises humanitaires </w:t>
      </w:r>
    </w:p>
    <w:p w14:paraId="4A4B80CD"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3.3.2 : Renforcement du processus de gestion prévisionnelle des ressources </w:t>
      </w:r>
    </w:p>
    <w:p w14:paraId="4D99141C"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3.3.3 : renforcement du diagnostic et de la prise en charge curative des cas d’urgences et des évènements de santé publique </w:t>
      </w:r>
    </w:p>
    <w:p w14:paraId="04A555A2" w14:textId="77777777" w:rsidR="00D66583" w:rsidRPr="00365050" w:rsidRDefault="00D66583" w:rsidP="00D66583">
      <w:pPr>
        <w:autoSpaceDE w:val="0"/>
        <w:autoSpaceDN w:val="0"/>
        <w:adjustRightInd w:val="0"/>
        <w:spacing w:after="0" w:line="240" w:lineRule="auto"/>
        <w:ind w:left="360"/>
        <w:jc w:val="both"/>
        <w:rPr>
          <w:rFonts w:ascii="Tahoma" w:hAnsi="Tahoma" w:cs="Tahoma"/>
          <w:sz w:val="18"/>
          <w:szCs w:val="18"/>
        </w:rPr>
      </w:pPr>
    </w:p>
    <w:p w14:paraId="55D2EB10" w14:textId="77777777" w:rsidR="00D66583" w:rsidRPr="00365050" w:rsidRDefault="00D66583" w:rsidP="00D66583">
      <w:pPr>
        <w:pStyle w:val="Paragraph"/>
        <w:ind w:firstLine="0"/>
        <w:rPr>
          <w:rFonts w:ascii="Tahoma" w:hAnsi="Tahoma" w:cs="Tahoma"/>
          <w:b/>
          <w:sz w:val="18"/>
          <w:szCs w:val="18"/>
        </w:rPr>
      </w:pPr>
      <w:r w:rsidRPr="00365050">
        <w:rPr>
          <w:rFonts w:ascii="Tahoma" w:hAnsi="Tahoma" w:cs="Tahoma"/>
          <w:b/>
          <w:sz w:val="18"/>
          <w:szCs w:val="18"/>
        </w:rPr>
        <w:t>Action 4 : Prise en charge du handicap </w:t>
      </w:r>
    </w:p>
    <w:p w14:paraId="17909C08" w14:textId="77777777" w:rsidR="00235728" w:rsidRPr="00365050" w:rsidRDefault="00235728" w:rsidP="00CE4E91">
      <w:pPr>
        <w:pStyle w:val="Paragraphedeliste"/>
        <w:numPr>
          <w:ilvl w:val="0"/>
          <w:numId w:val="50"/>
        </w:numPr>
        <w:autoSpaceDE w:val="0"/>
        <w:autoSpaceDN w:val="0"/>
        <w:adjustRightInd w:val="0"/>
        <w:spacing w:after="0" w:line="240" w:lineRule="auto"/>
        <w:jc w:val="both"/>
        <w:rPr>
          <w:rFonts w:ascii="Tahoma" w:hAnsi="Tahoma" w:cs="Tahoma"/>
          <w:sz w:val="18"/>
          <w:szCs w:val="18"/>
        </w:rPr>
      </w:pPr>
      <w:r w:rsidRPr="00365050">
        <w:rPr>
          <w:rFonts w:ascii="Tahoma" w:hAnsi="Tahoma" w:cs="Tahoma"/>
          <w:sz w:val="18"/>
          <w:szCs w:val="18"/>
        </w:rPr>
        <w:t xml:space="preserve">Stratégie de mise en </w:t>
      </w:r>
      <w:proofErr w:type="spellStart"/>
      <w:r w:rsidRPr="00365050">
        <w:rPr>
          <w:rFonts w:ascii="Tahoma" w:hAnsi="Tahoma" w:cs="Tahoma"/>
          <w:sz w:val="18"/>
          <w:szCs w:val="18"/>
        </w:rPr>
        <w:t>oeuvre</w:t>
      </w:r>
      <w:proofErr w:type="spellEnd"/>
      <w:r w:rsidRPr="00365050">
        <w:rPr>
          <w:rFonts w:ascii="Tahoma" w:hAnsi="Tahoma" w:cs="Tahoma"/>
          <w:sz w:val="18"/>
          <w:szCs w:val="18"/>
        </w:rPr>
        <w:t xml:space="preserve"> 3.4.1 : mise en place d’une politique intégrée et coordonnée de la gestion du handicap y compris le handicap mental. </w:t>
      </w:r>
    </w:p>
    <w:p w14:paraId="3156F5EF" w14:textId="77777777" w:rsidR="00A163F1" w:rsidRPr="00A163F1" w:rsidRDefault="00235728" w:rsidP="00A163F1">
      <w:pPr>
        <w:pStyle w:val="Paragraphedeliste"/>
        <w:numPr>
          <w:ilvl w:val="0"/>
          <w:numId w:val="50"/>
        </w:numPr>
        <w:tabs>
          <w:tab w:val="left" w:pos="2966"/>
        </w:tabs>
        <w:autoSpaceDE w:val="0"/>
        <w:autoSpaceDN w:val="0"/>
        <w:adjustRightInd w:val="0"/>
        <w:spacing w:before="120" w:after="120" w:line="276" w:lineRule="auto"/>
        <w:jc w:val="both"/>
        <w:rPr>
          <w:rFonts w:ascii="Tahoma" w:hAnsi="Tahoma" w:cs="Tahoma"/>
          <w:b/>
          <w:sz w:val="18"/>
          <w:szCs w:val="18"/>
        </w:rPr>
      </w:pPr>
      <w:r w:rsidRPr="00A163F1">
        <w:rPr>
          <w:rFonts w:ascii="Tahoma" w:hAnsi="Tahoma" w:cs="Tahoma"/>
          <w:sz w:val="18"/>
          <w:szCs w:val="18"/>
        </w:rPr>
        <w:t xml:space="preserve">Stratégie de mise en œuvre 3.4.2 : Décentralisation des interventions de prise en charge du handicap. </w:t>
      </w:r>
    </w:p>
    <w:p w14:paraId="6A85E133" w14:textId="77777777" w:rsidR="00A163F1" w:rsidRDefault="00A163F1">
      <w:pPr>
        <w:tabs>
          <w:tab w:val="left" w:pos="2966"/>
        </w:tabs>
        <w:spacing w:before="120" w:after="120" w:line="276" w:lineRule="auto"/>
        <w:jc w:val="both"/>
        <w:rPr>
          <w:rFonts w:ascii="Tahoma" w:hAnsi="Tahoma" w:cs="Tahoma"/>
          <w:b/>
          <w:sz w:val="18"/>
          <w:szCs w:val="18"/>
        </w:rPr>
      </w:pPr>
    </w:p>
    <w:p w14:paraId="44CA1A90" w14:textId="77777777" w:rsidR="00A163F1" w:rsidRDefault="00A163F1">
      <w:pPr>
        <w:tabs>
          <w:tab w:val="left" w:pos="2966"/>
        </w:tabs>
        <w:spacing w:before="120" w:after="120" w:line="276" w:lineRule="auto"/>
        <w:jc w:val="both"/>
        <w:rPr>
          <w:rFonts w:ascii="Tahoma" w:hAnsi="Tahoma" w:cs="Tahoma"/>
          <w:b/>
          <w:sz w:val="18"/>
          <w:szCs w:val="18"/>
        </w:rPr>
      </w:pPr>
    </w:p>
    <w:p w14:paraId="45EFA874" w14:textId="77777777" w:rsidR="0022661D" w:rsidRDefault="0022661D">
      <w:pPr>
        <w:tabs>
          <w:tab w:val="left" w:pos="2966"/>
        </w:tabs>
        <w:spacing w:before="120" w:after="120" w:line="276" w:lineRule="auto"/>
        <w:jc w:val="both"/>
        <w:rPr>
          <w:rFonts w:ascii="Tahoma" w:hAnsi="Tahoma" w:cs="Tahoma"/>
          <w:b/>
          <w:sz w:val="18"/>
          <w:szCs w:val="18"/>
        </w:rPr>
        <w:sectPr w:rsidR="0022661D" w:rsidSect="00D307E0">
          <w:footerReference w:type="default" r:id="rId8"/>
          <w:pgSz w:w="11906" w:h="16838"/>
          <w:pgMar w:top="851" w:right="1418" w:bottom="851" w:left="1418" w:header="709" w:footer="709" w:gutter="0"/>
          <w:pgNumType w:start="1"/>
          <w:cols w:space="708"/>
          <w:docGrid w:linePitch="360"/>
        </w:sectPr>
      </w:pPr>
    </w:p>
    <w:p w14:paraId="759D941F" w14:textId="566A4541" w:rsidR="00B53E97" w:rsidRPr="00365050" w:rsidRDefault="00613610">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lastRenderedPageBreak/>
        <w:t>Tableau de synthèse de la caractérisation des programmes</w:t>
      </w:r>
    </w:p>
    <w:tbl>
      <w:tblPr>
        <w:tblW w:w="487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9"/>
        <w:gridCol w:w="1966"/>
        <w:gridCol w:w="2311"/>
        <w:gridCol w:w="1415"/>
        <w:gridCol w:w="784"/>
        <w:gridCol w:w="778"/>
        <w:gridCol w:w="778"/>
        <w:gridCol w:w="810"/>
        <w:gridCol w:w="1945"/>
        <w:gridCol w:w="2010"/>
      </w:tblGrid>
      <w:tr w:rsidR="00A163F1" w:rsidRPr="00365050" w14:paraId="0C508E7D" w14:textId="77777777" w:rsidTr="00163114">
        <w:trPr>
          <w:jc w:val="center"/>
        </w:trPr>
        <w:tc>
          <w:tcPr>
            <w:tcW w:w="658" w:type="pct"/>
            <w:vMerge w:val="restart"/>
            <w:shd w:val="clear" w:color="auto" w:fill="DEEAF6" w:themeFill="accent1" w:themeFillTint="33"/>
            <w:vAlign w:val="center"/>
          </w:tcPr>
          <w:p w14:paraId="394853E3"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Programme</w:t>
            </w:r>
          </w:p>
        </w:tc>
        <w:tc>
          <w:tcPr>
            <w:tcW w:w="667" w:type="pct"/>
            <w:vMerge w:val="restart"/>
            <w:shd w:val="clear" w:color="auto" w:fill="DEEAF6" w:themeFill="accent1" w:themeFillTint="33"/>
            <w:vAlign w:val="center"/>
          </w:tcPr>
          <w:p w14:paraId="26C6F13A"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Objectifs</w:t>
            </w:r>
          </w:p>
        </w:tc>
        <w:tc>
          <w:tcPr>
            <w:tcW w:w="2333" w:type="pct"/>
            <w:gridSpan w:val="6"/>
            <w:shd w:val="clear" w:color="auto" w:fill="DEEAF6" w:themeFill="accent1" w:themeFillTint="33"/>
          </w:tcPr>
          <w:p w14:paraId="3920F5AB"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 xml:space="preserve">Indicateurs </w:t>
            </w:r>
          </w:p>
        </w:tc>
        <w:tc>
          <w:tcPr>
            <w:tcW w:w="660" w:type="pct"/>
            <w:shd w:val="clear" w:color="auto" w:fill="DEEAF6" w:themeFill="accent1" w:themeFillTint="33"/>
            <w:vAlign w:val="center"/>
          </w:tcPr>
          <w:p w14:paraId="407D726B" w14:textId="77777777" w:rsidR="00B53E97" w:rsidRPr="00365050" w:rsidRDefault="00613610">
            <w:pPr>
              <w:spacing w:after="0" w:line="240" w:lineRule="auto"/>
              <w:jc w:val="center"/>
              <w:rPr>
                <w:rFonts w:ascii="Tahoma" w:hAnsi="Tahoma" w:cs="Tahoma"/>
                <w:b/>
                <w:bCs/>
                <w:spacing w:val="-4"/>
                <w:sz w:val="18"/>
                <w:szCs w:val="18"/>
              </w:rPr>
            </w:pPr>
            <w:r w:rsidRPr="00365050">
              <w:rPr>
                <w:rFonts w:ascii="Tahoma" w:hAnsi="Tahoma" w:cs="Tahoma"/>
                <w:b/>
                <w:sz w:val="18"/>
                <w:szCs w:val="18"/>
              </w:rPr>
              <w:t>Structure responsable</w:t>
            </w:r>
          </w:p>
        </w:tc>
        <w:tc>
          <w:tcPr>
            <w:tcW w:w="682" w:type="pct"/>
            <w:shd w:val="clear" w:color="auto" w:fill="DEEAF6" w:themeFill="accent1" w:themeFillTint="33"/>
            <w:vAlign w:val="center"/>
          </w:tcPr>
          <w:p w14:paraId="279B4FC9"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Observations</w:t>
            </w:r>
          </w:p>
        </w:tc>
      </w:tr>
      <w:tr w:rsidR="00A163F1" w:rsidRPr="00365050" w14:paraId="53049909" w14:textId="77777777" w:rsidTr="00163114">
        <w:trPr>
          <w:jc w:val="center"/>
        </w:trPr>
        <w:tc>
          <w:tcPr>
            <w:tcW w:w="658" w:type="pct"/>
            <w:vMerge/>
            <w:shd w:val="clear" w:color="auto" w:fill="DEEAF6" w:themeFill="accent1" w:themeFillTint="33"/>
            <w:vAlign w:val="center"/>
          </w:tcPr>
          <w:p w14:paraId="09771B4B" w14:textId="77777777" w:rsidR="00B53E97" w:rsidRPr="00365050" w:rsidRDefault="00B53E97">
            <w:pPr>
              <w:spacing w:after="0" w:line="240" w:lineRule="auto"/>
              <w:jc w:val="center"/>
              <w:rPr>
                <w:rFonts w:ascii="Tahoma" w:hAnsi="Tahoma" w:cs="Tahoma"/>
                <w:b/>
                <w:sz w:val="18"/>
                <w:szCs w:val="18"/>
              </w:rPr>
            </w:pPr>
          </w:p>
        </w:tc>
        <w:tc>
          <w:tcPr>
            <w:tcW w:w="667" w:type="pct"/>
            <w:vMerge/>
            <w:shd w:val="clear" w:color="auto" w:fill="DEEAF6" w:themeFill="accent1" w:themeFillTint="33"/>
            <w:vAlign w:val="center"/>
          </w:tcPr>
          <w:p w14:paraId="395EC378" w14:textId="77777777" w:rsidR="00B53E97" w:rsidRPr="00365050" w:rsidRDefault="00B53E97">
            <w:pPr>
              <w:spacing w:after="0" w:line="240" w:lineRule="auto"/>
              <w:jc w:val="center"/>
              <w:rPr>
                <w:rFonts w:ascii="Tahoma" w:hAnsi="Tahoma" w:cs="Tahoma"/>
                <w:b/>
                <w:sz w:val="18"/>
                <w:szCs w:val="18"/>
              </w:rPr>
            </w:pPr>
          </w:p>
        </w:tc>
        <w:tc>
          <w:tcPr>
            <w:tcW w:w="784" w:type="pct"/>
            <w:vMerge w:val="restart"/>
            <w:shd w:val="clear" w:color="auto" w:fill="DEEAF6" w:themeFill="accent1" w:themeFillTint="33"/>
            <w:vAlign w:val="center"/>
          </w:tcPr>
          <w:p w14:paraId="037DA76B" w14:textId="77777777" w:rsidR="00B53E97" w:rsidRPr="00365050" w:rsidRDefault="00AC29B2">
            <w:pPr>
              <w:spacing w:after="0" w:line="240" w:lineRule="auto"/>
              <w:jc w:val="center"/>
              <w:rPr>
                <w:rFonts w:ascii="Tahoma" w:hAnsi="Tahoma" w:cs="Tahoma"/>
                <w:b/>
                <w:sz w:val="18"/>
                <w:szCs w:val="18"/>
              </w:rPr>
            </w:pPr>
            <w:r w:rsidRPr="00365050">
              <w:rPr>
                <w:rFonts w:ascii="Tahoma" w:hAnsi="Tahoma" w:cs="Tahoma"/>
                <w:b/>
                <w:sz w:val="18"/>
                <w:szCs w:val="18"/>
              </w:rPr>
              <w:t>libellé</w:t>
            </w:r>
          </w:p>
        </w:tc>
        <w:tc>
          <w:tcPr>
            <w:tcW w:w="480" w:type="pct"/>
            <w:vMerge w:val="restart"/>
            <w:shd w:val="clear" w:color="auto" w:fill="DEEAF6" w:themeFill="accent1" w:themeFillTint="33"/>
            <w:vAlign w:val="center"/>
          </w:tcPr>
          <w:p w14:paraId="068C58AA" w14:textId="77777777" w:rsidR="00B53E97" w:rsidRPr="00365050" w:rsidRDefault="0006590F">
            <w:pPr>
              <w:spacing w:after="0" w:line="240" w:lineRule="auto"/>
              <w:jc w:val="center"/>
              <w:rPr>
                <w:rFonts w:ascii="Tahoma" w:hAnsi="Tahoma" w:cs="Tahoma"/>
                <w:b/>
                <w:sz w:val="18"/>
                <w:szCs w:val="18"/>
              </w:rPr>
            </w:pPr>
            <w:r w:rsidRPr="00365050">
              <w:rPr>
                <w:rFonts w:ascii="Tahoma" w:hAnsi="Tahoma" w:cs="Tahoma"/>
                <w:b/>
                <w:sz w:val="18"/>
                <w:szCs w:val="18"/>
              </w:rPr>
              <w:t>Année de base 2020</w:t>
            </w:r>
          </w:p>
        </w:tc>
        <w:tc>
          <w:tcPr>
            <w:tcW w:w="1069" w:type="pct"/>
            <w:gridSpan w:val="4"/>
            <w:shd w:val="clear" w:color="auto" w:fill="DEEAF6" w:themeFill="accent1" w:themeFillTint="33"/>
          </w:tcPr>
          <w:p w14:paraId="51322C5A"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Cibles triennales</w:t>
            </w:r>
          </w:p>
        </w:tc>
        <w:tc>
          <w:tcPr>
            <w:tcW w:w="660" w:type="pct"/>
            <w:vMerge w:val="restart"/>
            <w:shd w:val="clear" w:color="auto" w:fill="DEEAF6" w:themeFill="accent1" w:themeFillTint="33"/>
            <w:vAlign w:val="center"/>
          </w:tcPr>
          <w:p w14:paraId="0CDC5430" w14:textId="77777777" w:rsidR="00B53E97" w:rsidRPr="00365050" w:rsidRDefault="00B53E97">
            <w:pPr>
              <w:spacing w:after="0" w:line="240" w:lineRule="auto"/>
              <w:jc w:val="center"/>
              <w:rPr>
                <w:rFonts w:ascii="Tahoma" w:hAnsi="Tahoma" w:cs="Tahoma"/>
                <w:b/>
                <w:sz w:val="18"/>
                <w:szCs w:val="18"/>
              </w:rPr>
            </w:pPr>
          </w:p>
        </w:tc>
        <w:tc>
          <w:tcPr>
            <w:tcW w:w="682" w:type="pct"/>
            <w:vMerge w:val="restart"/>
            <w:shd w:val="clear" w:color="auto" w:fill="DEEAF6" w:themeFill="accent1" w:themeFillTint="33"/>
            <w:vAlign w:val="center"/>
          </w:tcPr>
          <w:p w14:paraId="7B966098" w14:textId="77777777" w:rsidR="00B53E97" w:rsidRPr="00365050" w:rsidRDefault="00B53E97">
            <w:pPr>
              <w:spacing w:after="0" w:line="240" w:lineRule="auto"/>
              <w:jc w:val="center"/>
              <w:rPr>
                <w:rFonts w:ascii="Tahoma" w:hAnsi="Tahoma" w:cs="Tahoma"/>
                <w:b/>
                <w:sz w:val="18"/>
                <w:szCs w:val="18"/>
              </w:rPr>
            </w:pPr>
          </w:p>
        </w:tc>
      </w:tr>
      <w:tr w:rsidR="00A163F1" w:rsidRPr="00365050" w14:paraId="2FF85198" w14:textId="77777777" w:rsidTr="00163114">
        <w:trPr>
          <w:jc w:val="center"/>
        </w:trPr>
        <w:tc>
          <w:tcPr>
            <w:tcW w:w="658" w:type="pct"/>
            <w:vMerge/>
            <w:shd w:val="clear" w:color="auto" w:fill="DEEAF6" w:themeFill="accent1" w:themeFillTint="33"/>
            <w:vAlign w:val="center"/>
          </w:tcPr>
          <w:p w14:paraId="726FC4CF" w14:textId="77777777" w:rsidR="00B53E97" w:rsidRPr="00365050" w:rsidRDefault="00B53E97">
            <w:pPr>
              <w:spacing w:after="0" w:line="240" w:lineRule="auto"/>
              <w:jc w:val="center"/>
              <w:rPr>
                <w:rFonts w:ascii="Tahoma" w:hAnsi="Tahoma" w:cs="Tahoma"/>
                <w:b/>
                <w:sz w:val="18"/>
                <w:szCs w:val="18"/>
              </w:rPr>
            </w:pPr>
          </w:p>
        </w:tc>
        <w:tc>
          <w:tcPr>
            <w:tcW w:w="667" w:type="pct"/>
            <w:vMerge/>
            <w:shd w:val="clear" w:color="auto" w:fill="DEEAF6" w:themeFill="accent1" w:themeFillTint="33"/>
            <w:vAlign w:val="center"/>
          </w:tcPr>
          <w:p w14:paraId="44DE3189" w14:textId="77777777" w:rsidR="00B53E97" w:rsidRPr="00365050" w:rsidRDefault="00B53E97">
            <w:pPr>
              <w:spacing w:after="0" w:line="240" w:lineRule="auto"/>
              <w:jc w:val="center"/>
              <w:rPr>
                <w:rFonts w:ascii="Tahoma" w:hAnsi="Tahoma" w:cs="Tahoma"/>
                <w:b/>
                <w:sz w:val="18"/>
                <w:szCs w:val="18"/>
              </w:rPr>
            </w:pPr>
          </w:p>
        </w:tc>
        <w:tc>
          <w:tcPr>
            <w:tcW w:w="784" w:type="pct"/>
            <w:vMerge/>
            <w:shd w:val="clear" w:color="auto" w:fill="DEEAF6" w:themeFill="accent1" w:themeFillTint="33"/>
          </w:tcPr>
          <w:p w14:paraId="1B1F23D2" w14:textId="77777777" w:rsidR="00B53E97" w:rsidRPr="00365050" w:rsidRDefault="00B53E97">
            <w:pPr>
              <w:spacing w:after="0" w:line="240" w:lineRule="auto"/>
              <w:jc w:val="center"/>
              <w:rPr>
                <w:rFonts w:ascii="Tahoma" w:hAnsi="Tahoma" w:cs="Tahoma"/>
                <w:b/>
                <w:sz w:val="18"/>
                <w:szCs w:val="18"/>
              </w:rPr>
            </w:pPr>
          </w:p>
        </w:tc>
        <w:tc>
          <w:tcPr>
            <w:tcW w:w="480" w:type="pct"/>
            <w:vMerge/>
            <w:shd w:val="clear" w:color="auto" w:fill="DEEAF6" w:themeFill="accent1" w:themeFillTint="33"/>
            <w:vAlign w:val="center"/>
          </w:tcPr>
          <w:p w14:paraId="14ADFAF8" w14:textId="77777777" w:rsidR="00B53E97" w:rsidRPr="00365050" w:rsidRDefault="00B53E97">
            <w:pPr>
              <w:spacing w:after="0" w:line="240" w:lineRule="auto"/>
              <w:jc w:val="center"/>
              <w:rPr>
                <w:rFonts w:ascii="Tahoma" w:hAnsi="Tahoma" w:cs="Tahoma"/>
                <w:b/>
                <w:sz w:val="18"/>
                <w:szCs w:val="18"/>
              </w:rPr>
            </w:pPr>
          </w:p>
        </w:tc>
        <w:tc>
          <w:tcPr>
            <w:tcW w:w="266" w:type="pct"/>
            <w:shd w:val="clear" w:color="auto" w:fill="DEEAF6" w:themeFill="accent1" w:themeFillTint="33"/>
            <w:vAlign w:val="center"/>
          </w:tcPr>
          <w:p w14:paraId="7181C11A"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264" w:type="pct"/>
            <w:shd w:val="clear" w:color="auto" w:fill="DEEAF6" w:themeFill="accent1" w:themeFillTint="33"/>
            <w:vAlign w:val="center"/>
          </w:tcPr>
          <w:p w14:paraId="19D9E774"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264" w:type="pct"/>
            <w:shd w:val="clear" w:color="auto" w:fill="DEEAF6" w:themeFill="accent1" w:themeFillTint="33"/>
            <w:vAlign w:val="center"/>
          </w:tcPr>
          <w:p w14:paraId="5790FAEC"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275" w:type="pct"/>
            <w:shd w:val="clear" w:color="auto" w:fill="DEEAF6" w:themeFill="accent1" w:themeFillTint="33"/>
            <w:vAlign w:val="center"/>
          </w:tcPr>
          <w:p w14:paraId="6FF708E5" w14:textId="77777777" w:rsidR="00B53E97" w:rsidRPr="00365050" w:rsidRDefault="00613610">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660" w:type="pct"/>
            <w:vMerge/>
            <w:shd w:val="clear" w:color="auto" w:fill="DEEAF6" w:themeFill="accent1" w:themeFillTint="33"/>
            <w:vAlign w:val="center"/>
          </w:tcPr>
          <w:p w14:paraId="731D3F3C" w14:textId="77777777" w:rsidR="00B53E97" w:rsidRPr="00365050" w:rsidRDefault="00B53E97">
            <w:pPr>
              <w:spacing w:after="0" w:line="240" w:lineRule="auto"/>
              <w:jc w:val="center"/>
              <w:rPr>
                <w:rFonts w:ascii="Tahoma" w:hAnsi="Tahoma" w:cs="Tahoma"/>
                <w:b/>
                <w:sz w:val="18"/>
                <w:szCs w:val="18"/>
              </w:rPr>
            </w:pPr>
          </w:p>
        </w:tc>
        <w:tc>
          <w:tcPr>
            <w:tcW w:w="682" w:type="pct"/>
            <w:vMerge/>
            <w:shd w:val="clear" w:color="auto" w:fill="DEEAF6" w:themeFill="accent1" w:themeFillTint="33"/>
            <w:vAlign w:val="center"/>
          </w:tcPr>
          <w:p w14:paraId="440FDF5A" w14:textId="77777777" w:rsidR="00B53E97" w:rsidRPr="00365050" w:rsidRDefault="00B53E97">
            <w:pPr>
              <w:spacing w:after="0" w:line="240" w:lineRule="auto"/>
              <w:jc w:val="center"/>
              <w:rPr>
                <w:rFonts w:ascii="Tahoma" w:hAnsi="Tahoma" w:cs="Tahoma"/>
                <w:b/>
                <w:sz w:val="18"/>
                <w:szCs w:val="18"/>
              </w:rPr>
            </w:pPr>
          </w:p>
        </w:tc>
      </w:tr>
      <w:tr w:rsidR="00A163F1" w:rsidRPr="00365050" w14:paraId="615DFDD5" w14:textId="77777777" w:rsidTr="00163114">
        <w:trPr>
          <w:jc w:val="center"/>
        </w:trPr>
        <w:tc>
          <w:tcPr>
            <w:tcW w:w="658" w:type="pct"/>
            <w:vMerge w:val="restart"/>
            <w:vAlign w:val="center"/>
          </w:tcPr>
          <w:p w14:paraId="67253D13" w14:textId="77777777" w:rsidR="00251943" w:rsidRPr="00365050" w:rsidRDefault="00251943" w:rsidP="00251943">
            <w:pPr>
              <w:pStyle w:val="Sansinterligne"/>
              <w:rPr>
                <w:rFonts w:ascii="Tahoma" w:hAnsi="Tahoma" w:cs="Tahoma"/>
                <w:sz w:val="18"/>
                <w:szCs w:val="18"/>
              </w:rPr>
            </w:pPr>
            <w:r w:rsidRPr="00365050">
              <w:rPr>
                <w:rFonts w:ascii="Tahoma" w:hAnsi="Tahoma" w:cs="Tahoma"/>
                <w:sz w:val="18"/>
                <w:szCs w:val="18"/>
              </w:rPr>
              <w:t>Programme 527 :</w:t>
            </w:r>
          </w:p>
          <w:p w14:paraId="4928C4C4" w14:textId="1AA4DD2B" w:rsidR="00251943" w:rsidRPr="00365050" w:rsidRDefault="00251943" w:rsidP="00163114">
            <w:pPr>
              <w:spacing w:after="0" w:line="240" w:lineRule="auto"/>
              <w:rPr>
                <w:rFonts w:ascii="Tahoma" w:hAnsi="Tahoma" w:cs="Tahoma"/>
                <w:sz w:val="18"/>
                <w:szCs w:val="18"/>
              </w:rPr>
            </w:pPr>
            <w:r w:rsidRPr="00365050">
              <w:rPr>
                <w:rFonts w:ascii="Tahoma" w:hAnsi="Tahoma" w:cs="Tahoma"/>
                <w:sz w:val="18"/>
                <w:szCs w:val="18"/>
              </w:rPr>
              <w:t>Prévention de la maladie</w:t>
            </w:r>
          </w:p>
        </w:tc>
        <w:tc>
          <w:tcPr>
            <w:tcW w:w="667" w:type="pct"/>
            <w:vMerge w:val="restart"/>
          </w:tcPr>
          <w:p w14:paraId="3C1173C9" w14:textId="7B3A727D"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Réduire la mortalité prématurée due aux maladies évitables par la prévention</w:t>
            </w:r>
          </w:p>
        </w:tc>
        <w:tc>
          <w:tcPr>
            <w:tcW w:w="784" w:type="pct"/>
          </w:tcPr>
          <w:p w14:paraId="0493C508" w14:textId="6D157267"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Proportion de personnes qui utilise une moustiquaire imprégnée d’insecticide dans les ménages disposant une MII</w:t>
            </w:r>
          </w:p>
        </w:tc>
        <w:tc>
          <w:tcPr>
            <w:tcW w:w="480" w:type="pct"/>
            <w:vAlign w:val="center"/>
          </w:tcPr>
          <w:p w14:paraId="3213C734" w14:textId="77777777" w:rsidR="00251943" w:rsidRPr="00365050" w:rsidRDefault="00251943" w:rsidP="00251943">
            <w:pPr>
              <w:pStyle w:val="Default"/>
              <w:jc w:val="center"/>
              <w:rPr>
                <w:rFonts w:ascii="Tahoma" w:eastAsia="Cambria" w:hAnsi="Tahoma" w:cs="Tahoma"/>
                <w:bCs/>
                <w:color w:val="auto"/>
                <w:sz w:val="18"/>
                <w:szCs w:val="18"/>
              </w:rPr>
            </w:pPr>
            <w:r w:rsidRPr="00365050">
              <w:rPr>
                <w:rFonts w:ascii="Tahoma" w:eastAsia="Cambria" w:hAnsi="Tahoma" w:cs="Tahoma"/>
                <w:bCs/>
                <w:color w:val="auto"/>
                <w:sz w:val="18"/>
                <w:szCs w:val="18"/>
              </w:rPr>
              <w:t>68%</w:t>
            </w:r>
          </w:p>
          <w:p w14:paraId="33FA83AC" w14:textId="3BCDD940" w:rsidR="00251943" w:rsidRPr="00365050" w:rsidRDefault="00251943" w:rsidP="00251943">
            <w:pPr>
              <w:pStyle w:val="Default"/>
              <w:jc w:val="center"/>
              <w:rPr>
                <w:rFonts w:ascii="Tahoma" w:eastAsia="Cambria" w:hAnsi="Tahoma" w:cs="Tahoma"/>
                <w:bCs/>
                <w:color w:val="auto"/>
                <w:sz w:val="18"/>
                <w:szCs w:val="18"/>
              </w:rPr>
            </w:pPr>
            <w:r w:rsidRPr="00365050">
              <w:rPr>
                <w:rFonts w:ascii="Tahoma" w:eastAsia="Cambria" w:hAnsi="Tahoma" w:cs="Tahoma"/>
                <w:bCs/>
                <w:color w:val="auto"/>
                <w:sz w:val="18"/>
                <w:szCs w:val="18"/>
              </w:rPr>
              <w:t>(2014)</w:t>
            </w:r>
          </w:p>
        </w:tc>
        <w:tc>
          <w:tcPr>
            <w:tcW w:w="266" w:type="pct"/>
            <w:vAlign w:val="center"/>
          </w:tcPr>
          <w:p w14:paraId="2C9A2711" w14:textId="1D83BE80"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78%</w:t>
            </w:r>
          </w:p>
        </w:tc>
        <w:tc>
          <w:tcPr>
            <w:tcW w:w="264" w:type="pct"/>
            <w:vAlign w:val="center"/>
          </w:tcPr>
          <w:p w14:paraId="30D978E4" w14:textId="674CE0AA"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80%</w:t>
            </w:r>
          </w:p>
        </w:tc>
        <w:tc>
          <w:tcPr>
            <w:tcW w:w="264" w:type="pct"/>
            <w:vAlign w:val="center"/>
          </w:tcPr>
          <w:p w14:paraId="21FF81C5" w14:textId="298D332C"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84%</w:t>
            </w:r>
          </w:p>
        </w:tc>
        <w:tc>
          <w:tcPr>
            <w:tcW w:w="275" w:type="pct"/>
            <w:vAlign w:val="center"/>
          </w:tcPr>
          <w:p w14:paraId="62222C38" w14:textId="3CFA05AF" w:rsidR="00251943" w:rsidRPr="00365050" w:rsidRDefault="00251943" w:rsidP="00251943">
            <w:pPr>
              <w:pStyle w:val="Default"/>
              <w:jc w:val="center"/>
              <w:rPr>
                <w:rFonts w:ascii="Tahoma" w:eastAsia="Cambria" w:hAnsi="Tahoma" w:cs="Tahoma"/>
                <w:bCs/>
                <w:color w:val="auto"/>
                <w:sz w:val="18"/>
                <w:szCs w:val="18"/>
              </w:rPr>
            </w:pPr>
            <w:r w:rsidRPr="00365050">
              <w:rPr>
                <w:rFonts w:ascii="Tahoma" w:eastAsia="Cambria" w:hAnsi="Tahoma" w:cs="Tahoma"/>
                <w:bCs/>
                <w:color w:val="auto"/>
                <w:sz w:val="18"/>
                <w:szCs w:val="18"/>
              </w:rPr>
              <w:t>86%</w:t>
            </w:r>
          </w:p>
        </w:tc>
        <w:tc>
          <w:tcPr>
            <w:tcW w:w="660" w:type="pct"/>
            <w:vAlign w:val="center"/>
          </w:tcPr>
          <w:p w14:paraId="54074F63" w14:textId="7284D1B1"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PNLP</w:t>
            </w:r>
          </w:p>
        </w:tc>
        <w:tc>
          <w:tcPr>
            <w:tcW w:w="682" w:type="pct"/>
            <w:vAlign w:val="center"/>
          </w:tcPr>
          <w:p w14:paraId="377D6A26" w14:textId="77777777" w:rsidR="00251943" w:rsidRPr="00365050" w:rsidRDefault="00251943" w:rsidP="00251943">
            <w:pPr>
              <w:pStyle w:val="Default"/>
              <w:rPr>
                <w:rFonts w:ascii="Tahoma" w:hAnsi="Tahoma" w:cs="Tahoma"/>
                <w:color w:val="auto"/>
                <w:sz w:val="18"/>
                <w:szCs w:val="18"/>
              </w:rPr>
            </w:pPr>
          </w:p>
        </w:tc>
      </w:tr>
      <w:tr w:rsidR="00A163F1" w:rsidRPr="00365050" w14:paraId="2BF55DB1" w14:textId="77777777" w:rsidTr="00163114">
        <w:trPr>
          <w:jc w:val="center"/>
        </w:trPr>
        <w:tc>
          <w:tcPr>
            <w:tcW w:w="658" w:type="pct"/>
            <w:vMerge/>
            <w:vAlign w:val="center"/>
          </w:tcPr>
          <w:p w14:paraId="2AFC2608" w14:textId="21B63BEA" w:rsidR="00251943" w:rsidRPr="00365050" w:rsidRDefault="00251943" w:rsidP="00251943">
            <w:pPr>
              <w:spacing w:after="0" w:line="240" w:lineRule="auto"/>
              <w:jc w:val="center"/>
              <w:rPr>
                <w:rFonts w:ascii="Tahoma" w:hAnsi="Tahoma" w:cs="Tahoma"/>
                <w:sz w:val="18"/>
                <w:szCs w:val="18"/>
              </w:rPr>
            </w:pPr>
          </w:p>
        </w:tc>
        <w:tc>
          <w:tcPr>
            <w:tcW w:w="667" w:type="pct"/>
            <w:vMerge/>
          </w:tcPr>
          <w:p w14:paraId="264BCDC9" w14:textId="5FCA9EC9" w:rsidR="00251943" w:rsidRPr="00365050" w:rsidRDefault="00251943" w:rsidP="00251943">
            <w:pPr>
              <w:spacing w:after="0" w:line="240" w:lineRule="auto"/>
              <w:rPr>
                <w:rFonts w:ascii="Tahoma" w:hAnsi="Tahoma" w:cs="Tahoma"/>
                <w:sz w:val="18"/>
                <w:szCs w:val="18"/>
              </w:rPr>
            </w:pPr>
          </w:p>
        </w:tc>
        <w:tc>
          <w:tcPr>
            <w:tcW w:w="784" w:type="pct"/>
            <w:vAlign w:val="center"/>
          </w:tcPr>
          <w:p w14:paraId="4522596F" w14:textId="79DA88E0"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 de femme enceinte infectées par le VIH et sous TARV</w:t>
            </w:r>
          </w:p>
        </w:tc>
        <w:tc>
          <w:tcPr>
            <w:tcW w:w="480" w:type="pct"/>
            <w:vAlign w:val="center"/>
          </w:tcPr>
          <w:p w14:paraId="51CDC0C1" w14:textId="4FC1F010" w:rsidR="00251943" w:rsidRPr="00365050" w:rsidRDefault="00251943" w:rsidP="00251943">
            <w:pPr>
              <w:pStyle w:val="Default"/>
              <w:jc w:val="center"/>
              <w:rPr>
                <w:rFonts w:ascii="Tahoma" w:hAnsi="Tahoma" w:cs="Tahoma"/>
                <w:color w:val="auto"/>
                <w:sz w:val="18"/>
                <w:szCs w:val="18"/>
              </w:rPr>
            </w:pPr>
            <w:r w:rsidRPr="00365050">
              <w:rPr>
                <w:rFonts w:ascii="Tahoma" w:eastAsia="Cambria" w:hAnsi="Tahoma" w:cs="Tahoma"/>
                <w:bCs/>
                <w:color w:val="auto"/>
                <w:sz w:val="18"/>
                <w:szCs w:val="18"/>
              </w:rPr>
              <w:t>5,8 (2018)</w:t>
            </w:r>
          </w:p>
        </w:tc>
        <w:tc>
          <w:tcPr>
            <w:tcW w:w="266" w:type="pct"/>
            <w:vAlign w:val="center"/>
          </w:tcPr>
          <w:p w14:paraId="5D688640" w14:textId="5E2364DC"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&lt; 3P</w:t>
            </w:r>
          </w:p>
        </w:tc>
        <w:tc>
          <w:tcPr>
            <w:tcW w:w="264" w:type="pct"/>
            <w:vAlign w:val="center"/>
          </w:tcPr>
          <w:p w14:paraId="0DF332CC" w14:textId="0EE13DF7"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&lt; 1,8P</w:t>
            </w:r>
          </w:p>
        </w:tc>
        <w:tc>
          <w:tcPr>
            <w:tcW w:w="264" w:type="pct"/>
            <w:vAlign w:val="center"/>
          </w:tcPr>
          <w:p w14:paraId="45F08504" w14:textId="7212F1BD"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&lt; 1,2P</w:t>
            </w:r>
          </w:p>
        </w:tc>
        <w:tc>
          <w:tcPr>
            <w:tcW w:w="275" w:type="pct"/>
            <w:vAlign w:val="center"/>
          </w:tcPr>
          <w:p w14:paraId="372BBA2D" w14:textId="5BD0C4AA" w:rsidR="00251943" w:rsidRPr="00365050" w:rsidRDefault="00251943" w:rsidP="00251943">
            <w:pPr>
              <w:pStyle w:val="Default"/>
              <w:jc w:val="center"/>
              <w:rPr>
                <w:rFonts w:ascii="Tahoma" w:hAnsi="Tahoma" w:cs="Tahoma"/>
                <w:color w:val="auto"/>
                <w:sz w:val="18"/>
                <w:szCs w:val="18"/>
              </w:rPr>
            </w:pPr>
            <w:r w:rsidRPr="00365050">
              <w:rPr>
                <w:rFonts w:ascii="Tahoma" w:eastAsia="Cambria" w:hAnsi="Tahoma" w:cs="Tahoma"/>
                <w:bCs/>
                <w:color w:val="auto"/>
                <w:sz w:val="18"/>
                <w:szCs w:val="18"/>
              </w:rPr>
              <w:t>&lt; 1P</w:t>
            </w:r>
          </w:p>
        </w:tc>
        <w:tc>
          <w:tcPr>
            <w:tcW w:w="660" w:type="pct"/>
            <w:vAlign w:val="center"/>
          </w:tcPr>
          <w:p w14:paraId="23923461" w14:textId="731581E6"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GTC-CNLS</w:t>
            </w:r>
          </w:p>
        </w:tc>
        <w:tc>
          <w:tcPr>
            <w:tcW w:w="682" w:type="pct"/>
            <w:vAlign w:val="center"/>
          </w:tcPr>
          <w:p w14:paraId="3AF03386" w14:textId="77777777" w:rsidR="00251943" w:rsidRPr="00365050" w:rsidRDefault="00251943" w:rsidP="00251943">
            <w:pPr>
              <w:pStyle w:val="Default"/>
              <w:rPr>
                <w:rFonts w:ascii="Tahoma" w:hAnsi="Tahoma" w:cs="Tahoma"/>
                <w:color w:val="auto"/>
                <w:sz w:val="18"/>
                <w:szCs w:val="18"/>
              </w:rPr>
            </w:pPr>
          </w:p>
        </w:tc>
      </w:tr>
      <w:tr w:rsidR="00A163F1" w:rsidRPr="00365050" w14:paraId="71225C10" w14:textId="77777777" w:rsidTr="00163114">
        <w:trPr>
          <w:jc w:val="center"/>
        </w:trPr>
        <w:tc>
          <w:tcPr>
            <w:tcW w:w="658" w:type="pct"/>
            <w:vMerge/>
            <w:vAlign w:val="center"/>
          </w:tcPr>
          <w:p w14:paraId="7F182A1C" w14:textId="77777777" w:rsidR="00251943" w:rsidRPr="00365050" w:rsidRDefault="00251943" w:rsidP="00251943">
            <w:pPr>
              <w:spacing w:after="0" w:line="240" w:lineRule="auto"/>
              <w:jc w:val="center"/>
              <w:rPr>
                <w:rFonts w:ascii="Tahoma" w:hAnsi="Tahoma" w:cs="Tahoma"/>
                <w:sz w:val="18"/>
                <w:szCs w:val="18"/>
              </w:rPr>
            </w:pPr>
          </w:p>
        </w:tc>
        <w:tc>
          <w:tcPr>
            <w:tcW w:w="667" w:type="pct"/>
            <w:vMerge/>
          </w:tcPr>
          <w:p w14:paraId="5D147A11" w14:textId="77777777" w:rsidR="00251943" w:rsidRPr="00365050" w:rsidRDefault="00251943" w:rsidP="00251943">
            <w:pPr>
              <w:spacing w:after="0" w:line="240" w:lineRule="auto"/>
              <w:rPr>
                <w:rFonts w:ascii="Tahoma" w:hAnsi="Tahoma" w:cs="Tahoma"/>
                <w:sz w:val="18"/>
                <w:szCs w:val="18"/>
              </w:rPr>
            </w:pPr>
          </w:p>
        </w:tc>
        <w:tc>
          <w:tcPr>
            <w:tcW w:w="784" w:type="pct"/>
            <w:vAlign w:val="center"/>
          </w:tcPr>
          <w:p w14:paraId="759BCECA" w14:textId="3F8FC12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Couverture vaccinale au RR1</w:t>
            </w:r>
          </w:p>
        </w:tc>
        <w:tc>
          <w:tcPr>
            <w:tcW w:w="480" w:type="pct"/>
            <w:vAlign w:val="center"/>
          </w:tcPr>
          <w:p w14:paraId="75591BCF" w14:textId="08F1B935" w:rsidR="00251943" w:rsidRPr="00365050" w:rsidRDefault="00251943" w:rsidP="00251943">
            <w:pPr>
              <w:pStyle w:val="Default"/>
              <w:jc w:val="center"/>
              <w:rPr>
                <w:rFonts w:ascii="Tahoma" w:hAnsi="Tahoma" w:cs="Tahoma"/>
                <w:color w:val="auto"/>
                <w:sz w:val="18"/>
                <w:szCs w:val="18"/>
              </w:rPr>
            </w:pPr>
            <w:r w:rsidRPr="00365050">
              <w:rPr>
                <w:rFonts w:ascii="Tahoma" w:eastAsia="Cambria" w:hAnsi="Tahoma" w:cs="Tahoma"/>
                <w:bCs/>
                <w:color w:val="auto"/>
                <w:sz w:val="18"/>
                <w:szCs w:val="18"/>
              </w:rPr>
              <w:t>74% (2020)</w:t>
            </w:r>
          </w:p>
        </w:tc>
        <w:tc>
          <w:tcPr>
            <w:tcW w:w="266" w:type="pct"/>
            <w:vAlign w:val="center"/>
          </w:tcPr>
          <w:p w14:paraId="768CBAEC" w14:textId="3C5AD708"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79%</w:t>
            </w:r>
          </w:p>
        </w:tc>
        <w:tc>
          <w:tcPr>
            <w:tcW w:w="264" w:type="pct"/>
            <w:vAlign w:val="center"/>
          </w:tcPr>
          <w:p w14:paraId="0FEBF124" w14:textId="03F83144"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81%</w:t>
            </w:r>
          </w:p>
        </w:tc>
        <w:tc>
          <w:tcPr>
            <w:tcW w:w="264" w:type="pct"/>
            <w:vAlign w:val="center"/>
          </w:tcPr>
          <w:p w14:paraId="698E99DD" w14:textId="6386ABA2"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83%</w:t>
            </w:r>
          </w:p>
        </w:tc>
        <w:tc>
          <w:tcPr>
            <w:tcW w:w="275" w:type="pct"/>
            <w:vAlign w:val="center"/>
          </w:tcPr>
          <w:p w14:paraId="1EB19E6F" w14:textId="40734CF4" w:rsidR="00251943" w:rsidRPr="00365050" w:rsidRDefault="00251943" w:rsidP="00251943">
            <w:pPr>
              <w:pStyle w:val="Default"/>
              <w:jc w:val="center"/>
              <w:rPr>
                <w:rFonts w:ascii="Tahoma" w:hAnsi="Tahoma" w:cs="Tahoma"/>
                <w:color w:val="auto"/>
                <w:sz w:val="18"/>
                <w:szCs w:val="18"/>
              </w:rPr>
            </w:pPr>
            <w:r w:rsidRPr="00365050">
              <w:rPr>
                <w:rFonts w:ascii="Tahoma" w:eastAsia="Cambria" w:hAnsi="Tahoma" w:cs="Tahoma"/>
                <w:bCs/>
                <w:color w:val="auto"/>
                <w:sz w:val="18"/>
                <w:szCs w:val="18"/>
              </w:rPr>
              <w:t>85%</w:t>
            </w:r>
          </w:p>
        </w:tc>
        <w:tc>
          <w:tcPr>
            <w:tcW w:w="660" w:type="pct"/>
            <w:vAlign w:val="center"/>
          </w:tcPr>
          <w:p w14:paraId="1F17D86D" w14:textId="225C0416" w:rsidR="00251943" w:rsidRPr="00365050" w:rsidRDefault="00251943" w:rsidP="00251943">
            <w:pPr>
              <w:spacing w:after="0" w:line="240" w:lineRule="auto"/>
              <w:rPr>
                <w:rFonts w:ascii="Tahoma" w:hAnsi="Tahoma" w:cs="Tahoma"/>
                <w:sz w:val="18"/>
                <w:szCs w:val="18"/>
              </w:rPr>
            </w:pPr>
            <w:r w:rsidRPr="00365050">
              <w:rPr>
                <w:rFonts w:ascii="Tahoma" w:eastAsia="Cambria" w:hAnsi="Tahoma" w:cs="Tahoma"/>
                <w:bCs/>
                <w:sz w:val="18"/>
                <w:szCs w:val="18"/>
              </w:rPr>
              <w:t>GTC-PEV</w:t>
            </w:r>
          </w:p>
        </w:tc>
        <w:tc>
          <w:tcPr>
            <w:tcW w:w="682" w:type="pct"/>
            <w:vAlign w:val="center"/>
          </w:tcPr>
          <w:p w14:paraId="70D687BD" w14:textId="77777777" w:rsidR="00251943" w:rsidRPr="00365050" w:rsidRDefault="00251943" w:rsidP="00251943">
            <w:pPr>
              <w:pStyle w:val="Default"/>
              <w:rPr>
                <w:rFonts w:ascii="Tahoma" w:hAnsi="Tahoma" w:cs="Tahoma"/>
                <w:color w:val="auto"/>
                <w:sz w:val="18"/>
                <w:szCs w:val="18"/>
              </w:rPr>
            </w:pPr>
          </w:p>
        </w:tc>
      </w:tr>
      <w:tr w:rsidR="00A163F1" w:rsidRPr="00365050" w14:paraId="4DF6759B" w14:textId="77777777" w:rsidTr="00163114">
        <w:trPr>
          <w:trHeight w:val="1127"/>
          <w:jc w:val="center"/>
        </w:trPr>
        <w:tc>
          <w:tcPr>
            <w:tcW w:w="658" w:type="pct"/>
            <w:vMerge w:val="restart"/>
            <w:vAlign w:val="center"/>
          </w:tcPr>
          <w:p w14:paraId="4B6A4F0D" w14:textId="77777777" w:rsidR="006E76DC" w:rsidRPr="00365050" w:rsidRDefault="006E76DC" w:rsidP="006E76DC">
            <w:pPr>
              <w:spacing w:after="0" w:line="240" w:lineRule="auto"/>
              <w:rPr>
                <w:rFonts w:ascii="Tahoma" w:hAnsi="Tahoma" w:cs="Tahoma"/>
                <w:sz w:val="18"/>
                <w:szCs w:val="18"/>
              </w:rPr>
            </w:pPr>
            <w:r w:rsidRPr="00365050">
              <w:rPr>
                <w:rFonts w:ascii="Tahoma" w:hAnsi="Tahoma" w:cs="Tahoma"/>
                <w:sz w:val="18"/>
                <w:szCs w:val="18"/>
              </w:rPr>
              <w:t>Programme 528 : Promotion de la santé</w:t>
            </w:r>
          </w:p>
        </w:tc>
        <w:tc>
          <w:tcPr>
            <w:tcW w:w="667" w:type="pct"/>
            <w:vMerge w:val="restart"/>
            <w:vAlign w:val="center"/>
          </w:tcPr>
          <w:p w14:paraId="486789C0" w14:textId="77777777" w:rsidR="006E76DC" w:rsidRPr="00365050" w:rsidRDefault="006E76DC" w:rsidP="006E76DC">
            <w:pPr>
              <w:tabs>
                <w:tab w:val="left" w:pos="2966"/>
              </w:tabs>
              <w:spacing w:before="120" w:after="120" w:line="276" w:lineRule="auto"/>
              <w:jc w:val="both"/>
              <w:rPr>
                <w:rFonts w:ascii="Tahoma" w:eastAsia="Cambria" w:hAnsi="Tahoma" w:cs="Tahoma"/>
                <w:bCs/>
                <w:sz w:val="18"/>
                <w:szCs w:val="18"/>
              </w:rPr>
            </w:pPr>
            <w:r w:rsidRPr="00365050">
              <w:rPr>
                <w:rFonts w:ascii="Tahoma" w:hAnsi="Tahoma" w:cs="Tahoma"/>
                <w:sz w:val="18"/>
                <w:szCs w:val="18"/>
              </w:rPr>
              <w:t>Amener la population à adopter des comportements sains et favorables à la santé</w:t>
            </w:r>
            <w:r w:rsidRPr="00365050">
              <w:rPr>
                <w:rFonts w:ascii="Tahoma" w:eastAsia="Cambria" w:hAnsi="Tahoma" w:cs="Tahoma"/>
                <w:bCs/>
                <w:sz w:val="18"/>
                <w:szCs w:val="18"/>
              </w:rPr>
              <w:t>.</w:t>
            </w:r>
          </w:p>
          <w:p w14:paraId="471C7765" w14:textId="77777777" w:rsidR="006E76DC" w:rsidRPr="00365050" w:rsidRDefault="006E76DC" w:rsidP="006E76DC">
            <w:pPr>
              <w:spacing w:after="0" w:line="240" w:lineRule="auto"/>
              <w:jc w:val="center"/>
              <w:rPr>
                <w:rFonts w:ascii="Tahoma" w:hAnsi="Tahoma" w:cs="Tahoma"/>
                <w:sz w:val="18"/>
                <w:szCs w:val="18"/>
              </w:rPr>
            </w:pPr>
            <w:r w:rsidRPr="00365050">
              <w:rPr>
                <w:rFonts w:ascii="Tahoma" w:eastAsia="Cambria" w:hAnsi="Tahoma" w:cs="Tahoma"/>
                <w:bCs/>
                <w:sz w:val="18"/>
                <w:szCs w:val="18"/>
              </w:rPr>
              <w:t>.</w:t>
            </w:r>
          </w:p>
        </w:tc>
        <w:tc>
          <w:tcPr>
            <w:tcW w:w="784" w:type="pct"/>
          </w:tcPr>
          <w:p w14:paraId="2A1D4611" w14:textId="1C95748B" w:rsidR="006E76DC" w:rsidRPr="00365050" w:rsidRDefault="006E76DC" w:rsidP="006E76DC">
            <w:pPr>
              <w:spacing w:after="0" w:line="240" w:lineRule="auto"/>
              <w:rPr>
                <w:rFonts w:ascii="Tahoma" w:hAnsi="Tahoma" w:cs="Tahoma"/>
                <w:sz w:val="18"/>
                <w:szCs w:val="18"/>
              </w:rPr>
            </w:pPr>
            <w:r w:rsidRPr="00365050">
              <w:rPr>
                <w:rFonts w:ascii="Times New Roman" w:eastAsia="Cambria" w:hAnsi="Times New Roman" w:cs="Times New Roman"/>
                <w:bCs/>
                <w:szCs w:val="18"/>
              </w:rPr>
              <w:t>Taux de malnutrition chronique chez les moins de 5 ans</w:t>
            </w:r>
          </w:p>
        </w:tc>
        <w:tc>
          <w:tcPr>
            <w:tcW w:w="480" w:type="pct"/>
            <w:vAlign w:val="center"/>
          </w:tcPr>
          <w:p w14:paraId="4015D4FD" w14:textId="2CA4B5DE"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29 % (2018)</w:t>
            </w:r>
          </w:p>
        </w:tc>
        <w:tc>
          <w:tcPr>
            <w:tcW w:w="266" w:type="pct"/>
            <w:vAlign w:val="center"/>
          </w:tcPr>
          <w:p w14:paraId="2098CD72" w14:textId="45E1BDB2"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28</w:t>
            </w:r>
          </w:p>
        </w:tc>
        <w:tc>
          <w:tcPr>
            <w:tcW w:w="264" w:type="pct"/>
            <w:vAlign w:val="center"/>
          </w:tcPr>
          <w:p w14:paraId="210E5898" w14:textId="00372A6A"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26</w:t>
            </w:r>
          </w:p>
        </w:tc>
        <w:tc>
          <w:tcPr>
            <w:tcW w:w="264" w:type="pct"/>
            <w:vAlign w:val="center"/>
          </w:tcPr>
          <w:p w14:paraId="3E699251" w14:textId="5F62C254"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24</w:t>
            </w:r>
          </w:p>
        </w:tc>
        <w:tc>
          <w:tcPr>
            <w:tcW w:w="275" w:type="pct"/>
            <w:vAlign w:val="center"/>
          </w:tcPr>
          <w:p w14:paraId="731EF1C2" w14:textId="6AC5F598" w:rsidR="006E76DC" w:rsidRPr="00365050" w:rsidRDefault="006E76DC" w:rsidP="006E76DC">
            <w:pPr>
              <w:spacing w:after="0" w:line="240" w:lineRule="auto"/>
              <w:jc w:val="center"/>
              <w:rPr>
                <w:rFonts w:ascii="Tahoma" w:hAnsi="Tahoma" w:cs="Tahoma"/>
                <w:sz w:val="18"/>
                <w:szCs w:val="18"/>
              </w:rPr>
            </w:pPr>
            <w:r w:rsidRPr="00365050">
              <w:rPr>
                <w:rFonts w:ascii="Times New Roman" w:hAnsi="Times New Roman" w:cs="Times New Roman"/>
                <w:sz w:val="18"/>
                <w:szCs w:val="18"/>
              </w:rPr>
              <w:t>22</w:t>
            </w:r>
          </w:p>
        </w:tc>
        <w:tc>
          <w:tcPr>
            <w:tcW w:w="660" w:type="pct"/>
            <w:vAlign w:val="center"/>
          </w:tcPr>
          <w:p w14:paraId="476BB1B8" w14:textId="77777777" w:rsidR="006E76DC" w:rsidRPr="00365050" w:rsidRDefault="006E76DC" w:rsidP="006E76DC">
            <w:pPr>
              <w:tabs>
                <w:tab w:val="left" w:pos="2966"/>
              </w:tabs>
              <w:spacing w:before="120" w:after="120" w:line="276" w:lineRule="auto"/>
              <w:jc w:val="both"/>
              <w:rPr>
                <w:rFonts w:ascii="Times New Roman" w:eastAsia="Cambria" w:hAnsi="Times New Roman" w:cs="Times New Roman"/>
                <w:bCs/>
                <w:szCs w:val="18"/>
              </w:rPr>
            </w:pPr>
          </w:p>
          <w:p w14:paraId="098DB018" w14:textId="77777777" w:rsidR="006E76DC" w:rsidRPr="00365050" w:rsidRDefault="006E76DC" w:rsidP="006E76DC">
            <w:pPr>
              <w:tabs>
                <w:tab w:val="left" w:pos="2966"/>
              </w:tabs>
              <w:spacing w:before="120" w:after="120" w:line="276" w:lineRule="auto"/>
              <w:jc w:val="both"/>
              <w:rPr>
                <w:rFonts w:ascii="Times New Roman" w:eastAsia="Cambria" w:hAnsi="Times New Roman" w:cs="Times New Roman"/>
                <w:bCs/>
                <w:szCs w:val="18"/>
              </w:rPr>
            </w:pPr>
            <w:r w:rsidRPr="00365050">
              <w:rPr>
                <w:rFonts w:ascii="Times New Roman" w:eastAsia="Cambria" w:hAnsi="Times New Roman" w:cs="Times New Roman"/>
                <w:bCs/>
                <w:szCs w:val="18"/>
              </w:rPr>
              <w:t xml:space="preserve">Sous-direction de l’alimentation </w:t>
            </w:r>
            <w:proofErr w:type="gramStart"/>
            <w:r w:rsidRPr="00365050">
              <w:rPr>
                <w:rFonts w:ascii="Times New Roman" w:eastAsia="Cambria" w:hAnsi="Times New Roman" w:cs="Times New Roman"/>
                <w:bCs/>
                <w:szCs w:val="18"/>
              </w:rPr>
              <w:t>et  nutrition</w:t>
            </w:r>
            <w:proofErr w:type="gramEnd"/>
          </w:p>
          <w:p w14:paraId="052D927F" w14:textId="77777777" w:rsidR="006E76DC" w:rsidRPr="00365050" w:rsidRDefault="006E76DC" w:rsidP="006E76DC">
            <w:pPr>
              <w:spacing w:after="0" w:line="240" w:lineRule="auto"/>
              <w:rPr>
                <w:rFonts w:ascii="Tahoma" w:hAnsi="Tahoma" w:cs="Tahoma"/>
                <w:sz w:val="18"/>
                <w:szCs w:val="18"/>
              </w:rPr>
            </w:pPr>
          </w:p>
        </w:tc>
        <w:tc>
          <w:tcPr>
            <w:tcW w:w="682" w:type="pct"/>
          </w:tcPr>
          <w:p w14:paraId="4059BEB8" w14:textId="1BA950CD" w:rsidR="006E76DC" w:rsidRPr="00365050" w:rsidRDefault="006E76DC" w:rsidP="006E76DC">
            <w:pPr>
              <w:spacing w:after="0" w:line="240" w:lineRule="auto"/>
              <w:rPr>
                <w:rFonts w:ascii="Tahoma" w:hAnsi="Tahoma" w:cs="Tahoma"/>
                <w:sz w:val="18"/>
                <w:szCs w:val="18"/>
              </w:rPr>
            </w:pPr>
            <w:r w:rsidRPr="00365050">
              <w:rPr>
                <w:rFonts w:ascii="Times New Roman" w:eastAsia="Cambria" w:hAnsi="Times New Roman" w:cs="Times New Roman"/>
                <w:bCs/>
                <w:szCs w:val="18"/>
              </w:rPr>
              <w:t>Cet indicateur a été permuté avec l’indicateur de l’action 5 qui peut être collecté sur une base annuelle</w:t>
            </w:r>
          </w:p>
        </w:tc>
      </w:tr>
      <w:tr w:rsidR="00A163F1" w:rsidRPr="00365050" w14:paraId="4F4DCDC7" w14:textId="77777777" w:rsidTr="00163114">
        <w:trPr>
          <w:jc w:val="center"/>
        </w:trPr>
        <w:tc>
          <w:tcPr>
            <w:tcW w:w="658" w:type="pct"/>
            <w:vMerge/>
            <w:vAlign w:val="center"/>
          </w:tcPr>
          <w:p w14:paraId="030A9035" w14:textId="77777777" w:rsidR="006E76DC" w:rsidRPr="00365050" w:rsidRDefault="006E76DC" w:rsidP="006E76DC">
            <w:pPr>
              <w:spacing w:after="0" w:line="240" w:lineRule="auto"/>
              <w:jc w:val="center"/>
              <w:rPr>
                <w:rFonts w:ascii="Tahoma" w:hAnsi="Tahoma" w:cs="Tahoma"/>
                <w:sz w:val="18"/>
                <w:szCs w:val="18"/>
              </w:rPr>
            </w:pPr>
          </w:p>
        </w:tc>
        <w:tc>
          <w:tcPr>
            <w:tcW w:w="667" w:type="pct"/>
            <w:vMerge/>
          </w:tcPr>
          <w:p w14:paraId="474AED03" w14:textId="77777777" w:rsidR="006E76DC" w:rsidRPr="00365050" w:rsidRDefault="006E76DC" w:rsidP="006E76DC">
            <w:pPr>
              <w:spacing w:after="0" w:line="240" w:lineRule="auto"/>
              <w:rPr>
                <w:rFonts w:ascii="Tahoma" w:hAnsi="Tahoma" w:cs="Tahoma"/>
                <w:sz w:val="18"/>
                <w:szCs w:val="18"/>
              </w:rPr>
            </w:pPr>
          </w:p>
        </w:tc>
        <w:tc>
          <w:tcPr>
            <w:tcW w:w="784" w:type="pct"/>
          </w:tcPr>
          <w:p w14:paraId="207368EE" w14:textId="757DEAC8" w:rsidR="006E76DC" w:rsidRPr="00365050" w:rsidRDefault="006E76DC" w:rsidP="006E76DC">
            <w:pPr>
              <w:spacing w:after="200" w:line="276" w:lineRule="auto"/>
              <w:rPr>
                <w:rFonts w:ascii="Tahoma" w:hAnsi="Tahoma" w:cs="Tahoma"/>
                <w:sz w:val="18"/>
                <w:szCs w:val="18"/>
              </w:rPr>
            </w:pPr>
            <w:r w:rsidRPr="00365050">
              <w:rPr>
                <w:rFonts w:ascii="Times New Roman" w:eastAsia="Cambria" w:hAnsi="Times New Roman" w:cs="Times New Roman"/>
                <w:bCs/>
                <w:szCs w:val="18"/>
              </w:rPr>
              <w:t>Proportion des DS mettant en œuvre l’ATPC</w:t>
            </w:r>
          </w:p>
        </w:tc>
        <w:tc>
          <w:tcPr>
            <w:tcW w:w="480" w:type="pct"/>
          </w:tcPr>
          <w:p w14:paraId="068D3EF7" w14:textId="7AA4F948" w:rsidR="006E76DC" w:rsidRPr="00365050" w:rsidRDefault="006E76DC" w:rsidP="006E76DC">
            <w:pPr>
              <w:spacing w:after="0" w:line="240" w:lineRule="auto"/>
              <w:jc w:val="center"/>
              <w:rPr>
                <w:rFonts w:ascii="Tahoma" w:hAnsi="Tahoma" w:cs="Tahoma"/>
                <w:sz w:val="18"/>
                <w:szCs w:val="18"/>
              </w:rPr>
            </w:pPr>
            <w:r w:rsidRPr="00365050">
              <w:t>43%</w:t>
            </w:r>
          </w:p>
        </w:tc>
        <w:tc>
          <w:tcPr>
            <w:tcW w:w="266" w:type="pct"/>
          </w:tcPr>
          <w:p w14:paraId="73B54EA9" w14:textId="25FC3E76" w:rsidR="006E76DC" w:rsidRPr="00365050" w:rsidRDefault="006E76DC" w:rsidP="006E76DC">
            <w:pPr>
              <w:spacing w:after="0" w:line="240" w:lineRule="auto"/>
              <w:jc w:val="center"/>
              <w:rPr>
                <w:rFonts w:ascii="Tahoma" w:hAnsi="Tahoma" w:cs="Tahoma"/>
                <w:sz w:val="18"/>
                <w:szCs w:val="18"/>
              </w:rPr>
            </w:pPr>
            <w:r w:rsidRPr="00365050">
              <w:t>65%</w:t>
            </w:r>
          </w:p>
        </w:tc>
        <w:tc>
          <w:tcPr>
            <w:tcW w:w="264" w:type="pct"/>
          </w:tcPr>
          <w:p w14:paraId="0D97ADCC" w14:textId="58F4FFB8" w:rsidR="006E76DC" w:rsidRPr="00365050" w:rsidRDefault="006E76DC" w:rsidP="006E76DC">
            <w:pPr>
              <w:spacing w:after="0" w:line="240" w:lineRule="auto"/>
              <w:jc w:val="center"/>
              <w:rPr>
                <w:rFonts w:ascii="Tahoma" w:hAnsi="Tahoma" w:cs="Tahoma"/>
                <w:sz w:val="18"/>
                <w:szCs w:val="18"/>
              </w:rPr>
            </w:pPr>
            <w:r w:rsidRPr="00365050">
              <w:t>70%</w:t>
            </w:r>
          </w:p>
        </w:tc>
        <w:tc>
          <w:tcPr>
            <w:tcW w:w="264" w:type="pct"/>
          </w:tcPr>
          <w:p w14:paraId="0EF31D17" w14:textId="4A03214A" w:rsidR="006E76DC" w:rsidRPr="00365050" w:rsidRDefault="006E76DC" w:rsidP="006E76DC">
            <w:pPr>
              <w:spacing w:after="0" w:line="240" w:lineRule="auto"/>
              <w:jc w:val="center"/>
              <w:rPr>
                <w:rFonts w:ascii="Tahoma" w:hAnsi="Tahoma" w:cs="Tahoma"/>
                <w:sz w:val="18"/>
                <w:szCs w:val="18"/>
              </w:rPr>
            </w:pPr>
            <w:r w:rsidRPr="00365050">
              <w:t>80%</w:t>
            </w:r>
          </w:p>
        </w:tc>
        <w:tc>
          <w:tcPr>
            <w:tcW w:w="275" w:type="pct"/>
          </w:tcPr>
          <w:p w14:paraId="1FAFB4C1" w14:textId="7520FFDA" w:rsidR="006E76DC" w:rsidRPr="00365050" w:rsidRDefault="006E76DC" w:rsidP="006E76DC">
            <w:pPr>
              <w:spacing w:after="0" w:line="240" w:lineRule="auto"/>
              <w:jc w:val="center"/>
              <w:rPr>
                <w:rFonts w:ascii="Tahoma" w:hAnsi="Tahoma" w:cs="Tahoma"/>
                <w:sz w:val="18"/>
                <w:szCs w:val="18"/>
              </w:rPr>
            </w:pPr>
            <w:r w:rsidRPr="00365050">
              <w:t>100%</w:t>
            </w:r>
          </w:p>
        </w:tc>
        <w:tc>
          <w:tcPr>
            <w:tcW w:w="660" w:type="pct"/>
          </w:tcPr>
          <w:p w14:paraId="32B608D6" w14:textId="0E044496" w:rsidR="006E76DC" w:rsidRPr="00365050" w:rsidRDefault="006E76DC" w:rsidP="006E76DC">
            <w:pPr>
              <w:spacing w:after="0" w:line="240" w:lineRule="auto"/>
              <w:jc w:val="center"/>
              <w:rPr>
                <w:rFonts w:ascii="Tahoma" w:hAnsi="Tahoma" w:cs="Tahoma"/>
                <w:sz w:val="18"/>
                <w:szCs w:val="18"/>
              </w:rPr>
            </w:pPr>
            <w:r w:rsidRPr="00365050">
              <w:rPr>
                <w:rFonts w:ascii="Times New Roman" w:eastAsia="Cambria" w:hAnsi="Times New Roman" w:cs="Times New Roman"/>
                <w:bCs/>
                <w:szCs w:val="18"/>
              </w:rPr>
              <w:t>Sous-direction de l’hygiène et l’assainissement</w:t>
            </w:r>
          </w:p>
        </w:tc>
        <w:tc>
          <w:tcPr>
            <w:tcW w:w="682" w:type="pct"/>
          </w:tcPr>
          <w:p w14:paraId="0C7DC07A" w14:textId="77777777" w:rsidR="006E76DC" w:rsidRPr="00365050" w:rsidRDefault="006E76DC" w:rsidP="006E76DC">
            <w:pPr>
              <w:spacing w:after="0" w:line="240" w:lineRule="auto"/>
              <w:rPr>
                <w:rFonts w:ascii="Tahoma" w:hAnsi="Tahoma" w:cs="Tahoma"/>
                <w:sz w:val="18"/>
                <w:szCs w:val="18"/>
              </w:rPr>
            </w:pPr>
          </w:p>
        </w:tc>
      </w:tr>
      <w:tr w:rsidR="00A163F1" w:rsidRPr="00365050" w14:paraId="681019D9" w14:textId="77777777" w:rsidTr="00163114">
        <w:trPr>
          <w:trHeight w:val="858"/>
          <w:jc w:val="center"/>
        </w:trPr>
        <w:tc>
          <w:tcPr>
            <w:tcW w:w="658" w:type="pct"/>
            <w:vMerge w:val="restart"/>
          </w:tcPr>
          <w:p w14:paraId="7AE331E2" w14:textId="77777777"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Programme 529 : Renforcement du système de santé</w:t>
            </w:r>
          </w:p>
        </w:tc>
        <w:tc>
          <w:tcPr>
            <w:tcW w:w="667" w:type="pct"/>
            <w:vMerge w:val="restart"/>
          </w:tcPr>
          <w:p w14:paraId="78FDACE0" w14:textId="77777777" w:rsidR="00251943" w:rsidRPr="00365050" w:rsidRDefault="00251943" w:rsidP="00251943">
            <w:pPr>
              <w:spacing w:after="0" w:line="240" w:lineRule="auto"/>
              <w:rPr>
                <w:rFonts w:ascii="Tahoma" w:eastAsia="Cambria" w:hAnsi="Tahoma" w:cs="Tahoma"/>
                <w:bCs/>
                <w:sz w:val="18"/>
                <w:szCs w:val="18"/>
              </w:rPr>
            </w:pPr>
            <w:r w:rsidRPr="00365050">
              <w:rPr>
                <w:rFonts w:ascii="Tahoma" w:eastAsia="Cambria" w:hAnsi="Tahoma" w:cs="Tahoma"/>
                <w:bCs/>
                <w:sz w:val="18"/>
                <w:szCs w:val="18"/>
              </w:rPr>
              <w:t>accroitre les capacités institutionnelles des structures sanitaires, à assurer un accès durable et équitable des populations aux soins et services de santé de qualité</w:t>
            </w:r>
          </w:p>
        </w:tc>
        <w:tc>
          <w:tcPr>
            <w:tcW w:w="784" w:type="pct"/>
          </w:tcPr>
          <w:p w14:paraId="36DDFE4B" w14:textId="77777777" w:rsidR="00251943" w:rsidRPr="00365050" w:rsidRDefault="00251943" w:rsidP="00251943">
            <w:pPr>
              <w:pStyle w:val="Paragraphedeliste"/>
              <w:ind w:left="0"/>
              <w:rPr>
                <w:rFonts w:ascii="Tahoma" w:eastAsia="Cambria" w:hAnsi="Tahoma" w:cs="Tahoma"/>
                <w:bCs/>
                <w:sz w:val="18"/>
                <w:szCs w:val="18"/>
              </w:rPr>
            </w:pPr>
            <w:r w:rsidRPr="00365050">
              <w:rPr>
                <w:rFonts w:ascii="Tahoma" w:eastAsia="Cambria" w:hAnsi="Tahoma" w:cs="Tahoma"/>
                <w:bCs/>
                <w:sz w:val="18"/>
                <w:szCs w:val="18"/>
              </w:rPr>
              <w:t>% des dépenses publiques de santé dans le budget de l’État</w:t>
            </w:r>
          </w:p>
        </w:tc>
        <w:tc>
          <w:tcPr>
            <w:tcW w:w="480" w:type="pct"/>
          </w:tcPr>
          <w:p w14:paraId="7D7152E4"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4,3% selon  la loi des finances 2020</w:t>
            </w:r>
          </w:p>
        </w:tc>
        <w:tc>
          <w:tcPr>
            <w:tcW w:w="266" w:type="pct"/>
          </w:tcPr>
          <w:p w14:paraId="7F85F840" w14:textId="77777777" w:rsidR="00251943" w:rsidRPr="00365050" w:rsidRDefault="00251943" w:rsidP="00251943">
            <w:pPr>
              <w:spacing w:before="100" w:beforeAutospacing="1" w:afterAutospacing="1"/>
              <w:contextualSpacing/>
              <w:rPr>
                <w:rFonts w:ascii="Tahoma" w:hAnsi="Tahoma" w:cs="Tahoma"/>
                <w:sz w:val="18"/>
                <w:szCs w:val="18"/>
              </w:rPr>
            </w:pPr>
            <w:r w:rsidRPr="00365050">
              <w:rPr>
                <w:rFonts w:ascii="Tahoma" w:hAnsi="Tahoma" w:cs="Tahoma"/>
                <w:sz w:val="18"/>
                <w:szCs w:val="18"/>
              </w:rPr>
              <w:t>5,5%</w:t>
            </w:r>
          </w:p>
        </w:tc>
        <w:tc>
          <w:tcPr>
            <w:tcW w:w="264" w:type="pct"/>
          </w:tcPr>
          <w:p w14:paraId="5191A02B" w14:textId="77777777" w:rsidR="00251943" w:rsidRPr="00365050" w:rsidRDefault="00251943" w:rsidP="00251943">
            <w:pPr>
              <w:spacing w:before="100" w:beforeAutospacing="1" w:afterAutospacing="1"/>
              <w:contextualSpacing/>
              <w:rPr>
                <w:rFonts w:ascii="Tahoma" w:hAnsi="Tahoma" w:cs="Tahoma"/>
                <w:sz w:val="18"/>
                <w:szCs w:val="18"/>
              </w:rPr>
            </w:pPr>
            <w:r w:rsidRPr="00365050">
              <w:rPr>
                <w:rFonts w:ascii="Tahoma" w:hAnsi="Tahoma" w:cs="Tahoma"/>
                <w:sz w:val="18"/>
                <w:szCs w:val="18"/>
              </w:rPr>
              <w:t>6,6%</w:t>
            </w:r>
          </w:p>
        </w:tc>
        <w:tc>
          <w:tcPr>
            <w:tcW w:w="264" w:type="pct"/>
          </w:tcPr>
          <w:p w14:paraId="5ABA6145" w14:textId="77777777" w:rsidR="00251943" w:rsidRPr="00365050" w:rsidRDefault="00251943" w:rsidP="00251943">
            <w:pPr>
              <w:spacing w:before="100" w:beforeAutospacing="1" w:afterAutospacing="1"/>
              <w:contextualSpacing/>
              <w:rPr>
                <w:rFonts w:ascii="Tahoma" w:hAnsi="Tahoma" w:cs="Tahoma"/>
                <w:sz w:val="18"/>
                <w:szCs w:val="18"/>
              </w:rPr>
            </w:pPr>
            <w:r w:rsidRPr="00365050">
              <w:rPr>
                <w:rFonts w:ascii="Tahoma" w:hAnsi="Tahoma" w:cs="Tahoma"/>
                <w:sz w:val="18"/>
                <w:szCs w:val="18"/>
              </w:rPr>
              <w:t>8,4%</w:t>
            </w:r>
          </w:p>
        </w:tc>
        <w:tc>
          <w:tcPr>
            <w:tcW w:w="275" w:type="pct"/>
          </w:tcPr>
          <w:p w14:paraId="3B327121" w14:textId="77777777" w:rsidR="00251943" w:rsidRPr="00365050" w:rsidRDefault="00251943" w:rsidP="00251943">
            <w:pPr>
              <w:spacing w:before="100" w:beforeAutospacing="1" w:afterAutospacing="1"/>
              <w:contextualSpacing/>
              <w:rPr>
                <w:rFonts w:ascii="Tahoma" w:hAnsi="Tahoma" w:cs="Tahoma"/>
                <w:sz w:val="18"/>
                <w:szCs w:val="18"/>
              </w:rPr>
            </w:pPr>
            <w:r w:rsidRPr="00365050">
              <w:rPr>
                <w:rFonts w:ascii="Tahoma" w:hAnsi="Tahoma" w:cs="Tahoma"/>
                <w:sz w:val="18"/>
                <w:szCs w:val="18"/>
              </w:rPr>
              <w:t>10,1%</w:t>
            </w:r>
          </w:p>
        </w:tc>
        <w:tc>
          <w:tcPr>
            <w:tcW w:w="660" w:type="pct"/>
          </w:tcPr>
          <w:p w14:paraId="192AC965" w14:textId="77777777" w:rsidR="00251943" w:rsidRPr="00365050" w:rsidRDefault="00251943" w:rsidP="00251943">
            <w:pPr>
              <w:spacing w:after="0" w:line="240" w:lineRule="auto"/>
              <w:rPr>
                <w:rFonts w:ascii="Tahoma" w:eastAsia="Calibri" w:hAnsi="Tahoma" w:cs="Tahoma"/>
                <w:sz w:val="18"/>
                <w:szCs w:val="18"/>
              </w:rPr>
            </w:pPr>
            <w:r w:rsidRPr="00365050">
              <w:rPr>
                <w:rFonts w:ascii="Tahoma" w:eastAsia="Calibri" w:hAnsi="Tahoma" w:cs="Tahoma"/>
                <w:sz w:val="18"/>
                <w:szCs w:val="18"/>
              </w:rPr>
              <w:t>DRFP</w:t>
            </w:r>
          </w:p>
        </w:tc>
        <w:tc>
          <w:tcPr>
            <w:tcW w:w="682" w:type="pct"/>
            <w:vMerge w:val="restart"/>
          </w:tcPr>
          <w:p w14:paraId="197CE955" w14:textId="77777777" w:rsidR="00251943" w:rsidRPr="00365050" w:rsidRDefault="00251943" w:rsidP="00251943">
            <w:pPr>
              <w:spacing w:after="0" w:line="240" w:lineRule="auto"/>
              <w:rPr>
                <w:rFonts w:ascii="Tahoma" w:hAnsi="Tahoma" w:cs="Tahoma"/>
                <w:sz w:val="18"/>
                <w:szCs w:val="18"/>
              </w:rPr>
            </w:pPr>
          </w:p>
        </w:tc>
      </w:tr>
      <w:tr w:rsidR="00A163F1" w:rsidRPr="00365050" w14:paraId="2A0E8F5B" w14:textId="77777777" w:rsidTr="00163114">
        <w:trPr>
          <w:trHeight w:val="1080"/>
          <w:jc w:val="center"/>
        </w:trPr>
        <w:tc>
          <w:tcPr>
            <w:tcW w:w="658" w:type="pct"/>
            <w:vMerge/>
          </w:tcPr>
          <w:p w14:paraId="4CBC8DF8" w14:textId="77777777" w:rsidR="00251943" w:rsidRPr="00365050" w:rsidRDefault="00251943" w:rsidP="00251943">
            <w:pPr>
              <w:spacing w:after="0" w:line="240" w:lineRule="auto"/>
              <w:rPr>
                <w:rFonts w:ascii="Tahoma" w:hAnsi="Tahoma" w:cs="Tahoma"/>
                <w:sz w:val="18"/>
                <w:szCs w:val="18"/>
              </w:rPr>
            </w:pPr>
          </w:p>
        </w:tc>
        <w:tc>
          <w:tcPr>
            <w:tcW w:w="667" w:type="pct"/>
            <w:vMerge/>
          </w:tcPr>
          <w:p w14:paraId="789F51C2" w14:textId="77777777" w:rsidR="00251943" w:rsidRPr="00365050" w:rsidRDefault="00251943" w:rsidP="00251943">
            <w:pPr>
              <w:spacing w:after="0" w:line="240" w:lineRule="auto"/>
              <w:rPr>
                <w:rFonts w:ascii="Tahoma" w:hAnsi="Tahoma" w:cs="Tahoma"/>
                <w:sz w:val="18"/>
                <w:szCs w:val="18"/>
              </w:rPr>
            </w:pPr>
          </w:p>
        </w:tc>
        <w:tc>
          <w:tcPr>
            <w:tcW w:w="784" w:type="pct"/>
          </w:tcPr>
          <w:p w14:paraId="13108A8C" w14:textId="77777777" w:rsidR="00251943" w:rsidRPr="00365050" w:rsidRDefault="00251943" w:rsidP="00251943">
            <w:pPr>
              <w:pStyle w:val="Paragraphedeliste"/>
              <w:ind w:left="0"/>
              <w:rPr>
                <w:rFonts w:ascii="Tahoma" w:eastAsia="Cambria" w:hAnsi="Tahoma" w:cs="Tahoma"/>
                <w:bCs/>
                <w:sz w:val="18"/>
                <w:szCs w:val="18"/>
              </w:rPr>
            </w:pPr>
            <w:r w:rsidRPr="00365050">
              <w:rPr>
                <w:rFonts w:ascii="Tahoma" w:eastAsia="Cambria" w:hAnsi="Tahoma" w:cs="Tahoma"/>
                <w:bCs/>
                <w:sz w:val="18"/>
                <w:szCs w:val="18"/>
              </w:rPr>
              <w:t>Proportion de Districts de santé viabilisés</w:t>
            </w:r>
          </w:p>
        </w:tc>
        <w:tc>
          <w:tcPr>
            <w:tcW w:w="480" w:type="pct"/>
          </w:tcPr>
          <w:p w14:paraId="7C9FD521"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5 % en 2020 (Rapport d’évaluation du DSCE)</w:t>
            </w:r>
          </w:p>
        </w:tc>
        <w:tc>
          <w:tcPr>
            <w:tcW w:w="266" w:type="pct"/>
          </w:tcPr>
          <w:p w14:paraId="1AC03CA4" w14:textId="77777777" w:rsidR="00251943" w:rsidRPr="00365050" w:rsidRDefault="00251943" w:rsidP="00251943">
            <w:pPr>
              <w:spacing w:before="100" w:beforeAutospacing="1" w:after="100" w:afterAutospacing="1"/>
              <w:contextualSpacing/>
              <w:rPr>
                <w:rFonts w:ascii="Tahoma" w:hAnsi="Tahoma" w:cs="Tahoma"/>
                <w:sz w:val="18"/>
                <w:szCs w:val="18"/>
              </w:rPr>
            </w:pPr>
            <w:r w:rsidRPr="00365050">
              <w:rPr>
                <w:rFonts w:ascii="Tahoma" w:hAnsi="Tahoma" w:cs="Tahoma"/>
                <w:sz w:val="18"/>
                <w:szCs w:val="18"/>
              </w:rPr>
              <w:t>25%</w:t>
            </w:r>
          </w:p>
        </w:tc>
        <w:tc>
          <w:tcPr>
            <w:tcW w:w="264" w:type="pct"/>
          </w:tcPr>
          <w:p w14:paraId="5BE3178C" w14:textId="77777777" w:rsidR="00251943" w:rsidRPr="00365050" w:rsidRDefault="00251943" w:rsidP="00251943">
            <w:pPr>
              <w:spacing w:before="100" w:beforeAutospacing="1" w:after="100" w:afterAutospacing="1"/>
              <w:contextualSpacing/>
              <w:rPr>
                <w:rFonts w:ascii="Tahoma" w:hAnsi="Tahoma" w:cs="Tahoma"/>
                <w:sz w:val="18"/>
                <w:szCs w:val="18"/>
              </w:rPr>
            </w:pPr>
            <w:r w:rsidRPr="00365050">
              <w:rPr>
                <w:rFonts w:ascii="Tahoma" w:hAnsi="Tahoma" w:cs="Tahoma"/>
                <w:sz w:val="18"/>
                <w:szCs w:val="18"/>
              </w:rPr>
              <w:t>35%</w:t>
            </w:r>
          </w:p>
        </w:tc>
        <w:tc>
          <w:tcPr>
            <w:tcW w:w="264" w:type="pct"/>
          </w:tcPr>
          <w:p w14:paraId="320B4A00" w14:textId="77777777" w:rsidR="00251943" w:rsidRPr="00365050" w:rsidRDefault="00251943" w:rsidP="00251943">
            <w:pPr>
              <w:spacing w:before="100" w:beforeAutospacing="1" w:after="100" w:afterAutospacing="1"/>
              <w:contextualSpacing/>
              <w:rPr>
                <w:rFonts w:ascii="Tahoma" w:hAnsi="Tahoma" w:cs="Tahoma"/>
                <w:sz w:val="18"/>
                <w:szCs w:val="18"/>
              </w:rPr>
            </w:pPr>
            <w:r w:rsidRPr="00365050">
              <w:rPr>
                <w:rFonts w:ascii="Tahoma" w:hAnsi="Tahoma" w:cs="Tahoma"/>
                <w:sz w:val="18"/>
                <w:szCs w:val="18"/>
              </w:rPr>
              <w:t>65%</w:t>
            </w:r>
          </w:p>
        </w:tc>
        <w:tc>
          <w:tcPr>
            <w:tcW w:w="275" w:type="pct"/>
          </w:tcPr>
          <w:p w14:paraId="7622AA4E"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80%</w:t>
            </w:r>
          </w:p>
        </w:tc>
        <w:tc>
          <w:tcPr>
            <w:tcW w:w="660" w:type="pct"/>
          </w:tcPr>
          <w:p w14:paraId="2AEC570B" w14:textId="77777777" w:rsidR="00251943" w:rsidRPr="00365050" w:rsidRDefault="00251943" w:rsidP="00251943">
            <w:pPr>
              <w:spacing w:after="0" w:line="240" w:lineRule="auto"/>
              <w:rPr>
                <w:rFonts w:ascii="Tahoma" w:eastAsia="Calibri" w:hAnsi="Tahoma" w:cs="Tahoma"/>
                <w:sz w:val="18"/>
                <w:szCs w:val="18"/>
              </w:rPr>
            </w:pPr>
            <w:r w:rsidRPr="00365050">
              <w:rPr>
                <w:rFonts w:ascii="Tahoma" w:eastAsia="Calibri" w:hAnsi="Tahoma" w:cs="Tahoma"/>
                <w:sz w:val="18"/>
                <w:szCs w:val="18"/>
              </w:rPr>
              <w:t>DOSTS</w:t>
            </w:r>
          </w:p>
        </w:tc>
        <w:tc>
          <w:tcPr>
            <w:tcW w:w="682" w:type="pct"/>
            <w:vMerge/>
          </w:tcPr>
          <w:p w14:paraId="47D3F944" w14:textId="77777777" w:rsidR="00251943" w:rsidRPr="00365050" w:rsidRDefault="00251943" w:rsidP="00251943">
            <w:pPr>
              <w:spacing w:after="0" w:line="240" w:lineRule="auto"/>
              <w:rPr>
                <w:rFonts w:ascii="Tahoma" w:hAnsi="Tahoma" w:cs="Tahoma"/>
                <w:sz w:val="18"/>
                <w:szCs w:val="18"/>
              </w:rPr>
            </w:pPr>
          </w:p>
        </w:tc>
      </w:tr>
      <w:tr w:rsidR="00A163F1" w:rsidRPr="00365050" w14:paraId="1AD2AB5E" w14:textId="77777777" w:rsidTr="00163114">
        <w:trPr>
          <w:jc w:val="center"/>
        </w:trPr>
        <w:tc>
          <w:tcPr>
            <w:tcW w:w="658" w:type="pct"/>
            <w:vMerge w:val="restart"/>
            <w:vAlign w:val="center"/>
          </w:tcPr>
          <w:p w14:paraId="0B9E4DE2" w14:textId="77777777" w:rsidR="00251943" w:rsidRPr="00365050" w:rsidRDefault="00251943" w:rsidP="00163114">
            <w:pPr>
              <w:spacing w:after="0" w:line="240" w:lineRule="auto"/>
              <w:rPr>
                <w:rFonts w:ascii="Tahoma" w:hAnsi="Tahoma" w:cs="Tahoma"/>
                <w:sz w:val="18"/>
                <w:szCs w:val="18"/>
              </w:rPr>
            </w:pPr>
            <w:r w:rsidRPr="00365050">
              <w:rPr>
                <w:rFonts w:ascii="Tahoma" w:hAnsi="Tahoma" w:cs="Tahoma"/>
                <w:sz w:val="18"/>
                <w:szCs w:val="18"/>
              </w:rPr>
              <w:lastRenderedPageBreak/>
              <w:t>Programme 531 : Prise en charge des cas</w:t>
            </w:r>
          </w:p>
        </w:tc>
        <w:tc>
          <w:tcPr>
            <w:tcW w:w="667" w:type="pct"/>
            <w:vMerge w:val="restart"/>
          </w:tcPr>
          <w:p w14:paraId="531E96F1"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Réduire la mortalité globale et la létalité dans les</w:t>
            </w:r>
          </w:p>
          <w:p w14:paraId="57916C19" w14:textId="77777777" w:rsidR="00251943" w:rsidRPr="00365050" w:rsidRDefault="00251943" w:rsidP="00251943">
            <w:pPr>
              <w:spacing w:after="0" w:line="240" w:lineRule="auto"/>
              <w:rPr>
                <w:rFonts w:ascii="Tahoma" w:hAnsi="Tahoma" w:cs="Tahoma"/>
                <w:sz w:val="18"/>
                <w:szCs w:val="18"/>
              </w:rPr>
            </w:pPr>
            <w:r w:rsidRPr="00365050">
              <w:rPr>
                <w:rFonts w:ascii="Tahoma" w:hAnsi="Tahoma" w:cs="Tahoma"/>
                <w:sz w:val="18"/>
                <w:szCs w:val="18"/>
              </w:rPr>
              <w:t>formations sanitaires et dans la communauté</w:t>
            </w:r>
          </w:p>
        </w:tc>
        <w:tc>
          <w:tcPr>
            <w:tcW w:w="784" w:type="pct"/>
            <w:vAlign w:val="center"/>
          </w:tcPr>
          <w:p w14:paraId="1A3541F3" w14:textId="5186AA63" w:rsidR="00251943" w:rsidRPr="00365050" w:rsidRDefault="00251943" w:rsidP="00251943">
            <w:pPr>
              <w:pStyle w:val="Default"/>
              <w:rPr>
                <w:rFonts w:ascii="Tahoma" w:hAnsi="Tahoma" w:cs="Tahoma"/>
                <w:color w:val="auto"/>
                <w:sz w:val="18"/>
                <w:szCs w:val="18"/>
              </w:rPr>
            </w:pPr>
            <w:r w:rsidRPr="00365050">
              <w:rPr>
                <w:rFonts w:ascii="Tahoma" w:hAnsi="Tahoma" w:cs="Tahoma"/>
                <w:bCs/>
                <w:color w:val="auto"/>
                <w:sz w:val="18"/>
                <w:szCs w:val="18"/>
              </w:rPr>
              <w:t xml:space="preserve">Taux d'accouchements assistés par un personnel qualifié </w:t>
            </w:r>
          </w:p>
        </w:tc>
        <w:tc>
          <w:tcPr>
            <w:tcW w:w="480" w:type="pct"/>
            <w:vAlign w:val="center"/>
          </w:tcPr>
          <w:p w14:paraId="364373D4" w14:textId="77777777" w:rsidR="00251943" w:rsidRPr="00365050" w:rsidRDefault="00251943" w:rsidP="00251943">
            <w:p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64,7%</w:t>
            </w:r>
          </w:p>
          <w:p w14:paraId="54BF5A04" w14:textId="77777777" w:rsidR="00251943" w:rsidRPr="00365050" w:rsidRDefault="00251943" w:rsidP="00251943">
            <w:p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 xml:space="preserve"> (MICS 5) </w:t>
            </w:r>
          </w:p>
          <w:p w14:paraId="4BED28AA" w14:textId="77777777" w:rsidR="00251943" w:rsidRPr="00365050" w:rsidRDefault="00251943" w:rsidP="00251943">
            <w:p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 xml:space="preserve"> </w:t>
            </w:r>
          </w:p>
          <w:p w14:paraId="082FCD6A" w14:textId="77777777" w:rsidR="00251943" w:rsidRPr="00365050" w:rsidRDefault="00251943" w:rsidP="00251943">
            <w:pPr>
              <w:spacing w:after="0" w:line="240" w:lineRule="auto"/>
              <w:rPr>
                <w:rFonts w:ascii="Tahoma" w:hAnsi="Tahoma" w:cs="Tahoma"/>
                <w:sz w:val="18"/>
                <w:szCs w:val="18"/>
              </w:rPr>
            </w:pPr>
          </w:p>
        </w:tc>
        <w:tc>
          <w:tcPr>
            <w:tcW w:w="266" w:type="pct"/>
            <w:vAlign w:val="center"/>
          </w:tcPr>
          <w:p w14:paraId="2CE81B16" w14:textId="643DDA19"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88%</w:t>
            </w:r>
          </w:p>
        </w:tc>
        <w:tc>
          <w:tcPr>
            <w:tcW w:w="264" w:type="pct"/>
            <w:vAlign w:val="center"/>
          </w:tcPr>
          <w:p w14:paraId="5F63E655" w14:textId="33E4D0D7"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90%</w:t>
            </w:r>
          </w:p>
        </w:tc>
        <w:tc>
          <w:tcPr>
            <w:tcW w:w="264" w:type="pct"/>
            <w:vAlign w:val="center"/>
          </w:tcPr>
          <w:p w14:paraId="16882A14" w14:textId="6C2CA730"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92%</w:t>
            </w:r>
          </w:p>
        </w:tc>
        <w:tc>
          <w:tcPr>
            <w:tcW w:w="275" w:type="pct"/>
            <w:vAlign w:val="center"/>
          </w:tcPr>
          <w:p w14:paraId="0816C989" w14:textId="77777777" w:rsidR="00251943" w:rsidRPr="00365050" w:rsidRDefault="00251943" w:rsidP="00251943">
            <w:pPr>
              <w:tabs>
                <w:tab w:val="left" w:pos="2966"/>
              </w:tabs>
              <w:spacing w:before="120" w:after="120" w:line="276" w:lineRule="auto"/>
              <w:jc w:val="both"/>
              <w:rPr>
                <w:rFonts w:ascii="Tahoma" w:hAnsi="Tahoma" w:cs="Tahoma"/>
                <w:bCs/>
                <w:sz w:val="18"/>
                <w:szCs w:val="18"/>
              </w:rPr>
            </w:pPr>
            <w:r w:rsidRPr="00365050">
              <w:rPr>
                <w:rFonts w:ascii="Tahoma" w:hAnsi="Tahoma" w:cs="Tahoma"/>
                <w:bCs/>
                <w:sz w:val="18"/>
                <w:szCs w:val="18"/>
              </w:rPr>
              <w:t xml:space="preserve">95% </w:t>
            </w:r>
          </w:p>
          <w:p w14:paraId="00C2FF4F" w14:textId="77777777" w:rsidR="00251943" w:rsidRPr="00365050" w:rsidRDefault="00251943" w:rsidP="00251943">
            <w:pPr>
              <w:spacing w:after="0" w:line="240" w:lineRule="auto"/>
              <w:rPr>
                <w:rFonts w:ascii="Tahoma" w:hAnsi="Tahoma" w:cs="Tahoma"/>
                <w:sz w:val="18"/>
                <w:szCs w:val="18"/>
              </w:rPr>
            </w:pPr>
          </w:p>
        </w:tc>
        <w:tc>
          <w:tcPr>
            <w:tcW w:w="660" w:type="pct"/>
            <w:vAlign w:val="center"/>
          </w:tcPr>
          <w:p w14:paraId="53C93C76" w14:textId="6D3E523A"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DSF</w:t>
            </w:r>
          </w:p>
        </w:tc>
        <w:tc>
          <w:tcPr>
            <w:tcW w:w="682" w:type="pct"/>
            <w:vAlign w:val="center"/>
          </w:tcPr>
          <w:p w14:paraId="6A214EA3" w14:textId="0AE56386" w:rsidR="00251943" w:rsidRPr="00365050" w:rsidRDefault="00251943" w:rsidP="00251943">
            <w:pPr>
              <w:pStyle w:val="Default"/>
              <w:rPr>
                <w:rFonts w:ascii="Tahoma" w:hAnsi="Tahoma" w:cs="Tahoma"/>
                <w:color w:val="auto"/>
                <w:sz w:val="18"/>
                <w:szCs w:val="18"/>
              </w:rPr>
            </w:pPr>
            <w:r w:rsidRPr="00365050">
              <w:rPr>
                <w:rFonts w:ascii="Tahoma" w:hAnsi="Tahoma" w:cs="Tahoma"/>
                <w:color w:val="auto"/>
                <w:sz w:val="18"/>
                <w:szCs w:val="18"/>
              </w:rPr>
              <w:t>Indicateur retenue dans la SSS 2020-2030</w:t>
            </w:r>
          </w:p>
        </w:tc>
      </w:tr>
      <w:tr w:rsidR="00A163F1" w:rsidRPr="00365050" w14:paraId="648BF3F3" w14:textId="77777777" w:rsidTr="00163114">
        <w:trPr>
          <w:jc w:val="center"/>
        </w:trPr>
        <w:tc>
          <w:tcPr>
            <w:tcW w:w="658" w:type="pct"/>
            <w:vMerge/>
            <w:vAlign w:val="center"/>
          </w:tcPr>
          <w:p w14:paraId="1F04FB0F" w14:textId="77777777" w:rsidR="00251943" w:rsidRPr="00365050" w:rsidRDefault="00251943" w:rsidP="00251943">
            <w:pPr>
              <w:spacing w:after="0" w:line="240" w:lineRule="auto"/>
              <w:jc w:val="center"/>
              <w:rPr>
                <w:rFonts w:ascii="Tahoma" w:hAnsi="Tahoma" w:cs="Tahoma"/>
                <w:sz w:val="18"/>
                <w:szCs w:val="18"/>
              </w:rPr>
            </w:pPr>
          </w:p>
        </w:tc>
        <w:tc>
          <w:tcPr>
            <w:tcW w:w="667" w:type="pct"/>
            <w:vMerge/>
          </w:tcPr>
          <w:p w14:paraId="1D2033FC" w14:textId="77777777" w:rsidR="00251943" w:rsidRPr="00365050" w:rsidRDefault="00251943" w:rsidP="00251943">
            <w:pPr>
              <w:spacing w:after="0" w:line="240" w:lineRule="auto"/>
              <w:rPr>
                <w:rFonts w:ascii="Tahoma" w:hAnsi="Tahoma" w:cs="Tahoma"/>
                <w:sz w:val="18"/>
                <w:szCs w:val="18"/>
              </w:rPr>
            </w:pPr>
          </w:p>
        </w:tc>
        <w:tc>
          <w:tcPr>
            <w:tcW w:w="784" w:type="pct"/>
          </w:tcPr>
          <w:p w14:paraId="2E37D89B" w14:textId="68B03FB1" w:rsidR="00251943" w:rsidRPr="00365050" w:rsidRDefault="00251943" w:rsidP="00251943">
            <w:pPr>
              <w:pStyle w:val="Sous-titre"/>
              <w:rPr>
                <w:rFonts w:ascii="Tahoma" w:eastAsiaTheme="minorHAnsi" w:hAnsi="Tahoma" w:cs="Tahoma"/>
                <w:i w:val="0"/>
                <w:iCs w:val="0"/>
                <w:color w:val="auto"/>
                <w:spacing w:val="0"/>
                <w:sz w:val="18"/>
                <w:szCs w:val="18"/>
              </w:rPr>
            </w:pPr>
            <w:r w:rsidRPr="00365050">
              <w:rPr>
                <w:rFonts w:ascii="Tahoma" w:hAnsi="Tahoma" w:cs="Tahoma"/>
                <w:bCs/>
                <w:i w:val="0"/>
                <w:color w:val="auto"/>
                <w:sz w:val="18"/>
                <w:szCs w:val="18"/>
              </w:rPr>
              <w:t>Pourcentage des PVVIH mis sous traitement</w:t>
            </w:r>
          </w:p>
        </w:tc>
        <w:tc>
          <w:tcPr>
            <w:tcW w:w="480" w:type="pct"/>
          </w:tcPr>
          <w:p w14:paraId="2F7D8E3F" w14:textId="4C8851E6"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85.7%</w:t>
            </w:r>
          </w:p>
        </w:tc>
        <w:tc>
          <w:tcPr>
            <w:tcW w:w="266" w:type="pct"/>
          </w:tcPr>
          <w:p w14:paraId="7EC6DBDA" w14:textId="24BAD446"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86.3%</w:t>
            </w:r>
          </w:p>
        </w:tc>
        <w:tc>
          <w:tcPr>
            <w:tcW w:w="264" w:type="pct"/>
          </w:tcPr>
          <w:p w14:paraId="2DED39A6" w14:textId="2E6E549A"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87%</w:t>
            </w:r>
          </w:p>
        </w:tc>
        <w:tc>
          <w:tcPr>
            <w:tcW w:w="264" w:type="pct"/>
          </w:tcPr>
          <w:p w14:paraId="00C96E19" w14:textId="59B0633F"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88%</w:t>
            </w:r>
          </w:p>
        </w:tc>
        <w:tc>
          <w:tcPr>
            <w:tcW w:w="275" w:type="pct"/>
          </w:tcPr>
          <w:p w14:paraId="4A9171EC" w14:textId="5EDC56C7"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90%</w:t>
            </w:r>
          </w:p>
        </w:tc>
        <w:tc>
          <w:tcPr>
            <w:tcW w:w="660" w:type="pct"/>
          </w:tcPr>
          <w:p w14:paraId="48CC5775" w14:textId="45FA09E7" w:rsidR="00251943" w:rsidRPr="00365050" w:rsidRDefault="00251943" w:rsidP="00251943">
            <w:pPr>
              <w:spacing w:after="0" w:line="240" w:lineRule="auto"/>
              <w:rPr>
                <w:rFonts w:ascii="Tahoma" w:hAnsi="Tahoma" w:cs="Tahoma"/>
                <w:sz w:val="18"/>
                <w:szCs w:val="18"/>
              </w:rPr>
            </w:pPr>
            <w:r w:rsidRPr="00365050">
              <w:rPr>
                <w:rFonts w:ascii="Tahoma" w:hAnsi="Tahoma" w:cs="Tahoma"/>
                <w:bCs/>
                <w:sz w:val="18"/>
                <w:szCs w:val="18"/>
              </w:rPr>
              <w:t>DSF</w:t>
            </w:r>
          </w:p>
        </w:tc>
        <w:tc>
          <w:tcPr>
            <w:tcW w:w="682" w:type="pct"/>
            <w:vAlign w:val="center"/>
          </w:tcPr>
          <w:p w14:paraId="6243F7F2" w14:textId="77777777" w:rsidR="00251943" w:rsidRPr="00365050" w:rsidRDefault="00251943" w:rsidP="00251943">
            <w:pPr>
              <w:pStyle w:val="Default"/>
              <w:rPr>
                <w:rFonts w:ascii="Tahoma" w:hAnsi="Tahoma" w:cs="Tahoma"/>
                <w:color w:val="auto"/>
                <w:sz w:val="18"/>
                <w:szCs w:val="18"/>
              </w:rPr>
            </w:pPr>
          </w:p>
        </w:tc>
      </w:tr>
      <w:tr w:rsidR="00A163F1" w:rsidRPr="00365050" w14:paraId="7407BC7C" w14:textId="77777777" w:rsidTr="00163114">
        <w:trPr>
          <w:jc w:val="center"/>
        </w:trPr>
        <w:tc>
          <w:tcPr>
            <w:tcW w:w="658" w:type="pct"/>
          </w:tcPr>
          <w:p w14:paraId="252D12FC" w14:textId="77777777" w:rsidR="002B307E" w:rsidRPr="00365050" w:rsidRDefault="002B307E" w:rsidP="002B307E">
            <w:pPr>
              <w:spacing w:after="0" w:line="240" w:lineRule="auto"/>
              <w:rPr>
                <w:rFonts w:ascii="Tahoma" w:hAnsi="Tahoma" w:cs="Tahoma"/>
                <w:sz w:val="18"/>
                <w:szCs w:val="18"/>
              </w:rPr>
            </w:pPr>
            <w:r w:rsidRPr="00365050">
              <w:rPr>
                <w:rFonts w:ascii="Tahoma" w:hAnsi="Tahoma" w:cs="Tahoma"/>
                <w:sz w:val="18"/>
                <w:szCs w:val="18"/>
              </w:rPr>
              <w:t>Programme 530 : Gouvernance et Appui Institutionnel dans le Secteur Santé</w:t>
            </w:r>
          </w:p>
        </w:tc>
        <w:tc>
          <w:tcPr>
            <w:tcW w:w="667" w:type="pct"/>
          </w:tcPr>
          <w:p w14:paraId="4D3E024C" w14:textId="77777777" w:rsidR="002B307E" w:rsidRPr="00365050" w:rsidRDefault="002B307E" w:rsidP="002B307E">
            <w:pPr>
              <w:spacing w:after="0" w:line="240" w:lineRule="auto"/>
              <w:rPr>
                <w:rFonts w:ascii="Tahoma" w:hAnsi="Tahoma" w:cs="Tahoma"/>
                <w:sz w:val="18"/>
                <w:szCs w:val="18"/>
              </w:rPr>
            </w:pPr>
            <w:r w:rsidRPr="00365050">
              <w:rPr>
                <w:rFonts w:ascii="Tahoma" w:hAnsi="Tahoma" w:cs="Tahoma"/>
                <w:sz w:val="18"/>
                <w:szCs w:val="18"/>
              </w:rPr>
              <w:t>« Améliorer la coordination des services et assurer la bonne mise en œuvre des programmes au ministère »</w:t>
            </w:r>
          </w:p>
        </w:tc>
        <w:tc>
          <w:tcPr>
            <w:tcW w:w="784" w:type="pct"/>
          </w:tcPr>
          <w:p w14:paraId="5EEAF2A7" w14:textId="54D63095" w:rsidR="002B307E" w:rsidRPr="00365050" w:rsidRDefault="002B307E" w:rsidP="002B307E">
            <w:pPr>
              <w:tabs>
                <w:tab w:val="left" w:pos="2966"/>
              </w:tabs>
              <w:spacing w:before="120" w:after="120" w:line="276" w:lineRule="auto"/>
              <w:jc w:val="both"/>
              <w:rPr>
                <w:rFonts w:ascii="Tahoma" w:hAnsi="Tahoma" w:cs="Tahoma"/>
                <w:sz w:val="18"/>
                <w:szCs w:val="18"/>
              </w:rPr>
            </w:pPr>
            <w:r w:rsidRPr="00365050">
              <w:rPr>
                <w:rFonts w:ascii="Times New Roman" w:hAnsi="Times New Roman" w:cs="Times New Roman"/>
                <w:bCs/>
              </w:rPr>
              <w:t>Taux moyen de réalisation technique des indicateurs des 05 programmes budgétaires</w:t>
            </w:r>
          </w:p>
        </w:tc>
        <w:tc>
          <w:tcPr>
            <w:tcW w:w="480" w:type="pct"/>
          </w:tcPr>
          <w:p w14:paraId="5E57F50F" w14:textId="77777777" w:rsidR="002B307E" w:rsidRPr="00365050" w:rsidRDefault="002B307E" w:rsidP="002B307E">
            <w:pPr>
              <w:spacing w:after="0" w:line="240" w:lineRule="auto"/>
              <w:rPr>
                <w:rFonts w:ascii="Times New Roman" w:hAnsi="Times New Roman" w:cs="Times New Roman"/>
                <w:sz w:val="18"/>
                <w:szCs w:val="18"/>
              </w:rPr>
            </w:pPr>
          </w:p>
          <w:p w14:paraId="6F613004" w14:textId="77777777" w:rsidR="002B307E" w:rsidRPr="00365050" w:rsidRDefault="002B307E" w:rsidP="002B307E">
            <w:pPr>
              <w:spacing w:after="0" w:line="240" w:lineRule="auto"/>
              <w:rPr>
                <w:rFonts w:ascii="Times New Roman" w:hAnsi="Times New Roman" w:cs="Times New Roman"/>
                <w:sz w:val="18"/>
                <w:szCs w:val="18"/>
              </w:rPr>
            </w:pPr>
          </w:p>
          <w:p w14:paraId="7E7BF50C" w14:textId="77777777" w:rsidR="002B307E" w:rsidRPr="00365050" w:rsidRDefault="002B307E" w:rsidP="002B307E">
            <w:pPr>
              <w:spacing w:after="0" w:line="240" w:lineRule="auto"/>
              <w:rPr>
                <w:rFonts w:ascii="Times New Roman" w:hAnsi="Times New Roman" w:cs="Times New Roman"/>
                <w:sz w:val="18"/>
                <w:szCs w:val="18"/>
              </w:rPr>
            </w:pPr>
          </w:p>
          <w:p w14:paraId="766BD0B9" w14:textId="7474C744"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ND</w:t>
            </w:r>
          </w:p>
        </w:tc>
        <w:tc>
          <w:tcPr>
            <w:tcW w:w="266" w:type="pct"/>
          </w:tcPr>
          <w:p w14:paraId="3F0D69EC" w14:textId="77777777" w:rsidR="002B307E" w:rsidRPr="00365050" w:rsidRDefault="002B307E" w:rsidP="002B307E">
            <w:pPr>
              <w:spacing w:after="0" w:line="240" w:lineRule="auto"/>
              <w:rPr>
                <w:rFonts w:ascii="Times New Roman" w:hAnsi="Times New Roman" w:cs="Times New Roman"/>
                <w:sz w:val="18"/>
                <w:szCs w:val="18"/>
              </w:rPr>
            </w:pPr>
          </w:p>
          <w:p w14:paraId="00A56412" w14:textId="77777777" w:rsidR="002B307E" w:rsidRPr="00365050" w:rsidRDefault="002B307E" w:rsidP="002B307E">
            <w:pPr>
              <w:spacing w:after="0" w:line="240" w:lineRule="auto"/>
              <w:rPr>
                <w:rFonts w:ascii="Times New Roman" w:hAnsi="Times New Roman" w:cs="Times New Roman"/>
                <w:sz w:val="18"/>
                <w:szCs w:val="18"/>
              </w:rPr>
            </w:pPr>
          </w:p>
          <w:p w14:paraId="63FCB824" w14:textId="77777777" w:rsidR="002B307E" w:rsidRPr="00365050" w:rsidRDefault="002B307E" w:rsidP="002B307E">
            <w:pPr>
              <w:spacing w:after="0" w:line="240" w:lineRule="auto"/>
              <w:rPr>
                <w:rFonts w:ascii="Times New Roman" w:hAnsi="Times New Roman" w:cs="Times New Roman"/>
                <w:sz w:val="18"/>
                <w:szCs w:val="18"/>
              </w:rPr>
            </w:pPr>
          </w:p>
          <w:p w14:paraId="2133442B" w14:textId="7131205B"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70%</w:t>
            </w:r>
          </w:p>
        </w:tc>
        <w:tc>
          <w:tcPr>
            <w:tcW w:w="264" w:type="pct"/>
          </w:tcPr>
          <w:p w14:paraId="04B34237" w14:textId="77777777" w:rsidR="002B307E" w:rsidRPr="00365050" w:rsidRDefault="002B307E" w:rsidP="002B307E">
            <w:pPr>
              <w:spacing w:after="0" w:line="240" w:lineRule="auto"/>
              <w:rPr>
                <w:rFonts w:ascii="Times New Roman" w:hAnsi="Times New Roman" w:cs="Times New Roman"/>
                <w:sz w:val="18"/>
                <w:szCs w:val="18"/>
              </w:rPr>
            </w:pPr>
          </w:p>
          <w:p w14:paraId="6BFFF4E5" w14:textId="77777777" w:rsidR="002B307E" w:rsidRPr="00365050" w:rsidRDefault="002B307E" w:rsidP="002B307E">
            <w:pPr>
              <w:spacing w:after="0" w:line="240" w:lineRule="auto"/>
              <w:rPr>
                <w:rFonts w:ascii="Times New Roman" w:hAnsi="Times New Roman" w:cs="Times New Roman"/>
                <w:sz w:val="18"/>
                <w:szCs w:val="18"/>
              </w:rPr>
            </w:pPr>
          </w:p>
          <w:p w14:paraId="5562E8E1" w14:textId="77777777" w:rsidR="002B307E" w:rsidRPr="00365050" w:rsidRDefault="002B307E" w:rsidP="002B307E">
            <w:pPr>
              <w:spacing w:after="0" w:line="240" w:lineRule="auto"/>
              <w:rPr>
                <w:rFonts w:ascii="Times New Roman" w:hAnsi="Times New Roman" w:cs="Times New Roman"/>
                <w:sz w:val="18"/>
                <w:szCs w:val="18"/>
              </w:rPr>
            </w:pPr>
          </w:p>
          <w:p w14:paraId="46CADBF2" w14:textId="4E8CEAF6"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80%</w:t>
            </w:r>
          </w:p>
        </w:tc>
        <w:tc>
          <w:tcPr>
            <w:tcW w:w="264" w:type="pct"/>
          </w:tcPr>
          <w:p w14:paraId="0F1EB670" w14:textId="77777777" w:rsidR="002B307E" w:rsidRPr="00365050" w:rsidRDefault="002B307E" w:rsidP="002B307E">
            <w:pPr>
              <w:rPr>
                <w:rFonts w:ascii="Times New Roman" w:hAnsi="Times New Roman" w:cs="Times New Roman"/>
                <w:sz w:val="18"/>
                <w:szCs w:val="18"/>
              </w:rPr>
            </w:pPr>
          </w:p>
          <w:p w14:paraId="28499CB6" w14:textId="77777777" w:rsidR="002B307E" w:rsidRPr="00365050" w:rsidRDefault="002B307E" w:rsidP="002B307E">
            <w:pPr>
              <w:rPr>
                <w:rFonts w:ascii="Times New Roman" w:hAnsi="Times New Roman" w:cs="Times New Roman"/>
                <w:sz w:val="18"/>
                <w:szCs w:val="18"/>
              </w:rPr>
            </w:pPr>
          </w:p>
          <w:p w14:paraId="2B0DCA89"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90%</w:t>
            </w:r>
          </w:p>
          <w:p w14:paraId="6F64A0D6" w14:textId="77777777" w:rsidR="002B307E" w:rsidRPr="00365050" w:rsidRDefault="002B307E" w:rsidP="002B307E">
            <w:pPr>
              <w:rPr>
                <w:rFonts w:ascii="Tahoma" w:hAnsi="Tahoma" w:cs="Tahoma"/>
                <w:sz w:val="18"/>
                <w:szCs w:val="18"/>
              </w:rPr>
            </w:pPr>
          </w:p>
        </w:tc>
        <w:tc>
          <w:tcPr>
            <w:tcW w:w="275" w:type="pct"/>
          </w:tcPr>
          <w:p w14:paraId="4B1FAA22" w14:textId="77777777" w:rsidR="002B307E" w:rsidRPr="00365050" w:rsidRDefault="002B307E" w:rsidP="002B307E">
            <w:pPr>
              <w:spacing w:after="0" w:line="240" w:lineRule="auto"/>
              <w:rPr>
                <w:rFonts w:ascii="Times New Roman" w:hAnsi="Times New Roman" w:cs="Times New Roman"/>
                <w:sz w:val="18"/>
                <w:szCs w:val="18"/>
              </w:rPr>
            </w:pPr>
          </w:p>
          <w:p w14:paraId="18CEB551" w14:textId="77777777" w:rsidR="002B307E" w:rsidRPr="00365050" w:rsidRDefault="002B307E" w:rsidP="002B307E">
            <w:pPr>
              <w:spacing w:after="0" w:line="240" w:lineRule="auto"/>
              <w:rPr>
                <w:rFonts w:ascii="Times New Roman" w:hAnsi="Times New Roman" w:cs="Times New Roman"/>
                <w:sz w:val="18"/>
                <w:szCs w:val="18"/>
              </w:rPr>
            </w:pPr>
          </w:p>
          <w:p w14:paraId="4D0EAB88" w14:textId="77777777" w:rsidR="002B307E" w:rsidRPr="00365050" w:rsidRDefault="002B307E" w:rsidP="002B307E">
            <w:pPr>
              <w:spacing w:after="0" w:line="240" w:lineRule="auto"/>
              <w:rPr>
                <w:rFonts w:ascii="Times New Roman" w:hAnsi="Times New Roman" w:cs="Times New Roman"/>
                <w:sz w:val="18"/>
                <w:szCs w:val="18"/>
              </w:rPr>
            </w:pPr>
          </w:p>
          <w:p w14:paraId="027B2E5A" w14:textId="46D768B5"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100%</w:t>
            </w:r>
          </w:p>
        </w:tc>
        <w:tc>
          <w:tcPr>
            <w:tcW w:w="660" w:type="pct"/>
          </w:tcPr>
          <w:p w14:paraId="50D8BB99" w14:textId="77777777" w:rsidR="002B307E" w:rsidRPr="00365050" w:rsidRDefault="002B307E" w:rsidP="002B307E">
            <w:pPr>
              <w:spacing w:after="0" w:line="240" w:lineRule="auto"/>
              <w:rPr>
                <w:rFonts w:ascii="Times New Roman" w:hAnsi="Times New Roman" w:cs="Times New Roman"/>
                <w:sz w:val="18"/>
                <w:szCs w:val="18"/>
                <w:lang w:val="en-US"/>
              </w:rPr>
            </w:pPr>
          </w:p>
          <w:p w14:paraId="25A1C03D" w14:textId="77777777" w:rsidR="002B307E" w:rsidRPr="00365050" w:rsidRDefault="002B307E" w:rsidP="002B307E">
            <w:pPr>
              <w:spacing w:after="0" w:line="240" w:lineRule="auto"/>
              <w:rPr>
                <w:rFonts w:ascii="Times New Roman" w:hAnsi="Times New Roman" w:cs="Times New Roman"/>
                <w:sz w:val="18"/>
                <w:szCs w:val="18"/>
                <w:lang w:val="en-US"/>
              </w:rPr>
            </w:pPr>
          </w:p>
          <w:p w14:paraId="4958ADF7" w14:textId="77777777" w:rsidR="002B307E" w:rsidRPr="00365050" w:rsidRDefault="002B307E" w:rsidP="002B307E">
            <w:pPr>
              <w:spacing w:after="0" w:line="240" w:lineRule="auto"/>
              <w:rPr>
                <w:rFonts w:ascii="Times New Roman" w:hAnsi="Times New Roman" w:cs="Times New Roman"/>
                <w:sz w:val="18"/>
                <w:szCs w:val="18"/>
                <w:lang w:val="en-US"/>
              </w:rPr>
            </w:pPr>
          </w:p>
          <w:p w14:paraId="6A16B358" w14:textId="77777777" w:rsidR="002B307E" w:rsidRPr="00365050" w:rsidRDefault="002B307E" w:rsidP="002B307E">
            <w:pPr>
              <w:spacing w:after="0" w:line="240" w:lineRule="auto"/>
              <w:rPr>
                <w:rFonts w:ascii="Times New Roman" w:hAnsi="Times New Roman" w:cs="Times New Roman"/>
                <w:sz w:val="18"/>
                <w:szCs w:val="18"/>
                <w:lang w:val="en-US"/>
              </w:rPr>
            </w:pPr>
            <w:r w:rsidRPr="00365050">
              <w:rPr>
                <w:rFonts w:ascii="Times New Roman" w:hAnsi="Times New Roman" w:cs="Times New Roman"/>
                <w:sz w:val="18"/>
                <w:szCs w:val="18"/>
                <w:lang w:val="en-US"/>
              </w:rPr>
              <w:t>CPP/DEP</w:t>
            </w:r>
          </w:p>
          <w:p w14:paraId="03EB3647" w14:textId="77777777" w:rsidR="002B307E" w:rsidRPr="00365050" w:rsidRDefault="002B307E" w:rsidP="002B307E">
            <w:pPr>
              <w:spacing w:after="0" w:line="240" w:lineRule="auto"/>
              <w:rPr>
                <w:rFonts w:ascii="Times New Roman" w:hAnsi="Times New Roman" w:cs="Times New Roman"/>
                <w:sz w:val="18"/>
                <w:szCs w:val="18"/>
                <w:lang w:val="en-US"/>
              </w:rPr>
            </w:pPr>
            <w:r w:rsidRPr="00365050">
              <w:rPr>
                <w:rFonts w:ascii="Times New Roman" w:hAnsi="Times New Roman" w:cs="Times New Roman"/>
                <w:sz w:val="18"/>
                <w:szCs w:val="18"/>
                <w:lang w:val="en-US"/>
              </w:rPr>
              <w:t>SG/CS</w:t>
            </w:r>
          </w:p>
          <w:p w14:paraId="4AADE8DE" w14:textId="718DE635" w:rsidR="002B307E" w:rsidRPr="00365050" w:rsidRDefault="002B307E" w:rsidP="002B307E">
            <w:pPr>
              <w:spacing w:after="0" w:line="240" w:lineRule="auto"/>
              <w:rPr>
                <w:rFonts w:ascii="Tahoma" w:hAnsi="Tahoma" w:cs="Tahoma"/>
                <w:sz w:val="18"/>
                <w:szCs w:val="18"/>
                <w:lang w:val="en-US"/>
              </w:rPr>
            </w:pPr>
            <w:r w:rsidRPr="00365050">
              <w:rPr>
                <w:rFonts w:ascii="Times New Roman" w:hAnsi="Times New Roman" w:cs="Times New Roman"/>
                <w:sz w:val="18"/>
                <w:szCs w:val="18"/>
                <w:lang w:val="en-US"/>
              </w:rPr>
              <w:t>ST/SSS</w:t>
            </w:r>
          </w:p>
        </w:tc>
        <w:tc>
          <w:tcPr>
            <w:tcW w:w="682" w:type="pct"/>
          </w:tcPr>
          <w:p w14:paraId="6BC563BB" w14:textId="77777777" w:rsidR="002B307E" w:rsidRPr="00365050" w:rsidRDefault="002B307E" w:rsidP="002B307E">
            <w:pPr>
              <w:spacing w:after="0" w:line="240" w:lineRule="auto"/>
              <w:rPr>
                <w:rFonts w:ascii="Times New Roman" w:hAnsi="Times New Roman" w:cs="Times New Roman"/>
                <w:sz w:val="18"/>
                <w:szCs w:val="18"/>
                <w:lang w:val="en-US"/>
              </w:rPr>
            </w:pPr>
          </w:p>
          <w:p w14:paraId="0CCB7302" w14:textId="0E8FED1B" w:rsidR="002B307E" w:rsidRPr="00365050" w:rsidRDefault="002B307E" w:rsidP="002B307E">
            <w:pPr>
              <w:spacing w:after="0" w:line="240" w:lineRule="auto"/>
              <w:rPr>
                <w:rFonts w:ascii="Tahoma" w:hAnsi="Tahoma" w:cs="Tahoma"/>
                <w:sz w:val="18"/>
                <w:szCs w:val="18"/>
              </w:rPr>
            </w:pPr>
            <w:r w:rsidRPr="00365050">
              <w:rPr>
                <w:rFonts w:ascii="Times New Roman" w:hAnsi="Times New Roman" w:cs="Times New Roman"/>
                <w:sz w:val="18"/>
                <w:szCs w:val="18"/>
              </w:rPr>
              <w:t xml:space="preserve">La </w:t>
            </w:r>
            <w:proofErr w:type="spellStart"/>
            <w:r w:rsidRPr="00365050">
              <w:rPr>
                <w:rFonts w:ascii="Times New Roman" w:hAnsi="Times New Roman" w:cs="Times New Roman"/>
                <w:sz w:val="18"/>
                <w:szCs w:val="18"/>
              </w:rPr>
              <w:t>baseline</w:t>
            </w:r>
            <w:proofErr w:type="spellEnd"/>
            <w:r w:rsidRPr="00365050">
              <w:rPr>
                <w:rFonts w:ascii="Times New Roman" w:hAnsi="Times New Roman" w:cs="Times New Roman"/>
                <w:sz w:val="18"/>
                <w:szCs w:val="18"/>
              </w:rPr>
              <w:t xml:space="preserve"> sera calculé au niveau du RAP 2020. Ce qui permettra de faire </w:t>
            </w:r>
            <w:proofErr w:type="spellStart"/>
            <w:r w:rsidRPr="00365050">
              <w:rPr>
                <w:rFonts w:ascii="Times New Roman" w:hAnsi="Times New Roman" w:cs="Times New Roman"/>
                <w:sz w:val="18"/>
                <w:szCs w:val="18"/>
              </w:rPr>
              <w:t>aisement</w:t>
            </w:r>
            <w:proofErr w:type="spellEnd"/>
            <w:r w:rsidRPr="00365050">
              <w:rPr>
                <w:rFonts w:ascii="Times New Roman" w:hAnsi="Times New Roman" w:cs="Times New Roman"/>
                <w:sz w:val="18"/>
                <w:szCs w:val="18"/>
              </w:rPr>
              <w:t xml:space="preserve"> des projections de 2022 à 2030</w:t>
            </w:r>
          </w:p>
        </w:tc>
      </w:tr>
    </w:tbl>
    <w:p w14:paraId="1D79B240" w14:textId="1B61FAE1" w:rsidR="00D50C91" w:rsidRPr="00365050" w:rsidRDefault="00D50C91" w:rsidP="00D50C91">
      <w:pPr>
        <w:pStyle w:val="Paragraphedeliste"/>
        <w:tabs>
          <w:tab w:val="left" w:pos="2966"/>
        </w:tabs>
        <w:spacing w:before="240" w:after="0" w:line="276" w:lineRule="auto"/>
        <w:jc w:val="both"/>
        <w:rPr>
          <w:rFonts w:ascii="Tahoma" w:hAnsi="Tahoma" w:cs="Tahoma"/>
          <w:b/>
          <w:sz w:val="18"/>
          <w:szCs w:val="18"/>
        </w:rPr>
      </w:pPr>
    </w:p>
    <w:p w14:paraId="18E25738" w14:textId="5E22903C"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6F0427DC" w14:textId="49371A13"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61F01D79" w14:textId="502C9004" w:rsidR="002B307E" w:rsidRPr="00365050" w:rsidRDefault="002B307E" w:rsidP="00D50C91">
      <w:pPr>
        <w:pStyle w:val="Paragraphedeliste"/>
        <w:tabs>
          <w:tab w:val="left" w:pos="2966"/>
        </w:tabs>
        <w:spacing w:before="240" w:after="0" w:line="276" w:lineRule="auto"/>
        <w:jc w:val="both"/>
        <w:rPr>
          <w:rFonts w:ascii="Tahoma" w:hAnsi="Tahoma" w:cs="Tahoma"/>
          <w:b/>
          <w:sz w:val="18"/>
          <w:szCs w:val="18"/>
        </w:rPr>
      </w:pPr>
    </w:p>
    <w:p w14:paraId="589DDA25" w14:textId="1CEE9DC0" w:rsidR="002B307E" w:rsidRPr="00365050" w:rsidRDefault="002B307E" w:rsidP="00D50C91">
      <w:pPr>
        <w:pStyle w:val="Paragraphedeliste"/>
        <w:tabs>
          <w:tab w:val="left" w:pos="2966"/>
        </w:tabs>
        <w:spacing w:before="240" w:after="0" w:line="276" w:lineRule="auto"/>
        <w:jc w:val="both"/>
        <w:rPr>
          <w:rFonts w:ascii="Tahoma" w:hAnsi="Tahoma" w:cs="Tahoma"/>
          <w:b/>
          <w:sz w:val="18"/>
          <w:szCs w:val="18"/>
        </w:rPr>
      </w:pPr>
    </w:p>
    <w:p w14:paraId="09268B85" w14:textId="77777777" w:rsidR="002B307E" w:rsidRPr="00365050" w:rsidRDefault="002B307E" w:rsidP="00D50C91">
      <w:pPr>
        <w:pStyle w:val="Paragraphedeliste"/>
        <w:tabs>
          <w:tab w:val="left" w:pos="2966"/>
        </w:tabs>
        <w:spacing w:before="240" w:after="0" w:line="276" w:lineRule="auto"/>
        <w:jc w:val="both"/>
        <w:rPr>
          <w:rFonts w:ascii="Tahoma" w:hAnsi="Tahoma" w:cs="Tahoma"/>
          <w:b/>
          <w:sz w:val="18"/>
          <w:szCs w:val="18"/>
        </w:rPr>
      </w:pPr>
    </w:p>
    <w:p w14:paraId="667C7F43" w14:textId="0B459F95"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0907BDDF" w14:textId="6ECDEC67"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6CF3271F" w14:textId="658B9463"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36C89752" w14:textId="5B5C141C"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767C5481" w14:textId="7CCE8A92"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1AA7008C" w14:textId="547075E4"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79679E2A" w14:textId="0A5543D7"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04184210" w14:textId="441FFDE2"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1A5BA13E" w14:textId="77777777" w:rsidR="002B307E" w:rsidRPr="00365050" w:rsidRDefault="002B307E" w:rsidP="00D50C91">
      <w:pPr>
        <w:pStyle w:val="Paragraphedeliste"/>
        <w:tabs>
          <w:tab w:val="left" w:pos="2966"/>
        </w:tabs>
        <w:spacing w:before="240" w:after="0" w:line="276" w:lineRule="auto"/>
        <w:jc w:val="both"/>
        <w:rPr>
          <w:rFonts w:ascii="Tahoma" w:hAnsi="Tahoma" w:cs="Tahoma"/>
          <w:b/>
          <w:sz w:val="18"/>
          <w:szCs w:val="18"/>
        </w:rPr>
      </w:pPr>
    </w:p>
    <w:p w14:paraId="0B841E42" w14:textId="1D0C44CE"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7AB85EA9" w14:textId="77777777" w:rsidR="006E76DC" w:rsidRPr="00365050" w:rsidRDefault="006E76DC" w:rsidP="00D50C91">
      <w:pPr>
        <w:pStyle w:val="Paragraphedeliste"/>
        <w:tabs>
          <w:tab w:val="left" w:pos="2966"/>
        </w:tabs>
        <w:spacing w:before="240" w:after="0" w:line="276" w:lineRule="auto"/>
        <w:jc w:val="both"/>
        <w:rPr>
          <w:rFonts w:ascii="Tahoma" w:hAnsi="Tahoma" w:cs="Tahoma"/>
          <w:b/>
          <w:sz w:val="18"/>
          <w:szCs w:val="18"/>
        </w:rPr>
      </w:pPr>
    </w:p>
    <w:p w14:paraId="6504078A" w14:textId="7D786935" w:rsidR="00E56B8E" w:rsidRPr="00365050" w:rsidRDefault="00E56B8E" w:rsidP="00D50C91">
      <w:pPr>
        <w:pStyle w:val="Paragraphedeliste"/>
        <w:tabs>
          <w:tab w:val="left" w:pos="2966"/>
        </w:tabs>
        <w:spacing w:before="240" w:after="0" w:line="276" w:lineRule="auto"/>
        <w:jc w:val="both"/>
        <w:rPr>
          <w:rFonts w:ascii="Tahoma" w:hAnsi="Tahoma" w:cs="Tahoma"/>
          <w:b/>
          <w:sz w:val="18"/>
          <w:szCs w:val="18"/>
        </w:rPr>
      </w:pPr>
    </w:p>
    <w:p w14:paraId="0F690274" w14:textId="4401E34D" w:rsidR="00251943" w:rsidRPr="00365050" w:rsidRDefault="00251943" w:rsidP="00D50C91">
      <w:pPr>
        <w:pStyle w:val="Paragraphedeliste"/>
        <w:tabs>
          <w:tab w:val="left" w:pos="2966"/>
        </w:tabs>
        <w:spacing w:before="240" w:after="0" w:line="276" w:lineRule="auto"/>
        <w:jc w:val="both"/>
        <w:rPr>
          <w:rFonts w:ascii="Tahoma" w:hAnsi="Tahoma" w:cs="Tahoma"/>
          <w:b/>
          <w:sz w:val="18"/>
          <w:szCs w:val="18"/>
        </w:rPr>
      </w:pPr>
    </w:p>
    <w:p w14:paraId="5A108363" w14:textId="33D3A321" w:rsidR="00B53E97" w:rsidRPr="00365050" w:rsidRDefault="00613610">
      <w:pPr>
        <w:pStyle w:val="Paragraphedeliste"/>
        <w:numPr>
          <w:ilvl w:val="1"/>
          <w:numId w:val="2"/>
        </w:num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 xml:space="preserve">Déclinaison des programmes en actions </w:t>
      </w:r>
    </w:p>
    <w:p w14:paraId="5925EC7F" w14:textId="6FE0DF9A" w:rsidR="006E76DC" w:rsidRPr="00365050" w:rsidRDefault="006E76DC" w:rsidP="006E76DC">
      <w:pPr>
        <w:pStyle w:val="Paragraphedeliste"/>
        <w:tabs>
          <w:tab w:val="left" w:pos="2966"/>
        </w:tabs>
        <w:spacing w:before="240" w:after="0" w:line="276" w:lineRule="auto"/>
        <w:jc w:val="both"/>
        <w:rPr>
          <w:rFonts w:ascii="Tahoma" w:hAnsi="Tahoma" w:cs="Tahoma"/>
          <w:b/>
          <w:sz w:val="18"/>
          <w:szCs w:val="18"/>
        </w:rPr>
      </w:pPr>
    </w:p>
    <w:p w14:paraId="20EF150D" w14:textId="37036842" w:rsidR="006E76DC" w:rsidRPr="00365050" w:rsidRDefault="006E76DC" w:rsidP="006E76DC">
      <w:pPr>
        <w:pStyle w:val="Paragraphedeliste"/>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t>Programme 527 : Prévention de la maladie</w:t>
      </w:r>
    </w:p>
    <w:p w14:paraId="1D5ECD93" w14:textId="77777777" w:rsidR="006E76DC" w:rsidRPr="00365050" w:rsidRDefault="006E76DC" w:rsidP="006E76DC">
      <w:pPr>
        <w:pStyle w:val="Paragraphedeliste"/>
        <w:tabs>
          <w:tab w:val="left" w:pos="2966"/>
        </w:tabs>
        <w:spacing w:before="240" w:after="0" w:line="276" w:lineRule="auto"/>
        <w:jc w:val="both"/>
        <w:rPr>
          <w:rFonts w:ascii="Tahoma" w:hAnsi="Tahoma" w:cs="Tahoma"/>
          <w:b/>
          <w:sz w:val="18"/>
          <w:szCs w:val="18"/>
        </w:rPr>
      </w:pPr>
    </w:p>
    <w:tbl>
      <w:tblPr>
        <w:tblW w:w="51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4"/>
        <w:gridCol w:w="2319"/>
        <w:gridCol w:w="1689"/>
        <w:gridCol w:w="1395"/>
        <w:gridCol w:w="980"/>
        <w:gridCol w:w="986"/>
        <w:gridCol w:w="1039"/>
        <w:gridCol w:w="1161"/>
        <w:gridCol w:w="1879"/>
        <w:gridCol w:w="2035"/>
      </w:tblGrid>
      <w:tr w:rsidR="00A163F1" w:rsidRPr="00365050" w14:paraId="281BA801" w14:textId="77777777" w:rsidTr="002D0D0F">
        <w:trPr>
          <w:cantSplit/>
          <w:trHeight w:val="2394"/>
          <w:jc w:val="center"/>
        </w:trPr>
        <w:tc>
          <w:tcPr>
            <w:tcW w:w="5000" w:type="pct"/>
            <w:gridSpan w:val="10"/>
            <w:shd w:val="clear" w:color="auto" w:fill="FFFFFF" w:themeFill="background1"/>
            <w:vAlign w:val="center"/>
          </w:tcPr>
          <w:p w14:paraId="3B9E87AE"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Programme 527 : </w:t>
            </w:r>
            <w:r w:rsidRPr="00365050">
              <w:rPr>
                <w:rFonts w:ascii="Tahoma" w:hAnsi="Tahoma" w:cs="Tahoma"/>
                <w:bCs/>
                <w:spacing w:val="-4"/>
                <w:sz w:val="18"/>
                <w:szCs w:val="18"/>
              </w:rPr>
              <w:t>Prévention de la maladie</w:t>
            </w:r>
          </w:p>
          <w:p w14:paraId="4BC8023D" w14:textId="77777777" w:rsidR="002D0D0F" w:rsidRPr="00365050" w:rsidRDefault="002D0D0F" w:rsidP="002D0D0F">
            <w:pPr>
              <w:spacing w:after="0" w:line="240" w:lineRule="auto"/>
              <w:rPr>
                <w:rFonts w:ascii="Tahoma" w:hAnsi="Tahoma" w:cs="Tahoma"/>
                <w:b/>
                <w:bCs/>
                <w:spacing w:val="-4"/>
                <w:sz w:val="18"/>
                <w:szCs w:val="18"/>
              </w:rPr>
            </w:pPr>
          </w:p>
          <w:p w14:paraId="530ACACE"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Objectif du programme : </w:t>
            </w:r>
            <w:r w:rsidRPr="00365050">
              <w:rPr>
                <w:rFonts w:ascii="Tahoma" w:hAnsi="Tahoma" w:cs="Tahoma"/>
                <w:sz w:val="18"/>
                <w:szCs w:val="18"/>
              </w:rPr>
              <w:t>Réduire la mortalité prématurée due aux maladies évitables par la prévention</w:t>
            </w:r>
            <w:r w:rsidRPr="00365050">
              <w:rPr>
                <w:rFonts w:ascii="Tahoma" w:hAnsi="Tahoma" w:cs="Tahoma"/>
                <w:b/>
                <w:bCs/>
                <w:spacing w:val="-4"/>
                <w:sz w:val="18"/>
                <w:szCs w:val="18"/>
              </w:rPr>
              <w:t xml:space="preserve"> </w:t>
            </w:r>
          </w:p>
          <w:p w14:paraId="60132936" w14:textId="77777777" w:rsidR="002D0D0F" w:rsidRPr="00365050" w:rsidRDefault="002D0D0F" w:rsidP="002D0D0F">
            <w:pPr>
              <w:spacing w:after="0" w:line="240" w:lineRule="auto"/>
              <w:rPr>
                <w:rFonts w:ascii="Tahoma" w:hAnsi="Tahoma" w:cs="Tahoma"/>
                <w:b/>
                <w:bCs/>
                <w:spacing w:val="-4"/>
                <w:sz w:val="18"/>
                <w:szCs w:val="18"/>
              </w:rPr>
            </w:pPr>
          </w:p>
          <w:p w14:paraId="5A20D76E"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Indicateurs de performance du programme :</w:t>
            </w:r>
          </w:p>
          <w:p w14:paraId="38F5767F" w14:textId="77777777" w:rsidR="002D0D0F" w:rsidRPr="00365050" w:rsidRDefault="002D0D0F" w:rsidP="002D0D0F">
            <w:pPr>
              <w:pStyle w:val="Paragraphedeliste"/>
              <w:numPr>
                <w:ilvl w:val="0"/>
                <w:numId w:val="38"/>
              </w:numPr>
              <w:spacing w:after="0" w:line="240" w:lineRule="auto"/>
              <w:rPr>
                <w:rFonts w:ascii="Tahoma" w:hAnsi="Tahoma" w:cs="Tahoma"/>
                <w:bCs/>
                <w:spacing w:val="-4"/>
                <w:sz w:val="18"/>
                <w:szCs w:val="18"/>
              </w:rPr>
            </w:pPr>
            <w:r w:rsidRPr="00365050">
              <w:rPr>
                <w:rFonts w:ascii="Tahoma" w:hAnsi="Tahoma" w:cs="Tahoma"/>
                <w:bCs/>
                <w:spacing w:val="-4"/>
                <w:sz w:val="18"/>
                <w:szCs w:val="18"/>
              </w:rPr>
              <w:t xml:space="preserve">Indicateur 1 : </w:t>
            </w:r>
            <w:r w:rsidRPr="00365050">
              <w:rPr>
                <w:rFonts w:ascii="Tahoma" w:hAnsi="Tahoma" w:cs="Tahoma"/>
                <w:sz w:val="18"/>
                <w:szCs w:val="18"/>
              </w:rPr>
              <w:t>Proportion de personnes qui utilise une moustiquaire imprégnée d’insecticide dans les ménages disposant une MII</w:t>
            </w:r>
          </w:p>
          <w:p w14:paraId="3BCFB051" w14:textId="77777777" w:rsidR="002D0D0F" w:rsidRPr="00365050" w:rsidRDefault="002D0D0F" w:rsidP="002D0D0F">
            <w:pPr>
              <w:pStyle w:val="Paragraphedeliste"/>
              <w:numPr>
                <w:ilvl w:val="0"/>
                <w:numId w:val="38"/>
              </w:numPr>
              <w:spacing w:after="0" w:line="240" w:lineRule="auto"/>
              <w:rPr>
                <w:rFonts w:ascii="Tahoma" w:hAnsi="Tahoma" w:cs="Tahoma"/>
                <w:bCs/>
                <w:spacing w:val="-4"/>
                <w:sz w:val="18"/>
                <w:szCs w:val="18"/>
              </w:rPr>
            </w:pPr>
            <w:r w:rsidRPr="00365050">
              <w:rPr>
                <w:rFonts w:ascii="Tahoma" w:hAnsi="Tahoma" w:cs="Tahoma"/>
                <w:bCs/>
                <w:spacing w:val="-4"/>
                <w:sz w:val="18"/>
                <w:szCs w:val="18"/>
              </w:rPr>
              <w:t xml:space="preserve">Indicateur 2 : </w:t>
            </w:r>
            <w:r w:rsidRPr="00365050">
              <w:rPr>
                <w:rFonts w:ascii="Tahoma" w:hAnsi="Tahoma" w:cs="Tahoma"/>
                <w:sz w:val="18"/>
                <w:szCs w:val="18"/>
              </w:rPr>
              <w:t>% de femme enceinte infectées par le VIH et sous TARV</w:t>
            </w:r>
          </w:p>
          <w:p w14:paraId="29ABE686" w14:textId="77777777" w:rsidR="002D0D0F" w:rsidRPr="00365050" w:rsidRDefault="002D0D0F" w:rsidP="002D0D0F">
            <w:pPr>
              <w:pStyle w:val="Paragraphedeliste"/>
              <w:numPr>
                <w:ilvl w:val="0"/>
                <w:numId w:val="38"/>
              </w:numPr>
              <w:spacing w:after="0" w:line="240" w:lineRule="auto"/>
              <w:rPr>
                <w:rFonts w:ascii="Tahoma" w:hAnsi="Tahoma" w:cs="Tahoma"/>
                <w:bCs/>
                <w:spacing w:val="-4"/>
                <w:sz w:val="18"/>
                <w:szCs w:val="18"/>
              </w:rPr>
            </w:pPr>
            <w:r w:rsidRPr="00365050">
              <w:rPr>
                <w:rFonts w:ascii="Tahoma" w:hAnsi="Tahoma" w:cs="Tahoma"/>
                <w:bCs/>
                <w:spacing w:val="-4"/>
                <w:sz w:val="18"/>
                <w:szCs w:val="18"/>
              </w:rPr>
              <w:t xml:space="preserve">Indicateur 3 : </w:t>
            </w:r>
            <w:r w:rsidRPr="00365050">
              <w:rPr>
                <w:rFonts w:ascii="Tahoma" w:hAnsi="Tahoma" w:cs="Tahoma"/>
                <w:sz w:val="18"/>
                <w:szCs w:val="18"/>
              </w:rPr>
              <w:t>Couverture vaccinale au RR1</w:t>
            </w:r>
          </w:p>
          <w:p w14:paraId="42B76704" w14:textId="77777777" w:rsidR="002D0D0F" w:rsidRPr="00365050" w:rsidRDefault="002D0D0F" w:rsidP="002D0D0F">
            <w:pPr>
              <w:spacing w:after="0" w:line="240" w:lineRule="auto"/>
              <w:rPr>
                <w:rFonts w:ascii="Tahoma" w:hAnsi="Tahoma" w:cs="Tahoma"/>
                <w:b/>
                <w:bCs/>
                <w:spacing w:val="-4"/>
                <w:sz w:val="18"/>
                <w:szCs w:val="18"/>
              </w:rPr>
            </w:pPr>
          </w:p>
          <w:p w14:paraId="10F7D11C"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Résumé de la Stratégie programme :</w:t>
            </w:r>
          </w:p>
          <w:p w14:paraId="0E1DCBAF" w14:textId="77777777" w:rsidR="002D0D0F" w:rsidRPr="00365050" w:rsidRDefault="002D0D0F" w:rsidP="002D0D0F">
            <w:pPr>
              <w:spacing w:after="0" w:line="240" w:lineRule="auto"/>
              <w:rPr>
                <w:rFonts w:ascii="Tahoma" w:hAnsi="Tahoma" w:cs="Tahoma"/>
                <w:b/>
                <w:bCs/>
                <w:spacing w:val="-4"/>
                <w:sz w:val="18"/>
                <w:szCs w:val="18"/>
              </w:rPr>
            </w:pPr>
          </w:p>
        </w:tc>
      </w:tr>
      <w:tr w:rsidR="00A163F1" w:rsidRPr="00365050" w14:paraId="5AB4BD0B" w14:textId="77777777" w:rsidTr="002D0D0F">
        <w:trPr>
          <w:cantSplit/>
          <w:trHeight w:val="297"/>
          <w:jc w:val="center"/>
        </w:trPr>
        <w:tc>
          <w:tcPr>
            <w:tcW w:w="680" w:type="pct"/>
            <w:vMerge w:val="restart"/>
            <w:shd w:val="clear" w:color="auto" w:fill="DEEAF6" w:themeFill="accent1" w:themeFillTint="33"/>
            <w:vAlign w:val="center"/>
          </w:tcPr>
          <w:p w14:paraId="48090761"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Action</w:t>
            </w:r>
          </w:p>
        </w:tc>
        <w:tc>
          <w:tcPr>
            <w:tcW w:w="743" w:type="pct"/>
            <w:vMerge w:val="restart"/>
            <w:shd w:val="clear" w:color="auto" w:fill="DEEAF6" w:themeFill="accent1" w:themeFillTint="33"/>
            <w:vAlign w:val="center"/>
          </w:tcPr>
          <w:p w14:paraId="1D6CE5FD"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Objectifs</w:t>
            </w:r>
          </w:p>
        </w:tc>
        <w:tc>
          <w:tcPr>
            <w:tcW w:w="2323" w:type="pct"/>
            <w:gridSpan w:val="6"/>
            <w:shd w:val="clear" w:color="auto" w:fill="DEEAF6" w:themeFill="accent1" w:themeFillTint="33"/>
            <w:vAlign w:val="center"/>
          </w:tcPr>
          <w:p w14:paraId="75BFD4E7" w14:textId="77777777" w:rsidR="002D0D0F" w:rsidRPr="00365050" w:rsidRDefault="002D0D0F" w:rsidP="002D0D0F">
            <w:pPr>
              <w:spacing w:after="0" w:line="240" w:lineRule="auto"/>
              <w:jc w:val="center"/>
              <w:rPr>
                <w:rFonts w:ascii="Tahoma" w:hAnsi="Tahoma" w:cs="Tahoma"/>
                <w:sz w:val="18"/>
                <w:szCs w:val="18"/>
              </w:rPr>
            </w:pPr>
            <w:r w:rsidRPr="00365050">
              <w:rPr>
                <w:rFonts w:ascii="Tahoma" w:hAnsi="Tahoma" w:cs="Tahoma"/>
                <w:b/>
                <w:bCs/>
                <w:spacing w:val="-4"/>
                <w:sz w:val="18"/>
                <w:szCs w:val="18"/>
              </w:rPr>
              <w:t>Indicateurs</w:t>
            </w:r>
          </w:p>
        </w:tc>
        <w:tc>
          <w:tcPr>
            <w:tcW w:w="602" w:type="pct"/>
            <w:vMerge w:val="restart"/>
            <w:shd w:val="clear" w:color="auto" w:fill="DEEAF6" w:themeFill="accent1" w:themeFillTint="33"/>
            <w:vAlign w:val="center"/>
          </w:tcPr>
          <w:p w14:paraId="5B579262"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sz w:val="18"/>
                <w:szCs w:val="18"/>
              </w:rPr>
              <w:t xml:space="preserve">Structure responsable de la mise en œuvre </w:t>
            </w:r>
          </w:p>
        </w:tc>
        <w:tc>
          <w:tcPr>
            <w:tcW w:w="652" w:type="pct"/>
            <w:vMerge w:val="restart"/>
            <w:shd w:val="clear" w:color="auto" w:fill="DEEAF6" w:themeFill="accent1" w:themeFillTint="33"/>
            <w:vAlign w:val="center"/>
          </w:tcPr>
          <w:p w14:paraId="4997AC2B"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Observations</w:t>
            </w:r>
          </w:p>
        </w:tc>
      </w:tr>
      <w:tr w:rsidR="00A163F1" w:rsidRPr="00365050" w14:paraId="699CFFBC" w14:textId="77777777" w:rsidTr="002D0D0F">
        <w:trPr>
          <w:cantSplit/>
          <w:trHeight w:val="191"/>
          <w:jc w:val="center"/>
        </w:trPr>
        <w:tc>
          <w:tcPr>
            <w:tcW w:w="680" w:type="pct"/>
            <w:vMerge/>
            <w:shd w:val="clear" w:color="auto" w:fill="DEEAF6" w:themeFill="accent1" w:themeFillTint="33"/>
            <w:vAlign w:val="center"/>
          </w:tcPr>
          <w:p w14:paraId="62C53D83" w14:textId="77777777" w:rsidR="002D0D0F" w:rsidRPr="00365050" w:rsidRDefault="002D0D0F" w:rsidP="002D0D0F">
            <w:pPr>
              <w:spacing w:after="0" w:line="240" w:lineRule="auto"/>
              <w:jc w:val="center"/>
              <w:rPr>
                <w:rFonts w:ascii="Tahoma" w:hAnsi="Tahoma" w:cs="Tahoma"/>
                <w:b/>
                <w:bCs/>
                <w:spacing w:val="-4"/>
                <w:sz w:val="18"/>
                <w:szCs w:val="18"/>
              </w:rPr>
            </w:pPr>
          </w:p>
        </w:tc>
        <w:tc>
          <w:tcPr>
            <w:tcW w:w="743" w:type="pct"/>
            <w:vMerge/>
            <w:shd w:val="clear" w:color="auto" w:fill="DEEAF6" w:themeFill="accent1" w:themeFillTint="33"/>
            <w:vAlign w:val="center"/>
          </w:tcPr>
          <w:p w14:paraId="43D5C7B8" w14:textId="77777777" w:rsidR="002D0D0F" w:rsidRPr="00365050" w:rsidRDefault="002D0D0F" w:rsidP="002D0D0F">
            <w:pPr>
              <w:spacing w:after="0" w:line="240" w:lineRule="auto"/>
              <w:jc w:val="center"/>
              <w:rPr>
                <w:rFonts w:ascii="Tahoma" w:hAnsi="Tahoma" w:cs="Tahoma"/>
                <w:b/>
                <w:bCs/>
                <w:spacing w:val="-4"/>
                <w:sz w:val="18"/>
                <w:szCs w:val="18"/>
              </w:rPr>
            </w:pPr>
          </w:p>
        </w:tc>
        <w:tc>
          <w:tcPr>
            <w:tcW w:w="541" w:type="pct"/>
            <w:vMerge w:val="restart"/>
            <w:shd w:val="clear" w:color="auto" w:fill="DEEAF6" w:themeFill="accent1" w:themeFillTint="33"/>
            <w:vAlign w:val="center"/>
          </w:tcPr>
          <w:p w14:paraId="7B5BC4B8"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Libellé</w:t>
            </w:r>
          </w:p>
        </w:tc>
        <w:tc>
          <w:tcPr>
            <w:tcW w:w="447" w:type="pct"/>
            <w:vMerge w:val="restart"/>
            <w:shd w:val="clear" w:color="auto" w:fill="DEEAF6" w:themeFill="accent1" w:themeFillTint="33"/>
            <w:vAlign w:val="center"/>
          </w:tcPr>
          <w:p w14:paraId="0A96AFBF"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Baseline (année)</w:t>
            </w:r>
          </w:p>
        </w:tc>
        <w:tc>
          <w:tcPr>
            <w:tcW w:w="1335" w:type="pct"/>
            <w:gridSpan w:val="4"/>
            <w:shd w:val="clear" w:color="auto" w:fill="DEEAF6" w:themeFill="accent1" w:themeFillTint="33"/>
            <w:vAlign w:val="center"/>
          </w:tcPr>
          <w:p w14:paraId="51E0F140"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Cibles triennales</w:t>
            </w:r>
          </w:p>
        </w:tc>
        <w:tc>
          <w:tcPr>
            <w:tcW w:w="602" w:type="pct"/>
            <w:vMerge/>
            <w:shd w:val="clear" w:color="auto" w:fill="DEEAF6" w:themeFill="accent1" w:themeFillTint="33"/>
            <w:vAlign w:val="center"/>
          </w:tcPr>
          <w:p w14:paraId="3D940D4D" w14:textId="77777777" w:rsidR="002D0D0F" w:rsidRPr="00365050" w:rsidRDefault="002D0D0F" w:rsidP="002D0D0F">
            <w:pPr>
              <w:spacing w:after="0" w:line="240" w:lineRule="auto"/>
              <w:jc w:val="center"/>
              <w:rPr>
                <w:rFonts w:ascii="Tahoma" w:hAnsi="Tahoma" w:cs="Tahoma"/>
                <w:b/>
                <w:sz w:val="18"/>
                <w:szCs w:val="18"/>
              </w:rPr>
            </w:pPr>
          </w:p>
        </w:tc>
        <w:tc>
          <w:tcPr>
            <w:tcW w:w="652" w:type="pct"/>
            <w:vMerge/>
            <w:shd w:val="clear" w:color="auto" w:fill="DEEAF6" w:themeFill="accent1" w:themeFillTint="33"/>
            <w:vAlign w:val="center"/>
          </w:tcPr>
          <w:p w14:paraId="73CF0FC5" w14:textId="77777777" w:rsidR="002D0D0F" w:rsidRPr="00365050" w:rsidRDefault="002D0D0F" w:rsidP="002D0D0F">
            <w:pPr>
              <w:spacing w:after="0" w:line="240" w:lineRule="auto"/>
              <w:jc w:val="center"/>
              <w:rPr>
                <w:rFonts w:ascii="Tahoma" w:hAnsi="Tahoma" w:cs="Tahoma"/>
                <w:b/>
                <w:sz w:val="18"/>
                <w:szCs w:val="18"/>
              </w:rPr>
            </w:pPr>
          </w:p>
        </w:tc>
      </w:tr>
      <w:tr w:rsidR="00A163F1" w:rsidRPr="00365050" w14:paraId="202F1D9C" w14:textId="77777777" w:rsidTr="002D0D0F">
        <w:trPr>
          <w:cantSplit/>
          <w:trHeight w:val="213"/>
          <w:jc w:val="center"/>
        </w:trPr>
        <w:tc>
          <w:tcPr>
            <w:tcW w:w="680" w:type="pct"/>
            <w:vMerge/>
            <w:shd w:val="clear" w:color="auto" w:fill="DEEAF6" w:themeFill="accent1" w:themeFillTint="33"/>
            <w:vAlign w:val="center"/>
          </w:tcPr>
          <w:p w14:paraId="470BC336" w14:textId="77777777" w:rsidR="002D0D0F" w:rsidRPr="00365050" w:rsidRDefault="002D0D0F" w:rsidP="002D0D0F">
            <w:pPr>
              <w:spacing w:after="0" w:line="240" w:lineRule="auto"/>
              <w:jc w:val="center"/>
              <w:rPr>
                <w:rFonts w:ascii="Tahoma" w:hAnsi="Tahoma" w:cs="Tahoma"/>
                <w:b/>
                <w:bCs/>
                <w:spacing w:val="-4"/>
                <w:sz w:val="18"/>
                <w:szCs w:val="18"/>
              </w:rPr>
            </w:pPr>
          </w:p>
        </w:tc>
        <w:tc>
          <w:tcPr>
            <w:tcW w:w="743" w:type="pct"/>
            <w:vMerge/>
            <w:shd w:val="clear" w:color="auto" w:fill="DEEAF6" w:themeFill="accent1" w:themeFillTint="33"/>
            <w:vAlign w:val="center"/>
          </w:tcPr>
          <w:p w14:paraId="294CC862" w14:textId="77777777" w:rsidR="002D0D0F" w:rsidRPr="00365050" w:rsidRDefault="002D0D0F" w:rsidP="002D0D0F">
            <w:pPr>
              <w:spacing w:after="0" w:line="240" w:lineRule="auto"/>
              <w:jc w:val="center"/>
              <w:rPr>
                <w:rFonts w:ascii="Tahoma" w:hAnsi="Tahoma" w:cs="Tahoma"/>
                <w:b/>
                <w:bCs/>
                <w:spacing w:val="-4"/>
                <w:sz w:val="18"/>
                <w:szCs w:val="18"/>
              </w:rPr>
            </w:pPr>
          </w:p>
        </w:tc>
        <w:tc>
          <w:tcPr>
            <w:tcW w:w="541" w:type="pct"/>
            <w:vMerge/>
            <w:shd w:val="clear" w:color="auto" w:fill="DEEAF6" w:themeFill="accent1" w:themeFillTint="33"/>
            <w:vAlign w:val="center"/>
          </w:tcPr>
          <w:p w14:paraId="01B0224F" w14:textId="77777777" w:rsidR="002D0D0F" w:rsidRPr="00365050" w:rsidRDefault="002D0D0F" w:rsidP="002D0D0F">
            <w:pPr>
              <w:spacing w:after="0" w:line="240" w:lineRule="auto"/>
              <w:jc w:val="center"/>
              <w:rPr>
                <w:rFonts w:ascii="Tahoma" w:hAnsi="Tahoma" w:cs="Tahoma"/>
                <w:b/>
                <w:bCs/>
                <w:spacing w:val="-4"/>
                <w:sz w:val="18"/>
                <w:szCs w:val="18"/>
              </w:rPr>
            </w:pPr>
          </w:p>
        </w:tc>
        <w:tc>
          <w:tcPr>
            <w:tcW w:w="447" w:type="pct"/>
            <w:vMerge/>
            <w:shd w:val="clear" w:color="auto" w:fill="DEEAF6" w:themeFill="accent1" w:themeFillTint="33"/>
            <w:vAlign w:val="center"/>
          </w:tcPr>
          <w:p w14:paraId="5D20E7D8" w14:textId="77777777" w:rsidR="002D0D0F" w:rsidRPr="00365050" w:rsidRDefault="002D0D0F" w:rsidP="002D0D0F">
            <w:pPr>
              <w:spacing w:after="0" w:line="240" w:lineRule="auto"/>
              <w:jc w:val="center"/>
              <w:rPr>
                <w:rFonts w:ascii="Tahoma" w:hAnsi="Tahoma" w:cs="Tahoma"/>
                <w:b/>
                <w:bCs/>
                <w:spacing w:val="-4"/>
                <w:sz w:val="18"/>
                <w:szCs w:val="18"/>
              </w:rPr>
            </w:pPr>
          </w:p>
        </w:tc>
        <w:tc>
          <w:tcPr>
            <w:tcW w:w="314" w:type="pct"/>
            <w:shd w:val="clear" w:color="auto" w:fill="DEEAF6" w:themeFill="accent1" w:themeFillTint="33"/>
            <w:vAlign w:val="center"/>
          </w:tcPr>
          <w:p w14:paraId="526B3DAF"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316" w:type="pct"/>
            <w:shd w:val="clear" w:color="auto" w:fill="DEEAF6" w:themeFill="accent1" w:themeFillTint="33"/>
            <w:vAlign w:val="center"/>
          </w:tcPr>
          <w:p w14:paraId="772A48D9"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333" w:type="pct"/>
            <w:shd w:val="clear" w:color="auto" w:fill="DEEAF6" w:themeFill="accent1" w:themeFillTint="33"/>
            <w:vAlign w:val="center"/>
          </w:tcPr>
          <w:p w14:paraId="2C39AAB7"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372" w:type="pct"/>
            <w:shd w:val="clear" w:color="auto" w:fill="DEEAF6" w:themeFill="accent1" w:themeFillTint="33"/>
            <w:vAlign w:val="center"/>
          </w:tcPr>
          <w:p w14:paraId="3B56E7F3"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602" w:type="pct"/>
            <w:vMerge/>
            <w:shd w:val="clear" w:color="auto" w:fill="DEEAF6" w:themeFill="accent1" w:themeFillTint="33"/>
            <w:vAlign w:val="center"/>
          </w:tcPr>
          <w:p w14:paraId="100D3B55" w14:textId="77777777" w:rsidR="002D0D0F" w:rsidRPr="00365050" w:rsidRDefault="002D0D0F" w:rsidP="002D0D0F">
            <w:pPr>
              <w:spacing w:after="0" w:line="240" w:lineRule="auto"/>
              <w:jc w:val="center"/>
              <w:rPr>
                <w:rFonts w:ascii="Tahoma" w:hAnsi="Tahoma" w:cs="Tahoma"/>
                <w:b/>
                <w:bCs/>
                <w:spacing w:val="-4"/>
                <w:sz w:val="18"/>
                <w:szCs w:val="18"/>
              </w:rPr>
            </w:pPr>
          </w:p>
        </w:tc>
        <w:tc>
          <w:tcPr>
            <w:tcW w:w="652" w:type="pct"/>
            <w:vMerge/>
            <w:shd w:val="clear" w:color="auto" w:fill="DEEAF6" w:themeFill="accent1" w:themeFillTint="33"/>
            <w:vAlign w:val="center"/>
          </w:tcPr>
          <w:p w14:paraId="66A9EE7D" w14:textId="77777777" w:rsidR="002D0D0F" w:rsidRPr="00365050" w:rsidRDefault="002D0D0F" w:rsidP="002D0D0F">
            <w:pPr>
              <w:spacing w:after="0" w:line="240" w:lineRule="auto"/>
              <w:jc w:val="center"/>
              <w:rPr>
                <w:rFonts w:ascii="Tahoma" w:hAnsi="Tahoma" w:cs="Tahoma"/>
                <w:b/>
                <w:bCs/>
                <w:spacing w:val="-4"/>
                <w:sz w:val="18"/>
                <w:szCs w:val="18"/>
              </w:rPr>
            </w:pPr>
          </w:p>
        </w:tc>
      </w:tr>
      <w:tr w:rsidR="00A163F1" w:rsidRPr="00365050" w14:paraId="5CF0532D" w14:textId="77777777" w:rsidTr="002D0D0F">
        <w:trPr>
          <w:cantSplit/>
          <w:trHeight w:val="570"/>
          <w:jc w:val="center"/>
        </w:trPr>
        <w:tc>
          <w:tcPr>
            <w:tcW w:w="680" w:type="pct"/>
            <w:vAlign w:val="center"/>
          </w:tcPr>
          <w:p w14:paraId="4A8FA83D" w14:textId="77777777" w:rsidR="002D0D0F" w:rsidRPr="00365050" w:rsidRDefault="002D0D0F" w:rsidP="002D0D0F">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Action 1 : Prévention des maladies transmissibles </w:t>
            </w:r>
          </w:p>
          <w:p w14:paraId="0435F957" w14:textId="77777777" w:rsidR="002D0D0F" w:rsidRPr="00365050" w:rsidRDefault="002D0D0F" w:rsidP="002D0D0F">
            <w:pPr>
              <w:spacing w:after="0" w:line="240" w:lineRule="auto"/>
              <w:rPr>
                <w:rFonts w:ascii="Tahoma" w:hAnsi="Tahoma" w:cs="Tahoma"/>
                <w:spacing w:val="-4"/>
                <w:sz w:val="18"/>
                <w:szCs w:val="18"/>
              </w:rPr>
            </w:pPr>
          </w:p>
        </w:tc>
        <w:tc>
          <w:tcPr>
            <w:tcW w:w="743" w:type="pct"/>
            <w:vAlign w:val="center"/>
          </w:tcPr>
          <w:p w14:paraId="25AB3588" w14:textId="77777777" w:rsidR="002D0D0F" w:rsidRPr="00365050" w:rsidRDefault="002D0D0F" w:rsidP="002D0D0F">
            <w:pPr>
              <w:contextualSpacing/>
              <w:rPr>
                <w:rFonts w:ascii="Tahoma" w:hAnsi="Tahoma" w:cs="Tahoma"/>
                <w:sz w:val="18"/>
                <w:szCs w:val="18"/>
              </w:rPr>
            </w:pPr>
            <w:r w:rsidRPr="00365050">
              <w:rPr>
                <w:rFonts w:ascii="Tahoma" w:hAnsi="Tahoma" w:cs="Tahoma"/>
                <w:sz w:val="18"/>
                <w:szCs w:val="18"/>
              </w:rPr>
              <w:t>D’ici 2030 réduire d’au moins 30% l’incidence/prévalence des principales maladies transmissibles (VIH, paludisme et tuberculose) et éliminer certaines MTN (filariose lymphatique et THA)</w:t>
            </w:r>
          </w:p>
          <w:p w14:paraId="34315B5A" w14:textId="77777777" w:rsidR="002D0D0F" w:rsidRPr="00365050" w:rsidRDefault="002D0D0F" w:rsidP="002D0D0F">
            <w:pPr>
              <w:spacing w:after="0" w:line="240" w:lineRule="auto"/>
              <w:rPr>
                <w:rFonts w:ascii="Tahoma" w:hAnsi="Tahoma" w:cs="Tahoma"/>
                <w:sz w:val="18"/>
                <w:szCs w:val="18"/>
              </w:rPr>
            </w:pPr>
          </w:p>
        </w:tc>
        <w:tc>
          <w:tcPr>
            <w:tcW w:w="541" w:type="pct"/>
            <w:vAlign w:val="center"/>
          </w:tcPr>
          <w:p w14:paraId="648A6755" w14:textId="77777777" w:rsidR="002D0D0F" w:rsidRPr="00365050" w:rsidRDefault="002D0D0F" w:rsidP="002D0D0F">
            <w:pPr>
              <w:spacing w:line="256" w:lineRule="auto"/>
              <w:rPr>
                <w:rFonts w:ascii="Tahoma" w:eastAsia="Tw Cen MT" w:hAnsi="Tahoma" w:cs="Tahoma"/>
                <w:sz w:val="18"/>
                <w:szCs w:val="18"/>
                <w:lang w:eastAsia="fr-FR"/>
              </w:rPr>
            </w:pPr>
            <w:r w:rsidRPr="00365050">
              <w:rPr>
                <w:rFonts w:ascii="Tahoma" w:eastAsia="Tw Cen MT" w:hAnsi="Tahoma" w:cs="Tahoma"/>
                <w:sz w:val="18"/>
                <w:szCs w:val="18"/>
                <w:lang w:eastAsia="fr-FR"/>
              </w:rPr>
              <w:t>Pourcentage des patients ayant terminés avec succès leur traitement de la tuberculose</w:t>
            </w:r>
          </w:p>
          <w:p w14:paraId="2CAB0757" w14:textId="77777777" w:rsidR="002D0D0F" w:rsidRPr="00365050" w:rsidRDefault="002D0D0F" w:rsidP="002D0D0F">
            <w:pPr>
              <w:spacing w:line="256" w:lineRule="auto"/>
              <w:rPr>
                <w:rFonts w:ascii="Tahoma" w:hAnsi="Tahoma" w:cs="Tahoma"/>
                <w:sz w:val="18"/>
                <w:szCs w:val="18"/>
              </w:rPr>
            </w:pPr>
          </w:p>
        </w:tc>
        <w:tc>
          <w:tcPr>
            <w:tcW w:w="447" w:type="pct"/>
            <w:vAlign w:val="center"/>
          </w:tcPr>
          <w:p w14:paraId="384557D1" w14:textId="77777777" w:rsidR="002D0D0F" w:rsidRPr="00365050" w:rsidRDefault="002D0D0F" w:rsidP="002D0D0F">
            <w:pPr>
              <w:spacing w:after="0" w:line="240" w:lineRule="auto"/>
              <w:jc w:val="center"/>
              <w:rPr>
                <w:rFonts w:ascii="Tahoma" w:eastAsia="Tw Cen MT" w:hAnsi="Tahoma" w:cs="Tahoma"/>
                <w:sz w:val="18"/>
                <w:szCs w:val="18"/>
                <w:lang w:eastAsia="fr-FR"/>
              </w:rPr>
            </w:pPr>
            <w:r w:rsidRPr="00365050">
              <w:rPr>
                <w:rFonts w:ascii="Tahoma" w:eastAsia="Tw Cen MT" w:hAnsi="Tahoma" w:cs="Tahoma"/>
                <w:sz w:val="18"/>
                <w:szCs w:val="18"/>
                <w:lang w:eastAsia="fr-FR"/>
              </w:rPr>
              <w:t>87%</w:t>
            </w:r>
          </w:p>
          <w:p w14:paraId="5746C424" w14:textId="77777777" w:rsidR="002D0D0F" w:rsidRPr="00365050" w:rsidRDefault="002D0D0F" w:rsidP="002D0D0F">
            <w:pPr>
              <w:contextualSpacing/>
              <w:jc w:val="center"/>
              <w:rPr>
                <w:rFonts w:ascii="Tahoma" w:eastAsia="Times New Roman" w:hAnsi="Tahoma" w:cs="Tahoma"/>
                <w:sz w:val="18"/>
                <w:szCs w:val="18"/>
                <w:lang w:eastAsia="fr-FR"/>
              </w:rPr>
            </w:pPr>
            <w:r w:rsidRPr="00365050">
              <w:rPr>
                <w:rFonts w:ascii="Tahoma" w:eastAsia="Tw Cen MT" w:hAnsi="Tahoma" w:cs="Tahoma"/>
                <w:sz w:val="18"/>
                <w:szCs w:val="18"/>
                <w:lang w:eastAsia="fr-FR"/>
              </w:rPr>
              <w:t>(2019)</w:t>
            </w:r>
          </w:p>
        </w:tc>
        <w:tc>
          <w:tcPr>
            <w:tcW w:w="314" w:type="pct"/>
            <w:vAlign w:val="center"/>
          </w:tcPr>
          <w:p w14:paraId="50DF8367" w14:textId="77777777" w:rsidR="002D0D0F" w:rsidRPr="00365050" w:rsidRDefault="002D0D0F" w:rsidP="002D0D0F">
            <w:pPr>
              <w:contextualSpacing/>
              <w:rPr>
                <w:rFonts w:ascii="Tahoma" w:hAnsi="Tahoma" w:cs="Tahoma"/>
                <w:sz w:val="18"/>
                <w:szCs w:val="18"/>
              </w:rPr>
            </w:pPr>
            <w:r w:rsidRPr="00365050">
              <w:rPr>
                <w:rFonts w:ascii="Tahoma" w:eastAsia="Tw Cen MT" w:hAnsi="Tahoma" w:cs="Tahoma"/>
                <w:sz w:val="18"/>
                <w:szCs w:val="18"/>
                <w:lang w:eastAsia="fr-FR"/>
              </w:rPr>
              <w:t>90%</w:t>
            </w:r>
          </w:p>
        </w:tc>
        <w:tc>
          <w:tcPr>
            <w:tcW w:w="316" w:type="pct"/>
            <w:vAlign w:val="center"/>
          </w:tcPr>
          <w:p w14:paraId="29C0D698" w14:textId="77777777" w:rsidR="002D0D0F" w:rsidRPr="00365050" w:rsidRDefault="002D0D0F" w:rsidP="002D0D0F">
            <w:pPr>
              <w:contextualSpacing/>
              <w:rPr>
                <w:rFonts w:ascii="Tahoma" w:hAnsi="Tahoma" w:cs="Tahoma"/>
                <w:sz w:val="18"/>
                <w:szCs w:val="18"/>
              </w:rPr>
            </w:pPr>
            <w:r w:rsidRPr="00365050">
              <w:rPr>
                <w:rFonts w:ascii="Tahoma" w:eastAsia="Tw Cen MT" w:hAnsi="Tahoma" w:cs="Tahoma"/>
                <w:sz w:val="18"/>
                <w:szCs w:val="18"/>
                <w:lang w:eastAsia="fr-FR"/>
              </w:rPr>
              <w:t>90%</w:t>
            </w:r>
          </w:p>
        </w:tc>
        <w:tc>
          <w:tcPr>
            <w:tcW w:w="333" w:type="pct"/>
            <w:vAlign w:val="center"/>
          </w:tcPr>
          <w:p w14:paraId="65F54654" w14:textId="77777777" w:rsidR="002D0D0F" w:rsidRPr="00365050" w:rsidRDefault="002D0D0F" w:rsidP="002D0D0F">
            <w:pPr>
              <w:contextualSpacing/>
              <w:rPr>
                <w:rFonts w:ascii="Tahoma" w:hAnsi="Tahoma" w:cs="Tahoma"/>
                <w:sz w:val="18"/>
                <w:szCs w:val="18"/>
              </w:rPr>
            </w:pPr>
            <w:r w:rsidRPr="00365050">
              <w:rPr>
                <w:rFonts w:ascii="Tahoma" w:eastAsia="Tw Cen MT" w:hAnsi="Tahoma" w:cs="Tahoma"/>
                <w:sz w:val="18"/>
                <w:szCs w:val="18"/>
                <w:lang w:eastAsia="fr-FR"/>
              </w:rPr>
              <w:t>90%</w:t>
            </w:r>
          </w:p>
        </w:tc>
        <w:tc>
          <w:tcPr>
            <w:tcW w:w="372" w:type="pct"/>
            <w:vAlign w:val="center"/>
          </w:tcPr>
          <w:p w14:paraId="0D97FECD" w14:textId="77777777" w:rsidR="002D0D0F" w:rsidRPr="00365050" w:rsidRDefault="002D0D0F" w:rsidP="002D0D0F">
            <w:pPr>
              <w:contextualSpacing/>
              <w:rPr>
                <w:rFonts w:ascii="Tahoma" w:hAnsi="Tahoma" w:cs="Tahoma"/>
                <w:sz w:val="18"/>
                <w:szCs w:val="18"/>
              </w:rPr>
            </w:pPr>
            <w:r w:rsidRPr="00365050">
              <w:rPr>
                <w:rFonts w:ascii="Tahoma" w:eastAsia="Tw Cen MT" w:hAnsi="Tahoma" w:cs="Tahoma"/>
                <w:sz w:val="18"/>
                <w:szCs w:val="18"/>
                <w:lang w:eastAsia="fr-FR"/>
              </w:rPr>
              <w:t>90%</w:t>
            </w:r>
          </w:p>
        </w:tc>
        <w:tc>
          <w:tcPr>
            <w:tcW w:w="602" w:type="pct"/>
            <w:vAlign w:val="center"/>
          </w:tcPr>
          <w:p w14:paraId="1B16C2BC" w14:textId="77777777" w:rsidR="002D0D0F" w:rsidRPr="00365050" w:rsidRDefault="002D0D0F" w:rsidP="002D0D0F">
            <w:pPr>
              <w:jc w:val="center"/>
              <w:rPr>
                <w:rFonts w:ascii="Tahoma" w:hAnsi="Tahoma" w:cs="Tahoma"/>
                <w:sz w:val="18"/>
                <w:szCs w:val="18"/>
              </w:rPr>
            </w:pPr>
            <w:r w:rsidRPr="00365050">
              <w:rPr>
                <w:rFonts w:ascii="Tahoma" w:eastAsia="Tw Cen MT" w:hAnsi="Tahoma" w:cs="Tahoma"/>
                <w:sz w:val="18"/>
                <w:szCs w:val="18"/>
                <w:lang w:eastAsia="fr-FR"/>
              </w:rPr>
              <w:t>PNL TB</w:t>
            </w:r>
          </w:p>
        </w:tc>
        <w:tc>
          <w:tcPr>
            <w:tcW w:w="652" w:type="pct"/>
            <w:vAlign w:val="center"/>
          </w:tcPr>
          <w:p w14:paraId="53396BFB" w14:textId="77777777" w:rsidR="002D0D0F" w:rsidRPr="00365050" w:rsidRDefault="002D0D0F" w:rsidP="002D0D0F">
            <w:pPr>
              <w:jc w:val="center"/>
              <w:rPr>
                <w:rFonts w:ascii="Tahoma" w:hAnsi="Tahoma" w:cs="Tahoma"/>
                <w:sz w:val="18"/>
                <w:szCs w:val="18"/>
              </w:rPr>
            </w:pPr>
          </w:p>
        </w:tc>
      </w:tr>
      <w:tr w:rsidR="00A163F1" w:rsidRPr="00365050" w14:paraId="35B893BB" w14:textId="77777777" w:rsidTr="002D0D0F">
        <w:trPr>
          <w:cantSplit/>
          <w:trHeight w:val="499"/>
          <w:jc w:val="center"/>
        </w:trPr>
        <w:tc>
          <w:tcPr>
            <w:tcW w:w="680" w:type="pct"/>
            <w:vAlign w:val="center"/>
          </w:tcPr>
          <w:p w14:paraId="0AB3BAC5" w14:textId="77777777" w:rsidR="002D0D0F" w:rsidRPr="00365050" w:rsidRDefault="002D0D0F" w:rsidP="002D0D0F">
            <w:pPr>
              <w:tabs>
                <w:tab w:val="left" w:pos="2966"/>
              </w:tabs>
              <w:spacing w:before="120" w:after="120" w:line="276" w:lineRule="auto"/>
              <w:jc w:val="both"/>
              <w:rPr>
                <w:rFonts w:ascii="Tahoma" w:hAnsi="Tahoma" w:cs="Tahoma"/>
                <w:b/>
                <w:sz w:val="18"/>
                <w:szCs w:val="18"/>
              </w:rPr>
            </w:pPr>
            <w:r w:rsidRPr="00365050">
              <w:rPr>
                <w:rFonts w:ascii="Tahoma" w:hAnsi="Tahoma" w:cs="Tahoma"/>
                <w:b/>
                <w:sz w:val="18"/>
                <w:szCs w:val="18"/>
              </w:rPr>
              <w:t xml:space="preserve">Action 2 : Surveillance et réponse aux maladies à potentiel épidémique, aux zoonoses et évènements de santé publique </w:t>
            </w:r>
          </w:p>
          <w:p w14:paraId="2C10CDBE" w14:textId="77777777" w:rsidR="002D0D0F" w:rsidRPr="00365050" w:rsidRDefault="002D0D0F" w:rsidP="002D0D0F">
            <w:pPr>
              <w:autoSpaceDE w:val="0"/>
              <w:autoSpaceDN w:val="0"/>
              <w:adjustRightInd w:val="0"/>
              <w:spacing w:after="0"/>
              <w:rPr>
                <w:rFonts w:ascii="Tahoma" w:hAnsi="Tahoma" w:cs="Tahoma"/>
                <w:b/>
                <w:sz w:val="18"/>
                <w:szCs w:val="18"/>
              </w:rPr>
            </w:pPr>
          </w:p>
        </w:tc>
        <w:tc>
          <w:tcPr>
            <w:tcW w:w="743" w:type="pct"/>
            <w:vAlign w:val="center"/>
          </w:tcPr>
          <w:p w14:paraId="1BB1B204" w14:textId="77777777" w:rsidR="002D0D0F" w:rsidRPr="00365050" w:rsidRDefault="002D0D0F" w:rsidP="002D0D0F">
            <w:pPr>
              <w:contextualSpacing/>
              <w:rPr>
                <w:rFonts w:ascii="Tahoma" w:hAnsi="Tahoma" w:cs="Tahoma"/>
                <w:sz w:val="18"/>
                <w:szCs w:val="18"/>
              </w:rPr>
            </w:pPr>
            <w:r w:rsidRPr="00365050">
              <w:rPr>
                <w:rFonts w:ascii="Tahoma" w:hAnsi="Tahoma" w:cs="Tahoma"/>
                <w:sz w:val="18"/>
                <w:szCs w:val="18"/>
              </w:rPr>
              <w:t>D’ici 2030, réduire dans au moins 90% des districts, les risques de survenue des évènements de santé publique majeurs et des maladies à potentiel épidémique y compris les zoonoses</w:t>
            </w:r>
          </w:p>
        </w:tc>
        <w:tc>
          <w:tcPr>
            <w:tcW w:w="541" w:type="pct"/>
            <w:vAlign w:val="center"/>
          </w:tcPr>
          <w:p w14:paraId="0B06FB9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Couverture vaccinale à l’antigène de référence (Penta3)</w:t>
            </w:r>
          </w:p>
        </w:tc>
        <w:tc>
          <w:tcPr>
            <w:tcW w:w="447" w:type="pct"/>
            <w:vAlign w:val="center"/>
          </w:tcPr>
          <w:p w14:paraId="25EE121E"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84,5%</w:t>
            </w:r>
          </w:p>
          <w:p w14:paraId="3939C8F6"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z w:val="18"/>
                <w:szCs w:val="18"/>
              </w:rPr>
              <w:t>2015</w:t>
            </w:r>
          </w:p>
        </w:tc>
        <w:tc>
          <w:tcPr>
            <w:tcW w:w="314" w:type="pct"/>
            <w:vAlign w:val="center"/>
          </w:tcPr>
          <w:p w14:paraId="78DF6AD1"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90%</w:t>
            </w:r>
          </w:p>
        </w:tc>
        <w:tc>
          <w:tcPr>
            <w:tcW w:w="316" w:type="pct"/>
            <w:vAlign w:val="center"/>
          </w:tcPr>
          <w:p w14:paraId="2E11D1E2"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92%</w:t>
            </w:r>
          </w:p>
        </w:tc>
        <w:tc>
          <w:tcPr>
            <w:tcW w:w="333" w:type="pct"/>
            <w:vAlign w:val="center"/>
          </w:tcPr>
          <w:p w14:paraId="7CAD8B9D"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93%</w:t>
            </w:r>
          </w:p>
        </w:tc>
        <w:tc>
          <w:tcPr>
            <w:tcW w:w="372" w:type="pct"/>
            <w:vAlign w:val="center"/>
          </w:tcPr>
          <w:p w14:paraId="28D1EEF0"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95%</w:t>
            </w:r>
          </w:p>
        </w:tc>
        <w:tc>
          <w:tcPr>
            <w:tcW w:w="602" w:type="pct"/>
            <w:vAlign w:val="center"/>
          </w:tcPr>
          <w:p w14:paraId="18C82C0E" w14:textId="77777777" w:rsidR="002D0D0F" w:rsidRPr="00365050" w:rsidRDefault="002D0D0F" w:rsidP="002D0D0F">
            <w:pPr>
              <w:rPr>
                <w:rFonts w:ascii="Tahoma" w:hAnsi="Tahoma" w:cs="Tahoma"/>
                <w:sz w:val="18"/>
                <w:szCs w:val="18"/>
              </w:rPr>
            </w:pPr>
            <w:r w:rsidRPr="00365050">
              <w:rPr>
                <w:rFonts w:ascii="Tahoma" w:hAnsi="Tahoma" w:cs="Tahoma"/>
                <w:sz w:val="18"/>
                <w:szCs w:val="18"/>
              </w:rPr>
              <w:t>GTC-PEV</w:t>
            </w:r>
          </w:p>
        </w:tc>
        <w:tc>
          <w:tcPr>
            <w:tcW w:w="652" w:type="pct"/>
            <w:vAlign w:val="center"/>
          </w:tcPr>
          <w:p w14:paraId="524ED7C5" w14:textId="77777777" w:rsidR="002D0D0F" w:rsidRPr="00365050" w:rsidRDefault="002D0D0F" w:rsidP="002D0D0F">
            <w:pPr>
              <w:rPr>
                <w:rFonts w:ascii="Tahoma" w:hAnsi="Tahoma" w:cs="Tahoma"/>
                <w:sz w:val="18"/>
                <w:szCs w:val="18"/>
              </w:rPr>
            </w:pPr>
            <w:r w:rsidRPr="00365050">
              <w:rPr>
                <w:rFonts w:ascii="Tahoma" w:hAnsi="Tahoma" w:cs="Tahoma"/>
                <w:sz w:val="18"/>
                <w:szCs w:val="18"/>
              </w:rPr>
              <w:t>S’inscrit dans le cadre de l’Agenda 2030 de la vaccination</w:t>
            </w:r>
          </w:p>
        </w:tc>
      </w:tr>
      <w:tr w:rsidR="00A163F1" w:rsidRPr="00365050" w14:paraId="4CFBC18E" w14:textId="77777777" w:rsidTr="002D0D0F">
        <w:trPr>
          <w:cantSplit/>
          <w:trHeight w:val="406"/>
          <w:jc w:val="center"/>
        </w:trPr>
        <w:tc>
          <w:tcPr>
            <w:tcW w:w="680" w:type="pct"/>
            <w:vAlign w:val="center"/>
          </w:tcPr>
          <w:p w14:paraId="05084DBF" w14:textId="77777777" w:rsidR="002D0D0F" w:rsidRPr="00365050" w:rsidRDefault="002D0D0F" w:rsidP="002D0D0F">
            <w:pPr>
              <w:tabs>
                <w:tab w:val="left" w:pos="2966"/>
              </w:tabs>
              <w:spacing w:after="0" w:line="276" w:lineRule="auto"/>
              <w:jc w:val="both"/>
              <w:rPr>
                <w:rFonts w:ascii="Tahoma" w:hAnsi="Tahoma" w:cs="Tahoma"/>
                <w:b/>
                <w:sz w:val="18"/>
                <w:szCs w:val="18"/>
              </w:rPr>
            </w:pPr>
            <w:r w:rsidRPr="00365050">
              <w:rPr>
                <w:rFonts w:ascii="Tahoma" w:hAnsi="Tahoma" w:cs="Tahoma"/>
                <w:b/>
                <w:sz w:val="18"/>
                <w:szCs w:val="18"/>
              </w:rPr>
              <w:lastRenderedPageBreak/>
              <w:t xml:space="preserve">Action 3 : Prévention de la Transmission mère-enfant du VIH et Santé maternelle, néonatale infantile des adolescents </w:t>
            </w:r>
          </w:p>
          <w:p w14:paraId="2A9B3F93" w14:textId="77777777" w:rsidR="002D0D0F" w:rsidRPr="00365050" w:rsidRDefault="002D0D0F" w:rsidP="002D0D0F">
            <w:pPr>
              <w:autoSpaceDE w:val="0"/>
              <w:autoSpaceDN w:val="0"/>
              <w:adjustRightInd w:val="0"/>
              <w:spacing w:after="0"/>
              <w:rPr>
                <w:rFonts w:ascii="Tahoma" w:hAnsi="Tahoma" w:cs="Tahoma"/>
                <w:sz w:val="18"/>
                <w:szCs w:val="18"/>
              </w:rPr>
            </w:pPr>
          </w:p>
        </w:tc>
        <w:tc>
          <w:tcPr>
            <w:tcW w:w="743" w:type="pct"/>
            <w:vAlign w:val="center"/>
          </w:tcPr>
          <w:p w14:paraId="20E2C42B" w14:textId="77777777" w:rsidR="002D0D0F" w:rsidRPr="00365050" w:rsidRDefault="002D0D0F" w:rsidP="002D0D0F">
            <w:pPr>
              <w:spacing w:after="0"/>
              <w:contextualSpacing/>
              <w:rPr>
                <w:rFonts w:ascii="Tahoma" w:hAnsi="Tahoma" w:cs="Tahoma"/>
                <w:sz w:val="18"/>
                <w:szCs w:val="18"/>
              </w:rPr>
            </w:pPr>
            <w:r w:rsidRPr="00365050">
              <w:rPr>
                <w:rFonts w:ascii="Tahoma" w:hAnsi="Tahoma" w:cs="Tahoma"/>
                <w:sz w:val="18"/>
                <w:szCs w:val="18"/>
              </w:rPr>
              <w:t>D’ici 2030, accroitre d’au moins 80% la couverture des interventions de prévention à haut impact pour les cibles mère, nouveau-né et enfants dans au moins 80% des DS</w:t>
            </w:r>
          </w:p>
        </w:tc>
        <w:tc>
          <w:tcPr>
            <w:tcW w:w="541" w:type="pct"/>
            <w:vAlign w:val="center"/>
          </w:tcPr>
          <w:p w14:paraId="368C7053" w14:textId="77777777" w:rsidR="002D0D0F" w:rsidRPr="00365050" w:rsidRDefault="002D0D0F" w:rsidP="002D0D0F">
            <w:pPr>
              <w:spacing w:after="0"/>
              <w:contextualSpacing/>
              <w:rPr>
                <w:rFonts w:ascii="Tahoma" w:hAnsi="Tahoma" w:cs="Tahoma"/>
                <w:sz w:val="18"/>
                <w:szCs w:val="18"/>
              </w:rPr>
            </w:pPr>
            <w:r w:rsidRPr="00365050">
              <w:rPr>
                <w:rFonts w:ascii="Tahoma" w:hAnsi="Tahoma" w:cs="Tahoma"/>
                <w:sz w:val="18"/>
                <w:szCs w:val="18"/>
              </w:rPr>
              <w:t>Taux de transmission du VIH de la mère à l’enfant à 6 semaines est inférieur à 5%</w:t>
            </w:r>
          </w:p>
        </w:tc>
        <w:tc>
          <w:tcPr>
            <w:tcW w:w="447" w:type="pct"/>
            <w:vAlign w:val="center"/>
          </w:tcPr>
          <w:p w14:paraId="44BDFDAA"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 xml:space="preserve">5,8% </w:t>
            </w:r>
          </w:p>
          <w:p w14:paraId="47B9309C"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(2018)</w:t>
            </w:r>
          </w:p>
        </w:tc>
        <w:tc>
          <w:tcPr>
            <w:tcW w:w="314" w:type="pct"/>
            <w:vAlign w:val="center"/>
          </w:tcPr>
          <w:p w14:paraId="268A9FF3" w14:textId="77777777" w:rsidR="002D0D0F" w:rsidRPr="00365050" w:rsidRDefault="002D0D0F" w:rsidP="002D0D0F">
            <w:pPr>
              <w:spacing w:after="0" w:line="256" w:lineRule="auto"/>
              <w:contextualSpacing/>
              <w:jc w:val="center"/>
              <w:rPr>
                <w:rFonts w:ascii="Tahoma" w:hAnsi="Tahoma" w:cs="Tahoma"/>
                <w:sz w:val="18"/>
                <w:szCs w:val="18"/>
              </w:rPr>
            </w:pPr>
            <w:r w:rsidRPr="00365050">
              <w:rPr>
                <w:rFonts w:ascii="Tahoma" w:hAnsi="Tahoma" w:cs="Tahoma"/>
                <w:sz w:val="18"/>
                <w:szCs w:val="18"/>
              </w:rPr>
              <w:t>&lt; 3%</w:t>
            </w:r>
          </w:p>
        </w:tc>
        <w:tc>
          <w:tcPr>
            <w:tcW w:w="316" w:type="pct"/>
            <w:vAlign w:val="center"/>
          </w:tcPr>
          <w:p w14:paraId="2F26E77F" w14:textId="77777777" w:rsidR="002D0D0F" w:rsidRPr="00365050" w:rsidRDefault="002D0D0F" w:rsidP="002D0D0F">
            <w:pPr>
              <w:spacing w:after="0" w:line="256" w:lineRule="auto"/>
              <w:contextualSpacing/>
              <w:jc w:val="center"/>
              <w:rPr>
                <w:rFonts w:ascii="Tahoma" w:hAnsi="Tahoma" w:cs="Tahoma"/>
                <w:sz w:val="18"/>
                <w:szCs w:val="18"/>
              </w:rPr>
            </w:pPr>
            <w:r w:rsidRPr="00365050">
              <w:rPr>
                <w:rFonts w:ascii="Tahoma" w:hAnsi="Tahoma" w:cs="Tahoma"/>
                <w:sz w:val="18"/>
                <w:szCs w:val="18"/>
              </w:rPr>
              <w:t>&lt; 1,8%</w:t>
            </w:r>
          </w:p>
        </w:tc>
        <w:tc>
          <w:tcPr>
            <w:tcW w:w="333" w:type="pct"/>
            <w:vAlign w:val="center"/>
          </w:tcPr>
          <w:p w14:paraId="028BD226" w14:textId="77777777" w:rsidR="002D0D0F" w:rsidRPr="00365050" w:rsidRDefault="002D0D0F" w:rsidP="002D0D0F">
            <w:pPr>
              <w:spacing w:after="0" w:line="256" w:lineRule="auto"/>
              <w:contextualSpacing/>
              <w:jc w:val="center"/>
              <w:rPr>
                <w:rFonts w:ascii="Tahoma" w:hAnsi="Tahoma" w:cs="Tahoma"/>
                <w:sz w:val="18"/>
                <w:szCs w:val="18"/>
              </w:rPr>
            </w:pPr>
            <w:r w:rsidRPr="00365050">
              <w:rPr>
                <w:rFonts w:ascii="Tahoma" w:hAnsi="Tahoma" w:cs="Tahoma"/>
                <w:sz w:val="18"/>
                <w:szCs w:val="18"/>
              </w:rPr>
              <w:t>&lt; 1,2%</w:t>
            </w:r>
          </w:p>
        </w:tc>
        <w:tc>
          <w:tcPr>
            <w:tcW w:w="372" w:type="pct"/>
            <w:vAlign w:val="center"/>
          </w:tcPr>
          <w:p w14:paraId="4909BB92" w14:textId="77777777" w:rsidR="002D0D0F" w:rsidRPr="00365050" w:rsidRDefault="002D0D0F" w:rsidP="002D0D0F">
            <w:pPr>
              <w:spacing w:after="0" w:line="256" w:lineRule="auto"/>
              <w:contextualSpacing/>
              <w:jc w:val="center"/>
              <w:rPr>
                <w:rFonts w:ascii="Tahoma" w:hAnsi="Tahoma" w:cs="Tahoma"/>
                <w:sz w:val="18"/>
                <w:szCs w:val="18"/>
              </w:rPr>
            </w:pPr>
            <w:r w:rsidRPr="00365050">
              <w:rPr>
                <w:rFonts w:ascii="Tahoma" w:hAnsi="Tahoma" w:cs="Tahoma"/>
                <w:sz w:val="18"/>
                <w:szCs w:val="18"/>
              </w:rPr>
              <w:t>&lt; 1%</w:t>
            </w:r>
          </w:p>
        </w:tc>
        <w:tc>
          <w:tcPr>
            <w:tcW w:w="602" w:type="pct"/>
            <w:vAlign w:val="center"/>
          </w:tcPr>
          <w:p w14:paraId="156D99A0"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sz w:val="18"/>
                <w:szCs w:val="18"/>
              </w:rPr>
              <w:t>GTC-CNLS</w:t>
            </w:r>
          </w:p>
        </w:tc>
        <w:tc>
          <w:tcPr>
            <w:tcW w:w="652" w:type="pct"/>
          </w:tcPr>
          <w:p w14:paraId="28AB417B" w14:textId="77777777" w:rsidR="002D0D0F" w:rsidRPr="00365050" w:rsidRDefault="002D0D0F" w:rsidP="002D0D0F">
            <w:pPr>
              <w:spacing w:after="0"/>
              <w:rPr>
                <w:rFonts w:ascii="Tahoma" w:hAnsi="Tahoma" w:cs="Tahoma"/>
                <w:sz w:val="18"/>
                <w:szCs w:val="18"/>
              </w:rPr>
            </w:pPr>
          </w:p>
        </w:tc>
      </w:tr>
      <w:tr w:rsidR="00A163F1" w:rsidRPr="00365050" w14:paraId="73ECFEFC" w14:textId="77777777" w:rsidTr="002D0D0F">
        <w:trPr>
          <w:cantSplit/>
          <w:trHeight w:val="672"/>
          <w:jc w:val="center"/>
        </w:trPr>
        <w:tc>
          <w:tcPr>
            <w:tcW w:w="680" w:type="pct"/>
          </w:tcPr>
          <w:p w14:paraId="713D556D" w14:textId="77777777" w:rsidR="002D0D0F" w:rsidRPr="00365050" w:rsidRDefault="002D0D0F" w:rsidP="002D0D0F">
            <w:pPr>
              <w:tabs>
                <w:tab w:val="left" w:pos="2966"/>
              </w:tabs>
              <w:spacing w:before="120" w:after="120" w:line="276" w:lineRule="auto"/>
              <w:jc w:val="both"/>
              <w:rPr>
                <w:rFonts w:ascii="Tahoma" w:hAnsi="Tahoma" w:cs="Tahoma"/>
                <w:b/>
                <w:bCs/>
                <w:sz w:val="18"/>
                <w:szCs w:val="18"/>
              </w:rPr>
            </w:pPr>
            <w:r w:rsidRPr="00365050">
              <w:rPr>
                <w:rFonts w:ascii="Tahoma" w:hAnsi="Tahoma" w:cs="Tahoma"/>
                <w:b/>
                <w:sz w:val="18"/>
                <w:szCs w:val="18"/>
              </w:rPr>
              <w:t>Action 4 : Prévention des maladies non transmissibles</w:t>
            </w:r>
          </w:p>
          <w:p w14:paraId="59032591" w14:textId="77777777" w:rsidR="002D0D0F" w:rsidRPr="00365050" w:rsidRDefault="002D0D0F" w:rsidP="002D0D0F">
            <w:pPr>
              <w:pStyle w:val="Sansinterligne"/>
              <w:rPr>
                <w:rFonts w:ascii="Tahoma" w:hAnsi="Tahoma" w:cs="Tahoma"/>
                <w:sz w:val="18"/>
                <w:szCs w:val="18"/>
              </w:rPr>
            </w:pPr>
          </w:p>
        </w:tc>
        <w:tc>
          <w:tcPr>
            <w:tcW w:w="743" w:type="pct"/>
            <w:vAlign w:val="center"/>
          </w:tcPr>
          <w:p w14:paraId="68C505F6" w14:textId="77777777" w:rsidR="002D0D0F" w:rsidRPr="00365050" w:rsidRDefault="002D0D0F" w:rsidP="002D0D0F">
            <w:pPr>
              <w:contextualSpacing/>
              <w:rPr>
                <w:rFonts w:ascii="Tahoma" w:hAnsi="Tahoma" w:cs="Tahoma"/>
                <w:sz w:val="18"/>
                <w:szCs w:val="18"/>
              </w:rPr>
            </w:pPr>
            <w:r w:rsidRPr="00365050">
              <w:rPr>
                <w:rFonts w:ascii="Tahoma" w:hAnsi="Tahoma" w:cs="Tahoma"/>
                <w:sz w:val="18"/>
                <w:szCs w:val="18"/>
              </w:rPr>
              <w:t>D’ici 2030, réduire d’au moins 10% l’incidence/prévalence des principales maladies non-transmissibles</w:t>
            </w:r>
          </w:p>
        </w:tc>
        <w:tc>
          <w:tcPr>
            <w:tcW w:w="541" w:type="pct"/>
            <w:vAlign w:val="center"/>
          </w:tcPr>
          <w:p w14:paraId="6982A9D9" w14:textId="77777777" w:rsidR="002D0D0F" w:rsidRPr="00365050" w:rsidRDefault="002D0D0F" w:rsidP="002D0D0F">
            <w:pPr>
              <w:autoSpaceDE w:val="0"/>
              <w:autoSpaceDN w:val="0"/>
              <w:adjustRightInd w:val="0"/>
              <w:spacing w:after="0"/>
              <w:rPr>
                <w:rFonts w:ascii="Tahoma" w:hAnsi="Tahoma" w:cs="Tahoma"/>
                <w:sz w:val="18"/>
                <w:szCs w:val="18"/>
              </w:rPr>
            </w:pPr>
            <w:r w:rsidRPr="00365050">
              <w:rPr>
                <w:rFonts w:ascii="Tahoma" w:hAnsi="Tahoma" w:cs="Tahoma"/>
                <w:sz w:val="18"/>
                <w:szCs w:val="18"/>
              </w:rPr>
              <w:t>Incidence du cancer du</w:t>
            </w:r>
          </w:p>
          <w:p w14:paraId="54BAD0DC" w14:textId="77777777" w:rsidR="002D0D0F" w:rsidRPr="00365050" w:rsidRDefault="002D0D0F" w:rsidP="002D0D0F">
            <w:pPr>
              <w:autoSpaceDE w:val="0"/>
              <w:autoSpaceDN w:val="0"/>
              <w:adjustRightInd w:val="0"/>
              <w:spacing w:after="0"/>
              <w:rPr>
                <w:rFonts w:ascii="Tahoma" w:hAnsi="Tahoma" w:cs="Tahoma"/>
                <w:sz w:val="18"/>
                <w:szCs w:val="18"/>
              </w:rPr>
            </w:pPr>
            <w:r w:rsidRPr="00365050">
              <w:rPr>
                <w:rFonts w:ascii="Tahoma" w:hAnsi="Tahoma" w:cs="Tahoma"/>
                <w:sz w:val="18"/>
                <w:szCs w:val="18"/>
              </w:rPr>
              <w:t>Col de l’utérus</w:t>
            </w:r>
          </w:p>
        </w:tc>
        <w:tc>
          <w:tcPr>
            <w:tcW w:w="447" w:type="pct"/>
          </w:tcPr>
          <w:p w14:paraId="1DEB5866"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sz w:val="18"/>
                <w:szCs w:val="18"/>
              </w:rPr>
              <w:t>2 770 (22,6%) cas (sur une population de 12 235 femmes) (</w:t>
            </w:r>
            <w:proofErr w:type="spellStart"/>
            <w:r w:rsidRPr="00365050">
              <w:rPr>
                <w:rFonts w:ascii="Tahoma" w:hAnsi="Tahoma" w:cs="Tahoma"/>
                <w:sz w:val="18"/>
                <w:szCs w:val="18"/>
              </w:rPr>
              <w:t>Globocan</w:t>
            </w:r>
            <w:proofErr w:type="spellEnd"/>
            <w:r w:rsidRPr="00365050">
              <w:rPr>
                <w:rFonts w:ascii="Tahoma" w:hAnsi="Tahoma" w:cs="Tahoma"/>
                <w:sz w:val="18"/>
                <w:szCs w:val="18"/>
              </w:rPr>
              <w:t xml:space="preserve"> 2020) </w:t>
            </w:r>
          </w:p>
        </w:tc>
        <w:tc>
          <w:tcPr>
            <w:tcW w:w="314" w:type="pct"/>
            <w:vAlign w:val="center"/>
          </w:tcPr>
          <w:p w14:paraId="68AAF7AD"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2 451</w:t>
            </w:r>
          </w:p>
          <w:p w14:paraId="01EC91A7"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(20%)</w:t>
            </w:r>
          </w:p>
        </w:tc>
        <w:tc>
          <w:tcPr>
            <w:tcW w:w="316" w:type="pct"/>
            <w:vAlign w:val="center"/>
          </w:tcPr>
          <w:p w14:paraId="6B9C5310"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2 206</w:t>
            </w:r>
          </w:p>
          <w:p w14:paraId="672B6AC6"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(18%)</w:t>
            </w:r>
          </w:p>
        </w:tc>
        <w:tc>
          <w:tcPr>
            <w:tcW w:w="333" w:type="pct"/>
            <w:vAlign w:val="center"/>
          </w:tcPr>
          <w:p w14:paraId="07AC164F"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1 838 (15%)</w:t>
            </w:r>
          </w:p>
        </w:tc>
        <w:tc>
          <w:tcPr>
            <w:tcW w:w="372" w:type="pct"/>
            <w:vAlign w:val="center"/>
          </w:tcPr>
          <w:p w14:paraId="6FE08925" w14:textId="77777777" w:rsidR="002D0D0F" w:rsidRPr="00365050" w:rsidRDefault="002D0D0F" w:rsidP="002D0D0F">
            <w:pPr>
              <w:spacing w:after="0" w:line="256" w:lineRule="auto"/>
              <w:jc w:val="center"/>
              <w:rPr>
                <w:rFonts w:ascii="Tahoma" w:hAnsi="Tahoma" w:cs="Tahoma"/>
                <w:sz w:val="18"/>
                <w:szCs w:val="18"/>
              </w:rPr>
            </w:pPr>
            <w:r w:rsidRPr="00365050">
              <w:rPr>
                <w:rFonts w:ascii="Tahoma" w:hAnsi="Tahoma" w:cs="Tahoma"/>
                <w:sz w:val="18"/>
                <w:szCs w:val="18"/>
              </w:rPr>
              <w:t>1 470 (12%)</w:t>
            </w:r>
          </w:p>
        </w:tc>
        <w:tc>
          <w:tcPr>
            <w:tcW w:w="602" w:type="pct"/>
            <w:vAlign w:val="center"/>
          </w:tcPr>
          <w:p w14:paraId="13FA5657" w14:textId="77777777" w:rsidR="002D0D0F" w:rsidRPr="00365050" w:rsidRDefault="002D0D0F" w:rsidP="002D0D0F">
            <w:pPr>
              <w:spacing w:after="0"/>
              <w:rPr>
                <w:rFonts w:ascii="Tahoma" w:hAnsi="Tahoma" w:cs="Tahoma"/>
                <w:sz w:val="18"/>
                <w:szCs w:val="18"/>
              </w:rPr>
            </w:pPr>
            <w:r w:rsidRPr="00365050">
              <w:rPr>
                <w:rFonts w:ascii="Tahoma" w:hAnsi="Tahoma" w:cs="Tahoma"/>
                <w:sz w:val="18"/>
                <w:szCs w:val="18"/>
              </w:rPr>
              <w:t>CNL Cancer</w:t>
            </w:r>
          </w:p>
        </w:tc>
        <w:tc>
          <w:tcPr>
            <w:tcW w:w="652" w:type="pct"/>
            <w:vAlign w:val="center"/>
          </w:tcPr>
          <w:p w14:paraId="05CF11DD" w14:textId="77777777" w:rsidR="002D0D0F" w:rsidRPr="00365050" w:rsidRDefault="002D0D0F" w:rsidP="002D0D0F">
            <w:pPr>
              <w:spacing w:after="0"/>
              <w:rPr>
                <w:rFonts w:ascii="Tahoma" w:hAnsi="Tahoma" w:cs="Tahoma"/>
                <w:sz w:val="18"/>
                <w:szCs w:val="18"/>
              </w:rPr>
            </w:pPr>
          </w:p>
        </w:tc>
      </w:tr>
    </w:tbl>
    <w:p w14:paraId="60C0BE14" w14:textId="77777777" w:rsidR="00235728" w:rsidRPr="00365050" w:rsidRDefault="00235728" w:rsidP="00235728">
      <w:pPr>
        <w:tabs>
          <w:tab w:val="left" w:pos="2966"/>
        </w:tabs>
        <w:spacing w:before="240" w:after="0" w:line="276" w:lineRule="auto"/>
        <w:jc w:val="both"/>
        <w:rPr>
          <w:rFonts w:ascii="Tahoma" w:hAnsi="Tahoma" w:cs="Tahoma"/>
          <w:b/>
          <w:sz w:val="18"/>
          <w:szCs w:val="18"/>
        </w:rPr>
      </w:pPr>
    </w:p>
    <w:p w14:paraId="07A5BCF2" w14:textId="38849827" w:rsidR="00AF0635" w:rsidRPr="00365050" w:rsidRDefault="00AF0635" w:rsidP="00235728">
      <w:pPr>
        <w:tabs>
          <w:tab w:val="left" w:pos="2966"/>
        </w:tabs>
        <w:spacing w:before="240" w:after="0" w:line="276" w:lineRule="auto"/>
        <w:jc w:val="both"/>
        <w:rPr>
          <w:rFonts w:ascii="Tahoma" w:hAnsi="Tahoma" w:cs="Tahoma"/>
          <w:b/>
          <w:sz w:val="18"/>
          <w:szCs w:val="18"/>
        </w:rPr>
      </w:pPr>
    </w:p>
    <w:p w14:paraId="51CDDAF2" w14:textId="0A153FAB" w:rsidR="00F66886" w:rsidRPr="00365050" w:rsidRDefault="00F66886" w:rsidP="00235728">
      <w:pPr>
        <w:tabs>
          <w:tab w:val="left" w:pos="2966"/>
        </w:tabs>
        <w:spacing w:before="240" w:after="0" w:line="276" w:lineRule="auto"/>
        <w:jc w:val="both"/>
        <w:rPr>
          <w:rFonts w:ascii="Tahoma" w:hAnsi="Tahoma" w:cs="Tahoma"/>
          <w:b/>
          <w:sz w:val="18"/>
          <w:szCs w:val="18"/>
        </w:rPr>
      </w:pPr>
    </w:p>
    <w:p w14:paraId="6C3848BA" w14:textId="2816206F" w:rsidR="00F66886" w:rsidRPr="00365050" w:rsidRDefault="00F66886" w:rsidP="00235728">
      <w:pPr>
        <w:tabs>
          <w:tab w:val="left" w:pos="2966"/>
        </w:tabs>
        <w:spacing w:before="240" w:after="0" w:line="276" w:lineRule="auto"/>
        <w:jc w:val="both"/>
        <w:rPr>
          <w:rFonts w:ascii="Tahoma" w:hAnsi="Tahoma" w:cs="Tahoma"/>
          <w:b/>
          <w:sz w:val="18"/>
          <w:szCs w:val="18"/>
        </w:rPr>
      </w:pPr>
    </w:p>
    <w:p w14:paraId="73E70E13" w14:textId="7D4D6B7D" w:rsidR="00F66886" w:rsidRPr="00365050" w:rsidRDefault="00F66886" w:rsidP="00235728">
      <w:pPr>
        <w:tabs>
          <w:tab w:val="left" w:pos="2966"/>
        </w:tabs>
        <w:spacing w:before="240" w:after="0" w:line="276" w:lineRule="auto"/>
        <w:jc w:val="both"/>
        <w:rPr>
          <w:rFonts w:ascii="Tahoma" w:hAnsi="Tahoma" w:cs="Tahoma"/>
          <w:b/>
          <w:sz w:val="18"/>
          <w:szCs w:val="18"/>
        </w:rPr>
      </w:pPr>
    </w:p>
    <w:p w14:paraId="1E21A33B" w14:textId="76EB2154" w:rsidR="002B307E" w:rsidRPr="00365050" w:rsidRDefault="002B307E" w:rsidP="00235728">
      <w:pPr>
        <w:tabs>
          <w:tab w:val="left" w:pos="2966"/>
        </w:tabs>
        <w:spacing w:before="240" w:after="0" w:line="276" w:lineRule="auto"/>
        <w:jc w:val="both"/>
        <w:rPr>
          <w:rFonts w:ascii="Tahoma" w:hAnsi="Tahoma" w:cs="Tahoma"/>
          <w:b/>
          <w:sz w:val="18"/>
          <w:szCs w:val="18"/>
        </w:rPr>
      </w:pPr>
    </w:p>
    <w:p w14:paraId="356A8927" w14:textId="5A6DF619" w:rsidR="002B307E" w:rsidRPr="00365050" w:rsidRDefault="002B307E" w:rsidP="00235728">
      <w:pPr>
        <w:tabs>
          <w:tab w:val="left" w:pos="2966"/>
        </w:tabs>
        <w:spacing w:before="240" w:after="0" w:line="276" w:lineRule="auto"/>
        <w:jc w:val="both"/>
        <w:rPr>
          <w:rFonts w:ascii="Tahoma" w:hAnsi="Tahoma" w:cs="Tahoma"/>
          <w:b/>
          <w:sz w:val="18"/>
          <w:szCs w:val="18"/>
        </w:rPr>
      </w:pPr>
    </w:p>
    <w:p w14:paraId="4786F07A" w14:textId="20B72347" w:rsidR="002B307E" w:rsidRPr="00365050" w:rsidRDefault="002B307E" w:rsidP="00235728">
      <w:pPr>
        <w:tabs>
          <w:tab w:val="left" w:pos="2966"/>
        </w:tabs>
        <w:spacing w:before="240" w:after="0" w:line="276" w:lineRule="auto"/>
        <w:jc w:val="both"/>
        <w:rPr>
          <w:rFonts w:ascii="Tahoma" w:hAnsi="Tahoma" w:cs="Tahoma"/>
          <w:b/>
          <w:sz w:val="18"/>
          <w:szCs w:val="18"/>
        </w:rPr>
      </w:pPr>
    </w:p>
    <w:p w14:paraId="2CD12BCB" w14:textId="7598937E" w:rsidR="002B307E" w:rsidRPr="00365050" w:rsidRDefault="002B307E" w:rsidP="00235728">
      <w:pPr>
        <w:tabs>
          <w:tab w:val="left" w:pos="2966"/>
        </w:tabs>
        <w:spacing w:before="240" w:after="0" w:line="276" w:lineRule="auto"/>
        <w:jc w:val="both"/>
        <w:rPr>
          <w:rFonts w:ascii="Tahoma" w:hAnsi="Tahoma" w:cs="Tahoma"/>
          <w:b/>
          <w:sz w:val="18"/>
          <w:szCs w:val="18"/>
        </w:rPr>
      </w:pPr>
    </w:p>
    <w:p w14:paraId="795F31AB" w14:textId="73ABC2E7" w:rsidR="002B307E" w:rsidRPr="00365050" w:rsidRDefault="002B307E" w:rsidP="00235728">
      <w:pPr>
        <w:tabs>
          <w:tab w:val="left" w:pos="2966"/>
        </w:tabs>
        <w:spacing w:before="240" w:after="0" w:line="276" w:lineRule="auto"/>
        <w:jc w:val="both"/>
        <w:rPr>
          <w:rFonts w:ascii="Tahoma" w:hAnsi="Tahoma" w:cs="Tahoma"/>
          <w:b/>
          <w:sz w:val="18"/>
          <w:szCs w:val="18"/>
        </w:rPr>
      </w:pPr>
    </w:p>
    <w:p w14:paraId="1F60FEA6" w14:textId="77777777" w:rsidR="002B307E" w:rsidRPr="00365050" w:rsidRDefault="002B307E" w:rsidP="00235728">
      <w:pPr>
        <w:tabs>
          <w:tab w:val="left" w:pos="2966"/>
        </w:tabs>
        <w:spacing w:before="240" w:after="0" w:line="276" w:lineRule="auto"/>
        <w:jc w:val="both"/>
        <w:rPr>
          <w:rFonts w:ascii="Tahoma" w:hAnsi="Tahoma" w:cs="Tahoma"/>
          <w:b/>
          <w:sz w:val="18"/>
          <w:szCs w:val="18"/>
        </w:rPr>
      </w:pPr>
    </w:p>
    <w:p w14:paraId="65B6ECFF" w14:textId="77168928" w:rsidR="00F66886" w:rsidRPr="00365050" w:rsidRDefault="006E76DC" w:rsidP="00235728">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528 : Promotion de la santé et nutrition</w:t>
      </w:r>
    </w:p>
    <w:tbl>
      <w:tblPr>
        <w:tblW w:w="54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4"/>
        <w:gridCol w:w="2129"/>
        <w:gridCol w:w="1893"/>
        <w:gridCol w:w="1162"/>
        <w:gridCol w:w="59"/>
        <w:gridCol w:w="1102"/>
        <w:gridCol w:w="33"/>
        <w:gridCol w:w="1132"/>
        <w:gridCol w:w="1135"/>
        <w:gridCol w:w="26"/>
        <w:gridCol w:w="1165"/>
        <w:gridCol w:w="2133"/>
        <w:gridCol w:w="2313"/>
      </w:tblGrid>
      <w:tr w:rsidR="00A163F1" w:rsidRPr="00365050" w14:paraId="285A0219" w14:textId="77777777" w:rsidTr="002B307E">
        <w:trPr>
          <w:cantSplit/>
          <w:trHeight w:val="521"/>
          <w:jc w:val="center"/>
        </w:trPr>
        <w:tc>
          <w:tcPr>
            <w:tcW w:w="5000" w:type="pct"/>
            <w:gridSpan w:val="13"/>
            <w:shd w:val="clear" w:color="auto" w:fill="FFFFFF" w:themeFill="background1"/>
            <w:vAlign w:val="center"/>
          </w:tcPr>
          <w:p w14:paraId="3637A507" w14:textId="77777777" w:rsidR="006E76DC" w:rsidRPr="00365050" w:rsidRDefault="006E76DC" w:rsidP="002B307E">
            <w:pPr>
              <w:spacing w:after="0" w:line="240" w:lineRule="auto"/>
              <w:rPr>
                <w:rFonts w:ascii="Times New Roman" w:hAnsi="Times New Roman" w:cs="Times New Roman"/>
                <w:b/>
                <w:bCs/>
                <w:spacing w:val="-4"/>
                <w:sz w:val="24"/>
                <w:szCs w:val="24"/>
              </w:rPr>
            </w:pPr>
            <w:r w:rsidRPr="00365050">
              <w:rPr>
                <w:rFonts w:ascii="Times New Roman" w:hAnsi="Times New Roman" w:cs="Times New Roman"/>
                <w:b/>
                <w:bCs/>
                <w:spacing w:val="-4"/>
                <w:sz w:val="24"/>
                <w:szCs w:val="24"/>
              </w:rPr>
              <w:t xml:space="preserve">Programme : </w:t>
            </w:r>
            <w:r w:rsidRPr="00365050">
              <w:rPr>
                <w:rFonts w:ascii="Times New Roman" w:hAnsi="Times New Roman" w:cs="Times New Roman"/>
                <w:sz w:val="24"/>
                <w:szCs w:val="24"/>
              </w:rPr>
              <w:t>528 PROMOTION DE LA SANTE ET LA NUTRITION</w:t>
            </w:r>
          </w:p>
          <w:p w14:paraId="0FC2E087"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422C4C7F" w14:textId="77777777" w:rsidR="006E76DC" w:rsidRPr="00365050" w:rsidRDefault="006E76DC" w:rsidP="002B307E">
            <w:pPr>
              <w:tabs>
                <w:tab w:val="left" w:pos="2966"/>
              </w:tabs>
              <w:spacing w:before="120" w:after="120" w:line="276" w:lineRule="auto"/>
              <w:ind w:left="708"/>
              <w:jc w:val="both"/>
              <w:rPr>
                <w:rFonts w:ascii="Times New Roman" w:eastAsia="Cambria" w:hAnsi="Times New Roman" w:cs="Times New Roman"/>
                <w:bCs/>
                <w:szCs w:val="18"/>
              </w:rPr>
            </w:pPr>
            <w:r w:rsidRPr="00365050">
              <w:rPr>
                <w:rFonts w:ascii="Times New Roman" w:hAnsi="Times New Roman" w:cs="Times New Roman"/>
                <w:b/>
                <w:bCs/>
                <w:spacing w:val="-4"/>
                <w:sz w:val="24"/>
                <w:szCs w:val="24"/>
              </w:rPr>
              <w:t xml:space="preserve">Objectif du programme : </w:t>
            </w:r>
            <w:r w:rsidRPr="00365050">
              <w:t>Amener la population à adopter des comportements sains et favorables à la santé</w:t>
            </w:r>
            <w:r w:rsidRPr="00365050">
              <w:rPr>
                <w:rFonts w:ascii="Times New Roman" w:eastAsia="Cambria" w:hAnsi="Times New Roman" w:cs="Times New Roman"/>
                <w:bCs/>
                <w:szCs w:val="18"/>
              </w:rPr>
              <w:t>.</w:t>
            </w:r>
          </w:p>
          <w:p w14:paraId="387F797B" w14:textId="77777777" w:rsidR="006E76DC" w:rsidRPr="00365050" w:rsidRDefault="006E76DC" w:rsidP="002B307E">
            <w:pPr>
              <w:spacing w:after="0" w:line="240" w:lineRule="auto"/>
              <w:rPr>
                <w:rFonts w:ascii="Times New Roman" w:hAnsi="Times New Roman" w:cs="Times New Roman"/>
                <w:b/>
                <w:bCs/>
                <w:spacing w:val="-4"/>
                <w:sz w:val="24"/>
                <w:szCs w:val="24"/>
              </w:rPr>
            </w:pPr>
            <w:r w:rsidRPr="00365050">
              <w:rPr>
                <w:rFonts w:ascii="Times New Roman" w:hAnsi="Times New Roman" w:cs="Times New Roman"/>
                <w:b/>
                <w:bCs/>
                <w:spacing w:val="-4"/>
                <w:sz w:val="24"/>
                <w:szCs w:val="24"/>
              </w:rPr>
              <w:t>Indicateurs de performance du programme :</w:t>
            </w:r>
          </w:p>
          <w:p w14:paraId="0D643941" w14:textId="77777777" w:rsidR="006E76DC" w:rsidRPr="00365050" w:rsidRDefault="006E76DC" w:rsidP="006E76DC">
            <w:pPr>
              <w:pStyle w:val="Paragraphedeliste"/>
              <w:numPr>
                <w:ilvl w:val="0"/>
                <w:numId w:val="39"/>
              </w:numPr>
              <w:tabs>
                <w:tab w:val="left" w:pos="2966"/>
              </w:tabs>
              <w:spacing w:before="120" w:after="120" w:line="276" w:lineRule="auto"/>
              <w:jc w:val="both"/>
              <w:rPr>
                <w:rFonts w:ascii="Times New Roman" w:eastAsia="Cambria" w:hAnsi="Times New Roman" w:cs="Times New Roman"/>
                <w:bCs/>
                <w:szCs w:val="18"/>
              </w:rPr>
            </w:pPr>
            <w:r w:rsidRPr="00365050">
              <w:rPr>
                <w:rFonts w:ascii="Times New Roman" w:eastAsia="Cambria" w:hAnsi="Times New Roman" w:cs="Times New Roman"/>
                <w:bCs/>
                <w:szCs w:val="18"/>
              </w:rPr>
              <w:t>Taux de malnutrition chronique chez les moins de 5 ans</w:t>
            </w:r>
          </w:p>
          <w:p w14:paraId="58F536B9" w14:textId="77777777" w:rsidR="006E76DC" w:rsidRPr="00365050" w:rsidRDefault="006E76DC" w:rsidP="006E76DC">
            <w:pPr>
              <w:pStyle w:val="Paragraphedeliste"/>
              <w:numPr>
                <w:ilvl w:val="0"/>
                <w:numId w:val="39"/>
              </w:numPr>
              <w:spacing w:after="200" w:line="276" w:lineRule="auto"/>
              <w:rPr>
                <w:rFonts w:ascii="Times New Roman" w:eastAsia="Cambria" w:hAnsi="Times New Roman" w:cs="Times New Roman"/>
                <w:bCs/>
                <w:szCs w:val="18"/>
              </w:rPr>
            </w:pPr>
            <w:r w:rsidRPr="00365050">
              <w:rPr>
                <w:rFonts w:ascii="Times New Roman" w:eastAsia="Cambria" w:hAnsi="Times New Roman" w:cs="Times New Roman"/>
                <w:bCs/>
                <w:szCs w:val="18"/>
              </w:rPr>
              <w:t>Proportion des DS mettant en œuvre l’ATPC</w:t>
            </w:r>
            <w:r w:rsidRPr="00365050">
              <w:rPr>
                <w:rFonts w:ascii="Times New Roman" w:eastAsia="Tw Cen MT" w:hAnsi="Times New Roman" w:cs="Times New Roman"/>
                <w:spacing w:val="-1"/>
                <w:sz w:val="24"/>
                <w:szCs w:val="24"/>
              </w:rPr>
              <w:t xml:space="preserve"> </w:t>
            </w:r>
          </w:p>
          <w:p w14:paraId="52413551" w14:textId="77777777" w:rsidR="006E76DC" w:rsidRPr="00365050" w:rsidRDefault="006E76DC" w:rsidP="002B307E">
            <w:pPr>
              <w:spacing w:after="0" w:line="240" w:lineRule="auto"/>
              <w:rPr>
                <w:rFonts w:ascii="Times New Roman" w:hAnsi="Times New Roman" w:cs="Times New Roman"/>
                <w:b/>
                <w:bCs/>
                <w:spacing w:val="-4"/>
              </w:rPr>
            </w:pPr>
            <w:r w:rsidRPr="00365050">
              <w:rPr>
                <w:rFonts w:ascii="Times New Roman" w:hAnsi="Times New Roman" w:cs="Times New Roman"/>
                <w:b/>
                <w:bCs/>
                <w:spacing w:val="-4"/>
              </w:rPr>
              <w:t>Résumé de la Stratégie programme :</w:t>
            </w:r>
          </w:p>
          <w:p w14:paraId="2AA743A9" w14:textId="77777777" w:rsidR="006E76DC" w:rsidRPr="00365050" w:rsidRDefault="006E76DC" w:rsidP="002B307E">
            <w:pPr>
              <w:tabs>
                <w:tab w:val="left" w:pos="2966"/>
              </w:tabs>
              <w:spacing w:before="120" w:after="120" w:line="276" w:lineRule="auto"/>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 xml:space="preserve">Pour amener la population à adopter des comportements sains et favorables à la santé et à la nutrition, les actions majeures consisteront </w:t>
            </w:r>
            <w:proofErr w:type="gramStart"/>
            <w:r w:rsidRPr="00365050">
              <w:rPr>
                <w:rFonts w:ascii="Times New Roman" w:eastAsia="Tw Cen MT" w:hAnsi="Times New Roman" w:cs="Times New Roman"/>
                <w:spacing w:val="-1"/>
                <w:sz w:val="24"/>
                <w:szCs w:val="24"/>
              </w:rPr>
              <w:t>principalement  à</w:t>
            </w:r>
            <w:proofErr w:type="gramEnd"/>
            <w:r w:rsidRPr="00365050">
              <w:rPr>
                <w:rFonts w:ascii="Times New Roman" w:eastAsia="Tw Cen MT" w:hAnsi="Times New Roman" w:cs="Times New Roman"/>
                <w:spacing w:val="-1"/>
                <w:sz w:val="24"/>
                <w:szCs w:val="24"/>
              </w:rPr>
              <w:t> :</w:t>
            </w:r>
          </w:p>
          <w:p w14:paraId="6DDB7F10"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 xml:space="preserve"> Améliorer le cadre de vie des populations en veillant notamment, en liaison avec les communes, au respect des normes minimales d’hygiène et de salubrité dans les zones d’habitation ;</w:t>
            </w:r>
          </w:p>
          <w:p w14:paraId="18A66C65"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 xml:space="preserve"> Renforcer les aptitudes favorables à la santé des individus et des communautés, notamment la pratique des activités physiques et sportives ;</w:t>
            </w:r>
          </w:p>
          <w:p w14:paraId="4399219A"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 xml:space="preserve"> Amener les ménages à adopter les pratiques familiales essentielles par la diffusion systématique des messages de sensibilisation sur tous les supports de communication existants ;</w:t>
            </w:r>
          </w:p>
          <w:p w14:paraId="64AAF2A6"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Améliorer les connaissances, les attitudes et les pratiques des jeunes et adolescents, relativement à leur bien-être et à la santé sexuelle et reproductive faiblesses des acteurs de mise en œuvre ;</w:t>
            </w:r>
          </w:p>
          <w:p w14:paraId="0D2BC51E"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Mettre en place un mécanisme de sensibilisation et d’éducation nutritionnelle adapté au contexte socio culturel du Cameroun ;</w:t>
            </w:r>
          </w:p>
          <w:p w14:paraId="6335B835" w14:textId="77777777" w:rsidR="006E76DC" w:rsidRPr="00365050" w:rsidRDefault="006E76DC" w:rsidP="006E76DC">
            <w:pPr>
              <w:numPr>
                <w:ilvl w:val="0"/>
                <w:numId w:val="40"/>
              </w:numPr>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Créer un dispositif de soutien des prix d’accès aux nutriments et aliments des nourrissons ;</w:t>
            </w:r>
          </w:p>
          <w:p w14:paraId="1EE8BED2"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Mettre en place un plan national de lutte contre la malnutrition des femmes enceintes ou allaitantes et des enfants de moins de cinq ans.</w:t>
            </w:r>
          </w:p>
          <w:p w14:paraId="61ED318A"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Renforcer la sécurité sanitaire des aliments mis sur le marché et consommés par les populations ;</w:t>
            </w:r>
          </w:p>
          <w:p w14:paraId="63925E43" w14:textId="77777777" w:rsidR="006E76DC" w:rsidRPr="00365050" w:rsidRDefault="006E76DC" w:rsidP="006E76DC">
            <w:pPr>
              <w:numPr>
                <w:ilvl w:val="0"/>
                <w:numId w:val="40"/>
              </w:numPr>
              <w:tabs>
                <w:tab w:val="left" w:pos="2966"/>
              </w:tabs>
              <w:spacing w:before="120" w:after="120" w:line="276" w:lineRule="auto"/>
              <w:contextualSpacing/>
              <w:jc w:val="both"/>
              <w:rPr>
                <w:rFonts w:ascii="Times New Roman" w:eastAsia="Tw Cen MT" w:hAnsi="Times New Roman" w:cs="Times New Roman"/>
                <w:spacing w:val="-1"/>
                <w:sz w:val="24"/>
                <w:szCs w:val="24"/>
              </w:rPr>
            </w:pPr>
            <w:r w:rsidRPr="00365050">
              <w:rPr>
                <w:rFonts w:ascii="Times New Roman" w:eastAsia="Tw Cen MT" w:hAnsi="Times New Roman" w:cs="Times New Roman"/>
                <w:spacing w:val="-1"/>
                <w:sz w:val="24"/>
                <w:szCs w:val="24"/>
              </w:rPr>
              <w:t>Améliorer l’accès des populations à un régime alimentaire sain et équilibré ;</w:t>
            </w:r>
          </w:p>
          <w:p w14:paraId="01371619" w14:textId="77777777" w:rsidR="006E76DC" w:rsidRPr="00365050" w:rsidRDefault="006E76DC" w:rsidP="006E76DC">
            <w:pPr>
              <w:numPr>
                <w:ilvl w:val="0"/>
                <w:numId w:val="40"/>
              </w:numPr>
              <w:tabs>
                <w:tab w:val="left" w:pos="2966"/>
              </w:tabs>
              <w:spacing w:before="120" w:after="120" w:line="276" w:lineRule="auto"/>
              <w:contextualSpacing/>
              <w:jc w:val="both"/>
              <w:rPr>
                <w:rFonts w:ascii="Tahoma" w:eastAsia="Calibri" w:hAnsi="Tahoma" w:cs="Tahoma"/>
                <w:bCs/>
              </w:rPr>
            </w:pPr>
            <w:proofErr w:type="gramStart"/>
            <w:r w:rsidRPr="00365050">
              <w:rPr>
                <w:rFonts w:ascii="Times New Roman" w:eastAsia="Tw Cen MT" w:hAnsi="Times New Roman" w:cs="Times New Roman"/>
                <w:spacing w:val="-1"/>
                <w:sz w:val="24"/>
                <w:szCs w:val="24"/>
              </w:rPr>
              <w:t>veiller</w:t>
            </w:r>
            <w:proofErr w:type="gramEnd"/>
            <w:r w:rsidRPr="00365050">
              <w:rPr>
                <w:rFonts w:ascii="Times New Roman" w:eastAsia="Tw Cen MT" w:hAnsi="Times New Roman" w:cs="Times New Roman"/>
                <w:spacing w:val="-1"/>
                <w:sz w:val="24"/>
                <w:szCs w:val="24"/>
              </w:rPr>
              <w:t xml:space="preserve"> au respect des normes en matière d’étiquetage</w:t>
            </w:r>
            <w:r w:rsidRPr="00365050">
              <w:rPr>
                <w:rFonts w:ascii="Tahoma" w:eastAsia="Calibri" w:hAnsi="Tahoma" w:cs="Tahoma"/>
                <w:bCs/>
              </w:rPr>
              <w:t>.</w:t>
            </w:r>
          </w:p>
          <w:p w14:paraId="395763D2"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689D459B"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74843A33"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0FB9B024"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61A7010F"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5EE08E30" w14:textId="77777777" w:rsidR="006E76DC" w:rsidRPr="00365050" w:rsidRDefault="006E76DC" w:rsidP="002B307E">
            <w:pPr>
              <w:spacing w:after="0" w:line="240" w:lineRule="auto"/>
              <w:rPr>
                <w:rFonts w:ascii="Times New Roman" w:hAnsi="Times New Roman" w:cs="Times New Roman"/>
                <w:b/>
                <w:bCs/>
                <w:spacing w:val="-4"/>
                <w:sz w:val="18"/>
                <w:szCs w:val="18"/>
              </w:rPr>
            </w:pPr>
          </w:p>
          <w:p w14:paraId="67BBBD4C" w14:textId="77777777" w:rsidR="006E76DC" w:rsidRPr="00365050" w:rsidRDefault="006E76DC" w:rsidP="002B307E">
            <w:pPr>
              <w:spacing w:after="0" w:line="240" w:lineRule="auto"/>
              <w:rPr>
                <w:rFonts w:ascii="Times New Roman" w:hAnsi="Times New Roman" w:cs="Times New Roman"/>
                <w:b/>
                <w:bCs/>
                <w:spacing w:val="-4"/>
                <w:sz w:val="18"/>
                <w:szCs w:val="18"/>
              </w:rPr>
            </w:pPr>
          </w:p>
        </w:tc>
      </w:tr>
      <w:tr w:rsidR="00A163F1" w:rsidRPr="00365050" w14:paraId="6E7FF278" w14:textId="77777777" w:rsidTr="002B307E">
        <w:trPr>
          <w:cantSplit/>
          <w:trHeight w:val="297"/>
          <w:jc w:val="center"/>
        </w:trPr>
        <w:tc>
          <w:tcPr>
            <w:tcW w:w="647" w:type="pct"/>
            <w:vMerge w:val="restart"/>
            <w:shd w:val="clear" w:color="auto" w:fill="DEEAF6" w:themeFill="accent1" w:themeFillTint="33"/>
            <w:vAlign w:val="center"/>
          </w:tcPr>
          <w:p w14:paraId="200F4BBB"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lastRenderedPageBreak/>
              <w:t>Action</w:t>
            </w:r>
          </w:p>
        </w:tc>
        <w:tc>
          <w:tcPr>
            <w:tcW w:w="649" w:type="pct"/>
            <w:vMerge w:val="restart"/>
            <w:shd w:val="clear" w:color="auto" w:fill="DEEAF6" w:themeFill="accent1" w:themeFillTint="33"/>
            <w:vAlign w:val="center"/>
          </w:tcPr>
          <w:p w14:paraId="05D905D3"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Objectifs</w:t>
            </w:r>
          </w:p>
        </w:tc>
        <w:tc>
          <w:tcPr>
            <w:tcW w:w="2349" w:type="pct"/>
            <w:gridSpan w:val="9"/>
            <w:shd w:val="clear" w:color="auto" w:fill="DEEAF6" w:themeFill="accent1" w:themeFillTint="33"/>
            <w:vAlign w:val="center"/>
          </w:tcPr>
          <w:p w14:paraId="71C12EAA" w14:textId="77777777" w:rsidR="006E76DC" w:rsidRPr="00365050" w:rsidRDefault="006E76DC" w:rsidP="002B307E">
            <w:pPr>
              <w:spacing w:after="0" w:line="240" w:lineRule="auto"/>
              <w:jc w:val="center"/>
              <w:rPr>
                <w:rFonts w:ascii="Times New Roman" w:hAnsi="Times New Roman" w:cs="Times New Roman"/>
                <w:sz w:val="18"/>
                <w:szCs w:val="18"/>
              </w:rPr>
            </w:pPr>
            <w:r w:rsidRPr="00365050">
              <w:rPr>
                <w:rFonts w:ascii="Times New Roman" w:hAnsi="Times New Roman" w:cs="Times New Roman"/>
                <w:b/>
                <w:bCs/>
                <w:spacing w:val="-4"/>
                <w:sz w:val="18"/>
                <w:szCs w:val="18"/>
              </w:rPr>
              <w:t>Indicateurs</w:t>
            </w:r>
          </w:p>
        </w:tc>
        <w:tc>
          <w:tcPr>
            <w:tcW w:w="650" w:type="pct"/>
            <w:vMerge w:val="restart"/>
            <w:shd w:val="clear" w:color="auto" w:fill="DEEAF6" w:themeFill="accent1" w:themeFillTint="33"/>
            <w:vAlign w:val="center"/>
          </w:tcPr>
          <w:p w14:paraId="1B2826BF"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sz w:val="18"/>
                <w:szCs w:val="18"/>
              </w:rPr>
              <w:t xml:space="preserve">Structure responsable de la mise en œuvre </w:t>
            </w:r>
          </w:p>
        </w:tc>
        <w:tc>
          <w:tcPr>
            <w:tcW w:w="705" w:type="pct"/>
            <w:vMerge w:val="restart"/>
            <w:shd w:val="clear" w:color="auto" w:fill="DEEAF6" w:themeFill="accent1" w:themeFillTint="33"/>
            <w:vAlign w:val="center"/>
          </w:tcPr>
          <w:p w14:paraId="6E6331F2"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Observations</w:t>
            </w:r>
          </w:p>
        </w:tc>
      </w:tr>
      <w:tr w:rsidR="00A163F1" w:rsidRPr="00365050" w14:paraId="353DCEFB" w14:textId="77777777" w:rsidTr="002B307E">
        <w:trPr>
          <w:cantSplit/>
          <w:trHeight w:val="191"/>
          <w:jc w:val="center"/>
        </w:trPr>
        <w:tc>
          <w:tcPr>
            <w:tcW w:w="647" w:type="pct"/>
            <w:vMerge/>
            <w:shd w:val="clear" w:color="auto" w:fill="DEEAF6" w:themeFill="accent1" w:themeFillTint="33"/>
            <w:vAlign w:val="center"/>
          </w:tcPr>
          <w:p w14:paraId="3D85D29D"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649" w:type="pct"/>
            <w:vMerge/>
            <w:shd w:val="clear" w:color="auto" w:fill="DEEAF6" w:themeFill="accent1" w:themeFillTint="33"/>
            <w:vAlign w:val="center"/>
          </w:tcPr>
          <w:p w14:paraId="51EDB5F6"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577" w:type="pct"/>
            <w:vMerge w:val="restart"/>
            <w:shd w:val="clear" w:color="auto" w:fill="DEEAF6" w:themeFill="accent1" w:themeFillTint="33"/>
            <w:vAlign w:val="center"/>
          </w:tcPr>
          <w:p w14:paraId="276A91E9"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libellé</w:t>
            </w:r>
          </w:p>
        </w:tc>
        <w:tc>
          <w:tcPr>
            <w:tcW w:w="372" w:type="pct"/>
            <w:gridSpan w:val="2"/>
            <w:vMerge w:val="restart"/>
            <w:shd w:val="clear" w:color="auto" w:fill="DEEAF6" w:themeFill="accent1" w:themeFillTint="33"/>
            <w:vAlign w:val="center"/>
          </w:tcPr>
          <w:p w14:paraId="3E6C4E91"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 xml:space="preserve">Baseline </w:t>
            </w:r>
          </w:p>
        </w:tc>
        <w:tc>
          <w:tcPr>
            <w:tcW w:w="1400" w:type="pct"/>
            <w:gridSpan w:val="6"/>
            <w:shd w:val="clear" w:color="auto" w:fill="DEEAF6" w:themeFill="accent1" w:themeFillTint="33"/>
            <w:vAlign w:val="center"/>
          </w:tcPr>
          <w:p w14:paraId="5C0EEFFC"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Cibles triennales</w:t>
            </w:r>
          </w:p>
        </w:tc>
        <w:tc>
          <w:tcPr>
            <w:tcW w:w="650" w:type="pct"/>
            <w:vMerge/>
            <w:shd w:val="clear" w:color="auto" w:fill="DEEAF6" w:themeFill="accent1" w:themeFillTint="33"/>
            <w:vAlign w:val="center"/>
          </w:tcPr>
          <w:p w14:paraId="4419722F" w14:textId="77777777" w:rsidR="006E76DC" w:rsidRPr="00365050" w:rsidRDefault="006E76DC" w:rsidP="002B307E">
            <w:pPr>
              <w:spacing w:after="0" w:line="240" w:lineRule="auto"/>
              <w:jc w:val="center"/>
              <w:rPr>
                <w:rFonts w:ascii="Times New Roman" w:hAnsi="Times New Roman" w:cs="Times New Roman"/>
                <w:b/>
                <w:sz w:val="18"/>
                <w:szCs w:val="18"/>
              </w:rPr>
            </w:pPr>
          </w:p>
        </w:tc>
        <w:tc>
          <w:tcPr>
            <w:tcW w:w="705" w:type="pct"/>
            <w:vMerge/>
            <w:shd w:val="clear" w:color="auto" w:fill="DEEAF6" w:themeFill="accent1" w:themeFillTint="33"/>
            <w:vAlign w:val="center"/>
          </w:tcPr>
          <w:p w14:paraId="1F3E5489" w14:textId="77777777" w:rsidR="006E76DC" w:rsidRPr="00365050" w:rsidRDefault="006E76DC" w:rsidP="002B307E">
            <w:pPr>
              <w:spacing w:after="0" w:line="240" w:lineRule="auto"/>
              <w:jc w:val="center"/>
              <w:rPr>
                <w:rFonts w:ascii="Times New Roman" w:hAnsi="Times New Roman" w:cs="Times New Roman"/>
                <w:b/>
                <w:sz w:val="18"/>
                <w:szCs w:val="18"/>
              </w:rPr>
            </w:pPr>
          </w:p>
        </w:tc>
      </w:tr>
      <w:tr w:rsidR="00A163F1" w:rsidRPr="00365050" w14:paraId="2C346929" w14:textId="77777777" w:rsidTr="002B307E">
        <w:trPr>
          <w:cantSplit/>
          <w:trHeight w:val="213"/>
          <w:jc w:val="center"/>
        </w:trPr>
        <w:tc>
          <w:tcPr>
            <w:tcW w:w="647" w:type="pct"/>
            <w:vMerge/>
            <w:shd w:val="clear" w:color="auto" w:fill="DEEAF6" w:themeFill="accent1" w:themeFillTint="33"/>
            <w:vAlign w:val="center"/>
          </w:tcPr>
          <w:p w14:paraId="1F3A4A67"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649" w:type="pct"/>
            <w:vMerge/>
            <w:shd w:val="clear" w:color="auto" w:fill="DEEAF6" w:themeFill="accent1" w:themeFillTint="33"/>
            <w:vAlign w:val="center"/>
          </w:tcPr>
          <w:p w14:paraId="1A451561"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577" w:type="pct"/>
            <w:vMerge/>
            <w:shd w:val="clear" w:color="auto" w:fill="DEEAF6" w:themeFill="accent1" w:themeFillTint="33"/>
            <w:vAlign w:val="center"/>
          </w:tcPr>
          <w:p w14:paraId="6751FA69"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372" w:type="pct"/>
            <w:gridSpan w:val="2"/>
            <w:vMerge/>
            <w:shd w:val="clear" w:color="auto" w:fill="DEEAF6" w:themeFill="accent1" w:themeFillTint="33"/>
            <w:vAlign w:val="center"/>
          </w:tcPr>
          <w:p w14:paraId="4F00759F"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346" w:type="pct"/>
            <w:gridSpan w:val="2"/>
            <w:shd w:val="clear" w:color="auto" w:fill="DEEAF6" w:themeFill="accent1" w:themeFillTint="33"/>
            <w:vAlign w:val="center"/>
          </w:tcPr>
          <w:p w14:paraId="5FAD28AE"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2022</w:t>
            </w:r>
          </w:p>
        </w:tc>
        <w:tc>
          <w:tcPr>
            <w:tcW w:w="345" w:type="pct"/>
            <w:shd w:val="clear" w:color="auto" w:fill="DEEAF6" w:themeFill="accent1" w:themeFillTint="33"/>
            <w:vAlign w:val="center"/>
          </w:tcPr>
          <w:p w14:paraId="10FE85D6"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2024</w:t>
            </w:r>
          </w:p>
        </w:tc>
        <w:tc>
          <w:tcPr>
            <w:tcW w:w="346" w:type="pct"/>
            <w:shd w:val="clear" w:color="auto" w:fill="DEEAF6" w:themeFill="accent1" w:themeFillTint="33"/>
            <w:vAlign w:val="center"/>
          </w:tcPr>
          <w:p w14:paraId="0F61286E"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2027</w:t>
            </w:r>
          </w:p>
        </w:tc>
        <w:tc>
          <w:tcPr>
            <w:tcW w:w="363" w:type="pct"/>
            <w:gridSpan w:val="2"/>
            <w:shd w:val="clear" w:color="auto" w:fill="DEEAF6" w:themeFill="accent1" w:themeFillTint="33"/>
            <w:vAlign w:val="center"/>
          </w:tcPr>
          <w:p w14:paraId="1D58B498" w14:textId="77777777" w:rsidR="006E76DC" w:rsidRPr="00365050" w:rsidRDefault="006E76DC"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2030</w:t>
            </w:r>
          </w:p>
        </w:tc>
        <w:tc>
          <w:tcPr>
            <w:tcW w:w="650" w:type="pct"/>
            <w:vMerge/>
            <w:shd w:val="clear" w:color="auto" w:fill="DEEAF6" w:themeFill="accent1" w:themeFillTint="33"/>
            <w:vAlign w:val="center"/>
          </w:tcPr>
          <w:p w14:paraId="6F14DA45"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c>
          <w:tcPr>
            <w:tcW w:w="705" w:type="pct"/>
            <w:vMerge/>
            <w:shd w:val="clear" w:color="auto" w:fill="DEEAF6" w:themeFill="accent1" w:themeFillTint="33"/>
            <w:vAlign w:val="center"/>
          </w:tcPr>
          <w:p w14:paraId="0E068BF8" w14:textId="77777777" w:rsidR="006E76DC" w:rsidRPr="00365050" w:rsidRDefault="006E76DC" w:rsidP="002B307E">
            <w:pPr>
              <w:spacing w:after="0" w:line="240" w:lineRule="auto"/>
              <w:jc w:val="center"/>
              <w:rPr>
                <w:rFonts w:ascii="Times New Roman" w:hAnsi="Times New Roman" w:cs="Times New Roman"/>
                <w:b/>
                <w:bCs/>
                <w:spacing w:val="-4"/>
                <w:sz w:val="18"/>
                <w:szCs w:val="18"/>
              </w:rPr>
            </w:pPr>
          </w:p>
        </w:tc>
      </w:tr>
      <w:tr w:rsidR="00A163F1" w:rsidRPr="00365050" w14:paraId="5E79DA79" w14:textId="77777777" w:rsidTr="002B307E">
        <w:trPr>
          <w:cantSplit/>
          <w:trHeight w:val="407"/>
          <w:jc w:val="center"/>
        </w:trPr>
        <w:tc>
          <w:tcPr>
            <w:tcW w:w="647" w:type="pct"/>
            <w:vAlign w:val="center"/>
          </w:tcPr>
          <w:p w14:paraId="71B308FB" w14:textId="77777777" w:rsidR="006E76DC" w:rsidRPr="00365050" w:rsidRDefault="006E76DC" w:rsidP="002B307E">
            <w:pPr>
              <w:tabs>
                <w:tab w:val="left" w:pos="2966"/>
              </w:tabs>
              <w:spacing w:before="120" w:after="120" w:line="276" w:lineRule="auto"/>
              <w:jc w:val="both"/>
              <w:rPr>
                <w:rFonts w:ascii="Times New Roman" w:hAnsi="Times New Roman" w:cs="Times New Roman"/>
                <w:spacing w:val="-4"/>
                <w:sz w:val="18"/>
                <w:szCs w:val="18"/>
              </w:rPr>
            </w:pPr>
            <w:r w:rsidRPr="00365050">
              <w:rPr>
                <w:rFonts w:ascii="Times New Roman" w:hAnsi="Times New Roman" w:cs="Times New Roman"/>
                <w:b/>
                <w:bCs/>
              </w:rPr>
              <w:t>Action 1 : </w:t>
            </w:r>
            <w:r w:rsidRPr="00365050">
              <w:rPr>
                <w:b/>
              </w:rPr>
              <w:t xml:space="preserve">Renforcement des comportements favorables à la santé </w:t>
            </w:r>
          </w:p>
        </w:tc>
        <w:tc>
          <w:tcPr>
            <w:tcW w:w="649" w:type="pct"/>
            <w:vAlign w:val="center"/>
          </w:tcPr>
          <w:p w14:paraId="7C6C8322" w14:textId="77777777" w:rsidR="006E76DC" w:rsidRPr="00365050" w:rsidRDefault="006E76DC" w:rsidP="002B307E">
            <w:pPr>
              <w:spacing w:line="256" w:lineRule="auto"/>
              <w:rPr>
                <w:rFonts w:ascii="Times New Roman" w:hAnsi="Times New Roman" w:cs="Times New Roman"/>
                <w:spacing w:val="-4"/>
                <w:sz w:val="18"/>
                <w:szCs w:val="18"/>
              </w:rPr>
            </w:pPr>
            <w:r w:rsidRPr="00365050">
              <w:rPr>
                <w:rFonts w:ascii="Cambria" w:eastAsia="Calibri" w:hAnsi="Cambria" w:cs="Times New Roman"/>
              </w:rPr>
              <w:t>D’ici 2030, développer des actions de promotion dans au moins 80% des DS  afin de renforcer les aptitudes favorables à la santé des individus et des communautés</w:t>
            </w:r>
          </w:p>
        </w:tc>
        <w:tc>
          <w:tcPr>
            <w:tcW w:w="577" w:type="pct"/>
          </w:tcPr>
          <w:p w14:paraId="69EFBC97" w14:textId="77777777" w:rsidR="006E76DC" w:rsidRPr="00365050" w:rsidRDefault="006E76DC" w:rsidP="002B307E">
            <w:pPr>
              <w:autoSpaceDE w:val="0"/>
              <w:autoSpaceDN w:val="0"/>
              <w:adjustRightInd w:val="0"/>
              <w:spacing w:after="0" w:line="240" w:lineRule="auto"/>
              <w:rPr>
                <w:rFonts w:ascii="Times New Roman" w:hAnsi="Times New Roman" w:cs="Times New Roman"/>
                <w:sz w:val="18"/>
                <w:szCs w:val="18"/>
              </w:rPr>
            </w:pPr>
            <w:r w:rsidRPr="00365050">
              <w:rPr>
                <w:rFonts w:ascii="NDQAKZ+Calibri" w:hAnsi="NDQAKZ+Calibri" w:cs="NDQAKZ+Calibri"/>
                <w:sz w:val="20"/>
                <w:szCs w:val="20"/>
              </w:rPr>
              <w:t xml:space="preserve">Proportion des prestataires de soins de </w:t>
            </w:r>
            <w:proofErr w:type="gramStart"/>
            <w:r w:rsidRPr="00365050">
              <w:rPr>
                <w:rFonts w:ascii="NDQAKZ+Calibri" w:hAnsi="NDQAKZ+Calibri" w:cs="NDQAKZ+Calibri"/>
                <w:sz w:val="20"/>
                <w:szCs w:val="20"/>
              </w:rPr>
              <w:t>santé  non</w:t>
            </w:r>
            <w:proofErr w:type="gramEnd"/>
            <w:r w:rsidRPr="00365050">
              <w:rPr>
                <w:rFonts w:ascii="NDQAKZ+Calibri" w:hAnsi="NDQAKZ+Calibri" w:cs="NDQAKZ+Calibri"/>
                <w:sz w:val="20"/>
                <w:szCs w:val="20"/>
              </w:rPr>
              <w:t xml:space="preserve"> spécialiste formés à la prise en charge en santé mentale. </w:t>
            </w:r>
          </w:p>
        </w:tc>
        <w:tc>
          <w:tcPr>
            <w:tcW w:w="372" w:type="pct"/>
            <w:gridSpan w:val="2"/>
          </w:tcPr>
          <w:p w14:paraId="2D22D5D5" w14:textId="77777777" w:rsidR="006E76DC" w:rsidRPr="00365050" w:rsidRDefault="006E76DC" w:rsidP="002B307E">
            <w:pPr>
              <w:autoSpaceDE w:val="0"/>
              <w:autoSpaceDN w:val="0"/>
              <w:adjustRightInd w:val="0"/>
              <w:spacing w:after="0" w:line="240" w:lineRule="auto"/>
              <w:rPr>
                <w:rFonts w:ascii="Times New Roman" w:hAnsi="Times New Roman" w:cs="Times New Roman"/>
                <w:sz w:val="18"/>
                <w:szCs w:val="18"/>
              </w:rPr>
            </w:pPr>
            <w:r w:rsidRPr="00365050">
              <w:rPr>
                <w:rFonts w:ascii="RESCJR+Calibri" w:hAnsi="RESCJR+Calibri" w:cs="RESCJR+Calibri"/>
                <w:sz w:val="20"/>
                <w:szCs w:val="20"/>
                <w:lang w:val="en-US"/>
              </w:rPr>
              <w:t xml:space="preserve">3 071 </w:t>
            </w:r>
            <w:r w:rsidRPr="00365050">
              <w:rPr>
                <w:rFonts w:ascii="Times New Roman" w:hAnsi="Times New Roman" w:cs="Times New Roman"/>
                <w:sz w:val="18"/>
                <w:szCs w:val="18"/>
              </w:rPr>
              <w:t>En 2013</w:t>
            </w:r>
          </w:p>
        </w:tc>
        <w:tc>
          <w:tcPr>
            <w:tcW w:w="346" w:type="pct"/>
            <w:gridSpan w:val="2"/>
          </w:tcPr>
          <w:p w14:paraId="2C721237" w14:textId="77777777" w:rsidR="006E76DC" w:rsidRPr="00365050" w:rsidRDefault="006E76DC" w:rsidP="002B307E">
            <w:pPr>
              <w:spacing w:line="256" w:lineRule="auto"/>
              <w:rPr>
                <w:rFonts w:ascii="Times New Roman" w:hAnsi="Times New Roman" w:cs="Times New Roman"/>
                <w:sz w:val="18"/>
                <w:szCs w:val="18"/>
              </w:rPr>
            </w:pPr>
          </w:p>
        </w:tc>
        <w:tc>
          <w:tcPr>
            <w:tcW w:w="345" w:type="pct"/>
          </w:tcPr>
          <w:p w14:paraId="2F31868C" w14:textId="77777777" w:rsidR="006E76DC" w:rsidRPr="00365050" w:rsidRDefault="006E76DC" w:rsidP="002B307E">
            <w:pPr>
              <w:spacing w:line="256" w:lineRule="auto"/>
              <w:rPr>
                <w:rFonts w:ascii="Times New Roman" w:hAnsi="Times New Roman" w:cs="Times New Roman"/>
                <w:sz w:val="18"/>
                <w:szCs w:val="18"/>
              </w:rPr>
            </w:pPr>
          </w:p>
        </w:tc>
        <w:tc>
          <w:tcPr>
            <w:tcW w:w="346" w:type="pct"/>
            <w:vAlign w:val="center"/>
          </w:tcPr>
          <w:p w14:paraId="1A03760A" w14:textId="77777777" w:rsidR="006E76DC" w:rsidRPr="00365050" w:rsidRDefault="006E76DC" w:rsidP="002B307E">
            <w:pPr>
              <w:spacing w:line="256" w:lineRule="auto"/>
              <w:rPr>
                <w:rFonts w:ascii="Times New Roman" w:hAnsi="Times New Roman" w:cs="Times New Roman"/>
                <w:sz w:val="18"/>
                <w:szCs w:val="18"/>
              </w:rPr>
            </w:pPr>
          </w:p>
        </w:tc>
        <w:tc>
          <w:tcPr>
            <w:tcW w:w="363" w:type="pct"/>
            <w:gridSpan w:val="2"/>
            <w:vAlign w:val="center"/>
          </w:tcPr>
          <w:p w14:paraId="11D4148F" w14:textId="77777777" w:rsidR="006E76DC" w:rsidRPr="00365050" w:rsidRDefault="006E76DC" w:rsidP="002B307E">
            <w:pPr>
              <w:spacing w:line="256" w:lineRule="auto"/>
              <w:rPr>
                <w:rFonts w:ascii="Times New Roman" w:hAnsi="Times New Roman" w:cs="Times New Roman"/>
                <w:sz w:val="18"/>
                <w:szCs w:val="18"/>
              </w:rPr>
            </w:pPr>
          </w:p>
        </w:tc>
        <w:tc>
          <w:tcPr>
            <w:tcW w:w="650" w:type="pct"/>
            <w:vAlign w:val="center"/>
          </w:tcPr>
          <w:p w14:paraId="10256AE6"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Sous-direction de la santé mentale</w:t>
            </w:r>
          </w:p>
        </w:tc>
        <w:tc>
          <w:tcPr>
            <w:tcW w:w="705" w:type="pct"/>
          </w:tcPr>
          <w:p w14:paraId="0682AED5" w14:textId="77777777" w:rsidR="006E76DC" w:rsidRPr="00365050" w:rsidRDefault="006E76DC" w:rsidP="002B307E">
            <w:pPr>
              <w:rPr>
                <w:rFonts w:ascii="Times New Roman" w:hAnsi="Times New Roman" w:cs="Times New Roman"/>
                <w:sz w:val="18"/>
                <w:szCs w:val="18"/>
              </w:rPr>
            </w:pPr>
          </w:p>
        </w:tc>
      </w:tr>
      <w:tr w:rsidR="00A163F1" w:rsidRPr="00365050" w14:paraId="0BC4BACD" w14:textId="77777777" w:rsidTr="002B307E">
        <w:trPr>
          <w:cantSplit/>
          <w:trHeight w:val="1148"/>
          <w:jc w:val="center"/>
        </w:trPr>
        <w:tc>
          <w:tcPr>
            <w:tcW w:w="647" w:type="pct"/>
            <w:vMerge w:val="restart"/>
            <w:vAlign w:val="center"/>
          </w:tcPr>
          <w:p w14:paraId="03BF3D89" w14:textId="77777777" w:rsidR="006E76DC" w:rsidRPr="00365050" w:rsidRDefault="006E76DC" w:rsidP="002B307E">
            <w:pPr>
              <w:tabs>
                <w:tab w:val="left" w:pos="2966"/>
              </w:tabs>
              <w:spacing w:before="120" w:after="120" w:line="276" w:lineRule="auto"/>
              <w:jc w:val="both"/>
              <w:rPr>
                <w:rFonts w:ascii="Times New Roman" w:hAnsi="Times New Roman" w:cs="Times New Roman"/>
                <w:spacing w:val="-4"/>
                <w:sz w:val="18"/>
                <w:szCs w:val="18"/>
              </w:rPr>
            </w:pPr>
            <w:r w:rsidRPr="00365050">
              <w:rPr>
                <w:rFonts w:ascii="Times New Roman" w:hAnsi="Times New Roman" w:cs="Times New Roman"/>
                <w:b/>
                <w:bCs/>
              </w:rPr>
              <w:t xml:space="preserve">Action 2 : </w:t>
            </w:r>
            <w:r w:rsidRPr="00365050">
              <w:rPr>
                <w:rFonts w:ascii="Tahoma" w:eastAsia="Calibri" w:hAnsi="Tahoma" w:cs="Tahoma"/>
                <w:bCs/>
              </w:rPr>
              <w:t>Renforcement de la planification familiale</w:t>
            </w:r>
            <w:r w:rsidRPr="00365050">
              <w:rPr>
                <w:b/>
              </w:rPr>
              <w:t xml:space="preserve"> et promotion de la santé de l’adolescent </w:t>
            </w:r>
          </w:p>
        </w:tc>
        <w:tc>
          <w:tcPr>
            <w:tcW w:w="649" w:type="pct"/>
            <w:vMerge w:val="restart"/>
            <w:vAlign w:val="center"/>
          </w:tcPr>
          <w:p w14:paraId="5AA8619F" w14:textId="77777777" w:rsidR="006E76DC" w:rsidRPr="00365050" w:rsidRDefault="006E76DC" w:rsidP="002B307E">
            <w:pPr>
              <w:spacing w:after="0" w:line="240" w:lineRule="auto"/>
              <w:rPr>
                <w:rFonts w:ascii="Times New Roman" w:hAnsi="Times New Roman" w:cs="Times New Roman"/>
                <w:spacing w:val="-4"/>
                <w:sz w:val="18"/>
                <w:szCs w:val="18"/>
              </w:rPr>
            </w:pPr>
            <w:r w:rsidRPr="00365050">
              <w:rPr>
                <w:rFonts w:ascii="Cambria" w:eastAsia="Calibri" w:hAnsi="Cambria" w:cs="Times New Roman"/>
              </w:rPr>
              <w:t>D’ici 2030 amener 75% de familles à adopter des pratiques familiales essentielles notamment la planification familiale</w:t>
            </w:r>
          </w:p>
        </w:tc>
        <w:tc>
          <w:tcPr>
            <w:tcW w:w="577" w:type="pct"/>
          </w:tcPr>
          <w:p w14:paraId="08B5FB17" w14:textId="77777777" w:rsidR="006E76DC" w:rsidRPr="00365050" w:rsidRDefault="006E76DC" w:rsidP="002B307E">
            <w:pPr>
              <w:spacing w:line="256" w:lineRule="auto"/>
              <w:rPr>
                <w:rFonts w:ascii="Times New Roman" w:hAnsi="Times New Roman" w:cs="Times New Roman"/>
                <w:sz w:val="18"/>
                <w:szCs w:val="18"/>
              </w:rPr>
            </w:pPr>
            <w:r w:rsidRPr="00365050">
              <w:rPr>
                <w:rFonts w:ascii="Cambria" w:eastAsia="Calibri" w:hAnsi="Cambria" w:cs="Times New Roman"/>
              </w:rPr>
              <w:t>Prévalence des grossesses chez les adolescents</w:t>
            </w:r>
            <w:r w:rsidRPr="00365050" w:rsidDel="0016202C">
              <w:rPr>
                <w:rFonts w:ascii="NDQAKZ+Calibri" w:hAnsi="NDQAKZ+Calibri" w:cs="NDQAKZ+Calibri"/>
                <w:sz w:val="20"/>
                <w:szCs w:val="20"/>
              </w:rPr>
              <w:t xml:space="preserve"> </w:t>
            </w:r>
          </w:p>
        </w:tc>
        <w:tc>
          <w:tcPr>
            <w:tcW w:w="372" w:type="pct"/>
            <w:gridSpan w:val="2"/>
            <w:vAlign w:val="center"/>
          </w:tcPr>
          <w:p w14:paraId="486E4B2A" w14:textId="77777777" w:rsidR="006E76DC" w:rsidRPr="00365050" w:rsidRDefault="006E76DC" w:rsidP="002B307E">
            <w:pPr>
              <w:spacing w:line="256" w:lineRule="auto"/>
              <w:rPr>
                <w:rFonts w:ascii="Times New Roman" w:hAnsi="Times New Roman" w:cs="Times New Roman"/>
                <w:sz w:val="18"/>
                <w:szCs w:val="18"/>
              </w:rPr>
            </w:pPr>
            <w:r w:rsidRPr="00365050">
              <w:rPr>
                <w:rFonts w:ascii="Times New Roman" w:hAnsi="Times New Roman" w:cs="Times New Roman"/>
              </w:rPr>
              <w:t>23</w:t>
            </w:r>
          </w:p>
        </w:tc>
        <w:tc>
          <w:tcPr>
            <w:tcW w:w="346" w:type="pct"/>
            <w:gridSpan w:val="2"/>
            <w:vAlign w:val="center"/>
          </w:tcPr>
          <w:p w14:paraId="4A4671BC" w14:textId="77777777" w:rsidR="006E76DC" w:rsidRPr="00365050" w:rsidRDefault="006E76DC"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21</w:t>
            </w:r>
          </w:p>
        </w:tc>
        <w:tc>
          <w:tcPr>
            <w:tcW w:w="345" w:type="pct"/>
            <w:vAlign w:val="center"/>
          </w:tcPr>
          <w:p w14:paraId="0B860D38" w14:textId="77777777" w:rsidR="006E76DC" w:rsidRPr="00365050" w:rsidRDefault="006E76DC"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19</w:t>
            </w:r>
          </w:p>
        </w:tc>
        <w:tc>
          <w:tcPr>
            <w:tcW w:w="346" w:type="pct"/>
            <w:vAlign w:val="center"/>
          </w:tcPr>
          <w:p w14:paraId="30B5E19B" w14:textId="77777777" w:rsidR="006E76DC" w:rsidRPr="00365050" w:rsidRDefault="006E76DC"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17</w:t>
            </w:r>
          </w:p>
        </w:tc>
        <w:tc>
          <w:tcPr>
            <w:tcW w:w="363" w:type="pct"/>
            <w:gridSpan w:val="2"/>
            <w:vAlign w:val="center"/>
          </w:tcPr>
          <w:p w14:paraId="4C9CBCFE" w14:textId="77777777" w:rsidR="006E76DC" w:rsidRPr="00365050" w:rsidRDefault="006E76DC" w:rsidP="002B307E">
            <w:pPr>
              <w:spacing w:line="256" w:lineRule="auto"/>
              <w:jc w:val="center"/>
              <w:rPr>
                <w:rFonts w:ascii="Times New Roman" w:hAnsi="Times New Roman" w:cs="Times New Roman"/>
                <w:sz w:val="18"/>
                <w:szCs w:val="18"/>
              </w:rPr>
            </w:pPr>
            <w:r w:rsidRPr="00365050">
              <w:rPr>
                <w:rFonts w:ascii="Times New Roman" w:hAnsi="Times New Roman" w:cs="Times New Roman"/>
              </w:rPr>
              <w:t>15</w:t>
            </w:r>
          </w:p>
        </w:tc>
        <w:tc>
          <w:tcPr>
            <w:tcW w:w="650" w:type="pct"/>
            <w:vAlign w:val="center"/>
          </w:tcPr>
          <w:p w14:paraId="340B3344"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Sous-Direction de la santé de reproduction</w:t>
            </w:r>
          </w:p>
        </w:tc>
        <w:tc>
          <w:tcPr>
            <w:tcW w:w="705" w:type="pct"/>
          </w:tcPr>
          <w:p w14:paraId="2CBA8D1F" w14:textId="77777777" w:rsidR="006E76DC" w:rsidRPr="00365050" w:rsidRDefault="006E76DC" w:rsidP="002B307E">
            <w:pPr>
              <w:rPr>
                <w:rFonts w:ascii="Times New Roman" w:hAnsi="Times New Roman" w:cs="Times New Roman"/>
                <w:sz w:val="18"/>
                <w:szCs w:val="18"/>
              </w:rPr>
            </w:pPr>
          </w:p>
        </w:tc>
      </w:tr>
      <w:tr w:rsidR="00A163F1" w:rsidRPr="00365050" w14:paraId="6E4E2C87" w14:textId="77777777" w:rsidTr="002B307E">
        <w:trPr>
          <w:cantSplit/>
          <w:trHeight w:val="1755"/>
          <w:jc w:val="center"/>
        </w:trPr>
        <w:tc>
          <w:tcPr>
            <w:tcW w:w="647" w:type="pct"/>
            <w:vMerge/>
            <w:vAlign w:val="center"/>
          </w:tcPr>
          <w:p w14:paraId="153F0A77" w14:textId="77777777" w:rsidR="006E76DC" w:rsidRPr="00365050" w:rsidRDefault="006E76DC" w:rsidP="002B307E">
            <w:pPr>
              <w:tabs>
                <w:tab w:val="left" w:pos="2966"/>
              </w:tabs>
              <w:spacing w:before="120" w:after="120" w:line="276" w:lineRule="auto"/>
              <w:jc w:val="both"/>
              <w:rPr>
                <w:rFonts w:ascii="Times New Roman" w:hAnsi="Times New Roman" w:cs="Times New Roman"/>
                <w:b/>
                <w:bCs/>
              </w:rPr>
            </w:pPr>
          </w:p>
        </w:tc>
        <w:tc>
          <w:tcPr>
            <w:tcW w:w="649" w:type="pct"/>
            <w:vMerge/>
            <w:vAlign w:val="center"/>
          </w:tcPr>
          <w:p w14:paraId="2E812F5A" w14:textId="77777777" w:rsidR="006E76DC" w:rsidRPr="00365050" w:rsidRDefault="006E76DC" w:rsidP="002B307E">
            <w:pPr>
              <w:spacing w:after="0" w:line="240" w:lineRule="auto"/>
              <w:rPr>
                <w:rFonts w:ascii="Times New Roman" w:hAnsi="Times New Roman" w:cs="Times New Roman"/>
                <w:spacing w:val="-4"/>
                <w:sz w:val="18"/>
                <w:szCs w:val="18"/>
              </w:rPr>
            </w:pPr>
          </w:p>
        </w:tc>
        <w:tc>
          <w:tcPr>
            <w:tcW w:w="577" w:type="pct"/>
          </w:tcPr>
          <w:p w14:paraId="2D026B69"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rPr>
              <w:t>Pourcentage des femmes en âge de procréer (15 – 49 ans)  mariées ou en couple qui utilisent ou dont le partenaire sexuel utilise au moins une méthode contraceptive</w:t>
            </w:r>
          </w:p>
        </w:tc>
        <w:tc>
          <w:tcPr>
            <w:tcW w:w="372" w:type="pct"/>
            <w:gridSpan w:val="2"/>
            <w:vAlign w:val="center"/>
          </w:tcPr>
          <w:p w14:paraId="50DF5B35"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30%</w:t>
            </w:r>
          </w:p>
        </w:tc>
        <w:tc>
          <w:tcPr>
            <w:tcW w:w="346" w:type="pct"/>
            <w:gridSpan w:val="2"/>
            <w:vAlign w:val="center"/>
          </w:tcPr>
          <w:p w14:paraId="23BAE5B5"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35%</w:t>
            </w:r>
          </w:p>
        </w:tc>
        <w:tc>
          <w:tcPr>
            <w:tcW w:w="345" w:type="pct"/>
            <w:vAlign w:val="center"/>
          </w:tcPr>
          <w:p w14:paraId="540B2858"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50%</w:t>
            </w:r>
          </w:p>
        </w:tc>
        <w:tc>
          <w:tcPr>
            <w:tcW w:w="346" w:type="pct"/>
            <w:vAlign w:val="center"/>
          </w:tcPr>
          <w:p w14:paraId="4B179EC5"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80%</w:t>
            </w:r>
          </w:p>
        </w:tc>
        <w:tc>
          <w:tcPr>
            <w:tcW w:w="363" w:type="pct"/>
            <w:gridSpan w:val="2"/>
            <w:vAlign w:val="center"/>
          </w:tcPr>
          <w:p w14:paraId="6432CD7F"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100%</w:t>
            </w:r>
          </w:p>
        </w:tc>
        <w:tc>
          <w:tcPr>
            <w:tcW w:w="650" w:type="pct"/>
            <w:vAlign w:val="center"/>
          </w:tcPr>
          <w:p w14:paraId="0C026A7D" w14:textId="77777777" w:rsidR="006E76DC" w:rsidRPr="00365050" w:rsidRDefault="006E76DC" w:rsidP="002B307E">
            <w:pPr>
              <w:spacing w:line="256" w:lineRule="auto"/>
              <w:rPr>
                <w:rFonts w:ascii="Cambria" w:eastAsia="Calibri" w:hAnsi="Cambria" w:cs="Times New Roman"/>
              </w:rPr>
            </w:pPr>
            <w:r w:rsidRPr="00365050">
              <w:rPr>
                <w:rFonts w:ascii="Cambria" w:eastAsia="Calibri" w:hAnsi="Cambria" w:cs="Times New Roman"/>
              </w:rPr>
              <w:t>Sous-Direction de la santé de reproduction</w:t>
            </w:r>
          </w:p>
        </w:tc>
        <w:tc>
          <w:tcPr>
            <w:tcW w:w="705" w:type="pct"/>
          </w:tcPr>
          <w:p w14:paraId="53BBFFB9" w14:textId="77777777" w:rsidR="006E76DC" w:rsidRPr="00365050" w:rsidRDefault="006E76DC" w:rsidP="002B307E">
            <w:pPr>
              <w:rPr>
                <w:rFonts w:ascii="Times New Roman" w:hAnsi="Times New Roman" w:cs="Times New Roman"/>
                <w:sz w:val="18"/>
                <w:szCs w:val="18"/>
              </w:rPr>
            </w:pPr>
          </w:p>
        </w:tc>
      </w:tr>
      <w:tr w:rsidR="00A163F1" w:rsidRPr="00365050" w14:paraId="49B37C45" w14:textId="77777777" w:rsidTr="002B307E">
        <w:trPr>
          <w:cantSplit/>
          <w:trHeight w:val="1755"/>
          <w:jc w:val="center"/>
        </w:trPr>
        <w:tc>
          <w:tcPr>
            <w:tcW w:w="647" w:type="pct"/>
          </w:tcPr>
          <w:p w14:paraId="480F2C75" w14:textId="77777777" w:rsidR="006E76DC" w:rsidRPr="00365050" w:rsidRDefault="006E76DC" w:rsidP="002B307E">
            <w:pPr>
              <w:tabs>
                <w:tab w:val="left" w:pos="2966"/>
              </w:tabs>
              <w:spacing w:before="120" w:after="120" w:line="276" w:lineRule="auto"/>
              <w:jc w:val="both"/>
              <w:rPr>
                <w:rFonts w:ascii="Times New Roman" w:hAnsi="Times New Roman" w:cs="Times New Roman"/>
                <w:spacing w:val="-4"/>
                <w:sz w:val="18"/>
                <w:szCs w:val="18"/>
              </w:rPr>
            </w:pPr>
            <w:r w:rsidRPr="00365050">
              <w:rPr>
                <w:rFonts w:ascii="Times New Roman" w:hAnsi="Times New Roman" w:cs="Times New Roman"/>
                <w:b/>
                <w:bCs/>
              </w:rPr>
              <w:lastRenderedPageBreak/>
              <w:t xml:space="preserve">Action 3 : </w:t>
            </w:r>
            <w:r w:rsidRPr="00365050">
              <w:rPr>
                <w:rFonts w:ascii="Arial" w:eastAsia="Calibri" w:hAnsi="Arial" w:cs="Arial"/>
              </w:rPr>
              <w:t>Amélioration du milieu de vie des populations</w:t>
            </w:r>
          </w:p>
        </w:tc>
        <w:tc>
          <w:tcPr>
            <w:tcW w:w="649" w:type="pct"/>
          </w:tcPr>
          <w:p w14:paraId="09295043" w14:textId="77777777" w:rsidR="006E76DC" w:rsidRPr="00365050" w:rsidRDefault="006E76DC" w:rsidP="002B307E">
            <w:pPr>
              <w:spacing w:after="0" w:line="240" w:lineRule="auto"/>
              <w:rPr>
                <w:rFonts w:ascii="Times New Roman" w:hAnsi="Times New Roman" w:cs="Times New Roman"/>
                <w:spacing w:val="-4"/>
                <w:sz w:val="18"/>
                <w:szCs w:val="18"/>
              </w:rPr>
            </w:pPr>
            <w:r w:rsidRPr="00365050">
              <w:rPr>
                <w:rFonts w:ascii="Cambria" w:eastAsia="Calibri" w:hAnsi="Cambria" w:cs="Times New Roman"/>
              </w:rPr>
              <w:t>D’ici 2030, contribuer à l’amélioration du cadre de vie des populations dans au moins 70% des districts de santé</w:t>
            </w:r>
          </w:p>
        </w:tc>
        <w:tc>
          <w:tcPr>
            <w:tcW w:w="577" w:type="pct"/>
          </w:tcPr>
          <w:p w14:paraId="10F8BFF5"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Pourcentage  de districts de santé implémentant l’Assainissement Total Piloté par la Communauté (ATPC)</w:t>
            </w:r>
          </w:p>
        </w:tc>
        <w:tc>
          <w:tcPr>
            <w:tcW w:w="372" w:type="pct"/>
            <w:gridSpan w:val="2"/>
            <w:vAlign w:val="center"/>
          </w:tcPr>
          <w:p w14:paraId="31E8D486"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43%</w:t>
            </w:r>
          </w:p>
        </w:tc>
        <w:tc>
          <w:tcPr>
            <w:tcW w:w="346" w:type="pct"/>
            <w:gridSpan w:val="2"/>
            <w:vAlign w:val="center"/>
          </w:tcPr>
          <w:p w14:paraId="4C2DED33"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65%</w:t>
            </w:r>
          </w:p>
        </w:tc>
        <w:tc>
          <w:tcPr>
            <w:tcW w:w="345" w:type="pct"/>
            <w:vAlign w:val="center"/>
          </w:tcPr>
          <w:p w14:paraId="18F1932C"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70%</w:t>
            </w:r>
          </w:p>
        </w:tc>
        <w:tc>
          <w:tcPr>
            <w:tcW w:w="346" w:type="pct"/>
            <w:vAlign w:val="center"/>
          </w:tcPr>
          <w:p w14:paraId="06A7CA11"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80%</w:t>
            </w:r>
          </w:p>
        </w:tc>
        <w:tc>
          <w:tcPr>
            <w:tcW w:w="363" w:type="pct"/>
            <w:gridSpan w:val="2"/>
            <w:vAlign w:val="center"/>
          </w:tcPr>
          <w:p w14:paraId="6DFFA1CD"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100%</w:t>
            </w:r>
          </w:p>
        </w:tc>
        <w:tc>
          <w:tcPr>
            <w:tcW w:w="650" w:type="pct"/>
            <w:vAlign w:val="center"/>
          </w:tcPr>
          <w:p w14:paraId="02EF1516" w14:textId="77777777" w:rsidR="006E76DC" w:rsidRPr="00365050" w:rsidRDefault="006E76DC" w:rsidP="002B307E">
            <w:pPr>
              <w:spacing w:after="0" w:line="240" w:lineRule="auto"/>
              <w:jc w:val="center"/>
              <w:rPr>
                <w:rFonts w:ascii="Cambria" w:eastAsia="Calibri" w:hAnsi="Cambria" w:cs="Times New Roman"/>
              </w:rPr>
            </w:pPr>
            <w:r w:rsidRPr="00365050">
              <w:rPr>
                <w:rFonts w:ascii="Cambria" w:eastAsia="Calibri" w:hAnsi="Cambria" w:cs="Times New Roman"/>
              </w:rPr>
              <w:t>Sous-direction de l’hygiène et l’assainissement</w:t>
            </w:r>
          </w:p>
        </w:tc>
        <w:tc>
          <w:tcPr>
            <w:tcW w:w="705" w:type="pct"/>
          </w:tcPr>
          <w:p w14:paraId="290897C7" w14:textId="77777777" w:rsidR="006E76DC" w:rsidRPr="00365050" w:rsidRDefault="006E76DC" w:rsidP="002B307E">
            <w:pPr>
              <w:rPr>
                <w:rFonts w:ascii="Times New Roman" w:hAnsi="Times New Roman" w:cs="Times New Roman"/>
                <w:sz w:val="18"/>
                <w:szCs w:val="18"/>
              </w:rPr>
            </w:pPr>
          </w:p>
        </w:tc>
      </w:tr>
      <w:tr w:rsidR="00A163F1" w:rsidRPr="00365050" w14:paraId="2BBB2F26" w14:textId="77777777" w:rsidTr="002B307E">
        <w:trPr>
          <w:cantSplit/>
          <w:trHeight w:val="1755"/>
          <w:jc w:val="center"/>
        </w:trPr>
        <w:tc>
          <w:tcPr>
            <w:tcW w:w="647" w:type="pct"/>
          </w:tcPr>
          <w:p w14:paraId="05B33EC8" w14:textId="77777777" w:rsidR="006E76DC" w:rsidRPr="00365050" w:rsidRDefault="006E76DC" w:rsidP="002B307E">
            <w:pPr>
              <w:spacing w:after="0" w:line="240" w:lineRule="auto"/>
              <w:jc w:val="both"/>
              <w:rPr>
                <w:rFonts w:ascii="Times New Roman" w:hAnsi="Times New Roman" w:cs="Times New Roman"/>
                <w:spacing w:val="-4"/>
                <w:sz w:val="18"/>
                <w:szCs w:val="18"/>
              </w:rPr>
            </w:pPr>
            <w:r w:rsidRPr="00365050">
              <w:rPr>
                <w:b/>
              </w:rPr>
              <w:t xml:space="preserve">Action 4 : </w:t>
            </w:r>
            <w:r w:rsidRPr="00365050">
              <w:rPr>
                <w:rFonts w:ascii="Arial" w:eastAsia="Calibri" w:hAnsi="Arial" w:cs="Arial"/>
              </w:rPr>
              <w:t xml:space="preserve">Renforcement de la participation communautaire et institutionnelle </w:t>
            </w:r>
          </w:p>
        </w:tc>
        <w:tc>
          <w:tcPr>
            <w:tcW w:w="649" w:type="pct"/>
            <w:vAlign w:val="center"/>
          </w:tcPr>
          <w:p w14:paraId="487C3EB8" w14:textId="77777777" w:rsidR="006E76DC" w:rsidRPr="00365050" w:rsidRDefault="006E76DC" w:rsidP="002B307E">
            <w:pPr>
              <w:spacing w:after="0" w:line="240" w:lineRule="auto"/>
              <w:rPr>
                <w:rFonts w:ascii="Times New Roman" w:hAnsi="Times New Roman" w:cs="Times New Roman"/>
                <w:spacing w:val="-4"/>
                <w:sz w:val="18"/>
                <w:szCs w:val="18"/>
              </w:rPr>
            </w:pPr>
            <w:r w:rsidRPr="00365050">
              <w:rPr>
                <w:rFonts w:ascii="Cambria" w:eastAsia="Calibri" w:hAnsi="Cambria" w:cs="Times New Roman"/>
              </w:rPr>
              <w:t>D’ici 2030, renforcer les capacités institutionnelles, la coordination et la participation de la communauté dans le domaine de la promotion de la santé dans 80% des DS</w:t>
            </w:r>
          </w:p>
        </w:tc>
        <w:tc>
          <w:tcPr>
            <w:tcW w:w="577" w:type="pct"/>
          </w:tcPr>
          <w:p w14:paraId="617EFE4C"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Proportion de districts de santé disposant d’un Comité de Santé du District (COSADI) fonctionnel</w:t>
            </w:r>
          </w:p>
        </w:tc>
        <w:tc>
          <w:tcPr>
            <w:tcW w:w="372" w:type="pct"/>
            <w:gridSpan w:val="2"/>
            <w:vAlign w:val="center"/>
          </w:tcPr>
          <w:p w14:paraId="5FEE8133"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60</w:t>
            </w:r>
          </w:p>
        </w:tc>
        <w:tc>
          <w:tcPr>
            <w:tcW w:w="346" w:type="pct"/>
            <w:gridSpan w:val="2"/>
            <w:vAlign w:val="center"/>
          </w:tcPr>
          <w:p w14:paraId="5BDF6854"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80</w:t>
            </w:r>
          </w:p>
        </w:tc>
        <w:tc>
          <w:tcPr>
            <w:tcW w:w="345" w:type="pct"/>
            <w:vAlign w:val="center"/>
          </w:tcPr>
          <w:p w14:paraId="24B24073"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90</w:t>
            </w:r>
          </w:p>
        </w:tc>
        <w:tc>
          <w:tcPr>
            <w:tcW w:w="346" w:type="pct"/>
            <w:vAlign w:val="center"/>
          </w:tcPr>
          <w:p w14:paraId="655F3EC3"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100</w:t>
            </w:r>
          </w:p>
        </w:tc>
        <w:tc>
          <w:tcPr>
            <w:tcW w:w="363" w:type="pct"/>
            <w:gridSpan w:val="2"/>
            <w:vAlign w:val="center"/>
          </w:tcPr>
          <w:p w14:paraId="11F7A785"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100</w:t>
            </w:r>
          </w:p>
        </w:tc>
        <w:tc>
          <w:tcPr>
            <w:tcW w:w="650" w:type="pct"/>
            <w:vAlign w:val="center"/>
          </w:tcPr>
          <w:p w14:paraId="64E24346"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Sous-direction de la prévention et action communautaire</w:t>
            </w:r>
          </w:p>
        </w:tc>
        <w:tc>
          <w:tcPr>
            <w:tcW w:w="705" w:type="pct"/>
          </w:tcPr>
          <w:p w14:paraId="573BC9D7" w14:textId="77777777" w:rsidR="006E76DC" w:rsidRPr="00365050" w:rsidRDefault="006E76DC" w:rsidP="002B307E">
            <w:pPr>
              <w:rPr>
                <w:rFonts w:ascii="Times New Roman" w:hAnsi="Times New Roman" w:cs="Times New Roman"/>
                <w:sz w:val="18"/>
                <w:szCs w:val="18"/>
              </w:rPr>
            </w:pPr>
          </w:p>
        </w:tc>
      </w:tr>
      <w:tr w:rsidR="00A163F1" w:rsidRPr="00365050" w14:paraId="04A7DC38" w14:textId="77777777" w:rsidTr="002B307E">
        <w:trPr>
          <w:cantSplit/>
          <w:trHeight w:val="1290"/>
          <w:jc w:val="center"/>
        </w:trPr>
        <w:tc>
          <w:tcPr>
            <w:tcW w:w="647" w:type="pct"/>
            <w:vMerge w:val="restart"/>
            <w:vAlign w:val="center"/>
          </w:tcPr>
          <w:p w14:paraId="470C89D0" w14:textId="77777777" w:rsidR="006E76DC" w:rsidRPr="00365050" w:rsidRDefault="006E76DC" w:rsidP="002B307E">
            <w:pPr>
              <w:tabs>
                <w:tab w:val="left" w:pos="2966"/>
              </w:tabs>
              <w:spacing w:before="120" w:after="120" w:line="276" w:lineRule="auto"/>
              <w:jc w:val="both"/>
              <w:rPr>
                <w:rFonts w:ascii="Cambria" w:eastAsia="Calibri" w:hAnsi="Cambria" w:cs="Times New Roman"/>
              </w:rPr>
            </w:pPr>
            <w:r w:rsidRPr="00365050">
              <w:rPr>
                <w:rFonts w:ascii="Cambria" w:eastAsia="Calibri" w:hAnsi="Cambria" w:cs="Times New Roman"/>
                <w:b/>
              </w:rPr>
              <w:t>Action 5 :</w:t>
            </w:r>
            <w:r w:rsidRPr="00365050">
              <w:rPr>
                <w:rFonts w:ascii="Cambria" w:eastAsia="Calibri" w:hAnsi="Cambria" w:cs="Times New Roman"/>
              </w:rPr>
              <w:t xml:space="preserve"> Promotion des bonnes habitudes alimentaires et nutritionnelles</w:t>
            </w:r>
          </w:p>
        </w:tc>
        <w:tc>
          <w:tcPr>
            <w:tcW w:w="649" w:type="pct"/>
            <w:vMerge w:val="restart"/>
            <w:vAlign w:val="center"/>
          </w:tcPr>
          <w:p w14:paraId="470FD591" w14:textId="77777777" w:rsidR="006E76DC" w:rsidRPr="00365050" w:rsidRDefault="006E76DC" w:rsidP="002B307E">
            <w:pPr>
              <w:spacing w:after="0" w:line="240" w:lineRule="auto"/>
              <w:rPr>
                <w:rFonts w:ascii="Cambria" w:eastAsia="Calibri" w:hAnsi="Cambria" w:cs="Times New Roman"/>
              </w:rPr>
            </w:pPr>
            <w:r w:rsidRPr="00365050">
              <w:rPr>
                <w:rFonts w:ascii="Cambria" w:eastAsia="Calibri" w:hAnsi="Cambria" w:cs="Times New Roman"/>
              </w:rPr>
              <w:t>D’ici 2030, réduire de 50% l’exposition des populations aux maladies dues à la mauvaise alimentation</w:t>
            </w:r>
          </w:p>
        </w:tc>
        <w:tc>
          <w:tcPr>
            <w:tcW w:w="577" w:type="pct"/>
          </w:tcPr>
          <w:p w14:paraId="4580EFD2" w14:textId="77777777" w:rsidR="006E76DC" w:rsidRPr="00365050" w:rsidRDefault="006E76DC" w:rsidP="002B307E">
            <w:pPr>
              <w:autoSpaceDE w:val="0"/>
              <w:autoSpaceDN w:val="0"/>
              <w:adjustRightInd w:val="0"/>
              <w:spacing w:after="0" w:line="240" w:lineRule="auto"/>
              <w:rPr>
                <w:rFonts w:ascii="Cambria" w:eastAsia="Calibri" w:hAnsi="Cambria" w:cs="Times New Roman"/>
              </w:rPr>
            </w:pPr>
            <w:r w:rsidRPr="00365050">
              <w:rPr>
                <w:rFonts w:ascii="Cambria" w:eastAsia="Calibri" w:hAnsi="Cambria" w:cs="Times New Roman"/>
              </w:rPr>
              <w:t>Taux de malnutrition aigüe global chez les enfants de moins de 5 ans ; -</w:t>
            </w:r>
          </w:p>
          <w:p w14:paraId="7E7D2473" w14:textId="77777777" w:rsidR="006E76DC" w:rsidRPr="00365050" w:rsidRDefault="006E76DC" w:rsidP="002B307E">
            <w:pPr>
              <w:autoSpaceDE w:val="0"/>
              <w:autoSpaceDN w:val="0"/>
              <w:adjustRightInd w:val="0"/>
              <w:spacing w:after="0" w:line="240" w:lineRule="auto"/>
              <w:rPr>
                <w:rFonts w:ascii="Cambria" w:eastAsia="Calibri" w:hAnsi="Cambria" w:cs="Times New Roman"/>
              </w:rPr>
            </w:pPr>
          </w:p>
          <w:p w14:paraId="21EC55D4" w14:textId="77777777" w:rsidR="006E76DC" w:rsidRPr="00365050" w:rsidRDefault="006E76DC" w:rsidP="002B307E">
            <w:pPr>
              <w:autoSpaceDE w:val="0"/>
              <w:autoSpaceDN w:val="0"/>
              <w:adjustRightInd w:val="0"/>
              <w:spacing w:after="0" w:line="240" w:lineRule="auto"/>
              <w:rPr>
                <w:rFonts w:ascii="Cambria" w:eastAsia="Calibri" w:hAnsi="Cambria" w:cs="Times New Roman"/>
              </w:rPr>
            </w:pPr>
          </w:p>
        </w:tc>
        <w:tc>
          <w:tcPr>
            <w:tcW w:w="354" w:type="pct"/>
            <w:vAlign w:val="center"/>
          </w:tcPr>
          <w:p w14:paraId="02A557D9"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rPr>
              <w:t>5,5%</w:t>
            </w:r>
          </w:p>
        </w:tc>
        <w:tc>
          <w:tcPr>
            <w:tcW w:w="354" w:type="pct"/>
            <w:gridSpan w:val="2"/>
            <w:vAlign w:val="center"/>
          </w:tcPr>
          <w:p w14:paraId="1C27CB4B"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sz w:val="20"/>
                <w:szCs w:val="20"/>
              </w:rPr>
              <w:t>&lt;</w:t>
            </w:r>
            <w:r w:rsidRPr="00365050">
              <w:rPr>
                <w:rFonts w:ascii="Cambria" w:eastAsia="Calibri" w:hAnsi="Cambria" w:cs="Times New Roman"/>
              </w:rPr>
              <w:t>5%</w:t>
            </w:r>
          </w:p>
        </w:tc>
        <w:tc>
          <w:tcPr>
            <w:tcW w:w="355" w:type="pct"/>
            <w:gridSpan w:val="2"/>
            <w:vAlign w:val="center"/>
          </w:tcPr>
          <w:p w14:paraId="3DAEBD36"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sz w:val="20"/>
                <w:szCs w:val="20"/>
              </w:rPr>
              <w:t>&lt;</w:t>
            </w:r>
            <w:r w:rsidRPr="00365050">
              <w:rPr>
                <w:rFonts w:ascii="Cambria" w:eastAsia="Calibri" w:hAnsi="Cambria" w:cs="Times New Roman"/>
              </w:rPr>
              <w:t>5%</w:t>
            </w:r>
          </w:p>
        </w:tc>
        <w:tc>
          <w:tcPr>
            <w:tcW w:w="354" w:type="pct"/>
            <w:gridSpan w:val="2"/>
            <w:vAlign w:val="center"/>
          </w:tcPr>
          <w:p w14:paraId="739D9D9A"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sz w:val="20"/>
                <w:szCs w:val="20"/>
              </w:rPr>
              <w:t>&lt;</w:t>
            </w:r>
            <w:r w:rsidRPr="00365050">
              <w:rPr>
                <w:rFonts w:ascii="Cambria" w:eastAsia="Calibri" w:hAnsi="Cambria" w:cs="Times New Roman"/>
              </w:rPr>
              <w:t>5%</w:t>
            </w:r>
          </w:p>
        </w:tc>
        <w:tc>
          <w:tcPr>
            <w:tcW w:w="355" w:type="pct"/>
            <w:vAlign w:val="center"/>
          </w:tcPr>
          <w:p w14:paraId="00B406C0" w14:textId="77777777" w:rsidR="006E76DC" w:rsidRPr="00365050" w:rsidRDefault="006E76DC" w:rsidP="002B307E">
            <w:pPr>
              <w:spacing w:line="256" w:lineRule="auto"/>
              <w:jc w:val="center"/>
              <w:rPr>
                <w:rFonts w:ascii="Cambria" w:eastAsia="Calibri" w:hAnsi="Cambria" w:cs="Times New Roman"/>
              </w:rPr>
            </w:pPr>
            <w:r w:rsidRPr="00365050">
              <w:rPr>
                <w:rFonts w:ascii="Cambria" w:eastAsia="Calibri" w:hAnsi="Cambria" w:cs="Times New Roman"/>
                <w:sz w:val="20"/>
                <w:szCs w:val="20"/>
              </w:rPr>
              <w:t>&lt;</w:t>
            </w:r>
            <w:r w:rsidRPr="00365050">
              <w:rPr>
                <w:rFonts w:ascii="Cambria" w:eastAsia="Calibri" w:hAnsi="Cambria" w:cs="Times New Roman"/>
              </w:rPr>
              <w:t>5%</w:t>
            </w:r>
          </w:p>
        </w:tc>
        <w:tc>
          <w:tcPr>
            <w:tcW w:w="650" w:type="pct"/>
            <w:vMerge w:val="restart"/>
            <w:vAlign w:val="center"/>
          </w:tcPr>
          <w:p w14:paraId="15739326" w14:textId="77777777" w:rsidR="006E76DC" w:rsidRPr="00365050" w:rsidRDefault="006E76DC" w:rsidP="002B307E">
            <w:pPr>
              <w:spacing w:after="0" w:line="240" w:lineRule="auto"/>
              <w:rPr>
                <w:rFonts w:ascii="Times New Roman" w:hAnsi="Times New Roman" w:cs="Times New Roman"/>
                <w:sz w:val="18"/>
                <w:szCs w:val="18"/>
              </w:rPr>
            </w:pPr>
            <w:r w:rsidRPr="00365050">
              <w:rPr>
                <w:rFonts w:ascii="Cambria" w:eastAsia="Calibri" w:hAnsi="Cambria" w:cs="Times New Roman"/>
              </w:rPr>
              <w:t>Sous-direction de l’alimentation et  nutrition</w:t>
            </w:r>
          </w:p>
        </w:tc>
        <w:tc>
          <w:tcPr>
            <w:tcW w:w="705" w:type="pct"/>
            <w:vMerge w:val="restart"/>
          </w:tcPr>
          <w:p w14:paraId="0DE0D068" w14:textId="77777777" w:rsidR="006E76DC" w:rsidRPr="00365050" w:rsidRDefault="006E76DC" w:rsidP="002B307E">
            <w:pPr>
              <w:rPr>
                <w:rFonts w:ascii="Times New Roman" w:hAnsi="Times New Roman" w:cs="Times New Roman"/>
                <w:sz w:val="18"/>
                <w:szCs w:val="18"/>
              </w:rPr>
            </w:pPr>
          </w:p>
        </w:tc>
      </w:tr>
      <w:tr w:rsidR="00A163F1" w:rsidRPr="00365050" w14:paraId="64BE2E18" w14:textId="77777777" w:rsidTr="002B307E">
        <w:trPr>
          <w:cantSplit/>
          <w:trHeight w:val="1290"/>
          <w:jc w:val="center"/>
        </w:trPr>
        <w:tc>
          <w:tcPr>
            <w:tcW w:w="647" w:type="pct"/>
            <w:vMerge/>
            <w:vAlign w:val="center"/>
          </w:tcPr>
          <w:p w14:paraId="36B8158A" w14:textId="77777777" w:rsidR="006E76DC" w:rsidRPr="00365050" w:rsidRDefault="006E76DC" w:rsidP="002B307E">
            <w:pPr>
              <w:tabs>
                <w:tab w:val="left" w:pos="2966"/>
              </w:tabs>
              <w:spacing w:before="120" w:after="120" w:line="276" w:lineRule="auto"/>
              <w:jc w:val="both"/>
              <w:rPr>
                <w:rFonts w:ascii="Cambria" w:eastAsia="Calibri" w:hAnsi="Cambria" w:cs="Times New Roman"/>
                <w:b/>
              </w:rPr>
            </w:pPr>
          </w:p>
        </w:tc>
        <w:tc>
          <w:tcPr>
            <w:tcW w:w="649" w:type="pct"/>
            <w:vMerge/>
            <w:vAlign w:val="center"/>
          </w:tcPr>
          <w:p w14:paraId="4F1F3260" w14:textId="77777777" w:rsidR="006E76DC" w:rsidRPr="00365050" w:rsidRDefault="006E76DC" w:rsidP="002B307E">
            <w:pPr>
              <w:spacing w:after="0" w:line="240" w:lineRule="auto"/>
              <w:rPr>
                <w:rFonts w:ascii="Cambria" w:eastAsia="Calibri" w:hAnsi="Cambria" w:cs="Times New Roman"/>
              </w:rPr>
            </w:pPr>
          </w:p>
        </w:tc>
        <w:tc>
          <w:tcPr>
            <w:tcW w:w="577" w:type="pct"/>
          </w:tcPr>
          <w:p w14:paraId="7ADC69EF" w14:textId="77777777" w:rsidR="006E76DC" w:rsidRPr="00365050" w:rsidRDefault="006E76DC" w:rsidP="002B307E">
            <w:pPr>
              <w:autoSpaceDE w:val="0"/>
              <w:autoSpaceDN w:val="0"/>
              <w:adjustRightInd w:val="0"/>
              <w:spacing w:after="0" w:line="240" w:lineRule="auto"/>
              <w:rPr>
                <w:rFonts w:ascii="Cambria" w:eastAsia="Calibri" w:hAnsi="Cambria" w:cs="Times New Roman"/>
              </w:rPr>
            </w:pPr>
            <w:r w:rsidRPr="00365050">
              <w:rPr>
                <w:rFonts w:ascii="Cambria" w:eastAsia="Calibri" w:hAnsi="Cambria" w:cs="Times New Roman"/>
              </w:rPr>
              <w:t>Pourcentage des nouveaux nés de faible poids à la naissance</w:t>
            </w:r>
          </w:p>
        </w:tc>
        <w:tc>
          <w:tcPr>
            <w:tcW w:w="354" w:type="pct"/>
          </w:tcPr>
          <w:p w14:paraId="74D8E697" w14:textId="77777777" w:rsidR="006E76DC" w:rsidRPr="00365050" w:rsidRDefault="006E76DC" w:rsidP="002B307E">
            <w:pPr>
              <w:spacing w:line="256" w:lineRule="auto"/>
              <w:jc w:val="center"/>
              <w:rPr>
                <w:rFonts w:ascii="Cambria" w:eastAsia="Calibri" w:hAnsi="Cambria" w:cs="Times New Roman"/>
              </w:rPr>
            </w:pPr>
          </w:p>
        </w:tc>
        <w:tc>
          <w:tcPr>
            <w:tcW w:w="354" w:type="pct"/>
            <w:gridSpan w:val="2"/>
          </w:tcPr>
          <w:p w14:paraId="401316EE" w14:textId="77777777" w:rsidR="006E76DC" w:rsidRPr="00365050" w:rsidRDefault="006E76DC" w:rsidP="002B307E">
            <w:pPr>
              <w:spacing w:line="256" w:lineRule="auto"/>
              <w:jc w:val="center"/>
              <w:rPr>
                <w:rFonts w:ascii="Cambria" w:eastAsia="Calibri" w:hAnsi="Cambria" w:cs="Times New Roman"/>
              </w:rPr>
            </w:pPr>
          </w:p>
        </w:tc>
        <w:tc>
          <w:tcPr>
            <w:tcW w:w="355" w:type="pct"/>
            <w:gridSpan w:val="2"/>
          </w:tcPr>
          <w:p w14:paraId="37638DD7" w14:textId="77777777" w:rsidR="006E76DC" w:rsidRPr="00365050" w:rsidRDefault="006E76DC" w:rsidP="002B307E">
            <w:pPr>
              <w:spacing w:line="256" w:lineRule="auto"/>
              <w:jc w:val="center"/>
              <w:rPr>
                <w:rFonts w:ascii="Cambria" w:eastAsia="Calibri" w:hAnsi="Cambria" w:cs="Times New Roman"/>
              </w:rPr>
            </w:pPr>
          </w:p>
        </w:tc>
        <w:tc>
          <w:tcPr>
            <w:tcW w:w="354" w:type="pct"/>
            <w:gridSpan w:val="2"/>
          </w:tcPr>
          <w:p w14:paraId="014541BC" w14:textId="77777777" w:rsidR="006E76DC" w:rsidRPr="00365050" w:rsidRDefault="006E76DC" w:rsidP="002B307E">
            <w:pPr>
              <w:spacing w:line="256" w:lineRule="auto"/>
              <w:jc w:val="center"/>
              <w:rPr>
                <w:rFonts w:ascii="Cambria" w:eastAsia="Calibri" w:hAnsi="Cambria" w:cs="Times New Roman"/>
              </w:rPr>
            </w:pPr>
          </w:p>
        </w:tc>
        <w:tc>
          <w:tcPr>
            <w:tcW w:w="355" w:type="pct"/>
          </w:tcPr>
          <w:p w14:paraId="58F7677E" w14:textId="77777777" w:rsidR="006E76DC" w:rsidRPr="00365050" w:rsidRDefault="006E76DC" w:rsidP="002B307E">
            <w:pPr>
              <w:spacing w:line="256" w:lineRule="auto"/>
              <w:jc w:val="center"/>
              <w:rPr>
                <w:rFonts w:ascii="Cambria" w:eastAsia="Calibri" w:hAnsi="Cambria" w:cs="Times New Roman"/>
              </w:rPr>
            </w:pPr>
          </w:p>
        </w:tc>
        <w:tc>
          <w:tcPr>
            <w:tcW w:w="650" w:type="pct"/>
            <w:vMerge/>
            <w:vAlign w:val="center"/>
          </w:tcPr>
          <w:p w14:paraId="264A2E55" w14:textId="77777777" w:rsidR="006E76DC" w:rsidRPr="00365050" w:rsidRDefault="006E76DC" w:rsidP="002B307E">
            <w:pPr>
              <w:spacing w:after="0" w:line="240" w:lineRule="auto"/>
              <w:rPr>
                <w:rFonts w:ascii="Cambria" w:eastAsia="Calibri" w:hAnsi="Cambria" w:cs="Times New Roman"/>
              </w:rPr>
            </w:pPr>
          </w:p>
        </w:tc>
        <w:tc>
          <w:tcPr>
            <w:tcW w:w="705" w:type="pct"/>
            <w:vMerge/>
          </w:tcPr>
          <w:p w14:paraId="06E044DB" w14:textId="77777777" w:rsidR="006E76DC" w:rsidRPr="00365050" w:rsidRDefault="006E76DC" w:rsidP="002B307E">
            <w:pPr>
              <w:rPr>
                <w:rFonts w:ascii="Times New Roman" w:hAnsi="Times New Roman" w:cs="Times New Roman"/>
                <w:sz w:val="18"/>
                <w:szCs w:val="18"/>
              </w:rPr>
            </w:pPr>
          </w:p>
        </w:tc>
      </w:tr>
    </w:tbl>
    <w:p w14:paraId="3698BEA4" w14:textId="77777777" w:rsidR="006E76DC" w:rsidRPr="00365050" w:rsidRDefault="006E76DC" w:rsidP="00235728">
      <w:pPr>
        <w:tabs>
          <w:tab w:val="left" w:pos="2966"/>
        </w:tabs>
        <w:spacing w:before="240" w:after="0" w:line="276" w:lineRule="auto"/>
        <w:jc w:val="both"/>
        <w:rPr>
          <w:rFonts w:ascii="Tahoma" w:hAnsi="Tahoma" w:cs="Tahoma"/>
          <w:b/>
          <w:sz w:val="18"/>
          <w:szCs w:val="18"/>
        </w:rPr>
      </w:pPr>
    </w:p>
    <w:p w14:paraId="65C2D772" w14:textId="2A63606C" w:rsidR="00F66886" w:rsidRPr="00365050" w:rsidRDefault="00F66886" w:rsidP="00235728">
      <w:pPr>
        <w:tabs>
          <w:tab w:val="left" w:pos="2966"/>
        </w:tabs>
        <w:spacing w:before="240" w:after="0" w:line="276" w:lineRule="auto"/>
        <w:jc w:val="both"/>
        <w:rPr>
          <w:rFonts w:ascii="Tahoma" w:hAnsi="Tahoma" w:cs="Tahoma"/>
          <w:b/>
          <w:sz w:val="18"/>
          <w:szCs w:val="18"/>
        </w:rPr>
      </w:pPr>
    </w:p>
    <w:p w14:paraId="4176D7B1" w14:textId="77777777" w:rsidR="00F66886" w:rsidRPr="00365050" w:rsidRDefault="00F66886" w:rsidP="00235728">
      <w:pPr>
        <w:tabs>
          <w:tab w:val="left" w:pos="2966"/>
        </w:tabs>
        <w:spacing w:before="240" w:after="0" w:line="276" w:lineRule="auto"/>
        <w:jc w:val="both"/>
        <w:rPr>
          <w:rFonts w:ascii="Tahoma" w:hAnsi="Tahoma" w:cs="Tahoma"/>
          <w:b/>
          <w:sz w:val="18"/>
          <w:szCs w:val="18"/>
        </w:rPr>
      </w:pPr>
    </w:p>
    <w:tbl>
      <w:tblPr>
        <w:tblW w:w="504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9"/>
        <w:gridCol w:w="1947"/>
        <w:gridCol w:w="2364"/>
        <w:gridCol w:w="1278"/>
        <w:gridCol w:w="979"/>
        <w:gridCol w:w="979"/>
        <w:gridCol w:w="979"/>
        <w:gridCol w:w="1089"/>
        <w:gridCol w:w="12"/>
        <w:gridCol w:w="1724"/>
        <w:gridCol w:w="12"/>
        <w:gridCol w:w="2096"/>
        <w:gridCol w:w="15"/>
      </w:tblGrid>
      <w:tr w:rsidR="00A163F1" w:rsidRPr="00365050" w14:paraId="70E85653" w14:textId="77777777" w:rsidTr="00F66886">
        <w:trPr>
          <w:cantSplit/>
          <w:trHeight w:val="521"/>
          <w:jc w:val="center"/>
        </w:trPr>
        <w:tc>
          <w:tcPr>
            <w:tcW w:w="5000" w:type="pct"/>
            <w:gridSpan w:val="13"/>
            <w:shd w:val="clear" w:color="auto" w:fill="FFFFFF" w:themeFill="background1"/>
            <w:vAlign w:val="center"/>
          </w:tcPr>
          <w:p w14:paraId="5EC572ED" w14:textId="77777777" w:rsidR="00E56B8E" w:rsidRPr="00365050" w:rsidRDefault="00E56B8E" w:rsidP="00E56B8E">
            <w:pPr>
              <w:spacing w:after="0" w:line="240" w:lineRule="auto"/>
              <w:rPr>
                <w:rFonts w:ascii="Tahoma" w:hAnsi="Tahoma" w:cs="Tahoma"/>
                <w:b/>
                <w:bCs/>
                <w:spacing w:val="-4"/>
                <w:sz w:val="18"/>
                <w:szCs w:val="18"/>
              </w:rPr>
            </w:pPr>
            <w:r w:rsidRPr="00365050">
              <w:rPr>
                <w:rFonts w:ascii="Tahoma" w:hAnsi="Tahoma" w:cs="Tahoma"/>
                <w:b/>
                <w:bCs/>
                <w:spacing w:val="-4"/>
                <w:sz w:val="18"/>
                <w:szCs w:val="18"/>
              </w:rPr>
              <w:t>Programme : 531 Prise en charge des cas</w:t>
            </w:r>
          </w:p>
          <w:p w14:paraId="57D6CB9B" w14:textId="77777777" w:rsidR="00E56B8E" w:rsidRPr="00365050" w:rsidRDefault="00E56B8E" w:rsidP="00E56B8E">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Objectif du programme : </w:t>
            </w:r>
            <w:r w:rsidRPr="00365050">
              <w:rPr>
                <w:rFonts w:ascii="Tahoma" w:hAnsi="Tahoma" w:cs="Tahoma"/>
                <w:b/>
                <w:bCs/>
                <w:sz w:val="18"/>
                <w:szCs w:val="18"/>
              </w:rPr>
              <w:t xml:space="preserve">Réduire la mortalité globale et la létalité dans les formations sanitaires et dans la communauté </w:t>
            </w:r>
          </w:p>
          <w:p w14:paraId="664DED85" w14:textId="77777777" w:rsidR="00E56B8E" w:rsidRPr="00365050" w:rsidRDefault="00E56B8E" w:rsidP="00E56B8E">
            <w:pPr>
              <w:spacing w:after="0" w:line="240" w:lineRule="auto"/>
              <w:rPr>
                <w:rFonts w:ascii="Tahoma" w:hAnsi="Tahoma" w:cs="Tahoma"/>
                <w:b/>
                <w:bCs/>
                <w:spacing w:val="-4"/>
                <w:sz w:val="18"/>
                <w:szCs w:val="18"/>
              </w:rPr>
            </w:pPr>
            <w:r w:rsidRPr="00365050">
              <w:rPr>
                <w:rFonts w:ascii="Tahoma" w:hAnsi="Tahoma" w:cs="Tahoma"/>
                <w:b/>
                <w:bCs/>
                <w:spacing w:val="-4"/>
                <w:sz w:val="18"/>
                <w:szCs w:val="18"/>
              </w:rPr>
              <w:t>Indicateurs de performance du programme :</w:t>
            </w:r>
          </w:p>
          <w:p w14:paraId="569DFCF4"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b/>
                <w:bCs/>
                <w:spacing w:val="-4"/>
                <w:sz w:val="18"/>
                <w:szCs w:val="18"/>
              </w:rPr>
              <w:t xml:space="preserve">(1) </w:t>
            </w:r>
            <w:r w:rsidRPr="00365050">
              <w:rPr>
                <w:rFonts w:ascii="Tahoma" w:hAnsi="Tahoma" w:cs="Tahoma"/>
                <w:sz w:val="18"/>
                <w:szCs w:val="18"/>
              </w:rPr>
              <w:t>Taux d'accouchements assistés par un personnel qualifié</w:t>
            </w:r>
          </w:p>
          <w:p w14:paraId="05FDFD3A" w14:textId="77777777" w:rsidR="00E56B8E" w:rsidRPr="00365050" w:rsidRDefault="00E56B8E" w:rsidP="00E56B8E">
            <w:pPr>
              <w:pStyle w:val="Default"/>
              <w:rPr>
                <w:rFonts w:ascii="Tahoma" w:hAnsi="Tahoma" w:cs="Tahoma"/>
                <w:color w:val="auto"/>
                <w:sz w:val="18"/>
                <w:szCs w:val="18"/>
              </w:rPr>
            </w:pPr>
            <w:r w:rsidRPr="00365050">
              <w:rPr>
                <w:rFonts w:ascii="Tahoma" w:hAnsi="Tahoma" w:cs="Tahoma"/>
                <w:color w:val="auto"/>
                <w:sz w:val="18"/>
                <w:szCs w:val="18"/>
              </w:rPr>
              <w:t>(4) Pourcentage des PVVIH mis sous traitement</w:t>
            </w:r>
          </w:p>
          <w:p w14:paraId="7BE852B6" w14:textId="77777777" w:rsidR="00E56B8E" w:rsidRPr="00365050" w:rsidRDefault="00E56B8E" w:rsidP="00E56B8E">
            <w:pPr>
              <w:spacing w:after="0" w:line="240" w:lineRule="auto"/>
              <w:rPr>
                <w:rFonts w:ascii="Tahoma" w:hAnsi="Tahoma" w:cs="Tahoma"/>
                <w:b/>
                <w:bCs/>
                <w:spacing w:val="-4"/>
                <w:sz w:val="18"/>
                <w:szCs w:val="18"/>
              </w:rPr>
            </w:pPr>
            <w:r w:rsidRPr="00365050">
              <w:rPr>
                <w:rFonts w:ascii="Tahoma" w:hAnsi="Tahoma" w:cs="Tahoma"/>
                <w:b/>
                <w:bCs/>
                <w:spacing w:val="-4"/>
                <w:sz w:val="18"/>
                <w:szCs w:val="18"/>
              </w:rPr>
              <w:t>Résumé de la Stratégie programme :</w:t>
            </w:r>
          </w:p>
          <w:p w14:paraId="1ABA1C9C" w14:textId="77777777" w:rsidR="00E56B8E" w:rsidRPr="00365050" w:rsidRDefault="00E56B8E" w:rsidP="00E56B8E">
            <w:pPr>
              <w:spacing w:after="0" w:line="240" w:lineRule="auto"/>
              <w:rPr>
                <w:rFonts w:ascii="Tahoma" w:hAnsi="Tahoma" w:cs="Tahoma"/>
                <w:b/>
                <w:bCs/>
                <w:spacing w:val="-4"/>
                <w:sz w:val="18"/>
                <w:szCs w:val="18"/>
              </w:rPr>
            </w:pPr>
          </w:p>
        </w:tc>
      </w:tr>
      <w:tr w:rsidR="00A163F1" w:rsidRPr="00365050" w14:paraId="5FA0E85C" w14:textId="77777777" w:rsidTr="00F66886">
        <w:trPr>
          <w:cantSplit/>
          <w:trHeight w:val="297"/>
          <w:jc w:val="center"/>
        </w:trPr>
        <w:tc>
          <w:tcPr>
            <w:tcW w:w="583" w:type="pct"/>
            <w:vMerge w:val="restart"/>
            <w:shd w:val="clear" w:color="auto" w:fill="DEEAF6" w:themeFill="accent1" w:themeFillTint="33"/>
            <w:vAlign w:val="center"/>
          </w:tcPr>
          <w:p w14:paraId="1C449D33" w14:textId="77777777" w:rsidR="00E56B8E" w:rsidRPr="00365050" w:rsidRDefault="00E56B8E" w:rsidP="00E56B8E">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Action</w:t>
            </w:r>
          </w:p>
        </w:tc>
        <w:tc>
          <w:tcPr>
            <w:tcW w:w="638" w:type="pct"/>
            <w:vMerge w:val="restart"/>
            <w:shd w:val="clear" w:color="auto" w:fill="DEEAF6" w:themeFill="accent1" w:themeFillTint="33"/>
            <w:vAlign w:val="center"/>
          </w:tcPr>
          <w:p w14:paraId="0F4F6880" w14:textId="77777777" w:rsidR="00E56B8E" w:rsidRPr="00365050" w:rsidRDefault="00E56B8E" w:rsidP="00E56B8E">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Objectifs</w:t>
            </w:r>
          </w:p>
        </w:tc>
        <w:tc>
          <w:tcPr>
            <w:tcW w:w="2518" w:type="pct"/>
            <w:gridSpan w:val="7"/>
            <w:shd w:val="clear" w:color="auto" w:fill="DEEAF6" w:themeFill="accent1" w:themeFillTint="33"/>
            <w:vAlign w:val="center"/>
          </w:tcPr>
          <w:p w14:paraId="7468A81A" w14:textId="77777777" w:rsidR="00E56B8E" w:rsidRPr="00365050" w:rsidRDefault="00E56B8E" w:rsidP="00E56B8E">
            <w:pPr>
              <w:spacing w:after="0" w:line="240" w:lineRule="auto"/>
              <w:jc w:val="center"/>
              <w:rPr>
                <w:rFonts w:ascii="Tahoma" w:hAnsi="Tahoma" w:cs="Tahoma"/>
                <w:sz w:val="18"/>
                <w:szCs w:val="18"/>
              </w:rPr>
            </w:pPr>
            <w:r w:rsidRPr="00365050">
              <w:rPr>
                <w:rFonts w:ascii="Tahoma" w:hAnsi="Tahoma" w:cs="Tahoma"/>
                <w:b/>
                <w:bCs/>
                <w:spacing w:val="-4"/>
                <w:sz w:val="18"/>
                <w:szCs w:val="18"/>
              </w:rPr>
              <w:t>Indicateurs</w:t>
            </w:r>
          </w:p>
        </w:tc>
        <w:tc>
          <w:tcPr>
            <w:tcW w:w="569" w:type="pct"/>
            <w:gridSpan w:val="2"/>
            <w:shd w:val="clear" w:color="auto" w:fill="DEEAF6" w:themeFill="accent1" w:themeFillTint="33"/>
            <w:vAlign w:val="center"/>
          </w:tcPr>
          <w:p w14:paraId="6E05D0B9" w14:textId="77777777" w:rsidR="00E56B8E" w:rsidRPr="00365050" w:rsidRDefault="00E56B8E" w:rsidP="00E56B8E">
            <w:pPr>
              <w:spacing w:after="0" w:line="240" w:lineRule="auto"/>
              <w:jc w:val="center"/>
              <w:rPr>
                <w:rFonts w:ascii="Tahoma" w:hAnsi="Tahoma" w:cs="Tahoma"/>
                <w:b/>
                <w:bCs/>
                <w:spacing w:val="-4"/>
                <w:sz w:val="18"/>
                <w:szCs w:val="18"/>
              </w:rPr>
            </w:pPr>
            <w:r w:rsidRPr="00365050">
              <w:rPr>
                <w:rFonts w:ascii="Tahoma" w:hAnsi="Tahoma" w:cs="Tahoma"/>
                <w:b/>
                <w:sz w:val="18"/>
                <w:szCs w:val="18"/>
              </w:rPr>
              <w:t xml:space="preserve">Structure responsable de la mise en œuvre </w:t>
            </w:r>
          </w:p>
        </w:tc>
        <w:tc>
          <w:tcPr>
            <w:tcW w:w="692" w:type="pct"/>
            <w:gridSpan w:val="2"/>
            <w:shd w:val="clear" w:color="auto" w:fill="DEEAF6" w:themeFill="accent1" w:themeFillTint="33"/>
            <w:vAlign w:val="center"/>
          </w:tcPr>
          <w:p w14:paraId="70253CF8"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Observations</w:t>
            </w:r>
          </w:p>
        </w:tc>
      </w:tr>
      <w:tr w:rsidR="00A163F1" w:rsidRPr="00365050" w14:paraId="4E1280BF" w14:textId="77777777" w:rsidTr="00F66886">
        <w:trPr>
          <w:gridAfter w:val="1"/>
          <w:wAfter w:w="6" w:type="pct"/>
          <w:cantSplit/>
          <w:trHeight w:val="191"/>
          <w:jc w:val="center"/>
        </w:trPr>
        <w:tc>
          <w:tcPr>
            <w:tcW w:w="583" w:type="pct"/>
            <w:vMerge/>
            <w:shd w:val="clear" w:color="auto" w:fill="DEEAF6" w:themeFill="accent1" w:themeFillTint="33"/>
            <w:vAlign w:val="center"/>
          </w:tcPr>
          <w:p w14:paraId="3AFEEB69" w14:textId="77777777" w:rsidR="00E56B8E" w:rsidRPr="00365050" w:rsidRDefault="00E56B8E" w:rsidP="00E56B8E">
            <w:pPr>
              <w:spacing w:after="0" w:line="240" w:lineRule="auto"/>
              <w:jc w:val="center"/>
              <w:rPr>
                <w:rFonts w:ascii="Tahoma" w:hAnsi="Tahoma" w:cs="Tahoma"/>
                <w:b/>
                <w:bCs/>
                <w:spacing w:val="-4"/>
                <w:sz w:val="18"/>
                <w:szCs w:val="18"/>
              </w:rPr>
            </w:pPr>
          </w:p>
        </w:tc>
        <w:tc>
          <w:tcPr>
            <w:tcW w:w="638" w:type="pct"/>
            <w:vMerge/>
            <w:shd w:val="clear" w:color="auto" w:fill="DEEAF6" w:themeFill="accent1" w:themeFillTint="33"/>
            <w:vAlign w:val="center"/>
          </w:tcPr>
          <w:p w14:paraId="6099FAC0" w14:textId="77777777" w:rsidR="00E56B8E" w:rsidRPr="00365050" w:rsidRDefault="00E56B8E" w:rsidP="00E56B8E">
            <w:pPr>
              <w:spacing w:after="0" w:line="240" w:lineRule="auto"/>
              <w:jc w:val="center"/>
              <w:rPr>
                <w:rFonts w:ascii="Tahoma" w:hAnsi="Tahoma" w:cs="Tahoma"/>
                <w:b/>
                <w:bCs/>
                <w:spacing w:val="-4"/>
                <w:sz w:val="18"/>
                <w:szCs w:val="18"/>
              </w:rPr>
            </w:pPr>
          </w:p>
        </w:tc>
        <w:tc>
          <w:tcPr>
            <w:tcW w:w="775" w:type="pct"/>
            <w:vMerge w:val="restart"/>
            <w:shd w:val="clear" w:color="auto" w:fill="DEEAF6" w:themeFill="accent1" w:themeFillTint="33"/>
            <w:vAlign w:val="center"/>
          </w:tcPr>
          <w:p w14:paraId="0E358F44" w14:textId="77777777" w:rsidR="00E56B8E" w:rsidRPr="00365050" w:rsidRDefault="00E56B8E" w:rsidP="00E56B8E">
            <w:pPr>
              <w:spacing w:after="0" w:line="240" w:lineRule="auto"/>
              <w:jc w:val="center"/>
              <w:rPr>
                <w:rFonts w:ascii="Tahoma" w:hAnsi="Tahoma" w:cs="Tahoma"/>
                <w:b/>
                <w:sz w:val="18"/>
                <w:szCs w:val="18"/>
              </w:rPr>
            </w:pPr>
            <w:proofErr w:type="spellStart"/>
            <w:r w:rsidRPr="00365050">
              <w:rPr>
                <w:rFonts w:ascii="Tahoma" w:hAnsi="Tahoma" w:cs="Tahoma"/>
                <w:b/>
                <w:sz w:val="18"/>
                <w:szCs w:val="18"/>
              </w:rPr>
              <w:t>libelé</w:t>
            </w:r>
            <w:proofErr w:type="spellEnd"/>
          </w:p>
        </w:tc>
        <w:tc>
          <w:tcPr>
            <w:tcW w:w="419" w:type="pct"/>
            <w:vMerge w:val="restart"/>
            <w:shd w:val="clear" w:color="auto" w:fill="DEEAF6" w:themeFill="accent1" w:themeFillTint="33"/>
            <w:vAlign w:val="center"/>
          </w:tcPr>
          <w:p w14:paraId="37C5CC51"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Baseline (année)</w:t>
            </w:r>
          </w:p>
        </w:tc>
        <w:tc>
          <w:tcPr>
            <w:tcW w:w="1319" w:type="pct"/>
            <w:gridSpan w:val="4"/>
            <w:shd w:val="clear" w:color="auto" w:fill="DEEAF6" w:themeFill="accent1" w:themeFillTint="33"/>
            <w:vAlign w:val="center"/>
          </w:tcPr>
          <w:p w14:paraId="3A3C0423"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Cibles triennales</w:t>
            </w:r>
          </w:p>
        </w:tc>
        <w:tc>
          <w:tcPr>
            <w:tcW w:w="569" w:type="pct"/>
            <w:gridSpan w:val="2"/>
            <w:shd w:val="clear" w:color="auto" w:fill="DEEAF6" w:themeFill="accent1" w:themeFillTint="33"/>
            <w:vAlign w:val="center"/>
          </w:tcPr>
          <w:p w14:paraId="2B777BD9" w14:textId="77777777" w:rsidR="00E56B8E" w:rsidRPr="00365050" w:rsidRDefault="00E56B8E" w:rsidP="00E56B8E">
            <w:pPr>
              <w:spacing w:after="0" w:line="240" w:lineRule="auto"/>
              <w:jc w:val="center"/>
              <w:rPr>
                <w:rFonts w:ascii="Tahoma" w:hAnsi="Tahoma" w:cs="Tahoma"/>
                <w:b/>
                <w:sz w:val="18"/>
                <w:szCs w:val="18"/>
              </w:rPr>
            </w:pPr>
          </w:p>
        </w:tc>
        <w:tc>
          <w:tcPr>
            <w:tcW w:w="691" w:type="pct"/>
            <w:gridSpan w:val="2"/>
            <w:shd w:val="clear" w:color="auto" w:fill="DEEAF6" w:themeFill="accent1" w:themeFillTint="33"/>
            <w:vAlign w:val="center"/>
          </w:tcPr>
          <w:p w14:paraId="21D6F21A" w14:textId="77777777" w:rsidR="00E56B8E" w:rsidRPr="00365050" w:rsidRDefault="00E56B8E" w:rsidP="00E56B8E">
            <w:pPr>
              <w:spacing w:after="0" w:line="240" w:lineRule="auto"/>
              <w:jc w:val="center"/>
              <w:rPr>
                <w:rFonts w:ascii="Tahoma" w:hAnsi="Tahoma" w:cs="Tahoma"/>
                <w:b/>
                <w:sz w:val="18"/>
                <w:szCs w:val="18"/>
              </w:rPr>
            </w:pPr>
          </w:p>
        </w:tc>
      </w:tr>
      <w:tr w:rsidR="00A163F1" w:rsidRPr="00365050" w14:paraId="1166A383" w14:textId="77777777" w:rsidTr="00F66886">
        <w:trPr>
          <w:gridAfter w:val="1"/>
          <w:wAfter w:w="6" w:type="pct"/>
          <w:cantSplit/>
          <w:trHeight w:val="213"/>
          <w:jc w:val="center"/>
        </w:trPr>
        <w:tc>
          <w:tcPr>
            <w:tcW w:w="583" w:type="pct"/>
            <w:vMerge/>
            <w:shd w:val="clear" w:color="auto" w:fill="DEEAF6" w:themeFill="accent1" w:themeFillTint="33"/>
            <w:vAlign w:val="center"/>
          </w:tcPr>
          <w:p w14:paraId="36E20D28" w14:textId="77777777" w:rsidR="00E56B8E" w:rsidRPr="00365050" w:rsidRDefault="00E56B8E" w:rsidP="00E56B8E">
            <w:pPr>
              <w:spacing w:after="0" w:line="240" w:lineRule="auto"/>
              <w:jc w:val="center"/>
              <w:rPr>
                <w:rFonts w:ascii="Tahoma" w:hAnsi="Tahoma" w:cs="Tahoma"/>
                <w:b/>
                <w:bCs/>
                <w:spacing w:val="-4"/>
                <w:sz w:val="18"/>
                <w:szCs w:val="18"/>
              </w:rPr>
            </w:pPr>
          </w:p>
        </w:tc>
        <w:tc>
          <w:tcPr>
            <w:tcW w:w="638" w:type="pct"/>
            <w:vMerge/>
            <w:shd w:val="clear" w:color="auto" w:fill="DEEAF6" w:themeFill="accent1" w:themeFillTint="33"/>
            <w:vAlign w:val="center"/>
          </w:tcPr>
          <w:p w14:paraId="191F9558" w14:textId="77777777" w:rsidR="00E56B8E" w:rsidRPr="00365050" w:rsidRDefault="00E56B8E" w:rsidP="00E56B8E">
            <w:pPr>
              <w:spacing w:after="0" w:line="240" w:lineRule="auto"/>
              <w:jc w:val="center"/>
              <w:rPr>
                <w:rFonts w:ascii="Tahoma" w:hAnsi="Tahoma" w:cs="Tahoma"/>
                <w:b/>
                <w:bCs/>
                <w:spacing w:val="-4"/>
                <w:sz w:val="18"/>
                <w:szCs w:val="18"/>
              </w:rPr>
            </w:pPr>
          </w:p>
        </w:tc>
        <w:tc>
          <w:tcPr>
            <w:tcW w:w="775" w:type="pct"/>
            <w:vMerge/>
            <w:shd w:val="clear" w:color="auto" w:fill="DEEAF6" w:themeFill="accent1" w:themeFillTint="33"/>
            <w:vAlign w:val="center"/>
          </w:tcPr>
          <w:p w14:paraId="6BB11454" w14:textId="77777777" w:rsidR="00E56B8E" w:rsidRPr="00365050" w:rsidRDefault="00E56B8E" w:rsidP="00E56B8E">
            <w:pPr>
              <w:spacing w:after="0" w:line="240" w:lineRule="auto"/>
              <w:jc w:val="center"/>
              <w:rPr>
                <w:rFonts w:ascii="Tahoma" w:hAnsi="Tahoma" w:cs="Tahoma"/>
                <w:b/>
                <w:bCs/>
                <w:spacing w:val="-4"/>
                <w:sz w:val="18"/>
                <w:szCs w:val="18"/>
              </w:rPr>
            </w:pPr>
          </w:p>
        </w:tc>
        <w:tc>
          <w:tcPr>
            <w:tcW w:w="419" w:type="pct"/>
            <w:vMerge/>
            <w:shd w:val="clear" w:color="auto" w:fill="DEEAF6" w:themeFill="accent1" w:themeFillTint="33"/>
            <w:vAlign w:val="center"/>
          </w:tcPr>
          <w:p w14:paraId="0365BFAC" w14:textId="77777777" w:rsidR="00E56B8E" w:rsidRPr="00365050" w:rsidRDefault="00E56B8E" w:rsidP="00E56B8E">
            <w:pPr>
              <w:spacing w:after="0" w:line="240" w:lineRule="auto"/>
              <w:jc w:val="center"/>
              <w:rPr>
                <w:rFonts w:ascii="Tahoma" w:hAnsi="Tahoma" w:cs="Tahoma"/>
                <w:b/>
                <w:bCs/>
                <w:spacing w:val="-4"/>
                <w:sz w:val="18"/>
                <w:szCs w:val="18"/>
              </w:rPr>
            </w:pPr>
          </w:p>
        </w:tc>
        <w:tc>
          <w:tcPr>
            <w:tcW w:w="321" w:type="pct"/>
            <w:shd w:val="clear" w:color="auto" w:fill="DEEAF6" w:themeFill="accent1" w:themeFillTint="33"/>
            <w:vAlign w:val="center"/>
          </w:tcPr>
          <w:p w14:paraId="7176E559"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321" w:type="pct"/>
            <w:shd w:val="clear" w:color="auto" w:fill="DEEAF6" w:themeFill="accent1" w:themeFillTint="33"/>
            <w:vAlign w:val="center"/>
          </w:tcPr>
          <w:p w14:paraId="79498C8D"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321" w:type="pct"/>
            <w:shd w:val="clear" w:color="auto" w:fill="DEEAF6" w:themeFill="accent1" w:themeFillTint="33"/>
            <w:vAlign w:val="center"/>
          </w:tcPr>
          <w:p w14:paraId="15A1FBEE"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357" w:type="pct"/>
            <w:shd w:val="clear" w:color="auto" w:fill="DEEAF6" w:themeFill="accent1" w:themeFillTint="33"/>
            <w:vAlign w:val="center"/>
          </w:tcPr>
          <w:p w14:paraId="024A92EF" w14:textId="77777777" w:rsidR="00E56B8E" w:rsidRPr="00365050" w:rsidRDefault="00E56B8E" w:rsidP="00E56B8E">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569" w:type="pct"/>
            <w:gridSpan w:val="2"/>
            <w:shd w:val="clear" w:color="auto" w:fill="DEEAF6" w:themeFill="accent1" w:themeFillTint="33"/>
            <w:vAlign w:val="center"/>
          </w:tcPr>
          <w:p w14:paraId="01F39A84" w14:textId="77777777" w:rsidR="00E56B8E" w:rsidRPr="00365050" w:rsidRDefault="00E56B8E" w:rsidP="00E56B8E">
            <w:pPr>
              <w:spacing w:after="0" w:line="240" w:lineRule="auto"/>
              <w:jc w:val="center"/>
              <w:rPr>
                <w:rFonts w:ascii="Tahoma" w:hAnsi="Tahoma" w:cs="Tahoma"/>
                <w:b/>
                <w:bCs/>
                <w:spacing w:val="-4"/>
                <w:sz w:val="18"/>
                <w:szCs w:val="18"/>
              </w:rPr>
            </w:pPr>
          </w:p>
        </w:tc>
        <w:tc>
          <w:tcPr>
            <w:tcW w:w="691" w:type="pct"/>
            <w:gridSpan w:val="2"/>
            <w:shd w:val="clear" w:color="auto" w:fill="DEEAF6" w:themeFill="accent1" w:themeFillTint="33"/>
            <w:vAlign w:val="center"/>
          </w:tcPr>
          <w:p w14:paraId="797B7C90" w14:textId="77777777" w:rsidR="00E56B8E" w:rsidRPr="00365050" w:rsidRDefault="00E56B8E" w:rsidP="00E56B8E">
            <w:pPr>
              <w:spacing w:after="0" w:line="240" w:lineRule="auto"/>
              <w:jc w:val="center"/>
              <w:rPr>
                <w:rFonts w:ascii="Tahoma" w:hAnsi="Tahoma" w:cs="Tahoma"/>
                <w:b/>
                <w:bCs/>
                <w:spacing w:val="-4"/>
                <w:sz w:val="18"/>
                <w:szCs w:val="18"/>
              </w:rPr>
            </w:pPr>
          </w:p>
        </w:tc>
      </w:tr>
      <w:tr w:rsidR="00A163F1" w:rsidRPr="00365050" w14:paraId="2275037D" w14:textId="77777777" w:rsidTr="00F66886">
        <w:trPr>
          <w:gridAfter w:val="1"/>
          <w:wAfter w:w="6" w:type="pct"/>
          <w:cantSplit/>
          <w:trHeight w:val="2258"/>
          <w:jc w:val="center"/>
        </w:trPr>
        <w:tc>
          <w:tcPr>
            <w:tcW w:w="583" w:type="pct"/>
            <w:vAlign w:val="center"/>
          </w:tcPr>
          <w:p w14:paraId="299B868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b/>
                <w:sz w:val="18"/>
                <w:szCs w:val="18"/>
              </w:rPr>
              <w:t>Action 1 : Mise en œuvre des interventions curatives à haut impact chez la mère, le nouveau-né, l'enfant et l'adolescent</w:t>
            </w:r>
            <w:r w:rsidRPr="00365050">
              <w:rPr>
                <w:rFonts w:ascii="Tahoma" w:hAnsi="Tahoma" w:cs="Tahoma"/>
                <w:sz w:val="18"/>
                <w:szCs w:val="18"/>
              </w:rPr>
              <w:t xml:space="preserve"> </w:t>
            </w:r>
          </w:p>
          <w:p w14:paraId="4E84836B" w14:textId="77777777" w:rsidR="00E56B8E" w:rsidRPr="00365050" w:rsidRDefault="00E56B8E" w:rsidP="00E56B8E">
            <w:pPr>
              <w:spacing w:after="0" w:line="240" w:lineRule="auto"/>
              <w:rPr>
                <w:rFonts w:ascii="Tahoma" w:hAnsi="Tahoma" w:cs="Tahoma"/>
                <w:b/>
                <w:sz w:val="18"/>
                <w:szCs w:val="18"/>
              </w:rPr>
            </w:pPr>
          </w:p>
        </w:tc>
        <w:tc>
          <w:tcPr>
            <w:tcW w:w="638" w:type="pct"/>
            <w:vAlign w:val="center"/>
          </w:tcPr>
          <w:p w14:paraId="4CB2775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Améliorer la prise en charge des cas et des complications liées à la santé de la mère, du nouveau-né, de l’enfant et de l’adolescent</w:t>
            </w:r>
          </w:p>
        </w:tc>
        <w:tc>
          <w:tcPr>
            <w:tcW w:w="775" w:type="pct"/>
            <w:vAlign w:val="center"/>
          </w:tcPr>
          <w:p w14:paraId="759810ED"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 xml:space="preserve">Pourcentage des nouveau-nés ayant reçu les soins post </w:t>
            </w:r>
            <w:proofErr w:type="spellStart"/>
            <w:r w:rsidRPr="00365050">
              <w:rPr>
                <w:rFonts w:ascii="Tahoma" w:hAnsi="Tahoma" w:cs="Tahoma"/>
                <w:sz w:val="18"/>
                <w:szCs w:val="18"/>
              </w:rPr>
              <w:t>nataux</w:t>
            </w:r>
            <w:proofErr w:type="spellEnd"/>
            <w:r w:rsidRPr="00365050">
              <w:rPr>
                <w:rFonts w:ascii="Tahoma" w:hAnsi="Tahoma" w:cs="Tahoma"/>
                <w:sz w:val="18"/>
                <w:szCs w:val="18"/>
              </w:rPr>
              <w:t xml:space="preserve"> dans les 48h</w:t>
            </w:r>
          </w:p>
        </w:tc>
        <w:tc>
          <w:tcPr>
            <w:tcW w:w="419" w:type="pct"/>
            <w:vAlign w:val="center"/>
          </w:tcPr>
          <w:p w14:paraId="65CE3E45"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77% (MICS5)</w:t>
            </w:r>
          </w:p>
        </w:tc>
        <w:tc>
          <w:tcPr>
            <w:tcW w:w="321" w:type="pct"/>
            <w:vAlign w:val="center"/>
          </w:tcPr>
          <w:p w14:paraId="3437C5BE"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77%</w:t>
            </w:r>
          </w:p>
        </w:tc>
        <w:tc>
          <w:tcPr>
            <w:tcW w:w="321" w:type="pct"/>
            <w:vAlign w:val="center"/>
          </w:tcPr>
          <w:p w14:paraId="5AA9DA5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79%</w:t>
            </w:r>
          </w:p>
        </w:tc>
        <w:tc>
          <w:tcPr>
            <w:tcW w:w="321" w:type="pct"/>
            <w:vAlign w:val="center"/>
          </w:tcPr>
          <w:p w14:paraId="412A5762"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82%</w:t>
            </w:r>
          </w:p>
        </w:tc>
        <w:tc>
          <w:tcPr>
            <w:tcW w:w="357" w:type="pct"/>
            <w:vAlign w:val="center"/>
          </w:tcPr>
          <w:p w14:paraId="1067164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b/>
                <w:sz w:val="18"/>
                <w:szCs w:val="18"/>
              </w:rPr>
              <w:t>90%1</w:t>
            </w:r>
          </w:p>
        </w:tc>
        <w:tc>
          <w:tcPr>
            <w:tcW w:w="569" w:type="pct"/>
            <w:gridSpan w:val="2"/>
            <w:vAlign w:val="center"/>
          </w:tcPr>
          <w:p w14:paraId="5DCE8D2A" w14:textId="77777777" w:rsidR="00E56B8E" w:rsidRPr="00365050" w:rsidRDefault="00E56B8E" w:rsidP="00E56B8E">
            <w:pPr>
              <w:jc w:val="center"/>
              <w:rPr>
                <w:rFonts w:ascii="Tahoma" w:hAnsi="Tahoma" w:cs="Tahoma"/>
                <w:sz w:val="18"/>
                <w:szCs w:val="18"/>
              </w:rPr>
            </w:pPr>
            <w:r w:rsidRPr="00365050">
              <w:rPr>
                <w:rFonts w:ascii="Tahoma" w:hAnsi="Tahoma" w:cs="Tahoma"/>
                <w:b/>
                <w:sz w:val="18"/>
                <w:szCs w:val="18"/>
              </w:rPr>
              <w:t>DSF</w:t>
            </w:r>
          </w:p>
        </w:tc>
        <w:tc>
          <w:tcPr>
            <w:tcW w:w="691" w:type="pct"/>
            <w:gridSpan w:val="2"/>
            <w:vAlign w:val="center"/>
          </w:tcPr>
          <w:p w14:paraId="580A6943" w14:textId="77777777" w:rsidR="00E56B8E" w:rsidRPr="00365050" w:rsidRDefault="00E56B8E" w:rsidP="00E56B8E">
            <w:pPr>
              <w:rPr>
                <w:rFonts w:ascii="Tahoma" w:hAnsi="Tahoma" w:cs="Tahoma"/>
                <w:sz w:val="18"/>
                <w:szCs w:val="18"/>
              </w:rPr>
            </w:pPr>
            <w:r w:rsidRPr="00365050">
              <w:rPr>
                <w:rFonts w:ascii="Tahoma" w:hAnsi="Tahoma" w:cs="Tahoma"/>
                <w:b/>
                <w:sz w:val="18"/>
                <w:szCs w:val="18"/>
              </w:rPr>
              <w:t>Indicateur reconduit et en relation avec la SSS 2020-2030</w:t>
            </w:r>
          </w:p>
        </w:tc>
      </w:tr>
      <w:tr w:rsidR="00A163F1" w:rsidRPr="00365050" w14:paraId="5B279723" w14:textId="77777777" w:rsidTr="00F66886">
        <w:trPr>
          <w:gridAfter w:val="1"/>
          <w:wAfter w:w="6" w:type="pct"/>
          <w:cantSplit/>
          <w:trHeight w:val="2258"/>
          <w:jc w:val="center"/>
        </w:trPr>
        <w:tc>
          <w:tcPr>
            <w:tcW w:w="583" w:type="pct"/>
            <w:vAlign w:val="center"/>
          </w:tcPr>
          <w:p w14:paraId="7E138535" w14:textId="77777777" w:rsidR="00E56B8E" w:rsidRPr="00365050" w:rsidRDefault="00E56B8E" w:rsidP="00E56B8E">
            <w:pPr>
              <w:spacing w:after="0" w:line="240" w:lineRule="auto"/>
              <w:jc w:val="center"/>
              <w:rPr>
                <w:rFonts w:ascii="Tahoma" w:hAnsi="Tahoma" w:cs="Tahoma"/>
                <w:b/>
                <w:spacing w:val="-4"/>
                <w:sz w:val="18"/>
                <w:szCs w:val="18"/>
              </w:rPr>
            </w:pPr>
            <w:r w:rsidRPr="00365050">
              <w:rPr>
                <w:rFonts w:ascii="Tahoma" w:hAnsi="Tahoma" w:cs="Tahoma"/>
                <w:b/>
                <w:spacing w:val="-4"/>
                <w:sz w:val="18"/>
                <w:szCs w:val="18"/>
              </w:rPr>
              <w:t>Action 2 :</w:t>
            </w:r>
          </w:p>
          <w:p w14:paraId="4DEA484D" w14:textId="77777777" w:rsidR="00E56B8E" w:rsidRPr="00365050" w:rsidRDefault="00E56B8E" w:rsidP="00E56B8E">
            <w:pPr>
              <w:spacing w:after="0" w:line="240" w:lineRule="auto"/>
              <w:rPr>
                <w:rFonts w:ascii="Tahoma" w:hAnsi="Tahoma" w:cs="Tahoma"/>
                <w:spacing w:val="-4"/>
                <w:sz w:val="18"/>
                <w:szCs w:val="18"/>
              </w:rPr>
            </w:pPr>
            <w:r w:rsidRPr="00365050">
              <w:rPr>
                <w:rFonts w:ascii="Tahoma" w:hAnsi="Tahoma" w:cs="Tahoma"/>
                <w:spacing w:val="-4"/>
                <w:sz w:val="18"/>
                <w:szCs w:val="18"/>
              </w:rPr>
              <w:t>Prise en charge des urgences et catastrophes</w:t>
            </w:r>
          </w:p>
        </w:tc>
        <w:tc>
          <w:tcPr>
            <w:tcW w:w="638" w:type="pct"/>
            <w:vAlign w:val="center"/>
          </w:tcPr>
          <w:p w14:paraId="2FE48A2A" w14:textId="77777777" w:rsidR="00E56B8E" w:rsidRPr="00365050" w:rsidRDefault="00E56B8E" w:rsidP="00E56B8E">
            <w:pPr>
              <w:spacing w:after="0" w:line="240" w:lineRule="auto"/>
              <w:jc w:val="center"/>
              <w:rPr>
                <w:rFonts w:ascii="Tahoma" w:hAnsi="Tahoma" w:cs="Tahoma"/>
                <w:spacing w:val="-4"/>
                <w:sz w:val="18"/>
                <w:szCs w:val="18"/>
              </w:rPr>
            </w:pPr>
            <w:r w:rsidRPr="00365050">
              <w:rPr>
                <w:rFonts w:ascii="Tahoma" w:hAnsi="Tahoma" w:cs="Tahoma"/>
                <w:spacing w:val="-4"/>
                <w:sz w:val="18"/>
                <w:szCs w:val="18"/>
              </w:rPr>
              <w:t xml:space="preserve">Améliorer la prise en charge des urgences et catastrophes </w:t>
            </w:r>
          </w:p>
        </w:tc>
        <w:tc>
          <w:tcPr>
            <w:tcW w:w="775" w:type="pct"/>
            <w:vAlign w:val="center"/>
          </w:tcPr>
          <w:p w14:paraId="6D953F14" w14:textId="77777777" w:rsidR="00E56B8E" w:rsidRPr="00365050" w:rsidRDefault="00E56B8E" w:rsidP="00E56B8E">
            <w:pPr>
              <w:spacing w:after="0" w:line="256" w:lineRule="auto"/>
              <w:jc w:val="center"/>
              <w:rPr>
                <w:rFonts w:ascii="Tahoma" w:hAnsi="Tahoma" w:cs="Tahoma"/>
                <w:sz w:val="18"/>
                <w:szCs w:val="18"/>
              </w:rPr>
            </w:pPr>
            <w:r w:rsidRPr="00365050">
              <w:rPr>
                <w:rFonts w:ascii="Tahoma" w:hAnsi="Tahoma" w:cs="Tahoma"/>
                <w:sz w:val="18"/>
                <w:szCs w:val="18"/>
              </w:rPr>
              <w:t>Proportion des urgences de santé publique pour lesquelles le Système de gestion des Incidents a été activé au niveau national</w:t>
            </w:r>
          </w:p>
        </w:tc>
        <w:tc>
          <w:tcPr>
            <w:tcW w:w="419" w:type="pct"/>
            <w:vAlign w:val="center"/>
          </w:tcPr>
          <w:p w14:paraId="11A1C998"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75%</w:t>
            </w:r>
          </w:p>
        </w:tc>
        <w:tc>
          <w:tcPr>
            <w:tcW w:w="321" w:type="pct"/>
            <w:vAlign w:val="center"/>
          </w:tcPr>
          <w:p w14:paraId="06BF9248"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80%</w:t>
            </w:r>
          </w:p>
        </w:tc>
        <w:tc>
          <w:tcPr>
            <w:tcW w:w="321" w:type="pct"/>
            <w:vAlign w:val="center"/>
          </w:tcPr>
          <w:p w14:paraId="7E5B8142"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85%</w:t>
            </w:r>
          </w:p>
        </w:tc>
        <w:tc>
          <w:tcPr>
            <w:tcW w:w="321" w:type="pct"/>
            <w:vAlign w:val="center"/>
          </w:tcPr>
          <w:p w14:paraId="177ACE85"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90%</w:t>
            </w:r>
          </w:p>
        </w:tc>
        <w:tc>
          <w:tcPr>
            <w:tcW w:w="357" w:type="pct"/>
            <w:vAlign w:val="center"/>
          </w:tcPr>
          <w:p w14:paraId="5D517C70"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 xml:space="preserve">90% </w:t>
            </w:r>
          </w:p>
        </w:tc>
        <w:tc>
          <w:tcPr>
            <w:tcW w:w="569" w:type="pct"/>
            <w:gridSpan w:val="2"/>
            <w:vAlign w:val="center"/>
          </w:tcPr>
          <w:p w14:paraId="1A1FB067" w14:textId="77777777" w:rsidR="00E56B8E" w:rsidRPr="00365050" w:rsidRDefault="00E56B8E" w:rsidP="00E56B8E">
            <w:pPr>
              <w:jc w:val="center"/>
              <w:rPr>
                <w:rFonts w:ascii="Tahoma" w:hAnsi="Tahoma" w:cs="Tahoma"/>
                <w:sz w:val="18"/>
                <w:szCs w:val="18"/>
              </w:rPr>
            </w:pPr>
            <w:r w:rsidRPr="00365050">
              <w:rPr>
                <w:rFonts w:ascii="Tahoma" w:hAnsi="Tahoma" w:cs="Tahoma"/>
                <w:sz w:val="18"/>
                <w:szCs w:val="18"/>
              </w:rPr>
              <w:t>DLMEP</w:t>
            </w:r>
          </w:p>
        </w:tc>
        <w:tc>
          <w:tcPr>
            <w:tcW w:w="691" w:type="pct"/>
            <w:gridSpan w:val="2"/>
            <w:vAlign w:val="center"/>
          </w:tcPr>
          <w:p w14:paraId="4CBF1F7B" w14:textId="77777777" w:rsidR="00E56B8E" w:rsidRPr="00365050" w:rsidRDefault="00E56B8E" w:rsidP="00E56B8E">
            <w:pPr>
              <w:jc w:val="center"/>
              <w:rPr>
                <w:rFonts w:ascii="Tahoma" w:hAnsi="Tahoma" w:cs="Tahoma"/>
                <w:sz w:val="18"/>
                <w:szCs w:val="18"/>
              </w:rPr>
            </w:pPr>
            <w:r w:rsidRPr="00365050">
              <w:rPr>
                <w:rFonts w:ascii="Tahoma" w:hAnsi="Tahoma" w:cs="Tahoma"/>
                <w:sz w:val="18"/>
                <w:szCs w:val="18"/>
              </w:rPr>
              <w:t xml:space="preserve">Cet indicateur permettra d’évaluer le système d’activation des SGI au niveau national voire régional </w:t>
            </w:r>
          </w:p>
        </w:tc>
      </w:tr>
      <w:tr w:rsidR="00A163F1" w:rsidRPr="00365050" w14:paraId="42CF80BA" w14:textId="77777777" w:rsidTr="00F66886">
        <w:trPr>
          <w:gridAfter w:val="1"/>
          <w:wAfter w:w="6" w:type="pct"/>
          <w:cantSplit/>
          <w:trHeight w:val="2258"/>
          <w:jc w:val="center"/>
        </w:trPr>
        <w:tc>
          <w:tcPr>
            <w:tcW w:w="583" w:type="pct"/>
            <w:vAlign w:val="center"/>
          </w:tcPr>
          <w:p w14:paraId="18DDF14F" w14:textId="77777777" w:rsidR="00E56B8E" w:rsidRPr="00365050" w:rsidRDefault="00E56B8E" w:rsidP="00E56B8E">
            <w:pPr>
              <w:spacing w:after="0" w:line="240" w:lineRule="auto"/>
              <w:jc w:val="center"/>
              <w:rPr>
                <w:rFonts w:ascii="Tahoma" w:hAnsi="Tahoma" w:cs="Tahoma"/>
                <w:b/>
                <w:spacing w:val="-4"/>
                <w:sz w:val="18"/>
                <w:szCs w:val="18"/>
              </w:rPr>
            </w:pPr>
          </w:p>
        </w:tc>
        <w:tc>
          <w:tcPr>
            <w:tcW w:w="638" w:type="pct"/>
            <w:vAlign w:val="center"/>
          </w:tcPr>
          <w:p w14:paraId="157F2424" w14:textId="77777777" w:rsidR="00E56B8E" w:rsidRPr="00365050" w:rsidRDefault="00E56B8E" w:rsidP="00E56B8E">
            <w:pPr>
              <w:contextualSpacing/>
              <w:rPr>
                <w:rFonts w:ascii="Tahoma" w:hAnsi="Tahoma" w:cs="Tahoma"/>
                <w:spacing w:val="-4"/>
                <w:sz w:val="18"/>
                <w:szCs w:val="18"/>
              </w:rPr>
            </w:pPr>
          </w:p>
        </w:tc>
        <w:tc>
          <w:tcPr>
            <w:tcW w:w="775" w:type="pct"/>
            <w:vAlign w:val="center"/>
          </w:tcPr>
          <w:p w14:paraId="499A34A5" w14:textId="77777777" w:rsidR="00E56B8E" w:rsidRPr="00365050" w:rsidRDefault="00E56B8E" w:rsidP="00E56B8E">
            <w:pPr>
              <w:spacing w:after="0" w:line="256" w:lineRule="auto"/>
              <w:jc w:val="center"/>
              <w:rPr>
                <w:rFonts w:ascii="Tahoma" w:hAnsi="Tahoma" w:cs="Tahoma"/>
                <w:sz w:val="18"/>
                <w:szCs w:val="18"/>
              </w:rPr>
            </w:pPr>
            <w:r w:rsidRPr="00365050">
              <w:rPr>
                <w:rFonts w:ascii="Tahoma" w:hAnsi="Tahoma" w:cs="Tahoma"/>
                <w:sz w:val="18"/>
                <w:szCs w:val="18"/>
              </w:rPr>
              <w:t>Proportion des Hôpitaux de District offrant une transfusion sanguine selon les normes</w:t>
            </w:r>
          </w:p>
        </w:tc>
        <w:tc>
          <w:tcPr>
            <w:tcW w:w="419" w:type="pct"/>
            <w:vAlign w:val="center"/>
          </w:tcPr>
          <w:p w14:paraId="3BE2874B"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0% (2021)</w:t>
            </w:r>
          </w:p>
        </w:tc>
        <w:tc>
          <w:tcPr>
            <w:tcW w:w="321" w:type="pct"/>
            <w:vAlign w:val="center"/>
          </w:tcPr>
          <w:p w14:paraId="7C6D0A8E"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30%</w:t>
            </w:r>
          </w:p>
        </w:tc>
        <w:tc>
          <w:tcPr>
            <w:tcW w:w="321" w:type="pct"/>
            <w:vAlign w:val="center"/>
          </w:tcPr>
          <w:p w14:paraId="7E3AE045"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50%</w:t>
            </w:r>
          </w:p>
        </w:tc>
        <w:tc>
          <w:tcPr>
            <w:tcW w:w="321" w:type="pct"/>
            <w:vAlign w:val="center"/>
          </w:tcPr>
          <w:p w14:paraId="33BAAC7B"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75%</w:t>
            </w:r>
          </w:p>
        </w:tc>
        <w:tc>
          <w:tcPr>
            <w:tcW w:w="357" w:type="pct"/>
            <w:vAlign w:val="center"/>
          </w:tcPr>
          <w:p w14:paraId="1B77B670" w14:textId="77777777" w:rsidR="00E56B8E" w:rsidRPr="00365050" w:rsidRDefault="00E56B8E" w:rsidP="00E56B8E">
            <w:pPr>
              <w:autoSpaceDE w:val="0"/>
              <w:autoSpaceDN w:val="0"/>
              <w:adjustRightInd w:val="0"/>
              <w:spacing w:after="0" w:line="240" w:lineRule="auto"/>
              <w:jc w:val="center"/>
              <w:rPr>
                <w:rFonts w:ascii="Tahoma" w:hAnsi="Tahoma" w:cs="Tahoma"/>
                <w:sz w:val="18"/>
                <w:szCs w:val="18"/>
              </w:rPr>
            </w:pPr>
            <w:r w:rsidRPr="00365050">
              <w:rPr>
                <w:rFonts w:ascii="Tahoma" w:hAnsi="Tahoma" w:cs="Tahoma"/>
                <w:sz w:val="18"/>
                <w:szCs w:val="18"/>
              </w:rPr>
              <w:t>100</w:t>
            </w:r>
          </w:p>
          <w:p w14:paraId="5A9EB2AA" w14:textId="77777777" w:rsidR="00E56B8E" w:rsidRPr="00365050" w:rsidRDefault="00E56B8E" w:rsidP="00E56B8E">
            <w:pPr>
              <w:pStyle w:val="Default"/>
              <w:jc w:val="center"/>
              <w:rPr>
                <w:rFonts w:ascii="Tahoma" w:hAnsi="Tahoma" w:cs="Tahoma"/>
                <w:color w:val="auto"/>
                <w:sz w:val="18"/>
                <w:szCs w:val="18"/>
              </w:rPr>
            </w:pPr>
            <w:r w:rsidRPr="00365050">
              <w:rPr>
                <w:rFonts w:ascii="Tahoma" w:hAnsi="Tahoma" w:cs="Tahoma"/>
                <w:color w:val="auto"/>
                <w:sz w:val="18"/>
                <w:szCs w:val="18"/>
              </w:rPr>
              <w:t>%</w:t>
            </w:r>
          </w:p>
        </w:tc>
        <w:tc>
          <w:tcPr>
            <w:tcW w:w="569" w:type="pct"/>
            <w:gridSpan w:val="2"/>
            <w:vAlign w:val="center"/>
          </w:tcPr>
          <w:p w14:paraId="153904A5" w14:textId="77777777" w:rsidR="00E56B8E" w:rsidRPr="00365050" w:rsidRDefault="00E56B8E" w:rsidP="00E56B8E">
            <w:pPr>
              <w:jc w:val="center"/>
              <w:rPr>
                <w:rFonts w:ascii="Tahoma" w:hAnsi="Tahoma" w:cs="Tahoma"/>
                <w:sz w:val="18"/>
                <w:szCs w:val="18"/>
              </w:rPr>
            </w:pPr>
            <w:r w:rsidRPr="00365050">
              <w:rPr>
                <w:rFonts w:ascii="Tahoma" w:hAnsi="Tahoma" w:cs="Tahoma"/>
                <w:sz w:val="18"/>
                <w:szCs w:val="18"/>
              </w:rPr>
              <w:t>DPML</w:t>
            </w:r>
          </w:p>
        </w:tc>
        <w:tc>
          <w:tcPr>
            <w:tcW w:w="691" w:type="pct"/>
            <w:gridSpan w:val="2"/>
            <w:vAlign w:val="center"/>
          </w:tcPr>
          <w:p w14:paraId="4773DC19" w14:textId="77777777" w:rsidR="00E56B8E" w:rsidRPr="00365050" w:rsidRDefault="00E56B8E" w:rsidP="00E56B8E">
            <w:pPr>
              <w:jc w:val="center"/>
              <w:rPr>
                <w:rFonts w:ascii="Tahoma" w:hAnsi="Tahoma" w:cs="Tahoma"/>
                <w:sz w:val="18"/>
                <w:szCs w:val="18"/>
              </w:rPr>
            </w:pPr>
            <w:r w:rsidRPr="00365050">
              <w:rPr>
                <w:rFonts w:ascii="Tahoma" w:hAnsi="Tahoma" w:cs="Tahoma"/>
                <w:sz w:val="18"/>
                <w:szCs w:val="18"/>
              </w:rPr>
              <w:t>Indicateur retenue dans la SSS 2020-2030 permettant d’évaluer la disponibilité des antennes de transfusion sanguine dans les FOSA</w:t>
            </w:r>
          </w:p>
        </w:tc>
      </w:tr>
      <w:tr w:rsidR="00A163F1" w:rsidRPr="00365050" w14:paraId="7897EA10" w14:textId="77777777" w:rsidTr="00F66886">
        <w:trPr>
          <w:gridAfter w:val="1"/>
          <w:wAfter w:w="6" w:type="pct"/>
          <w:cantSplit/>
          <w:trHeight w:val="459"/>
          <w:jc w:val="center"/>
        </w:trPr>
        <w:tc>
          <w:tcPr>
            <w:tcW w:w="583" w:type="pct"/>
            <w:vMerge w:val="restart"/>
            <w:vAlign w:val="center"/>
          </w:tcPr>
          <w:p w14:paraId="2D8A2AA6" w14:textId="77777777" w:rsidR="00E56B8E" w:rsidRPr="00365050" w:rsidRDefault="00E56B8E" w:rsidP="00E56B8E">
            <w:pPr>
              <w:pStyle w:val="Paragraph"/>
              <w:ind w:firstLine="0"/>
              <w:rPr>
                <w:rFonts w:ascii="Tahoma" w:hAnsi="Tahoma" w:cs="Tahoma"/>
                <w:spacing w:val="-4"/>
                <w:sz w:val="18"/>
                <w:szCs w:val="18"/>
              </w:rPr>
            </w:pPr>
            <w:r w:rsidRPr="00365050">
              <w:rPr>
                <w:rFonts w:ascii="Tahoma" w:hAnsi="Tahoma" w:cs="Tahoma"/>
                <w:b/>
                <w:sz w:val="18"/>
                <w:szCs w:val="18"/>
              </w:rPr>
              <w:t xml:space="preserve">Action 3: </w:t>
            </w:r>
            <w:r w:rsidRPr="00365050">
              <w:rPr>
                <w:rFonts w:ascii="Tahoma" w:hAnsi="Tahoma" w:cs="Tahoma"/>
                <w:spacing w:val="-4"/>
                <w:sz w:val="18"/>
                <w:szCs w:val="18"/>
              </w:rPr>
              <w:t>Prise en charge du VIH/SIDA, tuberculose, IST et hépatites virales</w:t>
            </w:r>
          </w:p>
        </w:tc>
        <w:tc>
          <w:tcPr>
            <w:tcW w:w="638" w:type="pct"/>
            <w:vMerge w:val="restart"/>
            <w:vAlign w:val="center"/>
          </w:tcPr>
          <w:p w14:paraId="2892FC4C" w14:textId="77777777" w:rsidR="00E56B8E" w:rsidRPr="00365050" w:rsidRDefault="00E56B8E" w:rsidP="00E56B8E">
            <w:pPr>
              <w:spacing w:after="0" w:line="240" w:lineRule="auto"/>
              <w:rPr>
                <w:rFonts w:ascii="Tahoma" w:hAnsi="Tahoma" w:cs="Tahoma"/>
                <w:spacing w:val="-4"/>
                <w:sz w:val="18"/>
                <w:szCs w:val="18"/>
              </w:rPr>
            </w:pPr>
            <w:r w:rsidRPr="00365050">
              <w:rPr>
                <w:rFonts w:ascii="Tahoma" w:hAnsi="Tahoma" w:cs="Tahoma"/>
                <w:spacing w:val="-4"/>
                <w:sz w:val="18"/>
                <w:szCs w:val="18"/>
              </w:rPr>
              <w:t>Améliorer la prise en charge des personnes vivant avec le VIH, la tuberculose, les hépatites virales et d’autres infections sexuellement transmissibles</w:t>
            </w:r>
          </w:p>
          <w:p w14:paraId="29E5A8DB" w14:textId="77777777" w:rsidR="00E56B8E" w:rsidRPr="00365050" w:rsidRDefault="00E56B8E" w:rsidP="00E56B8E">
            <w:pPr>
              <w:spacing w:after="0" w:line="240" w:lineRule="auto"/>
              <w:rPr>
                <w:rFonts w:ascii="Tahoma" w:hAnsi="Tahoma" w:cs="Tahoma"/>
                <w:spacing w:val="-4"/>
                <w:sz w:val="18"/>
                <w:szCs w:val="18"/>
              </w:rPr>
            </w:pPr>
          </w:p>
        </w:tc>
        <w:tc>
          <w:tcPr>
            <w:tcW w:w="775" w:type="pct"/>
            <w:vAlign w:val="center"/>
          </w:tcPr>
          <w:p w14:paraId="6A8BAAB4" w14:textId="77777777" w:rsidR="00E56B8E" w:rsidRPr="00365050" w:rsidRDefault="00E56B8E" w:rsidP="00E56B8E">
            <w:pPr>
              <w:spacing w:after="0" w:line="256" w:lineRule="auto"/>
              <w:rPr>
                <w:rFonts w:ascii="Tahoma" w:hAnsi="Tahoma" w:cs="Tahoma"/>
                <w:sz w:val="18"/>
                <w:szCs w:val="18"/>
              </w:rPr>
            </w:pPr>
            <w:r w:rsidRPr="00365050">
              <w:rPr>
                <w:rFonts w:ascii="Tahoma" w:hAnsi="Tahoma" w:cs="Tahoma"/>
                <w:sz w:val="18"/>
                <w:szCs w:val="18"/>
              </w:rPr>
              <w:t xml:space="preserve">Taux de succès thérapeutique des TPB+ </w:t>
            </w:r>
          </w:p>
        </w:tc>
        <w:tc>
          <w:tcPr>
            <w:tcW w:w="419" w:type="pct"/>
            <w:vAlign w:val="center"/>
          </w:tcPr>
          <w:p w14:paraId="0B20B0BB"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87%</w:t>
            </w:r>
          </w:p>
        </w:tc>
        <w:tc>
          <w:tcPr>
            <w:tcW w:w="321" w:type="pct"/>
            <w:vAlign w:val="center"/>
          </w:tcPr>
          <w:p w14:paraId="0028BAA6"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88%</w:t>
            </w:r>
          </w:p>
        </w:tc>
        <w:tc>
          <w:tcPr>
            <w:tcW w:w="321" w:type="pct"/>
            <w:vAlign w:val="center"/>
          </w:tcPr>
          <w:p w14:paraId="358D1513"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88%</w:t>
            </w:r>
          </w:p>
        </w:tc>
        <w:tc>
          <w:tcPr>
            <w:tcW w:w="321" w:type="pct"/>
            <w:vAlign w:val="center"/>
          </w:tcPr>
          <w:p w14:paraId="006E382C"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90%</w:t>
            </w:r>
          </w:p>
        </w:tc>
        <w:tc>
          <w:tcPr>
            <w:tcW w:w="357" w:type="pct"/>
            <w:vAlign w:val="center"/>
          </w:tcPr>
          <w:p w14:paraId="1F6DAFAD" w14:textId="77777777" w:rsidR="00E56B8E" w:rsidRPr="00365050" w:rsidRDefault="00E56B8E" w:rsidP="00E56B8E">
            <w:pPr>
              <w:spacing w:line="256" w:lineRule="auto"/>
              <w:rPr>
                <w:rFonts w:ascii="Tahoma" w:hAnsi="Tahoma" w:cs="Tahoma"/>
                <w:sz w:val="18"/>
                <w:szCs w:val="18"/>
              </w:rPr>
            </w:pPr>
            <w:r w:rsidRPr="00365050">
              <w:rPr>
                <w:rFonts w:ascii="Tahoma" w:hAnsi="Tahoma" w:cs="Tahoma"/>
                <w:sz w:val="18"/>
                <w:szCs w:val="18"/>
              </w:rPr>
              <w:t>90%</w:t>
            </w:r>
          </w:p>
        </w:tc>
        <w:tc>
          <w:tcPr>
            <w:tcW w:w="569" w:type="pct"/>
            <w:gridSpan w:val="2"/>
            <w:vAlign w:val="center"/>
          </w:tcPr>
          <w:p w14:paraId="4DF94276" w14:textId="77777777" w:rsidR="00E56B8E" w:rsidRPr="00365050" w:rsidRDefault="00E56B8E" w:rsidP="00E56B8E">
            <w:pPr>
              <w:rPr>
                <w:rFonts w:ascii="Tahoma" w:hAnsi="Tahoma" w:cs="Tahoma"/>
                <w:sz w:val="18"/>
                <w:szCs w:val="18"/>
              </w:rPr>
            </w:pPr>
            <w:r w:rsidRPr="00365050">
              <w:rPr>
                <w:rFonts w:ascii="Tahoma" w:hAnsi="Tahoma" w:cs="Tahoma"/>
                <w:sz w:val="18"/>
                <w:szCs w:val="18"/>
              </w:rPr>
              <w:t>SDLVIH/SIDA-ISTT/ PNLT</w:t>
            </w:r>
          </w:p>
        </w:tc>
        <w:tc>
          <w:tcPr>
            <w:tcW w:w="691" w:type="pct"/>
            <w:gridSpan w:val="2"/>
            <w:vAlign w:val="center"/>
          </w:tcPr>
          <w:p w14:paraId="6E777A33" w14:textId="77777777" w:rsidR="00E56B8E" w:rsidRPr="00365050" w:rsidRDefault="00E56B8E" w:rsidP="00E56B8E">
            <w:pPr>
              <w:rPr>
                <w:rFonts w:ascii="Tahoma" w:hAnsi="Tahoma" w:cs="Tahoma"/>
                <w:sz w:val="18"/>
                <w:szCs w:val="18"/>
              </w:rPr>
            </w:pPr>
            <w:r w:rsidRPr="00365050">
              <w:rPr>
                <w:rFonts w:ascii="Tahoma" w:hAnsi="Tahoma" w:cs="Tahoma"/>
                <w:sz w:val="18"/>
                <w:szCs w:val="18"/>
              </w:rPr>
              <w:t>Indicateur retenue dans la SSS 2020-2030</w:t>
            </w:r>
          </w:p>
        </w:tc>
      </w:tr>
      <w:tr w:rsidR="00A163F1" w:rsidRPr="00365050" w14:paraId="05027340" w14:textId="77777777" w:rsidTr="00F66886">
        <w:trPr>
          <w:gridAfter w:val="1"/>
          <w:wAfter w:w="6" w:type="pct"/>
          <w:cantSplit/>
          <w:trHeight w:val="459"/>
          <w:jc w:val="center"/>
        </w:trPr>
        <w:tc>
          <w:tcPr>
            <w:tcW w:w="583" w:type="pct"/>
            <w:vMerge/>
            <w:vAlign w:val="center"/>
          </w:tcPr>
          <w:p w14:paraId="76FB6B9C" w14:textId="77777777" w:rsidR="00E56B8E" w:rsidRPr="00365050" w:rsidRDefault="00E56B8E" w:rsidP="00E56B8E">
            <w:pPr>
              <w:spacing w:after="0" w:line="240" w:lineRule="auto"/>
              <w:jc w:val="center"/>
              <w:rPr>
                <w:rFonts w:ascii="Tahoma" w:hAnsi="Tahoma" w:cs="Tahoma"/>
                <w:b/>
                <w:spacing w:val="-4"/>
                <w:sz w:val="18"/>
                <w:szCs w:val="18"/>
              </w:rPr>
            </w:pPr>
          </w:p>
        </w:tc>
        <w:tc>
          <w:tcPr>
            <w:tcW w:w="638" w:type="pct"/>
            <w:vMerge/>
            <w:vAlign w:val="center"/>
          </w:tcPr>
          <w:p w14:paraId="265C2CFF" w14:textId="77777777" w:rsidR="00E56B8E" w:rsidRPr="00365050" w:rsidRDefault="00E56B8E" w:rsidP="00E56B8E">
            <w:pPr>
              <w:spacing w:after="0" w:line="240" w:lineRule="auto"/>
              <w:rPr>
                <w:rFonts w:ascii="Tahoma" w:hAnsi="Tahoma" w:cs="Tahoma"/>
                <w:spacing w:val="-4"/>
                <w:sz w:val="18"/>
                <w:szCs w:val="18"/>
              </w:rPr>
            </w:pPr>
          </w:p>
        </w:tc>
        <w:tc>
          <w:tcPr>
            <w:tcW w:w="775" w:type="pct"/>
            <w:vAlign w:val="center"/>
          </w:tcPr>
          <w:p w14:paraId="3936E6B6" w14:textId="77777777" w:rsidR="00E56B8E" w:rsidRPr="00365050" w:rsidRDefault="00E56B8E" w:rsidP="00E56B8E">
            <w:pPr>
              <w:spacing w:line="256" w:lineRule="auto"/>
              <w:rPr>
                <w:rFonts w:ascii="Tahoma" w:hAnsi="Tahoma" w:cs="Tahoma"/>
                <w:sz w:val="18"/>
                <w:szCs w:val="18"/>
              </w:rPr>
            </w:pPr>
            <w:r w:rsidRPr="00365050">
              <w:rPr>
                <w:rFonts w:ascii="Tahoma" w:hAnsi="Tahoma" w:cs="Tahoma"/>
                <w:spacing w:val="-4"/>
                <w:sz w:val="18"/>
                <w:szCs w:val="18"/>
              </w:rPr>
              <w:t>Pourcentage des Femmes Enceintes diagnostiquées de syphilis en CPN et qui reçoivent un traitement selon les nomes</w:t>
            </w:r>
          </w:p>
        </w:tc>
        <w:tc>
          <w:tcPr>
            <w:tcW w:w="419" w:type="pct"/>
            <w:vAlign w:val="center"/>
          </w:tcPr>
          <w:p w14:paraId="0A3DB72D"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35%</w:t>
            </w:r>
          </w:p>
        </w:tc>
        <w:tc>
          <w:tcPr>
            <w:tcW w:w="321" w:type="pct"/>
            <w:vAlign w:val="center"/>
          </w:tcPr>
          <w:p w14:paraId="7CA8F1C4"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50%</w:t>
            </w:r>
          </w:p>
        </w:tc>
        <w:tc>
          <w:tcPr>
            <w:tcW w:w="321" w:type="pct"/>
            <w:vAlign w:val="center"/>
          </w:tcPr>
          <w:p w14:paraId="784FE3C9"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70%</w:t>
            </w:r>
          </w:p>
        </w:tc>
        <w:tc>
          <w:tcPr>
            <w:tcW w:w="321" w:type="pct"/>
            <w:vAlign w:val="center"/>
          </w:tcPr>
          <w:p w14:paraId="2BE29254"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80%</w:t>
            </w:r>
          </w:p>
        </w:tc>
        <w:tc>
          <w:tcPr>
            <w:tcW w:w="357" w:type="pct"/>
            <w:vAlign w:val="center"/>
          </w:tcPr>
          <w:p w14:paraId="2E14612E"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90%</w:t>
            </w:r>
          </w:p>
        </w:tc>
        <w:tc>
          <w:tcPr>
            <w:tcW w:w="569" w:type="pct"/>
            <w:gridSpan w:val="2"/>
            <w:vAlign w:val="center"/>
          </w:tcPr>
          <w:p w14:paraId="5EE0F22F" w14:textId="77777777" w:rsidR="00E56B8E" w:rsidRPr="00365050" w:rsidRDefault="00E56B8E" w:rsidP="00E56B8E">
            <w:pPr>
              <w:rPr>
                <w:rFonts w:ascii="Tahoma" w:hAnsi="Tahoma" w:cs="Tahoma"/>
                <w:sz w:val="18"/>
                <w:szCs w:val="18"/>
              </w:rPr>
            </w:pPr>
            <w:r w:rsidRPr="00365050">
              <w:rPr>
                <w:rFonts w:ascii="Tahoma" w:hAnsi="Tahoma" w:cs="Tahoma"/>
                <w:sz w:val="18"/>
                <w:szCs w:val="18"/>
              </w:rPr>
              <w:t>DLMEP/DSF</w:t>
            </w:r>
          </w:p>
        </w:tc>
        <w:tc>
          <w:tcPr>
            <w:tcW w:w="691" w:type="pct"/>
            <w:gridSpan w:val="2"/>
            <w:vAlign w:val="center"/>
          </w:tcPr>
          <w:p w14:paraId="76B7D20F" w14:textId="77777777" w:rsidR="00E56B8E" w:rsidRPr="00365050" w:rsidRDefault="00E56B8E" w:rsidP="00E56B8E">
            <w:pPr>
              <w:rPr>
                <w:rFonts w:ascii="Tahoma" w:hAnsi="Tahoma" w:cs="Tahoma"/>
                <w:sz w:val="18"/>
                <w:szCs w:val="18"/>
              </w:rPr>
            </w:pPr>
            <w:r w:rsidRPr="00365050">
              <w:rPr>
                <w:rFonts w:ascii="Tahoma" w:hAnsi="Tahoma" w:cs="Tahoma"/>
                <w:sz w:val="18"/>
                <w:szCs w:val="18"/>
              </w:rPr>
              <w:t>Reste à expliquer la pertinence de ces indicateurs et leur moyen et période de collecte</w:t>
            </w:r>
          </w:p>
        </w:tc>
      </w:tr>
      <w:tr w:rsidR="00A163F1" w:rsidRPr="00365050" w14:paraId="406535C2" w14:textId="77777777" w:rsidTr="00F66886">
        <w:trPr>
          <w:gridAfter w:val="1"/>
          <w:wAfter w:w="6" w:type="pct"/>
          <w:cantSplit/>
          <w:trHeight w:val="277"/>
          <w:jc w:val="center"/>
        </w:trPr>
        <w:tc>
          <w:tcPr>
            <w:tcW w:w="583" w:type="pct"/>
            <w:vAlign w:val="center"/>
          </w:tcPr>
          <w:p w14:paraId="4A0C2402" w14:textId="77777777" w:rsidR="00E56B8E" w:rsidRPr="00365050" w:rsidRDefault="00E56B8E" w:rsidP="00E56B8E">
            <w:pPr>
              <w:spacing w:after="0" w:line="240" w:lineRule="auto"/>
              <w:rPr>
                <w:rFonts w:ascii="Tahoma" w:hAnsi="Tahoma" w:cs="Tahoma"/>
                <w:b/>
                <w:sz w:val="18"/>
                <w:szCs w:val="18"/>
              </w:rPr>
            </w:pPr>
            <w:r w:rsidRPr="00365050">
              <w:rPr>
                <w:rFonts w:ascii="Tahoma" w:hAnsi="Tahoma" w:cs="Tahoma"/>
                <w:b/>
                <w:sz w:val="18"/>
                <w:szCs w:val="18"/>
              </w:rPr>
              <w:t xml:space="preserve">Action 4 : </w:t>
            </w:r>
            <w:r w:rsidRPr="00365050">
              <w:rPr>
                <w:rFonts w:ascii="Tahoma" w:hAnsi="Tahoma" w:cs="Tahoma"/>
                <w:spacing w:val="-4"/>
                <w:sz w:val="18"/>
                <w:szCs w:val="18"/>
              </w:rPr>
              <w:t>Prise en charge du paludisme</w:t>
            </w:r>
          </w:p>
        </w:tc>
        <w:tc>
          <w:tcPr>
            <w:tcW w:w="638" w:type="pct"/>
            <w:vAlign w:val="center"/>
          </w:tcPr>
          <w:p w14:paraId="4ECE3EB0" w14:textId="77777777" w:rsidR="00E56B8E" w:rsidRPr="00365050" w:rsidRDefault="00E56B8E" w:rsidP="00E56B8E">
            <w:pPr>
              <w:contextualSpacing/>
              <w:rPr>
                <w:rFonts w:ascii="Tahoma" w:eastAsia="Times New Roman" w:hAnsi="Tahoma" w:cs="Tahoma"/>
                <w:sz w:val="18"/>
                <w:szCs w:val="18"/>
                <w:lang w:eastAsia="fr-FR"/>
              </w:rPr>
            </w:pPr>
            <w:r w:rsidRPr="00365050">
              <w:rPr>
                <w:rFonts w:ascii="Tahoma" w:hAnsi="Tahoma" w:cs="Tahoma"/>
                <w:spacing w:val="-4"/>
                <w:sz w:val="18"/>
                <w:szCs w:val="18"/>
              </w:rPr>
              <w:t>Améliorer le diagnostic et  la prise en charge du paludisme</w:t>
            </w:r>
          </w:p>
        </w:tc>
        <w:tc>
          <w:tcPr>
            <w:tcW w:w="775" w:type="pct"/>
          </w:tcPr>
          <w:p w14:paraId="5947B73C" w14:textId="77777777" w:rsidR="00E56B8E" w:rsidRPr="00365050" w:rsidRDefault="00E56B8E" w:rsidP="00E56B8E">
            <w:pPr>
              <w:pStyle w:val="Default"/>
              <w:spacing w:after="160" w:line="256" w:lineRule="auto"/>
              <w:rPr>
                <w:rFonts w:ascii="Tahoma" w:hAnsi="Tahoma" w:cs="Tahoma"/>
                <w:color w:val="auto"/>
                <w:sz w:val="18"/>
                <w:szCs w:val="18"/>
              </w:rPr>
            </w:pPr>
            <w:r w:rsidRPr="00365050">
              <w:rPr>
                <w:rFonts w:ascii="Tahoma" w:hAnsi="Tahoma" w:cs="Tahoma"/>
                <w:color w:val="auto"/>
                <w:spacing w:val="-4"/>
                <w:sz w:val="18"/>
                <w:szCs w:val="18"/>
              </w:rPr>
              <w:t xml:space="preserve">Taux de mortalité spécifique du paludisme chez les enfants de moins de 5ans </w:t>
            </w:r>
          </w:p>
        </w:tc>
        <w:tc>
          <w:tcPr>
            <w:tcW w:w="419" w:type="pct"/>
            <w:vAlign w:val="center"/>
          </w:tcPr>
          <w:p w14:paraId="2F4D55B6" w14:textId="77777777" w:rsidR="00E56B8E" w:rsidRPr="00365050" w:rsidRDefault="00E56B8E" w:rsidP="00E56B8E">
            <w:pPr>
              <w:spacing w:after="0" w:line="256" w:lineRule="auto"/>
              <w:rPr>
                <w:rFonts w:ascii="Tahoma" w:hAnsi="Tahoma" w:cs="Tahoma"/>
                <w:spacing w:val="-4"/>
                <w:sz w:val="18"/>
                <w:szCs w:val="18"/>
              </w:rPr>
            </w:pPr>
            <w:r w:rsidRPr="00365050">
              <w:rPr>
                <w:rFonts w:ascii="Tahoma" w:hAnsi="Tahoma" w:cs="Tahoma"/>
                <w:spacing w:val="-4"/>
                <w:sz w:val="18"/>
                <w:szCs w:val="18"/>
              </w:rPr>
              <w:t xml:space="preserve">45% </w:t>
            </w:r>
          </w:p>
          <w:p w14:paraId="44DDE396" w14:textId="77777777" w:rsidR="00E56B8E" w:rsidRPr="00365050" w:rsidRDefault="00E56B8E" w:rsidP="00E56B8E">
            <w:pPr>
              <w:spacing w:after="0" w:line="256" w:lineRule="auto"/>
              <w:rPr>
                <w:rFonts w:ascii="Tahoma" w:hAnsi="Tahoma" w:cs="Tahoma"/>
                <w:spacing w:val="-4"/>
                <w:sz w:val="18"/>
                <w:szCs w:val="18"/>
              </w:rPr>
            </w:pPr>
            <w:r w:rsidRPr="00365050">
              <w:rPr>
                <w:rFonts w:ascii="Tahoma" w:hAnsi="Tahoma" w:cs="Tahoma"/>
                <w:spacing w:val="-4"/>
                <w:sz w:val="18"/>
                <w:szCs w:val="18"/>
              </w:rPr>
              <w:t xml:space="preserve">Rapport PNLP 2015 </w:t>
            </w:r>
          </w:p>
          <w:p w14:paraId="0F70BB60" w14:textId="77777777" w:rsidR="00E56B8E" w:rsidRPr="00365050" w:rsidRDefault="00E56B8E" w:rsidP="00E56B8E">
            <w:pPr>
              <w:spacing w:line="256" w:lineRule="auto"/>
              <w:jc w:val="center"/>
              <w:rPr>
                <w:rFonts w:ascii="Tahoma" w:hAnsi="Tahoma" w:cs="Tahoma"/>
                <w:sz w:val="18"/>
                <w:szCs w:val="18"/>
              </w:rPr>
            </w:pPr>
          </w:p>
        </w:tc>
        <w:tc>
          <w:tcPr>
            <w:tcW w:w="321" w:type="pct"/>
            <w:vAlign w:val="center"/>
          </w:tcPr>
          <w:p w14:paraId="72D1091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29%</w:t>
            </w:r>
          </w:p>
        </w:tc>
        <w:tc>
          <w:tcPr>
            <w:tcW w:w="321" w:type="pct"/>
            <w:vAlign w:val="center"/>
          </w:tcPr>
          <w:p w14:paraId="5856D8E6"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26%</w:t>
            </w:r>
          </w:p>
        </w:tc>
        <w:tc>
          <w:tcPr>
            <w:tcW w:w="321" w:type="pct"/>
            <w:vAlign w:val="center"/>
          </w:tcPr>
          <w:p w14:paraId="16CBE113"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23%</w:t>
            </w:r>
          </w:p>
        </w:tc>
        <w:tc>
          <w:tcPr>
            <w:tcW w:w="357" w:type="pct"/>
            <w:vAlign w:val="center"/>
          </w:tcPr>
          <w:p w14:paraId="26865080"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22%</w:t>
            </w:r>
          </w:p>
        </w:tc>
        <w:tc>
          <w:tcPr>
            <w:tcW w:w="569" w:type="pct"/>
            <w:gridSpan w:val="2"/>
            <w:vAlign w:val="center"/>
          </w:tcPr>
          <w:p w14:paraId="09CAF3A1"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pacing w:val="-4"/>
                <w:sz w:val="18"/>
                <w:szCs w:val="18"/>
              </w:rPr>
              <w:t>PNLP</w:t>
            </w:r>
          </w:p>
        </w:tc>
        <w:tc>
          <w:tcPr>
            <w:tcW w:w="691" w:type="pct"/>
            <w:gridSpan w:val="2"/>
            <w:vAlign w:val="center"/>
          </w:tcPr>
          <w:p w14:paraId="49F112A6" w14:textId="77777777" w:rsidR="00E56B8E" w:rsidRPr="00365050" w:rsidRDefault="00E56B8E" w:rsidP="00E56B8E">
            <w:pPr>
              <w:rPr>
                <w:rFonts w:ascii="Tahoma" w:hAnsi="Tahoma" w:cs="Tahoma"/>
                <w:sz w:val="18"/>
                <w:szCs w:val="18"/>
              </w:rPr>
            </w:pPr>
            <w:r w:rsidRPr="00365050">
              <w:rPr>
                <w:rFonts w:ascii="Tahoma" w:hAnsi="Tahoma" w:cs="Tahoma"/>
                <w:spacing w:val="-4"/>
                <w:sz w:val="18"/>
                <w:szCs w:val="18"/>
              </w:rPr>
              <w:t>Indicateur modifié susceptible d’être renseigné annuellement et nécessaire pour le suivi de la mortalité liée au paludisme chez l’enfant</w:t>
            </w:r>
          </w:p>
        </w:tc>
      </w:tr>
      <w:tr w:rsidR="00A163F1" w:rsidRPr="00365050" w14:paraId="4E7F6D27" w14:textId="77777777" w:rsidTr="00F66886">
        <w:trPr>
          <w:gridAfter w:val="1"/>
          <w:wAfter w:w="6" w:type="pct"/>
          <w:cantSplit/>
          <w:trHeight w:val="277"/>
          <w:jc w:val="center"/>
        </w:trPr>
        <w:tc>
          <w:tcPr>
            <w:tcW w:w="583" w:type="pct"/>
            <w:vAlign w:val="center"/>
          </w:tcPr>
          <w:p w14:paraId="05CC29F3" w14:textId="77777777" w:rsidR="00E56B8E" w:rsidRPr="00365050" w:rsidRDefault="00E56B8E" w:rsidP="00E56B8E">
            <w:pPr>
              <w:pStyle w:val="Paragraph"/>
              <w:ind w:firstLine="0"/>
              <w:rPr>
                <w:rFonts w:ascii="Tahoma" w:hAnsi="Tahoma" w:cs="Tahoma"/>
                <w:b/>
                <w:sz w:val="18"/>
                <w:szCs w:val="18"/>
              </w:rPr>
            </w:pPr>
            <w:r w:rsidRPr="00365050">
              <w:rPr>
                <w:rFonts w:ascii="Tahoma" w:hAnsi="Tahoma" w:cs="Tahoma"/>
                <w:b/>
                <w:sz w:val="18"/>
                <w:szCs w:val="18"/>
              </w:rPr>
              <w:t xml:space="preserve">Action 5 : </w:t>
            </w:r>
            <w:r w:rsidRPr="00365050">
              <w:rPr>
                <w:rFonts w:ascii="Tahoma" w:hAnsi="Tahoma" w:cs="Tahoma"/>
                <w:spacing w:val="-4"/>
                <w:sz w:val="18"/>
                <w:szCs w:val="18"/>
              </w:rPr>
              <w:t>Prise en charge des maladies chroniques non transmissibles (MCNT</w:t>
            </w:r>
          </w:p>
        </w:tc>
        <w:tc>
          <w:tcPr>
            <w:tcW w:w="638" w:type="pct"/>
            <w:vAlign w:val="center"/>
          </w:tcPr>
          <w:p w14:paraId="0471F3EC" w14:textId="77777777" w:rsidR="00E56B8E" w:rsidRPr="00365050" w:rsidRDefault="00E56B8E" w:rsidP="00E56B8E">
            <w:pPr>
              <w:contextualSpacing/>
              <w:rPr>
                <w:rFonts w:ascii="Tahoma" w:hAnsi="Tahoma" w:cs="Tahoma"/>
                <w:spacing w:val="-4"/>
                <w:sz w:val="18"/>
                <w:szCs w:val="18"/>
              </w:rPr>
            </w:pPr>
            <w:r w:rsidRPr="00365050">
              <w:rPr>
                <w:rFonts w:ascii="Tahoma" w:hAnsi="Tahoma" w:cs="Tahoma"/>
                <w:spacing w:val="-4"/>
                <w:sz w:val="18"/>
                <w:szCs w:val="18"/>
              </w:rPr>
              <w:t>Améliorer la prise en charge des cas et des complications des principales MCNT</w:t>
            </w:r>
          </w:p>
        </w:tc>
        <w:tc>
          <w:tcPr>
            <w:tcW w:w="775" w:type="pct"/>
          </w:tcPr>
          <w:p w14:paraId="22A75165" w14:textId="77777777" w:rsidR="00E56B8E" w:rsidRPr="00365050" w:rsidRDefault="00E56B8E" w:rsidP="00E56B8E">
            <w:pPr>
              <w:autoSpaceDE w:val="0"/>
              <w:autoSpaceDN w:val="0"/>
              <w:adjustRightInd w:val="0"/>
              <w:spacing w:after="0" w:line="240" w:lineRule="auto"/>
              <w:rPr>
                <w:rFonts w:ascii="Tahoma" w:hAnsi="Tahoma" w:cs="Tahoma"/>
                <w:spacing w:val="-4"/>
                <w:sz w:val="18"/>
                <w:szCs w:val="18"/>
              </w:rPr>
            </w:pPr>
            <w:r w:rsidRPr="00365050">
              <w:rPr>
                <w:rFonts w:ascii="Tahoma" w:hAnsi="Tahoma" w:cs="Tahoma"/>
                <w:sz w:val="18"/>
                <w:szCs w:val="18"/>
              </w:rPr>
              <w:t xml:space="preserve">Proportion de cas de (HTA) régulièrement suivis dans les HD </w:t>
            </w:r>
          </w:p>
        </w:tc>
        <w:tc>
          <w:tcPr>
            <w:tcW w:w="419" w:type="pct"/>
            <w:vAlign w:val="center"/>
          </w:tcPr>
          <w:p w14:paraId="07EA4D10" w14:textId="77777777" w:rsidR="00E56B8E" w:rsidRPr="00365050" w:rsidRDefault="00E56B8E" w:rsidP="00E56B8E">
            <w:pPr>
              <w:spacing w:after="0" w:line="256" w:lineRule="auto"/>
              <w:rPr>
                <w:rFonts w:ascii="Tahoma" w:hAnsi="Tahoma" w:cs="Tahoma"/>
                <w:spacing w:val="-4"/>
                <w:sz w:val="18"/>
                <w:szCs w:val="18"/>
              </w:rPr>
            </w:pPr>
            <w:r w:rsidRPr="00365050">
              <w:rPr>
                <w:rFonts w:ascii="Tahoma" w:hAnsi="Tahoma" w:cs="Tahoma"/>
                <w:sz w:val="18"/>
                <w:szCs w:val="18"/>
              </w:rPr>
              <w:t>50%</w:t>
            </w:r>
          </w:p>
        </w:tc>
        <w:tc>
          <w:tcPr>
            <w:tcW w:w="321" w:type="pct"/>
            <w:vAlign w:val="center"/>
          </w:tcPr>
          <w:p w14:paraId="429B0939"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70%</w:t>
            </w:r>
          </w:p>
        </w:tc>
        <w:tc>
          <w:tcPr>
            <w:tcW w:w="321" w:type="pct"/>
            <w:vAlign w:val="center"/>
          </w:tcPr>
          <w:p w14:paraId="50BDA234"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75%</w:t>
            </w:r>
          </w:p>
        </w:tc>
        <w:tc>
          <w:tcPr>
            <w:tcW w:w="321" w:type="pct"/>
            <w:vAlign w:val="center"/>
          </w:tcPr>
          <w:p w14:paraId="16047E35"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80%</w:t>
            </w:r>
          </w:p>
        </w:tc>
        <w:tc>
          <w:tcPr>
            <w:tcW w:w="357" w:type="pct"/>
            <w:vAlign w:val="center"/>
          </w:tcPr>
          <w:p w14:paraId="456A7E83"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90%</w:t>
            </w:r>
          </w:p>
        </w:tc>
        <w:tc>
          <w:tcPr>
            <w:tcW w:w="569" w:type="pct"/>
            <w:gridSpan w:val="2"/>
          </w:tcPr>
          <w:p w14:paraId="21843777" w14:textId="77777777" w:rsidR="00E56B8E" w:rsidRPr="00365050" w:rsidRDefault="00E56B8E" w:rsidP="00E56B8E">
            <w:pPr>
              <w:rPr>
                <w:rFonts w:ascii="Tahoma" w:hAnsi="Tahoma" w:cs="Tahoma"/>
                <w:sz w:val="18"/>
                <w:szCs w:val="18"/>
              </w:rPr>
            </w:pPr>
          </w:p>
          <w:p w14:paraId="68509BD5" w14:textId="77777777" w:rsidR="00E56B8E" w:rsidRPr="00365050" w:rsidRDefault="00E56B8E" w:rsidP="00E56B8E">
            <w:pPr>
              <w:rPr>
                <w:rFonts w:ascii="Tahoma" w:hAnsi="Tahoma" w:cs="Tahoma"/>
                <w:sz w:val="18"/>
                <w:szCs w:val="18"/>
              </w:rPr>
            </w:pPr>
          </w:p>
          <w:p w14:paraId="77771EC8" w14:textId="77777777" w:rsidR="00E56B8E" w:rsidRPr="00365050" w:rsidRDefault="00E56B8E" w:rsidP="00E56B8E">
            <w:pPr>
              <w:rPr>
                <w:rFonts w:ascii="Tahoma" w:hAnsi="Tahoma" w:cs="Tahoma"/>
                <w:sz w:val="18"/>
                <w:szCs w:val="18"/>
              </w:rPr>
            </w:pPr>
          </w:p>
          <w:p w14:paraId="2FE4C7C8" w14:textId="77777777" w:rsidR="00E56B8E" w:rsidRPr="00365050" w:rsidRDefault="00E56B8E" w:rsidP="00E56B8E">
            <w:pPr>
              <w:spacing w:line="256" w:lineRule="auto"/>
              <w:jc w:val="center"/>
              <w:rPr>
                <w:rFonts w:ascii="Tahoma" w:hAnsi="Tahoma" w:cs="Tahoma"/>
                <w:spacing w:val="-4"/>
                <w:sz w:val="18"/>
                <w:szCs w:val="18"/>
              </w:rPr>
            </w:pPr>
            <w:r w:rsidRPr="00365050">
              <w:rPr>
                <w:rFonts w:ascii="Tahoma" w:hAnsi="Tahoma" w:cs="Tahoma"/>
                <w:sz w:val="18"/>
                <w:szCs w:val="18"/>
              </w:rPr>
              <w:t>SDMCNT</w:t>
            </w:r>
          </w:p>
        </w:tc>
        <w:tc>
          <w:tcPr>
            <w:tcW w:w="691" w:type="pct"/>
            <w:gridSpan w:val="2"/>
            <w:vAlign w:val="center"/>
          </w:tcPr>
          <w:p w14:paraId="76D1177F" w14:textId="77777777" w:rsidR="00E56B8E" w:rsidRPr="00365050" w:rsidRDefault="00E56B8E" w:rsidP="00E56B8E">
            <w:pPr>
              <w:rPr>
                <w:rFonts w:ascii="Tahoma" w:hAnsi="Tahoma" w:cs="Tahoma"/>
                <w:spacing w:val="-4"/>
                <w:sz w:val="18"/>
                <w:szCs w:val="18"/>
              </w:rPr>
            </w:pPr>
          </w:p>
        </w:tc>
      </w:tr>
      <w:tr w:rsidR="00A163F1" w:rsidRPr="00365050" w14:paraId="00D76067" w14:textId="77777777" w:rsidTr="00F66886">
        <w:trPr>
          <w:gridAfter w:val="1"/>
          <w:wAfter w:w="6" w:type="pct"/>
          <w:cantSplit/>
          <w:trHeight w:val="277"/>
          <w:jc w:val="center"/>
        </w:trPr>
        <w:tc>
          <w:tcPr>
            <w:tcW w:w="583" w:type="pct"/>
            <w:vAlign w:val="center"/>
          </w:tcPr>
          <w:p w14:paraId="098B617D" w14:textId="77777777" w:rsidR="00E56B8E" w:rsidRPr="00365050" w:rsidRDefault="00E56B8E" w:rsidP="00E56B8E">
            <w:pPr>
              <w:pStyle w:val="Paragraph"/>
              <w:ind w:firstLine="0"/>
              <w:rPr>
                <w:rFonts w:ascii="Tahoma" w:hAnsi="Tahoma" w:cs="Tahoma"/>
                <w:b/>
                <w:sz w:val="18"/>
                <w:szCs w:val="18"/>
              </w:rPr>
            </w:pPr>
            <w:r w:rsidRPr="00365050">
              <w:rPr>
                <w:rFonts w:ascii="Tahoma" w:hAnsi="Tahoma" w:cs="Tahoma"/>
                <w:b/>
                <w:sz w:val="18"/>
                <w:szCs w:val="18"/>
              </w:rPr>
              <w:t xml:space="preserve">Action 6 : </w:t>
            </w:r>
            <w:r w:rsidRPr="00365050">
              <w:rPr>
                <w:rFonts w:ascii="Tahoma" w:hAnsi="Tahoma" w:cs="Tahoma"/>
                <w:spacing w:val="-4"/>
                <w:sz w:val="18"/>
                <w:szCs w:val="18"/>
              </w:rPr>
              <w:t>Prise en charge des maladies tropicales négligées et des autres</w:t>
            </w:r>
          </w:p>
        </w:tc>
        <w:tc>
          <w:tcPr>
            <w:tcW w:w="638" w:type="pct"/>
            <w:vAlign w:val="center"/>
          </w:tcPr>
          <w:p w14:paraId="4327B69A" w14:textId="77777777" w:rsidR="00E56B8E" w:rsidRPr="00365050" w:rsidRDefault="00E56B8E" w:rsidP="00E56B8E">
            <w:pPr>
              <w:contextualSpacing/>
              <w:rPr>
                <w:rFonts w:ascii="Tahoma" w:hAnsi="Tahoma" w:cs="Tahoma"/>
                <w:spacing w:val="-4"/>
                <w:sz w:val="18"/>
                <w:szCs w:val="18"/>
              </w:rPr>
            </w:pPr>
            <w:r w:rsidRPr="00365050">
              <w:rPr>
                <w:rFonts w:ascii="Tahoma" w:hAnsi="Tahoma" w:cs="Tahoma"/>
                <w:spacing w:val="-4"/>
                <w:sz w:val="18"/>
                <w:szCs w:val="18"/>
              </w:rPr>
              <w:t>Prise en charge des maladies tropicales négligées et des autres</w:t>
            </w:r>
          </w:p>
        </w:tc>
        <w:tc>
          <w:tcPr>
            <w:tcW w:w="775" w:type="pct"/>
          </w:tcPr>
          <w:p w14:paraId="659502A4" w14:textId="77777777" w:rsidR="00E56B8E" w:rsidRPr="00365050" w:rsidRDefault="00E56B8E" w:rsidP="00E56B8E">
            <w:pPr>
              <w:pStyle w:val="Default"/>
              <w:rPr>
                <w:rFonts w:ascii="Tahoma" w:hAnsi="Tahoma" w:cs="Tahoma"/>
                <w:color w:val="auto"/>
                <w:sz w:val="18"/>
                <w:szCs w:val="18"/>
              </w:rPr>
            </w:pPr>
            <w:r w:rsidRPr="00365050">
              <w:rPr>
                <w:rFonts w:ascii="Tahoma" w:hAnsi="Tahoma" w:cs="Tahoma"/>
                <w:color w:val="auto"/>
                <w:sz w:val="18"/>
                <w:szCs w:val="18"/>
              </w:rPr>
              <w:t xml:space="preserve">Proportion des cas d’Ulcère de </w:t>
            </w:r>
            <w:proofErr w:type="spellStart"/>
            <w:r w:rsidRPr="00365050">
              <w:rPr>
                <w:rFonts w:ascii="Tahoma" w:hAnsi="Tahoma" w:cs="Tahoma"/>
                <w:color w:val="auto"/>
                <w:sz w:val="18"/>
                <w:szCs w:val="18"/>
              </w:rPr>
              <w:t>Buruli</w:t>
            </w:r>
            <w:proofErr w:type="spellEnd"/>
            <w:r w:rsidRPr="00365050">
              <w:rPr>
                <w:rFonts w:ascii="Tahoma" w:hAnsi="Tahoma" w:cs="Tahoma"/>
                <w:color w:val="auto"/>
                <w:sz w:val="18"/>
                <w:szCs w:val="18"/>
              </w:rPr>
              <w:t xml:space="preserve"> guéris sans complications </w:t>
            </w:r>
          </w:p>
          <w:p w14:paraId="20933F79" w14:textId="77777777" w:rsidR="00E56B8E" w:rsidRPr="00365050" w:rsidRDefault="00E56B8E" w:rsidP="00E56B8E">
            <w:pPr>
              <w:autoSpaceDE w:val="0"/>
              <w:autoSpaceDN w:val="0"/>
              <w:adjustRightInd w:val="0"/>
              <w:spacing w:after="0" w:line="240" w:lineRule="auto"/>
              <w:rPr>
                <w:rFonts w:ascii="Tahoma" w:hAnsi="Tahoma" w:cs="Tahoma"/>
                <w:sz w:val="18"/>
                <w:szCs w:val="18"/>
              </w:rPr>
            </w:pPr>
          </w:p>
        </w:tc>
        <w:tc>
          <w:tcPr>
            <w:tcW w:w="419" w:type="pct"/>
            <w:vAlign w:val="center"/>
          </w:tcPr>
          <w:p w14:paraId="4BF6BC07"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80%</w:t>
            </w:r>
          </w:p>
          <w:p w14:paraId="539845CA" w14:textId="77777777" w:rsidR="00E56B8E" w:rsidRPr="00365050" w:rsidRDefault="00E56B8E" w:rsidP="00E56B8E">
            <w:pPr>
              <w:spacing w:after="0" w:line="256" w:lineRule="auto"/>
              <w:rPr>
                <w:rFonts w:ascii="Tahoma" w:hAnsi="Tahoma" w:cs="Tahoma"/>
                <w:sz w:val="18"/>
                <w:szCs w:val="18"/>
              </w:rPr>
            </w:pPr>
            <w:r w:rsidRPr="00365050">
              <w:rPr>
                <w:rFonts w:ascii="Tahoma" w:hAnsi="Tahoma" w:cs="Tahoma"/>
                <w:sz w:val="18"/>
                <w:szCs w:val="18"/>
              </w:rPr>
              <w:t>Rapport d’activités MTN</w:t>
            </w:r>
          </w:p>
        </w:tc>
        <w:tc>
          <w:tcPr>
            <w:tcW w:w="321" w:type="pct"/>
            <w:vAlign w:val="center"/>
          </w:tcPr>
          <w:p w14:paraId="13BA29C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95%</w:t>
            </w:r>
          </w:p>
        </w:tc>
        <w:tc>
          <w:tcPr>
            <w:tcW w:w="321" w:type="pct"/>
            <w:vAlign w:val="center"/>
          </w:tcPr>
          <w:p w14:paraId="67E19780"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95%</w:t>
            </w:r>
          </w:p>
        </w:tc>
        <w:tc>
          <w:tcPr>
            <w:tcW w:w="321" w:type="pct"/>
            <w:vAlign w:val="center"/>
          </w:tcPr>
          <w:p w14:paraId="547DEC08"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98%</w:t>
            </w:r>
          </w:p>
        </w:tc>
        <w:tc>
          <w:tcPr>
            <w:tcW w:w="357" w:type="pct"/>
            <w:vAlign w:val="center"/>
          </w:tcPr>
          <w:p w14:paraId="7DD4C346" w14:textId="77777777" w:rsidR="00E56B8E" w:rsidRPr="00365050" w:rsidRDefault="00E56B8E" w:rsidP="00E56B8E">
            <w:pPr>
              <w:spacing w:line="256" w:lineRule="auto"/>
              <w:jc w:val="center"/>
              <w:rPr>
                <w:rFonts w:ascii="Tahoma" w:hAnsi="Tahoma" w:cs="Tahoma"/>
                <w:sz w:val="18"/>
                <w:szCs w:val="18"/>
              </w:rPr>
            </w:pPr>
            <w:r w:rsidRPr="00365050">
              <w:rPr>
                <w:rFonts w:ascii="Tahoma" w:hAnsi="Tahoma" w:cs="Tahoma"/>
                <w:sz w:val="18"/>
                <w:szCs w:val="18"/>
              </w:rPr>
              <w:t>98%</w:t>
            </w:r>
          </w:p>
        </w:tc>
        <w:tc>
          <w:tcPr>
            <w:tcW w:w="569" w:type="pct"/>
            <w:gridSpan w:val="2"/>
            <w:vAlign w:val="center"/>
          </w:tcPr>
          <w:p w14:paraId="6654427F" w14:textId="77777777" w:rsidR="00E56B8E" w:rsidRPr="00365050" w:rsidRDefault="00E56B8E" w:rsidP="00E56B8E">
            <w:pPr>
              <w:rPr>
                <w:rFonts w:ascii="Tahoma" w:hAnsi="Tahoma" w:cs="Tahoma"/>
                <w:sz w:val="18"/>
                <w:szCs w:val="18"/>
              </w:rPr>
            </w:pPr>
            <w:r w:rsidRPr="00365050">
              <w:rPr>
                <w:rFonts w:ascii="Tahoma" w:hAnsi="Tahoma" w:cs="Tahoma"/>
                <w:sz w:val="18"/>
                <w:szCs w:val="18"/>
              </w:rPr>
              <w:t>CNLP2LUB</w:t>
            </w:r>
          </w:p>
        </w:tc>
        <w:tc>
          <w:tcPr>
            <w:tcW w:w="691" w:type="pct"/>
            <w:gridSpan w:val="2"/>
            <w:vAlign w:val="center"/>
          </w:tcPr>
          <w:p w14:paraId="4987FBE5" w14:textId="77777777" w:rsidR="00E56B8E" w:rsidRPr="00365050" w:rsidRDefault="00E56B8E" w:rsidP="00E56B8E">
            <w:pPr>
              <w:rPr>
                <w:rFonts w:ascii="Tahoma" w:hAnsi="Tahoma" w:cs="Tahoma"/>
                <w:spacing w:val="-4"/>
                <w:sz w:val="18"/>
                <w:szCs w:val="18"/>
              </w:rPr>
            </w:pPr>
            <w:r w:rsidRPr="00365050">
              <w:rPr>
                <w:rFonts w:ascii="Tahoma" w:hAnsi="Tahoma" w:cs="Tahoma"/>
                <w:sz w:val="18"/>
                <w:szCs w:val="18"/>
              </w:rPr>
              <w:t>Activité reconduite et en arrimage avec la SSS2020-2030</w:t>
            </w:r>
          </w:p>
        </w:tc>
      </w:tr>
    </w:tbl>
    <w:p w14:paraId="74234695" w14:textId="77777777" w:rsidR="00B30C41" w:rsidRPr="00365050" w:rsidRDefault="00B30C41" w:rsidP="00235728">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529</w:t>
      </w:r>
    </w:p>
    <w:tbl>
      <w:tblPr>
        <w:tblStyle w:val="TableauGrille1Clair-Accentuation61"/>
        <w:tblW w:w="48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2102"/>
        <w:gridCol w:w="2178"/>
        <w:gridCol w:w="1226"/>
        <w:gridCol w:w="937"/>
        <w:gridCol w:w="937"/>
        <w:gridCol w:w="887"/>
        <w:gridCol w:w="718"/>
        <w:gridCol w:w="1255"/>
        <w:gridCol w:w="2260"/>
      </w:tblGrid>
      <w:tr w:rsidR="00A163F1" w:rsidRPr="00365050" w14:paraId="06F6A4D7" w14:textId="77777777" w:rsidTr="004C0ECE">
        <w:trPr>
          <w:cnfStyle w:val="100000000000" w:firstRow="1" w:lastRow="0" w:firstColumn="0" w:lastColumn="0" w:oddVBand="0" w:evenVBand="0" w:oddHBand="0"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5000" w:type="pct"/>
            <w:gridSpan w:val="10"/>
            <w:shd w:val="clear" w:color="auto" w:fill="auto"/>
            <w:vAlign w:val="center"/>
          </w:tcPr>
          <w:p w14:paraId="0857B380" w14:textId="77777777" w:rsidR="00B30C41" w:rsidRPr="00365050" w:rsidRDefault="00B30C41" w:rsidP="00157A34">
            <w:pPr>
              <w:rPr>
                <w:rFonts w:ascii="Tahoma" w:hAnsi="Tahoma" w:cs="Tahoma"/>
                <w:bCs w:val="0"/>
                <w:spacing w:val="-4"/>
                <w:sz w:val="18"/>
                <w:szCs w:val="18"/>
              </w:rPr>
            </w:pPr>
            <w:r w:rsidRPr="00365050">
              <w:rPr>
                <w:rFonts w:ascii="Tahoma" w:hAnsi="Tahoma" w:cs="Tahoma"/>
                <w:b w:val="0"/>
                <w:bCs w:val="0"/>
                <w:spacing w:val="-4"/>
                <w:sz w:val="18"/>
                <w:szCs w:val="18"/>
              </w:rPr>
              <w:t xml:space="preserve">Programme : </w:t>
            </w:r>
            <w:r w:rsidRPr="00365050">
              <w:rPr>
                <w:rFonts w:ascii="Tahoma" w:hAnsi="Tahoma" w:cs="Tahoma"/>
                <w:bCs w:val="0"/>
                <w:spacing w:val="-4"/>
                <w:sz w:val="18"/>
                <w:szCs w:val="18"/>
              </w:rPr>
              <w:t>Renforcement du système de santé</w:t>
            </w:r>
          </w:p>
          <w:p w14:paraId="278DE23C" w14:textId="77777777" w:rsidR="00B30C41" w:rsidRPr="00365050" w:rsidRDefault="00B30C41" w:rsidP="00157A34">
            <w:pPr>
              <w:rPr>
                <w:rFonts w:ascii="Tahoma" w:hAnsi="Tahoma" w:cs="Tahoma"/>
                <w:b w:val="0"/>
                <w:bCs w:val="0"/>
                <w:spacing w:val="-4"/>
                <w:sz w:val="18"/>
                <w:szCs w:val="18"/>
              </w:rPr>
            </w:pPr>
          </w:p>
          <w:p w14:paraId="092CDC23" w14:textId="77777777" w:rsidR="00B30C41" w:rsidRPr="00365050" w:rsidRDefault="00B30C41" w:rsidP="00157A34">
            <w:pPr>
              <w:rPr>
                <w:rFonts w:ascii="Tahoma" w:hAnsi="Tahoma" w:cs="Tahoma"/>
                <w:b w:val="0"/>
                <w:bCs w:val="0"/>
                <w:spacing w:val="-4"/>
                <w:sz w:val="18"/>
                <w:szCs w:val="18"/>
              </w:rPr>
            </w:pPr>
            <w:r w:rsidRPr="00365050">
              <w:rPr>
                <w:rFonts w:ascii="Tahoma" w:hAnsi="Tahoma" w:cs="Tahoma"/>
                <w:b w:val="0"/>
                <w:bCs w:val="0"/>
                <w:spacing w:val="-4"/>
                <w:sz w:val="18"/>
                <w:szCs w:val="18"/>
              </w:rPr>
              <w:t xml:space="preserve">Objectif du programme : </w:t>
            </w:r>
            <w:r w:rsidRPr="00365050">
              <w:rPr>
                <w:rFonts w:ascii="Tahoma" w:hAnsi="Tahoma" w:cs="Tahoma"/>
                <w:sz w:val="18"/>
                <w:szCs w:val="18"/>
              </w:rPr>
              <w:t>accroitre les capacités institutionnelles des structures sanitaires, à assurer un accès durable et équitable des populations aux soins et services de santé de qualité</w:t>
            </w:r>
          </w:p>
          <w:p w14:paraId="1905D102" w14:textId="77777777" w:rsidR="00B30C41" w:rsidRPr="00365050" w:rsidRDefault="00B30C41" w:rsidP="00157A34">
            <w:pPr>
              <w:tabs>
                <w:tab w:val="left" w:pos="2966"/>
              </w:tabs>
              <w:spacing w:before="120" w:after="120" w:line="276" w:lineRule="auto"/>
              <w:jc w:val="both"/>
              <w:rPr>
                <w:rFonts w:ascii="Tahoma" w:hAnsi="Tahoma" w:cs="Tahoma"/>
                <w:spacing w:val="-4"/>
                <w:sz w:val="18"/>
                <w:szCs w:val="18"/>
              </w:rPr>
            </w:pPr>
            <w:r w:rsidRPr="00365050">
              <w:rPr>
                <w:rFonts w:ascii="Tahoma" w:hAnsi="Tahoma" w:cs="Tahoma"/>
                <w:spacing w:val="-4"/>
                <w:sz w:val="18"/>
                <w:szCs w:val="18"/>
              </w:rPr>
              <w:t>Indicateurs de performance du programme :</w:t>
            </w:r>
          </w:p>
          <w:p w14:paraId="0F2FE63D" w14:textId="77777777" w:rsidR="002273C0" w:rsidRPr="00365050" w:rsidRDefault="005C36A7" w:rsidP="005C36A7">
            <w:pPr>
              <w:pStyle w:val="Paragraphedeliste"/>
              <w:numPr>
                <w:ilvl w:val="0"/>
                <w:numId w:val="38"/>
              </w:num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 xml:space="preserve">Part du budget du MINSANTE dans le budget national </w:t>
            </w:r>
          </w:p>
          <w:p w14:paraId="3BA06197" w14:textId="77777777" w:rsidR="002273C0" w:rsidRPr="00365050" w:rsidRDefault="002273C0" w:rsidP="002273C0">
            <w:pPr>
              <w:pStyle w:val="Paragraphedeliste"/>
              <w:numPr>
                <w:ilvl w:val="0"/>
                <w:numId w:val="38"/>
              </w:num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Proportion de districts de santé viabilisés</w:t>
            </w:r>
          </w:p>
          <w:p w14:paraId="12CCB6E0" w14:textId="77777777" w:rsidR="00B30C41" w:rsidRPr="00365050" w:rsidRDefault="00B30C41" w:rsidP="00157A34">
            <w:pPr>
              <w:rPr>
                <w:rFonts w:ascii="Tahoma" w:hAnsi="Tahoma" w:cs="Tahoma"/>
                <w:b w:val="0"/>
                <w:bCs w:val="0"/>
                <w:spacing w:val="-4"/>
                <w:sz w:val="18"/>
                <w:szCs w:val="18"/>
              </w:rPr>
            </w:pPr>
            <w:r w:rsidRPr="00365050">
              <w:rPr>
                <w:rFonts w:ascii="Tahoma" w:hAnsi="Tahoma" w:cs="Tahoma"/>
                <w:b w:val="0"/>
                <w:bCs w:val="0"/>
                <w:spacing w:val="-4"/>
                <w:sz w:val="18"/>
                <w:szCs w:val="18"/>
              </w:rPr>
              <w:t>Résumé de la Stratégie programme :</w:t>
            </w:r>
          </w:p>
          <w:p w14:paraId="52905AC2" w14:textId="77777777" w:rsidR="00B30C41" w:rsidRPr="00365050" w:rsidRDefault="00B30C41" w:rsidP="00157A34">
            <w:pPr>
              <w:jc w:val="center"/>
              <w:rPr>
                <w:rFonts w:ascii="Tahoma" w:eastAsia="Times New Roman" w:hAnsi="Tahoma" w:cs="Tahoma"/>
                <w:sz w:val="18"/>
                <w:szCs w:val="18"/>
              </w:rPr>
            </w:pPr>
          </w:p>
        </w:tc>
      </w:tr>
      <w:tr w:rsidR="00A163F1" w:rsidRPr="00365050" w14:paraId="0573C5C8" w14:textId="77777777" w:rsidTr="004C0ECE">
        <w:trPr>
          <w:trHeight w:val="219"/>
          <w:jc w:val="center"/>
        </w:trPr>
        <w:tc>
          <w:tcPr>
            <w:cnfStyle w:val="001000000000" w:firstRow="0" w:lastRow="0" w:firstColumn="1" w:lastColumn="0" w:oddVBand="0" w:evenVBand="0" w:oddHBand="0" w:evenHBand="0" w:firstRowFirstColumn="0" w:firstRowLastColumn="0" w:lastRowFirstColumn="0" w:lastRowLastColumn="0"/>
            <w:tcW w:w="718" w:type="pct"/>
            <w:vMerge w:val="restart"/>
            <w:shd w:val="clear" w:color="auto" w:fill="B4C6E7" w:themeFill="accent5" w:themeFillTint="66"/>
            <w:vAlign w:val="center"/>
          </w:tcPr>
          <w:p w14:paraId="3F1E6FD9" w14:textId="77777777" w:rsidR="00B30C41" w:rsidRPr="00365050" w:rsidRDefault="00B30C41" w:rsidP="00157A34">
            <w:pPr>
              <w:jc w:val="center"/>
              <w:rPr>
                <w:rFonts w:ascii="Tahoma" w:eastAsia="Times New Roman" w:hAnsi="Tahoma" w:cs="Tahoma"/>
                <w:sz w:val="18"/>
                <w:szCs w:val="18"/>
              </w:rPr>
            </w:pPr>
            <w:r w:rsidRPr="00365050">
              <w:rPr>
                <w:rFonts w:ascii="Tahoma" w:eastAsia="Times New Roman" w:hAnsi="Tahoma" w:cs="Tahoma"/>
                <w:sz w:val="18"/>
                <w:szCs w:val="18"/>
              </w:rPr>
              <w:t>ACTIONS</w:t>
            </w:r>
          </w:p>
        </w:tc>
        <w:tc>
          <w:tcPr>
            <w:tcW w:w="720" w:type="pct"/>
            <w:vMerge w:val="restart"/>
            <w:shd w:val="clear" w:color="auto" w:fill="B4C6E7" w:themeFill="accent5" w:themeFillTint="66"/>
            <w:vAlign w:val="center"/>
          </w:tcPr>
          <w:p w14:paraId="0DB5A3F6"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Objectifs</w:t>
            </w:r>
          </w:p>
        </w:tc>
        <w:tc>
          <w:tcPr>
            <w:tcW w:w="746" w:type="pct"/>
            <w:vMerge w:val="restart"/>
            <w:shd w:val="clear" w:color="auto" w:fill="B4C6E7" w:themeFill="accent5" w:themeFillTint="66"/>
            <w:vAlign w:val="center"/>
          </w:tcPr>
          <w:p w14:paraId="0C5FDCD4"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LIBELLE</w:t>
            </w:r>
          </w:p>
        </w:tc>
        <w:tc>
          <w:tcPr>
            <w:tcW w:w="420" w:type="pct"/>
            <w:shd w:val="clear" w:color="auto" w:fill="B4C6E7" w:themeFill="accent5" w:themeFillTint="66"/>
            <w:vAlign w:val="center"/>
          </w:tcPr>
          <w:p w14:paraId="54A756EE"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Baseline</w:t>
            </w:r>
          </w:p>
        </w:tc>
        <w:tc>
          <w:tcPr>
            <w:tcW w:w="1190" w:type="pct"/>
            <w:gridSpan w:val="4"/>
            <w:shd w:val="clear" w:color="auto" w:fill="B4C6E7" w:themeFill="accent5" w:themeFillTint="66"/>
            <w:vAlign w:val="center"/>
          </w:tcPr>
          <w:p w14:paraId="32BEBEDB"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Cibles triennales</w:t>
            </w:r>
          </w:p>
        </w:tc>
        <w:tc>
          <w:tcPr>
            <w:tcW w:w="430" w:type="pct"/>
            <w:shd w:val="clear" w:color="auto" w:fill="B4C6E7" w:themeFill="accent5" w:themeFillTint="66"/>
            <w:vAlign w:val="center"/>
          </w:tcPr>
          <w:p w14:paraId="5AAC9B98" w14:textId="77777777" w:rsidR="00B30C41" w:rsidRPr="00365050" w:rsidRDefault="00B30C41" w:rsidP="00157A3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 xml:space="preserve">Structure responsable de la mise en œuvre </w:t>
            </w:r>
          </w:p>
        </w:tc>
        <w:tc>
          <w:tcPr>
            <w:tcW w:w="776" w:type="pct"/>
            <w:shd w:val="clear" w:color="auto" w:fill="B4C6E7" w:themeFill="accent5" w:themeFillTint="66"/>
            <w:vAlign w:val="center"/>
          </w:tcPr>
          <w:p w14:paraId="2AD9ED5D" w14:textId="77777777" w:rsidR="00B30C41" w:rsidRPr="00365050" w:rsidRDefault="00B30C41" w:rsidP="00157A3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Observations</w:t>
            </w:r>
          </w:p>
        </w:tc>
      </w:tr>
      <w:tr w:rsidR="00A163F1" w:rsidRPr="00365050" w14:paraId="52373988" w14:textId="77777777" w:rsidTr="004C0ECE">
        <w:trPr>
          <w:trHeight w:val="137"/>
          <w:jc w:val="center"/>
        </w:trPr>
        <w:tc>
          <w:tcPr>
            <w:cnfStyle w:val="001000000000" w:firstRow="0" w:lastRow="0" w:firstColumn="1" w:lastColumn="0" w:oddVBand="0" w:evenVBand="0" w:oddHBand="0" w:evenHBand="0" w:firstRowFirstColumn="0" w:firstRowLastColumn="0" w:lastRowFirstColumn="0" w:lastRowLastColumn="0"/>
            <w:tcW w:w="718" w:type="pct"/>
            <w:vMerge/>
            <w:shd w:val="clear" w:color="auto" w:fill="92D050"/>
            <w:vAlign w:val="center"/>
          </w:tcPr>
          <w:p w14:paraId="45773796" w14:textId="77777777" w:rsidR="00B30C41" w:rsidRPr="00365050" w:rsidRDefault="00B30C41" w:rsidP="00157A34">
            <w:pPr>
              <w:jc w:val="center"/>
              <w:rPr>
                <w:rFonts w:ascii="Tahoma" w:eastAsia="Times New Roman" w:hAnsi="Tahoma" w:cs="Tahoma"/>
                <w:sz w:val="18"/>
                <w:szCs w:val="18"/>
              </w:rPr>
            </w:pPr>
          </w:p>
        </w:tc>
        <w:tc>
          <w:tcPr>
            <w:tcW w:w="720" w:type="pct"/>
            <w:vMerge/>
            <w:shd w:val="clear" w:color="auto" w:fill="92D050"/>
            <w:vAlign w:val="center"/>
          </w:tcPr>
          <w:p w14:paraId="099C5C99"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sz w:val="18"/>
                <w:szCs w:val="18"/>
              </w:rPr>
            </w:pPr>
          </w:p>
        </w:tc>
        <w:tc>
          <w:tcPr>
            <w:tcW w:w="746" w:type="pct"/>
            <w:vMerge/>
            <w:shd w:val="clear" w:color="auto" w:fill="92D050"/>
            <w:vAlign w:val="center"/>
          </w:tcPr>
          <w:p w14:paraId="4E990AA9"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sz w:val="18"/>
                <w:szCs w:val="18"/>
              </w:rPr>
            </w:pPr>
          </w:p>
        </w:tc>
        <w:tc>
          <w:tcPr>
            <w:tcW w:w="420" w:type="pct"/>
            <w:shd w:val="clear" w:color="auto" w:fill="B4C6E7" w:themeFill="accent5" w:themeFillTint="66"/>
            <w:vAlign w:val="center"/>
          </w:tcPr>
          <w:p w14:paraId="603ACE42"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
                <w:bCs/>
                <w:sz w:val="18"/>
                <w:szCs w:val="18"/>
              </w:rPr>
            </w:pPr>
            <w:r w:rsidRPr="00365050">
              <w:rPr>
                <w:rFonts w:ascii="Tahoma" w:eastAsia="Times New Roman" w:hAnsi="Tahoma" w:cs="Tahoma"/>
                <w:sz w:val="18"/>
                <w:szCs w:val="18"/>
              </w:rPr>
              <w:t>2020</w:t>
            </w:r>
          </w:p>
        </w:tc>
        <w:tc>
          <w:tcPr>
            <w:tcW w:w="321" w:type="pct"/>
            <w:shd w:val="clear" w:color="auto" w:fill="B4C6E7" w:themeFill="accent5" w:themeFillTint="66"/>
            <w:vAlign w:val="center"/>
          </w:tcPr>
          <w:p w14:paraId="4B07A426"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2022</w:t>
            </w:r>
          </w:p>
        </w:tc>
        <w:tc>
          <w:tcPr>
            <w:tcW w:w="321" w:type="pct"/>
            <w:shd w:val="clear" w:color="auto" w:fill="B4C6E7" w:themeFill="accent5" w:themeFillTint="66"/>
            <w:vAlign w:val="center"/>
          </w:tcPr>
          <w:p w14:paraId="7F312E67"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2024</w:t>
            </w:r>
          </w:p>
        </w:tc>
        <w:tc>
          <w:tcPr>
            <w:tcW w:w="304" w:type="pct"/>
            <w:shd w:val="clear" w:color="auto" w:fill="B4C6E7" w:themeFill="accent5" w:themeFillTint="66"/>
            <w:vAlign w:val="center"/>
          </w:tcPr>
          <w:p w14:paraId="1CCE1523"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2027</w:t>
            </w:r>
          </w:p>
        </w:tc>
        <w:tc>
          <w:tcPr>
            <w:tcW w:w="246" w:type="pct"/>
            <w:shd w:val="clear" w:color="auto" w:fill="B4C6E7" w:themeFill="accent5" w:themeFillTint="66"/>
          </w:tcPr>
          <w:p w14:paraId="290DB2F6"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2030</w:t>
            </w:r>
          </w:p>
        </w:tc>
        <w:tc>
          <w:tcPr>
            <w:tcW w:w="430" w:type="pct"/>
            <w:shd w:val="clear" w:color="auto" w:fill="B4C6E7" w:themeFill="accent5" w:themeFillTint="66"/>
            <w:vAlign w:val="center"/>
          </w:tcPr>
          <w:p w14:paraId="0D9759A4"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776" w:type="pct"/>
            <w:shd w:val="clear" w:color="auto" w:fill="B4C6E7" w:themeFill="accent5" w:themeFillTint="66"/>
          </w:tcPr>
          <w:p w14:paraId="0256ACFE" w14:textId="77777777" w:rsidR="00B30C41" w:rsidRPr="00365050" w:rsidRDefault="00B30C41"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3BB60363" w14:textId="77777777" w:rsidTr="004C0ECE">
        <w:trPr>
          <w:trHeight w:val="409"/>
          <w:jc w:val="center"/>
        </w:trPr>
        <w:tc>
          <w:tcPr>
            <w:cnfStyle w:val="001000000000" w:firstRow="0" w:lastRow="0" w:firstColumn="1" w:lastColumn="0" w:oddVBand="0" w:evenVBand="0" w:oddHBand="0" w:evenHBand="0" w:firstRowFirstColumn="0" w:firstRowLastColumn="0" w:lastRowFirstColumn="0" w:lastRowLastColumn="0"/>
            <w:tcW w:w="718" w:type="pct"/>
            <w:vAlign w:val="center"/>
          </w:tcPr>
          <w:p w14:paraId="2BA6E529" w14:textId="77777777" w:rsidR="00DA1694" w:rsidRPr="00365050" w:rsidRDefault="00DA1694" w:rsidP="002F0C0B">
            <w:pPr>
              <w:pStyle w:val="Paragraph"/>
              <w:ind w:firstLine="0"/>
              <w:rPr>
                <w:rFonts w:ascii="Tahoma" w:hAnsi="Tahoma" w:cs="Tahoma"/>
                <w:b w:val="0"/>
                <w:sz w:val="18"/>
                <w:szCs w:val="18"/>
              </w:rPr>
            </w:pPr>
            <w:r w:rsidRPr="00365050">
              <w:rPr>
                <w:rFonts w:ascii="Tahoma" w:hAnsi="Tahoma" w:cs="Tahoma"/>
                <w:b w:val="0"/>
                <w:sz w:val="18"/>
                <w:szCs w:val="18"/>
              </w:rPr>
              <w:t>Action 1 : Financement de la santé et partenariat.</w:t>
            </w:r>
          </w:p>
          <w:p w14:paraId="3CB21CB4" w14:textId="77777777" w:rsidR="00DA1694" w:rsidRPr="00365050" w:rsidRDefault="00DA1694" w:rsidP="00157A34">
            <w:pPr>
              <w:rPr>
                <w:rFonts w:ascii="Tahoma" w:eastAsia="Times New Roman" w:hAnsi="Tahoma" w:cs="Tahoma"/>
                <w:bCs w:val="0"/>
                <w:sz w:val="18"/>
                <w:szCs w:val="18"/>
              </w:rPr>
            </w:pPr>
          </w:p>
        </w:tc>
        <w:tc>
          <w:tcPr>
            <w:tcW w:w="720" w:type="pct"/>
            <w:vAlign w:val="center"/>
          </w:tcPr>
          <w:p w14:paraId="1803F1D2" w14:textId="77777777" w:rsidR="00DA1694" w:rsidRPr="00365050" w:rsidRDefault="00DA1694" w:rsidP="00B06105">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hAnsi="Tahoma" w:cs="Tahoma"/>
                <w:sz w:val="18"/>
                <w:szCs w:val="18"/>
              </w:rPr>
              <w:t>D’ici 2030, réduire d’au moins 30% les paiements directs des ménages à travers une politique de financement équitable et durable</w:t>
            </w:r>
          </w:p>
        </w:tc>
        <w:tc>
          <w:tcPr>
            <w:tcW w:w="746" w:type="pct"/>
            <w:vAlign w:val="center"/>
          </w:tcPr>
          <w:p w14:paraId="6A60C341" w14:textId="77777777" w:rsidR="00DA1694" w:rsidRPr="00365050" w:rsidRDefault="00DA1694" w:rsidP="005C36A7">
            <w:pPr>
              <w:spacing w:after="200" w:line="276" w:lineRule="auto"/>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hAnsi="Tahoma" w:cs="Tahoma"/>
                <w:sz w:val="18"/>
                <w:szCs w:val="18"/>
              </w:rPr>
              <w:t>Part du budget</w:t>
            </w:r>
            <w:r w:rsidR="005C36A7" w:rsidRPr="00365050">
              <w:rPr>
                <w:rFonts w:ascii="Tahoma" w:hAnsi="Tahoma" w:cs="Tahoma"/>
                <w:sz w:val="18"/>
                <w:szCs w:val="18"/>
              </w:rPr>
              <w:t xml:space="preserve"> du MINSANTE</w:t>
            </w:r>
            <w:r w:rsidRPr="00365050">
              <w:rPr>
                <w:rFonts w:ascii="Tahoma" w:hAnsi="Tahoma" w:cs="Tahoma"/>
                <w:sz w:val="18"/>
                <w:szCs w:val="18"/>
              </w:rPr>
              <w:t xml:space="preserve"> dans le budget national</w:t>
            </w:r>
          </w:p>
        </w:tc>
        <w:tc>
          <w:tcPr>
            <w:tcW w:w="420" w:type="pct"/>
            <w:vAlign w:val="center"/>
          </w:tcPr>
          <w:p w14:paraId="1D2F76C6" w14:textId="77777777" w:rsidR="00DA1694" w:rsidRPr="00365050"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6,5%</w:t>
            </w:r>
          </w:p>
        </w:tc>
        <w:tc>
          <w:tcPr>
            <w:tcW w:w="321" w:type="pct"/>
            <w:vAlign w:val="center"/>
          </w:tcPr>
          <w:p w14:paraId="40EC3B75" w14:textId="77777777" w:rsidR="00DA1694" w:rsidRPr="00365050" w:rsidRDefault="00DA1694" w:rsidP="00157A34">
            <w:pP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7%</w:t>
            </w:r>
          </w:p>
        </w:tc>
        <w:tc>
          <w:tcPr>
            <w:tcW w:w="321" w:type="pct"/>
            <w:vAlign w:val="center"/>
          </w:tcPr>
          <w:p w14:paraId="41B1D3D1" w14:textId="77777777" w:rsidR="00DA1694" w:rsidRPr="00365050"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7,5%</w:t>
            </w:r>
          </w:p>
        </w:tc>
        <w:tc>
          <w:tcPr>
            <w:tcW w:w="304" w:type="pct"/>
            <w:vAlign w:val="center"/>
          </w:tcPr>
          <w:p w14:paraId="5E17CA5F" w14:textId="77777777" w:rsidR="00DA1694" w:rsidRPr="00365050"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10%</w:t>
            </w:r>
          </w:p>
        </w:tc>
        <w:tc>
          <w:tcPr>
            <w:tcW w:w="246" w:type="pct"/>
          </w:tcPr>
          <w:p w14:paraId="51BB895C" w14:textId="77777777" w:rsidR="00DA1694" w:rsidRPr="00365050"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15%</w:t>
            </w:r>
          </w:p>
        </w:tc>
        <w:tc>
          <w:tcPr>
            <w:tcW w:w="430" w:type="pct"/>
            <w:vAlign w:val="center"/>
          </w:tcPr>
          <w:p w14:paraId="22916903" w14:textId="77777777" w:rsidR="00DA1694" w:rsidRPr="00365050"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DRFP</w:t>
            </w:r>
          </w:p>
        </w:tc>
        <w:tc>
          <w:tcPr>
            <w:tcW w:w="776" w:type="pct"/>
          </w:tcPr>
          <w:p w14:paraId="3F7662B8" w14:textId="77777777" w:rsidR="00DA1694" w:rsidRPr="00365050" w:rsidRDefault="00DA1694"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2C76DDAF"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restart"/>
            <w:vAlign w:val="center"/>
          </w:tcPr>
          <w:p w14:paraId="50ACBEF0" w14:textId="77777777" w:rsidR="00626CF9" w:rsidRPr="00365050" w:rsidRDefault="00626CF9" w:rsidP="002F0C0B">
            <w:pPr>
              <w:rPr>
                <w:rFonts w:ascii="Tahoma" w:eastAsia="Times New Roman" w:hAnsi="Tahoma" w:cs="Tahoma"/>
                <w:b w:val="0"/>
                <w:bCs w:val="0"/>
                <w:sz w:val="18"/>
                <w:szCs w:val="18"/>
              </w:rPr>
            </w:pPr>
            <w:r w:rsidRPr="00365050">
              <w:rPr>
                <w:rFonts w:ascii="Tahoma" w:eastAsia="Times New Roman" w:hAnsi="Tahoma" w:cs="Tahoma"/>
                <w:b w:val="0"/>
                <w:bCs w:val="0"/>
                <w:sz w:val="18"/>
                <w:szCs w:val="18"/>
              </w:rPr>
              <w:t xml:space="preserve">Action </w:t>
            </w:r>
            <w:r w:rsidR="002F0C0B" w:rsidRPr="00365050">
              <w:rPr>
                <w:rFonts w:ascii="Tahoma" w:eastAsia="Times New Roman" w:hAnsi="Tahoma" w:cs="Tahoma"/>
                <w:b w:val="0"/>
                <w:bCs w:val="0"/>
                <w:sz w:val="18"/>
                <w:szCs w:val="18"/>
              </w:rPr>
              <w:t>2</w:t>
            </w:r>
            <w:r w:rsidRPr="00365050">
              <w:rPr>
                <w:rFonts w:ascii="Tahoma" w:eastAsia="Times New Roman" w:hAnsi="Tahoma" w:cs="Tahoma"/>
                <w:b w:val="0"/>
                <w:bCs w:val="0"/>
                <w:sz w:val="18"/>
                <w:szCs w:val="18"/>
              </w:rPr>
              <w:t>: Amélioration de l’offre des soins et services de santé</w:t>
            </w:r>
          </w:p>
        </w:tc>
        <w:tc>
          <w:tcPr>
            <w:tcW w:w="720" w:type="pct"/>
            <w:vMerge w:val="restart"/>
            <w:vAlign w:val="center"/>
          </w:tcPr>
          <w:p w14:paraId="0E25CC17" w14:textId="77777777" w:rsidR="00626CF9" w:rsidRPr="00365050" w:rsidRDefault="00626CF9" w:rsidP="008A019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Assurer la disponibilité des paquets de service et des soins de santé selon les normes </w:t>
            </w:r>
          </w:p>
        </w:tc>
        <w:tc>
          <w:tcPr>
            <w:tcW w:w="746" w:type="pct"/>
            <w:vAlign w:val="center"/>
          </w:tcPr>
          <w:p w14:paraId="5B134C18" w14:textId="77777777" w:rsidR="00626CF9" w:rsidRPr="00365050" w:rsidRDefault="008A0199" w:rsidP="008A019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Proportion d’HD et assimilés qui </w:t>
            </w:r>
            <w:r w:rsidR="00626CF9" w:rsidRPr="00365050">
              <w:rPr>
                <w:rFonts w:ascii="Tahoma" w:eastAsia="Times New Roman" w:hAnsi="Tahoma" w:cs="Tahoma"/>
                <w:bCs/>
                <w:sz w:val="18"/>
                <w:szCs w:val="18"/>
              </w:rPr>
              <w:t>délivr</w:t>
            </w:r>
            <w:r w:rsidRPr="00365050">
              <w:rPr>
                <w:rFonts w:ascii="Tahoma" w:eastAsia="Times New Roman" w:hAnsi="Tahoma" w:cs="Tahoma"/>
                <w:bCs/>
                <w:sz w:val="18"/>
                <w:szCs w:val="18"/>
              </w:rPr>
              <w:t>e</w:t>
            </w:r>
            <w:r w:rsidR="00626CF9" w:rsidRPr="00365050">
              <w:rPr>
                <w:rFonts w:ascii="Tahoma" w:eastAsia="Times New Roman" w:hAnsi="Tahoma" w:cs="Tahoma"/>
                <w:bCs/>
                <w:sz w:val="18"/>
                <w:szCs w:val="18"/>
              </w:rPr>
              <w:t>nt le PCA complet</w:t>
            </w:r>
          </w:p>
        </w:tc>
        <w:tc>
          <w:tcPr>
            <w:tcW w:w="420" w:type="pct"/>
            <w:vAlign w:val="center"/>
          </w:tcPr>
          <w:p w14:paraId="0E5B2856"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17%</w:t>
            </w:r>
          </w:p>
        </w:tc>
        <w:tc>
          <w:tcPr>
            <w:tcW w:w="321" w:type="pct"/>
            <w:vAlign w:val="center"/>
          </w:tcPr>
          <w:p w14:paraId="5A272922"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20%</w:t>
            </w:r>
          </w:p>
        </w:tc>
        <w:tc>
          <w:tcPr>
            <w:tcW w:w="321" w:type="pct"/>
            <w:vAlign w:val="center"/>
          </w:tcPr>
          <w:p w14:paraId="2B61D88A"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23%</w:t>
            </w:r>
          </w:p>
        </w:tc>
        <w:tc>
          <w:tcPr>
            <w:tcW w:w="304" w:type="pct"/>
            <w:vAlign w:val="center"/>
          </w:tcPr>
          <w:p w14:paraId="63BD0225"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27%</w:t>
            </w:r>
          </w:p>
        </w:tc>
        <w:tc>
          <w:tcPr>
            <w:tcW w:w="246" w:type="pct"/>
          </w:tcPr>
          <w:p w14:paraId="65082160"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30" w:type="pct"/>
            <w:vMerge w:val="restart"/>
            <w:vAlign w:val="center"/>
          </w:tcPr>
          <w:p w14:paraId="03F55B36"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DOSTS</w:t>
            </w:r>
          </w:p>
        </w:tc>
        <w:tc>
          <w:tcPr>
            <w:tcW w:w="776" w:type="pct"/>
          </w:tcPr>
          <w:p w14:paraId="76B8D957" w14:textId="77777777" w:rsidR="00626CF9" w:rsidRPr="00365050" w:rsidRDefault="00626CF9" w:rsidP="00157A34">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4637F082"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ign w:val="center"/>
          </w:tcPr>
          <w:p w14:paraId="67235ECF" w14:textId="77777777" w:rsidR="00626CF9" w:rsidRPr="00365050" w:rsidRDefault="00626CF9" w:rsidP="00626CF9">
            <w:pPr>
              <w:rPr>
                <w:rFonts w:ascii="Tahoma" w:eastAsia="Times New Roman" w:hAnsi="Tahoma" w:cs="Tahoma"/>
                <w:b w:val="0"/>
                <w:bCs w:val="0"/>
                <w:sz w:val="18"/>
                <w:szCs w:val="18"/>
              </w:rPr>
            </w:pPr>
          </w:p>
        </w:tc>
        <w:tc>
          <w:tcPr>
            <w:tcW w:w="720" w:type="pct"/>
            <w:vMerge/>
            <w:vAlign w:val="center"/>
          </w:tcPr>
          <w:p w14:paraId="52F91C0A"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vAlign w:val="center"/>
          </w:tcPr>
          <w:p w14:paraId="39B59A9A" w14:textId="77777777" w:rsidR="00626CF9" w:rsidRPr="00365050" w:rsidRDefault="008A0199" w:rsidP="008A019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Proportion d’établissement de santé de première ligne</w:t>
            </w:r>
            <w:r w:rsidR="00626CF9" w:rsidRPr="00365050">
              <w:rPr>
                <w:rFonts w:ascii="Tahoma" w:eastAsia="Times New Roman" w:hAnsi="Tahoma" w:cs="Tahoma"/>
                <w:bCs/>
                <w:sz w:val="18"/>
                <w:szCs w:val="18"/>
              </w:rPr>
              <w:t xml:space="preserve"> (CSI et CMA) </w:t>
            </w:r>
            <w:r w:rsidRPr="00365050">
              <w:rPr>
                <w:rFonts w:ascii="Tahoma" w:eastAsia="Times New Roman" w:hAnsi="Tahoma" w:cs="Tahoma"/>
                <w:bCs/>
                <w:sz w:val="18"/>
                <w:szCs w:val="18"/>
              </w:rPr>
              <w:t>qui délivrent</w:t>
            </w:r>
            <w:r w:rsidR="00626CF9" w:rsidRPr="00365050">
              <w:rPr>
                <w:rFonts w:ascii="Tahoma" w:eastAsia="Times New Roman" w:hAnsi="Tahoma" w:cs="Tahoma"/>
                <w:bCs/>
                <w:sz w:val="18"/>
                <w:szCs w:val="18"/>
              </w:rPr>
              <w:t xml:space="preserve"> le PMA complet </w:t>
            </w:r>
          </w:p>
        </w:tc>
        <w:tc>
          <w:tcPr>
            <w:tcW w:w="420" w:type="pct"/>
            <w:vAlign w:val="center"/>
          </w:tcPr>
          <w:p w14:paraId="06F8E02A"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17%</w:t>
            </w:r>
          </w:p>
        </w:tc>
        <w:tc>
          <w:tcPr>
            <w:tcW w:w="321" w:type="pct"/>
            <w:vAlign w:val="center"/>
          </w:tcPr>
          <w:p w14:paraId="14BC530C"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20%</w:t>
            </w:r>
          </w:p>
        </w:tc>
        <w:tc>
          <w:tcPr>
            <w:tcW w:w="321" w:type="pct"/>
            <w:vAlign w:val="center"/>
          </w:tcPr>
          <w:p w14:paraId="17CAB82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23%</w:t>
            </w:r>
          </w:p>
        </w:tc>
        <w:tc>
          <w:tcPr>
            <w:tcW w:w="304" w:type="pct"/>
            <w:vAlign w:val="center"/>
          </w:tcPr>
          <w:p w14:paraId="5707338A"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27%</w:t>
            </w:r>
          </w:p>
        </w:tc>
        <w:tc>
          <w:tcPr>
            <w:tcW w:w="246" w:type="pct"/>
          </w:tcPr>
          <w:p w14:paraId="4A5115A4"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30" w:type="pct"/>
            <w:vMerge/>
            <w:vAlign w:val="center"/>
          </w:tcPr>
          <w:p w14:paraId="23B80C9F"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776" w:type="pct"/>
          </w:tcPr>
          <w:p w14:paraId="66C8F3A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2FEF90F8"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ign w:val="center"/>
          </w:tcPr>
          <w:p w14:paraId="6B1296D2" w14:textId="77777777" w:rsidR="00626CF9" w:rsidRPr="00365050" w:rsidRDefault="00626CF9" w:rsidP="00626CF9">
            <w:pPr>
              <w:rPr>
                <w:rFonts w:ascii="Tahoma" w:eastAsia="Times New Roman" w:hAnsi="Tahoma" w:cs="Tahoma"/>
                <w:b w:val="0"/>
                <w:bCs w:val="0"/>
                <w:sz w:val="18"/>
                <w:szCs w:val="18"/>
              </w:rPr>
            </w:pPr>
          </w:p>
        </w:tc>
        <w:tc>
          <w:tcPr>
            <w:tcW w:w="720" w:type="pct"/>
            <w:vMerge/>
            <w:vAlign w:val="center"/>
          </w:tcPr>
          <w:p w14:paraId="4330F033"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tcPr>
          <w:p w14:paraId="477B9C62"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Taux de satisfaction des usagers</w:t>
            </w:r>
          </w:p>
        </w:tc>
        <w:tc>
          <w:tcPr>
            <w:tcW w:w="420" w:type="pct"/>
          </w:tcPr>
          <w:p w14:paraId="6C2B3CDB"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ND</w:t>
            </w:r>
          </w:p>
        </w:tc>
        <w:tc>
          <w:tcPr>
            <w:tcW w:w="321" w:type="pct"/>
          </w:tcPr>
          <w:p w14:paraId="51CA94EB"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60%</w:t>
            </w:r>
          </w:p>
        </w:tc>
        <w:tc>
          <w:tcPr>
            <w:tcW w:w="321" w:type="pct"/>
          </w:tcPr>
          <w:p w14:paraId="63BFE2D8"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70%</w:t>
            </w:r>
          </w:p>
        </w:tc>
        <w:tc>
          <w:tcPr>
            <w:tcW w:w="304" w:type="pct"/>
          </w:tcPr>
          <w:p w14:paraId="536E72C0"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80%</w:t>
            </w:r>
          </w:p>
        </w:tc>
        <w:tc>
          <w:tcPr>
            <w:tcW w:w="246" w:type="pct"/>
          </w:tcPr>
          <w:p w14:paraId="4F351A5F"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90%</w:t>
            </w:r>
          </w:p>
        </w:tc>
        <w:tc>
          <w:tcPr>
            <w:tcW w:w="430" w:type="pct"/>
          </w:tcPr>
          <w:p w14:paraId="43419A8F"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CTN-PBF</w:t>
            </w:r>
          </w:p>
        </w:tc>
        <w:tc>
          <w:tcPr>
            <w:tcW w:w="776" w:type="pct"/>
          </w:tcPr>
          <w:p w14:paraId="46D336F1"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5B5E3D57"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restart"/>
            <w:vAlign w:val="center"/>
          </w:tcPr>
          <w:p w14:paraId="149956A2" w14:textId="77777777" w:rsidR="00626CF9" w:rsidRPr="00365050" w:rsidRDefault="00626CF9" w:rsidP="002F0C0B">
            <w:pPr>
              <w:rPr>
                <w:rFonts w:ascii="Tahoma" w:eastAsia="Times New Roman" w:hAnsi="Tahoma" w:cs="Tahoma"/>
                <w:b w:val="0"/>
                <w:bCs w:val="0"/>
                <w:sz w:val="18"/>
                <w:szCs w:val="18"/>
              </w:rPr>
            </w:pPr>
            <w:r w:rsidRPr="00365050">
              <w:rPr>
                <w:rFonts w:ascii="Tahoma" w:eastAsia="Times New Roman" w:hAnsi="Tahoma" w:cs="Tahoma"/>
                <w:b w:val="0"/>
                <w:bCs w:val="0"/>
                <w:sz w:val="18"/>
                <w:szCs w:val="18"/>
              </w:rPr>
              <w:t xml:space="preserve">Action </w:t>
            </w:r>
            <w:r w:rsidR="002F0C0B" w:rsidRPr="00365050">
              <w:rPr>
                <w:rFonts w:ascii="Tahoma" w:eastAsia="Times New Roman" w:hAnsi="Tahoma" w:cs="Tahoma"/>
                <w:b w:val="0"/>
                <w:bCs w:val="0"/>
                <w:sz w:val="18"/>
                <w:szCs w:val="18"/>
              </w:rPr>
              <w:t>3</w:t>
            </w:r>
            <w:r w:rsidRPr="00365050">
              <w:rPr>
                <w:rFonts w:ascii="Tahoma" w:eastAsia="Times New Roman" w:hAnsi="Tahoma" w:cs="Tahoma"/>
                <w:b w:val="0"/>
                <w:bCs w:val="0"/>
                <w:sz w:val="18"/>
                <w:szCs w:val="18"/>
              </w:rPr>
              <w:t xml:space="preserve"> : Ressources Humaines en santé</w:t>
            </w:r>
          </w:p>
        </w:tc>
        <w:tc>
          <w:tcPr>
            <w:tcW w:w="720" w:type="pct"/>
            <w:vMerge w:val="restart"/>
            <w:vAlign w:val="center"/>
          </w:tcPr>
          <w:p w14:paraId="599D44D7"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Améliorer la disponibilité des </w:t>
            </w:r>
            <w:r w:rsidRPr="00365050">
              <w:rPr>
                <w:rFonts w:ascii="Tahoma" w:eastAsia="Times New Roman" w:hAnsi="Tahoma" w:cs="Tahoma"/>
                <w:bCs/>
                <w:sz w:val="18"/>
                <w:szCs w:val="18"/>
              </w:rPr>
              <w:lastRenderedPageBreak/>
              <w:t>ressources humaines en santé qualifiées</w:t>
            </w:r>
          </w:p>
        </w:tc>
        <w:tc>
          <w:tcPr>
            <w:tcW w:w="746" w:type="pct"/>
            <w:vAlign w:val="center"/>
          </w:tcPr>
          <w:p w14:paraId="0166CA98"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lastRenderedPageBreak/>
              <w:t>Nombre de médecin disponibles dans le sous-secteur publique</w:t>
            </w:r>
          </w:p>
        </w:tc>
        <w:tc>
          <w:tcPr>
            <w:tcW w:w="420" w:type="pct"/>
            <w:vAlign w:val="center"/>
          </w:tcPr>
          <w:p w14:paraId="5F76DE91"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6415</w:t>
            </w:r>
          </w:p>
        </w:tc>
        <w:tc>
          <w:tcPr>
            <w:tcW w:w="321" w:type="pct"/>
            <w:vAlign w:val="center"/>
          </w:tcPr>
          <w:p w14:paraId="6E45471A"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6415</w:t>
            </w:r>
          </w:p>
        </w:tc>
        <w:tc>
          <w:tcPr>
            <w:tcW w:w="321" w:type="pct"/>
            <w:vAlign w:val="center"/>
          </w:tcPr>
          <w:p w14:paraId="72C5A15C"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7015</w:t>
            </w:r>
          </w:p>
        </w:tc>
        <w:tc>
          <w:tcPr>
            <w:tcW w:w="304" w:type="pct"/>
            <w:vAlign w:val="center"/>
          </w:tcPr>
          <w:p w14:paraId="22CC3C70"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7665</w:t>
            </w:r>
          </w:p>
        </w:tc>
        <w:tc>
          <w:tcPr>
            <w:tcW w:w="246" w:type="pct"/>
          </w:tcPr>
          <w:p w14:paraId="10374B7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30" w:type="pct"/>
            <w:vMerge w:val="restart"/>
            <w:vAlign w:val="center"/>
          </w:tcPr>
          <w:p w14:paraId="3456BF3E"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DRH</w:t>
            </w:r>
          </w:p>
        </w:tc>
        <w:tc>
          <w:tcPr>
            <w:tcW w:w="776" w:type="pct"/>
          </w:tcPr>
          <w:p w14:paraId="7EF36B09"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1C8B466F"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ign w:val="center"/>
          </w:tcPr>
          <w:p w14:paraId="49642339" w14:textId="77777777" w:rsidR="00626CF9" w:rsidRPr="00365050" w:rsidRDefault="00626CF9" w:rsidP="00626CF9">
            <w:pPr>
              <w:rPr>
                <w:rFonts w:ascii="Tahoma" w:eastAsia="Times New Roman" w:hAnsi="Tahoma" w:cs="Tahoma"/>
                <w:b w:val="0"/>
                <w:bCs w:val="0"/>
                <w:sz w:val="18"/>
                <w:szCs w:val="18"/>
              </w:rPr>
            </w:pPr>
          </w:p>
        </w:tc>
        <w:tc>
          <w:tcPr>
            <w:tcW w:w="720" w:type="pct"/>
            <w:vMerge/>
            <w:vAlign w:val="center"/>
          </w:tcPr>
          <w:p w14:paraId="21A81BC6"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vAlign w:val="center"/>
          </w:tcPr>
          <w:p w14:paraId="493E3B25"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des structures sanitaires disposant d’au moins 50% des ressources humaines selon les normes</w:t>
            </w:r>
          </w:p>
          <w:p w14:paraId="736FC777" w14:textId="77777777" w:rsidR="000E17A8" w:rsidRPr="00365050" w:rsidRDefault="000E17A8"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420" w:type="pct"/>
            <w:vAlign w:val="center"/>
          </w:tcPr>
          <w:p w14:paraId="224415F2"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52%</w:t>
            </w:r>
          </w:p>
        </w:tc>
        <w:tc>
          <w:tcPr>
            <w:tcW w:w="321" w:type="pct"/>
            <w:vAlign w:val="center"/>
          </w:tcPr>
          <w:p w14:paraId="290AA62E"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50%</w:t>
            </w:r>
          </w:p>
        </w:tc>
        <w:tc>
          <w:tcPr>
            <w:tcW w:w="321" w:type="pct"/>
            <w:vAlign w:val="center"/>
          </w:tcPr>
          <w:p w14:paraId="1895EE3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53%</w:t>
            </w:r>
          </w:p>
        </w:tc>
        <w:tc>
          <w:tcPr>
            <w:tcW w:w="304" w:type="pct"/>
            <w:vAlign w:val="center"/>
          </w:tcPr>
          <w:p w14:paraId="4AE0234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57%</w:t>
            </w:r>
          </w:p>
        </w:tc>
        <w:tc>
          <w:tcPr>
            <w:tcW w:w="246" w:type="pct"/>
          </w:tcPr>
          <w:p w14:paraId="13B5FADE"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60%</w:t>
            </w:r>
          </w:p>
        </w:tc>
        <w:tc>
          <w:tcPr>
            <w:tcW w:w="430" w:type="pct"/>
            <w:vMerge/>
            <w:vAlign w:val="center"/>
          </w:tcPr>
          <w:p w14:paraId="4765C03C"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776" w:type="pct"/>
          </w:tcPr>
          <w:p w14:paraId="258C905F"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27CADCB5"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Align w:val="center"/>
          </w:tcPr>
          <w:p w14:paraId="2619D376" w14:textId="77777777" w:rsidR="002F0C0B" w:rsidRPr="00365050" w:rsidRDefault="002F0C0B" w:rsidP="002F0C0B">
            <w:pPr>
              <w:rPr>
                <w:rFonts w:ascii="Tahoma" w:eastAsia="Times New Roman" w:hAnsi="Tahoma" w:cs="Tahoma"/>
                <w:bCs w:val="0"/>
                <w:sz w:val="18"/>
                <w:szCs w:val="18"/>
              </w:rPr>
            </w:pPr>
            <w:r w:rsidRPr="00365050">
              <w:rPr>
                <w:rFonts w:ascii="Tahoma" w:eastAsia="Times New Roman" w:hAnsi="Tahoma" w:cs="Tahoma"/>
                <w:b w:val="0"/>
                <w:bCs w:val="0"/>
                <w:sz w:val="18"/>
                <w:szCs w:val="18"/>
              </w:rPr>
              <w:t>Action 4 : Gestion des médicaments, réactifs et dispositifs médicaux et autres produits pharmaceutiques</w:t>
            </w:r>
          </w:p>
        </w:tc>
        <w:tc>
          <w:tcPr>
            <w:tcW w:w="720" w:type="pct"/>
            <w:vAlign w:val="center"/>
          </w:tcPr>
          <w:p w14:paraId="47D2261E" w14:textId="77777777" w:rsidR="002F0C0B" w:rsidRPr="00365050" w:rsidRDefault="002F0C0B" w:rsidP="00082A3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 xml:space="preserve">Augmenter de 50% la disponibilité et l’utilisation des médicaments et </w:t>
            </w:r>
            <w:r w:rsidR="005C36A7" w:rsidRPr="00365050">
              <w:rPr>
                <w:rFonts w:ascii="Tahoma" w:eastAsia="Times New Roman" w:hAnsi="Tahoma" w:cs="Tahoma"/>
                <w:bCs/>
                <w:sz w:val="18"/>
                <w:szCs w:val="18"/>
              </w:rPr>
              <w:t>autres produits pharmaceutiques</w:t>
            </w:r>
            <w:r w:rsidRPr="00365050">
              <w:rPr>
                <w:rFonts w:ascii="Tahoma" w:eastAsia="Times New Roman" w:hAnsi="Tahoma" w:cs="Tahoma"/>
                <w:bCs/>
                <w:sz w:val="18"/>
                <w:szCs w:val="18"/>
              </w:rPr>
              <w:t xml:space="preserve"> dans les régions</w:t>
            </w:r>
          </w:p>
          <w:p w14:paraId="640D14FA" w14:textId="77777777" w:rsidR="00DA1694" w:rsidRPr="00365050" w:rsidRDefault="00DA1694" w:rsidP="00082A3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vAlign w:val="center"/>
          </w:tcPr>
          <w:p w14:paraId="64EAB0FB" w14:textId="77777777" w:rsidR="002F0C0B" w:rsidRPr="00365050" w:rsidRDefault="002F0C0B" w:rsidP="00082A3B">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Nombre moyen de jours de ruptures de stock des médicaments traceurs par trimestre</w:t>
            </w:r>
          </w:p>
        </w:tc>
        <w:tc>
          <w:tcPr>
            <w:tcW w:w="420" w:type="pct"/>
            <w:vAlign w:val="center"/>
          </w:tcPr>
          <w:p w14:paraId="1A94782F"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8 jours</w:t>
            </w:r>
          </w:p>
        </w:tc>
        <w:tc>
          <w:tcPr>
            <w:tcW w:w="321" w:type="pct"/>
            <w:vAlign w:val="center"/>
          </w:tcPr>
          <w:p w14:paraId="4CD3653C"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2 Jours</w:t>
            </w:r>
          </w:p>
        </w:tc>
        <w:tc>
          <w:tcPr>
            <w:tcW w:w="321" w:type="pct"/>
            <w:vAlign w:val="center"/>
          </w:tcPr>
          <w:p w14:paraId="64DF978B"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1,5 Jours</w:t>
            </w:r>
          </w:p>
        </w:tc>
        <w:tc>
          <w:tcPr>
            <w:tcW w:w="304" w:type="pct"/>
            <w:vAlign w:val="center"/>
          </w:tcPr>
          <w:p w14:paraId="70C5AD26"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 Jour</w:t>
            </w:r>
          </w:p>
        </w:tc>
        <w:tc>
          <w:tcPr>
            <w:tcW w:w="246" w:type="pct"/>
          </w:tcPr>
          <w:p w14:paraId="6A907C18"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c>
          <w:tcPr>
            <w:tcW w:w="430" w:type="pct"/>
            <w:vAlign w:val="center"/>
          </w:tcPr>
          <w:p w14:paraId="43F59722"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DPML</w:t>
            </w:r>
          </w:p>
          <w:p w14:paraId="3FB3DB34"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IGSPL</w:t>
            </w:r>
          </w:p>
          <w:p w14:paraId="71ED2A49"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LANACOME</w:t>
            </w:r>
          </w:p>
          <w:p w14:paraId="327C2EE7"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CENAME</w:t>
            </w:r>
          </w:p>
        </w:tc>
        <w:tc>
          <w:tcPr>
            <w:tcW w:w="776" w:type="pct"/>
          </w:tcPr>
          <w:p w14:paraId="61201B79" w14:textId="77777777" w:rsidR="002F0C0B" w:rsidRPr="00365050" w:rsidRDefault="002F0C0B" w:rsidP="00082A3B">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1CDD31AA"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restart"/>
            <w:vAlign w:val="center"/>
          </w:tcPr>
          <w:p w14:paraId="2C81C6E0" w14:textId="77777777" w:rsidR="00626CF9" w:rsidRPr="00365050" w:rsidRDefault="00626CF9" w:rsidP="002F0C0B">
            <w:pPr>
              <w:rPr>
                <w:rFonts w:ascii="Tahoma" w:eastAsia="Times New Roman" w:hAnsi="Tahoma" w:cs="Tahoma"/>
                <w:b w:val="0"/>
                <w:bCs w:val="0"/>
                <w:sz w:val="18"/>
                <w:szCs w:val="18"/>
              </w:rPr>
            </w:pPr>
            <w:r w:rsidRPr="00365050">
              <w:rPr>
                <w:rFonts w:ascii="Tahoma" w:eastAsia="Times New Roman" w:hAnsi="Tahoma" w:cs="Tahoma"/>
                <w:b w:val="0"/>
                <w:bCs w:val="0"/>
                <w:sz w:val="18"/>
                <w:szCs w:val="18"/>
              </w:rPr>
              <w:t xml:space="preserve">Action </w:t>
            </w:r>
            <w:r w:rsidR="002F0C0B" w:rsidRPr="00365050">
              <w:rPr>
                <w:rFonts w:ascii="Tahoma" w:eastAsia="Times New Roman" w:hAnsi="Tahoma" w:cs="Tahoma"/>
                <w:b w:val="0"/>
                <w:bCs w:val="0"/>
                <w:sz w:val="18"/>
                <w:szCs w:val="18"/>
              </w:rPr>
              <w:t>5 : Information sanitaire et recherche en santé</w:t>
            </w:r>
          </w:p>
        </w:tc>
        <w:tc>
          <w:tcPr>
            <w:tcW w:w="720" w:type="pct"/>
            <w:vMerge w:val="restart"/>
            <w:vAlign w:val="center"/>
          </w:tcPr>
          <w:p w14:paraId="09B73EEB"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Assurer la disponibilité d’une information sanitaire de qualité pour une prise de décision basée sur les évidences et le développement de la recherche en santé et à tous les niveaux de la pyramide</w:t>
            </w:r>
          </w:p>
        </w:tc>
        <w:tc>
          <w:tcPr>
            <w:tcW w:w="746" w:type="pct"/>
            <w:vAlign w:val="center"/>
          </w:tcPr>
          <w:p w14:paraId="55F5720B"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Taux de Promptitude des RMA dans le DHIS2</w:t>
            </w:r>
          </w:p>
        </w:tc>
        <w:tc>
          <w:tcPr>
            <w:tcW w:w="420" w:type="pct"/>
            <w:vAlign w:val="center"/>
          </w:tcPr>
          <w:p w14:paraId="4425046F"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65%</w:t>
            </w:r>
          </w:p>
        </w:tc>
        <w:tc>
          <w:tcPr>
            <w:tcW w:w="321" w:type="pct"/>
            <w:vAlign w:val="center"/>
          </w:tcPr>
          <w:p w14:paraId="5B27FA81"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70%</w:t>
            </w:r>
          </w:p>
        </w:tc>
        <w:tc>
          <w:tcPr>
            <w:tcW w:w="321" w:type="pct"/>
            <w:vAlign w:val="center"/>
          </w:tcPr>
          <w:p w14:paraId="27C1FB16"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80%</w:t>
            </w:r>
          </w:p>
        </w:tc>
        <w:tc>
          <w:tcPr>
            <w:tcW w:w="304" w:type="pct"/>
            <w:vAlign w:val="center"/>
          </w:tcPr>
          <w:p w14:paraId="57CA34C3"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90%</w:t>
            </w:r>
          </w:p>
        </w:tc>
        <w:tc>
          <w:tcPr>
            <w:tcW w:w="246" w:type="pct"/>
          </w:tcPr>
          <w:p w14:paraId="0356F868"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r w:rsidRPr="00365050">
              <w:rPr>
                <w:rFonts w:ascii="Tahoma" w:hAnsi="Tahoma" w:cs="Tahoma"/>
                <w:sz w:val="18"/>
                <w:szCs w:val="18"/>
              </w:rPr>
              <w:t>100%</w:t>
            </w:r>
          </w:p>
        </w:tc>
        <w:tc>
          <w:tcPr>
            <w:tcW w:w="430" w:type="pct"/>
            <w:vAlign w:val="center"/>
          </w:tcPr>
          <w:p w14:paraId="3A845FE9"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 xml:space="preserve">CIS </w:t>
            </w:r>
          </w:p>
        </w:tc>
        <w:tc>
          <w:tcPr>
            <w:tcW w:w="776" w:type="pct"/>
          </w:tcPr>
          <w:p w14:paraId="036034FB"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18"/>
              </w:rPr>
            </w:pPr>
          </w:p>
        </w:tc>
      </w:tr>
      <w:tr w:rsidR="00A163F1" w:rsidRPr="00365050" w14:paraId="601C7819"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Merge/>
            <w:vAlign w:val="center"/>
          </w:tcPr>
          <w:p w14:paraId="6CC70E3D" w14:textId="77777777" w:rsidR="00626CF9" w:rsidRPr="00365050" w:rsidRDefault="00626CF9" w:rsidP="00626CF9">
            <w:pPr>
              <w:rPr>
                <w:rFonts w:ascii="Tahoma" w:eastAsia="Times New Roman" w:hAnsi="Tahoma" w:cs="Tahoma"/>
                <w:b w:val="0"/>
                <w:bCs w:val="0"/>
                <w:sz w:val="18"/>
                <w:szCs w:val="18"/>
              </w:rPr>
            </w:pPr>
          </w:p>
        </w:tc>
        <w:tc>
          <w:tcPr>
            <w:tcW w:w="720" w:type="pct"/>
            <w:vMerge/>
            <w:vAlign w:val="center"/>
          </w:tcPr>
          <w:p w14:paraId="2B7A1EF1"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p>
        </w:tc>
        <w:tc>
          <w:tcPr>
            <w:tcW w:w="746" w:type="pct"/>
            <w:vAlign w:val="center"/>
          </w:tcPr>
          <w:p w14:paraId="0701C2DE"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bCs/>
                <w:sz w:val="18"/>
                <w:szCs w:val="18"/>
              </w:rPr>
            </w:pPr>
            <w:r w:rsidRPr="00365050">
              <w:rPr>
                <w:rFonts w:ascii="Tahoma" w:eastAsia="Times New Roman" w:hAnsi="Tahoma" w:cs="Tahoma"/>
                <w:bCs/>
                <w:sz w:val="18"/>
                <w:szCs w:val="18"/>
              </w:rPr>
              <w:t>Pourcentage de nouveaux documents publiés dans le CDNSS</w:t>
            </w:r>
          </w:p>
        </w:tc>
        <w:tc>
          <w:tcPr>
            <w:tcW w:w="420" w:type="pct"/>
            <w:vAlign w:val="center"/>
          </w:tcPr>
          <w:p w14:paraId="699D84C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120</w:t>
            </w:r>
          </w:p>
        </w:tc>
        <w:tc>
          <w:tcPr>
            <w:tcW w:w="321" w:type="pct"/>
            <w:vAlign w:val="center"/>
          </w:tcPr>
          <w:p w14:paraId="5AFBC718"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130</w:t>
            </w:r>
          </w:p>
        </w:tc>
        <w:tc>
          <w:tcPr>
            <w:tcW w:w="321" w:type="pct"/>
            <w:vAlign w:val="center"/>
          </w:tcPr>
          <w:p w14:paraId="0811C6C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140</w:t>
            </w:r>
          </w:p>
        </w:tc>
        <w:tc>
          <w:tcPr>
            <w:tcW w:w="304" w:type="pct"/>
            <w:vAlign w:val="center"/>
          </w:tcPr>
          <w:p w14:paraId="2D0378B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150</w:t>
            </w:r>
          </w:p>
        </w:tc>
        <w:tc>
          <w:tcPr>
            <w:tcW w:w="246" w:type="pct"/>
            <w:vAlign w:val="center"/>
          </w:tcPr>
          <w:p w14:paraId="793AD5B3"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r w:rsidRPr="00365050">
              <w:rPr>
                <w:rFonts w:ascii="Tahoma" w:eastAsiaTheme="minorHAnsi" w:hAnsi="Tahoma" w:cs="Tahoma"/>
                <w:sz w:val="18"/>
                <w:szCs w:val="18"/>
                <w:lang w:eastAsia="en-US"/>
              </w:rPr>
              <w:t>160</w:t>
            </w:r>
          </w:p>
        </w:tc>
        <w:tc>
          <w:tcPr>
            <w:tcW w:w="430" w:type="pct"/>
            <w:vAlign w:val="center"/>
          </w:tcPr>
          <w:p w14:paraId="61253055"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heme="minorHAnsi" w:hAnsi="Tahoma" w:cs="Tahoma"/>
                <w:sz w:val="18"/>
                <w:szCs w:val="18"/>
                <w:lang w:eastAsia="en-US"/>
              </w:rPr>
            </w:pPr>
          </w:p>
          <w:p w14:paraId="6ABC13E7"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heme="minorHAnsi" w:hAnsi="Tahoma" w:cs="Tahoma"/>
                <w:sz w:val="18"/>
                <w:szCs w:val="18"/>
                <w:lang w:eastAsia="en-US"/>
              </w:rPr>
              <w:t>DROS</w:t>
            </w:r>
          </w:p>
        </w:tc>
        <w:tc>
          <w:tcPr>
            <w:tcW w:w="776" w:type="pct"/>
          </w:tcPr>
          <w:p w14:paraId="4C547BC1"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p>
        </w:tc>
      </w:tr>
      <w:tr w:rsidR="00A163F1" w:rsidRPr="00365050" w14:paraId="1517C7CA" w14:textId="77777777" w:rsidTr="004C0ECE">
        <w:trPr>
          <w:trHeight w:val="248"/>
          <w:jc w:val="center"/>
        </w:trPr>
        <w:tc>
          <w:tcPr>
            <w:cnfStyle w:val="001000000000" w:firstRow="0" w:lastRow="0" w:firstColumn="1" w:lastColumn="0" w:oddVBand="0" w:evenVBand="0" w:oddHBand="0" w:evenHBand="0" w:firstRowFirstColumn="0" w:firstRowLastColumn="0" w:lastRowFirstColumn="0" w:lastRowLastColumn="0"/>
            <w:tcW w:w="718" w:type="pct"/>
            <w:vAlign w:val="center"/>
          </w:tcPr>
          <w:p w14:paraId="3F3840E2" w14:textId="77777777" w:rsidR="00626CF9" w:rsidRPr="00365050" w:rsidRDefault="00626CF9" w:rsidP="00626CF9">
            <w:pPr>
              <w:rPr>
                <w:rFonts w:ascii="Tahoma" w:eastAsia="Times New Roman" w:hAnsi="Tahoma" w:cs="Tahoma"/>
                <w:b w:val="0"/>
                <w:bCs w:val="0"/>
                <w:sz w:val="18"/>
                <w:szCs w:val="18"/>
              </w:rPr>
            </w:pPr>
            <w:r w:rsidRPr="00365050">
              <w:rPr>
                <w:rFonts w:ascii="Tahoma" w:eastAsia="Times New Roman" w:hAnsi="Tahoma" w:cs="Tahoma"/>
                <w:b w:val="0"/>
                <w:bCs w:val="0"/>
                <w:sz w:val="18"/>
                <w:szCs w:val="18"/>
              </w:rPr>
              <w:t>Action 6 : Offre Infrastructurelles et Equipements des Formations Sanitaires</w:t>
            </w:r>
          </w:p>
        </w:tc>
        <w:tc>
          <w:tcPr>
            <w:tcW w:w="720" w:type="pct"/>
            <w:vAlign w:val="center"/>
          </w:tcPr>
          <w:p w14:paraId="6C1DE3DC" w14:textId="77777777" w:rsidR="00626CF9" w:rsidRPr="00365050" w:rsidRDefault="00626CF9" w:rsidP="00626CF9">
            <w:pPr>
              <w:pStyle w:val="Defaul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8"/>
                <w:szCs w:val="18"/>
              </w:rPr>
            </w:pPr>
            <w:r w:rsidRPr="00365050">
              <w:rPr>
                <w:rFonts w:ascii="Tahoma" w:eastAsia="Times New Roman" w:hAnsi="Tahoma" w:cs="Tahoma"/>
                <w:color w:val="auto"/>
                <w:sz w:val="18"/>
                <w:szCs w:val="18"/>
              </w:rPr>
              <w:t>Améliorer l’offre infrastructurelle et les équipements dans de formations sanitaires</w:t>
            </w:r>
          </w:p>
        </w:tc>
        <w:tc>
          <w:tcPr>
            <w:tcW w:w="746" w:type="pct"/>
          </w:tcPr>
          <w:p w14:paraId="51BB4CE2" w14:textId="77777777" w:rsidR="00626CF9" w:rsidRPr="00365050" w:rsidRDefault="00626CF9" w:rsidP="00626CF9">
            <w:pPr>
              <w:pStyle w:val="Defaul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8"/>
                <w:szCs w:val="18"/>
              </w:rPr>
            </w:pPr>
            <w:r w:rsidRPr="00365050">
              <w:rPr>
                <w:rFonts w:ascii="Tahoma" w:eastAsia="Times New Roman" w:hAnsi="Tahoma" w:cs="Tahoma"/>
                <w:color w:val="auto"/>
                <w:sz w:val="18"/>
                <w:szCs w:val="18"/>
              </w:rPr>
              <w:t xml:space="preserve">Proportion des hôpitaux de 1ère et 2ème, et 3ème catégorie disposant d’un service d’urgence selon les normes </w:t>
            </w:r>
          </w:p>
        </w:tc>
        <w:tc>
          <w:tcPr>
            <w:tcW w:w="420" w:type="pct"/>
            <w:vAlign w:val="center"/>
          </w:tcPr>
          <w:p w14:paraId="19814B8D" w14:textId="77777777" w:rsidR="00626CF9" w:rsidRPr="00365050" w:rsidRDefault="00626CF9" w:rsidP="00626CF9">
            <w:pPr>
              <w:pStyle w:val="Default"/>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8"/>
                <w:szCs w:val="18"/>
              </w:rPr>
            </w:pPr>
            <w:r w:rsidRPr="00365050">
              <w:rPr>
                <w:rFonts w:ascii="Tahoma" w:eastAsia="Times New Roman" w:hAnsi="Tahoma" w:cs="Tahoma"/>
                <w:color w:val="auto"/>
                <w:sz w:val="18"/>
                <w:szCs w:val="18"/>
              </w:rPr>
              <w:t>0%</w:t>
            </w:r>
          </w:p>
        </w:tc>
        <w:tc>
          <w:tcPr>
            <w:tcW w:w="321" w:type="pct"/>
            <w:vAlign w:val="center"/>
          </w:tcPr>
          <w:p w14:paraId="103C24B6" w14:textId="77777777" w:rsidR="00626CF9" w:rsidRPr="00365050" w:rsidRDefault="00626CF9" w:rsidP="00626CF9">
            <w:pPr>
              <w:spacing w:line="256"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30%</w:t>
            </w:r>
          </w:p>
        </w:tc>
        <w:tc>
          <w:tcPr>
            <w:tcW w:w="321" w:type="pct"/>
            <w:vAlign w:val="center"/>
          </w:tcPr>
          <w:p w14:paraId="6E590E57" w14:textId="77777777" w:rsidR="00626CF9" w:rsidRPr="00365050" w:rsidRDefault="00626CF9" w:rsidP="00626CF9">
            <w:pPr>
              <w:spacing w:line="256"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50%</w:t>
            </w:r>
          </w:p>
        </w:tc>
        <w:tc>
          <w:tcPr>
            <w:tcW w:w="304" w:type="pct"/>
            <w:vAlign w:val="center"/>
          </w:tcPr>
          <w:p w14:paraId="69881098" w14:textId="77777777" w:rsidR="00626CF9" w:rsidRPr="00365050" w:rsidRDefault="00626CF9" w:rsidP="00626CF9">
            <w:pPr>
              <w:spacing w:line="256" w:lineRule="auto"/>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75%</w:t>
            </w:r>
          </w:p>
        </w:tc>
        <w:tc>
          <w:tcPr>
            <w:tcW w:w="246" w:type="pct"/>
            <w:vAlign w:val="center"/>
          </w:tcPr>
          <w:p w14:paraId="23F19420" w14:textId="77777777" w:rsidR="00626CF9" w:rsidRPr="00365050" w:rsidRDefault="00626CF9" w:rsidP="00626CF9">
            <w:pPr>
              <w:pStyle w:val="Default"/>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auto"/>
                <w:sz w:val="18"/>
                <w:szCs w:val="18"/>
              </w:rPr>
            </w:pPr>
            <w:r w:rsidRPr="00365050">
              <w:rPr>
                <w:rFonts w:ascii="Tahoma" w:eastAsia="Times New Roman" w:hAnsi="Tahoma" w:cs="Tahoma"/>
                <w:color w:val="auto"/>
                <w:sz w:val="18"/>
                <w:szCs w:val="18"/>
              </w:rPr>
              <w:t>100%</w:t>
            </w:r>
          </w:p>
        </w:tc>
        <w:tc>
          <w:tcPr>
            <w:tcW w:w="430" w:type="pct"/>
            <w:vAlign w:val="center"/>
          </w:tcPr>
          <w:p w14:paraId="05CC619A" w14:textId="77777777" w:rsidR="00626CF9" w:rsidRPr="00365050" w:rsidRDefault="00626CF9" w:rsidP="00626CF9">
            <w:pPr>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DEP/DOSTS</w:t>
            </w:r>
          </w:p>
        </w:tc>
        <w:tc>
          <w:tcPr>
            <w:tcW w:w="776" w:type="pct"/>
            <w:vAlign w:val="center"/>
          </w:tcPr>
          <w:p w14:paraId="0CC8F97C" w14:textId="77777777" w:rsidR="00626CF9" w:rsidRPr="00365050" w:rsidRDefault="00626CF9" w:rsidP="00626CF9">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sz w:val="18"/>
                <w:szCs w:val="18"/>
              </w:rPr>
            </w:pPr>
            <w:r w:rsidRPr="00365050">
              <w:rPr>
                <w:rFonts w:ascii="Tahoma" w:eastAsia="Times New Roman" w:hAnsi="Tahoma" w:cs="Tahoma"/>
                <w:sz w:val="18"/>
                <w:szCs w:val="18"/>
              </w:rPr>
              <w:t>Cet indicateur devra nous permettre d’évaluer le niveau des plateaux technique surtout en ce qui concerne les services des urgences relatifs à la riposte contre les pandémies</w:t>
            </w:r>
          </w:p>
        </w:tc>
      </w:tr>
    </w:tbl>
    <w:p w14:paraId="4C585DA2" w14:textId="77777777" w:rsidR="00B30C41" w:rsidRPr="00365050" w:rsidRDefault="00B30C41" w:rsidP="00235728">
      <w:pPr>
        <w:tabs>
          <w:tab w:val="left" w:pos="2966"/>
        </w:tabs>
        <w:spacing w:before="240" w:after="0" w:line="276" w:lineRule="auto"/>
        <w:jc w:val="both"/>
        <w:rPr>
          <w:rFonts w:ascii="Tahoma" w:hAnsi="Tahoma" w:cs="Tahoma"/>
          <w:b/>
          <w:sz w:val="18"/>
          <w:szCs w:val="18"/>
        </w:rPr>
      </w:pPr>
    </w:p>
    <w:p w14:paraId="750CF41A" w14:textId="77777777" w:rsidR="00D44764" w:rsidRPr="00365050" w:rsidRDefault="00D44764">
      <w:pPr>
        <w:rPr>
          <w:rFonts w:ascii="Tahoma" w:hAnsi="Tahoma" w:cs="Tahoma"/>
          <w:b/>
          <w:sz w:val="18"/>
          <w:szCs w:val="18"/>
        </w:rPr>
      </w:pPr>
      <w:r w:rsidRPr="00365050">
        <w:rPr>
          <w:rFonts w:ascii="Tahoma" w:hAnsi="Tahoma" w:cs="Tahoma"/>
          <w:b/>
          <w:sz w:val="18"/>
          <w:szCs w:val="18"/>
        </w:rPr>
        <w:br w:type="page"/>
      </w:r>
    </w:p>
    <w:p w14:paraId="30116CBA" w14:textId="652A57AD" w:rsidR="001F63AB" w:rsidRPr="00365050" w:rsidRDefault="002B307E" w:rsidP="00235728">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530 : Gouvernance et pilotage stratégique du secteur de la santé</w:t>
      </w:r>
    </w:p>
    <w:p w14:paraId="48336647" w14:textId="77777777" w:rsidR="002B307E" w:rsidRPr="00365050" w:rsidRDefault="002B307E" w:rsidP="00235728">
      <w:pPr>
        <w:tabs>
          <w:tab w:val="left" w:pos="2966"/>
        </w:tabs>
        <w:spacing w:before="240" w:after="0" w:line="276" w:lineRule="auto"/>
        <w:jc w:val="both"/>
        <w:rPr>
          <w:rFonts w:ascii="Tahoma" w:hAnsi="Tahoma" w:cs="Tahoma"/>
          <w:b/>
          <w:sz w:val="18"/>
          <w:szCs w:val="18"/>
        </w:rPr>
      </w:pPr>
    </w:p>
    <w:tbl>
      <w:tblPr>
        <w:tblW w:w="49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2368"/>
        <w:gridCol w:w="2314"/>
        <w:gridCol w:w="953"/>
        <w:gridCol w:w="897"/>
        <w:gridCol w:w="926"/>
        <w:gridCol w:w="929"/>
        <w:gridCol w:w="1156"/>
        <w:gridCol w:w="1445"/>
        <w:gridCol w:w="1927"/>
      </w:tblGrid>
      <w:tr w:rsidR="00A163F1" w:rsidRPr="00365050" w14:paraId="2213F0D8" w14:textId="77777777" w:rsidTr="002B307E">
        <w:trPr>
          <w:cantSplit/>
          <w:trHeight w:val="521"/>
          <w:jc w:val="center"/>
        </w:trPr>
        <w:tc>
          <w:tcPr>
            <w:tcW w:w="5000" w:type="pct"/>
            <w:gridSpan w:val="10"/>
            <w:shd w:val="clear" w:color="auto" w:fill="FFFFFF" w:themeFill="background1"/>
            <w:vAlign w:val="center"/>
          </w:tcPr>
          <w:p w14:paraId="41304549" w14:textId="24F293CC" w:rsidR="002B307E" w:rsidRPr="00365050" w:rsidRDefault="002B307E" w:rsidP="002B307E">
            <w:pPr>
              <w:spacing w:after="0" w:line="240" w:lineRule="auto"/>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Programme 530 : GOUVERNANCE ET PILOTAGE STRATEGIQUE DU SYSTEME </w:t>
            </w:r>
            <w:proofErr w:type="gramStart"/>
            <w:r w:rsidRPr="00365050">
              <w:rPr>
                <w:rFonts w:ascii="Times New Roman" w:hAnsi="Times New Roman" w:cs="Times New Roman"/>
                <w:b/>
                <w:bCs/>
                <w:spacing w:val="-4"/>
                <w:sz w:val="18"/>
                <w:szCs w:val="18"/>
              </w:rPr>
              <w:t>DE  SANTE</w:t>
            </w:r>
            <w:proofErr w:type="gramEnd"/>
          </w:p>
          <w:p w14:paraId="73DED476" w14:textId="77777777" w:rsidR="002B307E" w:rsidRPr="00365050" w:rsidRDefault="002B307E" w:rsidP="002B307E">
            <w:pPr>
              <w:spacing w:after="0" w:line="240" w:lineRule="auto"/>
              <w:rPr>
                <w:rFonts w:ascii="Times New Roman" w:hAnsi="Times New Roman" w:cs="Times New Roman"/>
                <w:b/>
                <w:bCs/>
                <w:spacing w:val="-4"/>
                <w:sz w:val="18"/>
                <w:szCs w:val="18"/>
              </w:rPr>
            </w:pPr>
          </w:p>
          <w:p w14:paraId="4689B5FE" w14:textId="77777777" w:rsidR="002B307E" w:rsidRPr="00365050" w:rsidRDefault="002B307E" w:rsidP="002B307E">
            <w:pPr>
              <w:spacing w:after="0" w:line="240" w:lineRule="auto"/>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Objectif du programme :  </w:t>
            </w:r>
            <w:r w:rsidRPr="00365050">
              <w:rPr>
                <w:rFonts w:ascii="Times New Roman" w:hAnsi="Times New Roman" w:cs="Times New Roman"/>
                <w:bCs/>
              </w:rPr>
              <w:t>Améliorer la coordination des services et assurer la bonne mise en œuvre des programmes au ministère </w:t>
            </w:r>
            <w:r w:rsidRPr="00365050">
              <w:rPr>
                <w:rFonts w:ascii="Times New Roman" w:hAnsi="Times New Roman" w:cs="Times New Roman"/>
                <w:b/>
                <w:bCs/>
                <w:spacing w:val="-4"/>
                <w:sz w:val="18"/>
                <w:szCs w:val="18"/>
              </w:rPr>
              <w:t xml:space="preserve"> </w:t>
            </w:r>
          </w:p>
          <w:p w14:paraId="17C6D6A5" w14:textId="02F78695" w:rsidR="002B307E" w:rsidRPr="00365050" w:rsidRDefault="002B307E" w:rsidP="00C70248">
            <w:pPr>
              <w:tabs>
                <w:tab w:val="left" w:pos="2966"/>
              </w:tabs>
              <w:spacing w:before="120" w:after="120" w:line="276" w:lineRule="auto"/>
              <w:jc w:val="both"/>
              <w:rPr>
                <w:rFonts w:ascii="Times New Roman" w:hAnsi="Times New Roman" w:cs="Times New Roman"/>
                <w:bCs/>
              </w:rPr>
            </w:pPr>
            <w:r w:rsidRPr="00365050">
              <w:rPr>
                <w:rFonts w:ascii="Times New Roman" w:hAnsi="Times New Roman" w:cs="Times New Roman"/>
                <w:b/>
                <w:bCs/>
                <w:spacing w:val="-4"/>
                <w:sz w:val="18"/>
                <w:szCs w:val="18"/>
              </w:rPr>
              <w:t>Indicateurs</w:t>
            </w:r>
            <w:r w:rsidR="00C70248">
              <w:rPr>
                <w:rFonts w:ascii="Times New Roman" w:hAnsi="Times New Roman" w:cs="Times New Roman"/>
                <w:b/>
                <w:bCs/>
                <w:spacing w:val="-4"/>
                <w:sz w:val="18"/>
                <w:szCs w:val="18"/>
              </w:rPr>
              <w:t xml:space="preserve"> de performance du programme : </w:t>
            </w:r>
            <w:r w:rsidRPr="00C70248">
              <w:rPr>
                <w:rFonts w:ascii="Times New Roman" w:hAnsi="Times New Roman" w:cs="Times New Roman"/>
                <w:bCs/>
              </w:rPr>
              <w:t xml:space="preserve">Taux moyen de réalisation technique des indicateurs des </w:t>
            </w:r>
            <w:r w:rsidR="00C70248">
              <w:rPr>
                <w:rFonts w:ascii="Times New Roman" w:hAnsi="Times New Roman" w:cs="Times New Roman"/>
                <w:bCs/>
              </w:rPr>
              <w:t>05 programmes budgétaires</w:t>
            </w:r>
          </w:p>
          <w:p w14:paraId="42252E31" w14:textId="77777777" w:rsidR="002B307E" w:rsidRPr="00365050" w:rsidRDefault="002B307E" w:rsidP="002B307E">
            <w:pPr>
              <w:spacing w:after="0" w:line="240" w:lineRule="auto"/>
              <w:rPr>
                <w:rFonts w:ascii="Times New Roman" w:hAnsi="Times New Roman" w:cs="Times New Roman"/>
                <w:sz w:val="28"/>
                <w:szCs w:val="28"/>
              </w:rPr>
            </w:pPr>
            <w:r w:rsidRPr="00365050">
              <w:rPr>
                <w:rFonts w:ascii="Times New Roman" w:hAnsi="Times New Roman" w:cs="Times New Roman"/>
                <w:b/>
                <w:bCs/>
                <w:spacing w:val="-4"/>
                <w:sz w:val="18"/>
                <w:szCs w:val="18"/>
              </w:rPr>
              <w:t xml:space="preserve">Résumé de la Stratégie programme : </w:t>
            </w:r>
          </w:p>
          <w:p w14:paraId="2769D4C2" w14:textId="77777777" w:rsidR="002B307E" w:rsidRPr="00365050" w:rsidRDefault="002B307E" w:rsidP="002B307E">
            <w:pPr>
              <w:spacing w:after="0" w:line="240" w:lineRule="auto"/>
              <w:rPr>
                <w:rFonts w:ascii="Times New Roman" w:hAnsi="Times New Roman" w:cs="Times New Roman"/>
                <w:b/>
                <w:bCs/>
                <w:spacing w:val="-4"/>
                <w:sz w:val="18"/>
                <w:szCs w:val="18"/>
              </w:rPr>
            </w:pPr>
          </w:p>
        </w:tc>
      </w:tr>
      <w:tr w:rsidR="00A163F1" w:rsidRPr="00365050" w14:paraId="76AD914F" w14:textId="77777777" w:rsidTr="002B307E">
        <w:trPr>
          <w:cantSplit/>
          <w:trHeight w:val="297"/>
          <w:jc w:val="center"/>
        </w:trPr>
        <w:tc>
          <w:tcPr>
            <w:tcW w:w="664" w:type="pct"/>
            <w:vMerge w:val="restart"/>
            <w:shd w:val="clear" w:color="auto" w:fill="DEEAF6" w:themeFill="accent1" w:themeFillTint="33"/>
            <w:vAlign w:val="center"/>
          </w:tcPr>
          <w:p w14:paraId="720B4431"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Action</w:t>
            </w:r>
          </w:p>
        </w:tc>
        <w:tc>
          <w:tcPr>
            <w:tcW w:w="795" w:type="pct"/>
            <w:vMerge w:val="restart"/>
            <w:shd w:val="clear" w:color="auto" w:fill="DEEAF6" w:themeFill="accent1" w:themeFillTint="33"/>
            <w:vAlign w:val="center"/>
          </w:tcPr>
          <w:p w14:paraId="3543EEB5"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Objectifs</w:t>
            </w:r>
          </w:p>
        </w:tc>
        <w:tc>
          <w:tcPr>
            <w:tcW w:w="2409" w:type="pct"/>
            <w:gridSpan w:val="6"/>
            <w:shd w:val="clear" w:color="auto" w:fill="DEEAF6" w:themeFill="accent1" w:themeFillTint="33"/>
            <w:vAlign w:val="center"/>
          </w:tcPr>
          <w:p w14:paraId="0A29669B" w14:textId="77777777" w:rsidR="002B307E" w:rsidRPr="00365050" w:rsidRDefault="002B307E" w:rsidP="002B307E">
            <w:pPr>
              <w:spacing w:after="0" w:line="240" w:lineRule="auto"/>
              <w:jc w:val="center"/>
              <w:rPr>
                <w:rFonts w:ascii="Times New Roman" w:hAnsi="Times New Roman" w:cs="Times New Roman"/>
                <w:sz w:val="18"/>
                <w:szCs w:val="18"/>
              </w:rPr>
            </w:pPr>
            <w:r w:rsidRPr="00365050">
              <w:rPr>
                <w:rFonts w:ascii="Times New Roman" w:hAnsi="Times New Roman" w:cs="Times New Roman"/>
                <w:b/>
                <w:bCs/>
                <w:spacing w:val="-4"/>
                <w:sz w:val="18"/>
                <w:szCs w:val="18"/>
              </w:rPr>
              <w:t>Indicateurs</w:t>
            </w:r>
          </w:p>
        </w:tc>
        <w:tc>
          <w:tcPr>
            <w:tcW w:w="485" w:type="pct"/>
            <w:shd w:val="clear" w:color="auto" w:fill="DEEAF6" w:themeFill="accent1" w:themeFillTint="33"/>
            <w:vAlign w:val="center"/>
          </w:tcPr>
          <w:p w14:paraId="7151FB68"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sz w:val="18"/>
                <w:szCs w:val="18"/>
              </w:rPr>
              <w:t xml:space="preserve">Structure responsable de la mise en œuvre </w:t>
            </w:r>
          </w:p>
        </w:tc>
        <w:tc>
          <w:tcPr>
            <w:tcW w:w="647" w:type="pct"/>
            <w:shd w:val="clear" w:color="auto" w:fill="DEEAF6" w:themeFill="accent1" w:themeFillTint="33"/>
            <w:vAlign w:val="center"/>
          </w:tcPr>
          <w:p w14:paraId="7126C056"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Observations</w:t>
            </w:r>
          </w:p>
        </w:tc>
      </w:tr>
      <w:tr w:rsidR="00A163F1" w:rsidRPr="00365050" w14:paraId="3A823408" w14:textId="77777777" w:rsidTr="002B307E">
        <w:trPr>
          <w:cantSplit/>
          <w:trHeight w:val="191"/>
          <w:jc w:val="center"/>
        </w:trPr>
        <w:tc>
          <w:tcPr>
            <w:tcW w:w="664" w:type="pct"/>
            <w:vMerge/>
            <w:shd w:val="clear" w:color="auto" w:fill="DEEAF6" w:themeFill="accent1" w:themeFillTint="33"/>
            <w:vAlign w:val="center"/>
          </w:tcPr>
          <w:p w14:paraId="7BAC7D74"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795" w:type="pct"/>
            <w:vMerge/>
            <w:shd w:val="clear" w:color="auto" w:fill="DEEAF6" w:themeFill="accent1" w:themeFillTint="33"/>
            <w:vAlign w:val="center"/>
          </w:tcPr>
          <w:p w14:paraId="2355D1CA"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777" w:type="pct"/>
            <w:vMerge w:val="restart"/>
            <w:shd w:val="clear" w:color="auto" w:fill="DEEAF6" w:themeFill="accent1" w:themeFillTint="33"/>
            <w:vAlign w:val="center"/>
          </w:tcPr>
          <w:p w14:paraId="2E5DF598"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libellé</w:t>
            </w:r>
          </w:p>
        </w:tc>
        <w:tc>
          <w:tcPr>
            <w:tcW w:w="320" w:type="pct"/>
            <w:vMerge w:val="restart"/>
            <w:shd w:val="clear" w:color="auto" w:fill="DEEAF6" w:themeFill="accent1" w:themeFillTint="33"/>
            <w:vAlign w:val="center"/>
          </w:tcPr>
          <w:p w14:paraId="65A39F6F"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Baseline (année)</w:t>
            </w:r>
          </w:p>
        </w:tc>
        <w:tc>
          <w:tcPr>
            <w:tcW w:w="1312" w:type="pct"/>
            <w:gridSpan w:val="4"/>
            <w:shd w:val="clear" w:color="auto" w:fill="DEEAF6" w:themeFill="accent1" w:themeFillTint="33"/>
            <w:vAlign w:val="center"/>
          </w:tcPr>
          <w:p w14:paraId="51284FA6"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Cibles triennales</w:t>
            </w:r>
          </w:p>
        </w:tc>
        <w:tc>
          <w:tcPr>
            <w:tcW w:w="485" w:type="pct"/>
            <w:vMerge w:val="restart"/>
            <w:shd w:val="clear" w:color="auto" w:fill="DEEAF6" w:themeFill="accent1" w:themeFillTint="33"/>
            <w:vAlign w:val="center"/>
          </w:tcPr>
          <w:p w14:paraId="1284637B" w14:textId="77777777" w:rsidR="002B307E" w:rsidRPr="00365050" w:rsidRDefault="002B307E" w:rsidP="002B307E">
            <w:pPr>
              <w:spacing w:after="0" w:line="240" w:lineRule="auto"/>
              <w:jc w:val="center"/>
              <w:rPr>
                <w:rFonts w:ascii="Times New Roman" w:hAnsi="Times New Roman" w:cs="Times New Roman"/>
                <w:b/>
                <w:sz w:val="18"/>
                <w:szCs w:val="18"/>
              </w:rPr>
            </w:pPr>
          </w:p>
        </w:tc>
        <w:tc>
          <w:tcPr>
            <w:tcW w:w="647" w:type="pct"/>
            <w:vMerge w:val="restart"/>
            <w:shd w:val="clear" w:color="auto" w:fill="DEEAF6" w:themeFill="accent1" w:themeFillTint="33"/>
            <w:vAlign w:val="center"/>
          </w:tcPr>
          <w:p w14:paraId="7BE926CB" w14:textId="77777777" w:rsidR="002B307E" w:rsidRPr="00365050" w:rsidRDefault="002B307E" w:rsidP="002B307E">
            <w:pPr>
              <w:spacing w:after="0" w:line="240" w:lineRule="auto"/>
              <w:jc w:val="center"/>
              <w:rPr>
                <w:rFonts w:ascii="Times New Roman" w:hAnsi="Times New Roman" w:cs="Times New Roman"/>
                <w:b/>
                <w:sz w:val="18"/>
                <w:szCs w:val="18"/>
              </w:rPr>
            </w:pPr>
          </w:p>
        </w:tc>
      </w:tr>
      <w:tr w:rsidR="00A163F1" w:rsidRPr="00365050" w14:paraId="72DD849C" w14:textId="77777777" w:rsidTr="002B307E">
        <w:trPr>
          <w:cantSplit/>
          <w:trHeight w:val="213"/>
          <w:jc w:val="center"/>
        </w:trPr>
        <w:tc>
          <w:tcPr>
            <w:tcW w:w="664" w:type="pct"/>
            <w:vMerge/>
            <w:shd w:val="clear" w:color="auto" w:fill="DEEAF6" w:themeFill="accent1" w:themeFillTint="33"/>
            <w:vAlign w:val="center"/>
          </w:tcPr>
          <w:p w14:paraId="3012DB2B"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795" w:type="pct"/>
            <w:vMerge/>
            <w:shd w:val="clear" w:color="auto" w:fill="DEEAF6" w:themeFill="accent1" w:themeFillTint="33"/>
            <w:vAlign w:val="center"/>
          </w:tcPr>
          <w:p w14:paraId="5E6EC64E"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777" w:type="pct"/>
            <w:vMerge/>
            <w:shd w:val="clear" w:color="auto" w:fill="DEEAF6" w:themeFill="accent1" w:themeFillTint="33"/>
            <w:vAlign w:val="center"/>
          </w:tcPr>
          <w:p w14:paraId="5ABA7554"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320" w:type="pct"/>
            <w:vMerge/>
            <w:shd w:val="clear" w:color="auto" w:fill="DEEAF6" w:themeFill="accent1" w:themeFillTint="33"/>
            <w:vAlign w:val="center"/>
          </w:tcPr>
          <w:p w14:paraId="3E33ECEF"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301" w:type="pct"/>
            <w:shd w:val="clear" w:color="auto" w:fill="DEEAF6" w:themeFill="accent1" w:themeFillTint="33"/>
            <w:vAlign w:val="center"/>
          </w:tcPr>
          <w:p w14:paraId="6915695C"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2022</w:t>
            </w:r>
          </w:p>
        </w:tc>
        <w:tc>
          <w:tcPr>
            <w:tcW w:w="311" w:type="pct"/>
            <w:shd w:val="clear" w:color="auto" w:fill="DEEAF6" w:themeFill="accent1" w:themeFillTint="33"/>
            <w:vAlign w:val="center"/>
          </w:tcPr>
          <w:p w14:paraId="7577D4C5"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2024</w:t>
            </w:r>
          </w:p>
        </w:tc>
        <w:tc>
          <w:tcPr>
            <w:tcW w:w="312" w:type="pct"/>
            <w:shd w:val="clear" w:color="auto" w:fill="DEEAF6" w:themeFill="accent1" w:themeFillTint="33"/>
            <w:vAlign w:val="center"/>
          </w:tcPr>
          <w:p w14:paraId="112A8E6B"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2027</w:t>
            </w:r>
          </w:p>
        </w:tc>
        <w:tc>
          <w:tcPr>
            <w:tcW w:w="388" w:type="pct"/>
            <w:shd w:val="clear" w:color="auto" w:fill="DEEAF6" w:themeFill="accent1" w:themeFillTint="33"/>
            <w:vAlign w:val="center"/>
          </w:tcPr>
          <w:p w14:paraId="28A6544C"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2030</w:t>
            </w:r>
          </w:p>
        </w:tc>
        <w:tc>
          <w:tcPr>
            <w:tcW w:w="485" w:type="pct"/>
            <w:vMerge/>
            <w:shd w:val="clear" w:color="auto" w:fill="DEEAF6" w:themeFill="accent1" w:themeFillTint="33"/>
            <w:vAlign w:val="center"/>
          </w:tcPr>
          <w:p w14:paraId="0FFCAEA5"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c>
          <w:tcPr>
            <w:tcW w:w="647" w:type="pct"/>
            <w:vMerge/>
            <w:shd w:val="clear" w:color="auto" w:fill="DEEAF6" w:themeFill="accent1" w:themeFillTint="33"/>
            <w:vAlign w:val="center"/>
          </w:tcPr>
          <w:p w14:paraId="6BC4AAE8"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p>
        </w:tc>
      </w:tr>
      <w:tr w:rsidR="00A163F1" w:rsidRPr="00365050" w14:paraId="7CEA04D3" w14:textId="77777777" w:rsidTr="002B307E">
        <w:trPr>
          <w:cantSplit/>
          <w:trHeight w:val="459"/>
          <w:jc w:val="center"/>
        </w:trPr>
        <w:tc>
          <w:tcPr>
            <w:tcW w:w="664" w:type="pct"/>
            <w:vMerge w:val="restart"/>
            <w:vAlign w:val="center"/>
          </w:tcPr>
          <w:p w14:paraId="3735381A"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Action 1 : Coordination et suivi des activités des services du MINSANTE</w:t>
            </w:r>
          </w:p>
        </w:tc>
        <w:tc>
          <w:tcPr>
            <w:tcW w:w="795" w:type="pct"/>
            <w:vMerge w:val="restart"/>
            <w:vAlign w:val="center"/>
          </w:tcPr>
          <w:p w14:paraId="0FB618C9"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Assurer le bon fonctionnement de toutes les structures du ministère</w:t>
            </w:r>
          </w:p>
        </w:tc>
        <w:tc>
          <w:tcPr>
            <w:tcW w:w="777" w:type="pct"/>
            <w:vAlign w:val="center"/>
          </w:tcPr>
          <w:p w14:paraId="57E19A9B"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Proportion des réunions  de coordination hebdomadaire tenues           </w:t>
            </w:r>
          </w:p>
        </w:tc>
        <w:tc>
          <w:tcPr>
            <w:tcW w:w="320" w:type="pct"/>
            <w:vAlign w:val="center"/>
          </w:tcPr>
          <w:p w14:paraId="04F50002"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76,9%</w:t>
            </w:r>
          </w:p>
        </w:tc>
        <w:tc>
          <w:tcPr>
            <w:tcW w:w="301" w:type="pct"/>
            <w:vAlign w:val="center"/>
          </w:tcPr>
          <w:p w14:paraId="460DFC15"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80%</w:t>
            </w:r>
          </w:p>
        </w:tc>
        <w:tc>
          <w:tcPr>
            <w:tcW w:w="311" w:type="pct"/>
            <w:vAlign w:val="center"/>
          </w:tcPr>
          <w:p w14:paraId="218C83AD"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90%</w:t>
            </w:r>
          </w:p>
        </w:tc>
        <w:tc>
          <w:tcPr>
            <w:tcW w:w="312" w:type="pct"/>
            <w:vAlign w:val="center"/>
          </w:tcPr>
          <w:p w14:paraId="26A459B8"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100%</w:t>
            </w:r>
          </w:p>
        </w:tc>
        <w:tc>
          <w:tcPr>
            <w:tcW w:w="388" w:type="pct"/>
            <w:vAlign w:val="center"/>
          </w:tcPr>
          <w:p w14:paraId="0A12A178" w14:textId="77777777" w:rsidR="002B307E" w:rsidRPr="00365050" w:rsidRDefault="002B307E" w:rsidP="002B307E">
            <w:pPr>
              <w:spacing w:line="256" w:lineRule="auto"/>
              <w:jc w:val="center"/>
              <w:rPr>
                <w:rFonts w:ascii="Times New Roman" w:hAnsi="Times New Roman" w:cs="Times New Roman"/>
                <w:sz w:val="18"/>
                <w:szCs w:val="18"/>
              </w:rPr>
            </w:pPr>
            <w:r w:rsidRPr="00365050">
              <w:rPr>
                <w:rFonts w:ascii="Times New Roman" w:hAnsi="Times New Roman" w:cs="Times New Roman"/>
                <w:sz w:val="18"/>
                <w:szCs w:val="18"/>
              </w:rPr>
              <w:t>100%</w:t>
            </w:r>
          </w:p>
        </w:tc>
        <w:tc>
          <w:tcPr>
            <w:tcW w:w="485" w:type="pct"/>
            <w:vAlign w:val="center"/>
          </w:tcPr>
          <w:p w14:paraId="07C91FDC" w14:textId="77777777" w:rsidR="002B307E" w:rsidRPr="00365050" w:rsidRDefault="002B307E" w:rsidP="002B307E">
            <w:pPr>
              <w:jc w:val="center"/>
              <w:rPr>
                <w:rFonts w:ascii="Times New Roman" w:hAnsi="Times New Roman" w:cs="Times New Roman"/>
                <w:sz w:val="18"/>
                <w:szCs w:val="18"/>
              </w:rPr>
            </w:pPr>
            <w:r w:rsidRPr="00365050">
              <w:rPr>
                <w:rFonts w:ascii="Times New Roman" w:hAnsi="Times New Roman" w:cs="Times New Roman"/>
                <w:sz w:val="18"/>
                <w:szCs w:val="18"/>
              </w:rPr>
              <w:t>Cellule de Suivi</w:t>
            </w:r>
          </w:p>
        </w:tc>
        <w:tc>
          <w:tcPr>
            <w:tcW w:w="647" w:type="pct"/>
            <w:vAlign w:val="center"/>
          </w:tcPr>
          <w:p w14:paraId="49D7F54A" w14:textId="77777777" w:rsidR="002B307E" w:rsidRPr="00365050" w:rsidRDefault="002B307E" w:rsidP="002B307E">
            <w:pPr>
              <w:jc w:val="center"/>
              <w:rPr>
                <w:rFonts w:ascii="Times New Roman" w:hAnsi="Times New Roman" w:cs="Times New Roman"/>
                <w:sz w:val="18"/>
                <w:szCs w:val="18"/>
              </w:rPr>
            </w:pPr>
          </w:p>
        </w:tc>
      </w:tr>
      <w:tr w:rsidR="00A163F1" w:rsidRPr="00365050" w14:paraId="28D6FE04" w14:textId="77777777" w:rsidTr="002B307E">
        <w:trPr>
          <w:cantSplit/>
          <w:trHeight w:val="459"/>
          <w:jc w:val="center"/>
        </w:trPr>
        <w:tc>
          <w:tcPr>
            <w:tcW w:w="664" w:type="pct"/>
            <w:vMerge/>
            <w:vAlign w:val="center"/>
          </w:tcPr>
          <w:p w14:paraId="38C816E7" w14:textId="77777777" w:rsidR="002B307E" w:rsidRPr="00365050" w:rsidRDefault="002B307E" w:rsidP="002B307E">
            <w:pPr>
              <w:spacing w:after="0" w:line="240" w:lineRule="auto"/>
              <w:rPr>
                <w:rFonts w:ascii="Times New Roman" w:hAnsi="Times New Roman" w:cs="Times New Roman"/>
              </w:rPr>
            </w:pPr>
          </w:p>
        </w:tc>
        <w:tc>
          <w:tcPr>
            <w:tcW w:w="795" w:type="pct"/>
            <w:vMerge/>
            <w:vAlign w:val="center"/>
          </w:tcPr>
          <w:p w14:paraId="6F236652" w14:textId="77777777" w:rsidR="002B307E" w:rsidRPr="00365050" w:rsidRDefault="002B307E" w:rsidP="002B307E">
            <w:pPr>
              <w:spacing w:after="0" w:line="240" w:lineRule="auto"/>
              <w:rPr>
                <w:rFonts w:ascii="Times New Roman" w:hAnsi="Times New Roman" w:cs="Times New Roman"/>
              </w:rPr>
            </w:pPr>
          </w:p>
        </w:tc>
        <w:tc>
          <w:tcPr>
            <w:tcW w:w="777" w:type="pct"/>
          </w:tcPr>
          <w:p w14:paraId="3C193FCA"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Proportion des réunions de coordination tenues dans les 04  programmes budgétaires </w:t>
            </w:r>
          </w:p>
        </w:tc>
        <w:tc>
          <w:tcPr>
            <w:tcW w:w="320" w:type="pct"/>
          </w:tcPr>
          <w:p w14:paraId="2FB106B8" w14:textId="77777777" w:rsidR="002B307E" w:rsidRPr="00365050" w:rsidRDefault="002B307E" w:rsidP="002B307E">
            <w:pPr>
              <w:spacing w:line="256" w:lineRule="auto"/>
              <w:rPr>
                <w:rFonts w:ascii="Times New Roman" w:hAnsi="Times New Roman" w:cs="Times New Roman"/>
                <w:sz w:val="18"/>
                <w:szCs w:val="18"/>
              </w:rPr>
            </w:pPr>
          </w:p>
          <w:p w14:paraId="355B8E9F"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ND</w:t>
            </w:r>
          </w:p>
        </w:tc>
        <w:tc>
          <w:tcPr>
            <w:tcW w:w="301" w:type="pct"/>
            <w:vAlign w:val="center"/>
          </w:tcPr>
          <w:p w14:paraId="147B3212"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50%</w:t>
            </w:r>
          </w:p>
        </w:tc>
        <w:tc>
          <w:tcPr>
            <w:tcW w:w="311" w:type="pct"/>
            <w:vAlign w:val="center"/>
          </w:tcPr>
          <w:p w14:paraId="553C9AE1"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100%</w:t>
            </w:r>
          </w:p>
        </w:tc>
        <w:tc>
          <w:tcPr>
            <w:tcW w:w="312" w:type="pct"/>
            <w:vAlign w:val="center"/>
          </w:tcPr>
          <w:p w14:paraId="110E8860"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100%</w:t>
            </w:r>
          </w:p>
        </w:tc>
        <w:tc>
          <w:tcPr>
            <w:tcW w:w="388" w:type="pct"/>
            <w:vAlign w:val="center"/>
          </w:tcPr>
          <w:p w14:paraId="75928E28"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100%</w:t>
            </w:r>
          </w:p>
        </w:tc>
        <w:tc>
          <w:tcPr>
            <w:tcW w:w="485" w:type="pct"/>
          </w:tcPr>
          <w:p w14:paraId="12649915"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Chef de programme (SG)</w:t>
            </w:r>
          </w:p>
        </w:tc>
        <w:tc>
          <w:tcPr>
            <w:tcW w:w="647" w:type="pct"/>
          </w:tcPr>
          <w:p w14:paraId="38517A8B" w14:textId="77777777" w:rsidR="002B307E" w:rsidRPr="00365050" w:rsidRDefault="002B307E" w:rsidP="002B307E">
            <w:pPr>
              <w:rPr>
                <w:rFonts w:ascii="Times New Roman" w:hAnsi="Times New Roman" w:cs="Times New Roman"/>
                <w:sz w:val="18"/>
                <w:szCs w:val="18"/>
              </w:rPr>
            </w:pPr>
          </w:p>
        </w:tc>
      </w:tr>
      <w:tr w:rsidR="00A163F1" w:rsidRPr="00365050" w14:paraId="2FD43ABA" w14:textId="77777777" w:rsidTr="002B307E">
        <w:trPr>
          <w:cantSplit/>
          <w:trHeight w:val="459"/>
          <w:jc w:val="center"/>
        </w:trPr>
        <w:tc>
          <w:tcPr>
            <w:tcW w:w="664" w:type="pct"/>
            <w:vAlign w:val="center"/>
          </w:tcPr>
          <w:p w14:paraId="5ADB98EC" w14:textId="77777777" w:rsidR="002B307E" w:rsidRPr="00365050" w:rsidRDefault="002B307E" w:rsidP="002B307E">
            <w:pPr>
              <w:spacing w:after="0" w:line="240" w:lineRule="auto"/>
              <w:rPr>
                <w:rFonts w:ascii="Times New Roman" w:hAnsi="Times New Roman" w:cs="Times New Roman"/>
                <w:bCs/>
                <w:spacing w:val="-4"/>
                <w:sz w:val="18"/>
                <w:szCs w:val="18"/>
              </w:rPr>
            </w:pPr>
            <w:r w:rsidRPr="00365050">
              <w:rPr>
                <w:rFonts w:ascii="Times New Roman" w:hAnsi="Times New Roman"/>
                <w:bCs/>
              </w:rPr>
              <w:t>Action 2 : Planification et programmation stratégique</w:t>
            </w:r>
          </w:p>
        </w:tc>
        <w:tc>
          <w:tcPr>
            <w:tcW w:w="795" w:type="pct"/>
            <w:vAlign w:val="center"/>
          </w:tcPr>
          <w:p w14:paraId="35867BCA"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 xml:space="preserve">Améliorer la qualité et l’efficacité de la dépense </w:t>
            </w:r>
          </w:p>
        </w:tc>
        <w:tc>
          <w:tcPr>
            <w:tcW w:w="777" w:type="pct"/>
          </w:tcPr>
          <w:p w14:paraId="0347B700"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Nombre  des documents de planification, de programmation et de budgétisation produits dans les délais </w:t>
            </w:r>
          </w:p>
        </w:tc>
        <w:tc>
          <w:tcPr>
            <w:tcW w:w="320" w:type="pct"/>
          </w:tcPr>
          <w:p w14:paraId="71441A78" w14:textId="77777777" w:rsidR="002B307E" w:rsidRPr="00365050" w:rsidRDefault="002B307E" w:rsidP="002B307E">
            <w:pPr>
              <w:spacing w:line="256" w:lineRule="auto"/>
              <w:rPr>
                <w:rFonts w:ascii="Times New Roman" w:hAnsi="Times New Roman" w:cs="Times New Roman"/>
                <w:sz w:val="18"/>
                <w:szCs w:val="18"/>
              </w:rPr>
            </w:pPr>
          </w:p>
          <w:p w14:paraId="5CB85286" w14:textId="77777777" w:rsidR="002B307E" w:rsidRPr="00365050" w:rsidRDefault="002B307E" w:rsidP="002B307E">
            <w:pPr>
              <w:spacing w:line="256" w:lineRule="auto"/>
              <w:rPr>
                <w:rFonts w:ascii="Times New Roman" w:hAnsi="Times New Roman" w:cs="Times New Roman"/>
                <w:sz w:val="18"/>
                <w:szCs w:val="18"/>
              </w:rPr>
            </w:pPr>
          </w:p>
          <w:p w14:paraId="2642C2DC"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p w14:paraId="6A3A4624" w14:textId="77777777" w:rsidR="002B307E" w:rsidRPr="00365050" w:rsidRDefault="002B307E" w:rsidP="002B307E">
            <w:pPr>
              <w:spacing w:line="256" w:lineRule="auto"/>
              <w:rPr>
                <w:rFonts w:ascii="Times New Roman" w:hAnsi="Times New Roman" w:cs="Times New Roman"/>
                <w:sz w:val="18"/>
                <w:szCs w:val="18"/>
              </w:rPr>
            </w:pPr>
          </w:p>
        </w:tc>
        <w:tc>
          <w:tcPr>
            <w:tcW w:w="301" w:type="pct"/>
            <w:vAlign w:val="center"/>
          </w:tcPr>
          <w:p w14:paraId="58A1B336"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tc>
        <w:tc>
          <w:tcPr>
            <w:tcW w:w="311" w:type="pct"/>
            <w:vAlign w:val="center"/>
          </w:tcPr>
          <w:p w14:paraId="4E64FA2E"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tc>
        <w:tc>
          <w:tcPr>
            <w:tcW w:w="312" w:type="pct"/>
            <w:vAlign w:val="center"/>
          </w:tcPr>
          <w:p w14:paraId="12DE8F34"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tc>
        <w:tc>
          <w:tcPr>
            <w:tcW w:w="388" w:type="pct"/>
            <w:vAlign w:val="center"/>
          </w:tcPr>
          <w:p w14:paraId="7F288538"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04</w:t>
            </w:r>
          </w:p>
        </w:tc>
        <w:tc>
          <w:tcPr>
            <w:tcW w:w="485" w:type="pct"/>
          </w:tcPr>
          <w:p w14:paraId="508BB28C" w14:textId="77777777" w:rsidR="002B307E" w:rsidRPr="00365050" w:rsidRDefault="002B307E" w:rsidP="002B307E">
            <w:pPr>
              <w:rPr>
                <w:rFonts w:ascii="Times New Roman" w:hAnsi="Times New Roman" w:cs="Times New Roman"/>
                <w:sz w:val="18"/>
                <w:szCs w:val="18"/>
              </w:rPr>
            </w:pPr>
          </w:p>
          <w:p w14:paraId="1A4D92C8" w14:textId="77777777" w:rsidR="002B307E" w:rsidRPr="00365050" w:rsidRDefault="002B307E" w:rsidP="002B307E">
            <w:pPr>
              <w:rPr>
                <w:rFonts w:ascii="Times New Roman" w:hAnsi="Times New Roman" w:cs="Times New Roman"/>
                <w:sz w:val="18"/>
                <w:szCs w:val="18"/>
              </w:rPr>
            </w:pPr>
          </w:p>
          <w:p w14:paraId="2D04C80B" w14:textId="77777777" w:rsidR="002B307E" w:rsidRPr="00365050" w:rsidRDefault="002B307E" w:rsidP="002B307E">
            <w:pPr>
              <w:rPr>
                <w:rFonts w:ascii="Times New Roman" w:hAnsi="Times New Roman" w:cs="Times New Roman"/>
                <w:sz w:val="18"/>
                <w:szCs w:val="18"/>
              </w:rPr>
            </w:pPr>
          </w:p>
          <w:p w14:paraId="2B7B091E"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DEP</w:t>
            </w:r>
          </w:p>
        </w:tc>
        <w:tc>
          <w:tcPr>
            <w:tcW w:w="647" w:type="pct"/>
          </w:tcPr>
          <w:p w14:paraId="2A198370" w14:textId="77777777" w:rsidR="002B307E" w:rsidRPr="00365050" w:rsidRDefault="002B307E" w:rsidP="002B307E">
            <w:pPr>
              <w:rPr>
                <w:rFonts w:ascii="Times New Roman" w:hAnsi="Times New Roman" w:cs="Times New Roman"/>
                <w:sz w:val="18"/>
                <w:szCs w:val="18"/>
              </w:rPr>
            </w:pPr>
          </w:p>
        </w:tc>
      </w:tr>
      <w:tr w:rsidR="00A163F1" w:rsidRPr="00365050" w14:paraId="1AB5168F" w14:textId="77777777" w:rsidTr="002B307E">
        <w:trPr>
          <w:cantSplit/>
          <w:trHeight w:val="459"/>
          <w:jc w:val="center"/>
        </w:trPr>
        <w:tc>
          <w:tcPr>
            <w:tcW w:w="664" w:type="pct"/>
            <w:vAlign w:val="center"/>
          </w:tcPr>
          <w:p w14:paraId="7BDDBFA4"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 xml:space="preserve">Action 3 : Gestion budgétaire et financière </w:t>
            </w:r>
          </w:p>
        </w:tc>
        <w:tc>
          <w:tcPr>
            <w:tcW w:w="795" w:type="pct"/>
            <w:vAlign w:val="center"/>
          </w:tcPr>
          <w:p w14:paraId="050E0120"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 xml:space="preserve">Assurer une bonne exécution financière des programmes </w:t>
            </w:r>
          </w:p>
        </w:tc>
        <w:tc>
          <w:tcPr>
            <w:tcW w:w="777" w:type="pct"/>
          </w:tcPr>
          <w:p w14:paraId="054DD68F" w14:textId="77777777" w:rsidR="002B307E" w:rsidRPr="00365050" w:rsidRDefault="002B307E" w:rsidP="002B307E">
            <w:pPr>
              <w:spacing w:line="256" w:lineRule="auto"/>
              <w:rPr>
                <w:rFonts w:ascii="Times New Roman" w:hAnsi="Times New Roman" w:cs="Times New Roman"/>
              </w:rPr>
            </w:pPr>
          </w:p>
          <w:p w14:paraId="162CECB1" w14:textId="77777777" w:rsidR="002B307E" w:rsidRPr="00365050" w:rsidRDefault="002B307E" w:rsidP="002B307E">
            <w:pPr>
              <w:spacing w:line="256" w:lineRule="auto"/>
              <w:rPr>
                <w:rFonts w:ascii="Times New Roman" w:hAnsi="Times New Roman" w:cs="Times New Roman"/>
              </w:rPr>
            </w:pPr>
            <w:r w:rsidRPr="00365050">
              <w:rPr>
                <w:rFonts w:ascii="Times New Roman" w:hAnsi="Times New Roman" w:cs="Times New Roman"/>
              </w:rPr>
              <w:t>Taux d’exécution  du budget au MINSANTE</w:t>
            </w:r>
          </w:p>
        </w:tc>
        <w:tc>
          <w:tcPr>
            <w:tcW w:w="320" w:type="pct"/>
          </w:tcPr>
          <w:p w14:paraId="5480F361" w14:textId="77777777" w:rsidR="002B307E" w:rsidRPr="00365050" w:rsidRDefault="002B307E" w:rsidP="002B307E">
            <w:pPr>
              <w:spacing w:line="256" w:lineRule="auto"/>
              <w:rPr>
                <w:rFonts w:ascii="Times New Roman" w:hAnsi="Times New Roman" w:cs="Times New Roman"/>
                <w:sz w:val="18"/>
                <w:szCs w:val="18"/>
              </w:rPr>
            </w:pPr>
          </w:p>
          <w:p w14:paraId="7205A91A"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92%</w:t>
            </w:r>
          </w:p>
        </w:tc>
        <w:tc>
          <w:tcPr>
            <w:tcW w:w="301" w:type="pct"/>
          </w:tcPr>
          <w:p w14:paraId="5E35349E" w14:textId="77777777" w:rsidR="002B307E" w:rsidRPr="00365050" w:rsidRDefault="002B307E" w:rsidP="002B307E">
            <w:pPr>
              <w:spacing w:line="256" w:lineRule="auto"/>
              <w:rPr>
                <w:rFonts w:ascii="Times New Roman" w:hAnsi="Times New Roman" w:cs="Times New Roman"/>
                <w:sz w:val="18"/>
                <w:szCs w:val="18"/>
              </w:rPr>
            </w:pPr>
          </w:p>
          <w:p w14:paraId="3A307A13"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100%</w:t>
            </w:r>
          </w:p>
        </w:tc>
        <w:tc>
          <w:tcPr>
            <w:tcW w:w="311" w:type="pct"/>
          </w:tcPr>
          <w:p w14:paraId="70C7FB39" w14:textId="77777777" w:rsidR="002B307E" w:rsidRPr="00365050" w:rsidRDefault="002B307E" w:rsidP="002B307E">
            <w:pPr>
              <w:spacing w:line="256" w:lineRule="auto"/>
              <w:rPr>
                <w:rFonts w:ascii="Times New Roman" w:hAnsi="Times New Roman" w:cs="Times New Roman"/>
                <w:sz w:val="18"/>
                <w:szCs w:val="18"/>
              </w:rPr>
            </w:pPr>
          </w:p>
          <w:p w14:paraId="42FDAF1F"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100%</w:t>
            </w:r>
          </w:p>
        </w:tc>
        <w:tc>
          <w:tcPr>
            <w:tcW w:w="312" w:type="pct"/>
            <w:vAlign w:val="center"/>
          </w:tcPr>
          <w:p w14:paraId="19340404"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100%</w:t>
            </w:r>
          </w:p>
        </w:tc>
        <w:tc>
          <w:tcPr>
            <w:tcW w:w="388" w:type="pct"/>
            <w:vAlign w:val="center"/>
          </w:tcPr>
          <w:p w14:paraId="7B8AD96D"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100%</w:t>
            </w:r>
          </w:p>
        </w:tc>
        <w:tc>
          <w:tcPr>
            <w:tcW w:w="485" w:type="pct"/>
          </w:tcPr>
          <w:p w14:paraId="18C431D9" w14:textId="77777777" w:rsidR="002B307E" w:rsidRPr="00365050" w:rsidRDefault="002B307E" w:rsidP="002B307E">
            <w:pPr>
              <w:rPr>
                <w:rFonts w:ascii="Times New Roman" w:hAnsi="Times New Roman" w:cs="Times New Roman"/>
                <w:sz w:val="18"/>
                <w:szCs w:val="18"/>
              </w:rPr>
            </w:pPr>
          </w:p>
          <w:p w14:paraId="39B90010"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DRFP</w:t>
            </w:r>
          </w:p>
        </w:tc>
        <w:tc>
          <w:tcPr>
            <w:tcW w:w="647" w:type="pct"/>
          </w:tcPr>
          <w:p w14:paraId="0944426D" w14:textId="77777777" w:rsidR="002B307E" w:rsidRPr="00365050" w:rsidRDefault="002B307E" w:rsidP="002B307E">
            <w:pPr>
              <w:rPr>
                <w:rFonts w:ascii="Times New Roman" w:hAnsi="Times New Roman" w:cs="Times New Roman"/>
                <w:sz w:val="18"/>
                <w:szCs w:val="18"/>
              </w:rPr>
            </w:pPr>
          </w:p>
        </w:tc>
      </w:tr>
      <w:tr w:rsidR="00A163F1" w:rsidRPr="00365050" w14:paraId="078BEBF6" w14:textId="77777777" w:rsidTr="002B307E">
        <w:trPr>
          <w:cantSplit/>
          <w:trHeight w:val="459"/>
          <w:jc w:val="center"/>
        </w:trPr>
        <w:tc>
          <w:tcPr>
            <w:tcW w:w="664" w:type="pct"/>
            <w:vAlign w:val="center"/>
          </w:tcPr>
          <w:p w14:paraId="302F1FF3" w14:textId="77777777" w:rsidR="002B307E" w:rsidRPr="00365050" w:rsidRDefault="002B307E" w:rsidP="002B307E">
            <w:pPr>
              <w:spacing w:after="0" w:line="240" w:lineRule="auto"/>
              <w:rPr>
                <w:rFonts w:ascii="Times New Roman" w:hAnsi="Times New Roman" w:cs="Times New Roman"/>
                <w:sz w:val="18"/>
                <w:szCs w:val="18"/>
              </w:rPr>
            </w:pPr>
            <w:r w:rsidRPr="00365050">
              <w:rPr>
                <w:rFonts w:ascii="Times New Roman" w:hAnsi="Times New Roman" w:cs="Times New Roman"/>
              </w:rPr>
              <w:t xml:space="preserve">Action 4 : Contrôle et audit interne des structures </w:t>
            </w:r>
          </w:p>
        </w:tc>
        <w:tc>
          <w:tcPr>
            <w:tcW w:w="795" w:type="pct"/>
            <w:vAlign w:val="center"/>
          </w:tcPr>
          <w:p w14:paraId="1AE9895E"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 xml:space="preserve">Améliorer le fonctionnement et la performance des services </w:t>
            </w:r>
          </w:p>
        </w:tc>
        <w:tc>
          <w:tcPr>
            <w:tcW w:w="777" w:type="pct"/>
          </w:tcPr>
          <w:p w14:paraId="0C4797B2" w14:textId="77777777" w:rsidR="002B307E" w:rsidRPr="00365050" w:rsidRDefault="002B307E" w:rsidP="002B307E">
            <w:pPr>
              <w:spacing w:line="256" w:lineRule="auto"/>
              <w:rPr>
                <w:rFonts w:ascii="Times New Roman" w:hAnsi="Times New Roman" w:cs="Times New Roman"/>
              </w:rPr>
            </w:pPr>
            <w:r w:rsidRPr="00365050">
              <w:rPr>
                <w:rFonts w:ascii="Times New Roman" w:hAnsi="Times New Roman" w:cs="Times New Roman"/>
              </w:rPr>
              <w:t>Nombre de rapports de contrôle et d’audits transmis</w:t>
            </w:r>
          </w:p>
        </w:tc>
        <w:tc>
          <w:tcPr>
            <w:tcW w:w="320" w:type="pct"/>
          </w:tcPr>
          <w:p w14:paraId="31933226"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ND</w:t>
            </w:r>
          </w:p>
        </w:tc>
        <w:tc>
          <w:tcPr>
            <w:tcW w:w="301" w:type="pct"/>
          </w:tcPr>
          <w:p w14:paraId="76F7B544"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50%</w:t>
            </w:r>
          </w:p>
        </w:tc>
        <w:tc>
          <w:tcPr>
            <w:tcW w:w="311" w:type="pct"/>
          </w:tcPr>
          <w:p w14:paraId="17F1ED43"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60%</w:t>
            </w:r>
          </w:p>
        </w:tc>
        <w:tc>
          <w:tcPr>
            <w:tcW w:w="312" w:type="pct"/>
          </w:tcPr>
          <w:p w14:paraId="3727EB0C"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70%</w:t>
            </w:r>
          </w:p>
        </w:tc>
        <w:tc>
          <w:tcPr>
            <w:tcW w:w="388" w:type="pct"/>
          </w:tcPr>
          <w:p w14:paraId="1170FEAF"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80%</w:t>
            </w:r>
          </w:p>
        </w:tc>
        <w:tc>
          <w:tcPr>
            <w:tcW w:w="485" w:type="pct"/>
          </w:tcPr>
          <w:p w14:paraId="36E73274"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IG</w:t>
            </w:r>
          </w:p>
        </w:tc>
        <w:tc>
          <w:tcPr>
            <w:tcW w:w="647" w:type="pct"/>
          </w:tcPr>
          <w:p w14:paraId="5E874C6D" w14:textId="77777777" w:rsidR="002B307E" w:rsidRPr="00365050" w:rsidRDefault="002B307E" w:rsidP="002B307E">
            <w:pPr>
              <w:rPr>
                <w:rFonts w:ascii="Times New Roman" w:hAnsi="Times New Roman" w:cs="Times New Roman"/>
                <w:sz w:val="18"/>
                <w:szCs w:val="18"/>
              </w:rPr>
            </w:pPr>
          </w:p>
        </w:tc>
      </w:tr>
      <w:tr w:rsidR="00A163F1" w:rsidRPr="00365050" w14:paraId="4432BD9A" w14:textId="77777777" w:rsidTr="002B307E">
        <w:trPr>
          <w:cantSplit/>
          <w:trHeight w:val="459"/>
          <w:jc w:val="center"/>
        </w:trPr>
        <w:tc>
          <w:tcPr>
            <w:tcW w:w="664" w:type="pct"/>
            <w:vMerge w:val="restart"/>
            <w:vAlign w:val="center"/>
          </w:tcPr>
          <w:p w14:paraId="1DE7E13C" w14:textId="77777777" w:rsidR="002B307E" w:rsidRPr="00365050" w:rsidRDefault="002B307E" w:rsidP="002B307E">
            <w:pPr>
              <w:spacing w:after="0" w:line="240" w:lineRule="auto"/>
              <w:rPr>
                <w:rFonts w:ascii="Times New Roman" w:hAnsi="Times New Roman" w:cs="Times New Roman"/>
              </w:rPr>
            </w:pPr>
            <w:r w:rsidRPr="00365050">
              <w:rPr>
                <w:rFonts w:ascii="Times New Roman" w:hAnsi="Times New Roman" w:cs="Times New Roman"/>
              </w:rPr>
              <w:lastRenderedPageBreak/>
              <w:t>Action 5 : Renforcement du dispositif de veille stratégique et de résilience du système de santé</w:t>
            </w:r>
          </w:p>
        </w:tc>
        <w:tc>
          <w:tcPr>
            <w:tcW w:w="795" w:type="pct"/>
            <w:vMerge w:val="restart"/>
            <w:vAlign w:val="center"/>
          </w:tcPr>
          <w:p w14:paraId="63B87C5B" w14:textId="77777777" w:rsidR="002B307E" w:rsidRPr="00365050" w:rsidRDefault="002B307E" w:rsidP="002B307E">
            <w:pPr>
              <w:spacing w:after="0" w:line="240" w:lineRule="auto"/>
              <w:rPr>
                <w:rFonts w:ascii="Times New Roman" w:hAnsi="Times New Roman" w:cs="Times New Roman"/>
                <w:spacing w:val="-4"/>
                <w:sz w:val="18"/>
                <w:szCs w:val="18"/>
              </w:rPr>
            </w:pPr>
            <w:r w:rsidRPr="00365050">
              <w:rPr>
                <w:rFonts w:ascii="Times New Roman" w:hAnsi="Times New Roman" w:cs="Times New Roman"/>
              </w:rPr>
              <w:t>Améliorer le développement de, la prospection et la disponibilité de l’information stratégique pour une meilleure résilience du système de santé</w:t>
            </w:r>
          </w:p>
        </w:tc>
        <w:tc>
          <w:tcPr>
            <w:tcW w:w="777" w:type="pct"/>
          </w:tcPr>
          <w:p w14:paraId="3787ACCA" w14:textId="0EAA725B"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Disponibilité du rapport de suivi semestriel du secteur santé</w:t>
            </w:r>
          </w:p>
        </w:tc>
        <w:tc>
          <w:tcPr>
            <w:tcW w:w="320" w:type="pct"/>
          </w:tcPr>
          <w:p w14:paraId="6AFC9347" w14:textId="3BF1B4D9"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ND </w:t>
            </w:r>
          </w:p>
        </w:tc>
        <w:tc>
          <w:tcPr>
            <w:tcW w:w="301" w:type="pct"/>
          </w:tcPr>
          <w:p w14:paraId="76AAF916" w14:textId="42B3AD9E"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2</w:t>
            </w:r>
          </w:p>
        </w:tc>
        <w:tc>
          <w:tcPr>
            <w:tcW w:w="311" w:type="pct"/>
          </w:tcPr>
          <w:p w14:paraId="1822A938" w14:textId="02185680" w:rsidR="002B307E" w:rsidRPr="00365050" w:rsidRDefault="002B307E" w:rsidP="002B307E">
            <w:r w:rsidRPr="00365050">
              <w:rPr>
                <w:rFonts w:ascii="Times New Roman" w:hAnsi="Times New Roman" w:cs="Times New Roman"/>
                <w:sz w:val="18"/>
                <w:szCs w:val="18"/>
              </w:rPr>
              <w:t>2</w:t>
            </w:r>
          </w:p>
        </w:tc>
        <w:tc>
          <w:tcPr>
            <w:tcW w:w="312" w:type="pct"/>
          </w:tcPr>
          <w:p w14:paraId="04C2964D" w14:textId="7ABB26A4" w:rsidR="002B307E" w:rsidRPr="00365050" w:rsidRDefault="002B307E" w:rsidP="002B307E">
            <w:r w:rsidRPr="00365050">
              <w:rPr>
                <w:rFonts w:ascii="Times New Roman" w:hAnsi="Times New Roman" w:cs="Times New Roman"/>
                <w:sz w:val="18"/>
                <w:szCs w:val="18"/>
              </w:rPr>
              <w:t>2</w:t>
            </w:r>
          </w:p>
        </w:tc>
        <w:tc>
          <w:tcPr>
            <w:tcW w:w="388" w:type="pct"/>
          </w:tcPr>
          <w:p w14:paraId="380CA9FE" w14:textId="78C65FFB" w:rsidR="002B307E" w:rsidRPr="00365050" w:rsidRDefault="002B307E" w:rsidP="002B307E">
            <w:r w:rsidRPr="00365050">
              <w:rPr>
                <w:rFonts w:ascii="Times New Roman" w:hAnsi="Times New Roman" w:cs="Times New Roman"/>
                <w:sz w:val="18"/>
                <w:szCs w:val="18"/>
              </w:rPr>
              <w:t>2</w:t>
            </w:r>
          </w:p>
        </w:tc>
        <w:tc>
          <w:tcPr>
            <w:tcW w:w="485" w:type="pct"/>
          </w:tcPr>
          <w:p w14:paraId="58E23A95" w14:textId="6D5D216F"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STSS</w:t>
            </w:r>
          </w:p>
        </w:tc>
        <w:tc>
          <w:tcPr>
            <w:tcW w:w="647" w:type="pct"/>
          </w:tcPr>
          <w:p w14:paraId="79EE40A4" w14:textId="77777777" w:rsidR="002B307E" w:rsidRPr="00365050" w:rsidRDefault="002B307E" w:rsidP="002B307E">
            <w:pPr>
              <w:rPr>
                <w:rFonts w:ascii="Times New Roman" w:hAnsi="Times New Roman" w:cs="Times New Roman"/>
                <w:sz w:val="18"/>
                <w:szCs w:val="18"/>
              </w:rPr>
            </w:pPr>
          </w:p>
        </w:tc>
      </w:tr>
      <w:tr w:rsidR="00A163F1" w:rsidRPr="00365050" w14:paraId="21FFF40E" w14:textId="77777777" w:rsidTr="002B307E">
        <w:trPr>
          <w:cantSplit/>
          <w:trHeight w:val="459"/>
          <w:jc w:val="center"/>
        </w:trPr>
        <w:tc>
          <w:tcPr>
            <w:tcW w:w="664" w:type="pct"/>
            <w:vMerge/>
            <w:vAlign w:val="center"/>
          </w:tcPr>
          <w:p w14:paraId="66D5F023" w14:textId="77777777" w:rsidR="002B307E" w:rsidRPr="00365050" w:rsidRDefault="002B307E" w:rsidP="002B307E">
            <w:pPr>
              <w:spacing w:after="0" w:line="240" w:lineRule="auto"/>
              <w:rPr>
                <w:rFonts w:ascii="Times New Roman" w:hAnsi="Times New Roman" w:cs="Times New Roman"/>
                <w:highlight w:val="red"/>
              </w:rPr>
            </w:pPr>
          </w:p>
        </w:tc>
        <w:tc>
          <w:tcPr>
            <w:tcW w:w="795" w:type="pct"/>
            <w:vMerge/>
            <w:vAlign w:val="center"/>
          </w:tcPr>
          <w:p w14:paraId="386A6720" w14:textId="77777777" w:rsidR="002B307E" w:rsidRPr="00365050" w:rsidRDefault="002B307E" w:rsidP="002B307E">
            <w:pPr>
              <w:spacing w:after="0" w:line="240" w:lineRule="auto"/>
              <w:rPr>
                <w:rFonts w:ascii="Times New Roman" w:hAnsi="Times New Roman" w:cs="Times New Roman"/>
                <w:spacing w:val="-4"/>
                <w:sz w:val="18"/>
                <w:szCs w:val="18"/>
                <w:highlight w:val="red"/>
              </w:rPr>
            </w:pPr>
          </w:p>
        </w:tc>
        <w:tc>
          <w:tcPr>
            <w:tcW w:w="777" w:type="pct"/>
          </w:tcPr>
          <w:p w14:paraId="65030C7E"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Nombre de bulletins d’informations publiés annuellement</w:t>
            </w:r>
          </w:p>
        </w:tc>
        <w:tc>
          <w:tcPr>
            <w:tcW w:w="320" w:type="pct"/>
          </w:tcPr>
          <w:p w14:paraId="41031DC2" w14:textId="77777777" w:rsidR="002B307E" w:rsidRPr="00365050" w:rsidRDefault="002B307E" w:rsidP="002B307E">
            <w:r w:rsidRPr="00365050">
              <w:rPr>
                <w:rFonts w:ascii="Times New Roman" w:hAnsi="Times New Roman" w:cs="Times New Roman"/>
                <w:sz w:val="18"/>
                <w:szCs w:val="18"/>
              </w:rPr>
              <w:t xml:space="preserve">ND </w:t>
            </w:r>
          </w:p>
        </w:tc>
        <w:tc>
          <w:tcPr>
            <w:tcW w:w="301" w:type="pct"/>
          </w:tcPr>
          <w:p w14:paraId="2F99691B"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12</w:t>
            </w:r>
          </w:p>
        </w:tc>
        <w:tc>
          <w:tcPr>
            <w:tcW w:w="311" w:type="pct"/>
          </w:tcPr>
          <w:p w14:paraId="2B61EB2E" w14:textId="77777777" w:rsidR="002B307E" w:rsidRPr="00365050" w:rsidRDefault="002B307E" w:rsidP="002B307E">
            <w:r w:rsidRPr="00365050">
              <w:rPr>
                <w:rFonts w:ascii="Times New Roman" w:hAnsi="Times New Roman" w:cs="Times New Roman"/>
                <w:sz w:val="18"/>
                <w:szCs w:val="18"/>
              </w:rPr>
              <w:t>12</w:t>
            </w:r>
          </w:p>
        </w:tc>
        <w:tc>
          <w:tcPr>
            <w:tcW w:w="312" w:type="pct"/>
          </w:tcPr>
          <w:p w14:paraId="66880A4B" w14:textId="77777777" w:rsidR="002B307E" w:rsidRPr="00365050" w:rsidRDefault="002B307E" w:rsidP="002B307E">
            <w:r w:rsidRPr="00365050">
              <w:rPr>
                <w:rFonts w:ascii="Times New Roman" w:hAnsi="Times New Roman" w:cs="Times New Roman"/>
                <w:sz w:val="18"/>
                <w:szCs w:val="18"/>
              </w:rPr>
              <w:t>12</w:t>
            </w:r>
          </w:p>
        </w:tc>
        <w:tc>
          <w:tcPr>
            <w:tcW w:w="388" w:type="pct"/>
          </w:tcPr>
          <w:p w14:paraId="0BFFBD22" w14:textId="77777777" w:rsidR="002B307E" w:rsidRPr="00365050" w:rsidRDefault="002B307E" w:rsidP="002B307E">
            <w:r w:rsidRPr="00365050">
              <w:rPr>
                <w:rFonts w:ascii="Times New Roman" w:hAnsi="Times New Roman" w:cs="Times New Roman"/>
                <w:sz w:val="18"/>
                <w:szCs w:val="18"/>
              </w:rPr>
              <w:t>12</w:t>
            </w:r>
          </w:p>
        </w:tc>
        <w:tc>
          <w:tcPr>
            <w:tcW w:w="485" w:type="pct"/>
          </w:tcPr>
          <w:p w14:paraId="6D078BAE" w14:textId="77777777" w:rsidR="002B307E" w:rsidRPr="00365050" w:rsidRDefault="002B307E" w:rsidP="002B307E">
            <w:pPr>
              <w:rPr>
                <w:rFonts w:ascii="Times New Roman" w:hAnsi="Times New Roman" w:cs="Times New Roman"/>
                <w:sz w:val="18"/>
                <w:szCs w:val="18"/>
              </w:rPr>
            </w:pPr>
            <w:r w:rsidRPr="00365050">
              <w:rPr>
                <w:rFonts w:ascii="Times New Roman" w:hAnsi="Times New Roman" w:cs="Times New Roman"/>
                <w:sz w:val="18"/>
                <w:szCs w:val="18"/>
              </w:rPr>
              <w:t>ONSP</w:t>
            </w:r>
          </w:p>
        </w:tc>
        <w:tc>
          <w:tcPr>
            <w:tcW w:w="647" w:type="pct"/>
          </w:tcPr>
          <w:p w14:paraId="5586733E" w14:textId="77777777" w:rsidR="002B307E" w:rsidRPr="00365050" w:rsidRDefault="002B307E" w:rsidP="002B307E">
            <w:pPr>
              <w:rPr>
                <w:rFonts w:ascii="Times New Roman" w:hAnsi="Times New Roman" w:cs="Times New Roman"/>
                <w:sz w:val="18"/>
                <w:szCs w:val="18"/>
              </w:rPr>
            </w:pPr>
          </w:p>
        </w:tc>
      </w:tr>
    </w:tbl>
    <w:p w14:paraId="0A5A7D91" w14:textId="77777777" w:rsidR="00D44764" w:rsidRPr="00365050" w:rsidRDefault="00D44764" w:rsidP="00235728">
      <w:pPr>
        <w:tabs>
          <w:tab w:val="left" w:pos="2966"/>
        </w:tabs>
        <w:spacing w:before="240" w:after="0" w:line="276" w:lineRule="auto"/>
        <w:jc w:val="both"/>
        <w:rPr>
          <w:rFonts w:ascii="Tahoma" w:hAnsi="Tahoma" w:cs="Tahoma"/>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16"/>
        <w:gridCol w:w="2230"/>
        <w:gridCol w:w="2157"/>
        <w:gridCol w:w="1836"/>
        <w:gridCol w:w="750"/>
        <w:gridCol w:w="959"/>
        <w:gridCol w:w="687"/>
        <w:gridCol w:w="832"/>
        <w:gridCol w:w="1370"/>
        <w:gridCol w:w="2332"/>
        <w:gridCol w:w="57"/>
      </w:tblGrid>
      <w:tr w:rsidR="00A163F1" w:rsidRPr="00365050" w14:paraId="4BC42FA1" w14:textId="77777777" w:rsidTr="000560AD">
        <w:trPr>
          <w:cantSplit/>
          <w:trHeight w:val="521"/>
          <w:jc w:val="center"/>
        </w:trPr>
        <w:tc>
          <w:tcPr>
            <w:tcW w:w="5000" w:type="pct"/>
            <w:gridSpan w:val="11"/>
            <w:shd w:val="clear" w:color="auto" w:fill="FFFFFF" w:themeFill="background1"/>
            <w:vAlign w:val="center"/>
          </w:tcPr>
          <w:p w14:paraId="4C8FDAF9" w14:textId="77777777" w:rsidR="00235728" w:rsidRPr="00365050" w:rsidRDefault="00235728" w:rsidP="00D307E0">
            <w:pPr>
              <w:spacing w:after="0" w:line="240" w:lineRule="auto"/>
              <w:rPr>
                <w:rFonts w:ascii="Tahoma" w:hAnsi="Tahoma" w:cs="Tahoma"/>
                <w:b/>
                <w:bCs/>
                <w:spacing w:val="-4"/>
                <w:sz w:val="18"/>
                <w:szCs w:val="18"/>
              </w:rPr>
            </w:pPr>
            <w:r w:rsidRPr="00365050">
              <w:rPr>
                <w:rFonts w:ascii="Tahoma" w:hAnsi="Tahoma" w:cs="Tahoma"/>
                <w:b/>
                <w:bCs/>
                <w:spacing w:val="-4"/>
                <w:sz w:val="18"/>
                <w:szCs w:val="18"/>
              </w:rPr>
              <w:t>Programme : 531 Prise en charge des cas</w:t>
            </w:r>
          </w:p>
          <w:p w14:paraId="45D05E3F" w14:textId="77777777" w:rsidR="00235728" w:rsidRPr="00365050" w:rsidRDefault="00235728" w:rsidP="00D307E0">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Objectif du programme : </w:t>
            </w:r>
            <w:r w:rsidRPr="00365050">
              <w:rPr>
                <w:rFonts w:ascii="Tahoma" w:hAnsi="Tahoma" w:cs="Tahoma"/>
                <w:b/>
                <w:bCs/>
                <w:sz w:val="18"/>
                <w:szCs w:val="18"/>
              </w:rPr>
              <w:t xml:space="preserve">Réduire la mortalité globale et la létalité dans les formations sanitaires et dans la communauté </w:t>
            </w:r>
          </w:p>
          <w:p w14:paraId="65BC5DEB" w14:textId="77777777" w:rsidR="00235728" w:rsidRPr="00365050" w:rsidRDefault="00235728" w:rsidP="00D307E0">
            <w:pPr>
              <w:spacing w:after="0" w:line="240" w:lineRule="auto"/>
              <w:rPr>
                <w:rFonts w:ascii="Tahoma" w:hAnsi="Tahoma" w:cs="Tahoma"/>
                <w:b/>
                <w:bCs/>
                <w:spacing w:val="-4"/>
                <w:sz w:val="18"/>
                <w:szCs w:val="18"/>
              </w:rPr>
            </w:pPr>
            <w:r w:rsidRPr="00365050">
              <w:rPr>
                <w:rFonts w:ascii="Tahoma" w:hAnsi="Tahoma" w:cs="Tahoma"/>
                <w:b/>
                <w:bCs/>
                <w:spacing w:val="-4"/>
                <w:sz w:val="18"/>
                <w:szCs w:val="18"/>
              </w:rPr>
              <w:t>Indicateurs de performance du programme :</w:t>
            </w:r>
          </w:p>
          <w:p w14:paraId="066BE1B5" w14:textId="77777777" w:rsidR="00235728" w:rsidRPr="00365050" w:rsidRDefault="00235728" w:rsidP="00D307E0">
            <w:pPr>
              <w:spacing w:after="0" w:line="240" w:lineRule="auto"/>
              <w:rPr>
                <w:rFonts w:ascii="Tahoma" w:hAnsi="Tahoma" w:cs="Tahoma"/>
                <w:sz w:val="18"/>
                <w:szCs w:val="18"/>
              </w:rPr>
            </w:pPr>
            <w:r w:rsidRPr="00365050">
              <w:rPr>
                <w:rFonts w:ascii="Tahoma" w:hAnsi="Tahoma" w:cs="Tahoma"/>
                <w:b/>
                <w:bCs/>
                <w:spacing w:val="-4"/>
                <w:sz w:val="18"/>
                <w:szCs w:val="18"/>
              </w:rPr>
              <w:t xml:space="preserve">(1) </w:t>
            </w:r>
            <w:r w:rsidRPr="00365050">
              <w:rPr>
                <w:rFonts w:ascii="Tahoma" w:hAnsi="Tahoma" w:cs="Tahoma"/>
                <w:sz w:val="18"/>
                <w:szCs w:val="18"/>
              </w:rPr>
              <w:t>Taux d'accouchements assistés par un personnel qualifié</w:t>
            </w:r>
          </w:p>
          <w:p w14:paraId="73BE8E5B" w14:textId="77777777" w:rsidR="00235728" w:rsidRPr="00365050" w:rsidRDefault="00235728" w:rsidP="00D307E0">
            <w:pPr>
              <w:pStyle w:val="Default"/>
              <w:rPr>
                <w:rFonts w:ascii="Tahoma" w:hAnsi="Tahoma" w:cs="Tahoma"/>
                <w:color w:val="auto"/>
                <w:sz w:val="18"/>
                <w:szCs w:val="18"/>
              </w:rPr>
            </w:pPr>
            <w:r w:rsidRPr="00365050">
              <w:rPr>
                <w:rFonts w:ascii="Tahoma" w:hAnsi="Tahoma" w:cs="Tahoma"/>
                <w:color w:val="auto"/>
                <w:sz w:val="18"/>
                <w:szCs w:val="18"/>
              </w:rPr>
              <w:t>(4) Pourcentage des PVVIH mis sous traitement</w:t>
            </w:r>
          </w:p>
          <w:p w14:paraId="70681C56" w14:textId="77777777" w:rsidR="00235728" w:rsidRPr="00365050" w:rsidRDefault="00235728" w:rsidP="00D307E0">
            <w:pPr>
              <w:spacing w:after="0" w:line="240" w:lineRule="auto"/>
              <w:rPr>
                <w:rFonts w:ascii="Tahoma" w:hAnsi="Tahoma" w:cs="Tahoma"/>
                <w:b/>
                <w:bCs/>
                <w:spacing w:val="-4"/>
                <w:sz w:val="18"/>
                <w:szCs w:val="18"/>
              </w:rPr>
            </w:pPr>
            <w:r w:rsidRPr="00365050">
              <w:rPr>
                <w:rFonts w:ascii="Tahoma" w:hAnsi="Tahoma" w:cs="Tahoma"/>
                <w:b/>
                <w:bCs/>
                <w:spacing w:val="-4"/>
                <w:sz w:val="18"/>
                <w:szCs w:val="18"/>
              </w:rPr>
              <w:t>Résumé de la Stratégie programme :</w:t>
            </w:r>
          </w:p>
          <w:p w14:paraId="65140301" w14:textId="77777777" w:rsidR="00235728" w:rsidRPr="00365050" w:rsidRDefault="00235728" w:rsidP="00D307E0">
            <w:pPr>
              <w:spacing w:after="0" w:line="240" w:lineRule="auto"/>
              <w:rPr>
                <w:rFonts w:ascii="Tahoma" w:hAnsi="Tahoma" w:cs="Tahoma"/>
                <w:b/>
                <w:bCs/>
                <w:spacing w:val="-4"/>
                <w:sz w:val="18"/>
                <w:szCs w:val="18"/>
              </w:rPr>
            </w:pPr>
          </w:p>
        </w:tc>
      </w:tr>
      <w:tr w:rsidR="00A163F1" w:rsidRPr="00365050" w14:paraId="1F443EAE" w14:textId="77777777" w:rsidTr="000560AD">
        <w:trPr>
          <w:gridAfter w:val="1"/>
          <w:wAfter w:w="18" w:type="pct"/>
          <w:cantSplit/>
          <w:trHeight w:val="297"/>
          <w:jc w:val="center"/>
        </w:trPr>
        <w:tc>
          <w:tcPr>
            <w:tcW w:w="633" w:type="pct"/>
            <w:vMerge w:val="restart"/>
            <w:shd w:val="clear" w:color="auto" w:fill="DEEAF6" w:themeFill="accent1" w:themeFillTint="33"/>
            <w:vAlign w:val="center"/>
          </w:tcPr>
          <w:p w14:paraId="40640D67" w14:textId="77777777" w:rsidR="00235728" w:rsidRPr="00365050" w:rsidRDefault="00235728" w:rsidP="00D307E0">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Action</w:t>
            </w:r>
          </w:p>
        </w:tc>
        <w:tc>
          <w:tcPr>
            <w:tcW w:w="737" w:type="pct"/>
            <w:vMerge w:val="restart"/>
            <w:shd w:val="clear" w:color="auto" w:fill="DEEAF6" w:themeFill="accent1" w:themeFillTint="33"/>
            <w:vAlign w:val="center"/>
          </w:tcPr>
          <w:p w14:paraId="5963010F" w14:textId="77777777" w:rsidR="00235728" w:rsidRPr="00365050" w:rsidRDefault="00235728" w:rsidP="00D307E0">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Objectifs</w:t>
            </w:r>
          </w:p>
        </w:tc>
        <w:tc>
          <w:tcPr>
            <w:tcW w:w="2387" w:type="pct"/>
            <w:gridSpan w:val="6"/>
            <w:shd w:val="clear" w:color="auto" w:fill="DEEAF6" w:themeFill="accent1" w:themeFillTint="33"/>
            <w:vAlign w:val="center"/>
          </w:tcPr>
          <w:p w14:paraId="462C71B8" w14:textId="77777777" w:rsidR="00235728" w:rsidRPr="00365050" w:rsidRDefault="00235728" w:rsidP="00D307E0">
            <w:pPr>
              <w:spacing w:after="0" w:line="240" w:lineRule="auto"/>
              <w:jc w:val="center"/>
              <w:rPr>
                <w:rFonts w:ascii="Tahoma" w:hAnsi="Tahoma" w:cs="Tahoma"/>
                <w:sz w:val="18"/>
                <w:szCs w:val="18"/>
              </w:rPr>
            </w:pPr>
            <w:r w:rsidRPr="00365050">
              <w:rPr>
                <w:rFonts w:ascii="Tahoma" w:hAnsi="Tahoma" w:cs="Tahoma"/>
                <w:b/>
                <w:bCs/>
                <w:spacing w:val="-4"/>
                <w:sz w:val="18"/>
                <w:szCs w:val="18"/>
              </w:rPr>
              <w:t>Indicateurs</w:t>
            </w:r>
          </w:p>
        </w:tc>
        <w:tc>
          <w:tcPr>
            <w:tcW w:w="453" w:type="pct"/>
            <w:shd w:val="clear" w:color="auto" w:fill="DEEAF6" w:themeFill="accent1" w:themeFillTint="33"/>
            <w:vAlign w:val="center"/>
          </w:tcPr>
          <w:p w14:paraId="32136E72" w14:textId="77777777" w:rsidR="00235728" w:rsidRPr="00365050" w:rsidRDefault="00235728" w:rsidP="00D307E0">
            <w:pPr>
              <w:spacing w:after="0" w:line="240" w:lineRule="auto"/>
              <w:jc w:val="center"/>
              <w:rPr>
                <w:rFonts w:ascii="Tahoma" w:hAnsi="Tahoma" w:cs="Tahoma"/>
                <w:b/>
                <w:bCs/>
                <w:spacing w:val="-4"/>
                <w:sz w:val="18"/>
                <w:szCs w:val="18"/>
              </w:rPr>
            </w:pPr>
            <w:r w:rsidRPr="00365050">
              <w:rPr>
                <w:rFonts w:ascii="Tahoma" w:hAnsi="Tahoma" w:cs="Tahoma"/>
                <w:b/>
                <w:sz w:val="18"/>
                <w:szCs w:val="18"/>
              </w:rPr>
              <w:t xml:space="preserve">Structure responsable de la mise en œuvre </w:t>
            </w:r>
          </w:p>
        </w:tc>
        <w:tc>
          <w:tcPr>
            <w:tcW w:w="771" w:type="pct"/>
            <w:shd w:val="clear" w:color="auto" w:fill="DEEAF6" w:themeFill="accent1" w:themeFillTint="33"/>
            <w:vAlign w:val="center"/>
          </w:tcPr>
          <w:p w14:paraId="2E80D3A5"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Observations</w:t>
            </w:r>
          </w:p>
        </w:tc>
      </w:tr>
      <w:tr w:rsidR="00A163F1" w:rsidRPr="00365050" w14:paraId="207FFD7A" w14:textId="77777777" w:rsidTr="000560AD">
        <w:trPr>
          <w:gridAfter w:val="1"/>
          <w:wAfter w:w="19" w:type="pct"/>
          <w:cantSplit/>
          <w:trHeight w:val="191"/>
          <w:jc w:val="center"/>
        </w:trPr>
        <w:tc>
          <w:tcPr>
            <w:tcW w:w="633" w:type="pct"/>
            <w:vMerge/>
            <w:shd w:val="clear" w:color="auto" w:fill="DEEAF6" w:themeFill="accent1" w:themeFillTint="33"/>
            <w:vAlign w:val="center"/>
          </w:tcPr>
          <w:p w14:paraId="1825559B" w14:textId="77777777" w:rsidR="00235728" w:rsidRPr="00365050" w:rsidRDefault="00235728" w:rsidP="00D307E0">
            <w:pPr>
              <w:spacing w:after="0" w:line="240" w:lineRule="auto"/>
              <w:jc w:val="center"/>
              <w:rPr>
                <w:rFonts w:ascii="Tahoma" w:hAnsi="Tahoma" w:cs="Tahoma"/>
                <w:b/>
                <w:bCs/>
                <w:spacing w:val="-4"/>
                <w:sz w:val="18"/>
                <w:szCs w:val="18"/>
              </w:rPr>
            </w:pPr>
          </w:p>
        </w:tc>
        <w:tc>
          <w:tcPr>
            <w:tcW w:w="737" w:type="pct"/>
            <w:vMerge/>
            <w:shd w:val="clear" w:color="auto" w:fill="DEEAF6" w:themeFill="accent1" w:themeFillTint="33"/>
            <w:vAlign w:val="center"/>
          </w:tcPr>
          <w:p w14:paraId="6B51DE38" w14:textId="77777777" w:rsidR="00235728" w:rsidRPr="00365050" w:rsidRDefault="00235728" w:rsidP="00D307E0">
            <w:pPr>
              <w:spacing w:after="0" w:line="240" w:lineRule="auto"/>
              <w:jc w:val="center"/>
              <w:rPr>
                <w:rFonts w:ascii="Tahoma" w:hAnsi="Tahoma" w:cs="Tahoma"/>
                <w:b/>
                <w:bCs/>
                <w:spacing w:val="-4"/>
                <w:sz w:val="18"/>
                <w:szCs w:val="18"/>
              </w:rPr>
            </w:pPr>
          </w:p>
        </w:tc>
        <w:tc>
          <w:tcPr>
            <w:tcW w:w="713" w:type="pct"/>
            <w:vMerge w:val="restart"/>
            <w:shd w:val="clear" w:color="auto" w:fill="DEEAF6" w:themeFill="accent1" w:themeFillTint="33"/>
            <w:vAlign w:val="center"/>
          </w:tcPr>
          <w:p w14:paraId="3EC6EC0D" w14:textId="77777777" w:rsidR="00235728" w:rsidRPr="00365050" w:rsidRDefault="00235728" w:rsidP="00D307E0">
            <w:pPr>
              <w:spacing w:after="0" w:line="240" w:lineRule="auto"/>
              <w:jc w:val="center"/>
              <w:rPr>
                <w:rFonts w:ascii="Tahoma" w:hAnsi="Tahoma" w:cs="Tahoma"/>
                <w:b/>
                <w:sz w:val="18"/>
                <w:szCs w:val="18"/>
              </w:rPr>
            </w:pPr>
            <w:proofErr w:type="spellStart"/>
            <w:r w:rsidRPr="00365050">
              <w:rPr>
                <w:rFonts w:ascii="Tahoma" w:hAnsi="Tahoma" w:cs="Tahoma"/>
                <w:b/>
                <w:sz w:val="18"/>
                <w:szCs w:val="18"/>
              </w:rPr>
              <w:t>libelé</w:t>
            </w:r>
            <w:proofErr w:type="spellEnd"/>
          </w:p>
        </w:tc>
        <w:tc>
          <w:tcPr>
            <w:tcW w:w="607" w:type="pct"/>
            <w:vMerge w:val="restart"/>
            <w:shd w:val="clear" w:color="auto" w:fill="DEEAF6" w:themeFill="accent1" w:themeFillTint="33"/>
            <w:vAlign w:val="center"/>
          </w:tcPr>
          <w:p w14:paraId="705A832A"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Baseline (année)</w:t>
            </w:r>
          </w:p>
        </w:tc>
        <w:tc>
          <w:tcPr>
            <w:tcW w:w="1066" w:type="pct"/>
            <w:gridSpan w:val="4"/>
            <w:shd w:val="clear" w:color="auto" w:fill="DEEAF6" w:themeFill="accent1" w:themeFillTint="33"/>
            <w:vAlign w:val="center"/>
          </w:tcPr>
          <w:p w14:paraId="5B66D74B"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Cibles triennales</w:t>
            </w:r>
          </w:p>
        </w:tc>
        <w:tc>
          <w:tcPr>
            <w:tcW w:w="453" w:type="pct"/>
            <w:shd w:val="clear" w:color="auto" w:fill="DEEAF6" w:themeFill="accent1" w:themeFillTint="33"/>
            <w:vAlign w:val="center"/>
          </w:tcPr>
          <w:p w14:paraId="135E4DF6" w14:textId="77777777" w:rsidR="00235728" w:rsidRPr="00365050" w:rsidRDefault="00235728" w:rsidP="00D307E0">
            <w:pPr>
              <w:spacing w:after="0" w:line="240" w:lineRule="auto"/>
              <w:jc w:val="center"/>
              <w:rPr>
                <w:rFonts w:ascii="Tahoma" w:hAnsi="Tahoma" w:cs="Tahoma"/>
                <w:b/>
                <w:sz w:val="18"/>
                <w:szCs w:val="18"/>
              </w:rPr>
            </w:pPr>
          </w:p>
        </w:tc>
        <w:tc>
          <w:tcPr>
            <w:tcW w:w="771" w:type="pct"/>
            <w:shd w:val="clear" w:color="auto" w:fill="DEEAF6" w:themeFill="accent1" w:themeFillTint="33"/>
            <w:vAlign w:val="center"/>
          </w:tcPr>
          <w:p w14:paraId="23E1978F" w14:textId="77777777" w:rsidR="00235728" w:rsidRPr="00365050" w:rsidRDefault="00235728" w:rsidP="00D307E0">
            <w:pPr>
              <w:spacing w:after="0" w:line="240" w:lineRule="auto"/>
              <w:jc w:val="center"/>
              <w:rPr>
                <w:rFonts w:ascii="Tahoma" w:hAnsi="Tahoma" w:cs="Tahoma"/>
                <w:b/>
                <w:sz w:val="18"/>
                <w:szCs w:val="18"/>
              </w:rPr>
            </w:pPr>
          </w:p>
        </w:tc>
      </w:tr>
      <w:tr w:rsidR="00A163F1" w:rsidRPr="00365050" w14:paraId="30790F65" w14:textId="77777777" w:rsidTr="000560AD">
        <w:trPr>
          <w:gridAfter w:val="1"/>
          <w:wAfter w:w="19" w:type="pct"/>
          <w:cantSplit/>
          <w:trHeight w:val="213"/>
          <w:jc w:val="center"/>
        </w:trPr>
        <w:tc>
          <w:tcPr>
            <w:tcW w:w="633" w:type="pct"/>
            <w:vMerge/>
            <w:shd w:val="clear" w:color="auto" w:fill="DEEAF6" w:themeFill="accent1" w:themeFillTint="33"/>
            <w:vAlign w:val="center"/>
          </w:tcPr>
          <w:p w14:paraId="692BF175" w14:textId="77777777" w:rsidR="00235728" w:rsidRPr="00365050" w:rsidRDefault="00235728" w:rsidP="00D307E0">
            <w:pPr>
              <w:spacing w:after="0" w:line="240" w:lineRule="auto"/>
              <w:jc w:val="center"/>
              <w:rPr>
                <w:rFonts w:ascii="Tahoma" w:hAnsi="Tahoma" w:cs="Tahoma"/>
                <w:b/>
                <w:bCs/>
                <w:spacing w:val="-4"/>
                <w:sz w:val="18"/>
                <w:szCs w:val="18"/>
              </w:rPr>
            </w:pPr>
          </w:p>
        </w:tc>
        <w:tc>
          <w:tcPr>
            <w:tcW w:w="737" w:type="pct"/>
            <w:vMerge/>
            <w:shd w:val="clear" w:color="auto" w:fill="DEEAF6" w:themeFill="accent1" w:themeFillTint="33"/>
            <w:vAlign w:val="center"/>
          </w:tcPr>
          <w:p w14:paraId="55DB01ED" w14:textId="77777777" w:rsidR="00235728" w:rsidRPr="00365050" w:rsidRDefault="00235728" w:rsidP="00D307E0">
            <w:pPr>
              <w:spacing w:after="0" w:line="240" w:lineRule="auto"/>
              <w:jc w:val="center"/>
              <w:rPr>
                <w:rFonts w:ascii="Tahoma" w:hAnsi="Tahoma" w:cs="Tahoma"/>
                <w:b/>
                <w:bCs/>
                <w:spacing w:val="-4"/>
                <w:sz w:val="18"/>
                <w:szCs w:val="18"/>
              </w:rPr>
            </w:pPr>
          </w:p>
        </w:tc>
        <w:tc>
          <w:tcPr>
            <w:tcW w:w="713" w:type="pct"/>
            <w:vMerge/>
            <w:shd w:val="clear" w:color="auto" w:fill="DEEAF6" w:themeFill="accent1" w:themeFillTint="33"/>
            <w:vAlign w:val="center"/>
          </w:tcPr>
          <w:p w14:paraId="4DE5B491" w14:textId="77777777" w:rsidR="00235728" w:rsidRPr="00365050" w:rsidRDefault="00235728" w:rsidP="00D307E0">
            <w:pPr>
              <w:spacing w:after="0" w:line="240" w:lineRule="auto"/>
              <w:jc w:val="center"/>
              <w:rPr>
                <w:rFonts w:ascii="Tahoma" w:hAnsi="Tahoma" w:cs="Tahoma"/>
                <w:b/>
                <w:bCs/>
                <w:spacing w:val="-4"/>
                <w:sz w:val="18"/>
                <w:szCs w:val="18"/>
              </w:rPr>
            </w:pPr>
          </w:p>
        </w:tc>
        <w:tc>
          <w:tcPr>
            <w:tcW w:w="607" w:type="pct"/>
            <w:vMerge/>
            <w:shd w:val="clear" w:color="auto" w:fill="DEEAF6" w:themeFill="accent1" w:themeFillTint="33"/>
            <w:vAlign w:val="center"/>
          </w:tcPr>
          <w:p w14:paraId="004D05DB" w14:textId="77777777" w:rsidR="00235728" w:rsidRPr="00365050" w:rsidRDefault="00235728" w:rsidP="00D307E0">
            <w:pPr>
              <w:spacing w:after="0" w:line="240" w:lineRule="auto"/>
              <w:jc w:val="center"/>
              <w:rPr>
                <w:rFonts w:ascii="Tahoma" w:hAnsi="Tahoma" w:cs="Tahoma"/>
                <w:b/>
                <w:bCs/>
                <w:spacing w:val="-4"/>
                <w:sz w:val="18"/>
                <w:szCs w:val="18"/>
              </w:rPr>
            </w:pPr>
          </w:p>
        </w:tc>
        <w:tc>
          <w:tcPr>
            <w:tcW w:w="248" w:type="pct"/>
            <w:shd w:val="clear" w:color="auto" w:fill="DEEAF6" w:themeFill="accent1" w:themeFillTint="33"/>
            <w:vAlign w:val="center"/>
          </w:tcPr>
          <w:p w14:paraId="25E65A9B"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317" w:type="pct"/>
            <w:shd w:val="clear" w:color="auto" w:fill="DEEAF6" w:themeFill="accent1" w:themeFillTint="33"/>
            <w:vAlign w:val="center"/>
          </w:tcPr>
          <w:p w14:paraId="112EC10F"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227" w:type="pct"/>
            <w:shd w:val="clear" w:color="auto" w:fill="DEEAF6" w:themeFill="accent1" w:themeFillTint="33"/>
            <w:vAlign w:val="center"/>
          </w:tcPr>
          <w:p w14:paraId="49B108A8"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275" w:type="pct"/>
            <w:shd w:val="clear" w:color="auto" w:fill="DEEAF6" w:themeFill="accent1" w:themeFillTint="33"/>
            <w:vAlign w:val="center"/>
          </w:tcPr>
          <w:p w14:paraId="27A5F551" w14:textId="77777777" w:rsidR="00235728" w:rsidRPr="00365050" w:rsidRDefault="00235728" w:rsidP="00D307E0">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453" w:type="pct"/>
            <w:shd w:val="clear" w:color="auto" w:fill="DEEAF6" w:themeFill="accent1" w:themeFillTint="33"/>
            <w:vAlign w:val="center"/>
          </w:tcPr>
          <w:p w14:paraId="24C0E790" w14:textId="77777777" w:rsidR="00235728" w:rsidRPr="00365050" w:rsidRDefault="00235728" w:rsidP="00D307E0">
            <w:pPr>
              <w:spacing w:after="0" w:line="240" w:lineRule="auto"/>
              <w:jc w:val="center"/>
              <w:rPr>
                <w:rFonts w:ascii="Tahoma" w:hAnsi="Tahoma" w:cs="Tahoma"/>
                <w:b/>
                <w:bCs/>
                <w:spacing w:val="-4"/>
                <w:sz w:val="18"/>
                <w:szCs w:val="18"/>
              </w:rPr>
            </w:pPr>
          </w:p>
        </w:tc>
        <w:tc>
          <w:tcPr>
            <w:tcW w:w="771" w:type="pct"/>
            <w:shd w:val="clear" w:color="auto" w:fill="DEEAF6" w:themeFill="accent1" w:themeFillTint="33"/>
            <w:vAlign w:val="center"/>
          </w:tcPr>
          <w:p w14:paraId="17804F90" w14:textId="77777777" w:rsidR="00235728" w:rsidRPr="00365050" w:rsidRDefault="00235728" w:rsidP="00D307E0">
            <w:pPr>
              <w:spacing w:after="0" w:line="240" w:lineRule="auto"/>
              <w:jc w:val="center"/>
              <w:rPr>
                <w:rFonts w:ascii="Tahoma" w:hAnsi="Tahoma" w:cs="Tahoma"/>
                <w:b/>
                <w:bCs/>
                <w:spacing w:val="-4"/>
                <w:sz w:val="18"/>
                <w:szCs w:val="18"/>
              </w:rPr>
            </w:pPr>
          </w:p>
        </w:tc>
      </w:tr>
      <w:tr w:rsidR="00A163F1" w:rsidRPr="00365050" w14:paraId="67FF7991" w14:textId="77777777" w:rsidTr="000560AD">
        <w:trPr>
          <w:gridAfter w:val="1"/>
          <w:wAfter w:w="19" w:type="pct"/>
          <w:cantSplit/>
          <w:trHeight w:val="2258"/>
          <w:jc w:val="center"/>
        </w:trPr>
        <w:tc>
          <w:tcPr>
            <w:tcW w:w="633" w:type="pct"/>
            <w:vAlign w:val="center"/>
          </w:tcPr>
          <w:p w14:paraId="2F50657E" w14:textId="77777777" w:rsidR="00D44764" w:rsidRPr="00365050" w:rsidRDefault="00D44764" w:rsidP="00D44764">
            <w:pPr>
              <w:pStyle w:val="Paragraph"/>
              <w:ind w:firstLine="0"/>
              <w:rPr>
                <w:rFonts w:ascii="Tahoma" w:hAnsi="Tahoma" w:cs="Tahoma"/>
                <w:b/>
                <w:sz w:val="18"/>
                <w:szCs w:val="18"/>
              </w:rPr>
            </w:pPr>
            <w:r w:rsidRPr="00365050">
              <w:rPr>
                <w:rFonts w:ascii="Tahoma" w:hAnsi="Tahoma" w:cs="Tahoma"/>
                <w:b/>
                <w:sz w:val="18"/>
                <w:szCs w:val="18"/>
              </w:rPr>
              <w:t>Action 1 : Prise en charge curative des maladies transmissibles et non transmissibles </w:t>
            </w:r>
          </w:p>
          <w:p w14:paraId="3A525769" w14:textId="77777777" w:rsidR="00D44764" w:rsidRPr="00365050" w:rsidRDefault="00D44764" w:rsidP="00D44764">
            <w:pPr>
              <w:spacing w:after="0" w:line="240" w:lineRule="auto"/>
              <w:rPr>
                <w:rFonts w:ascii="Tahoma" w:hAnsi="Tahoma" w:cs="Tahoma"/>
                <w:b/>
                <w:sz w:val="18"/>
                <w:szCs w:val="18"/>
              </w:rPr>
            </w:pPr>
          </w:p>
        </w:tc>
        <w:tc>
          <w:tcPr>
            <w:tcW w:w="737" w:type="pct"/>
            <w:vAlign w:val="center"/>
          </w:tcPr>
          <w:p w14:paraId="03F0194F" w14:textId="77777777" w:rsidR="00D44764" w:rsidRPr="00365050" w:rsidRDefault="00D44764" w:rsidP="00D44764">
            <w:pPr>
              <w:spacing w:after="0" w:line="240" w:lineRule="auto"/>
              <w:rPr>
                <w:rFonts w:ascii="Tahoma" w:hAnsi="Tahoma" w:cs="Tahoma"/>
                <w:b/>
                <w:sz w:val="18"/>
                <w:szCs w:val="18"/>
              </w:rPr>
            </w:pPr>
            <w:r w:rsidRPr="00365050">
              <w:rPr>
                <w:rFonts w:ascii="Tahoma" w:eastAsia="Times New Roman" w:hAnsi="Tahoma" w:cs="Tahoma"/>
                <w:sz w:val="18"/>
                <w:szCs w:val="18"/>
                <w:lang w:eastAsia="fr-FR"/>
              </w:rPr>
              <w:t>D’ici 2030, assurer une prise en charge curative selon les normes des principales maladies transmissibles et non-transmissibles  ainsi que leurs complications dans au moins 80% des formations sanitaires</w:t>
            </w:r>
          </w:p>
        </w:tc>
        <w:tc>
          <w:tcPr>
            <w:tcW w:w="713" w:type="pct"/>
            <w:vAlign w:val="center"/>
          </w:tcPr>
          <w:p w14:paraId="2D07AE16"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 xml:space="preserve">Taux de succès thérapeutique des TPB+ </w:t>
            </w:r>
          </w:p>
        </w:tc>
        <w:tc>
          <w:tcPr>
            <w:tcW w:w="607" w:type="pct"/>
            <w:vAlign w:val="center"/>
          </w:tcPr>
          <w:p w14:paraId="1AAE5949"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87%</w:t>
            </w:r>
          </w:p>
        </w:tc>
        <w:tc>
          <w:tcPr>
            <w:tcW w:w="248" w:type="pct"/>
            <w:vAlign w:val="center"/>
          </w:tcPr>
          <w:p w14:paraId="2DA41073"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88%</w:t>
            </w:r>
          </w:p>
        </w:tc>
        <w:tc>
          <w:tcPr>
            <w:tcW w:w="317" w:type="pct"/>
            <w:vAlign w:val="center"/>
          </w:tcPr>
          <w:p w14:paraId="0A17D7D5"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88%</w:t>
            </w:r>
          </w:p>
        </w:tc>
        <w:tc>
          <w:tcPr>
            <w:tcW w:w="227" w:type="pct"/>
            <w:vAlign w:val="center"/>
          </w:tcPr>
          <w:p w14:paraId="4FBFC7DE"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90%</w:t>
            </w:r>
          </w:p>
        </w:tc>
        <w:tc>
          <w:tcPr>
            <w:tcW w:w="275" w:type="pct"/>
            <w:vAlign w:val="center"/>
          </w:tcPr>
          <w:p w14:paraId="0B63600D"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90%</w:t>
            </w:r>
          </w:p>
        </w:tc>
        <w:tc>
          <w:tcPr>
            <w:tcW w:w="453" w:type="pct"/>
            <w:vAlign w:val="center"/>
          </w:tcPr>
          <w:p w14:paraId="7E688260" w14:textId="77777777" w:rsidR="00D44764" w:rsidRPr="00365050" w:rsidRDefault="00D44764" w:rsidP="00D44764">
            <w:pPr>
              <w:jc w:val="center"/>
              <w:rPr>
                <w:rFonts w:ascii="Tahoma" w:hAnsi="Tahoma" w:cs="Tahoma"/>
                <w:sz w:val="18"/>
                <w:szCs w:val="18"/>
              </w:rPr>
            </w:pPr>
            <w:r w:rsidRPr="00365050">
              <w:rPr>
                <w:rFonts w:ascii="Tahoma" w:hAnsi="Tahoma" w:cs="Tahoma"/>
                <w:sz w:val="18"/>
                <w:szCs w:val="18"/>
              </w:rPr>
              <w:t>SDLVIH/SIDA-ISTT/ PNLT</w:t>
            </w:r>
          </w:p>
        </w:tc>
        <w:tc>
          <w:tcPr>
            <w:tcW w:w="771" w:type="pct"/>
            <w:vAlign w:val="center"/>
          </w:tcPr>
          <w:p w14:paraId="0A5E8ACC" w14:textId="77777777" w:rsidR="00D44764" w:rsidRPr="00365050" w:rsidRDefault="00D44764" w:rsidP="00D44764">
            <w:pPr>
              <w:rPr>
                <w:rFonts w:ascii="Tahoma" w:hAnsi="Tahoma" w:cs="Tahoma"/>
                <w:sz w:val="18"/>
                <w:szCs w:val="18"/>
              </w:rPr>
            </w:pPr>
            <w:r w:rsidRPr="00365050">
              <w:rPr>
                <w:rFonts w:ascii="Tahoma" w:hAnsi="Tahoma" w:cs="Tahoma"/>
                <w:sz w:val="18"/>
                <w:szCs w:val="18"/>
              </w:rPr>
              <w:t>Indicateur retenue dans la SSS 2020-2030</w:t>
            </w:r>
          </w:p>
        </w:tc>
      </w:tr>
      <w:tr w:rsidR="00A163F1" w:rsidRPr="00365050" w14:paraId="1ADE662F" w14:textId="77777777" w:rsidTr="000560AD">
        <w:trPr>
          <w:gridAfter w:val="1"/>
          <w:wAfter w:w="19" w:type="pct"/>
          <w:cantSplit/>
          <w:trHeight w:val="2258"/>
          <w:jc w:val="center"/>
        </w:trPr>
        <w:tc>
          <w:tcPr>
            <w:tcW w:w="633" w:type="pct"/>
            <w:vAlign w:val="center"/>
          </w:tcPr>
          <w:p w14:paraId="4EE79820" w14:textId="77777777" w:rsidR="00D44764" w:rsidRPr="00365050" w:rsidRDefault="00D44764" w:rsidP="00D44764">
            <w:pPr>
              <w:pStyle w:val="Paragraph"/>
              <w:ind w:firstLine="0"/>
              <w:rPr>
                <w:rFonts w:ascii="Tahoma" w:hAnsi="Tahoma" w:cs="Tahoma"/>
                <w:sz w:val="18"/>
                <w:szCs w:val="18"/>
              </w:rPr>
            </w:pPr>
            <w:r w:rsidRPr="00365050">
              <w:rPr>
                <w:rFonts w:ascii="Tahoma" w:hAnsi="Tahoma" w:cs="Tahoma"/>
                <w:b/>
                <w:sz w:val="18"/>
                <w:szCs w:val="18"/>
              </w:rPr>
              <w:lastRenderedPageBreak/>
              <w:t>Action 2 : Conditions maternelles, néonatales, infanto-juvéniles et des adolescents</w:t>
            </w:r>
            <w:r w:rsidRPr="00365050">
              <w:rPr>
                <w:rFonts w:ascii="Tahoma" w:hAnsi="Tahoma" w:cs="Tahoma"/>
                <w:sz w:val="18"/>
                <w:szCs w:val="18"/>
              </w:rPr>
              <w:t> </w:t>
            </w:r>
          </w:p>
          <w:p w14:paraId="25C3E569" w14:textId="77777777" w:rsidR="00D44764" w:rsidRPr="00365050" w:rsidRDefault="00D44764" w:rsidP="00D44764">
            <w:pPr>
              <w:spacing w:after="0" w:line="240" w:lineRule="auto"/>
              <w:jc w:val="center"/>
              <w:rPr>
                <w:rFonts w:ascii="Tahoma" w:hAnsi="Tahoma" w:cs="Tahoma"/>
                <w:spacing w:val="-4"/>
                <w:sz w:val="18"/>
                <w:szCs w:val="18"/>
              </w:rPr>
            </w:pPr>
          </w:p>
        </w:tc>
        <w:tc>
          <w:tcPr>
            <w:tcW w:w="737" w:type="pct"/>
            <w:vAlign w:val="center"/>
          </w:tcPr>
          <w:p w14:paraId="6744A231" w14:textId="77777777" w:rsidR="00D44764" w:rsidRPr="00365050" w:rsidRDefault="00D44764" w:rsidP="00D44764">
            <w:pPr>
              <w:contextualSpacing/>
              <w:rPr>
                <w:rFonts w:ascii="Tahoma" w:eastAsia="Times New Roman" w:hAnsi="Tahoma" w:cs="Tahoma"/>
                <w:sz w:val="18"/>
                <w:szCs w:val="18"/>
                <w:lang w:eastAsia="fr-FR"/>
              </w:rPr>
            </w:pPr>
            <w:r w:rsidRPr="00365050">
              <w:rPr>
                <w:rFonts w:ascii="Tahoma" w:eastAsia="Times New Roman" w:hAnsi="Tahoma" w:cs="Tahoma"/>
                <w:sz w:val="18"/>
                <w:szCs w:val="18"/>
                <w:lang w:eastAsia="fr-FR"/>
              </w:rPr>
              <w:t>D’ici 2030, assurer une prise en charge globale et selon les normes des problèmes de santé de la mère, du nouveau-né, de l’enfant et de l’adolescent au niveau communautaire et dans au moins 80% des structures sanitaires</w:t>
            </w:r>
          </w:p>
          <w:p w14:paraId="4F0F22B8" w14:textId="77777777" w:rsidR="00D44764" w:rsidRPr="00365050" w:rsidRDefault="00D44764" w:rsidP="00D44764">
            <w:pPr>
              <w:spacing w:after="0" w:line="240" w:lineRule="auto"/>
              <w:jc w:val="center"/>
              <w:rPr>
                <w:rFonts w:ascii="Tahoma" w:hAnsi="Tahoma" w:cs="Tahoma"/>
                <w:spacing w:val="-4"/>
                <w:sz w:val="18"/>
                <w:szCs w:val="18"/>
              </w:rPr>
            </w:pPr>
          </w:p>
        </w:tc>
        <w:tc>
          <w:tcPr>
            <w:tcW w:w="713" w:type="pct"/>
            <w:vAlign w:val="center"/>
          </w:tcPr>
          <w:p w14:paraId="12B3BC6C" w14:textId="77777777" w:rsidR="00D44764" w:rsidRPr="00365050" w:rsidRDefault="00D44764" w:rsidP="00D44764">
            <w:pPr>
              <w:spacing w:after="0" w:line="256" w:lineRule="auto"/>
              <w:jc w:val="center"/>
              <w:rPr>
                <w:rFonts w:ascii="Tahoma" w:hAnsi="Tahoma" w:cs="Tahoma"/>
                <w:sz w:val="18"/>
                <w:szCs w:val="18"/>
              </w:rPr>
            </w:pPr>
            <w:r w:rsidRPr="00365050">
              <w:rPr>
                <w:rFonts w:ascii="Tahoma" w:hAnsi="Tahoma" w:cs="Tahoma"/>
                <w:sz w:val="18"/>
                <w:szCs w:val="18"/>
              </w:rPr>
              <w:t xml:space="preserve">% de nouveau-nés ayant reçu des soins post </w:t>
            </w:r>
            <w:proofErr w:type="spellStart"/>
            <w:r w:rsidRPr="00365050">
              <w:rPr>
                <w:rFonts w:ascii="Tahoma" w:hAnsi="Tahoma" w:cs="Tahoma"/>
                <w:sz w:val="18"/>
                <w:szCs w:val="18"/>
              </w:rPr>
              <w:t>nataux</w:t>
            </w:r>
            <w:proofErr w:type="spellEnd"/>
            <w:r w:rsidRPr="00365050">
              <w:rPr>
                <w:rFonts w:ascii="Tahoma" w:hAnsi="Tahoma" w:cs="Tahoma"/>
                <w:sz w:val="18"/>
                <w:szCs w:val="18"/>
              </w:rPr>
              <w:t xml:space="preserve"> dans les 48heures </w:t>
            </w:r>
          </w:p>
        </w:tc>
        <w:tc>
          <w:tcPr>
            <w:tcW w:w="607" w:type="pct"/>
            <w:vAlign w:val="center"/>
          </w:tcPr>
          <w:p w14:paraId="14502AF7"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77% en 2014 (MICS5)</w:t>
            </w:r>
          </w:p>
        </w:tc>
        <w:tc>
          <w:tcPr>
            <w:tcW w:w="248" w:type="pct"/>
            <w:vAlign w:val="center"/>
          </w:tcPr>
          <w:p w14:paraId="628D1441"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77%</w:t>
            </w:r>
          </w:p>
        </w:tc>
        <w:tc>
          <w:tcPr>
            <w:tcW w:w="317" w:type="pct"/>
            <w:vAlign w:val="center"/>
          </w:tcPr>
          <w:p w14:paraId="594EE93D"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79%</w:t>
            </w:r>
          </w:p>
        </w:tc>
        <w:tc>
          <w:tcPr>
            <w:tcW w:w="227" w:type="pct"/>
            <w:vAlign w:val="center"/>
          </w:tcPr>
          <w:p w14:paraId="4356AB04"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82%</w:t>
            </w:r>
          </w:p>
        </w:tc>
        <w:tc>
          <w:tcPr>
            <w:tcW w:w="275" w:type="pct"/>
            <w:vAlign w:val="center"/>
          </w:tcPr>
          <w:p w14:paraId="6EEB9AD5" w14:textId="77777777" w:rsidR="00D44764" w:rsidRPr="00365050" w:rsidRDefault="00D44764" w:rsidP="00D44764">
            <w:pPr>
              <w:pStyle w:val="Default"/>
              <w:jc w:val="center"/>
              <w:rPr>
                <w:rFonts w:ascii="Tahoma" w:hAnsi="Tahoma" w:cs="Tahoma"/>
                <w:color w:val="auto"/>
                <w:sz w:val="18"/>
                <w:szCs w:val="18"/>
              </w:rPr>
            </w:pPr>
            <w:r w:rsidRPr="00365050">
              <w:rPr>
                <w:rFonts w:ascii="Tahoma" w:hAnsi="Tahoma" w:cs="Tahoma"/>
                <w:color w:val="auto"/>
                <w:sz w:val="18"/>
                <w:szCs w:val="18"/>
              </w:rPr>
              <w:t>90%</w:t>
            </w:r>
          </w:p>
        </w:tc>
        <w:tc>
          <w:tcPr>
            <w:tcW w:w="453" w:type="pct"/>
            <w:vAlign w:val="center"/>
          </w:tcPr>
          <w:p w14:paraId="5F9FCA2C" w14:textId="77777777" w:rsidR="00D44764" w:rsidRPr="00365050" w:rsidRDefault="00D44764" w:rsidP="00D44764">
            <w:pPr>
              <w:jc w:val="center"/>
              <w:rPr>
                <w:rFonts w:ascii="Tahoma" w:hAnsi="Tahoma" w:cs="Tahoma"/>
                <w:sz w:val="18"/>
                <w:szCs w:val="18"/>
              </w:rPr>
            </w:pPr>
            <w:r w:rsidRPr="00365050">
              <w:rPr>
                <w:rFonts w:ascii="Tahoma" w:hAnsi="Tahoma" w:cs="Tahoma"/>
                <w:sz w:val="18"/>
                <w:szCs w:val="18"/>
              </w:rPr>
              <w:t>DSF</w:t>
            </w:r>
          </w:p>
        </w:tc>
        <w:tc>
          <w:tcPr>
            <w:tcW w:w="771" w:type="pct"/>
            <w:vAlign w:val="center"/>
          </w:tcPr>
          <w:p w14:paraId="101BF04D" w14:textId="77777777" w:rsidR="00D44764" w:rsidRPr="00365050" w:rsidRDefault="00D44764" w:rsidP="00D44764">
            <w:pPr>
              <w:jc w:val="center"/>
              <w:rPr>
                <w:rFonts w:ascii="Tahoma" w:hAnsi="Tahoma" w:cs="Tahoma"/>
                <w:sz w:val="18"/>
                <w:szCs w:val="18"/>
              </w:rPr>
            </w:pPr>
            <w:r w:rsidRPr="00365050">
              <w:rPr>
                <w:rFonts w:ascii="Tahoma" w:hAnsi="Tahoma" w:cs="Tahoma"/>
                <w:sz w:val="18"/>
                <w:szCs w:val="18"/>
              </w:rPr>
              <w:t>Indicateur reconduit et en relation avec la SSS 2020-2030</w:t>
            </w:r>
          </w:p>
        </w:tc>
      </w:tr>
      <w:tr w:rsidR="00A163F1" w:rsidRPr="00365050" w14:paraId="3DE035F0" w14:textId="77777777" w:rsidTr="000560AD">
        <w:trPr>
          <w:gridAfter w:val="1"/>
          <w:wAfter w:w="19" w:type="pct"/>
          <w:cantSplit/>
          <w:trHeight w:val="459"/>
          <w:jc w:val="center"/>
        </w:trPr>
        <w:tc>
          <w:tcPr>
            <w:tcW w:w="633" w:type="pct"/>
            <w:vMerge w:val="restart"/>
            <w:vAlign w:val="center"/>
          </w:tcPr>
          <w:p w14:paraId="6102D2FE" w14:textId="77777777" w:rsidR="00D44764" w:rsidRPr="00365050" w:rsidRDefault="00D44764" w:rsidP="00D44764">
            <w:pPr>
              <w:pStyle w:val="Paragraph"/>
              <w:ind w:firstLine="0"/>
              <w:rPr>
                <w:rFonts w:ascii="Tahoma" w:hAnsi="Tahoma" w:cs="Tahoma"/>
                <w:b/>
                <w:sz w:val="18"/>
                <w:szCs w:val="18"/>
              </w:rPr>
            </w:pPr>
            <w:r w:rsidRPr="00365050">
              <w:rPr>
                <w:rFonts w:ascii="Tahoma" w:hAnsi="Tahoma" w:cs="Tahoma"/>
                <w:b/>
                <w:sz w:val="18"/>
                <w:szCs w:val="18"/>
              </w:rPr>
              <w:t>Action 3 : Urgences, catastrophes et crises humanitaires </w:t>
            </w:r>
          </w:p>
          <w:p w14:paraId="446543C6" w14:textId="77777777" w:rsidR="00D44764" w:rsidRPr="00365050" w:rsidRDefault="00D44764" w:rsidP="00D44764">
            <w:pPr>
              <w:spacing w:after="0" w:line="240" w:lineRule="auto"/>
              <w:rPr>
                <w:rFonts w:ascii="Tahoma" w:hAnsi="Tahoma" w:cs="Tahoma"/>
                <w:spacing w:val="-4"/>
                <w:sz w:val="18"/>
                <w:szCs w:val="18"/>
              </w:rPr>
            </w:pPr>
          </w:p>
        </w:tc>
        <w:tc>
          <w:tcPr>
            <w:tcW w:w="737" w:type="pct"/>
            <w:vMerge w:val="restart"/>
            <w:vAlign w:val="center"/>
          </w:tcPr>
          <w:p w14:paraId="7BE5D32D" w14:textId="77777777" w:rsidR="00D44764" w:rsidRPr="00365050" w:rsidRDefault="00D44764" w:rsidP="00D44764">
            <w:pPr>
              <w:spacing w:after="0" w:line="240" w:lineRule="auto"/>
              <w:rPr>
                <w:rFonts w:ascii="Tahoma" w:hAnsi="Tahoma" w:cs="Tahoma"/>
                <w:spacing w:val="-4"/>
                <w:sz w:val="18"/>
                <w:szCs w:val="18"/>
              </w:rPr>
            </w:pPr>
            <w:r w:rsidRPr="00365050">
              <w:rPr>
                <w:rFonts w:ascii="Tahoma" w:eastAsia="Times New Roman" w:hAnsi="Tahoma" w:cs="Tahoma"/>
                <w:sz w:val="18"/>
                <w:szCs w:val="18"/>
                <w:lang w:eastAsia="fr-FR"/>
              </w:rPr>
              <w:t>D’ici 2030, assurer la prise en charge des urgences médico-chirurgicales et des évènements de santé publique suivant les procédures opératoires standards (POS) dans au moins 80% des districts de santé</w:t>
            </w:r>
          </w:p>
        </w:tc>
        <w:tc>
          <w:tcPr>
            <w:tcW w:w="713" w:type="pct"/>
            <w:vAlign w:val="center"/>
          </w:tcPr>
          <w:p w14:paraId="3AE353CB" w14:textId="77777777" w:rsidR="00D44764" w:rsidRPr="00365050" w:rsidRDefault="00D44764" w:rsidP="00D44764">
            <w:pPr>
              <w:spacing w:after="0" w:line="256" w:lineRule="auto"/>
              <w:rPr>
                <w:rFonts w:ascii="Tahoma" w:hAnsi="Tahoma" w:cs="Tahoma"/>
                <w:sz w:val="18"/>
                <w:szCs w:val="18"/>
              </w:rPr>
            </w:pPr>
            <w:r w:rsidRPr="00365050">
              <w:rPr>
                <w:rFonts w:ascii="Tahoma" w:hAnsi="Tahoma" w:cs="Tahoma"/>
                <w:sz w:val="18"/>
                <w:szCs w:val="18"/>
              </w:rPr>
              <w:t>Proportion des urgences de santé publique pour lesquelles le Système de gestion des Incidents a été activé au niveau national</w:t>
            </w:r>
          </w:p>
        </w:tc>
        <w:tc>
          <w:tcPr>
            <w:tcW w:w="607" w:type="pct"/>
            <w:vAlign w:val="center"/>
          </w:tcPr>
          <w:p w14:paraId="3E1262B2"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75%</w:t>
            </w:r>
          </w:p>
        </w:tc>
        <w:tc>
          <w:tcPr>
            <w:tcW w:w="248" w:type="pct"/>
            <w:vAlign w:val="center"/>
          </w:tcPr>
          <w:p w14:paraId="6261193C"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80%</w:t>
            </w:r>
          </w:p>
        </w:tc>
        <w:tc>
          <w:tcPr>
            <w:tcW w:w="317" w:type="pct"/>
            <w:vAlign w:val="center"/>
          </w:tcPr>
          <w:p w14:paraId="4211F314"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85%</w:t>
            </w:r>
          </w:p>
        </w:tc>
        <w:tc>
          <w:tcPr>
            <w:tcW w:w="227" w:type="pct"/>
            <w:vAlign w:val="center"/>
          </w:tcPr>
          <w:p w14:paraId="45A72FC4"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90%</w:t>
            </w:r>
          </w:p>
        </w:tc>
        <w:tc>
          <w:tcPr>
            <w:tcW w:w="275" w:type="pct"/>
            <w:vAlign w:val="center"/>
          </w:tcPr>
          <w:p w14:paraId="39E04274"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 xml:space="preserve">90% </w:t>
            </w:r>
          </w:p>
        </w:tc>
        <w:tc>
          <w:tcPr>
            <w:tcW w:w="453" w:type="pct"/>
            <w:vAlign w:val="center"/>
          </w:tcPr>
          <w:p w14:paraId="6B622438" w14:textId="77777777" w:rsidR="00D44764" w:rsidRPr="00365050" w:rsidRDefault="00D44764" w:rsidP="00D44764">
            <w:pPr>
              <w:rPr>
                <w:rFonts w:ascii="Tahoma" w:hAnsi="Tahoma" w:cs="Tahoma"/>
                <w:sz w:val="18"/>
                <w:szCs w:val="18"/>
              </w:rPr>
            </w:pPr>
            <w:r w:rsidRPr="00365050">
              <w:rPr>
                <w:rFonts w:ascii="Tahoma" w:hAnsi="Tahoma" w:cs="Tahoma"/>
                <w:sz w:val="18"/>
                <w:szCs w:val="18"/>
              </w:rPr>
              <w:t>DLMEP</w:t>
            </w:r>
          </w:p>
        </w:tc>
        <w:tc>
          <w:tcPr>
            <w:tcW w:w="771" w:type="pct"/>
            <w:vAlign w:val="center"/>
          </w:tcPr>
          <w:p w14:paraId="2F146E82" w14:textId="77777777" w:rsidR="00D44764" w:rsidRPr="00365050" w:rsidRDefault="00D44764" w:rsidP="00D44764">
            <w:pPr>
              <w:rPr>
                <w:rFonts w:ascii="Tahoma" w:hAnsi="Tahoma" w:cs="Tahoma"/>
                <w:sz w:val="18"/>
                <w:szCs w:val="18"/>
              </w:rPr>
            </w:pPr>
            <w:r w:rsidRPr="00365050">
              <w:rPr>
                <w:rFonts w:ascii="Tahoma" w:hAnsi="Tahoma" w:cs="Tahoma"/>
                <w:sz w:val="18"/>
                <w:szCs w:val="18"/>
              </w:rPr>
              <w:t xml:space="preserve">Cet indicateur permettra d’évaluer le système d’activation des SGI au niveau national voire régional </w:t>
            </w:r>
          </w:p>
        </w:tc>
      </w:tr>
      <w:tr w:rsidR="00A163F1" w:rsidRPr="00365050" w14:paraId="3FC03085" w14:textId="77777777" w:rsidTr="000560AD">
        <w:trPr>
          <w:gridAfter w:val="1"/>
          <w:wAfter w:w="19" w:type="pct"/>
          <w:cantSplit/>
          <w:trHeight w:val="459"/>
          <w:jc w:val="center"/>
        </w:trPr>
        <w:tc>
          <w:tcPr>
            <w:tcW w:w="633" w:type="pct"/>
            <w:vMerge/>
            <w:vAlign w:val="center"/>
          </w:tcPr>
          <w:p w14:paraId="5D820151" w14:textId="77777777" w:rsidR="00D44764" w:rsidRPr="00365050" w:rsidRDefault="00D44764" w:rsidP="00D44764">
            <w:pPr>
              <w:spacing w:after="0" w:line="240" w:lineRule="auto"/>
              <w:jc w:val="center"/>
              <w:rPr>
                <w:rFonts w:ascii="Tahoma" w:hAnsi="Tahoma" w:cs="Tahoma"/>
                <w:b/>
                <w:spacing w:val="-4"/>
                <w:sz w:val="18"/>
                <w:szCs w:val="18"/>
              </w:rPr>
            </w:pPr>
          </w:p>
        </w:tc>
        <w:tc>
          <w:tcPr>
            <w:tcW w:w="737" w:type="pct"/>
            <w:vMerge/>
            <w:vAlign w:val="center"/>
          </w:tcPr>
          <w:p w14:paraId="5F79650E" w14:textId="77777777" w:rsidR="00D44764" w:rsidRPr="00365050" w:rsidRDefault="00D44764" w:rsidP="00D44764">
            <w:pPr>
              <w:spacing w:after="0" w:line="240" w:lineRule="auto"/>
              <w:rPr>
                <w:rFonts w:ascii="Tahoma" w:hAnsi="Tahoma" w:cs="Tahoma"/>
                <w:spacing w:val="-4"/>
                <w:sz w:val="18"/>
                <w:szCs w:val="18"/>
              </w:rPr>
            </w:pPr>
          </w:p>
        </w:tc>
        <w:tc>
          <w:tcPr>
            <w:tcW w:w="713" w:type="pct"/>
            <w:vAlign w:val="center"/>
          </w:tcPr>
          <w:p w14:paraId="4F26A1C0" w14:textId="77777777" w:rsidR="00D44764" w:rsidRPr="00365050" w:rsidRDefault="00D44764" w:rsidP="00D44764">
            <w:pPr>
              <w:spacing w:line="256" w:lineRule="auto"/>
              <w:rPr>
                <w:rFonts w:ascii="Tahoma" w:hAnsi="Tahoma" w:cs="Tahoma"/>
                <w:sz w:val="18"/>
                <w:szCs w:val="18"/>
              </w:rPr>
            </w:pPr>
            <w:r w:rsidRPr="00365050">
              <w:rPr>
                <w:rFonts w:ascii="Tahoma" w:hAnsi="Tahoma" w:cs="Tahoma"/>
                <w:sz w:val="18"/>
                <w:szCs w:val="18"/>
              </w:rPr>
              <w:t>Proportion des Hôpitaux de District offrant une transfusion sanguine selon les normes</w:t>
            </w:r>
          </w:p>
        </w:tc>
        <w:tc>
          <w:tcPr>
            <w:tcW w:w="607" w:type="pct"/>
            <w:vAlign w:val="center"/>
          </w:tcPr>
          <w:p w14:paraId="18183086"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0% (2021)</w:t>
            </w:r>
          </w:p>
        </w:tc>
        <w:tc>
          <w:tcPr>
            <w:tcW w:w="248" w:type="pct"/>
            <w:vAlign w:val="center"/>
          </w:tcPr>
          <w:p w14:paraId="730A3C20"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30%</w:t>
            </w:r>
          </w:p>
        </w:tc>
        <w:tc>
          <w:tcPr>
            <w:tcW w:w="317" w:type="pct"/>
            <w:vAlign w:val="center"/>
          </w:tcPr>
          <w:p w14:paraId="6AB18159"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50%</w:t>
            </w:r>
          </w:p>
        </w:tc>
        <w:tc>
          <w:tcPr>
            <w:tcW w:w="227" w:type="pct"/>
            <w:vAlign w:val="center"/>
          </w:tcPr>
          <w:p w14:paraId="36BC1890"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75%</w:t>
            </w:r>
          </w:p>
        </w:tc>
        <w:tc>
          <w:tcPr>
            <w:tcW w:w="275" w:type="pct"/>
            <w:vAlign w:val="center"/>
          </w:tcPr>
          <w:p w14:paraId="69070EFF" w14:textId="77777777" w:rsidR="00D44764" w:rsidRPr="00365050" w:rsidRDefault="00D44764" w:rsidP="00D44764">
            <w:pPr>
              <w:autoSpaceDE w:val="0"/>
              <w:autoSpaceDN w:val="0"/>
              <w:adjustRightInd w:val="0"/>
              <w:spacing w:after="0" w:line="240" w:lineRule="auto"/>
              <w:jc w:val="center"/>
              <w:rPr>
                <w:rFonts w:ascii="Tahoma" w:hAnsi="Tahoma" w:cs="Tahoma"/>
                <w:sz w:val="18"/>
                <w:szCs w:val="18"/>
              </w:rPr>
            </w:pPr>
            <w:r w:rsidRPr="00365050">
              <w:rPr>
                <w:rFonts w:ascii="Tahoma" w:hAnsi="Tahoma" w:cs="Tahoma"/>
                <w:sz w:val="18"/>
                <w:szCs w:val="18"/>
              </w:rPr>
              <w:t>100</w:t>
            </w:r>
          </w:p>
          <w:p w14:paraId="4ED73FCD" w14:textId="77777777" w:rsidR="00D44764" w:rsidRPr="00365050" w:rsidRDefault="00D44764" w:rsidP="00D44764">
            <w:pPr>
              <w:spacing w:line="256" w:lineRule="auto"/>
              <w:jc w:val="center"/>
              <w:rPr>
                <w:rFonts w:ascii="Tahoma" w:hAnsi="Tahoma" w:cs="Tahoma"/>
                <w:sz w:val="18"/>
                <w:szCs w:val="18"/>
              </w:rPr>
            </w:pPr>
            <w:r w:rsidRPr="00365050">
              <w:rPr>
                <w:rFonts w:ascii="Tahoma" w:hAnsi="Tahoma" w:cs="Tahoma"/>
                <w:sz w:val="18"/>
                <w:szCs w:val="18"/>
              </w:rPr>
              <w:t>%</w:t>
            </w:r>
          </w:p>
        </w:tc>
        <w:tc>
          <w:tcPr>
            <w:tcW w:w="453" w:type="pct"/>
            <w:vAlign w:val="center"/>
          </w:tcPr>
          <w:p w14:paraId="32B77C48" w14:textId="77777777" w:rsidR="00D44764" w:rsidRPr="00365050" w:rsidRDefault="00D44764" w:rsidP="00D44764">
            <w:pPr>
              <w:rPr>
                <w:rFonts w:ascii="Tahoma" w:hAnsi="Tahoma" w:cs="Tahoma"/>
                <w:sz w:val="18"/>
                <w:szCs w:val="18"/>
              </w:rPr>
            </w:pPr>
            <w:r w:rsidRPr="00365050">
              <w:rPr>
                <w:rFonts w:ascii="Tahoma" w:hAnsi="Tahoma" w:cs="Tahoma"/>
                <w:sz w:val="18"/>
                <w:szCs w:val="18"/>
              </w:rPr>
              <w:t>DPML</w:t>
            </w:r>
          </w:p>
        </w:tc>
        <w:tc>
          <w:tcPr>
            <w:tcW w:w="771" w:type="pct"/>
            <w:vAlign w:val="center"/>
          </w:tcPr>
          <w:p w14:paraId="4427A3B5" w14:textId="77777777" w:rsidR="00D44764" w:rsidRPr="00365050" w:rsidRDefault="00D44764" w:rsidP="00D44764">
            <w:pPr>
              <w:rPr>
                <w:rFonts w:ascii="Tahoma" w:hAnsi="Tahoma" w:cs="Tahoma"/>
                <w:sz w:val="18"/>
                <w:szCs w:val="18"/>
              </w:rPr>
            </w:pPr>
            <w:r w:rsidRPr="00365050">
              <w:rPr>
                <w:rFonts w:ascii="Tahoma" w:hAnsi="Tahoma" w:cs="Tahoma"/>
                <w:sz w:val="18"/>
                <w:szCs w:val="18"/>
              </w:rPr>
              <w:t>Indicateur retenue dans la SSS 2020-2030 permettant d’évaluer la disponibilité des antennes de transfusion sanguine dans les FOSA</w:t>
            </w:r>
          </w:p>
        </w:tc>
      </w:tr>
      <w:tr w:rsidR="00A163F1" w:rsidRPr="00365050" w14:paraId="79D42D28" w14:textId="77777777" w:rsidTr="000560AD">
        <w:trPr>
          <w:gridAfter w:val="1"/>
          <w:wAfter w:w="19" w:type="pct"/>
          <w:cantSplit/>
          <w:trHeight w:val="277"/>
          <w:jc w:val="center"/>
        </w:trPr>
        <w:tc>
          <w:tcPr>
            <w:tcW w:w="633" w:type="pct"/>
            <w:vMerge w:val="restart"/>
            <w:vAlign w:val="center"/>
          </w:tcPr>
          <w:p w14:paraId="4B122905" w14:textId="77777777" w:rsidR="00D44764" w:rsidRPr="00365050" w:rsidRDefault="00D44764" w:rsidP="00D44764">
            <w:pPr>
              <w:pStyle w:val="Paragraph"/>
              <w:ind w:firstLine="0"/>
              <w:rPr>
                <w:rFonts w:ascii="Tahoma" w:hAnsi="Tahoma" w:cs="Tahoma"/>
                <w:b/>
                <w:sz w:val="18"/>
                <w:szCs w:val="18"/>
              </w:rPr>
            </w:pPr>
            <w:r w:rsidRPr="00365050">
              <w:rPr>
                <w:rFonts w:ascii="Tahoma" w:hAnsi="Tahoma" w:cs="Tahoma"/>
                <w:b/>
                <w:sz w:val="18"/>
                <w:szCs w:val="18"/>
              </w:rPr>
              <w:t>Action 4 : Prise en charge du handicap </w:t>
            </w:r>
          </w:p>
          <w:p w14:paraId="12BC8254" w14:textId="77777777" w:rsidR="00D44764" w:rsidRPr="00365050" w:rsidRDefault="00D44764" w:rsidP="00D44764">
            <w:pPr>
              <w:spacing w:after="0" w:line="240" w:lineRule="auto"/>
              <w:rPr>
                <w:rFonts w:ascii="Tahoma" w:hAnsi="Tahoma" w:cs="Tahoma"/>
                <w:b/>
                <w:sz w:val="18"/>
                <w:szCs w:val="18"/>
              </w:rPr>
            </w:pPr>
          </w:p>
        </w:tc>
        <w:tc>
          <w:tcPr>
            <w:tcW w:w="737" w:type="pct"/>
            <w:vMerge w:val="restart"/>
            <w:vAlign w:val="center"/>
          </w:tcPr>
          <w:p w14:paraId="64E09E5D" w14:textId="77777777" w:rsidR="00D44764" w:rsidRPr="00365050" w:rsidRDefault="00D44764" w:rsidP="00D44764">
            <w:pPr>
              <w:contextualSpacing/>
              <w:rPr>
                <w:rFonts w:ascii="Tahoma" w:eastAsia="Times New Roman" w:hAnsi="Tahoma" w:cs="Tahoma"/>
                <w:sz w:val="18"/>
                <w:szCs w:val="18"/>
                <w:lang w:eastAsia="fr-FR"/>
              </w:rPr>
            </w:pPr>
            <w:r w:rsidRPr="00365050">
              <w:rPr>
                <w:rFonts w:ascii="Tahoma" w:eastAsia="Times New Roman" w:hAnsi="Tahoma" w:cs="Tahoma"/>
                <w:sz w:val="18"/>
                <w:szCs w:val="18"/>
                <w:lang w:eastAsia="fr-FR"/>
              </w:rPr>
              <w:t>D’ici 2030, réduire d’au moins 20% la proportion de la population présentant au moins un handicap corrigible</w:t>
            </w:r>
          </w:p>
        </w:tc>
        <w:tc>
          <w:tcPr>
            <w:tcW w:w="713" w:type="pct"/>
          </w:tcPr>
          <w:p w14:paraId="18284B6D" w14:textId="77777777" w:rsidR="00D44764" w:rsidRPr="00365050" w:rsidRDefault="00D44764" w:rsidP="00D44764">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 xml:space="preserve">Proportion d'HR et d'HC ayant assuré la prise en charge médicale selon les POS d'au moins 70% des cas d'handicap moteur corrigeable </w:t>
            </w:r>
          </w:p>
          <w:p w14:paraId="5CE24ED1" w14:textId="77777777" w:rsidR="00D44764" w:rsidRPr="00365050" w:rsidRDefault="00D44764" w:rsidP="00D44764">
            <w:pPr>
              <w:pStyle w:val="Default"/>
              <w:rPr>
                <w:rFonts w:ascii="Tahoma" w:hAnsi="Tahoma" w:cs="Tahoma"/>
                <w:color w:val="auto"/>
                <w:sz w:val="18"/>
                <w:szCs w:val="18"/>
              </w:rPr>
            </w:pPr>
          </w:p>
        </w:tc>
        <w:tc>
          <w:tcPr>
            <w:tcW w:w="607" w:type="pct"/>
            <w:vAlign w:val="center"/>
          </w:tcPr>
          <w:p w14:paraId="70F686EF" w14:textId="77777777" w:rsidR="00D44764" w:rsidRPr="00365050" w:rsidRDefault="00D44764" w:rsidP="00D44764">
            <w:pPr>
              <w:spacing w:line="256" w:lineRule="auto"/>
              <w:jc w:val="center"/>
              <w:rPr>
                <w:rFonts w:ascii="Tahoma" w:hAnsi="Tahoma" w:cs="Tahoma"/>
                <w:sz w:val="18"/>
                <w:szCs w:val="18"/>
              </w:rPr>
            </w:pPr>
          </w:p>
        </w:tc>
        <w:tc>
          <w:tcPr>
            <w:tcW w:w="248" w:type="pct"/>
            <w:vAlign w:val="center"/>
          </w:tcPr>
          <w:p w14:paraId="3CA364F4" w14:textId="77777777" w:rsidR="00D44764" w:rsidRPr="00365050" w:rsidRDefault="00D44764" w:rsidP="00D44764">
            <w:pPr>
              <w:spacing w:line="256" w:lineRule="auto"/>
              <w:jc w:val="center"/>
              <w:rPr>
                <w:rFonts w:ascii="Tahoma" w:hAnsi="Tahoma" w:cs="Tahoma"/>
                <w:sz w:val="18"/>
                <w:szCs w:val="18"/>
              </w:rPr>
            </w:pPr>
          </w:p>
        </w:tc>
        <w:tc>
          <w:tcPr>
            <w:tcW w:w="317" w:type="pct"/>
            <w:vAlign w:val="center"/>
          </w:tcPr>
          <w:p w14:paraId="6364AE4B" w14:textId="77777777" w:rsidR="00D44764" w:rsidRPr="00365050" w:rsidRDefault="00D44764" w:rsidP="00D44764">
            <w:pPr>
              <w:spacing w:line="256" w:lineRule="auto"/>
              <w:jc w:val="center"/>
              <w:rPr>
                <w:rFonts w:ascii="Tahoma" w:hAnsi="Tahoma" w:cs="Tahoma"/>
                <w:sz w:val="18"/>
                <w:szCs w:val="18"/>
              </w:rPr>
            </w:pPr>
          </w:p>
        </w:tc>
        <w:tc>
          <w:tcPr>
            <w:tcW w:w="227" w:type="pct"/>
            <w:vAlign w:val="center"/>
          </w:tcPr>
          <w:p w14:paraId="287F624B" w14:textId="77777777" w:rsidR="00D44764" w:rsidRPr="00365050" w:rsidRDefault="00D44764" w:rsidP="00D44764">
            <w:pPr>
              <w:spacing w:line="256" w:lineRule="auto"/>
              <w:jc w:val="center"/>
              <w:rPr>
                <w:rFonts w:ascii="Tahoma" w:hAnsi="Tahoma" w:cs="Tahoma"/>
                <w:sz w:val="18"/>
                <w:szCs w:val="18"/>
              </w:rPr>
            </w:pPr>
          </w:p>
        </w:tc>
        <w:tc>
          <w:tcPr>
            <w:tcW w:w="275" w:type="pct"/>
            <w:vAlign w:val="center"/>
          </w:tcPr>
          <w:p w14:paraId="39EA9211" w14:textId="77777777" w:rsidR="00D44764" w:rsidRPr="00365050" w:rsidRDefault="00D44764" w:rsidP="00D44764">
            <w:pPr>
              <w:spacing w:line="256" w:lineRule="auto"/>
              <w:jc w:val="center"/>
              <w:rPr>
                <w:rFonts w:ascii="Tahoma" w:hAnsi="Tahoma" w:cs="Tahoma"/>
                <w:sz w:val="18"/>
                <w:szCs w:val="18"/>
              </w:rPr>
            </w:pPr>
          </w:p>
        </w:tc>
        <w:tc>
          <w:tcPr>
            <w:tcW w:w="453" w:type="pct"/>
            <w:vAlign w:val="center"/>
          </w:tcPr>
          <w:p w14:paraId="76F26034" w14:textId="77777777" w:rsidR="00D44764" w:rsidRPr="00365050" w:rsidRDefault="00D44764" w:rsidP="00D44764">
            <w:pPr>
              <w:spacing w:line="256" w:lineRule="auto"/>
              <w:jc w:val="center"/>
              <w:rPr>
                <w:rFonts w:ascii="Tahoma" w:hAnsi="Tahoma" w:cs="Tahoma"/>
                <w:sz w:val="18"/>
                <w:szCs w:val="18"/>
              </w:rPr>
            </w:pPr>
          </w:p>
        </w:tc>
        <w:tc>
          <w:tcPr>
            <w:tcW w:w="771" w:type="pct"/>
            <w:vAlign w:val="center"/>
          </w:tcPr>
          <w:p w14:paraId="4B61966A" w14:textId="77777777" w:rsidR="00D44764" w:rsidRPr="00365050" w:rsidRDefault="00D44764" w:rsidP="00D44764">
            <w:pPr>
              <w:rPr>
                <w:rFonts w:ascii="Tahoma" w:hAnsi="Tahoma" w:cs="Tahoma"/>
                <w:sz w:val="18"/>
                <w:szCs w:val="18"/>
              </w:rPr>
            </w:pPr>
          </w:p>
        </w:tc>
      </w:tr>
      <w:tr w:rsidR="00A163F1" w:rsidRPr="00365050" w14:paraId="3FF89D07" w14:textId="77777777" w:rsidTr="000560AD">
        <w:trPr>
          <w:gridAfter w:val="1"/>
          <w:wAfter w:w="19" w:type="pct"/>
          <w:cantSplit/>
          <w:trHeight w:val="525"/>
          <w:jc w:val="center"/>
        </w:trPr>
        <w:tc>
          <w:tcPr>
            <w:tcW w:w="633" w:type="pct"/>
            <w:vMerge/>
            <w:vAlign w:val="center"/>
          </w:tcPr>
          <w:p w14:paraId="5BD550C4" w14:textId="77777777" w:rsidR="00D44764" w:rsidRPr="00365050" w:rsidRDefault="00D44764" w:rsidP="00D44764">
            <w:pPr>
              <w:pStyle w:val="Paragraph"/>
              <w:ind w:firstLine="0"/>
              <w:rPr>
                <w:rFonts w:ascii="Tahoma" w:hAnsi="Tahoma" w:cs="Tahoma"/>
                <w:b/>
                <w:sz w:val="18"/>
                <w:szCs w:val="18"/>
              </w:rPr>
            </w:pPr>
          </w:p>
        </w:tc>
        <w:tc>
          <w:tcPr>
            <w:tcW w:w="737" w:type="pct"/>
            <w:vMerge/>
            <w:vAlign w:val="center"/>
          </w:tcPr>
          <w:p w14:paraId="21884526" w14:textId="77777777" w:rsidR="00D44764" w:rsidRPr="00365050" w:rsidRDefault="00D44764" w:rsidP="00D44764">
            <w:pPr>
              <w:contextualSpacing/>
              <w:rPr>
                <w:rFonts w:ascii="Tahoma" w:eastAsia="Times New Roman" w:hAnsi="Tahoma" w:cs="Tahoma"/>
                <w:sz w:val="18"/>
                <w:szCs w:val="18"/>
                <w:lang w:eastAsia="fr-FR"/>
              </w:rPr>
            </w:pPr>
          </w:p>
        </w:tc>
        <w:tc>
          <w:tcPr>
            <w:tcW w:w="713" w:type="pct"/>
          </w:tcPr>
          <w:p w14:paraId="03D18366" w14:textId="77777777" w:rsidR="00D44764" w:rsidRPr="00365050" w:rsidRDefault="00D44764" w:rsidP="00D44764">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 xml:space="preserve">Proportion d'HD qui dispose d’une unité de physiothérapie fonctionnelle </w:t>
            </w:r>
          </w:p>
          <w:p w14:paraId="17AA8333" w14:textId="77777777" w:rsidR="00D44764" w:rsidRPr="00365050" w:rsidRDefault="00D44764" w:rsidP="00D44764">
            <w:pPr>
              <w:pStyle w:val="Default"/>
              <w:rPr>
                <w:rFonts w:ascii="Tahoma" w:hAnsi="Tahoma" w:cs="Tahoma"/>
                <w:color w:val="auto"/>
                <w:sz w:val="18"/>
                <w:szCs w:val="18"/>
              </w:rPr>
            </w:pPr>
          </w:p>
        </w:tc>
        <w:tc>
          <w:tcPr>
            <w:tcW w:w="607" w:type="pct"/>
            <w:vAlign w:val="center"/>
          </w:tcPr>
          <w:p w14:paraId="0377F646" w14:textId="77777777" w:rsidR="00D44764" w:rsidRPr="00365050" w:rsidRDefault="00D44764" w:rsidP="00D44764">
            <w:pPr>
              <w:spacing w:line="256" w:lineRule="auto"/>
              <w:jc w:val="center"/>
              <w:rPr>
                <w:rFonts w:ascii="Tahoma" w:hAnsi="Tahoma" w:cs="Tahoma"/>
                <w:sz w:val="18"/>
                <w:szCs w:val="18"/>
              </w:rPr>
            </w:pPr>
          </w:p>
        </w:tc>
        <w:tc>
          <w:tcPr>
            <w:tcW w:w="248" w:type="pct"/>
            <w:vAlign w:val="center"/>
          </w:tcPr>
          <w:p w14:paraId="2C2F9E7E" w14:textId="77777777" w:rsidR="00D44764" w:rsidRPr="00365050" w:rsidRDefault="00D44764" w:rsidP="00D44764">
            <w:pPr>
              <w:spacing w:line="256" w:lineRule="auto"/>
              <w:jc w:val="center"/>
              <w:rPr>
                <w:rFonts w:ascii="Tahoma" w:hAnsi="Tahoma" w:cs="Tahoma"/>
                <w:sz w:val="18"/>
                <w:szCs w:val="18"/>
              </w:rPr>
            </w:pPr>
          </w:p>
        </w:tc>
        <w:tc>
          <w:tcPr>
            <w:tcW w:w="317" w:type="pct"/>
            <w:vAlign w:val="center"/>
          </w:tcPr>
          <w:p w14:paraId="39E0110E" w14:textId="77777777" w:rsidR="00D44764" w:rsidRPr="00365050" w:rsidRDefault="00D44764" w:rsidP="00D44764">
            <w:pPr>
              <w:spacing w:line="256" w:lineRule="auto"/>
              <w:jc w:val="center"/>
              <w:rPr>
                <w:rFonts w:ascii="Tahoma" w:hAnsi="Tahoma" w:cs="Tahoma"/>
                <w:sz w:val="18"/>
                <w:szCs w:val="18"/>
              </w:rPr>
            </w:pPr>
          </w:p>
        </w:tc>
        <w:tc>
          <w:tcPr>
            <w:tcW w:w="227" w:type="pct"/>
            <w:vAlign w:val="center"/>
          </w:tcPr>
          <w:p w14:paraId="63FB1249" w14:textId="77777777" w:rsidR="00D44764" w:rsidRPr="00365050" w:rsidRDefault="00D44764" w:rsidP="00D44764">
            <w:pPr>
              <w:spacing w:line="256" w:lineRule="auto"/>
              <w:jc w:val="center"/>
              <w:rPr>
                <w:rFonts w:ascii="Tahoma" w:hAnsi="Tahoma" w:cs="Tahoma"/>
                <w:sz w:val="18"/>
                <w:szCs w:val="18"/>
              </w:rPr>
            </w:pPr>
          </w:p>
        </w:tc>
        <w:tc>
          <w:tcPr>
            <w:tcW w:w="275" w:type="pct"/>
            <w:vAlign w:val="center"/>
          </w:tcPr>
          <w:p w14:paraId="31F9704F" w14:textId="77777777" w:rsidR="00D44764" w:rsidRPr="00365050" w:rsidRDefault="00D44764" w:rsidP="00D44764">
            <w:pPr>
              <w:spacing w:line="256" w:lineRule="auto"/>
              <w:jc w:val="center"/>
              <w:rPr>
                <w:rFonts w:ascii="Tahoma" w:hAnsi="Tahoma" w:cs="Tahoma"/>
                <w:sz w:val="18"/>
                <w:szCs w:val="18"/>
              </w:rPr>
            </w:pPr>
          </w:p>
        </w:tc>
        <w:tc>
          <w:tcPr>
            <w:tcW w:w="453" w:type="pct"/>
            <w:vAlign w:val="center"/>
          </w:tcPr>
          <w:p w14:paraId="49564EDB" w14:textId="77777777" w:rsidR="00D44764" w:rsidRPr="00365050" w:rsidRDefault="00D44764" w:rsidP="00D44764">
            <w:pPr>
              <w:spacing w:line="256" w:lineRule="auto"/>
              <w:jc w:val="center"/>
              <w:rPr>
                <w:rFonts w:ascii="Tahoma" w:hAnsi="Tahoma" w:cs="Tahoma"/>
                <w:sz w:val="18"/>
                <w:szCs w:val="18"/>
              </w:rPr>
            </w:pPr>
          </w:p>
        </w:tc>
        <w:tc>
          <w:tcPr>
            <w:tcW w:w="771" w:type="pct"/>
            <w:vAlign w:val="center"/>
          </w:tcPr>
          <w:p w14:paraId="0F1BFE54" w14:textId="77777777" w:rsidR="00D44764" w:rsidRPr="00365050" w:rsidRDefault="00D44764" w:rsidP="00D44764">
            <w:pPr>
              <w:rPr>
                <w:rFonts w:ascii="Tahoma" w:hAnsi="Tahoma" w:cs="Tahoma"/>
                <w:sz w:val="18"/>
                <w:szCs w:val="18"/>
              </w:rPr>
            </w:pPr>
          </w:p>
        </w:tc>
      </w:tr>
      <w:tr w:rsidR="00A163F1" w:rsidRPr="00365050" w14:paraId="25AEFB7E" w14:textId="77777777" w:rsidTr="000560AD">
        <w:trPr>
          <w:gridAfter w:val="1"/>
          <w:wAfter w:w="19" w:type="pct"/>
          <w:cantSplit/>
          <w:trHeight w:val="645"/>
          <w:jc w:val="center"/>
        </w:trPr>
        <w:tc>
          <w:tcPr>
            <w:tcW w:w="633" w:type="pct"/>
            <w:vMerge/>
            <w:vAlign w:val="center"/>
          </w:tcPr>
          <w:p w14:paraId="3FACFE71" w14:textId="77777777" w:rsidR="00D44764" w:rsidRPr="00365050" w:rsidRDefault="00D44764" w:rsidP="00D44764">
            <w:pPr>
              <w:pStyle w:val="Paragraph"/>
              <w:ind w:firstLine="0"/>
              <w:rPr>
                <w:rFonts w:ascii="Tahoma" w:hAnsi="Tahoma" w:cs="Tahoma"/>
                <w:b/>
                <w:sz w:val="18"/>
                <w:szCs w:val="18"/>
              </w:rPr>
            </w:pPr>
          </w:p>
        </w:tc>
        <w:tc>
          <w:tcPr>
            <w:tcW w:w="737" w:type="pct"/>
            <w:vMerge/>
            <w:vAlign w:val="center"/>
          </w:tcPr>
          <w:p w14:paraId="6AAA1A47" w14:textId="77777777" w:rsidR="00D44764" w:rsidRPr="00365050" w:rsidRDefault="00D44764" w:rsidP="00D44764">
            <w:pPr>
              <w:contextualSpacing/>
              <w:rPr>
                <w:rFonts w:ascii="Tahoma" w:eastAsia="Times New Roman" w:hAnsi="Tahoma" w:cs="Tahoma"/>
                <w:sz w:val="18"/>
                <w:szCs w:val="18"/>
                <w:lang w:eastAsia="fr-FR"/>
              </w:rPr>
            </w:pPr>
          </w:p>
        </w:tc>
        <w:tc>
          <w:tcPr>
            <w:tcW w:w="713" w:type="pct"/>
          </w:tcPr>
          <w:p w14:paraId="1ABEFED8" w14:textId="77777777" w:rsidR="00D44764" w:rsidRPr="00365050" w:rsidRDefault="00D44764" w:rsidP="00D44764">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 xml:space="preserve">Proportion des DRSP ayant organisé au moins une campagne annuelle de chirurgie de la cataracte </w:t>
            </w:r>
          </w:p>
          <w:p w14:paraId="2C437146" w14:textId="77777777" w:rsidR="00D44764" w:rsidRPr="00365050" w:rsidRDefault="00D44764" w:rsidP="00D44764">
            <w:pPr>
              <w:pStyle w:val="Default"/>
              <w:rPr>
                <w:rFonts w:ascii="Tahoma" w:hAnsi="Tahoma" w:cs="Tahoma"/>
                <w:color w:val="auto"/>
                <w:sz w:val="18"/>
                <w:szCs w:val="18"/>
              </w:rPr>
            </w:pPr>
          </w:p>
        </w:tc>
        <w:tc>
          <w:tcPr>
            <w:tcW w:w="607" w:type="pct"/>
            <w:vAlign w:val="center"/>
          </w:tcPr>
          <w:p w14:paraId="325D44E0" w14:textId="77777777" w:rsidR="00D44764" w:rsidRPr="00365050" w:rsidRDefault="00D44764" w:rsidP="00D44764">
            <w:pPr>
              <w:spacing w:line="256" w:lineRule="auto"/>
              <w:jc w:val="center"/>
              <w:rPr>
                <w:rFonts w:ascii="Tahoma" w:hAnsi="Tahoma" w:cs="Tahoma"/>
                <w:sz w:val="18"/>
                <w:szCs w:val="18"/>
              </w:rPr>
            </w:pPr>
          </w:p>
        </w:tc>
        <w:tc>
          <w:tcPr>
            <w:tcW w:w="248" w:type="pct"/>
            <w:vAlign w:val="center"/>
          </w:tcPr>
          <w:p w14:paraId="3F2812ED" w14:textId="77777777" w:rsidR="00D44764" w:rsidRPr="00365050" w:rsidRDefault="00D44764" w:rsidP="00D44764">
            <w:pPr>
              <w:spacing w:line="256" w:lineRule="auto"/>
              <w:jc w:val="center"/>
              <w:rPr>
                <w:rFonts w:ascii="Tahoma" w:hAnsi="Tahoma" w:cs="Tahoma"/>
                <w:sz w:val="18"/>
                <w:szCs w:val="18"/>
              </w:rPr>
            </w:pPr>
          </w:p>
        </w:tc>
        <w:tc>
          <w:tcPr>
            <w:tcW w:w="317" w:type="pct"/>
            <w:vAlign w:val="center"/>
          </w:tcPr>
          <w:p w14:paraId="7F6AE7DC" w14:textId="77777777" w:rsidR="00D44764" w:rsidRPr="00365050" w:rsidRDefault="00D44764" w:rsidP="00D44764">
            <w:pPr>
              <w:spacing w:line="256" w:lineRule="auto"/>
              <w:jc w:val="center"/>
              <w:rPr>
                <w:rFonts w:ascii="Tahoma" w:hAnsi="Tahoma" w:cs="Tahoma"/>
                <w:sz w:val="18"/>
                <w:szCs w:val="18"/>
              </w:rPr>
            </w:pPr>
          </w:p>
        </w:tc>
        <w:tc>
          <w:tcPr>
            <w:tcW w:w="227" w:type="pct"/>
            <w:vAlign w:val="center"/>
          </w:tcPr>
          <w:p w14:paraId="434DD3FD" w14:textId="77777777" w:rsidR="00D44764" w:rsidRPr="00365050" w:rsidRDefault="00D44764" w:rsidP="00D44764">
            <w:pPr>
              <w:spacing w:line="256" w:lineRule="auto"/>
              <w:jc w:val="center"/>
              <w:rPr>
                <w:rFonts w:ascii="Tahoma" w:hAnsi="Tahoma" w:cs="Tahoma"/>
                <w:sz w:val="18"/>
                <w:szCs w:val="18"/>
              </w:rPr>
            </w:pPr>
          </w:p>
        </w:tc>
        <w:tc>
          <w:tcPr>
            <w:tcW w:w="275" w:type="pct"/>
            <w:vAlign w:val="center"/>
          </w:tcPr>
          <w:p w14:paraId="1BCA6E80" w14:textId="77777777" w:rsidR="00D44764" w:rsidRPr="00365050" w:rsidRDefault="00D44764" w:rsidP="00D44764">
            <w:pPr>
              <w:spacing w:line="256" w:lineRule="auto"/>
              <w:jc w:val="center"/>
              <w:rPr>
                <w:rFonts w:ascii="Tahoma" w:hAnsi="Tahoma" w:cs="Tahoma"/>
                <w:sz w:val="18"/>
                <w:szCs w:val="18"/>
              </w:rPr>
            </w:pPr>
          </w:p>
        </w:tc>
        <w:tc>
          <w:tcPr>
            <w:tcW w:w="453" w:type="pct"/>
            <w:vAlign w:val="center"/>
          </w:tcPr>
          <w:p w14:paraId="3FFDD2F5" w14:textId="77777777" w:rsidR="00D44764" w:rsidRPr="00365050" w:rsidRDefault="00D44764" w:rsidP="00D44764">
            <w:pPr>
              <w:spacing w:line="256" w:lineRule="auto"/>
              <w:jc w:val="center"/>
              <w:rPr>
                <w:rFonts w:ascii="Tahoma" w:hAnsi="Tahoma" w:cs="Tahoma"/>
                <w:sz w:val="18"/>
                <w:szCs w:val="18"/>
              </w:rPr>
            </w:pPr>
          </w:p>
        </w:tc>
        <w:tc>
          <w:tcPr>
            <w:tcW w:w="771" w:type="pct"/>
            <w:vAlign w:val="center"/>
          </w:tcPr>
          <w:p w14:paraId="0792CC29" w14:textId="77777777" w:rsidR="00D44764" w:rsidRPr="00365050" w:rsidRDefault="00D44764" w:rsidP="00D44764">
            <w:pPr>
              <w:rPr>
                <w:rFonts w:ascii="Tahoma" w:hAnsi="Tahoma" w:cs="Tahoma"/>
                <w:sz w:val="18"/>
                <w:szCs w:val="18"/>
              </w:rPr>
            </w:pPr>
          </w:p>
        </w:tc>
      </w:tr>
    </w:tbl>
    <w:p w14:paraId="44F2C5E6" w14:textId="77777777" w:rsidR="00235728" w:rsidRPr="00365050" w:rsidRDefault="00235728" w:rsidP="00235728">
      <w:pPr>
        <w:tabs>
          <w:tab w:val="left" w:pos="2966"/>
        </w:tabs>
        <w:spacing w:before="240" w:after="0" w:line="276" w:lineRule="auto"/>
        <w:jc w:val="both"/>
        <w:rPr>
          <w:rFonts w:ascii="Tahoma" w:hAnsi="Tahoma" w:cs="Tahoma"/>
          <w:b/>
          <w:sz w:val="18"/>
          <w:szCs w:val="18"/>
        </w:rPr>
      </w:pPr>
    </w:p>
    <w:p w14:paraId="56846432" w14:textId="75EA9659" w:rsidR="00AF0635" w:rsidRPr="00C70248" w:rsidRDefault="00C70248" w:rsidP="00AF0635">
      <w:pPr>
        <w:pStyle w:val="Paragraphedeliste"/>
        <w:numPr>
          <w:ilvl w:val="1"/>
          <w:numId w:val="2"/>
        </w:numPr>
        <w:tabs>
          <w:tab w:val="left" w:pos="2966"/>
        </w:tabs>
        <w:spacing w:before="240" w:after="0" w:line="276" w:lineRule="auto"/>
        <w:contextualSpacing w:val="0"/>
        <w:jc w:val="both"/>
        <w:rPr>
          <w:rFonts w:ascii="Tahoma" w:hAnsi="Tahoma" w:cs="Tahoma"/>
          <w:b/>
          <w:sz w:val="20"/>
          <w:szCs w:val="18"/>
        </w:rPr>
      </w:pPr>
      <w:r w:rsidRPr="00C70248">
        <w:rPr>
          <w:rFonts w:ascii="Tahoma" w:hAnsi="Tahoma" w:cs="Tahoma"/>
          <w:b/>
          <w:sz w:val="20"/>
          <w:szCs w:val="18"/>
        </w:rPr>
        <w:t>IDENTIFICATION DES ACTIVITES MAJEURES</w:t>
      </w:r>
    </w:p>
    <w:p w14:paraId="273CE31D" w14:textId="77777777" w:rsidR="00403D1B" w:rsidRPr="00365050" w:rsidRDefault="00403D1B" w:rsidP="00403D1B">
      <w:pPr>
        <w:pStyle w:val="Paragraphedeliste"/>
        <w:tabs>
          <w:tab w:val="left" w:pos="2966"/>
        </w:tabs>
        <w:spacing w:before="240" w:after="0" w:line="276" w:lineRule="auto"/>
        <w:contextualSpacing w:val="0"/>
        <w:jc w:val="both"/>
        <w:rPr>
          <w:rFonts w:ascii="Tahoma" w:hAnsi="Tahoma" w:cs="Tahoma"/>
          <w:b/>
          <w:sz w:val="18"/>
          <w:szCs w:val="18"/>
          <w:highlight w:val="yellow"/>
        </w:rPr>
      </w:pPr>
    </w:p>
    <w:tbl>
      <w:tblPr>
        <w:tblW w:w="4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50"/>
        <w:gridCol w:w="2084"/>
        <w:gridCol w:w="2063"/>
        <w:gridCol w:w="1715"/>
        <w:gridCol w:w="1553"/>
        <w:gridCol w:w="1459"/>
        <w:gridCol w:w="1553"/>
        <w:gridCol w:w="1559"/>
      </w:tblGrid>
      <w:tr w:rsidR="00A163F1" w:rsidRPr="00365050" w14:paraId="67AFC00E" w14:textId="77777777" w:rsidTr="002D0D0F">
        <w:trPr>
          <w:cantSplit/>
          <w:trHeight w:val="521"/>
          <w:tblHeader/>
          <w:jc w:val="center"/>
        </w:trPr>
        <w:tc>
          <w:tcPr>
            <w:tcW w:w="5000" w:type="pct"/>
            <w:gridSpan w:val="8"/>
            <w:shd w:val="clear" w:color="auto" w:fill="FFFFFF" w:themeFill="background1"/>
            <w:vAlign w:val="center"/>
          </w:tcPr>
          <w:p w14:paraId="623BE65E" w14:textId="77777777" w:rsidR="002D0D0F" w:rsidRPr="00365050" w:rsidRDefault="002D0D0F" w:rsidP="002D0D0F">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Programme : </w:t>
            </w:r>
            <w:r w:rsidRPr="00365050">
              <w:rPr>
                <w:rFonts w:ascii="Tahoma" w:hAnsi="Tahoma" w:cs="Tahoma"/>
                <w:bCs/>
                <w:spacing w:val="-4"/>
                <w:sz w:val="18"/>
                <w:szCs w:val="18"/>
              </w:rPr>
              <w:t>Prévention de la maladie</w:t>
            </w:r>
          </w:p>
          <w:p w14:paraId="2F01809C" w14:textId="77777777" w:rsidR="002D0D0F" w:rsidRPr="00365050" w:rsidRDefault="002D0D0F" w:rsidP="002D0D0F">
            <w:pPr>
              <w:spacing w:after="0" w:line="240" w:lineRule="auto"/>
              <w:rPr>
                <w:rFonts w:ascii="Tahoma" w:hAnsi="Tahoma" w:cs="Tahoma"/>
                <w:b/>
                <w:bCs/>
                <w:spacing w:val="-4"/>
                <w:sz w:val="18"/>
                <w:szCs w:val="18"/>
              </w:rPr>
            </w:pPr>
          </w:p>
        </w:tc>
      </w:tr>
      <w:tr w:rsidR="00A163F1" w:rsidRPr="00365050" w14:paraId="5D9D2B6F" w14:textId="77777777" w:rsidTr="002D0D0F">
        <w:trPr>
          <w:cantSplit/>
          <w:trHeight w:val="521"/>
          <w:tblHeader/>
          <w:jc w:val="center"/>
        </w:trPr>
        <w:tc>
          <w:tcPr>
            <w:tcW w:w="933" w:type="pct"/>
            <w:vMerge w:val="restart"/>
            <w:shd w:val="clear" w:color="auto" w:fill="DEEAF6" w:themeFill="accent1" w:themeFillTint="33"/>
            <w:vAlign w:val="center"/>
          </w:tcPr>
          <w:p w14:paraId="5C67BBB1" w14:textId="397EE34C" w:rsidR="002D0D0F" w:rsidRPr="00365050" w:rsidRDefault="006E76DC"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Orientation de la SSS</w:t>
            </w:r>
          </w:p>
        </w:tc>
        <w:tc>
          <w:tcPr>
            <w:tcW w:w="707" w:type="pct"/>
            <w:vMerge w:val="restart"/>
            <w:shd w:val="clear" w:color="auto" w:fill="DEEAF6" w:themeFill="accent1" w:themeFillTint="33"/>
            <w:vAlign w:val="center"/>
          </w:tcPr>
          <w:p w14:paraId="129850A4"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Activités majeures</w:t>
            </w:r>
          </w:p>
        </w:tc>
        <w:tc>
          <w:tcPr>
            <w:tcW w:w="2831" w:type="pct"/>
            <w:gridSpan w:val="5"/>
            <w:shd w:val="clear" w:color="auto" w:fill="DEEAF6" w:themeFill="accent1" w:themeFillTint="33"/>
            <w:vAlign w:val="center"/>
          </w:tcPr>
          <w:p w14:paraId="785A6729"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Extrants attendus</w:t>
            </w:r>
          </w:p>
        </w:tc>
        <w:tc>
          <w:tcPr>
            <w:tcW w:w="529" w:type="pct"/>
            <w:shd w:val="clear" w:color="auto" w:fill="DEEAF6" w:themeFill="accent1" w:themeFillTint="33"/>
            <w:vAlign w:val="center"/>
          </w:tcPr>
          <w:p w14:paraId="3F3489F4"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 xml:space="preserve">Structure responsable de la mise en œuvre </w:t>
            </w:r>
          </w:p>
        </w:tc>
      </w:tr>
      <w:tr w:rsidR="00A163F1" w:rsidRPr="00365050" w14:paraId="74B66D1F" w14:textId="77777777" w:rsidTr="002D0D0F">
        <w:trPr>
          <w:cantSplit/>
          <w:trHeight w:val="521"/>
          <w:tblHeader/>
          <w:jc w:val="center"/>
        </w:trPr>
        <w:tc>
          <w:tcPr>
            <w:tcW w:w="933" w:type="pct"/>
            <w:vMerge/>
            <w:shd w:val="clear" w:color="auto" w:fill="DEEAF6" w:themeFill="accent1" w:themeFillTint="33"/>
            <w:vAlign w:val="center"/>
          </w:tcPr>
          <w:p w14:paraId="71981A56" w14:textId="77777777" w:rsidR="002D0D0F" w:rsidRPr="00365050" w:rsidRDefault="002D0D0F" w:rsidP="002D0D0F">
            <w:pPr>
              <w:spacing w:after="0" w:line="240" w:lineRule="auto"/>
              <w:jc w:val="center"/>
              <w:rPr>
                <w:rFonts w:ascii="Tahoma" w:hAnsi="Tahoma" w:cs="Tahoma"/>
                <w:b/>
                <w:bCs/>
                <w:spacing w:val="-4"/>
                <w:sz w:val="18"/>
                <w:szCs w:val="18"/>
              </w:rPr>
            </w:pPr>
          </w:p>
        </w:tc>
        <w:tc>
          <w:tcPr>
            <w:tcW w:w="707" w:type="pct"/>
            <w:vMerge/>
            <w:shd w:val="clear" w:color="auto" w:fill="DEEAF6" w:themeFill="accent1" w:themeFillTint="33"/>
            <w:vAlign w:val="center"/>
          </w:tcPr>
          <w:p w14:paraId="73374D59" w14:textId="77777777" w:rsidR="002D0D0F" w:rsidRPr="00365050" w:rsidRDefault="002D0D0F" w:rsidP="002D0D0F">
            <w:pPr>
              <w:spacing w:after="0" w:line="240" w:lineRule="auto"/>
              <w:jc w:val="center"/>
              <w:rPr>
                <w:rFonts w:ascii="Tahoma" w:hAnsi="Tahoma" w:cs="Tahoma"/>
                <w:b/>
                <w:bCs/>
                <w:spacing w:val="-4"/>
                <w:sz w:val="18"/>
                <w:szCs w:val="18"/>
              </w:rPr>
            </w:pPr>
          </w:p>
        </w:tc>
        <w:tc>
          <w:tcPr>
            <w:tcW w:w="700" w:type="pct"/>
            <w:shd w:val="clear" w:color="auto" w:fill="DEEAF6" w:themeFill="accent1" w:themeFillTint="33"/>
            <w:vAlign w:val="center"/>
          </w:tcPr>
          <w:p w14:paraId="2B9F5621" w14:textId="77777777" w:rsidR="002D0D0F" w:rsidRPr="00365050" w:rsidRDefault="002D0D0F" w:rsidP="002D0D0F">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Situation de référence</w:t>
            </w:r>
          </w:p>
        </w:tc>
        <w:tc>
          <w:tcPr>
            <w:tcW w:w="582" w:type="pct"/>
            <w:shd w:val="clear" w:color="auto" w:fill="DEEAF6" w:themeFill="accent1" w:themeFillTint="33"/>
            <w:vAlign w:val="center"/>
          </w:tcPr>
          <w:p w14:paraId="1AB80123"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527" w:type="pct"/>
            <w:shd w:val="clear" w:color="auto" w:fill="DEEAF6" w:themeFill="accent1" w:themeFillTint="33"/>
            <w:vAlign w:val="center"/>
          </w:tcPr>
          <w:p w14:paraId="20106AB1"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495" w:type="pct"/>
            <w:shd w:val="clear" w:color="auto" w:fill="DEEAF6" w:themeFill="accent1" w:themeFillTint="33"/>
            <w:vAlign w:val="center"/>
          </w:tcPr>
          <w:p w14:paraId="30D9CD03"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527" w:type="pct"/>
            <w:shd w:val="clear" w:color="auto" w:fill="DEEAF6" w:themeFill="accent1" w:themeFillTint="33"/>
            <w:vAlign w:val="center"/>
          </w:tcPr>
          <w:p w14:paraId="2E9AB539" w14:textId="77777777" w:rsidR="002D0D0F" w:rsidRPr="00365050" w:rsidRDefault="002D0D0F" w:rsidP="002D0D0F">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529" w:type="pct"/>
            <w:shd w:val="clear" w:color="auto" w:fill="DEEAF6" w:themeFill="accent1" w:themeFillTint="33"/>
            <w:vAlign w:val="center"/>
          </w:tcPr>
          <w:p w14:paraId="002709FA" w14:textId="77777777" w:rsidR="002D0D0F" w:rsidRPr="00365050" w:rsidRDefault="002D0D0F" w:rsidP="002D0D0F">
            <w:pPr>
              <w:spacing w:after="0" w:line="240" w:lineRule="auto"/>
              <w:jc w:val="center"/>
              <w:rPr>
                <w:rFonts w:ascii="Tahoma" w:hAnsi="Tahoma" w:cs="Tahoma"/>
                <w:b/>
                <w:bCs/>
                <w:spacing w:val="-4"/>
                <w:sz w:val="18"/>
                <w:szCs w:val="18"/>
              </w:rPr>
            </w:pPr>
          </w:p>
        </w:tc>
      </w:tr>
      <w:tr w:rsidR="00A163F1" w:rsidRPr="00365050" w14:paraId="30F71B2E" w14:textId="77777777" w:rsidTr="002D0D0F">
        <w:trPr>
          <w:cantSplit/>
          <w:trHeight w:val="521"/>
          <w:jc w:val="center"/>
        </w:trPr>
        <w:tc>
          <w:tcPr>
            <w:tcW w:w="5000" w:type="pct"/>
            <w:gridSpan w:val="8"/>
            <w:shd w:val="clear" w:color="auto" w:fill="DEEAF6" w:themeFill="accent1" w:themeFillTint="33"/>
            <w:vAlign w:val="center"/>
          </w:tcPr>
          <w:p w14:paraId="15852C09" w14:textId="77777777" w:rsidR="002D0D0F" w:rsidRPr="00365050" w:rsidRDefault="002D0D0F" w:rsidP="002D0D0F">
            <w:pPr>
              <w:tabs>
                <w:tab w:val="left" w:pos="2966"/>
              </w:tabs>
              <w:spacing w:before="120" w:after="120" w:line="276" w:lineRule="auto"/>
              <w:jc w:val="both"/>
              <w:rPr>
                <w:rFonts w:ascii="Tahoma" w:hAnsi="Tahoma" w:cs="Tahoma"/>
                <w:b/>
                <w:bCs/>
                <w:spacing w:val="-4"/>
                <w:sz w:val="18"/>
                <w:szCs w:val="18"/>
              </w:rPr>
            </w:pPr>
            <w:r w:rsidRPr="00365050">
              <w:rPr>
                <w:rFonts w:ascii="Tahoma" w:hAnsi="Tahoma" w:cs="Tahoma"/>
                <w:b/>
                <w:sz w:val="18"/>
                <w:szCs w:val="18"/>
              </w:rPr>
              <w:t>Action 1 : Prévention des maladies transmissibles </w:t>
            </w:r>
          </w:p>
        </w:tc>
      </w:tr>
      <w:tr w:rsidR="00A163F1" w:rsidRPr="00365050" w14:paraId="2DE897B3" w14:textId="77777777" w:rsidTr="002D0D0F">
        <w:trPr>
          <w:cantSplit/>
          <w:trHeight w:val="459"/>
          <w:jc w:val="center"/>
        </w:trPr>
        <w:tc>
          <w:tcPr>
            <w:tcW w:w="933" w:type="pct"/>
            <w:vMerge w:val="restart"/>
            <w:vAlign w:val="center"/>
          </w:tcPr>
          <w:p w14:paraId="12DA793F"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Stratégie de mise en œuvre 2.1.2 : amélioration de la prévention du VIH/SIDA, de la tuberculose, des IST et hépatites virales prioritairement pour les groupes les plus vulnérables</w:t>
            </w:r>
          </w:p>
        </w:tc>
        <w:tc>
          <w:tcPr>
            <w:tcW w:w="707" w:type="pct"/>
          </w:tcPr>
          <w:p w14:paraId="626A2EF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 :</w:t>
            </w:r>
            <w:r w:rsidRPr="00365050">
              <w:rPr>
                <w:rFonts w:ascii="Tahoma" w:hAnsi="Tahoma" w:cs="Tahoma"/>
                <w:spacing w:val="-4"/>
                <w:sz w:val="18"/>
                <w:szCs w:val="18"/>
              </w:rPr>
              <w:t xml:space="preserve"> Dépistage des cas présumés de tuberculose</w:t>
            </w:r>
          </w:p>
        </w:tc>
        <w:tc>
          <w:tcPr>
            <w:tcW w:w="700" w:type="pct"/>
          </w:tcPr>
          <w:p w14:paraId="1E97B137"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22499 malades tuberculeux toutes formes confondues ont été notifiés en 2020 ; </w:t>
            </w:r>
          </w:p>
          <w:p w14:paraId="3C764068" w14:textId="77777777" w:rsidR="002D0D0F" w:rsidRPr="00365050" w:rsidRDefault="002D0D0F" w:rsidP="002D0D0F">
            <w:pPr>
              <w:spacing w:after="0" w:line="240" w:lineRule="auto"/>
              <w:rPr>
                <w:rFonts w:ascii="Tahoma" w:hAnsi="Tahoma" w:cs="Tahoma"/>
                <w:spacing w:val="-4"/>
                <w:sz w:val="18"/>
                <w:szCs w:val="18"/>
              </w:rPr>
            </w:pPr>
          </w:p>
          <w:p w14:paraId="1F919CD1" w14:textId="77777777" w:rsidR="002D0D0F" w:rsidRPr="00365050" w:rsidRDefault="002D0D0F" w:rsidP="002D0D0F">
            <w:pPr>
              <w:spacing w:after="0" w:line="256" w:lineRule="auto"/>
              <w:rPr>
                <w:rFonts w:ascii="Tahoma" w:hAnsi="Tahoma" w:cs="Tahoma"/>
                <w:b/>
                <w:spacing w:val="-4"/>
                <w:sz w:val="18"/>
                <w:szCs w:val="18"/>
              </w:rPr>
            </w:pPr>
          </w:p>
          <w:p w14:paraId="3039B8E5" w14:textId="77777777" w:rsidR="002D0D0F" w:rsidRPr="00365050" w:rsidRDefault="002D0D0F" w:rsidP="002D0D0F">
            <w:pPr>
              <w:spacing w:after="0" w:line="256" w:lineRule="auto"/>
              <w:rPr>
                <w:rFonts w:ascii="Tahoma" w:hAnsi="Tahoma" w:cs="Tahoma"/>
                <w:b/>
                <w:spacing w:val="-4"/>
                <w:sz w:val="18"/>
                <w:szCs w:val="18"/>
              </w:rPr>
            </w:pPr>
          </w:p>
          <w:p w14:paraId="31770129"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b/>
                <w:spacing w:val="-4"/>
                <w:sz w:val="18"/>
                <w:szCs w:val="18"/>
              </w:rPr>
              <w:t>E2</w:t>
            </w:r>
            <w:r w:rsidRPr="00365050">
              <w:rPr>
                <w:rFonts w:ascii="Tahoma" w:hAnsi="Tahoma" w:cs="Tahoma"/>
                <w:spacing w:val="-4"/>
                <w:sz w:val="18"/>
                <w:szCs w:val="18"/>
              </w:rPr>
              <w:t>= 177 malades atteints de TBMR ont été notifiés en 2020</w:t>
            </w:r>
          </w:p>
        </w:tc>
        <w:tc>
          <w:tcPr>
            <w:tcW w:w="582" w:type="pct"/>
          </w:tcPr>
          <w:p w14:paraId="3D743ED0"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z w:val="18"/>
                <w:szCs w:val="18"/>
              </w:rPr>
              <w:t>E1</w:t>
            </w:r>
            <w:r w:rsidRPr="00365050">
              <w:rPr>
                <w:rFonts w:ascii="Tahoma" w:hAnsi="Tahoma" w:cs="Tahoma"/>
                <w:sz w:val="18"/>
                <w:szCs w:val="18"/>
              </w:rPr>
              <w:t xml:space="preserve">= </w:t>
            </w:r>
            <w:r w:rsidRPr="00365050">
              <w:rPr>
                <w:rFonts w:ascii="Tahoma" w:hAnsi="Tahoma" w:cs="Tahoma"/>
                <w:spacing w:val="-4"/>
                <w:sz w:val="18"/>
                <w:szCs w:val="18"/>
              </w:rPr>
              <w:t>32 286 malades tuberculeux toutes formes confondues notifiés</w:t>
            </w:r>
          </w:p>
          <w:p w14:paraId="2F9A7EE4" w14:textId="77777777" w:rsidR="002D0D0F" w:rsidRPr="00365050" w:rsidRDefault="002D0D0F" w:rsidP="002D0D0F">
            <w:pPr>
              <w:spacing w:line="256" w:lineRule="auto"/>
              <w:rPr>
                <w:rFonts w:ascii="Tahoma" w:hAnsi="Tahoma" w:cs="Tahoma"/>
                <w:b/>
                <w:spacing w:val="-4"/>
                <w:sz w:val="18"/>
                <w:szCs w:val="18"/>
              </w:rPr>
            </w:pPr>
          </w:p>
          <w:p w14:paraId="5502B5B0"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E2</w:t>
            </w:r>
            <w:r w:rsidRPr="00365050">
              <w:rPr>
                <w:rFonts w:ascii="Tahoma" w:hAnsi="Tahoma" w:cs="Tahoma"/>
                <w:spacing w:val="-4"/>
                <w:sz w:val="18"/>
                <w:szCs w:val="18"/>
              </w:rPr>
              <w:t>= 350 malades</w:t>
            </w:r>
            <w:r w:rsidRPr="00365050">
              <w:rPr>
                <w:rFonts w:ascii="Tahoma" w:hAnsi="Tahoma" w:cs="Tahoma"/>
                <w:sz w:val="18"/>
                <w:szCs w:val="18"/>
              </w:rPr>
              <w:t xml:space="preserve"> </w:t>
            </w:r>
            <w:r w:rsidRPr="00365050">
              <w:rPr>
                <w:rFonts w:ascii="Tahoma" w:hAnsi="Tahoma" w:cs="Tahoma"/>
                <w:spacing w:val="-4"/>
                <w:sz w:val="18"/>
                <w:szCs w:val="18"/>
              </w:rPr>
              <w:t>atteints de TBMR notifiés</w:t>
            </w:r>
          </w:p>
        </w:tc>
        <w:tc>
          <w:tcPr>
            <w:tcW w:w="527" w:type="pct"/>
          </w:tcPr>
          <w:p w14:paraId="6400F80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=37 815 malades tuberculeux toutes formes confondues notifiés</w:t>
            </w:r>
          </w:p>
          <w:p w14:paraId="14371AC1"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E2</w:t>
            </w:r>
            <w:r w:rsidRPr="00365050">
              <w:rPr>
                <w:rFonts w:ascii="Tahoma" w:hAnsi="Tahoma" w:cs="Tahoma"/>
                <w:spacing w:val="-4"/>
                <w:sz w:val="18"/>
                <w:szCs w:val="18"/>
              </w:rPr>
              <w:t>= 405 malades atteints de TBMR notifiés</w:t>
            </w:r>
          </w:p>
        </w:tc>
        <w:tc>
          <w:tcPr>
            <w:tcW w:w="495" w:type="pct"/>
          </w:tcPr>
          <w:p w14:paraId="210A102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Cible à définir lors de la rédaction des prochain PSN</w:t>
            </w:r>
          </w:p>
        </w:tc>
        <w:tc>
          <w:tcPr>
            <w:tcW w:w="527" w:type="pct"/>
          </w:tcPr>
          <w:p w14:paraId="1A1B01FD"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Cible à définir lors de la rédaction des prochain PSN</w:t>
            </w:r>
          </w:p>
        </w:tc>
        <w:tc>
          <w:tcPr>
            <w:tcW w:w="529" w:type="pct"/>
            <w:vAlign w:val="center"/>
          </w:tcPr>
          <w:p w14:paraId="1927FB83"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PNL Tb</w:t>
            </w:r>
          </w:p>
        </w:tc>
      </w:tr>
      <w:tr w:rsidR="00A163F1" w:rsidRPr="00365050" w14:paraId="5C7F2D9C" w14:textId="77777777" w:rsidTr="002D0D0F">
        <w:trPr>
          <w:cantSplit/>
          <w:trHeight w:val="459"/>
          <w:jc w:val="center"/>
        </w:trPr>
        <w:tc>
          <w:tcPr>
            <w:tcW w:w="933" w:type="pct"/>
            <w:vMerge/>
            <w:vAlign w:val="center"/>
          </w:tcPr>
          <w:p w14:paraId="4F106FF7" w14:textId="77777777" w:rsidR="002D0D0F" w:rsidRPr="00365050" w:rsidRDefault="002D0D0F" w:rsidP="002D0D0F">
            <w:pPr>
              <w:spacing w:after="0" w:line="240" w:lineRule="auto"/>
              <w:rPr>
                <w:rFonts w:ascii="Tahoma" w:hAnsi="Tahoma" w:cs="Tahoma"/>
                <w:sz w:val="18"/>
                <w:szCs w:val="18"/>
              </w:rPr>
            </w:pPr>
          </w:p>
        </w:tc>
        <w:tc>
          <w:tcPr>
            <w:tcW w:w="707" w:type="pct"/>
          </w:tcPr>
          <w:p w14:paraId="44A42A93"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2 :</w:t>
            </w:r>
            <w:r w:rsidRPr="00365050">
              <w:rPr>
                <w:rFonts w:ascii="Tahoma" w:hAnsi="Tahoma" w:cs="Tahoma"/>
                <w:spacing w:val="-4"/>
                <w:sz w:val="18"/>
                <w:szCs w:val="18"/>
              </w:rPr>
              <w:t xml:space="preserve"> Offre du Conseil et du dépistage volontaire du VIH chez les jeunes et toute personne ignorant son statut sérologique</w:t>
            </w:r>
          </w:p>
        </w:tc>
        <w:tc>
          <w:tcPr>
            <w:tcW w:w="700" w:type="pct"/>
            <w:vAlign w:val="center"/>
          </w:tcPr>
          <w:p w14:paraId="69022D0E"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b/>
                <w:spacing w:val="-4"/>
                <w:sz w:val="18"/>
                <w:szCs w:val="18"/>
              </w:rPr>
              <w:t>E3</w:t>
            </w:r>
            <w:r w:rsidRPr="00365050">
              <w:rPr>
                <w:rFonts w:ascii="Tahoma" w:hAnsi="Tahoma" w:cs="Tahoma"/>
                <w:spacing w:val="-4"/>
                <w:sz w:val="18"/>
                <w:szCs w:val="18"/>
              </w:rPr>
              <w:t> : 51 694 personnes testées et connaissent leur statut en routine dans les FS et les unités mobiles</w:t>
            </w:r>
          </w:p>
        </w:tc>
        <w:tc>
          <w:tcPr>
            <w:tcW w:w="582" w:type="pct"/>
          </w:tcPr>
          <w:p w14:paraId="13876242" w14:textId="77777777" w:rsidR="002D0D0F" w:rsidRPr="00365050" w:rsidRDefault="002D0D0F" w:rsidP="002D0D0F">
            <w:pPr>
              <w:spacing w:line="256" w:lineRule="auto"/>
              <w:rPr>
                <w:rFonts w:ascii="Tahoma" w:hAnsi="Tahoma" w:cs="Tahoma"/>
                <w:sz w:val="18"/>
                <w:szCs w:val="18"/>
              </w:rPr>
            </w:pPr>
          </w:p>
        </w:tc>
        <w:tc>
          <w:tcPr>
            <w:tcW w:w="527" w:type="pct"/>
          </w:tcPr>
          <w:p w14:paraId="4BD12E3B" w14:textId="77777777" w:rsidR="002D0D0F" w:rsidRPr="00365050" w:rsidRDefault="002D0D0F" w:rsidP="002D0D0F">
            <w:pPr>
              <w:spacing w:line="256" w:lineRule="auto"/>
              <w:rPr>
                <w:rFonts w:ascii="Tahoma" w:hAnsi="Tahoma" w:cs="Tahoma"/>
                <w:sz w:val="18"/>
                <w:szCs w:val="18"/>
              </w:rPr>
            </w:pPr>
          </w:p>
        </w:tc>
        <w:tc>
          <w:tcPr>
            <w:tcW w:w="495" w:type="pct"/>
          </w:tcPr>
          <w:p w14:paraId="32E76660" w14:textId="77777777" w:rsidR="002D0D0F" w:rsidRPr="00365050" w:rsidRDefault="002D0D0F" w:rsidP="002D0D0F">
            <w:pPr>
              <w:spacing w:line="256" w:lineRule="auto"/>
              <w:rPr>
                <w:rFonts w:ascii="Tahoma" w:hAnsi="Tahoma" w:cs="Tahoma"/>
                <w:sz w:val="18"/>
                <w:szCs w:val="18"/>
              </w:rPr>
            </w:pPr>
          </w:p>
        </w:tc>
        <w:tc>
          <w:tcPr>
            <w:tcW w:w="527" w:type="pct"/>
          </w:tcPr>
          <w:p w14:paraId="724F3BA7" w14:textId="77777777" w:rsidR="002D0D0F" w:rsidRPr="00365050" w:rsidRDefault="002D0D0F" w:rsidP="002D0D0F">
            <w:pPr>
              <w:spacing w:line="256" w:lineRule="auto"/>
              <w:rPr>
                <w:rFonts w:ascii="Tahoma" w:eastAsia="Times New Roman" w:hAnsi="Tahoma" w:cs="Tahoma"/>
                <w:sz w:val="18"/>
                <w:szCs w:val="18"/>
                <w:lang w:eastAsia="fr-CM"/>
              </w:rPr>
            </w:pPr>
          </w:p>
        </w:tc>
        <w:tc>
          <w:tcPr>
            <w:tcW w:w="529" w:type="pct"/>
            <w:vAlign w:val="center"/>
          </w:tcPr>
          <w:p w14:paraId="64B05A25" w14:textId="77777777" w:rsidR="002D0D0F" w:rsidRPr="00365050" w:rsidRDefault="002D0D0F" w:rsidP="002D0D0F">
            <w:pPr>
              <w:spacing w:line="256" w:lineRule="auto"/>
              <w:rPr>
                <w:rFonts w:ascii="Tahoma" w:eastAsia="Times New Roman" w:hAnsi="Tahoma" w:cs="Tahoma"/>
                <w:sz w:val="18"/>
                <w:szCs w:val="18"/>
                <w:lang w:eastAsia="fr-CM"/>
              </w:rPr>
            </w:pPr>
            <w:r w:rsidRPr="00365050">
              <w:rPr>
                <w:rFonts w:ascii="Tahoma" w:eastAsia="Times New Roman" w:hAnsi="Tahoma" w:cs="Tahoma"/>
                <w:sz w:val="18"/>
                <w:szCs w:val="18"/>
                <w:lang w:eastAsia="fr-CM"/>
              </w:rPr>
              <w:t>CNLS</w:t>
            </w:r>
          </w:p>
        </w:tc>
      </w:tr>
      <w:tr w:rsidR="00A163F1" w:rsidRPr="00365050" w14:paraId="22FE2955" w14:textId="77777777" w:rsidTr="002D0D0F">
        <w:trPr>
          <w:cantSplit/>
          <w:trHeight w:val="459"/>
          <w:jc w:val="center"/>
        </w:trPr>
        <w:tc>
          <w:tcPr>
            <w:tcW w:w="933" w:type="pct"/>
            <w:vMerge/>
            <w:vAlign w:val="center"/>
          </w:tcPr>
          <w:p w14:paraId="1605904B" w14:textId="77777777" w:rsidR="002D0D0F" w:rsidRPr="00365050" w:rsidRDefault="002D0D0F" w:rsidP="002D0D0F">
            <w:pPr>
              <w:spacing w:after="0" w:line="240" w:lineRule="auto"/>
              <w:rPr>
                <w:rFonts w:ascii="Tahoma" w:hAnsi="Tahoma" w:cs="Tahoma"/>
                <w:sz w:val="18"/>
                <w:szCs w:val="18"/>
              </w:rPr>
            </w:pPr>
          </w:p>
        </w:tc>
        <w:tc>
          <w:tcPr>
            <w:tcW w:w="707" w:type="pct"/>
          </w:tcPr>
          <w:p w14:paraId="6E7D3FD2"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3 :</w:t>
            </w:r>
            <w:r w:rsidRPr="00365050">
              <w:rPr>
                <w:rFonts w:ascii="Tahoma" w:hAnsi="Tahoma" w:cs="Tahoma"/>
                <w:spacing w:val="-4"/>
                <w:sz w:val="18"/>
                <w:szCs w:val="18"/>
              </w:rPr>
              <w:t xml:space="preserve"> Activités de vaccination des enfants contre la tuberculose et l’hépatite virale B</w:t>
            </w:r>
          </w:p>
        </w:tc>
        <w:tc>
          <w:tcPr>
            <w:tcW w:w="700" w:type="pct"/>
          </w:tcPr>
          <w:p w14:paraId="56064C6E"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87,2% </w:t>
            </w:r>
            <w:r w:rsidRPr="00365050">
              <w:rPr>
                <w:rFonts w:ascii="Tahoma" w:hAnsi="Tahoma" w:cs="Tahoma"/>
                <w:spacing w:val="-4"/>
                <w:sz w:val="18"/>
                <w:szCs w:val="18"/>
              </w:rPr>
              <w:t xml:space="preserve">des enfants à la naissance ont bénéficié gratuitement du BCG (vaccin contre la tuberculose ; </w:t>
            </w:r>
          </w:p>
          <w:p w14:paraId="4AAEFC97" w14:textId="77777777" w:rsidR="002D0D0F" w:rsidRPr="00365050" w:rsidRDefault="002D0D0F" w:rsidP="002D0D0F">
            <w:pPr>
              <w:spacing w:after="0" w:line="256" w:lineRule="auto"/>
              <w:rPr>
                <w:rFonts w:ascii="Tahoma" w:hAnsi="Tahoma" w:cs="Tahoma"/>
                <w:spacing w:val="-4"/>
                <w:sz w:val="18"/>
                <w:szCs w:val="18"/>
              </w:rPr>
            </w:pPr>
          </w:p>
          <w:p w14:paraId="361D0486"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b/>
                <w:spacing w:val="-4"/>
                <w:sz w:val="18"/>
                <w:szCs w:val="18"/>
              </w:rPr>
              <w:t>E2 :</w:t>
            </w:r>
            <w:r w:rsidRPr="00365050">
              <w:rPr>
                <w:rFonts w:ascii="Tahoma" w:hAnsi="Tahoma" w:cs="Tahoma"/>
                <w:spacing w:val="-4"/>
                <w:sz w:val="18"/>
                <w:szCs w:val="18"/>
              </w:rPr>
              <w:t xml:space="preserve"> </w:t>
            </w:r>
            <w:r w:rsidRPr="00365050">
              <w:rPr>
                <w:rFonts w:ascii="Tahoma" w:hAnsi="Tahoma" w:cs="Tahoma"/>
                <w:b/>
                <w:spacing w:val="-4"/>
                <w:sz w:val="18"/>
                <w:szCs w:val="18"/>
              </w:rPr>
              <w:t xml:space="preserve">80,6% </w:t>
            </w:r>
            <w:r w:rsidRPr="00365050">
              <w:rPr>
                <w:rFonts w:ascii="Tahoma" w:hAnsi="Tahoma" w:cs="Tahoma"/>
                <w:spacing w:val="-4"/>
                <w:sz w:val="18"/>
                <w:szCs w:val="18"/>
              </w:rPr>
              <w:t xml:space="preserve"> d’enfants sont vaccinés contre l’hépatite virale B. </w:t>
            </w:r>
          </w:p>
        </w:tc>
        <w:tc>
          <w:tcPr>
            <w:tcW w:w="582" w:type="pct"/>
            <w:vAlign w:val="center"/>
          </w:tcPr>
          <w:p w14:paraId="12435017" w14:textId="77777777" w:rsidR="002D0D0F" w:rsidRPr="00365050" w:rsidRDefault="002D0D0F" w:rsidP="002D0D0F">
            <w:pPr>
              <w:spacing w:line="256" w:lineRule="auto"/>
              <w:jc w:val="center"/>
              <w:rPr>
                <w:rFonts w:ascii="Tahoma" w:hAnsi="Tahoma" w:cs="Tahoma"/>
                <w:spacing w:val="-4"/>
                <w:sz w:val="18"/>
                <w:szCs w:val="18"/>
              </w:rPr>
            </w:pPr>
            <w:r w:rsidRPr="00365050">
              <w:rPr>
                <w:rFonts w:ascii="Tahoma" w:hAnsi="Tahoma" w:cs="Tahoma"/>
                <w:spacing w:val="-4"/>
                <w:sz w:val="18"/>
                <w:szCs w:val="18"/>
              </w:rPr>
              <w:t>89%</w:t>
            </w:r>
          </w:p>
          <w:p w14:paraId="3B6439CE" w14:textId="77777777" w:rsidR="002D0D0F" w:rsidRPr="00365050" w:rsidRDefault="002D0D0F" w:rsidP="002D0D0F">
            <w:pPr>
              <w:jc w:val="center"/>
              <w:rPr>
                <w:rFonts w:ascii="Tahoma" w:hAnsi="Tahoma" w:cs="Tahoma"/>
                <w:spacing w:val="-4"/>
                <w:sz w:val="18"/>
                <w:szCs w:val="18"/>
              </w:rPr>
            </w:pPr>
          </w:p>
          <w:p w14:paraId="0F0A5733"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83%</w:t>
            </w:r>
          </w:p>
        </w:tc>
        <w:tc>
          <w:tcPr>
            <w:tcW w:w="527" w:type="pct"/>
            <w:vAlign w:val="center"/>
          </w:tcPr>
          <w:p w14:paraId="1ABFFE52" w14:textId="77777777" w:rsidR="002D0D0F" w:rsidRPr="00365050" w:rsidRDefault="002D0D0F" w:rsidP="002D0D0F">
            <w:pPr>
              <w:spacing w:line="256" w:lineRule="auto"/>
              <w:jc w:val="center"/>
              <w:rPr>
                <w:rFonts w:ascii="Tahoma" w:hAnsi="Tahoma" w:cs="Tahoma"/>
                <w:spacing w:val="-4"/>
                <w:sz w:val="18"/>
                <w:szCs w:val="18"/>
              </w:rPr>
            </w:pPr>
            <w:r w:rsidRPr="00365050">
              <w:rPr>
                <w:rFonts w:ascii="Tahoma" w:hAnsi="Tahoma" w:cs="Tahoma"/>
                <w:spacing w:val="-4"/>
                <w:sz w:val="18"/>
                <w:szCs w:val="18"/>
              </w:rPr>
              <w:t>90%</w:t>
            </w:r>
          </w:p>
          <w:p w14:paraId="528C4B82" w14:textId="77777777" w:rsidR="002D0D0F" w:rsidRPr="00365050" w:rsidRDefault="002D0D0F" w:rsidP="002D0D0F">
            <w:pPr>
              <w:jc w:val="center"/>
              <w:rPr>
                <w:rFonts w:ascii="Tahoma" w:hAnsi="Tahoma" w:cs="Tahoma"/>
                <w:spacing w:val="-4"/>
                <w:sz w:val="18"/>
                <w:szCs w:val="18"/>
              </w:rPr>
            </w:pPr>
          </w:p>
          <w:p w14:paraId="6B398B26"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86%</w:t>
            </w:r>
          </w:p>
        </w:tc>
        <w:tc>
          <w:tcPr>
            <w:tcW w:w="495" w:type="pct"/>
            <w:vAlign w:val="center"/>
          </w:tcPr>
          <w:p w14:paraId="199C113D" w14:textId="77777777" w:rsidR="002D0D0F" w:rsidRPr="00365050" w:rsidRDefault="002D0D0F" w:rsidP="002D0D0F">
            <w:pPr>
              <w:spacing w:line="256" w:lineRule="auto"/>
              <w:jc w:val="center"/>
              <w:rPr>
                <w:rFonts w:ascii="Tahoma" w:hAnsi="Tahoma" w:cs="Tahoma"/>
                <w:spacing w:val="-4"/>
                <w:sz w:val="18"/>
                <w:szCs w:val="18"/>
              </w:rPr>
            </w:pPr>
            <w:r w:rsidRPr="00365050">
              <w:rPr>
                <w:rFonts w:ascii="Tahoma" w:hAnsi="Tahoma" w:cs="Tahoma"/>
                <w:spacing w:val="-4"/>
                <w:sz w:val="18"/>
                <w:szCs w:val="18"/>
              </w:rPr>
              <w:t>91%</w:t>
            </w:r>
          </w:p>
          <w:p w14:paraId="134E2250" w14:textId="77777777" w:rsidR="002D0D0F" w:rsidRPr="00365050" w:rsidRDefault="002D0D0F" w:rsidP="002D0D0F">
            <w:pPr>
              <w:jc w:val="center"/>
              <w:rPr>
                <w:rFonts w:ascii="Tahoma" w:hAnsi="Tahoma" w:cs="Tahoma"/>
                <w:spacing w:val="-4"/>
                <w:sz w:val="18"/>
                <w:szCs w:val="18"/>
              </w:rPr>
            </w:pPr>
          </w:p>
          <w:p w14:paraId="3786FFAD"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88%</w:t>
            </w:r>
          </w:p>
        </w:tc>
        <w:tc>
          <w:tcPr>
            <w:tcW w:w="527" w:type="pct"/>
            <w:vAlign w:val="center"/>
          </w:tcPr>
          <w:p w14:paraId="510B548E" w14:textId="77777777" w:rsidR="002D0D0F" w:rsidRPr="00365050" w:rsidRDefault="002D0D0F" w:rsidP="002D0D0F">
            <w:pPr>
              <w:spacing w:line="256" w:lineRule="auto"/>
              <w:jc w:val="center"/>
              <w:rPr>
                <w:rFonts w:ascii="Tahoma" w:hAnsi="Tahoma" w:cs="Tahoma"/>
                <w:spacing w:val="-4"/>
                <w:sz w:val="18"/>
                <w:szCs w:val="18"/>
              </w:rPr>
            </w:pPr>
            <w:r w:rsidRPr="00365050">
              <w:rPr>
                <w:rFonts w:ascii="Tahoma" w:hAnsi="Tahoma" w:cs="Tahoma"/>
                <w:spacing w:val="-4"/>
                <w:sz w:val="18"/>
                <w:szCs w:val="18"/>
              </w:rPr>
              <w:t>92%</w:t>
            </w:r>
          </w:p>
          <w:p w14:paraId="3AB7BB14" w14:textId="77777777" w:rsidR="002D0D0F" w:rsidRPr="00365050" w:rsidRDefault="002D0D0F" w:rsidP="002D0D0F">
            <w:pPr>
              <w:jc w:val="center"/>
              <w:rPr>
                <w:rFonts w:ascii="Tahoma" w:hAnsi="Tahoma" w:cs="Tahoma"/>
                <w:spacing w:val="-4"/>
                <w:sz w:val="18"/>
                <w:szCs w:val="18"/>
              </w:rPr>
            </w:pPr>
          </w:p>
          <w:p w14:paraId="3590D2E5"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90%</w:t>
            </w:r>
          </w:p>
        </w:tc>
        <w:tc>
          <w:tcPr>
            <w:tcW w:w="529" w:type="pct"/>
            <w:vAlign w:val="center"/>
          </w:tcPr>
          <w:p w14:paraId="0FF772DC"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GTC-PEV</w:t>
            </w:r>
          </w:p>
        </w:tc>
      </w:tr>
      <w:tr w:rsidR="00A163F1" w:rsidRPr="00365050" w14:paraId="1BE5510B" w14:textId="77777777" w:rsidTr="002D0D0F">
        <w:trPr>
          <w:cantSplit/>
          <w:trHeight w:val="459"/>
          <w:jc w:val="center"/>
        </w:trPr>
        <w:tc>
          <w:tcPr>
            <w:tcW w:w="933" w:type="pct"/>
            <w:vMerge/>
            <w:vAlign w:val="center"/>
          </w:tcPr>
          <w:p w14:paraId="0B845954" w14:textId="77777777" w:rsidR="002D0D0F" w:rsidRPr="00365050" w:rsidRDefault="002D0D0F" w:rsidP="002D0D0F">
            <w:pPr>
              <w:spacing w:after="0" w:line="240" w:lineRule="auto"/>
              <w:rPr>
                <w:rFonts w:ascii="Tahoma" w:hAnsi="Tahoma" w:cs="Tahoma"/>
                <w:sz w:val="18"/>
                <w:szCs w:val="18"/>
              </w:rPr>
            </w:pPr>
          </w:p>
        </w:tc>
        <w:tc>
          <w:tcPr>
            <w:tcW w:w="707" w:type="pct"/>
            <w:vAlign w:val="center"/>
          </w:tcPr>
          <w:p w14:paraId="6F63AEE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4 :</w:t>
            </w:r>
            <w:r w:rsidRPr="00365050">
              <w:rPr>
                <w:rFonts w:ascii="Tahoma" w:hAnsi="Tahoma" w:cs="Tahoma"/>
                <w:spacing w:val="-4"/>
                <w:sz w:val="18"/>
                <w:szCs w:val="18"/>
              </w:rPr>
              <w:t xml:space="preserve"> Offre du Conseil, du dépistage volontaire chez les femmes enceintes (FEC) et les nouveau-nés exposés au VIH</w:t>
            </w:r>
          </w:p>
        </w:tc>
        <w:tc>
          <w:tcPr>
            <w:tcW w:w="700" w:type="pct"/>
            <w:vAlign w:val="center"/>
          </w:tcPr>
          <w:p w14:paraId="5E38AC87"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854 175 FEC testées au VIH et qui connaissent leur statut</w:t>
            </w:r>
            <w:r w:rsidRPr="00365050">
              <w:rPr>
                <w:rFonts w:ascii="Tahoma" w:hAnsi="Tahoma" w:cs="Tahoma"/>
                <w:b/>
                <w:spacing w:val="-4"/>
                <w:sz w:val="18"/>
                <w:szCs w:val="18"/>
              </w:rPr>
              <w:t xml:space="preserve"> </w:t>
            </w:r>
          </w:p>
          <w:p w14:paraId="3F3F9946" w14:textId="77777777" w:rsidR="002D0D0F" w:rsidRPr="00365050" w:rsidRDefault="002D0D0F" w:rsidP="002D0D0F">
            <w:pPr>
              <w:spacing w:after="0" w:line="256" w:lineRule="auto"/>
              <w:rPr>
                <w:rFonts w:ascii="Tahoma" w:hAnsi="Tahoma" w:cs="Tahoma"/>
                <w:b/>
                <w:spacing w:val="-4"/>
                <w:sz w:val="18"/>
                <w:szCs w:val="18"/>
              </w:rPr>
            </w:pPr>
          </w:p>
          <w:p w14:paraId="05E7F14B" w14:textId="77777777" w:rsidR="002D0D0F" w:rsidRPr="00365050" w:rsidRDefault="002D0D0F" w:rsidP="002D0D0F">
            <w:pPr>
              <w:spacing w:after="0" w:line="256" w:lineRule="auto"/>
              <w:rPr>
                <w:rFonts w:ascii="Tahoma" w:hAnsi="Tahoma" w:cs="Tahoma"/>
                <w:b/>
                <w:spacing w:val="-4"/>
                <w:sz w:val="18"/>
                <w:szCs w:val="18"/>
              </w:rPr>
            </w:pPr>
          </w:p>
          <w:p w14:paraId="2E207C13" w14:textId="77777777" w:rsidR="002D0D0F" w:rsidRPr="00365050" w:rsidRDefault="002D0D0F" w:rsidP="002D0D0F">
            <w:pPr>
              <w:spacing w:after="0" w:line="256" w:lineRule="auto"/>
              <w:rPr>
                <w:rFonts w:ascii="Tahoma" w:hAnsi="Tahoma" w:cs="Tahoma"/>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28 245 enfants exposés ont bénéficié de la PCR à 06 semaines</w:t>
            </w:r>
          </w:p>
        </w:tc>
        <w:tc>
          <w:tcPr>
            <w:tcW w:w="582" w:type="pct"/>
            <w:vAlign w:val="center"/>
          </w:tcPr>
          <w:p w14:paraId="2F44B6BA"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 xml:space="preserve">87% </w:t>
            </w:r>
            <w:r w:rsidRPr="00365050">
              <w:rPr>
                <w:rFonts w:ascii="Tahoma" w:hAnsi="Tahoma" w:cs="Tahoma"/>
                <w:sz w:val="18"/>
                <w:szCs w:val="18"/>
              </w:rPr>
              <w:t xml:space="preserve">des FEC testées au VIH connaissent leur statut sérologique </w:t>
            </w:r>
          </w:p>
          <w:p w14:paraId="7A22BE88"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90% des enfants exposés ont bénéficiés de la PCR à 6 semaines</w:t>
            </w:r>
          </w:p>
        </w:tc>
        <w:tc>
          <w:tcPr>
            <w:tcW w:w="527" w:type="pct"/>
            <w:vAlign w:val="center"/>
          </w:tcPr>
          <w:p w14:paraId="21F453C1"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90% des</w:t>
            </w:r>
            <w:r w:rsidRPr="00365050">
              <w:rPr>
                <w:rFonts w:ascii="Tahoma" w:hAnsi="Tahoma" w:cs="Tahoma"/>
                <w:sz w:val="18"/>
                <w:szCs w:val="18"/>
              </w:rPr>
              <w:t xml:space="preserve"> FEC testées au VIH connaissent leur statut sérologique</w:t>
            </w:r>
          </w:p>
          <w:p w14:paraId="353DDFC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93% des enfants exposés ont bénéficiés de la PCR à 6 semaines</w:t>
            </w:r>
          </w:p>
        </w:tc>
        <w:tc>
          <w:tcPr>
            <w:tcW w:w="495" w:type="pct"/>
            <w:vAlign w:val="center"/>
          </w:tcPr>
          <w:p w14:paraId="21BE3513"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92%</w:t>
            </w:r>
            <w:r w:rsidRPr="00365050">
              <w:rPr>
                <w:rFonts w:ascii="Tahoma" w:hAnsi="Tahoma" w:cs="Tahoma"/>
                <w:sz w:val="18"/>
                <w:szCs w:val="18"/>
              </w:rPr>
              <w:t xml:space="preserve"> des FEC testées au VIH connaissent leur statut sérologique</w:t>
            </w:r>
          </w:p>
          <w:p w14:paraId="1906EFB3"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97% des enfants exposés ont bénéficiés de la PCR à 6 semaines</w:t>
            </w:r>
          </w:p>
        </w:tc>
        <w:tc>
          <w:tcPr>
            <w:tcW w:w="527" w:type="pct"/>
            <w:vAlign w:val="center"/>
          </w:tcPr>
          <w:p w14:paraId="3A2658AE"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95%</w:t>
            </w:r>
            <w:r w:rsidRPr="00365050">
              <w:rPr>
                <w:rFonts w:ascii="Tahoma" w:hAnsi="Tahoma" w:cs="Tahoma"/>
                <w:sz w:val="18"/>
                <w:szCs w:val="18"/>
              </w:rPr>
              <w:t xml:space="preserve"> des FEC testées au VIH connaissent leur statut sérologique</w:t>
            </w:r>
          </w:p>
          <w:p w14:paraId="6C24DCF5"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100% des enfants exposés ont bénéficiés de la PCR à 6 semaines</w:t>
            </w:r>
          </w:p>
        </w:tc>
        <w:tc>
          <w:tcPr>
            <w:tcW w:w="529" w:type="pct"/>
            <w:vAlign w:val="center"/>
          </w:tcPr>
          <w:p w14:paraId="5D3D835C"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CNLS</w:t>
            </w:r>
          </w:p>
        </w:tc>
      </w:tr>
      <w:tr w:rsidR="00A163F1" w:rsidRPr="00365050" w14:paraId="3E70883F" w14:textId="77777777" w:rsidTr="002D0D0F">
        <w:trPr>
          <w:cantSplit/>
          <w:trHeight w:val="459"/>
          <w:jc w:val="center"/>
        </w:trPr>
        <w:tc>
          <w:tcPr>
            <w:tcW w:w="933" w:type="pct"/>
            <w:vMerge w:val="restart"/>
            <w:vAlign w:val="center"/>
          </w:tcPr>
          <w:p w14:paraId="4762C6B2" w14:textId="77777777" w:rsidR="002D0D0F" w:rsidRPr="00365050" w:rsidRDefault="002D0D0F" w:rsidP="002D0D0F">
            <w:pPr>
              <w:spacing w:line="276" w:lineRule="auto"/>
              <w:rPr>
                <w:rFonts w:ascii="Tahoma" w:eastAsia="DejaVu Sans" w:hAnsi="Tahoma" w:cs="Tahoma"/>
                <w:bCs/>
                <w:sz w:val="18"/>
                <w:szCs w:val="18"/>
              </w:rPr>
            </w:pPr>
            <w:r w:rsidRPr="00365050">
              <w:rPr>
                <w:rFonts w:ascii="Tahoma" w:eastAsia="DejaVu Sans" w:hAnsi="Tahoma" w:cs="Tahoma"/>
                <w:bCs/>
                <w:sz w:val="18"/>
                <w:szCs w:val="18"/>
              </w:rPr>
              <w:lastRenderedPageBreak/>
              <w:t>Stratégie de mise en œuvre 2.1.3 : renforcement de la prévention du paludisme</w:t>
            </w:r>
          </w:p>
          <w:p w14:paraId="336D813E" w14:textId="77777777" w:rsidR="002D0D0F" w:rsidRPr="00365050" w:rsidRDefault="002D0D0F" w:rsidP="002D0D0F">
            <w:pPr>
              <w:spacing w:after="0" w:line="240" w:lineRule="auto"/>
              <w:rPr>
                <w:rFonts w:ascii="Tahoma" w:hAnsi="Tahoma" w:cs="Tahoma"/>
                <w:spacing w:val="-4"/>
                <w:sz w:val="18"/>
                <w:szCs w:val="18"/>
              </w:rPr>
            </w:pPr>
          </w:p>
        </w:tc>
        <w:tc>
          <w:tcPr>
            <w:tcW w:w="707" w:type="pct"/>
            <w:vAlign w:val="center"/>
          </w:tcPr>
          <w:p w14:paraId="0B03F48E"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5 :</w:t>
            </w:r>
            <w:r w:rsidRPr="00365050">
              <w:rPr>
                <w:rFonts w:ascii="Tahoma" w:hAnsi="Tahoma" w:cs="Tahoma"/>
                <w:spacing w:val="-4"/>
                <w:sz w:val="18"/>
                <w:szCs w:val="18"/>
              </w:rPr>
              <w:t xml:space="preserve"> Administration du traitement préventif intermittent contre le paludisme aux femmes enceintes</w:t>
            </w:r>
          </w:p>
        </w:tc>
        <w:tc>
          <w:tcPr>
            <w:tcW w:w="700" w:type="pct"/>
            <w:vAlign w:val="center"/>
          </w:tcPr>
          <w:p w14:paraId="31C9949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40% des femmes enceintes fréquentant les centres de consultations prénatales (CPN) ont reçu au moins trois doses de TPI</w:t>
            </w:r>
          </w:p>
          <w:p w14:paraId="1D558C98" w14:textId="77777777" w:rsidR="002D0D0F" w:rsidRPr="00365050" w:rsidRDefault="002D0D0F" w:rsidP="002D0D0F">
            <w:pPr>
              <w:spacing w:after="0" w:line="256" w:lineRule="auto"/>
              <w:rPr>
                <w:rFonts w:ascii="Tahoma" w:hAnsi="Tahoma" w:cs="Tahoma"/>
                <w:sz w:val="18"/>
                <w:szCs w:val="18"/>
              </w:rPr>
            </w:pPr>
          </w:p>
        </w:tc>
        <w:tc>
          <w:tcPr>
            <w:tcW w:w="582" w:type="pct"/>
            <w:vAlign w:val="center"/>
          </w:tcPr>
          <w:p w14:paraId="75FF57BE"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z w:val="18"/>
                <w:szCs w:val="18"/>
              </w:rPr>
              <w:t xml:space="preserve">61% </w:t>
            </w:r>
            <w:r w:rsidRPr="00365050">
              <w:rPr>
                <w:rFonts w:ascii="Tahoma" w:hAnsi="Tahoma" w:cs="Tahoma"/>
                <w:spacing w:val="-4"/>
                <w:sz w:val="18"/>
                <w:szCs w:val="18"/>
              </w:rPr>
              <w:t>des femmes enceintes fréquentant les centres de consultations prénatales (CPN) ont reçu au moins trois doses de TPI</w:t>
            </w:r>
          </w:p>
          <w:p w14:paraId="5FD5FA86" w14:textId="77777777" w:rsidR="002D0D0F" w:rsidRPr="00365050" w:rsidRDefault="002D0D0F" w:rsidP="002D0D0F">
            <w:pPr>
              <w:spacing w:line="256" w:lineRule="auto"/>
              <w:rPr>
                <w:rFonts w:ascii="Tahoma" w:hAnsi="Tahoma" w:cs="Tahoma"/>
                <w:sz w:val="18"/>
                <w:szCs w:val="18"/>
              </w:rPr>
            </w:pPr>
          </w:p>
        </w:tc>
        <w:tc>
          <w:tcPr>
            <w:tcW w:w="527" w:type="pct"/>
            <w:vAlign w:val="center"/>
          </w:tcPr>
          <w:p w14:paraId="2EF8D31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z w:val="18"/>
                <w:szCs w:val="18"/>
              </w:rPr>
              <w:t xml:space="preserve">69% </w:t>
            </w:r>
            <w:r w:rsidRPr="00365050">
              <w:rPr>
                <w:rFonts w:ascii="Tahoma" w:hAnsi="Tahoma" w:cs="Tahoma"/>
                <w:spacing w:val="-4"/>
                <w:sz w:val="18"/>
                <w:szCs w:val="18"/>
              </w:rPr>
              <w:t>des femmes enceintes fréquentant les centres de consultations prénatales (CPN) ont reçu au moins trois doses de TPI</w:t>
            </w:r>
          </w:p>
          <w:p w14:paraId="1AC75FEB" w14:textId="77777777" w:rsidR="002D0D0F" w:rsidRPr="00365050" w:rsidRDefault="002D0D0F" w:rsidP="002D0D0F">
            <w:pPr>
              <w:spacing w:line="256" w:lineRule="auto"/>
              <w:rPr>
                <w:rFonts w:ascii="Tahoma" w:hAnsi="Tahoma" w:cs="Tahoma"/>
                <w:sz w:val="18"/>
                <w:szCs w:val="18"/>
              </w:rPr>
            </w:pPr>
          </w:p>
        </w:tc>
        <w:tc>
          <w:tcPr>
            <w:tcW w:w="495" w:type="pct"/>
            <w:vAlign w:val="center"/>
          </w:tcPr>
          <w:p w14:paraId="6DB77B2E"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z w:val="18"/>
                <w:szCs w:val="18"/>
              </w:rPr>
              <w:t xml:space="preserve">81% </w:t>
            </w:r>
            <w:r w:rsidRPr="00365050">
              <w:rPr>
                <w:rFonts w:ascii="Tahoma" w:hAnsi="Tahoma" w:cs="Tahoma"/>
                <w:spacing w:val="-4"/>
                <w:sz w:val="18"/>
                <w:szCs w:val="18"/>
              </w:rPr>
              <w:t>des femmes enceintes fréquentant les centres de consultations prénatales (CPN) ont reçu au moins trois doses de TPI</w:t>
            </w:r>
          </w:p>
          <w:p w14:paraId="32FD987C" w14:textId="77777777" w:rsidR="002D0D0F" w:rsidRPr="00365050" w:rsidRDefault="002D0D0F" w:rsidP="002D0D0F">
            <w:pPr>
              <w:spacing w:line="256" w:lineRule="auto"/>
              <w:rPr>
                <w:rFonts w:ascii="Tahoma" w:hAnsi="Tahoma" w:cs="Tahoma"/>
                <w:sz w:val="18"/>
                <w:szCs w:val="18"/>
              </w:rPr>
            </w:pPr>
          </w:p>
        </w:tc>
        <w:tc>
          <w:tcPr>
            <w:tcW w:w="527" w:type="pct"/>
            <w:vAlign w:val="center"/>
          </w:tcPr>
          <w:p w14:paraId="45CFA1C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z w:val="18"/>
                <w:szCs w:val="18"/>
              </w:rPr>
              <w:t xml:space="preserve">93% </w:t>
            </w:r>
            <w:r w:rsidRPr="00365050">
              <w:rPr>
                <w:rFonts w:ascii="Tahoma" w:hAnsi="Tahoma" w:cs="Tahoma"/>
                <w:spacing w:val="-4"/>
                <w:sz w:val="18"/>
                <w:szCs w:val="18"/>
              </w:rPr>
              <w:t>des femmes enceintes fréquentant les centres de consultations prénatales (CPN) ont reçu au moins trois doses de TPI</w:t>
            </w:r>
          </w:p>
          <w:p w14:paraId="497EACEE"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1BBD0B8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PNLP</w:t>
            </w:r>
          </w:p>
        </w:tc>
      </w:tr>
      <w:tr w:rsidR="00A163F1" w:rsidRPr="00365050" w14:paraId="25F3B059" w14:textId="77777777" w:rsidTr="002D0D0F">
        <w:trPr>
          <w:cantSplit/>
          <w:trHeight w:val="459"/>
          <w:jc w:val="center"/>
        </w:trPr>
        <w:tc>
          <w:tcPr>
            <w:tcW w:w="933" w:type="pct"/>
            <w:vMerge/>
            <w:vAlign w:val="center"/>
          </w:tcPr>
          <w:p w14:paraId="7E27ADED" w14:textId="77777777" w:rsidR="002D0D0F" w:rsidRPr="00365050" w:rsidRDefault="002D0D0F" w:rsidP="002D0D0F">
            <w:pPr>
              <w:spacing w:line="276" w:lineRule="auto"/>
              <w:rPr>
                <w:rFonts w:ascii="Tahoma" w:hAnsi="Tahoma" w:cs="Tahoma"/>
                <w:sz w:val="18"/>
                <w:szCs w:val="18"/>
              </w:rPr>
            </w:pPr>
          </w:p>
        </w:tc>
        <w:tc>
          <w:tcPr>
            <w:tcW w:w="707" w:type="pct"/>
            <w:vAlign w:val="center"/>
          </w:tcPr>
          <w:p w14:paraId="5348638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6 :</w:t>
            </w:r>
            <w:r w:rsidRPr="00365050">
              <w:rPr>
                <w:rFonts w:ascii="Tahoma" w:hAnsi="Tahoma" w:cs="Tahoma"/>
                <w:spacing w:val="-4"/>
                <w:sz w:val="18"/>
                <w:szCs w:val="18"/>
              </w:rPr>
              <w:t xml:space="preserve"> Acquisition et distribution des MILDA</w:t>
            </w:r>
          </w:p>
        </w:tc>
        <w:tc>
          <w:tcPr>
            <w:tcW w:w="700" w:type="pct"/>
          </w:tcPr>
          <w:p w14:paraId="1B1EBA1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40% des femmes enceintes venues en CPN ont reçu leur MILDA</w:t>
            </w:r>
          </w:p>
          <w:p w14:paraId="04D4BC00" w14:textId="77777777" w:rsidR="002D0D0F" w:rsidRPr="00365050" w:rsidRDefault="002D0D0F" w:rsidP="002D0D0F">
            <w:pPr>
              <w:spacing w:after="0" w:line="240" w:lineRule="auto"/>
              <w:rPr>
                <w:rFonts w:ascii="Tahoma" w:hAnsi="Tahoma" w:cs="Tahoma"/>
                <w:spacing w:val="-4"/>
                <w:sz w:val="18"/>
                <w:szCs w:val="18"/>
              </w:rPr>
            </w:pPr>
          </w:p>
          <w:p w14:paraId="703D0AB6" w14:textId="77777777" w:rsidR="002D0D0F" w:rsidRPr="00365050" w:rsidRDefault="002D0D0F" w:rsidP="002D0D0F">
            <w:pPr>
              <w:spacing w:after="0" w:line="256" w:lineRule="auto"/>
              <w:rPr>
                <w:rFonts w:ascii="Tahoma" w:hAnsi="Tahoma" w:cs="Tahoma"/>
                <w:b/>
                <w:spacing w:val="-4"/>
                <w:sz w:val="18"/>
                <w:szCs w:val="18"/>
              </w:rPr>
            </w:pPr>
          </w:p>
          <w:p w14:paraId="70D0E997" w14:textId="77777777" w:rsidR="002D0D0F" w:rsidRPr="00365050" w:rsidRDefault="002D0D0F" w:rsidP="002D0D0F">
            <w:pPr>
              <w:spacing w:after="0" w:line="256" w:lineRule="auto"/>
              <w:rPr>
                <w:rFonts w:ascii="Tahoma" w:hAnsi="Tahoma" w:cs="Tahoma"/>
                <w:b/>
                <w:spacing w:val="-4"/>
                <w:sz w:val="18"/>
                <w:szCs w:val="18"/>
              </w:rPr>
            </w:pPr>
          </w:p>
          <w:p w14:paraId="199E4144"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94% des MILDA achetées sont distribuées lors de la campagne de distribution gratuite et de masse </w:t>
            </w:r>
          </w:p>
          <w:p w14:paraId="673A8779" w14:textId="77777777" w:rsidR="002D0D0F" w:rsidRPr="00365050" w:rsidRDefault="002D0D0F" w:rsidP="002D0D0F">
            <w:pPr>
              <w:spacing w:after="0" w:line="240" w:lineRule="auto"/>
              <w:rPr>
                <w:rFonts w:ascii="Tahoma" w:hAnsi="Tahoma" w:cs="Tahoma"/>
                <w:b/>
                <w:spacing w:val="-4"/>
                <w:sz w:val="18"/>
                <w:szCs w:val="18"/>
              </w:rPr>
            </w:pPr>
          </w:p>
        </w:tc>
        <w:tc>
          <w:tcPr>
            <w:tcW w:w="582" w:type="pct"/>
          </w:tcPr>
          <w:p w14:paraId="4B6C088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 xml:space="preserve">100% </w:t>
            </w:r>
            <w:r w:rsidRPr="00365050">
              <w:rPr>
                <w:rFonts w:ascii="Tahoma" w:hAnsi="Tahoma" w:cs="Tahoma"/>
                <w:spacing w:val="-4"/>
                <w:sz w:val="18"/>
                <w:szCs w:val="18"/>
              </w:rPr>
              <w:t>des femmes enceintes venues en CPN ont reçu leur MILDA</w:t>
            </w:r>
          </w:p>
          <w:p w14:paraId="0A8FAECF" w14:textId="77777777" w:rsidR="002D0D0F" w:rsidRPr="00365050" w:rsidRDefault="002D0D0F" w:rsidP="002D0D0F">
            <w:pPr>
              <w:spacing w:after="0" w:line="240" w:lineRule="auto"/>
              <w:rPr>
                <w:rFonts w:ascii="Tahoma" w:hAnsi="Tahoma" w:cs="Tahoma"/>
                <w:spacing w:val="-4"/>
                <w:sz w:val="18"/>
                <w:szCs w:val="18"/>
              </w:rPr>
            </w:pPr>
          </w:p>
          <w:p w14:paraId="45320288" w14:textId="77777777" w:rsidR="002D0D0F" w:rsidRPr="00365050" w:rsidRDefault="002D0D0F" w:rsidP="002D0D0F">
            <w:pPr>
              <w:spacing w:after="0" w:line="240" w:lineRule="auto"/>
              <w:rPr>
                <w:rFonts w:ascii="Tahoma" w:hAnsi="Tahoma" w:cs="Tahoma"/>
                <w:spacing w:val="-4"/>
                <w:sz w:val="18"/>
                <w:szCs w:val="18"/>
              </w:rPr>
            </w:pPr>
          </w:p>
          <w:p w14:paraId="2A97F240" w14:textId="77777777" w:rsidR="002D0D0F" w:rsidRPr="00365050" w:rsidRDefault="002D0D0F" w:rsidP="002D0D0F">
            <w:pPr>
              <w:spacing w:after="0" w:line="256" w:lineRule="auto"/>
              <w:rPr>
                <w:rFonts w:ascii="Tahoma" w:hAnsi="Tahoma" w:cs="Tahoma"/>
                <w:spacing w:val="-4"/>
                <w:sz w:val="18"/>
                <w:szCs w:val="18"/>
              </w:rPr>
            </w:pPr>
          </w:p>
          <w:p w14:paraId="223548BC"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spacing w:val="-4"/>
                <w:sz w:val="18"/>
                <w:szCs w:val="18"/>
              </w:rPr>
              <w:t xml:space="preserve">100% des MILDA achetées sont distribuées lors de la campagne de distribution gratuite et de masse </w:t>
            </w:r>
          </w:p>
          <w:p w14:paraId="713412B6" w14:textId="77777777" w:rsidR="002D0D0F" w:rsidRPr="00365050" w:rsidRDefault="002D0D0F" w:rsidP="002D0D0F">
            <w:pPr>
              <w:spacing w:line="256" w:lineRule="auto"/>
              <w:rPr>
                <w:rFonts w:ascii="Tahoma" w:hAnsi="Tahoma" w:cs="Tahoma"/>
                <w:sz w:val="18"/>
                <w:szCs w:val="18"/>
              </w:rPr>
            </w:pPr>
          </w:p>
        </w:tc>
        <w:tc>
          <w:tcPr>
            <w:tcW w:w="527" w:type="pct"/>
          </w:tcPr>
          <w:p w14:paraId="75BEB5B8"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 xml:space="preserve">100% </w:t>
            </w:r>
            <w:r w:rsidRPr="00365050">
              <w:rPr>
                <w:rFonts w:ascii="Tahoma" w:hAnsi="Tahoma" w:cs="Tahoma"/>
                <w:spacing w:val="-4"/>
                <w:sz w:val="18"/>
                <w:szCs w:val="18"/>
              </w:rPr>
              <w:t>des femmes enceintes venues en CPN ont reçu leur MILDA</w:t>
            </w:r>
          </w:p>
          <w:p w14:paraId="304E395F" w14:textId="77777777" w:rsidR="002D0D0F" w:rsidRPr="00365050" w:rsidRDefault="002D0D0F" w:rsidP="002D0D0F">
            <w:pPr>
              <w:spacing w:after="0" w:line="240" w:lineRule="auto"/>
              <w:rPr>
                <w:rFonts w:ascii="Tahoma" w:hAnsi="Tahoma" w:cs="Tahoma"/>
                <w:spacing w:val="-4"/>
                <w:sz w:val="18"/>
                <w:szCs w:val="18"/>
              </w:rPr>
            </w:pPr>
          </w:p>
          <w:p w14:paraId="43FBD025" w14:textId="77777777" w:rsidR="002D0D0F" w:rsidRPr="00365050" w:rsidRDefault="002D0D0F" w:rsidP="002D0D0F">
            <w:pPr>
              <w:spacing w:after="0" w:line="240" w:lineRule="auto"/>
              <w:rPr>
                <w:rFonts w:ascii="Tahoma" w:hAnsi="Tahoma" w:cs="Tahoma"/>
                <w:spacing w:val="-4"/>
                <w:sz w:val="18"/>
                <w:szCs w:val="18"/>
              </w:rPr>
            </w:pPr>
          </w:p>
          <w:p w14:paraId="2E6D0517"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spacing w:val="-4"/>
                <w:sz w:val="18"/>
                <w:szCs w:val="18"/>
              </w:rPr>
              <w:t xml:space="preserve">100% des MILDA achetées sont distribuées lors de la campagne de distribution gratuite et de masse </w:t>
            </w:r>
          </w:p>
          <w:p w14:paraId="2769218B" w14:textId="77777777" w:rsidR="002D0D0F" w:rsidRPr="00365050" w:rsidRDefault="002D0D0F" w:rsidP="002D0D0F">
            <w:pPr>
              <w:spacing w:after="0" w:line="240" w:lineRule="auto"/>
              <w:rPr>
                <w:rFonts w:ascii="Tahoma" w:hAnsi="Tahoma" w:cs="Tahoma"/>
                <w:spacing w:val="-4"/>
                <w:sz w:val="18"/>
                <w:szCs w:val="18"/>
              </w:rPr>
            </w:pPr>
          </w:p>
          <w:p w14:paraId="07389157" w14:textId="77777777" w:rsidR="002D0D0F" w:rsidRPr="00365050" w:rsidRDefault="002D0D0F" w:rsidP="002D0D0F">
            <w:pPr>
              <w:spacing w:line="256" w:lineRule="auto"/>
              <w:rPr>
                <w:rFonts w:ascii="Tahoma" w:hAnsi="Tahoma" w:cs="Tahoma"/>
                <w:sz w:val="18"/>
                <w:szCs w:val="18"/>
              </w:rPr>
            </w:pPr>
          </w:p>
        </w:tc>
        <w:tc>
          <w:tcPr>
            <w:tcW w:w="495" w:type="pct"/>
            <w:vAlign w:val="center"/>
          </w:tcPr>
          <w:p w14:paraId="202C60C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 xml:space="preserve">100% </w:t>
            </w:r>
            <w:r w:rsidRPr="00365050">
              <w:rPr>
                <w:rFonts w:ascii="Tahoma" w:hAnsi="Tahoma" w:cs="Tahoma"/>
                <w:spacing w:val="-4"/>
                <w:sz w:val="18"/>
                <w:szCs w:val="18"/>
              </w:rPr>
              <w:t>des femmes enceintes venues en CPN ont reçu leur MILDA</w:t>
            </w:r>
          </w:p>
          <w:p w14:paraId="618A0956" w14:textId="77777777" w:rsidR="002D0D0F" w:rsidRPr="00365050" w:rsidRDefault="002D0D0F" w:rsidP="002D0D0F">
            <w:pPr>
              <w:spacing w:after="0" w:line="240" w:lineRule="auto"/>
              <w:rPr>
                <w:rFonts w:ascii="Tahoma" w:hAnsi="Tahoma" w:cs="Tahoma"/>
                <w:spacing w:val="-4"/>
                <w:sz w:val="18"/>
                <w:szCs w:val="18"/>
              </w:rPr>
            </w:pPr>
          </w:p>
          <w:p w14:paraId="07950DEC"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spacing w:val="-4"/>
                <w:sz w:val="18"/>
                <w:szCs w:val="18"/>
              </w:rPr>
              <w:t xml:space="preserve">100% des MILDA achetées sont distribuées lors de la campagne de distribution gratuite et de masse </w:t>
            </w:r>
          </w:p>
          <w:p w14:paraId="7C43DCDD" w14:textId="77777777" w:rsidR="002D0D0F" w:rsidRPr="00365050" w:rsidRDefault="002D0D0F" w:rsidP="002D0D0F">
            <w:pPr>
              <w:spacing w:after="0" w:line="240" w:lineRule="auto"/>
              <w:rPr>
                <w:rFonts w:ascii="Tahoma" w:hAnsi="Tahoma" w:cs="Tahoma"/>
                <w:spacing w:val="-4"/>
                <w:sz w:val="18"/>
                <w:szCs w:val="18"/>
              </w:rPr>
            </w:pPr>
          </w:p>
          <w:p w14:paraId="527D0B16" w14:textId="77777777" w:rsidR="002D0D0F" w:rsidRPr="00365050" w:rsidRDefault="002D0D0F" w:rsidP="002D0D0F">
            <w:pPr>
              <w:spacing w:line="256" w:lineRule="auto"/>
              <w:rPr>
                <w:rFonts w:ascii="Tahoma" w:hAnsi="Tahoma" w:cs="Tahoma"/>
                <w:sz w:val="18"/>
                <w:szCs w:val="18"/>
              </w:rPr>
            </w:pPr>
          </w:p>
        </w:tc>
        <w:tc>
          <w:tcPr>
            <w:tcW w:w="527" w:type="pct"/>
          </w:tcPr>
          <w:p w14:paraId="221F2E2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sz w:val="18"/>
                <w:szCs w:val="18"/>
              </w:rPr>
              <w:t xml:space="preserve">100% </w:t>
            </w:r>
            <w:r w:rsidRPr="00365050">
              <w:rPr>
                <w:rFonts w:ascii="Tahoma" w:hAnsi="Tahoma" w:cs="Tahoma"/>
                <w:spacing w:val="-4"/>
                <w:sz w:val="18"/>
                <w:szCs w:val="18"/>
              </w:rPr>
              <w:t>des femmes enceintes venues en CPN ont reçu leur MILDA</w:t>
            </w:r>
          </w:p>
          <w:p w14:paraId="21394104" w14:textId="77777777" w:rsidR="002D0D0F" w:rsidRPr="00365050" w:rsidRDefault="002D0D0F" w:rsidP="002D0D0F">
            <w:pPr>
              <w:spacing w:after="0" w:line="240" w:lineRule="auto"/>
              <w:rPr>
                <w:rFonts w:ascii="Tahoma" w:hAnsi="Tahoma" w:cs="Tahoma"/>
                <w:spacing w:val="-4"/>
                <w:sz w:val="18"/>
                <w:szCs w:val="18"/>
              </w:rPr>
            </w:pPr>
          </w:p>
          <w:p w14:paraId="2C80038E" w14:textId="77777777" w:rsidR="002D0D0F" w:rsidRPr="00365050" w:rsidRDefault="002D0D0F" w:rsidP="002D0D0F">
            <w:pPr>
              <w:spacing w:after="0" w:line="240" w:lineRule="auto"/>
              <w:rPr>
                <w:rFonts w:ascii="Tahoma" w:hAnsi="Tahoma" w:cs="Tahoma"/>
                <w:spacing w:val="-4"/>
                <w:sz w:val="18"/>
                <w:szCs w:val="18"/>
              </w:rPr>
            </w:pPr>
          </w:p>
          <w:p w14:paraId="461534E7"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spacing w:val="-4"/>
                <w:sz w:val="18"/>
                <w:szCs w:val="18"/>
              </w:rPr>
              <w:t xml:space="preserve">100% des MILDA achetées sont distribuées lors de la campagne de distribution gratuite et de masse </w:t>
            </w:r>
          </w:p>
          <w:p w14:paraId="369B6559" w14:textId="77777777" w:rsidR="002D0D0F" w:rsidRPr="00365050" w:rsidRDefault="002D0D0F" w:rsidP="002D0D0F">
            <w:pPr>
              <w:spacing w:after="0" w:line="240" w:lineRule="auto"/>
              <w:rPr>
                <w:rFonts w:ascii="Tahoma" w:hAnsi="Tahoma" w:cs="Tahoma"/>
                <w:spacing w:val="-4"/>
                <w:sz w:val="18"/>
                <w:szCs w:val="18"/>
              </w:rPr>
            </w:pPr>
          </w:p>
          <w:p w14:paraId="028BE299"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4B80C433" w14:textId="77777777" w:rsidR="002D0D0F" w:rsidRPr="00365050" w:rsidRDefault="002D0D0F" w:rsidP="002D0D0F">
            <w:pPr>
              <w:spacing w:line="256" w:lineRule="auto"/>
              <w:rPr>
                <w:rFonts w:ascii="Tahoma" w:eastAsia="Times New Roman" w:hAnsi="Tahoma" w:cs="Tahoma"/>
                <w:sz w:val="18"/>
                <w:szCs w:val="18"/>
                <w:lang w:eastAsia="fr-CM"/>
              </w:rPr>
            </w:pPr>
            <w:r w:rsidRPr="00365050">
              <w:rPr>
                <w:rFonts w:ascii="Tahoma" w:hAnsi="Tahoma" w:cs="Tahoma"/>
                <w:sz w:val="18"/>
                <w:szCs w:val="18"/>
              </w:rPr>
              <w:t>PNLP</w:t>
            </w:r>
          </w:p>
        </w:tc>
      </w:tr>
      <w:tr w:rsidR="00A163F1" w:rsidRPr="00365050" w14:paraId="37E2802D" w14:textId="77777777" w:rsidTr="002D0D0F">
        <w:trPr>
          <w:cantSplit/>
          <w:trHeight w:val="459"/>
          <w:jc w:val="center"/>
        </w:trPr>
        <w:tc>
          <w:tcPr>
            <w:tcW w:w="933" w:type="pct"/>
            <w:vMerge/>
            <w:vAlign w:val="center"/>
          </w:tcPr>
          <w:p w14:paraId="10C10C51" w14:textId="77777777" w:rsidR="002D0D0F" w:rsidRPr="00365050" w:rsidRDefault="002D0D0F" w:rsidP="002D0D0F">
            <w:pPr>
              <w:spacing w:line="276" w:lineRule="auto"/>
              <w:rPr>
                <w:rFonts w:ascii="Tahoma" w:hAnsi="Tahoma" w:cs="Tahoma"/>
                <w:sz w:val="18"/>
                <w:szCs w:val="18"/>
              </w:rPr>
            </w:pPr>
          </w:p>
        </w:tc>
        <w:tc>
          <w:tcPr>
            <w:tcW w:w="707" w:type="pct"/>
          </w:tcPr>
          <w:p w14:paraId="59024BED"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7 :</w:t>
            </w:r>
            <w:r w:rsidRPr="00365050">
              <w:rPr>
                <w:rFonts w:ascii="Tahoma" w:hAnsi="Tahoma" w:cs="Tahoma"/>
                <w:spacing w:val="-4"/>
                <w:sz w:val="18"/>
                <w:szCs w:val="18"/>
              </w:rPr>
              <w:t xml:space="preserve"> Chimio prévention du Paludisme Saisonnier dans les Régions du Nord et de l’Extrême-Nord</w:t>
            </w:r>
          </w:p>
        </w:tc>
        <w:tc>
          <w:tcPr>
            <w:tcW w:w="700" w:type="pct"/>
          </w:tcPr>
          <w:p w14:paraId="4827AE65"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89% des enfants âgés de 3-59 mois ont reçu les 4 cycles de CPS dans les Régions de L’Extrême-Nord et du Nord</w:t>
            </w:r>
          </w:p>
          <w:p w14:paraId="355A36BA" w14:textId="77777777" w:rsidR="002D0D0F" w:rsidRPr="00365050" w:rsidRDefault="002D0D0F" w:rsidP="002D0D0F">
            <w:pPr>
              <w:spacing w:after="0" w:line="240" w:lineRule="auto"/>
              <w:rPr>
                <w:rFonts w:ascii="Tahoma" w:hAnsi="Tahoma" w:cs="Tahoma"/>
                <w:b/>
                <w:spacing w:val="-4"/>
                <w:sz w:val="18"/>
                <w:szCs w:val="18"/>
              </w:rPr>
            </w:pPr>
          </w:p>
        </w:tc>
        <w:tc>
          <w:tcPr>
            <w:tcW w:w="582" w:type="pct"/>
          </w:tcPr>
          <w:p w14:paraId="60F255D6"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93%</w:t>
            </w:r>
            <w:r w:rsidRPr="00365050">
              <w:rPr>
                <w:rFonts w:ascii="Tahoma" w:hAnsi="Tahoma" w:cs="Tahoma"/>
                <w:sz w:val="18"/>
                <w:szCs w:val="18"/>
              </w:rPr>
              <w:t xml:space="preserve"> </w:t>
            </w:r>
            <w:r w:rsidRPr="00365050">
              <w:rPr>
                <w:rFonts w:ascii="Tahoma" w:hAnsi="Tahoma" w:cs="Tahoma"/>
                <w:spacing w:val="-4"/>
                <w:sz w:val="18"/>
                <w:szCs w:val="18"/>
              </w:rPr>
              <w:t>des enfants âgés de 3-59 mois ont reçu les 4 cycles de CPS dans les Régions de L’Extrême-Nord et du Nord</w:t>
            </w:r>
          </w:p>
        </w:tc>
        <w:tc>
          <w:tcPr>
            <w:tcW w:w="527" w:type="pct"/>
          </w:tcPr>
          <w:p w14:paraId="4BD3CB88"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w:t>
            </w:r>
            <w:r w:rsidRPr="00365050">
              <w:rPr>
                <w:rFonts w:ascii="Tahoma" w:hAnsi="Tahoma" w:cs="Tahoma"/>
                <w:spacing w:val="-4"/>
                <w:sz w:val="18"/>
                <w:szCs w:val="18"/>
              </w:rPr>
              <w:t>des enfants âgés de 3-59 mois ont reçu les 4 cycles de CPS dans les Régions de L’Extrême-Nord et du Nord</w:t>
            </w:r>
          </w:p>
        </w:tc>
        <w:tc>
          <w:tcPr>
            <w:tcW w:w="495" w:type="pct"/>
          </w:tcPr>
          <w:p w14:paraId="1734039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w:t>
            </w:r>
            <w:r w:rsidRPr="00365050">
              <w:rPr>
                <w:rFonts w:ascii="Tahoma" w:hAnsi="Tahoma" w:cs="Tahoma"/>
                <w:spacing w:val="-4"/>
                <w:sz w:val="18"/>
                <w:szCs w:val="18"/>
              </w:rPr>
              <w:t>des enfants âgés de 3-59 mois ont reçu les 4 cycles de CPS dans les Régions de L’Extrême-Nord et du Nord</w:t>
            </w:r>
          </w:p>
        </w:tc>
        <w:tc>
          <w:tcPr>
            <w:tcW w:w="527" w:type="pct"/>
          </w:tcPr>
          <w:p w14:paraId="417B6465"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w:t>
            </w:r>
            <w:r w:rsidRPr="00365050">
              <w:rPr>
                <w:rFonts w:ascii="Tahoma" w:hAnsi="Tahoma" w:cs="Tahoma"/>
                <w:spacing w:val="-4"/>
                <w:sz w:val="18"/>
                <w:szCs w:val="18"/>
              </w:rPr>
              <w:t>des enfants âgés de 3-59 mois ont reçu les 4 cycles de CPS dans les Régions de L’Extrême-Nord et du Nord</w:t>
            </w:r>
          </w:p>
        </w:tc>
        <w:tc>
          <w:tcPr>
            <w:tcW w:w="529" w:type="pct"/>
            <w:vAlign w:val="center"/>
          </w:tcPr>
          <w:p w14:paraId="35C73FAC" w14:textId="77777777" w:rsidR="002D0D0F" w:rsidRPr="00365050" w:rsidRDefault="002D0D0F" w:rsidP="002D0D0F">
            <w:pPr>
              <w:spacing w:line="256" w:lineRule="auto"/>
              <w:rPr>
                <w:rFonts w:ascii="Tahoma" w:eastAsia="Times New Roman" w:hAnsi="Tahoma" w:cs="Tahoma"/>
                <w:sz w:val="18"/>
                <w:szCs w:val="18"/>
                <w:lang w:eastAsia="fr-CM"/>
              </w:rPr>
            </w:pPr>
            <w:r w:rsidRPr="00365050">
              <w:rPr>
                <w:rFonts w:ascii="Tahoma" w:hAnsi="Tahoma" w:cs="Tahoma"/>
                <w:sz w:val="18"/>
                <w:szCs w:val="18"/>
              </w:rPr>
              <w:t>PNLP</w:t>
            </w:r>
          </w:p>
        </w:tc>
      </w:tr>
      <w:tr w:rsidR="00A163F1" w:rsidRPr="00365050" w14:paraId="699E19E9" w14:textId="77777777" w:rsidTr="002D0D0F">
        <w:trPr>
          <w:cantSplit/>
          <w:trHeight w:val="459"/>
          <w:jc w:val="center"/>
        </w:trPr>
        <w:tc>
          <w:tcPr>
            <w:tcW w:w="933" w:type="pct"/>
            <w:vMerge w:val="restart"/>
            <w:vAlign w:val="center"/>
          </w:tcPr>
          <w:p w14:paraId="075C1E42"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t>Stratégie de mise en œuvre 2.1.4: renforcement de la prévention des MTN et des autres maladies transmissibles</w:t>
            </w:r>
          </w:p>
          <w:p w14:paraId="740190A2" w14:textId="77777777" w:rsidR="002D0D0F" w:rsidRPr="00365050" w:rsidRDefault="002D0D0F" w:rsidP="002D0D0F">
            <w:pPr>
              <w:spacing w:after="0" w:line="240" w:lineRule="auto"/>
              <w:rPr>
                <w:rFonts w:ascii="Tahoma" w:hAnsi="Tahoma" w:cs="Tahoma"/>
                <w:sz w:val="18"/>
                <w:szCs w:val="18"/>
              </w:rPr>
            </w:pPr>
          </w:p>
        </w:tc>
        <w:tc>
          <w:tcPr>
            <w:tcW w:w="707" w:type="pct"/>
          </w:tcPr>
          <w:p w14:paraId="7B167BB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8 :</w:t>
            </w:r>
            <w:r w:rsidRPr="00365050">
              <w:rPr>
                <w:rFonts w:ascii="Tahoma" w:hAnsi="Tahoma" w:cs="Tahoma"/>
                <w:spacing w:val="-4"/>
                <w:sz w:val="18"/>
                <w:szCs w:val="18"/>
              </w:rPr>
              <w:t xml:space="preserve"> Communication pour le changement de comportement des populations au profit de la lutte contre l'onchocercose, la filariose, la schistosomiase et les helminthiases</w:t>
            </w:r>
          </w:p>
        </w:tc>
        <w:tc>
          <w:tcPr>
            <w:tcW w:w="700" w:type="pct"/>
          </w:tcPr>
          <w:p w14:paraId="2894951D"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8 000 personnes sensibilisées sur la prévention de l’onchocercose et de la filariose </w:t>
            </w:r>
          </w:p>
        </w:tc>
        <w:tc>
          <w:tcPr>
            <w:tcW w:w="582" w:type="pct"/>
          </w:tcPr>
          <w:p w14:paraId="67294297"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10 000</w:t>
            </w:r>
            <w:r w:rsidRPr="00365050">
              <w:rPr>
                <w:rFonts w:ascii="Tahoma" w:hAnsi="Tahoma" w:cs="Tahoma"/>
                <w:spacing w:val="-4"/>
                <w:sz w:val="18"/>
                <w:szCs w:val="18"/>
              </w:rPr>
              <w:t xml:space="preserve"> personnes sensibilisées sur la prévention de l’onchocercose et de la filariose </w:t>
            </w:r>
          </w:p>
        </w:tc>
        <w:tc>
          <w:tcPr>
            <w:tcW w:w="527" w:type="pct"/>
          </w:tcPr>
          <w:p w14:paraId="34EC788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20 000</w:t>
            </w:r>
            <w:r w:rsidRPr="00365050">
              <w:rPr>
                <w:rFonts w:ascii="Tahoma" w:hAnsi="Tahoma" w:cs="Tahoma"/>
                <w:spacing w:val="-4"/>
                <w:sz w:val="18"/>
                <w:szCs w:val="18"/>
              </w:rPr>
              <w:t xml:space="preserve"> personnes sensibilisées sur la prévention de l’onchocercose et de la filariose </w:t>
            </w:r>
          </w:p>
        </w:tc>
        <w:tc>
          <w:tcPr>
            <w:tcW w:w="495" w:type="pct"/>
          </w:tcPr>
          <w:p w14:paraId="6ED83BB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40 000</w:t>
            </w:r>
            <w:r w:rsidRPr="00365050">
              <w:rPr>
                <w:rFonts w:ascii="Tahoma" w:hAnsi="Tahoma" w:cs="Tahoma"/>
                <w:spacing w:val="-4"/>
                <w:sz w:val="18"/>
                <w:szCs w:val="18"/>
              </w:rPr>
              <w:t xml:space="preserve"> personnes sensibilisées sur la prévention de l’onchocercose et de la filariose </w:t>
            </w:r>
          </w:p>
        </w:tc>
        <w:tc>
          <w:tcPr>
            <w:tcW w:w="527" w:type="pct"/>
          </w:tcPr>
          <w:p w14:paraId="7878AF0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50 000</w:t>
            </w:r>
            <w:r w:rsidRPr="00365050">
              <w:rPr>
                <w:rFonts w:ascii="Tahoma" w:hAnsi="Tahoma" w:cs="Tahoma"/>
                <w:spacing w:val="-4"/>
                <w:sz w:val="18"/>
                <w:szCs w:val="18"/>
              </w:rPr>
              <w:t xml:space="preserve"> personnes sensibilisées sur la prévention de l’onchocercose et de la filariose </w:t>
            </w:r>
          </w:p>
        </w:tc>
        <w:tc>
          <w:tcPr>
            <w:tcW w:w="529" w:type="pct"/>
            <w:vAlign w:val="center"/>
          </w:tcPr>
          <w:p w14:paraId="48E08D6B"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 xml:space="preserve">PNL </w:t>
            </w:r>
            <w:proofErr w:type="spellStart"/>
            <w:r w:rsidRPr="00365050">
              <w:rPr>
                <w:rFonts w:ascii="Tahoma" w:eastAsia="Times New Roman" w:hAnsi="Tahoma" w:cs="Tahoma"/>
                <w:sz w:val="18"/>
                <w:szCs w:val="18"/>
                <w:lang w:eastAsia="fr-CM"/>
              </w:rPr>
              <w:t>Oncho</w:t>
            </w:r>
            <w:proofErr w:type="spellEnd"/>
          </w:p>
        </w:tc>
      </w:tr>
      <w:tr w:rsidR="00A163F1" w:rsidRPr="00365050" w14:paraId="09879537" w14:textId="77777777" w:rsidTr="002D0D0F">
        <w:trPr>
          <w:cantSplit/>
          <w:trHeight w:val="459"/>
          <w:jc w:val="center"/>
        </w:trPr>
        <w:tc>
          <w:tcPr>
            <w:tcW w:w="933" w:type="pct"/>
            <w:vMerge/>
            <w:vAlign w:val="center"/>
          </w:tcPr>
          <w:p w14:paraId="7154E9E4" w14:textId="77777777" w:rsidR="002D0D0F" w:rsidRPr="00365050" w:rsidRDefault="002D0D0F" w:rsidP="002D0D0F">
            <w:pPr>
              <w:spacing w:after="0" w:line="240" w:lineRule="auto"/>
              <w:rPr>
                <w:rFonts w:ascii="Tahoma" w:hAnsi="Tahoma" w:cs="Tahoma"/>
                <w:sz w:val="18"/>
                <w:szCs w:val="18"/>
              </w:rPr>
            </w:pPr>
          </w:p>
        </w:tc>
        <w:tc>
          <w:tcPr>
            <w:tcW w:w="707" w:type="pct"/>
          </w:tcPr>
          <w:p w14:paraId="619DBF6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9 :</w:t>
            </w:r>
            <w:r w:rsidRPr="00365050">
              <w:rPr>
                <w:rFonts w:ascii="Tahoma" w:hAnsi="Tahoma" w:cs="Tahoma"/>
                <w:spacing w:val="-4"/>
                <w:sz w:val="18"/>
                <w:szCs w:val="18"/>
              </w:rPr>
              <w:t xml:space="preserve"> Dépistage intégrée du Pian, la Leishmaniose, la Lèpre et l'ulcère de </w:t>
            </w:r>
            <w:proofErr w:type="spellStart"/>
            <w:r w:rsidRPr="00365050">
              <w:rPr>
                <w:rFonts w:ascii="Tahoma" w:hAnsi="Tahoma" w:cs="Tahoma"/>
                <w:spacing w:val="-4"/>
                <w:sz w:val="18"/>
                <w:szCs w:val="18"/>
              </w:rPr>
              <w:t>Buruli</w:t>
            </w:r>
            <w:proofErr w:type="spellEnd"/>
          </w:p>
        </w:tc>
        <w:tc>
          <w:tcPr>
            <w:tcW w:w="700" w:type="pct"/>
          </w:tcPr>
          <w:p w14:paraId="7BC4715C"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300 nouveaux cas de lèpres dépistés</w:t>
            </w:r>
          </w:p>
          <w:p w14:paraId="3A3DD74D" w14:textId="77777777" w:rsidR="002D0D0F" w:rsidRPr="00365050" w:rsidRDefault="002D0D0F" w:rsidP="002D0D0F">
            <w:pPr>
              <w:spacing w:after="0" w:line="240" w:lineRule="auto"/>
              <w:rPr>
                <w:rFonts w:ascii="Tahoma" w:hAnsi="Tahoma" w:cs="Tahoma"/>
                <w:spacing w:val="-4"/>
                <w:sz w:val="18"/>
                <w:szCs w:val="18"/>
              </w:rPr>
            </w:pPr>
          </w:p>
          <w:p w14:paraId="717968A1" w14:textId="77777777" w:rsidR="002D0D0F" w:rsidRPr="00365050" w:rsidRDefault="002D0D0F" w:rsidP="002D0D0F">
            <w:pPr>
              <w:spacing w:after="0" w:line="240" w:lineRule="auto"/>
              <w:rPr>
                <w:rFonts w:ascii="Tahoma" w:hAnsi="Tahoma" w:cs="Tahoma"/>
                <w:b/>
                <w:spacing w:val="-4"/>
                <w:sz w:val="18"/>
                <w:szCs w:val="18"/>
              </w:rPr>
            </w:pPr>
          </w:p>
          <w:p w14:paraId="59AFE983"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 2000 nouveaux cas de pian dépistés</w:t>
            </w:r>
          </w:p>
          <w:p w14:paraId="4C9E3EB3" w14:textId="77777777" w:rsidR="002D0D0F" w:rsidRPr="00365050" w:rsidRDefault="002D0D0F" w:rsidP="002D0D0F">
            <w:pPr>
              <w:spacing w:after="0" w:line="240" w:lineRule="auto"/>
              <w:rPr>
                <w:rFonts w:ascii="Tahoma" w:hAnsi="Tahoma" w:cs="Tahoma"/>
                <w:spacing w:val="-4"/>
                <w:sz w:val="18"/>
                <w:szCs w:val="18"/>
              </w:rPr>
            </w:pPr>
          </w:p>
          <w:p w14:paraId="6DD83962" w14:textId="77777777" w:rsidR="002D0D0F" w:rsidRPr="00365050" w:rsidRDefault="002D0D0F" w:rsidP="002D0D0F">
            <w:pPr>
              <w:spacing w:after="0" w:line="240" w:lineRule="auto"/>
              <w:rPr>
                <w:rFonts w:ascii="Tahoma" w:hAnsi="Tahoma" w:cs="Tahoma"/>
                <w:b/>
                <w:spacing w:val="-4"/>
                <w:sz w:val="18"/>
                <w:szCs w:val="18"/>
              </w:rPr>
            </w:pPr>
          </w:p>
          <w:p w14:paraId="1B1E5512"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200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75B25FBD" w14:textId="77777777" w:rsidR="002D0D0F" w:rsidRPr="00365050" w:rsidRDefault="002D0D0F" w:rsidP="002D0D0F">
            <w:pPr>
              <w:spacing w:after="0" w:line="240" w:lineRule="auto"/>
              <w:rPr>
                <w:rFonts w:ascii="Tahoma" w:hAnsi="Tahoma" w:cs="Tahoma"/>
                <w:spacing w:val="-4"/>
                <w:sz w:val="18"/>
                <w:szCs w:val="18"/>
              </w:rPr>
            </w:pPr>
          </w:p>
          <w:p w14:paraId="570FCB72"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 10 nouveaux cas de Leishmaniose dépistés</w:t>
            </w:r>
          </w:p>
          <w:p w14:paraId="13FCC2F0" w14:textId="77777777" w:rsidR="002D0D0F" w:rsidRPr="00365050" w:rsidRDefault="002D0D0F" w:rsidP="002D0D0F">
            <w:pPr>
              <w:spacing w:after="0" w:line="256" w:lineRule="auto"/>
              <w:rPr>
                <w:rFonts w:ascii="Tahoma" w:hAnsi="Tahoma" w:cs="Tahoma"/>
                <w:spacing w:val="-4"/>
                <w:sz w:val="18"/>
                <w:szCs w:val="18"/>
              </w:rPr>
            </w:pPr>
          </w:p>
        </w:tc>
        <w:tc>
          <w:tcPr>
            <w:tcW w:w="582" w:type="pct"/>
          </w:tcPr>
          <w:p w14:paraId="62CF2197"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 xml:space="preserve">300 </w:t>
            </w:r>
            <w:r w:rsidRPr="00365050">
              <w:rPr>
                <w:rFonts w:ascii="Tahoma" w:hAnsi="Tahoma" w:cs="Tahoma"/>
                <w:spacing w:val="-4"/>
                <w:sz w:val="18"/>
                <w:szCs w:val="18"/>
              </w:rPr>
              <w:t>nouveaux cas de lèpres dépistés</w:t>
            </w:r>
          </w:p>
          <w:p w14:paraId="3F4884BB" w14:textId="77777777" w:rsidR="002D0D0F" w:rsidRPr="00365050" w:rsidRDefault="002D0D0F" w:rsidP="002D0D0F">
            <w:pPr>
              <w:spacing w:after="0" w:line="240" w:lineRule="auto"/>
              <w:rPr>
                <w:rFonts w:ascii="Tahoma" w:hAnsi="Tahoma" w:cs="Tahoma"/>
                <w:spacing w:val="-4"/>
                <w:sz w:val="18"/>
                <w:szCs w:val="18"/>
              </w:rPr>
            </w:pPr>
          </w:p>
          <w:p w14:paraId="5C18E2D5" w14:textId="77777777" w:rsidR="002D0D0F" w:rsidRPr="00365050" w:rsidRDefault="002D0D0F" w:rsidP="002D0D0F">
            <w:pPr>
              <w:spacing w:after="0" w:line="240" w:lineRule="auto"/>
              <w:rPr>
                <w:rFonts w:ascii="Tahoma" w:hAnsi="Tahoma" w:cs="Tahoma"/>
                <w:b/>
                <w:spacing w:val="-4"/>
                <w:sz w:val="18"/>
                <w:szCs w:val="18"/>
              </w:rPr>
            </w:pPr>
          </w:p>
          <w:p w14:paraId="41C2EA9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 xml:space="preserve">2000 </w:t>
            </w:r>
            <w:r w:rsidRPr="00365050">
              <w:rPr>
                <w:rFonts w:ascii="Tahoma" w:hAnsi="Tahoma" w:cs="Tahoma"/>
                <w:spacing w:val="-4"/>
                <w:sz w:val="18"/>
                <w:szCs w:val="18"/>
              </w:rPr>
              <w:t>nouveaux cas de pian dépistés</w:t>
            </w:r>
          </w:p>
          <w:p w14:paraId="6DAF255B" w14:textId="77777777" w:rsidR="002D0D0F" w:rsidRPr="00365050" w:rsidRDefault="002D0D0F" w:rsidP="002D0D0F">
            <w:pPr>
              <w:spacing w:after="0" w:line="240" w:lineRule="auto"/>
              <w:rPr>
                <w:rFonts w:ascii="Tahoma" w:hAnsi="Tahoma" w:cs="Tahoma"/>
                <w:spacing w:val="-4"/>
                <w:sz w:val="18"/>
                <w:szCs w:val="18"/>
              </w:rPr>
            </w:pPr>
          </w:p>
          <w:p w14:paraId="73390738"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200</w:t>
            </w:r>
            <w:r w:rsidRPr="00365050">
              <w:rPr>
                <w:rFonts w:ascii="Tahoma" w:hAnsi="Tahoma" w:cs="Tahoma"/>
                <w:spacing w:val="-4"/>
                <w:sz w:val="18"/>
                <w:szCs w:val="18"/>
              </w:rPr>
              <w:t xml:space="preserve">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6DD6F696" w14:textId="77777777" w:rsidR="002D0D0F" w:rsidRPr="00365050" w:rsidRDefault="002D0D0F" w:rsidP="002D0D0F">
            <w:pPr>
              <w:spacing w:after="0" w:line="240" w:lineRule="auto"/>
              <w:rPr>
                <w:rFonts w:ascii="Tahoma" w:hAnsi="Tahoma" w:cs="Tahoma"/>
                <w:spacing w:val="-4"/>
                <w:sz w:val="18"/>
                <w:szCs w:val="18"/>
              </w:rPr>
            </w:pPr>
          </w:p>
          <w:p w14:paraId="6ABED372"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10</w:t>
            </w:r>
            <w:r w:rsidRPr="00365050">
              <w:rPr>
                <w:rFonts w:ascii="Tahoma" w:hAnsi="Tahoma" w:cs="Tahoma"/>
                <w:spacing w:val="-4"/>
                <w:sz w:val="18"/>
                <w:szCs w:val="18"/>
              </w:rPr>
              <w:t xml:space="preserve"> nouveaux cas de Leishmaniose dépistés</w:t>
            </w:r>
          </w:p>
          <w:p w14:paraId="35C2BF77" w14:textId="77777777" w:rsidR="002D0D0F" w:rsidRPr="00365050" w:rsidRDefault="002D0D0F" w:rsidP="002D0D0F">
            <w:pPr>
              <w:spacing w:line="256" w:lineRule="auto"/>
              <w:rPr>
                <w:rFonts w:ascii="Tahoma" w:hAnsi="Tahoma" w:cs="Tahoma"/>
                <w:sz w:val="18"/>
                <w:szCs w:val="18"/>
              </w:rPr>
            </w:pPr>
          </w:p>
        </w:tc>
        <w:tc>
          <w:tcPr>
            <w:tcW w:w="527" w:type="pct"/>
          </w:tcPr>
          <w:p w14:paraId="0B380629"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 xml:space="preserve">250 </w:t>
            </w:r>
            <w:r w:rsidRPr="00365050">
              <w:rPr>
                <w:rFonts w:ascii="Tahoma" w:hAnsi="Tahoma" w:cs="Tahoma"/>
                <w:spacing w:val="-4"/>
                <w:sz w:val="18"/>
                <w:szCs w:val="18"/>
              </w:rPr>
              <w:t>nouveaux cas de lèpres dépistés</w:t>
            </w:r>
          </w:p>
          <w:p w14:paraId="7F5102C5" w14:textId="77777777" w:rsidR="002D0D0F" w:rsidRPr="00365050" w:rsidRDefault="002D0D0F" w:rsidP="002D0D0F">
            <w:pPr>
              <w:spacing w:after="0" w:line="240" w:lineRule="auto"/>
              <w:rPr>
                <w:rFonts w:ascii="Tahoma" w:hAnsi="Tahoma" w:cs="Tahoma"/>
                <w:spacing w:val="-4"/>
                <w:sz w:val="18"/>
                <w:szCs w:val="18"/>
              </w:rPr>
            </w:pPr>
          </w:p>
          <w:p w14:paraId="61E4426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 xml:space="preserve">1000 </w:t>
            </w:r>
            <w:r w:rsidRPr="00365050">
              <w:rPr>
                <w:rFonts w:ascii="Tahoma" w:hAnsi="Tahoma" w:cs="Tahoma"/>
                <w:spacing w:val="-4"/>
                <w:sz w:val="18"/>
                <w:szCs w:val="18"/>
              </w:rPr>
              <w:t>nouveaux cas de pian dépistés</w:t>
            </w:r>
          </w:p>
          <w:p w14:paraId="0CD3D5DD" w14:textId="77777777" w:rsidR="002D0D0F" w:rsidRPr="00365050" w:rsidRDefault="002D0D0F" w:rsidP="002D0D0F">
            <w:pPr>
              <w:spacing w:after="0" w:line="240" w:lineRule="auto"/>
              <w:rPr>
                <w:rFonts w:ascii="Tahoma" w:hAnsi="Tahoma" w:cs="Tahoma"/>
                <w:spacing w:val="-4"/>
                <w:sz w:val="18"/>
                <w:szCs w:val="18"/>
              </w:rPr>
            </w:pPr>
          </w:p>
          <w:p w14:paraId="35C04977"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175</w:t>
            </w:r>
            <w:r w:rsidRPr="00365050">
              <w:rPr>
                <w:rFonts w:ascii="Tahoma" w:hAnsi="Tahoma" w:cs="Tahoma"/>
                <w:spacing w:val="-4"/>
                <w:sz w:val="18"/>
                <w:szCs w:val="18"/>
              </w:rPr>
              <w:t xml:space="preserve">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2CCF2D54" w14:textId="77777777" w:rsidR="002D0D0F" w:rsidRPr="00365050" w:rsidRDefault="002D0D0F" w:rsidP="002D0D0F">
            <w:pPr>
              <w:spacing w:after="0" w:line="240" w:lineRule="auto"/>
              <w:rPr>
                <w:rFonts w:ascii="Tahoma" w:hAnsi="Tahoma" w:cs="Tahoma"/>
                <w:spacing w:val="-4"/>
                <w:sz w:val="18"/>
                <w:szCs w:val="18"/>
              </w:rPr>
            </w:pPr>
          </w:p>
          <w:p w14:paraId="230AB3DA"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50</w:t>
            </w:r>
            <w:r w:rsidRPr="00365050">
              <w:rPr>
                <w:rFonts w:ascii="Tahoma" w:hAnsi="Tahoma" w:cs="Tahoma"/>
                <w:spacing w:val="-4"/>
                <w:sz w:val="18"/>
                <w:szCs w:val="18"/>
              </w:rPr>
              <w:t xml:space="preserve"> nouveaux cas de Leishmaniose dépistés</w:t>
            </w:r>
          </w:p>
          <w:p w14:paraId="6CA27ED8" w14:textId="77777777" w:rsidR="002D0D0F" w:rsidRPr="00365050" w:rsidRDefault="002D0D0F" w:rsidP="002D0D0F">
            <w:pPr>
              <w:spacing w:line="256" w:lineRule="auto"/>
              <w:rPr>
                <w:rFonts w:ascii="Tahoma" w:hAnsi="Tahoma" w:cs="Tahoma"/>
                <w:sz w:val="18"/>
                <w:szCs w:val="18"/>
              </w:rPr>
            </w:pPr>
          </w:p>
        </w:tc>
        <w:tc>
          <w:tcPr>
            <w:tcW w:w="495" w:type="pct"/>
          </w:tcPr>
          <w:p w14:paraId="30E91DB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200</w:t>
            </w:r>
            <w:r w:rsidRPr="00365050">
              <w:rPr>
                <w:rFonts w:ascii="Tahoma" w:hAnsi="Tahoma" w:cs="Tahoma"/>
                <w:spacing w:val="-4"/>
                <w:sz w:val="18"/>
                <w:szCs w:val="18"/>
              </w:rPr>
              <w:t xml:space="preserve"> nouveaux cas de lèpres dépistés</w:t>
            </w:r>
          </w:p>
          <w:p w14:paraId="7A255855" w14:textId="77777777" w:rsidR="002D0D0F" w:rsidRPr="00365050" w:rsidRDefault="002D0D0F" w:rsidP="002D0D0F">
            <w:pPr>
              <w:spacing w:after="0" w:line="240" w:lineRule="auto"/>
              <w:rPr>
                <w:rFonts w:ascii="Tahoma" w:hAnsi="Tahoma" w:cs="Tahoma"/>
                <w:spacing w:val="-4"/>
                <w:sz w:val="18"/>
                <w:szCs w:val="18"/>
              </w:rPr>
            </w:pPr>
          </w:p>
          <w:p w14:paraId="05BA9BD6"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300</w:t>
            </w:r>
            <w:r w:rsidRPr="00365050">
              <w:rPr>
                <w:rFonts w:ascii="Tahoma" w:hAnsi="Tahoma" w:cs="Tahoma"/>
                <w:spacing w:val="-4"/>
                <w:sz w:val="18"/>
                <w:szCs w:val="18"/>
              </w:rPr>
              <w:t xml:space="preserve"> nouveaux cas de pian dépistés</w:t>
            </w:r>
          </w:p>
          <w:p w14:paraId="62F90408" w14:textId="77777777" w:rsidR="002D0D0F" w:rsidRPr="00365050" w:rsidRDefault="002D0D0F" w:rsidP="002D0D0F">
            <w:pPr>
              <w:spacing w:after="0" w:line="240" w:lineRule="auto"/>
              <w:rPr>
                <w:rFonts w:ascii="Tahoma" w:hAnsi="Tahoma" w:cs="Tahoma"/>
                <w:spacing w:val="-4"/>
                <w:sz w:val="18"/>
                <w:szCs w:val="18"/>
              </w:rPr>
            </w:pPr>
          </w:p>
          <w:p w14:paraId="061C95F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150</w:t>
            </w:r>
            <w:r w:rsidRPr="00365050">
              <w:rPr>
                <w:rFonts w:ascii="Tahoma" w:hAnsi="Tahoma" w:cs="Tahoma"/>
                <w:spacing w:val="-4"/>
                <w:sz w:val="18"/>
                <w:szCs w:val="18"/>
              </w:rPr>
              <w:t xml:space="preserve">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11B16C76" w14:textId="77777777" w:rsidR="002D0D0F" w:rsidRPr="00365050" w:rsidRDefault="002D0D0F" w:rsidP="002D0D0F">
            <w:pPr>
              <w:spacing w:after="0" w:line="240" w:lineRule="auto"/>
              <w:rPr>
                <w:rFonts w:ascii="Tahoma" w:hAnsi="Tahoma" w:cs="Tahoma"/>
                <w:spacing w:val="-4"/>
                <w:sz w:val="18"/>
                <w:szCs w:val="18"/>
              </w:rPr>
            </w:pPr>
          </w:p>
          <w:p w14:paraId="5E9AB4E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150</w:t>
            </w:r>
            <w:r w:rsidRPr="00365050">
              <w:rPr>
                <w:rFonts w:ascii="Tahoma" w:hAnsi="Tahoma" w:cs="Tahoma"/>
                <w:spacing w:val="-4"/>
                <w:sz w:val="18"/>
                <w:szCs w:val="18"/>
              </w:rPr>
              <w:t xml:space="preserve"> nouveaux cas de Leishmaniose dépistés</w:t>
            </w:r>
          </w:p>
          <w:p w14:paraId="701AA0B6" w14:textId="77777777" w:rsidR="002D0D0F" w:rsidRPr="00365050" w:rsidRDefault="002D0D0F" w:rsidP="002D0D0F">
            <w:pPr>
              <w:spacing w:line="256" w:lineRule="auto"/>
              <w:rPr>
                <w:rFonts w:ascii="Tahoma" w:hAnsi="Tahoma" w:cs="Tahoma"/>
                <w:sz w:val="18"/>
                <w:szCs w:val="18"/>
              </w:rPr>
            </w:pPr>
          </w:p>
        </w:tc>
        <w:tc>
          <w:tcPr>
            <w:tcW w:w="527" w:type="pct"/>
          </w:tcPr>
          <w:p w14:paraId="4894590F"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150</w:t>
            </w:r>
            <w:r w:rsidRPr="00365050">
              <w:rPr>
                <w:rFonts w:ascii="Tahoma" w:hAnsi="Tahoma" w:cs="Tahoma"/>
                <w:spacing w:val="-4"/>
                <w:sz w:val="18"/>
                <w:szCs w:val="18"/>
              </w:rPr>
              <w:t xml:space="preserve"> nouveaux cas de lèpres dépistés</w:t>
            </w:r>
          </w:p>
          <w:p w14:paraId="7E29607F" w14:textId="77777777" w:rsidR="002D0D0F" w:rsidRPr="00365050" w:rsidRDefault="002D0D0F" w:rsidP="002D0D0F">
            <w:pPr>
              <w:spacing w:after="0" w:line="240" w:lineRule="auto"/>
              <w:rPr>
                <w:rFonts w:ascii="Tahoma" w:hAnsi="Tahoma" w:cs="Tahoma"/>
                <w:spacing w:val="-4"/>
                <w:sz w:val="18"/>
                <w:szCs w:val="18"/>
              </w:rPr>
            </w:pPr>
          </w:p>
          <w:p w14:paraId="1467F65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0</w:t>
            </w:r>
            <w:r w:rsidRPr="00365050">
              <w:rPr>
                <w:rFonts w:ascii="Tahoma" w:hAnsi="Tahoma" w:cs="Tahoma"/>
                <w:spacing w:val="-4"/>
                <w:sz w:val="18"/>
                <w:szCs w:val="18"/>
              </w:rPr>
              <w:t xml:space="preserve"> nouveaux cas de pian dépistés</w:t>
            </w:r>
          </w:p>
          <w:p w14:paraId="7362AB3E" w14:textId="77777777" w:rsidR="002D0D0F" w:rsidRPr="00365050" w:rsidRDefault="002D0D0F" w:rsidP="002D0D0F">
            <w:pPr>
              <w:spacing w:after="0" w:line="240" w:lineRule="auto"/>
              <w:rPr>
                <w:rFonts w:ascii="Tahoma" w:hAnsi="Tahoma" w:cs="Tahoma"/>
                <w:spacing w:val="-4"/>
                <w:sz w:val="18"/>
                <w:szCs w:val="18"/>
              </w:rPr>
            </w:pPr>
          </w:p>
          <w:p w14:paraId="2B504D7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100</w:t>
            </w:r>
            <w:r w:rsidRPr="00365050">
              <w:rPr>
                <w:rFonts w:ascii="Tahoma" w:hAnsi="Tahoma" w:cs="Tahoma"/>
                <w:spacing w:val="-4"/>
                <w:sz w:val="18"/>
                <w:szCs w:val="18"/>
              </w:rPr>
              <w:t xml:space="preserve"> nouveaux cas d’ulcère de </w:t>
            </w:r>
            <w:proofErr w:type="spellStart"/>
            <w:r w:rsidRPr="00365050">
              <w:rPr>
                <w:rFonts w:ascii="Tahoma" w:hAnsi="Tahoma" w:cs="Tahoma"/>
                <w:spacing w:val="-4"/>
                <w:sz w:val="18"/>
                <w:szCs w:val="18"/>
              </w:rPr>
              <w:t>Buruli</w:t>
            </w:r>
            <w:proofErr w:type="spellEnd"/>
            <w:r w:rsidRPr="00365050">
              <w:rPr>
                <w:rFonts w:ascii="Tahoma" w:hAnsi="Tahoma" w:cs="Tahoma"/>
                <w:spacing w:val="-4"/>
                <w:sz w:val="18"/>
                <w:szCs w:val="18"/>
              </w:rPr>
              <w:t xml:space="preserve"> dépistés ;</w:t>
            </w:r>
          </w:p>
          <w:p w14:paraId="42B92726" w14:textId="77777777" w:rsidR="002D0D0F" w:rsidRPr="00365050" w:rsidRDefault="002D0D0F" w:rsidP="002D0D0F">
            <w:pPr>
              <w:spacing w:after="0" w:line="240" w:lineRule="auto"/>
              <w:rPr>
                <w:rFonts w:ascii="Tahoma" w:hAnsi="Tahoma" w:cs="Tahoma"/>
                <w:spacing w:val="-4"/>
                <w:sz w:val="18"/>
                <w:szCs w:val="18"/>
              </w:rPr>
            </w:pPr>
          </w:p>
          <w:p w14:paraId="541FB0E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200</w:t>
            </w:r>
            <w:r w:rsidRPr="00365050">
              <w:rPr>
                <w:rFonts w:ascii="Tahoma" w:hAnsi="Tahoma" w:cs="Tahoma"/>
                <w:spacing w:val="-4"/>
                <w:sz w:val="18"/>
                <w:szCs w:val="18"/>
              </w:rPr>
              <w:t xml:space="preserve"> nouveaux cas de Leishmaniose dépistés</w:t>
            </w:r>
          </w:p>
          <w:p w14:paraId="5ED15392"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1F7FEBD9"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CNLP2LUB</w:t>
            </w:r>
          </w:p>
        </w:tc>
      </w:tr>
      <w:tr w:rsidR="00A163F1" w:rsidRPr="00365050" w14:paraId="7248EF2F" w14:textId="77777777" w:rsidTr="002D0D0F">
        <w:trPr>
          <w:cantSplit/>
          <w:trHeight w:val="459"/>
          <w:jc w:val="center"/>
        </w:trPr>
        <w:tc>
          <w:tcPr>
            <w:tcW w:w="933" w:type="pct"/>
            <w:vMerge/>
            <w:vAlign w:val="center"/>
          </w:tcPr>
          <w:p w14:paraId="317406FE" w14:textId="77777777" w:rsidR="002D0D0F" w:rsidRPr="00365050" w:rsidRDefault="002D0D0F" w:rsidP="002D0D0F">
            <w:pPr>
              <w:spacing w:after="0" w:line="240" w:lineRule="auto"/>
              <w:rPr>
                <w:rFonts w:ascii="Tahoma" w:hAnsi="Tahoma" w:cs="Tahoma"/>
                <w:sz w:val="18"/>
                <w:szCs w:val="18"/>
              </w:rPr>
            </w:pPr>
          </w:p>
        </w:tc>
        <w:tc>
          <w:tcPr>
            <w:tcW w:w="707" w:type="pct"/>
          </w:tcPr>
          <w:p w14:paraId="4B3D17F6"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10 :</w:t>
            </w:r>
            <w:r w:rsidRPr="00365050">
              <w:rPr>
                <w:rFonts w:ascii="Tahoma" w:hAnsi="Tahoma" w:cs="Tahoma"/>
                <w:spacing w:val="-4"/>
                <w:sz w:val="18"/>
                <w:szCs w:val="18"/>
              </w:rPr>
              <w:t xml:space="preserve"> Renforcement de la lutte anti vectorielle pour la prévention des MTN</w:t>
            </w:r>
          </w:p>
        </w:tc>
        <w:tc>
          <w:tcPr>
            <w:tcW w:w="700" w:type="pct"/>
          </w:tcPr>
          <w:p w14:paraId="01CD2278"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50%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582" w:type="pct"/>
          </w:tcPr>
          <w:p w14:paraId="35B010D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10%</w:t>
            </w:r>
            <w:r w:rsidRPr="00365050">
              <w:rPr>
                <w:rFonts w:ascii="Tahoma" w:hAnsi="Tahoma" w:cs="Tahoma"/>
                <w:spacing w:val="-4"/>
                <w:sz w:val="18"/>
                <w:szCs w:val="18"/>
              </w:rPr>
              <w:t xml:space="preserve">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527" w:type="pct"/>
          </w:tcPr>
          <w:p w14:paraId="3E83BBC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20%</w:t>
            </w:r>
            <w:r w:rsidRPr="00365050">
              <w:rPr>
                <w:rFonts w:ascii="Tahoma" w:hAnsi="Tahoma" w:cs="Tahoma"/>
                <w:spacing w:val="-4"/>
                <w:sz w:val="18"/>
                <w:szCs w:val="18"/>
              </w:rPr>
              <w:t xml:space="preserve">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495" w:type="pct"/>
          </w:tcPr>
          <w:p w14:paraId="5EC711A3"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35%</w:t>
            </w:r>
            <w:r w:rsidRPr="00365050">
              <w:rPr>
                <w:rFonts w:ascii="Tahoma" w:hAnsi="Tahoma" w:cs="Tahoma"/>
                <w:spacing w:val="-4"/>
                <w:sz w:val="18"/>
                <w:szCs w:val="18"/>
              </w:rPr>
              <w:t xml:space="preserve">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527" w:type="pct"/>
          </w:tcPr>
          <w:p w14:paraId="15FC8657"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50%</w:t>
            </w:r>
            <w:r w:rsidRPr="00365050">
              <w:rPr>
                <w:rFonts w:ascii="Tahoma" w:hAnsi="Tahoma" w:cs="Tahoma"/>
                <w:spacing w:val="-4"/>
                <w:sz w:val="18"/>
                <w:szCs w:val="18"/>
              </w:rPr>
              <w:t xml:space="preserve"> de population vivant dans les zones à risque de trypanosomiase humaine africaine dispose d’un moyen de lutte anti-</w:t>
            </w:r>
            <w:proofErr w:type="spellStart"/>
            <w:r w:rsidRPr="00365050">
              <w:rPr>
                <w:rFonts w:ascii="Tahoma" w:hAnsi="Tahoma" w:cs="Tahoma"/>
                <w:spacing w:val="-4"/>
                <w:sz w:val="18"/>
                <w:szCs w:val="18"/>
              </w:rPr>
              <w:t>glosine</w:t>
            </w:r>
            <w:proofErr w:type="spellEnd"/>
          </w:p>
        </w:tc>
        <w:tc>
          <w:tcPr>
            <w:tcW w:w="529" w:type="pct"/>
            <w:vAlign w:val="center"/>
          </w:tcPr>
          <w:p w14:paraId="13BA6F35"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SDLPMTN</w:t>
            </w:r>
          </w:p>
        </w:tc>
      </w:tr>
      <w:tr w:rsidR="00A163F1" w:rsidRPr="00365050" w14:paraId="7A17FB21" w14:textId="77777777" w:rsidTr="002D0D0F">
        <w:trPr>
          <w:cantSplit/>
          <w:trHeight w:val="459"/>
          <w:jc w:val="center"/>
        </w:trPr>
        <w:tc>
          <w:tcPr>
            <w:tcW w:w="933" w:type="pct"/>
            <w:vMerge/>
            <w:vAlign w:val="center"/>
          </w:tcPr>
          <w:p w14:paraId="730CE159" w14:textId="77777777" w:rsidR="002D0D0F" w:rsidRPr="00365050" w:rsidRDefault="002D0D0F" w:rsidP="002D0D0F">
            <w:pPr>
              <w:spacing w:after="0" w:line="240" w:lineRule="auto"/>
              <w:rPr>
                <w:rFonts w:ascii="Tahoma" w:hAnsi="Tahoma" w:cs="Tahoma"/>
                <w:spacing w:val="-4"/>
                <w:sz w:val="18"/>
                <w:szCs w:val="18"/>
              </w:rPr>
            </w:pPr>
          </w:p>
        </w:tc>
        <w:tc>
          <w:tcPr>
            <w:tcW w:w="707" w:type="pct"/>
            <w:vAlign w:val="center"/>
          </w:tcPr>
          <w:p w14:paraId="502DF629"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11 :</w:t>
            </w:r>
            <w:r w:rsidRPr="00365050">
              <w:rPr>
                <w:rFonts w:ascii="Tahoma" w:hAnsi="Tahoma" w:cs="Tahoma"/>
                <w:spacing w:val="-4"/>
                <w:sz w:val="18"/>
                <w:szCs w:val="18"/>
              </w:rPr>
              <w:t xml:space="preserve"> Renforcement de la prévention de la schistosomiase et des helminthiases intestinales</w:t>
            </w:r>
          </w:p>
          <w:p w14:paraId="0E497337" w14:textId="77777777" w:rsidR="002D0D0F" w:rsidRPr="00365050" w:rsidRDefault="002D0D0F" w:rsidP="002D0D0F">
            <w:pPr>
              <w:spacing w:after="0" w:line="240" w:lineRule="auto"/>
              <w:rPr>
                <w:rFonts w:ascii="Tahoma" w:hAnsi="Tahoma" w:cs="Tahoma"/>
                <w:spacing w:val="-4"/>
                <w:sz w:val="18"/>
                <w:szCs w:val="18"/>
              </w:rPr>
            </w:pPr>
          </w:p>
        </w:tc>
        <w:tc>
          <w:tcPr>
            <w:tcW w:w="700" w:type="pct"/>
          </w:tcPr>
          <w:p w14:paraId="32D5C32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6 000 000 d’enfants déparasités au </w:t>
            </w:r>
            <w:proofErr w:type="spellStart"/>
            <w:r w:rsidRPr="00365050">
              <w:rPr>
                <w:rFonts w:ascii="Tahoma" w:hAnsi="Tahoma" w:cs="Tahoma"/>
                <w:spacing w:val="-4"/>
                <w:sz w:val="18"/>
                <w:szCs w:val="18"/>
              </w:rPr>
              <w:t>Mebendazole</w:t>
            </w:r>
            <w:proofErr w:type="spellEnd"/>
            <w:r w:rsidRPr="00365050">
              <w:rPr>
                <w:rFonts w:ascii="Tahoma" w:hAnsi="Tahoma" w:cs="Tahoma"/>
                <w:spacing w:val="-4"/>
                <w:sz w:val="18"/>
                <w:szCs w:val="18"/>
              </w:rPr>
              <w:t xml:space="preserve"> </w:t>
            </w:r>
          </w:p>
          <w:p w14:paraId="4DAD3FAE" w14:textId="77777777" w:rsidR="002D0D0F" w:rsidRPr="00365050" w:rsidRDefault="002D0D0F" w:rsidP="002D0D0F">
            <w:pPr>
              <w:spacing w:after="0" w:line="256" w:lineRule="auto"/>
              <w:rPr>
                <w:rFonts w:ascii="Tahoma" w:hAnsi="Tahoma" w:cs="Tahoma"/>
                <w:b/>
                <w:spacing w:val="-4"/>
                <w:sz w:val="18"/>
                <w:szCs w:val="18"/>
              </w:rPr>
            </w:pPr>
          </w:p>
          <w:p w14:paraId="0A70E81B"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3 000 000 d’enfants déparasités au </w:t>
            </w:r>
            <w:proofErr w:type="spellStart"/>
            <w:r w:rsidRPr="00365050">
              <w:rPr>
                <w:rFonts w:ascii="Tahoma" w:hAnsi="Tahoma" w:cs="Tahoma"/>
                <w:spacing w:val="-4"/>
                <w:sz w:val="18"/>
                <w:szCs w:val="18"/>
              </w:rPr>
              <w:t>Praziquantel</w:t>
            </w:r>
            <w:proofErr w:type="spellEnd"/>
          </w:p>
        </w:tc>
        <w:tc>
          <w:tcPr>
            <w:tcW w:w="582" w:type="pct"/>
          </w:tcPr>
          <w:p w14:paraId="28850AE2"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6 250 000</w:t>
            </w:r>
            <w:r w:rsidRPr="00365050">
              <w:rPr>
                <w:rFonts w:ascii="Tahoma" w:hAnsi="Tahoma" w:cs="Tahoma"/>
                <w:spacing w:val="-4"/>
                <w:sz w:val="18"/>
                <w:szCs w:val="18"/>
              </w:rPr>
              <w:t xml:space="preserve"> d’enfants déparasités au </w:t>
            </w:r>
            <w:proofErr w:type="spellStart"/>
            <w:r w:rsidRPr="00365050">
              <w:rPr>
                <w:rFonts w:ascii="Tahoma" w:hAnsi="Tahoma" w:cs="Tahoma"/>
                <w:spacing w:val="-4"/>
                <w:sz w:val="18"/>
                <w:szCs w:val="18"/>
              </w:rPr>
              <w:t>Mebendazole</w:t>
            </w:r>
            <w:proofErr w:type="spellEnd"/>
            <w:r w:rsidRPr="00365050">
              <w:rPr>
                <w:rFonts w:ascii="Tahoma" w:hAnsi="Tahoma" w:cs="Tahoma"/>
                <w:spacing w:val="-4"/>
                <w:sz w:val="18"/>
                <w:szCs w:val="18"/>
              </w:rPr>
              <w:t xml:space="preserve"> </w:t>
            </w:r>
          </w:p>
          <w:p w14:paraId="12FF46FD"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b/>
                <w:spacing w:val="-4"/>
                <w:sz w:val="18"/>
                <w:szCs w:val="18"/>
              </w:rPr>
              <w:t>3 250 000</w:t>
            </w:r>
          </w:p>
          <w:p w14:paraId="665304F1"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Praziquantel</w:t>
            </w:r>
            <w:proofErr w:type="spellEnd"/>
          </w:p>
        </w:tc>
        <w:tc>
          <w:tcPr>
            <w:tcW w:w="527" w:type="pct"/>
          </w:tcPr>
          <w:p w14:paraId="19F171C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 xml:space="preserve">6 750 000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Mebendazole</w:t>
            </w:r>
            <w:proofErr w:type="spellEnd"/>
          </w:p>
          <w:p w14:paraId="5EA60201"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b/>
                <w:spacing w:val="-4"/>
                <w:sz w:val="18"/>
                <w:szCs w:val="18"/>
              </w:rPr>
              <w:t>3 750 000</w:t>
            </w:r>
          </w:p>
          <w:p w14:paraId="21A7DB19"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Praziquantel</w:t>
            </w:r>
            <w:proofErr w:type="spellEnd"/>
          </w:p>
        </w:tc>
        <w:tc>
          <w:tcPr>
            <w:tcW w:w="495" w:type="pct"/>
          </w:tcPr>
          <w:p w14:paraId="3F8D15C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 xml:space="preserve">7 500 000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Mebendazole</w:t>
            </w:r>
            <w:proofErr w:type="spellEnd"/>
          </w:p>
          <w:p w14:paraId="2289B9B5"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 xml:space="preserve">4 500 000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Praziquantel</w:t>
            </w:r>
            <w:proofErr w:type="spellEnd"/>
            <w:r w:rsidRPr="00365050">
              <w:rPr>
                <w:rFonts w:ascii="Tahoma" w:hAnsi="Tahoma" w:cs="Tahoma"/>
                <w:spacing w:val="-4"/>
                <w:sz w:val="18"/>
                <w:szCs w:val="18"/>
              </w:rPr>
              <w:t xml:space="preserve"> </w:t>
            </w:r>
          </w:p>
        </w:tc>
        <w:tc>
          <w:tcPr>
            <w:tcW w:w="527" w:type="pct"/>
          </w:tcPr>
          <w:p w14:paraId="18A607A2"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 xml:space="preserve">8 250 000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Mebendazole</w:t>
            </w:r>
            <w:proofErr w:type="spellEnd"/>
          </w:p>
          <w:p w14:paraId="347F922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5 250 000</w:t>
            </w:r>
            <w:r w:rsidRPr="00365050">
              <w:rPr>
                <w:rFonts w:ascii="Tahoma" w:hAnsi="Tahoma" w:cs="Tahoma"/>
                <w:sz w:val="18"/>
                <w:szCs w:val="18"/>
              </w:rPr>
              <w:t xml:space="preserve"> </w:t>
            </w:r>
            <w:r w:rsidRPr="00365050">
              <w:rPr>
                <w:rFonts w:ascii="Tahoma" w:hAnsi="Tahoma" w:cs="Tahoma"/>
                <w:spacing w:val="-4"/>
                <w:sz w:val="18"/>
                <w:szCs w:val="18"/>
              </w:rPr>
              <w:t xml:space="preserve">d’enfants déparasités au </w:t>
            </w:r>
            <w:proofErr w:type="spellStart"/>
            <w:r w:rsidRPr="00365050">
              <w:rPr>
                <w:rFonts w:ascii="Tahoma" w:hAnsi="Tahoma" w:cs="Tahoma"/>
                <w:spacing w:val="-4"/>
                <w:sz w:val="18"/>
                <w:szCs w:val="18"/>
              </w:rPr>
              <w:t>Praziquantel</w:t>
            </w:r>
            <w:proofErr w:type="spellEnd"/>
          </w:p>
        </w:tc>
        <w:tc>
          <w:tcPr>
            <w:tcW w:w="529" w:type="pct"/>
            <w:vAlign w:val="center"/>
          </w:tcPr>
          <w:p w14:paraId="1D164313"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 xml:space="preserve">PNL </w:t>
            </w:r>
            <w:proofErr w:type="spellStart"/>
            <w:r w:rsidRPr="00365050">
              <w:rPr>
                <w:rFonts w:ascii="Tahoma" w:eastAsia="Times New Roman" w:hAnsi="Tahoma" w:cs="Tahoma"/>
                <w:sz w:val="18"/>
                <w:szCs w:val="18"/>
                <w:lang w:eastAsia="fr-CM"/>
              </w:rPr>
              <w:t>Shisto</w:t>
            </w:r>
            <w:proofErr w:type="spellEnd"/>
          </w:p>
        </w:tc>
      </w:tr>
      <w:tr w:rsidR="00A163F1" w:rsidRPr="00365050" w14:paraId="6D04D072" w14:textId="77777777" w:rsidTr="002D0D0F">
        <w:trPr>
          <w:cantSplit/>
          <w:trHeight w:val="459"/>
          <w:jc w:val="center"/>
        </w:trPr>
        <w:tc>
          <w:tcPr>
            <w:tcW w:w="5000" w:type="pct"/>
            <w:gridSpan w:val="8"/>
            <w:shd w:val="clear" w:color="auto" w:fill="FFE599" w:themeFill="accent4" w:themeFillTint="66"/>
            <w:vAlign w:val="center"/>
          </w:tcPr>
          <w:p w14:paraId="050A08EB" w14:textId="77777777" w:rsidR="002D0D0F" w:rsidRPr="00365050" w:rsidRDefault="002D0D0F" w:rsidP="002D0D0F">
            <w:pPr>
              <w:tabs>
                <w:tab w:val="left" w:pos="2966"/>
              </w:tabs>
              <w:spacing w:before="120" w:after="120" w:line="276" w:lineRule="auto"/>
              <w:jc w:val="both"/>
              <w:rPr>
                <w:rFonts w:ascii="Tahoma" w:hAnsi="Tahoma" w:cs="Tahoma"/>
                <w:b/>
                <w:bCs/>
                <w:spacing w:val="-4"/>
                <w:sz w:val="18"/>
                <w:szCs w:val="18"/>
              </w:rPr>
            </w:pPr>
            <w:r w:rsidRPr="00365050">
              <w:rPr>
                <w:rFonts w:ascii="Tahoma" w:hAnsi="Tahoma" w:cs="Tahoma"/>
                <w:b/>
                <w:sz w:val="18"/>
                <w:szCs w:val="18"/>
              </w:rPr>
              <w:t xml:space="preserve">Action 2 : Surveillance et réponse aux maladies à potentiel épidémique, aux zoonoses et évènements de santé publique </w:t>
            </w:r>
          </w:p>
        </w:tc>
      </w:tr>
      <w:tr w:rsidR="00A163F1" w:rsidRPr="00365050" w14:paraId="0CF8192B" w14:textId="77777777" w:rsidTr="002D0D0F">
        <w:trPr>
          <w:cantSplit/>
          <w:trHeight w:val="1850"/>
          <w:jc w:val="center"/>
        </w:trPr>
        <w:tc>
          <w:tcPr>
            <w:tcW w:w="933" w:type="pct"/>
            <w:vMerge w:val="restart"/>
            <w:vAlign w:val="center"/>
          </w:tcPr>
          <w:p w14:paraId="6CBDA4A4" w14:textId="77777777" w:rsidR="002D0D0F" w:rsidRPr="00365050" w:rsidRDefault="002D0D0F" w:rsidP="002D0D0F">
            <w:pPr>
              <w:rPr>
                <w:rFonts w:ascii="Tahoma" w:hAnsi="Tahoma" w:cs="Tahoma"/>
                <w:sz w:val="18"/>
                <w:szCs w:val="18"/>
              </w:rPr>
            </w:pPr>
            <w:r w:rsidRPr="00365050">
              <w:rPr>
                <w:rFonts w:ascii="Tahoma" w:hAnsi="Tahoma" w:cs="Tahoma"/>
                <w:sz w:val="18"/>
                <w:szCs w:val="18"/>
              </w:rPr>
              <w:t xml:space="preserve">Stratégie de mise en œuvre 2.2.1 : renforcement du système de surveillance épidémiologique </w:t>
            </w:r>
          </w:p>
          <w:p w14:paraId="426211E7"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47559B2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 :</w:t>
            </w:r>
            <w:r w:rsidRPr="00365050">
              <w:rPr>
                <w:rFonts w:ascii="Tahoma" w:hAnsi="Tahoma" w:cs="Tahoma"/>
                <w:spacing w:val="-4"/>
                <w:sz w:val="18"/>
                <w:szCs w:val="18"/>
              </w:rPr>
              <w:t xml:space="preserve"> Renforcement des capacités des laboratoires dans la surveillance épidémiologique</w:t>
            </w:r>
          </w:p>
        </w:tc>
        <w:tc>
          <w:tcPr>
            <w:tcW w:w="700" w:type="pct"/>
            <w:vAlign w:val="center"/>
          </w:tcPr>
          <w:p w14:paraId="3A2E88B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01 automate d’identification des bactéries et 01 automate pour les tests de sensibilités aux antibiotiques disponibles au LNSP</w:t>
            </w:r>
          </w:p>
        </w:tc>
        <w:tc>
          <w:tcPr>
            <w:tcW w:w="582" w:type="pct"/>
          </w:tcPr>
          <w:p w14:paraId="263F3131" w14:textId="77777777" w:rsidR="002D0D0F" w:rsidRPr="00365050" w:rsidRDefault="002D0D0F" w:rsidP="002D0D0F">
            <w:pPr>
              <w:spacing w:line="256" w:lineRule="auto"/>
              <w:rPr>
                <w:rFonts w:ascii="Tahoma" w:hAnsi="Tahoma" w:cs="Tahoma"/>
                <w:sz w:val="18"/>
                <w:szCs w:val="18"/>
              </w:rPr>
            </w:pPr>
          </w:p>
        </w:tc>
        <w:tc>
          <w:tcPr>
            <w:tcW w:w="527" w:type="pct"/>
          </w:tcPr>
          <w:p w14:paraId="614EE96F" w14:textId="77777777" w:rsidR="002D0D0F" w:rsidRPr="00365050" w:rsidRDefault="002D0D0F" w:rsidP="002D0D0F">
            <w:pPr>
              <w:spacing w:line="256" w:lineRule="auto"/>
              <w:rPr>
                <w:rFonts w:ascii="Tahoma" w:hAnsi="Tahoma" w:cs="Tahoma"/>
                <w:sz w:val="18"/>
                <w:szCs w:val="18"/>
              </w:rPr>
            </w:pPr>
          </w:p>
        </w:tc>
        <w:tc>
          <w:tcPr>
            <w:tcW w:w="495" w:type="pct"/>
          </w:tcPr>
          <w:p w14:paraId="2B5E2FDA" w14:textId="77777777" w:rsidR="002D0D0F" w:rsidRPr="00365050" w:rsidRDefault="002D0D0F" w:rsidP="002D0D0F">
            <w:pPr>
              <w:spacing w:line="256" w:lineRule="auto"/>
              <w:rPr>
                <w:rFonts w:ascii="Tahoma" w:hAnsi="Tahoma" w:cs="Tahoma"/>
                <w:sz w:val="18"/>
                <w:szCs w:val="18"/>
              </w:rPr>
            </w:pPr>
          </w:p>
        </w:tc>
        <w:tc>
          <w:tcPr>
            <w:tcW w:w="527" w:type="pct"/>
          </w:tcPr>
          <w:p w14:paraId="575E8095"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5F77AB6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LNSP</w:t>
            </w:r>
          </w:p>
        </w:tc>
      </w:tr>
      <w:tr w:rsidR="00A163F1" w:rsidRPr="00365050" w14:paraId="7D4A3B58" w14:textId="77777777" w:rsidTr="002D0D0F">
        <w:trPr>
          <w:cantSplit/>
          <w:trHeight w:val="459"/>
          <w:jc w:val="center"/>
        </w:trPr>
        <w:tc>
          <w:tcPr>
            <w:tcW w:w="933" w:type="pct"/>
            <w:vMerge/>
            <w:vAlign w:val="center"/>
          </w:tcPr>
          <w:p w14:paraId="24EA2C50" w14:textId="77777777" w:rsidR="002D0D0F" w:rsidRPr="00365050" w:rsidRDefault="002D0D0F" w:rsidP="002D0D0F">
            <w:pPr>
              <w:rPr>
                <w:rFonts w:ascii="Tahoma" w:hAnsi="Tahoma" w:cs="Tahoma"/>
                <w:sz w:val="18"/>
                <w:szCs w:val="18"/>
              </w:rPr>
            </w:pPr>
          </w:p>
        </w:tc>
        <w:tc>
          <w:tcPr>
            <w:tcW w:w="707" w:type="pct"/>
          </w:tcPr>
          <w:p w14:paraId="46B2BA8D"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2 :</w:t>
            </w:r>
            <w:r w:rsidRPr="00365050">
              <w:rPr>
                <w:rFonts w:ascii="Tahoma" w:hAnsi="Tahoma" w:cs="Tahoma"/>
                <w:spacing w:val="-4"/>
                <w:sz w:val="18"/>
                <w:szCs w:val="18"/>
              </w:rPr>
              <w:t xml:space="preserve"> Mise en œuvre des activités de vaccination au niveau des Postes de Santé aux Frontières (PSF) et des Centres de vaccination internationale (CVI)</w:t>
            </w:r>
          </w:p>
        </w:tc>
        <w:tc>
          <w:tcPr>
            <w:tcW w:w="700" w:type="pct"/>
            <w:vAlign w:val="center"/>
          </w:tcPr>
          <w:p w14:paraId="51AB839F"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12 CVI et 32 PSF fonctionnels suivant les normes institutionnelles</w:t>
            </w:r>
          </w:p>
        </w:tc>
        <w:tc>
          <w:tcPr>
            <w:tcW w:w="582" w:type="pct"/>
            <w:vAlign w:val="center"/>
          </w:tcPr>
          <w:p w14:paraId="3BE540C8"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12 CVI et 32 PSF fonctionnels suivant les normes institutionnelles</w:t>
            </w:r>
          </w:p>
        </w:tc>
        <w:tc>
          <w:tcPr>
            <w:tcW w:w="527" w:type="pct"/>
            <w:vAlign w:val="center"/>
          </w:tcPr>
          <w:p w14:paraId="64F30036"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12 CVI et 32 PSF fonctionnels suivant les normes institutionnelles</w:t>
            </w:r>
          </w:p>
        </w:tc>
        <w:tc>
          <w:tcPr>
            <w:tcW w:w="495" w:type="pct"/>
            <w:vAlign w:val="center"/>
          </w:tcPr>
          <w:p w14:paraId="595C035D"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12 CVI et 32 PSF fonctionnels suivant les normes institutionnelles</w:t>
            </w:r>
          </w:p>
        </w:tc>
        <w:tc>
          <w:tcPr>
            <w:tcW w:w="527" w:type="pct"/>
            <w:vAlign w:val="center"/>
          </w:tcPr>
          <w:p w14:paraId="39F9E84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12 CVI et 32 PSF fonctionnels suivant les normes institutionnelles</w:t>
            </w:r>
          </w:p>
        </w:tc>
        <w:tc>
          <w:tcPr>
            <w:tcW w:w="529" w:type="pct"/>
            <w:vAlign w:val="center"/>
          </w:tcPr>
          <w:p w14:paraId="43505E9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DSF/SDV</w:t>
            </w:r>
          </w:p>
        </w:tc>
      </w:tr>
      <w:tr w:rsidR="00A163F1" w:rsidRPr="00365050" w14:paraId="16BF652B" w14:textId="77777777" w:rsidTr="002D0D0F">
        <w:trPr>
          <w:cantSplit/>
          <w:trHeight w:val="459"/>
          <w:jc w:val="center"/>
        </w:trPr>
        <w:tc>
          <w:tcPr>
            <w:tcW w:w="933" w:type="pct"/>
            <w:vMerge w:val="restart"/>
            <w:vAlign w:val="center"/>
          </w:tcPr>
          <w:p w14:paraId="23D39369" w14:textId="77777777" w:rsidR="002D0D0F" w:rsidRPr="00365050" w:rsidRDefault="002D0D0F" w:rsidP="002D0D0F">
            <w:pPr>
              <w:rPr>
                <w:rFonts w:ascii="Tahoma" w:hAnsi="Tahoma" w:cs="Tahoma"/>
                <w:sz w:val="18"/>
                <w:szCs w:val="18"/>
              </w:rPr>
            </w:pPr>
            <w:r w:rsidRPr="00365050">
              <w:rPr>
                <w:rFonts w:ascii="Tahoma" w:hAnsi="Tahoma" w:cs="Tahoma"/>
                <w:sz w:val="18"/>
                <w:szCs w:val="18"/>
              </w:rPr>
              <w:lastRenderedPageBreak/>
              <w:t>Stratégie de mise en œuvre 2.2.2 : amélioration de la prévention des maladies évitables par la vaccination</w:t>
            </w:r>
          </w:p>
          <w:p w14:paraId="06CAE11D"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302AD15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3 :</w:t>
            </w:r>
            <w:r w:rsidRPr="00365050">
              <w:rPr>
                <w:rFonts w:ascii="Tahoma" w:hAnsi="Tahoma" w:cs="Tahoma"/>
                <w:spacing w:val="-4"/>
                <w:sz w:val="18"/>
                <w:szCs w:val="18"/>
              </w:rPr>
              <w:t xml:space="preserve"> Campagnes de riposte en cas de menaces d’épidémies de rougeole</w:t>
            </w:r>
          </w:p>
        </w:tc>
        <w:tc>
          <w:tcPr>
            <w:tcW w:w="700" w:type="pct"/>
            <w:vAlign w:val="center"/>
          </w:tcPr>
          <w:p w14:paraId="75AD5B67"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55% </w:t>
            </w:r>
            <w:r w:rsidRPr="00365050">
              <w:rPr>
                <w:rFonts w:ascii="Tahoma" w:hAnsi="Tahoma" w:cs="Tahoma"/>
                <w:spacing w:val="-4"/>
                <w:sz w:val="18"/>
                <w:szCs w:val="18"/>
              </w:rPr>
              <w:t xml:space="preserve">de districts de santé en épidémie de rougeole ont bénéficié d’une riposte </w:t>
            </w:r>
          </w:p>
          <w:p w14:paraId="16988119" w14:textId="77777777" w:rsidR="002D0D0F" w:rsidRPr="00365050" w:rsidRDefault="002D0D0F" w:rsidP="002D0D0F">
            <w:pPr>
              <w:spacing w:line="256" w:lineRule="auto"/>
              <w:rPr>
                <w:rFonts w:ascii="Tahoma" w:hAnsi="Tahoma" w:cs="Tahoma"/>
                <w:spacing w:val="-4"/>
                <w:sz w:val="18"/>
                <w:szCs w:val="18"/>
              </w:rPr>
            </w:pPr>
          </w:p>
        </w:tc>
        <w:tc>
          <w:tcPr>
            <w:tcW w:w="582" w:type="pct"/>
            <w:vAlign w:val="center"/>
          </w:tcPr>
          <w:p w14:paraId="739D472A"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b/>
                <w:spacing w:val="-4"/>
                <w:sz w:val="18"/>
                <w:szCs w:val="18"/>
              </w:rPr>
              <w:t>100%</w:t>
            </w:r>
          </w:p>
        </w:tc>
        <w:tc>
          <w:tcPr>
            <w:tcW w:w="527" w:type="pct"/>
            <w:vAlign w:val="center"/>
          </w:tcPr>
          <w:p w14:paraId="73C0011A"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b/>
                <w:spacing w:val="-4"/>
                <w:sz w:val="18"/>
                <w:szCs w:val="18"/>
              </w:rPr>
              <w:t>100%</w:t>
            </w:r>
          </w:p>
        </w:tc>
        <w:tc>
          <w:tcPr>
            <w:tcW w:w="495" w:type="pct"/>
            <w:vAlign w:val="center"/>
          </w:tcPr>
          <w:p w14:paraId="27F7438C"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b/>
                <w:spacing w:val="-4"/>
                <w:sz w:val="18"/>
                <w:szCs w:val="18"/>
              </w:rPr>
              <w:t>100%</w:t>
            </w:r>
          </w:p>
        </w:tc>
        <w:tc>
          <w:tcPr>
            <w:tcW w:w="527" w:type="pct"/>
            <w:vAlign w:val="center"/>
          </w:tcPr>
          <w:p w14:paraId="53E72A80"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b/>
                <w:spacing w:val="-4"/>
                <w:sz w:val="18"/>
                <w:szCs w:val="18"/>
              </w:rPr>
              <w:t>100%</w:t>
            </w:r>
          </w:p>
        </w:tc>
        <w:tc>
          <w:tcPr>
            <w:tcW w:w="529" w:type="pct"/>
            <w:vAlign w:val="center"/>
          </w:tcPr>
          <w:p w14:paraId="665645C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GTC-PEV</w:t>
            </w:r>
          </w:p>
        </w:tc>
      </w:tr>
      <w:tr w:rsidR="00A163F1" w:rsidRPr="00365050" w14:paraId="42A4FF84" w14:textId="77777777" w:rsidTr="002D0D0F">
        <w:trPr>
          <w:cantSplit/>
          <w:trHeight w:val="459"/>
          <w:jc w:val="center"/>
        </w:trPr>
        <w:tc>
          <w:tcPr>
            <w:tcW w:w="933" w:type="pct"/>
            <w:vMerge/>
            <w:vAlign w:val="center"/>
          </w:tcPr>
          <w:p w14:paraId="4798EADA" w14:textId="77777777" w:rsidR="002D0D0F" w:rsidRPr="00365050" w:rsidRDefault="002D0D0F" w:rsidP="002D0D0F">
            <w:pPr>
              <w:rPr>
                <w:rFonts w:ascii="Tahoma" w:hAnsi="Tahoma" w:cs="Tahoma"/>
                <w:sz w:val="18"/>
                <w:szCs w:val="18"/>
              </w:rPr>
            </w:pPr>
          </w:p>
        </w:tc>
        <w:tc>
          <w:tcPr>
            <w:tcW w:w="707" w:type="pct"/>
          </w:tcPr>
          <w:p w14:paraId="50768AEE"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4 :</w:t>
            </w:r>
            <w:r w:rsidRPr="00365050">
              <w:rPr>
                <w:rFonts w:ascii="Tahoma" w:hAnsi="Tahoma" w:cs="Tahoma"/>
                <w:spacing w:val="-4"/>
                <w:sz w:val="18"/>
                <w:szCs w:val="18"/>
              </w:rPr>
              <w:t xml:space="preserve"> Campagnes de vaccination contre la polio chez les enfants de moins de 5 ans</w:t>
            </w:r>
          </w:p>
        </w:tc>
        <w:tc>
          <w:tcPr>
            <w:tcW w:w="700" w:type="pct"/>
            <w:vAlign w:val="center"/>
          </w:tcPr>
          <w:p w14:paraId="6EBCAF37"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7,8% </w:t>
            </w:r>
            <w:r w:rsidRPr="00365050">
              <w:rPr>
                <w:rFonts w:ascii="Tahoma" w:hAnsi="Tahoma" w:cs="Tahoma"/>
                <w:spacing w:val="-4"/>
                <w:sz w:val="18"/>
                <w:szCs w:val="18"/>
              </w:rPr>
              <w:t xml:space="preserve">% d’enfants non vaccinés lors des AVS (activités de vaccination supplémentaires) </w:t>
            </w:r>
          </w:p>
        </w:tc>
        <w:tc>
          <w:tcPr>
            <w:tcW w:w="582" w:type="pct"/>
            <w:vAlign w:val="center"/>
          </w:tcPr>
          <w:p w14:paraId="579ABA41"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b/>
                <w:spacing w:val="-4"/>
                <w:sz w:val="18"/>
                <w:szCs w:val="18"/>
              </w:rPr>
              <w:t>&lt;5%</w:t>
            </w:r>
          </w:p>
        </w:tc>
        <w:tc>
          <w:tcPr>
            <w:tcW w:w="527" w:type="pct"/>
            <w:vAlign w:val="center"/>
          </w:tcPr>
          <w:p w14:paraId="65E83165"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b/>
                <w:spacing w:val="-4"/>
                <w:sz w:val="18"/>
                <w:szCs w:val="18"/>
              </w:rPr>
              <w:t>&lt;5%</w:t>
            </w:r>
          </w:p>
        </w:tc>
        <w:tc>
          <w:tcPr>
            <w:tcW w:w="495" w:type="pct"/>
            <w:vAlign w:val="center"/>
          </w:tcPr>
          <w:p w14:paraId="17BBCB1B"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b/>
                <w:spacing w:val="-4"/>
                <w:sz w:val="18"/>
                <w:szCs w:val="18"/>
              </w:rPr>
              <w:t>&lt;5%</w:t>
            </w:r>
          </w:p>
        </w:tc>
        <w:tc>
          <w:tcPr>
            <w:tcW w:w="527" w:type="pct"/>
            <w:vAlign w:val="center"/>
          </w:tcPr>
          <w:p w14:paraId="1A6B955D"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b/>
                <w:spacing w:val="-4"/>
                <w:sz w:val="18"/>
                <w:szCs w:val="18"/>
              </w:rPr>
              <w:t>&lt;5%</w:t>
            </w:r>
          </w:p>
        </w:tc>
        <w:tc>
          <w:tcPr>
            <w:tcW w:w="529" w:type="pct"/>
            <w:vAlign w:val="center"/>
          </w:tcPr>
          <w:p w14:paraId="2C4DE05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pacing w:val="-4"/>
                <w:sz w:val="18"/>
                <w:szCs w:val="18"/>
              </w:rPr>
              <w:t>GTC-PEV</w:t>
            </w:r>
          </w:p>
        </w:tc>
      </w:tr>
      <w:tr w:rsidR="00A163F1" w:rsidRPr="00365050" w14:paraId="165F6A73" w14:textId="77777777" w:rsidTr="002D0D0F">
        <w:trPr>
          <w:cantSplit/>
          <w:trHeight w:val="459"/>
          <w:jc w:val="center"/>
        </w:trPr>
        <w:tc>
          <w:tcPr>
            <w:tcW w:w="933" w:type="pct"/>
            <w:vMerge/>
            <w:vAlign w:val="center"/>
          </w:tcPr>
          <w:p w14:paraId="4EEB397A" w14:textId="77777777" w:rsidR="002D0D0F" w:rsidRPr="00365050" w:rsidRDefault="002D0D0F" w:rsidP="002D0D0F">
            <w:pPr>
              <w:rPr>
                <w:rFonts w:ascii="Tahoma" w:hAnsi="Tahoma" w:cs="Tahoma"/>
                <w:sz w:val="18"/>
                <w:szCs w:val="18"/>
              </w:rPr>
            </w:pPr>
          </w:p>
        </w:tc>
        <w:tc>
          <w:tcPr>
            <w:tcW w:w="707" w:type="pct"/>
          </w:tcPr>
          <w:p w14:paraId="3108E4F3"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5 :</w:t>
            </w:r>
            <w:r w:rsidRPr="00365050">
              <w:rPr>
                <w:rFonts w:ascii="Tahoma" w:hAnsi="Tahoma" w:cs="Tahoma"/>
                <w:spacing w:val="-4"/>
                <w:sz w:val="18"/>
                <w:szCs w:val="18"/>
              </w:rPr>
              <w:t xml:space="preserve"> Renforcement de la vaccination de routine</w:t>
            </w:r>
          </w:p>
        </w:tc>
        <w:tc>
          <w:tcPr>
            <w:tcW w:w="700" w:type="pct"/>
          </w:tcPr>
          <w:p w14:paraId="3D43F9C5"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80,7% </w:t>
            </w:r>
            <w:r w:rsidRPr="00365050">
              <w:rPr>
                <w:rFonts w:ascii="Tahoma" w:hAnsi="Tahoma" w:cs="Tahoma"/>
                <w:spacing w:val="-4"/>
                <w:sz w:val="18"/>
                <w:szCs w:val="18"/>
              </w:rPr>
              <w:t xml:space="preserve">d’enfants de 0-11 mois ont reçu la 3ème dose de vaccin pentavalent ; </w:t>
            </w:r>
          </w:p>
          <w:p w14:paraId="73D1DCF2" w14:textId="77777777" w:rsidR="002D0D0F" w:rsidRPr="00365050" w:rsidRDefault="002D0D0F" w:rsidP="002D0D0F">
            <w:pPr>
              <w:spacing w:after="0" w:line="240" w:lineRule="auto"/>
              <w:rPr>
                <w:rFonts w:ascii="Tahoma" w:hAnsi="Tahoma" w:cs="Tahoma"/>
                <w:spacing w:val="-4"/>
                <w:sz w:val="18"/>
                <w:szCs w:val="18"/>
              </w:rPr>
            </w:pPr>
          </w:p>
          <w:p w14:paraId="55161CB5" w14:textId="77777777" w:rsidR="002D0D0F" w:rsidRPr="00365050" w:rsidRDefault="002D0D0F" w:rsidP="002D0D0F">
            <w:pPr>
              <w:spacing w:after="0" w:line="240" w:lineRule="auto"/>
              <w:rPr>
                <w:rFonts w:ascii="Tahoma" w:hAnsi="Tahoma" w:cs="Tahoma"/>
                <w:spacing w:val="-4"/>
                <w:sz w:val="18"/>
                <w:szCs w:val="18"/>
              </w:rPr>
            </w:pPr>
          </w:p>
          <w:p w14:paraId="4C58421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74,0% </w:t>
            </w:r>
            <w:r w:rsidRPr="00365050">
              <w:rPr>
                <w:rFonts w:ascii="Tahoma" w:hAnsi="Tahoma" w:cs="Tahoma"/>
                <w:spacing w:val="-4"/>
                <w:sz w:val="18"/>
                <w:szCs w:val="18"/>
              </w:rPr>
              <w:t xml:space="preserve">d’enfants de moins d’un an sont vaccinés contre la rougeole ; </w:t>
            </w:r>
          </w:p>
          <w:p w14:paraId="70EB58BE" w14:textId="77777777" w:rsidR="002D0D0F" w:rsidRPr="00365050" w:rsidRDefault="002D0D0F" w:rsidP="002D0D0F">
            <w:pPr>
              <w:spacing w:after="0" w:line="240" w:lineRule="auto"/>
              <w:rPr>
                <w:rFonts w:ascii="Tahoma" w:hAnsi="Tahoma" w:cs="Tahoma"/>
                <w:spacing w:val="-4"/>
                <w:sz w:val="18"/>
                <w:szCs w:val="18"/>
              </w:rPr>
            </w:pPr>
          </w:p>
          <w:p w14:paraId="0FB877A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w:t>
            </w:r>
            <w:r w:rsidRPr="00365050">
              <w:rPr>
                <w:rFonts w:ascii="Tahoma" w:hAnsi="Tahoma" w:cs="Tahoma"/>
                <w:b/>
                <w:spacing w:val="-4"/>
                <w:sz w:val="18"/>
                <w:szCs w:val="18"/>
              </w:rPr>
              <w:t xml:space="preserve">58,9% </w:t>
            </w:r>
            <w:r w:rsidRPr="00365050">
              <w:rPr>
                <w:rFonts w:ascii="Tahoma" w:hAnsi="Tahoma" w:cs="Tahoma"/>
                <w:spacing w:val="-4"/>
                <w:sz w:val="18"/>
                <w:szCs w:val="18"/>
              </w:rPr>
              <w:t xml:space="preserve">des districts de santé ont une couverture vaccinale au Penta 3 d’au moins 80% ; </w:t>
            </w:r>
          </w:p>
          <w:p w14:paraId="32D3C4B2"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E4 :</w:t>
            </w:r>
            <w:r w:rsidRPr="00365050">
              <w:rPr>
                <w:rFonts w:ascii="Tahoma" w:hAnsi="Tahoma" w:cs="Tahoma"/>
                <w:spacing w:val="-4"/>
                <w:sz w:val="18"/>
                <w:szCs w:val="18"/>
              </w:rPr>
              <w:t xml:space="preserve"> Au moins 95% des FOSA qui vaccinent disposent d’un réfrigérateur fonctionnel.</w:t>
            </w:r>
          </w:p>
        </w:tc>
        <w:tc>
          <w:tcPr>
            <w:tcW w:w="582" w:type="pct"/>
            <w:vAlign w:val="center"/>
          </w:tcPr>
          <w:p w14:paraId="51F41D10"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83%</w:t>
            </w:r>
          </w:p>
          <w:p w14:paraId="1D0BBEFD" w14:textId="77777777" w:rsidR="002D0D0F" w:rsidRPr="00365050" w:rsidRDefault="002D0D0F" w:rsidP="002D0D0F">
            <w:pPr>
              <w:jc w:val="center"/>
              <w:rPr>
                <w:rFonts w:ascii="Tahoma" w:hAnsi="Tahoma" w:cs="Tahoma"/>
                <w:spacing w:val="-4"/>
                <w:sz w:val="18"/>
                <w:szCs w:val="18"/>
              </w:rPr>
            </w:pPr>
          </w:p>
          <w:p w14:paraId="66AABC7C" w14:textId="77777777" w:rsidR="002D0D0F" w:rsidRPr="00365050" w:rsidRDefault="002D0D0F" w:rsidP="002D0D0F">
            <w:pPr>
              <w:jc w:val="center"/>
              <w:rPr>
                <w:rFonts w:ascii="Tahoma" w:hAnsi="Tahoma" w:cs="Tahoma"/>
                <w:spacing w:val="-4"/>
                <w:sz w:val="18"/>
                <w:szCs w:val="18"/>
              </w:rPr>
            </w:pPr>
          </w:p>
          <w:p w14:paraId="3F0DD350"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79%</w:t>
            </w:r>
          </w:p>
          <w:p w14:paraId="10707DFB" w14:textId="77777777" w:rsidR="002D0D0F" w:rsidRPr="00365050" w:rsidRDefault="002D0D0F" w:rsidP="002D0D0F">
            <w:pPr>
              <w:jc w:val="center"/>
              <w:rPr>
                <w:rFonts w:ascii="Tahoma" w:hAnsi="Tahoma" w:cs="Tahoma"/>
                <w:spacing w:val="-4"/>
                <w:sz w:val="18"/>
                <w:szCs w:val="18"/>
              </w:rPr>
            </w:pPr>
          </w:p>
          <w:p w14:paraId="469DB876" w14:textId="77777777" w:rsidR="002D0D0F" w:rsidRPr="00365050" w:rsidRDefault="002D0D0F" w:rsidP="002D0D0F">
            <w:pPr>
              <w:jc w:val="center"/>
              <w:rPr>
                <w:rFonts w:ascii="Tahoma" w:hAnsi="Tahoma" w:cs="Tahoma"/>
                <w:spacing w:val="-4"/>
                <w:sz w:val="18"/>
                <w:szCs w:val="18"/>
              </w:rPr>
            </w:pPr>
          </w:p>
          <w:p w14:paraId="2BBA5C23"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65%</w:t>
            </w:r>
          </w:p>
          <w:p w14:paraId="276D7951" w14:textId="77777777" w:rsidR="002D0D0F" w:rsidRPr="00365050" w:rsidRDefault="002D0D0F" w:rsidP="002D0D0F">
            <w:pPr>
              <w:jc w:val="center"/>
              <w:rPr>
                <w:rFonts w:ascii="Tahoma" w:hAnsi="Tahoma" w:cs="Tahoma"/>
                <w:sz w:val="18"/>
                <w:szCs w:val="18"/>
              </w:rPr>
            </w:pPr>
          </w:p>
          <w:p w14:paraId="2DD3E0A8"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spacing w:val="-4"/>
                <w:sz w:val="18"/>
                <w:szCs w:val="18"/>
              </w:rPr>
              <w:t>80%</w:t>
            </w:r>
          </w:p>
        </w:tc>
        <w:tc>
          <w:tcPr>
            <w:tcW w:w="527" w:type="pct"/>
            <w:vAlign w:val="center"/>
          </w:tcPr>
          <w:p w14:paraId="345E6AC5" w14:textId="77777777" w:rsidR="002D0D0F" w:rsidRPr="00365050" w:rsidRDefault="002D0D0F" w:rsidP="002D0D0F">
            <w:pPr>
              <w:spacing w:line="256" w:lineRule="auto"/>
              <w:jc w:val="center"/>
              <w:rPr>
                <w:rFonts w:ascii="Tahoma" w:hAnsi="Tahoma" w:cs="Tahoma"/>
                <w:spacing w:val="-4"/>
                <w:sz w:val="18"/>
                <w:szCs w:val="18"/>
              </w:rPr>
            </w:pPr>
          </w:p>
          <w:p w14:paraId="2532C3F6"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86%</w:t>
            </w:r>
          </w:p>
          <w:p w14:paraId="27947748" w14:textId="77777777" w:rsidR="002D0D0F" w:rsidRPr="00365050" w:rsidRDefault="002D0D0F" w:rsidP="002D0D0F">
            <w:pPr>
              <w:jc w:val="center"/>
              <w:rPr>
                <w:rFonts w:ascii="Tahoma" w:hAnsi="Tahoma" w:cs="Tahoma"/>
                <w:spacing w:val="-4"/>
                <w:sz w:val="18"/>
                <w:szCs w:val="18"/>
              </w:rPr>
            </w:pPr>
          </w:p>
          <w:p w14:paraId="05B0C081" w14:textId="77777777" w:rsidR="002D0D0F" w:rsidRPr="00365050" w:rsidRDefault="002D0D0F" w:rsidP="002D0D0F">
            <w:pPr>
              <w:jc w:val="center"/>
              <w:rPr>
                <w:rFonts w:ascii="Tahoma" w:hAnsi="Tahoma" w:cs="Tahoma"/>
                <w:spacing w:val="-4"/>
                <w:sz w:val="18"/>
                <w:szCs w:val="18"/>
              </w:rPr>
            </w:pPr>
          </w:p>
          <w:p w14:paraId="68D5C2F1"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81%</w:t>
            </w:r>
          </w:p>
          <w:p w14:paraId="6BA48C96" w14:textId="77777777" w:rsidR="002D0D0F" w:rsidRPr="00365050" w:rsidRDefault="002D0D0F" w:rsidP="002D0D0F">
            <w:pPr>
              <w:jc w:val="center"/>
              <w:rPr>
                <w:rFonts w:ascii="Tahoma" w:hAnsi="Tahoma" w:cs="Tahoma"/>
                <w:spacing w:val="-4"/>
                <w:sz w:val="18"/>
                <w:szCs w:val="18"/>
              </w:rPr>
            </w:pPr>
          </w:p>
          <w:p w14:paraId="22B24C0F" w14:textId="77777777" w:rsidR="002D0D0F" w:rsidRPr="00365050" w:rsidRDefault="002D0D0F" w:rsidP="002D0D0F">
            <w:pPr>
              <w:spacing w:line="256" w:lineRule="auto"/>
              <w:jc w:val="center"/>
              <w:rPr>
                <w:rFonts w:ascii="Tahoma" w:hAnsi="Tahoma" w:cs="Tahoma"/>
                <w:spacing w:val="-4"/>
                <w:sz w:val="18"/>
                <w:szCs w:val="18"/>
              </w:rPr>
            </w:pPr>
          </w:p>
          <w:p w14:paraId="2D1C8EC7"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70%</w:t>
            </w:r>
          </w:p>
          <w:p w14:paraId="3B9E2C07" w14:textId="77777777" w:rsidR="002D0D0F" w:rsidRPr="00365050" w:rsidRDefault="002D0D0F" w:rsidP="002D0D0F">
            <w:pPr>
              <w:jc w:val="center"/>
              <w:rPr>
                <w:rFonts w:ascii="Tahoma" w:hAnsi="Tahoma" w:cs="Tahoma"/>
                <w:spacing w:val="-4"/>
                <w:sz w:val="18"/>
                <w:szCs w:val="18"/>
              </w:rPr>
            </w:pPr>
          </w:p>
          <w:p w14:paraId="3E0BEA2D"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spacing w:val="-4"/>
                <w:sz w:val="18"/>
                <w:szCs w:val="18"/>
              </w:rPr>
              <w:t>85%</w:t>
            </w:r>
          </w:p>
        </w:tc>
        <w:tc>
          <w:tcPr>
            <w:tcW w:w="495" w:type="pct"/>
            <w:vAlign w:val="center"/>
          </w:tcPr>
          <w:p w14:paraId="6A238DD2" w14:textId="77777777" w:rsidR="002D0D0F" w:rsidRPr="00365050" w:rsidRDefault="002D0D0F" w:rsidP="002D0D0F">
            <w:pPr>
              <w:spacing w:line="256" w:lineRule="auto"/>
              <w:jc w:val="center"/>
              <w:rPr>
                <w:rFonts w:ascii="Tahoma" w:hAnsi="Tahoma" w:cs="Tahoma"/>
                <w:spacing w:val="-4"/>
                <w:sz w:val="18"/>
                <w:szCs w:val="18"/>
              </w:rPr>
            </w:pPr>
          </w:p>
          <w:p w14:paraId="7104AA72"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88%</w:t>
            </w:r>
          </w:p>
          <w:p w14:paraId="5B0BCC9A" w14:textId="77777777" w:rsidR="002D0D0F" w:rsidRPr="00365050" w:rsidRDefault="002D0D0F" w:rsidP="002D0D0F">
            <w:pPr>
              <w:jc w:val="center"/>
              <w:rPr>
                <w:rFonts w:ascii="Tahoma" w:hAnsi="Tahoma" w:cs="Tahoma"/>
                <w:spacing w:val="-4"/>
                <w:sz w:val="18"/>
                <w:szCs w:val="18"/>
              </w:rPr>
            </w:pPr>
          </w:p>
          <w:p w14:paraId="6EB50D14" w14:textId="77777777" w:rsidR="002D0D0F" w:rsidRPr="00365050" w:rsidRDefault="002D0D0F" w:rsidP="002D0D0F">
            <w:pPr>
              <w:jc w:val="center"/>
              <w:rPr>
                <w:rFonts w:ascii="Tahoma" w:hAnsi="Tahoma" w:cs="Tahoma"/>
                <w:spacing w:val="-4"/>
                <w:sz w:val="18"/>
                <w:szCs w:val="18"/>
              </w:rPr>
            </w:pPr>
          </w:p>
          <w:p w14:paraId="32C3B001"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83%</w:t>
            </w:r>
          </w:p>
          <w:p w14:paraId="1843D408" w14:textId="77777777" w:rsidR="002D0D0F" w:rsidRPr="00365050" w:rsidRDefault="002D0D0F" w:rsidP="002D0D0F">
            <w:pPr>
              <w:jc w:val="center"/>
              <w:rPr>
                <w:rFonts w:ascii="Tahoma" w:hAnsi="Tahoma" w:cs="Tahoma"/>
                <w:spacing w:val="-4"/>
                <w:sz w:val="18"/>
                <w:szCs w:val="18"/>
              </w:rPr>
            </w:pPr>
          </w:p>
          <w:p w14:paraId="7D29FD30" w14:textId="77777777" w:rsidR="002D0D0F" w:rsidRPr="00365050" w:rsidRDefault="002D0D0F" w:rsidP="002D0D0F">
            <w:pPr>
              <w:spacing w:line="256" w:lineRule="auto"/>
              <w:jc w:val="center"/>
              <w:rPr>
                <w:rFonts w:ascii="Tahoma" w:hAnsi="Tahoma" w:cs="Tahoma"/>
                <w:spacing w:val="-4"/>
                <w:sz w:val="18"/>
                <w:szCs w:val="18"/>
              </w:rPr>
            </w:pPr>
          </w:p>
          <w:p w14:paraId="4EE302D0"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75%</w:t>
            </w:r>
          </w:p>
          <w:p w14:paraId="75EFC073" w14:textId="77777777" w:rsidR="002D0D0F" w:rsidRPr="00365050" w:rsidRDefault="002D0D0F" w:rsidP="002D0D0F">
            <w:pPr>
              <w:jc w:val="center"/>
              <w:rPr>
                <w:rFonts w:ascii="Tahoma" w:hAnsi="Tahoma" w:cs="Tahoma"/>
                <w:sz w:val="18"/>
                <w:szCs w:val="18"/>
              </w:rPr>
            </w:pPr>
          </w:p>
          <w:p w14:paraId="09B6E248"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spacing w:val="-4"/>
                <w:sz w:val="18"/>
                <w:szCs w:val="18"/>
              </w:rPr>
              <w:t>90%</w:t>
            </w:r>
          </w:p>
        </w:tc>
        <w:tc>
          <w:tcPr>
            <w:tcW w:w="527" w:type="pct"/>
            <w:vAlign w:val="center"/>
          </w:tcPr>
          <w:p w14:paraId="4813AA37" w14:textId="77777777" w:rsidR="002D0D0F" w:rsidRPr="00365050" w:rsidRDefault="002D0D0F" w:rsidP="002D0D0F">
            <w:pPr>
              <w:spacing w:line="256" w:lineRule="auto"/>
              <w:jc w:val="center"/>
              <w:rPr>
                <w:rFonts w:ascii="Tahoma" w:hAnsi="Tahoma" w:cs="Tahoma"/>
                <w:spacing w:val="-4"/>
                <w:sz w:val="18"/>
                <w:szCs w:val="18"/>
              </w:rPr>
            </w:pPr>
          </w:p>
          <w:p w14:paraId="3575D374"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90%</w:t>
            </w:r>
          </w:p>
          <w:p w14:paraId="043DC9F5" w14:textId="77777777" w:rsidR="002D0D0F" w:rsidRPr="00365050" w:rsidRDefault="002D0D0F" w:rsidP="002D0D0F">
            <w:pPr>
              <w:jc w:val="center"/>
              <w:rPr>
                <w:rFonts w:ascii="Tahoma" w:hAnsi="Tahoma" w:cs="Tahoma"/>
                <w:spacing w:val="-4"/>
                <w:sz w:val="18"/>
                <w:szCs w:val="18"/>
              </w:rPr>
            </w:pPr>
          </w:p>
          <w:p w14:paraId="5179740D" w14:textId="77777777" w:rsidR="002D0D0F" w:rsidRPr="00365050" w:rsidRDefault="002D0D0F" w:rsidP="002D0D0F">
            <w:pPr>
              <w:jc w:val="center"/>
              <w:rPr>
                <w:rFonts w:ascii="Tahoma" w:hAnsi="Tahoma" w:cs="Tahoma"/>
                <w:spacing w:val="-4"/>
                <w:sz w:val="18"/>
                <w:szCs w:val="18"/>
              </w:rPr>
            </w:pPr>
          </w:p>
          <w:p w14:paraId="3B65EB78" w14:textId="77777777" w:rsidR="002D0D0F" w:rsidRPr="00365050" w:rsidRDefault="002D0D0F" w:rsidP="002D0D0F">
            <w:pPr>
              <w:jc w:val="center"/>
              <w:rPr>
                <w:rFonts w:ascii="Tahoma" w:hAnsi="Tahoma" w:cs="Tahoma"/>
                <w:spacing w:val="-4"/>
                <w:sz w:val="18"/>
                <w:szCs w:val="18"/>
              </w:rPr>
            </w:pPr>
            <w:r w:rsidRPr="00365050">
              <w:rPr>
                <w:rFonts w:ascii="Tahoma" w:hAnsi="Tahoma" w:cs="Tahoma"/>
                <w:spacing w:val="-4"/>
                <w:sz w:val="18"/>
                <w:szCs w:val="18"/>
              </w:rPr>
              <w:t>85%</w:t>
            </w:r>
          </w:p>
          <w:p w14:paraId="50071EC7" w14:textId="77777777" w:rsidR="002D0D0F" w:rsidRPr="00365050" w:rsidRDefault="002D0D0F" w:rsidP="002D0D0F">
            <w:pPr>
              <w:jc w:val="center"/>
              <w:rPr>
                <w:rFonts w:ascii="Tahoma" w:hAnsi="Tahoma" w:cs="Tahoma"/>
                <w:spacing w:val="-4"/>
                <w:sz w:val="18"/>
                <w:szCs w:val="18"/>
              </w:rPr>
            </w:pPr>
          </w:p>
          <w:p w14:paraId="3C349D5F" w14:textId="77777777" w:rsidR="002D0D0F" w:rsidRPr="00365050" w:rsidRDefault="002D0D0F" w:rsidP="002D0D0F">
            <w:pPr>
              <w:jc w:val="center"/>
              <w:rPr>
                <w:rFonts w:ascii="Tahoma" w:hAnsi="Tahoma" w:cs="Tahoma"/>
                <w:spacing w:val="-4"/>
                <w:sz w:val="18"/>
                <w:szCs w:val="18"/>
              </w:rPr>
            </w:pPr>
          </w:p>
          <w:p w14:paraId="498620A0"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80%</w:t>
            </w:r>
          </w:p>
          <w:p w14:paraId="399E6F2B" w14:textId="77777777" w:rsidR="002D0D0F" w:rsidRPr="00365050" w:rsidRDefault="002D0D0F" w:rsidP="002D0D0F">
            <w:pPr>
              <w:jc w:val="center"/>
              <w:rPr>
                <w:rFonts w:ascii="Tahoma" w:hAnsi="Tahoma" w:cs="Tahoma"/>
                <w:sz w:val="18"/>
                <w:szCs w:val="18"/>
              </w:rPr>
            </w:pPr>
          </w:p>
          <w:p w14:paraId="0E1BA4AF" w14:textId="77777777" w:rsidR="002D0D0F" w:rsidRPr="00365050" w:rsidRDefault="002D0D0F" w:rsidP="002D0D0F">
            <w:pPr>
              <w:spacing w:line="256" w:lineRule="auto"/>
              <w:jc w:val="center"/>
              <w:rPr>
                <w:rFonts w:ascii="Tahoma" w:hAnsi="Tahoma" w:cs="Tahoma"/>
                <w:b/>
                <w:spacing w:val="-4"/>
                <w:sz w:val="18"/>
                <w:szCs w:val="18"/>
              </w:rPr>
            </w:pPr>
            <w:r w:rsidRPr="00365050">
              <w:rPr>
                <w:rFonts w:ascii="Tahoma" w:hAnsi="Tahoma" w:cs="Tahoma"/>
                <w:spacing w:val="-4"/>
                <w:sz w:val="18"/>
                <w:szCs w:val="18"/>
              </w:rPr>
              <w:t>95%</w:t>
            </w:r>
          </w:p>
        </w:tc>
        <w:tc>
          <w:tcPr>
            <w:tcW w:w="529" w:type="pct"/>
            <w:vAlign w:val="center"/>
          </w:tcPr>
          <w:p w14:paraId="55897BCE"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spacing w:val="-4"/>
                <w:sz w:val="18"/>
                <w:szCs w:val="18"/>
              </w:rPr>
              <w:t>GTC-PEV</w:t>
            </w:r>
          </w:p>
        </w:tc>
      </w:tr>
      <w:tr w:rsidR="00A163F1" w:rsidRPr="00365050" w14:paraId="3C6339BF" w14:textId="77777777" w:rsidTr="002D0D0F">
        <w:trPr>
          <w:cantSplit/>
          <w:trHeight w:val="459"/>
          <w:jc w:val="center"/>
        </w:trPr>
        <w:tc>
          <w:tcPr>
            <w:tcW w:w="933" w:type="pct"/>
            <w:vAlign w:val="center"/>
          </w:tcPr>
          <w:p w14:paraId="658384BC"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lastRenderedPageBreak/>
              <w:t>Stratégie de mise en œuvre 2.2.3 : amélioration de la prévention des autres MAPE non prises en compte par le PEV</w:t>
            </w:r>
          </w:p>
          <w:p w14:paraId="0187FAAA"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58A8017B"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6 :</w:t>
            </w:r>
            <w:r w:rsidRPr="00365050">
              <w:rPr>
                <w:rFonts w:ascii="Tahoma" w:hAnsi="Tahoma" w:cs="Tahoma"/>
                <w:spacing w:val="-4"/>
                <w:sz w:val="18"/>
                <w:szCs w:val="18"/>
              </w:rPr>
              <w:t xml:space="preserve"> Activités de vaccination supplémentaires (AVS) HORS CIBLE PEV</w:t>
            </w:r>
          </w:p>
        </w:tc>
        <w:tc>
          <w:tcPr>
            <w:tcW w:w="700" w:type="pct"/>
            <w:vAlign w:val="center"/>
          </w:tcPr>
          <w:p w14:paraId="404DAE97"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21 aires de santé bénéficieront des campagnes préventives contre l’épidémie de choléra</w:t>
            </w:r>
          </w:p>
          <w:p w14:paraId="7F2FB32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Au moins 04 Régions (EN, EST, NORD, LT) bénéficieront de la campagne de sensibilisation et vaccination contre l’épidémie de méningite</w:t>
            </w:r>
          </w:p>
        </w:tc>
        <w:tc>
          <w:tcPr>
            <w:tcW w:w="582" w:type="pct"/>
          </w:tcPr>
          <w:p w14:paraId="63F94A11" w14:textId="77777777" w:rsidR="002D0D0F" w:rsidRPr="00365050" w:rsidRDefault="002D0D0F" w:rsidP="002D0D0F">
            <w:pPr>
              <w:spacing w:line="256" w:lineRule="auto"/>
              <w:rPr>
                <w:rFonts w:ascii="Tahoma" w:hAnsi="Tahoma" w:cs="Tahoma"/>
                <w:sz w:val="18"/>
                <w:szCs w:val="18"/>
              </w:rPr>
            </w:pPr>
          </w:p>
        </w:tc>
        <w:tc>
          <w:tcPr>
            <w:tcW w:w="527" w:type="pct"/>
          </w:tcPr>
          <w:p w14:paraId="6D9B5919" w14:textId="77777777" w:rsidR="002D0D0F" w:rsidRPr="00365050" w:rsidRDefault="002D0D0F" w:rsidP="002D0D0F">
            <w:pPr>
              <w:spacing w:line="256" w:lineRule="auto"/>
              <w:rPr>
                <w:rFonts w:ascii="Tahoma" w:hAnsi="Tahoma" w:cs="Tahoma"/>
                <w:sz w:val="18"/>
                <w:szCs w:val="18"/>
              </w:rPr>
            </w:pPr>
          </w:p>
        </w:tc>
        <w:tc>
          <w:tcPr>
            <w:tcW w:w="495" w:type="pct"/>
          </w:tcPr>
          <w:p w14:paraId="7BB5F5A3" w14:textId="77777777" w:rsidR="002D0D0F" w:rsidRPr="00365050" w:rsidRDefault="002D0D0F" w:rsidP="002D0D0F">
            <w:pPr>
              <w:spacing w:line="256" w:lineRule="auto"/>
              <w:rPr>
                <w:rFonts w:ascii="Tahoma" w:hAnsi="Tahoma" w:cs="Tahoma"/>
                <w:sz w:val="18"/>
                <w:szCs w:val="18"/>
              </w:rPr>
            </w:pPr>
          </w:p>
        </w:tc>
        <w:tc>
          <w:tcPr>
            <w:tcW w:w="527" w:type="pct"/>
          </w:tcPr>
          <w:p w14:paraId="0E9D5B3D"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45C1F1BA"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DSF/SDV</w:t>
            </w:r>
          </w:p>
        </w:tc>
      </w:tr>
      <w:tr w:rsidR="00A163F1" w:rsidRPr="00365050" w14:paraId="10FF01EB" w14:textId="77777777" w:rsidTr="002D0D0F">
        <w:trPr>
          <w:cantSplit/>
          <w:trHeight w:val="459"/>
          <w:jc w:val="center"/>
        </w:trPr>
        <w:tc>
          <w:tcPr>
            <w:tcW w:w="933" w:type="pct"/>
            <w:vAlign w:val="center"/>
          </w:tcPr>
          <w:p w14:paraId="45AB31AC"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t>Stratégie de mise en œuvre 2.2.4 : renforcement de la préparation et de la riposte face aux épidémies et aux évènements majeurs de santé publique</w:t>
            </w:r>
          </w:p>
          <w:p w14:paraId="539D72CB" w14:textId="77777777" w:rsidR="002D0D0F" w:rsidRPr="00365050" w:rsidRDefault="002D0D0F" w:rsidP="002D0D0F">
            <w:pPr>
              <w:spacing w:after="0" w:line="240" w:lineRule="auto"/>
              <w:rPr>
                <w:rFonts w:ascii="Tahoma" w:hAnsi="Tahoma" w:cs="Tahoma"/>
                <w:spacing w:val="-4"/>
                <w:sz w:val="18"/>
                <w:szCs w:val="18"/>
              </w:rPr>
            </w:pPr>
          </w:p>
          <w:p w14:paraId="5A49B162" w14:textId="77777777" w:rsidR="002D0D0F" w:rsidRPr="00365050" w:rsidRDefault="002D0D0F" w:rsidP="002D0D0F">
            <w:pPr>
              <w:spacing w:after="0" w:line="240" w:lineRule="auto"/>
              <w:rPr>
                <w:rFonts w:ascii="Tahoma" w:hAnsi="Tahoma" w:cs="Tahoma"/>
                <w:spacing w:val="-4"/>
                <w:sz w:val="18"/>
                <w:szCs w:val="18"/>
              </w:rPr>
            </w:pPr>
          </w:p>
          <w:p w14:paraId="5826DC0F" w14:textId="77777777" w:rsidR="002D0D0F" w:rsidRPr="00365050" w:rsidRDefault="002D0D0F" w:rsidP="002D0D0F">
            <w:pPr>
              <w:spacing w:after="0" w:line="240" w:lineRule="auto"/>
              <w:rPr>
                <w:rFonts w:ascii="Tahoma" w:hAnsi="Tahoma" w:cs="Tahoma"/>
                <w:spacing w:val="-4"/>
                <w:sz w:val="18"/>
                <w:szCs w:val="18"/>
              </w:rPr>
            </w:pPr>
          </w:p>
          <w:p w14:paraId="65D51505" w14:textId="77777777" w:rsidR="002D0D0F" w:rsidRPr="00365050" w:rsidRDefault="002D0D0F" w:rsidP="002D0D0F">
            <w:pPr>
              <w:spacing w:after="0" w:line="240" w:lineRule="auto"/>
              <w:rPr>
                <w:rFonts w:ascii="Tahoma" w:hAnsi="Tahoma" w:cs="Tahoma"/>
                <w:spacing w:val="-4"/>
                <w:sz w:val="18"/>
                <w:szCs w:val="18"/>
              </w:rPr>
            </w:pPr>
          </w:p>
          <w:p w14:paraId="3A945E66" w14:textId="77777777" w:rsidR="002D0D0F" w:rsidRPr="00365050" w:rsidRDefault="002D0D0F" w:rsidP="002D0D0F">
            <w:pPr>
              <w:spacing w:after="0" w:line="240" w:lineRule="auto"/>
              <w:rPr>
                <w:rFonts w:ascii="Tahoma" w:hAnsi="Tahoma" w:cs="Tahoma"/>
                <w:spacing w:val="-4"/>
                <w:sz w:val="18"/>
                <w:szCs w:val="18"/>
              </w:rPr>
            </w:pPr>
          </w:p>
          <w:p w14:paraId="68F63303" w14:textId="77777777" w:rsidR="002D0D0F" w:rsidRPr="00365050" w:rsidRDefault="002D0D0F" w:rsidP="002D0D0F">
            <w:pPr>
              <w:spacing w:after="0" w:line="240" w:lineRule="auto"/>
              <w:rPr>
                <w:rFonts w:ascii="Tahoma" w:hAnsi="Tahoma" w:cs="Tahoma"/>
                <w:spacing w:val="-4"/>
                <w:sz w:val="18"/>
                <w:szCs w:val="18"/>
              </w:rPr>
            </w:pPr>
          </w:p>
          <w:p w14:paraId="480FF0A0" w14:textId="77777777" w:rsidR="002D0D0F" w:rsidRPr="00365050" w:rsidRDefault="002D0D0F" w:rsidP="002D0D0F">
            <w:pPr>
              <w:spacing w:after="0" w:line="240" w:lineRule="auto"/>
              <w:rPr>
                <w:rFonts w:ascii="Tahoma" w:hAnsi="Tahoma" w:cs="Tahoma"/>
                <w:spacing w:val="-4"/>
                <w:sz w:val="18"/>
                <w:szCs w:val="18"/>
              </w:rPr>
            </w:pPr>
          </w:p>
        </w:tc>
        <w:tc>
          <w:tcPr>
            <w:tcW w:w="707" w:type="pct"/>
            <w:vAlign w:val="center"/>
          </w:tcPr>
          <w:p w14:paraId="268F119A"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7 :</w:t>
            </w:r>
            <w:r w:rsidRPr="00365050">
              <w:rPr>
                <w:rFonts w:ascii="Tahoma" w:hAnsi="Tahoma" w:cs="Tahoma"/>
                <w:spacing w:val="-4"/>
                <w:sz w:val="18"/>
                <w:szCs w:val="18"/>
              </w:rPr>
              <w:t xml:space="preserve"> Renforcement de la prévention de la lutte contre le COVID-19</w:t>
            </w:r>
          </w:p>
        </w:tc>
        <w:tc>
          <w:tcPr>
            <w:tcW w:w="700" w:type="pct"/>
            <w:vAlign w:val="center"/>
          </w:tcPr>
          <w:p w14:paraId="59A314DD"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 xml:space="preserve">0% </w:t>
            </w:r>
            <w:r w:rsidRPr="00365050">
              <w:rPr>
                <w:rFonts w:ascii="Tahoma" w:hAnsi="Tahoma" w:cs="Tahoma"/>
                <w:spacing w:val="-4"/>
                <w:sz w:val="18"/>
                <w:szCs w:val="18"/>
              </w:rPr>
              <w:t xml:space="preserve">de la cible prioritaire est vaccinée </w:t>
            </w:r>
          </w:p>
        </w:tc>
        <w:tc>
          <w:tcPr>
            <w:tcW w:w="582" w:type="pct"/>
            <w:vAlign w:val="center"/>
          </w:tcPr>
          <w:p w14:paraId="60644CE8"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72%</w:t>
            </w:r>
          </w:p>
        </w:tc>
        <w:tc>
          <w:tcPr>
            <w:tcW w:w="527" w:type="pct"/>
            <w:vAlign w:val="center"/>
          </w:tcPr>
          <w:p w14:paraId="02E74C55"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74%</w:t>
            </w:r>
          </w:p>
        </w:tc>
        <w:tc>
          <w:tcPr>
            <w:tcW w:w="495" w:type="pct"/>
            <w:vAlign w:val="center"/>
          </w:tcPr>
          <w:p w14:paraId="7E680981"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75%</w:t>
            </w:r>
          </w:p>
        </w:tc>
        <w:tc>
          <w:tcPr>
            <w:tcW w:w="527" w:type="pct"/>
            <w:vAlign w:val="center"/>
          </w:tcPr>
          <w:p w14:paraId="784195A5"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75%</w:t>
            </w:r>
          </w:p>
        </w:tc>
        <w:tc>
          <w:tcPr>
            <w:tcW w:w="529" w:type="pct"/>
            <w:vAlign w:val="center"/>
          </w:tcPr>
          <w:p w14:paraId="0716CE8F" w14:textId="77777777" w:rsidR="002D0D0F" w:rsidRPr="00365050" w:rsidRDefault="002D0D0F" w:rsidP="002D0D0F">
            <w:pPr>
              <w:spacing w:line="256" w:lineRule="auto"/>
              <w:jc w:val="center"/>
              <w:rPr>
                <w:rFonts w:ascii="Tahoma" w:hAnsi="Tahoma" w:cs="Tahoma"/>
                <w:sz w:val="18"/>
                <w:szCs w:val="18"/>
              </w:rPr>
            </w:pPr>
            <w:r w:rsidRPr="00365050">
              <w:rPr>
                <w:rFonts w:ascii="Tahoma" w:hAnsi="Tahoma" w:cs="Tahoma"/>
                <w:spacing w:val="-4"/>
                <w:sz w:val="18"/>
                <w:szCs w:val="18"/>
              </w:rPr>
              <w:t>GTC-PEV</w:t>
            </w:r>
          </w:p>
        </w:tc>
      </w:tr>
      <w:tr w:rsidR="00A163F1" w:rsidRPr="00365050" w14:paraId="74853325" w14:textId="77777777" w:rsidTr="002D0D0F">
        <w:trPr>
          <w:cantSplit/>
          <w:trHeight w:val="459"/>
          <w:jc w:val="center"/>
        </w:trPr>
        <w:tc>
          <w:tcPr>
            <w:tcW w:w="5000" w:type="pct"/>
            <w:gridSpan w:val="8"/>
            <w:shd w:val="clear" w:color="auto" w:fill="FFE599" w:themeFill="accent4" w:themeFillTint="66"/>
            <w:vAlign w:val="center"/>
          </w:tcPr>
          <w:p w14:paraId="21F9502B" w14:textId="77777777" w:rsidR="002D0D0F" w:rsidRPr="00365050" w:rsidRDefault="002D0D0F" w:rsidP="002D0D0F">
            <w:pPr>
              <w:tabs>
                <w:tab w:val="left" w:pos="2966"/>
              </w:tabs>
              <w:spacing w:before="120" w:after="120" w:line="276" w:lineRule="auto"/>
              <w:jc w:val="both"/>
              <w:rPr>
                <w:rFonts w:ascii="Tahoma" w:hAnsi="Tahoma" w:cs="Tahoma"/>
                <w:b/>
                <w:bCs/>
                <w:spacing w:val="-4"/>
                <w:sz w:val="18"/>
                <w:szCs w:val="18"/>
              </w:rPr>
            </w:pPr>
            <w:r w:rsidRPr="00365050">
              <w:rPr>
                <w:rFonts w:ascii="Tahoma" w:hAnsi="Tahoma" w:cs="Tahoma"/>
                <w:b/>
                <w:sz w:val="18"/>
                <w:szCs w:val="18"/>
              </w:rPr>
              <w:t xml:space="preserve">Action 3 : Prévention de la Transmission mère-enfant du VIH et Santé maternelle, néonatale infantile des adolescents </w:t>
            </w:r>
          </w:p>
        </w:tc>
      </w:tr>
      <w:tr w:rsidR="00A163F1" w:rsidRPr="00365050" w14:paraId="0350A2CE" w14:textId="77777777" w:rsidTr="002D0D0F">
        <w:trPr>
          <w:cantSplit/>
          <w:trHeight w:val="459"/>
          <w:jc w:val="center"/>
        </w:trPr>
        <w:tc>
          <w:tcPr>
            <w:tcW w:w="933" w:type="pct"/>
            <w:vAlign w:val="center"/>
          </w:tcPr>
          <w:p w14:paraId="3508151E" w14:textId="77777777" w:rsidR="002D0D0F" w:rsidRPr="00365050" w:rsidRDefault="002D0D0F" w:rsidP="002D0D0F">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lastRenderedPageBreak/>
              <w:t xml:space="preserve">Stratégie de mise en œuvre 2.3.1 : Renforcement des capacités institutionnelles (FOSA) (FOSA et communautaires dans le domaine de la SRMNEA </w:t>
            </w:r>
          </w:p>
          <w:p w14:paraId="121EF159" w14:textId="77777777" w:rsidR="002D0D0F" w:rsidRPr="00365050" w:rsidRDefault="002D0D0F" w:rsidP="002D0D0F">
            <w:pPr>
              <w:spacing w:line="276" w:lineRule="auto"/>
              <w:rPr>
                <w:rFonts w:ascii="Tahoma" w:hAnsi="Tahoma" w:cs="Tahoma"/>
                <w:sz w:val="18"/>
                <w:szCs w:val="18"/>
              </w:rPr>
            </w:pPr>
          </w:p>
        </w:tc>
        <w:tc>
          <w:tcPr>
            <w:tcW w:w="707" w:type="pct"/>
          </w:tcPr>
          <w:p w14:paraId="481DA7D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 :</w:t>
            </w:r>
            <w:r w:rsidRPr="00365050">
              <w:rPr>
                <w:rFonts w:ascii="Tahoma" w:hAnsi="Tahoma" w:cs="Tahoma"/>
                <w:spacing w:val="-4"/>
                <w:sz w:val="18"/>
                <w:szCs w:val="18"/>
              </w:rPr>
              <w:t xml:space="preserve"> Mobilisation communautaire en faveur de la Prévention de la transmission de la mère à l’enfant (PTME)</w:t>
            </w:r>
          </w:p>
        </w:tc>
        <w:tc>
          <w:tcPr>
            <w:tcW w:w="700" w:type="pct"/>
          </w:tcPr>
          <w:p w14:paraId="34BBD784"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 95% des FEC VIH+ irrégulières au traitement, perdues de vue dans la communauté sont retrouvées et référées à la formation sanitaire</w:t>
            </w:r>
          </w:p>
        </w:tc>
        <w:tc>
          <w:tcPr>
            <w:tcW w:w="582" w:type="pct"/>
          </w:tcPr>
          <w:p w14:paraId="2547AD95"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95% des FEC VIH+ irrégulières au traitement, perdues de vue dans la communauté sont retrouvées et référées à la formation sanitaire</w:t>
            </w:r>
          </w:p>
        </w:tc>
        <w:tc>
          <w:tcPr>
            <w:tcW w:w="527" w:type="pct"/>
          </w:tcPr>
          <w:p w14:paraId="49DB03AC"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96% des FEC VIH+ irrégulières au traitement, perdues de vue dans la communauté sont retrouvées et référées à la formation sanitaire</w:t>
            </w:r>
          </w:p>
        </w:tc>
        <w:tc>
          <w:tcPr>
            <w:tcW w:w="495" w:type="pct"/>
            <w:vAlign w:val="center"/>
          </w:tcPr>
          <w:p w14:paraId="7228AF74"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97% des FEC VIH+ irrégulières au traitement, perdues de vue dans la communauté sont retrouvées et référées à la formation sanitaire</w:t>
            </w:r>
          </w:p>
        </w:tc>
        <w:tc>
          <w:tcPr>
            <w:tcW w:w="527" w:type="pct"/>
          </w:tcPr>
          <w:p w14:paraId="1DDFEA68"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98% des FEC VIH+ irrégulières au traitement, perdues de vue dans la communauté sont retrouvées et référées à la formation sanitaire</w:t>
            </w:r>
          </w:p>
        </w:tc>
        <w:tc>
          <w:tcPr>
            <w:tcW w:w="529" w:type="pct"/>
            <w:vAlign w:val="center"/>
          </w:tcPr>
          <w:p w14:paraId="32305599"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CNLS</w:t>
            </w:r>
          </w:p>
        </w:tc>
      </w:tr>
      <w:tr w:rsidR="00A163F1" w:rsidRPr="00365050" w14:paraId="467EC15C" w14:textId="77777777" w:rsidTr="002D0D0F">
        <w:trPr>
          <w:cantSplit/>
          <w:trHeight w:val="459"/>
          <w:jc w:val="center"/>
        </w:trPr>
        <w:tc>
          <w:tcPr>
            <w:tcW w:w="933" w:type="pct"/>
            <w:vAlign w:val="center"/>
          </w:tcPr>
          <w:p w14:paraId="4782729B" w14:textId="77777777" w:rsidR="002D0D0F" w:rsidRPr="00365050" w:rsidRDefault="002D0D0F" w:rsidP="002D0D0F">
            <w:pPr>
              <w:tabs>
                <w:tab w:val="left" w:pos="2966"/>
              </w:tabs>
              <w:spacing w:before="120" w:after="120" w:line="276" w:lineRule="auto"/>
              <w:jc w:val="both"/>
              <w:rPr>
                <w:rFonts w:ascii="Tahoma" w:hAnsi="Tahoma" w:cs="Tahoma"/>
                <w:sz w:val="18"/>
                <w:szCs w:val="18"/>
              </w:rPr>
            </w:pPr>
            <w:r w:rsidRPr="00365050">
              <w:rPr>
                <w:rFonts w:ascii="Tahoma" w:hAnsi="Tahoma" w:cs="Tahoma"/>
                <w:sz w:val="18"/>
                <w:szCs w:val="18"/>
              </w:rPr>
              <w:t>Stratégie de mise en œuvre 2.3.2 : Amélioration de l’offre de service et des soins SRMNI</w:t>
            </w:r>
          </w:p>
          <w:p w14:paraId="72737FDF" w14:textId="77777777" w:rsidR="002D0D0F" w:rsidRPr="00365050" w:rsidRDefault="002D0D0F" w:rsidP="002D0D0F">
            <w:pPr>
              <w:spacing w:line="276" w:lineRule="auto"/>
              <w:rPr>
                <w:rFonts w:ascii="Tahoma" w:hAnsi="Tahoma" w:cs="Tahoma"/>
                <w:sz w:val="18"/>
                <w:szCs w:val="18"/>
              </w:rPr>
            </w:pPr>
          </w:p>
        </w:tc>
        <w:tc>
          <w:tcPr>
            <w:tcW w:w="707" w:type="pct"/>
            <w:vAlign w:val="center"/>
          </w:tcPr>
          <w:p w14:paraId="53FD7D8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2 :</w:t>
            </w:r>
            <w:r w:rsidRPr="00365050">
              <w:rPr>
                <w:rFonts w:ascii="Tahoma" w:hAnsi="Tahoma" w:cs="Tahoma"/>
                <w:spacing w:val="-4"/>
                <w:sz w:val="18"/>
                <w:szCs w:val="18"/>
              </w:rPr>
              <w:t xml:space="preserve"> Elimination de la transmission du VIH de la mère à l'enfant au Cameroun</w:t>
            </w:r>
          </w:p>
        </w:tc>
        <w:tc>
          <w:tcPr>
            <w:tcW w:w="700" w:type="pct"/>
          </w:tcPr>
          <w:p w14:paraId="3EC4A27E"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32 837 FEC VIH+ bénéficient des ARV dans le cadre de la PTME ; </w:t>
            </w:r>
          </w:p>
          <w:p w14:paraId="189A9371" w14:textId="77777777" w:rsidR="002D0D0F" w:rsidRPr="00365050" w:rsidRDefault="002D0D0F" w:rsidP="002D0D0F">
            <w:pPr>
              <w:spacing w:after="0" w:line="256" w:lineRule="auto"/>
              <w:rPr>
                <w:rFonts w:ascii="Tahoma" w:hAnsi="Tahoma" w:cs="Tahoma"/>
                <w:spacing w:val="-4"/>
                <w:sz w:val="18"/>
                <w:szCs w:val="18"/>
              </w:rPr>
            </w:pPr>
          </w:p>
          <w:p w14:paraId="7D171D74" w14:textId="77777777" w:rsidR="002D0D0F" w:rsidRPr="00365050" w:rsidRDefault="002D0D0F" w:rsidP="002D0D0F">
            <w:pPr>
              <w:spacing w:line="256" w:lineRule="auto"/>
              <w:rPr>
                <w:rFonts w:ascii="Tahoma" w:hAnsi="Tahoma" w:cs="Tahoma"/>
                <w:b/>
                <w:spacing w:val="-4"/>
                <w:sz w:val="18"/>
                <w:szCs w:val="18"/>
              </w:rPr>
            </w:pPr>
          </w:p>
          <w:p w14:paraId="7AD1EF50"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 95% des FEC VIH+ nouvellement enrôlées au TARV ont une charge virale supprimée à 12 mois de traitement</w:t>
            </w:r>
          </w:p>
        </w:tc>
        <w:tc>
          <w:tcPr>
            <w:tcW w:w="582" w:type="pct"/>
          </w:tcPr>
          <w:p w14:paraId="62D6B9C9"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17 942</w:t>
            </w:r>
            <w:r w:rsidRPr="00365050">
              <w:rPr>
                <w:rFonts w:ascii="Tahoma" w:hAnsi="Tahoma" w:cs="Tahoma"/>
                <w:sz w:val="18"/>
                <w:szCs w:val="18"/>
              </w:rPr>
              <w:t xml:space="preserve"> des FEC VIH+ bénéficient des ARV dans le cadre de la PTME</w:t>
            </w:r>
          </w:p>
          <w:p w14:paraId="62A2393F" w14:textId="77777777" w:rsidR="002D0D0F" w:rsidRPr="00365050" w:rsidRDefault="002D0D0F" w:rsidP="002D0D0F">
            <w:pPr>
              <w:spacing w:line="256" w:lineRule="auto"/>
              <w:rPr>
                <w:rFonts w:ascii="Tahoma" w:hAnsi="Tahoma" w:cs="Tahoma"/>
                <w:b/>
                <w:spacing w:val="-4"/>
                <w:sz w:val="18"/>
                <w:szCs w:val="18"/>
              </w:rPr>
            </w:pPr>
          </w:p>
          <w:p w14:paraId="047B0EF1"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91%</w:t>
            </w:r>
            <w:r w:rsidRPr="00365050">
              <w:rPr>
                <w:rFonts w:ascii="Tahoma" w:hAnsi="Tahoma" w:cs="Tahoma"/>
                <w:spacing w:val="-4"/>
                <w:sz w:val="18"/>
                <w:szCs w:val="18"/>
              </w:rPr>
              <w:t xml:space="preserve"> des FEC VIH+ nouvellement enrôlées au TARV ont une charge virale supprimée à 12 mois de traitement</w:t>
            </w:r>
          </w:p>
        </w:tc>
        <w:tc>
          <w:tcPr>
            <w:tcW w:w="527" w:type="pct"/>
            <w:vAlign w:val="center"/>
          </w:tcPr>
          <w:p w14:paraId="7FF8D9FC"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18 177</w:t>
            </w:r>
            <w:r w:rsidRPr="00365050">
              <w:rPr>
                <w:rFonts w:ascii="Tahoma" w:hAnsi="Tahoma" w:cs="Tahoma"/>
                <w:sz w:val="18"/>
                <w:szCs w:val="18"/>
              </w:rPr>
              <w:t xml:space="preserve"> des FEC VIH+ bénéficient des ARV dans le cadre de la PTME</w:t>
            </w:r>
          </w:p>
          <w:p w14:paraId="08CF9FB9"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 xml:space="preserve">92% </w:t>
            </w:r>
            <w:r w:rsidRPr="00365050">
              <w:rPr>
                <w:rFonts w:ascii="Tahoma" w:hAnsi="Tahoma" w:cs="Tahoma"/>
                <w:spacing w:val="-4"/>
                <w:sz w:val="18"/>
                <w:szCs w:val="18"/>
              </w:rPr>
              <w:t>des FEC VIH+ nouvellement enrôlées au TARV ont une charge virale supprimée à 12 mois de traitement</w:t>
            </w:r>
          </w:p>
        </w:tc>
        <w:tc>
          <w:tcPr>
            <w:tcW w:w="495" w:type="pct"/>
            <w:vAlign w:val="center"/>
          </w:tcPr>
          <w:p w14:paraId="202F2366"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des FEC VIH+ bénéficient des ARV dans le cadre de la PTME</w:t>
            </w:r>
          </w:p>
          <w:p w14:paraId="4B6DB375"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 xml:space="preserve">93% </w:t>
            </w:r>
            <w:r w:rsidRPr="00365050">
              <w:rPr>
                <w:rFonts w:ascii="Tahoma" w:hAnsi="Tahoma" w:cs="Tahoma"/>
                <w:spacing w:val="-4"/>
                <w:sz w:val="18"/>
                <w:szCs w:val="18"/>
              </w:rPr>
              <w:t>des FEC VIH+ nouvellement enrôlées au TARV ont une charge virale supprimée à 12 mois de traitement</w:t>
            </w:r>
          </w:p>
        </w:tc>
        <w:tc>
          <w:tcPr>
            <w:tcW w:w="527" w:type="pct"/>
            <w:vAlign w:val="center"/>
          </w:tcPr>
          <w:p w14:paraId="4A8A5A35"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z w:val="18"/>
                <w:szCs w:val="18"/>
              </w:rPr>
              <w:t>95%</w:t>
            </w:r>
            <w:r w:rsidRPr="00365050">
              <w:rPr>
                <w:rFonts w:ascii="Tahoma" w:hAnsi="Tahoma" w:cs="Tahoma"/>
                <w:sz w:val="18"/>
                <w:szCs w:val="18"/>
              </w:rPr>
              <w:t xml:space="preserve"> des FEC VIH+ bénéficient des ARV dans le cadre de la PTME</w:t>
            </w:r>
          </w:p>
          <w:p w14:paraId="38B380C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 xml:space="preserve">95% </w:t>
            </w:r>
            <w:r w:rsidRPr="00365050">
              <w:rPr>
                <w:rFonts w:ascii="Tahoma" w:hAnsi="Tahoma" w:cs="Tahoma"/>
                <w:spacing w:val="-4"/>
                <w:sz w:val="18"/>
                <w:szCs w:val="18"/>
              </w:rPr>
              <w:t>des FEC VIH+ nouvellement enrôlées au TARV ont une charge virale supprimée à 12 mois de traitement</w:t>
            </w:r>
          </w:p>
        </w:tc>
        <w:tc>
          <w:tcPr>
            <w:tcW w:w="529" w:type="pct"/>
            <w:vAlign w:val="center"/>
          </w:tcPr>
          <w:p w14:paraId="595FAD0D"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CNLS</w:t>
            </w:r>
          </w:p>
        </w:tc>
      </w:tr>
      <w:tr w:rsidR="00A163F1" w:rsidRPr="00365050" w14:paraId="6BDAC8F5" w14:textId="77777777" w:rsidTr="002D0D0F">
        <w:trPr>
          <w:cantSplit/>
          <w:trHeight w:val="459"/>
          <w:jc w:val="center"/>
        </w:trPr>
        <w:tc>
          <w:tcPr>
            <w:tcW w:w="933" w:type="pct"/>
            <w:vAlign w:val="center"/>
          </w:tcPr>
          <w:p w14:paraId="07CCC702" w14:textId="77777777" w:rsidR="002D0D0F" w:rsidRPr="00365050" w:rsidRDefault="002D0D0F" w:rsidP="002D0D0F">
            <w:pPr>
              <w:tabs>
                <w:tab w:val="left" w:pos="2966"/>
              </w:tabs>
              <w:spacing w:before="120" w:after="120" w:line="276" w:lineRule="auto"/>
              <w:jc w:val="both"/>
              <w:rPr>
                <w:rFonts w:ascii="Tahoma" w:hAnsi="Tahoma" w:cs="Tahoma"/>
                <w:sz w:val="18"/>
                <w:szCs w:val="18"/>
              </w:rPr>
            </w:pPr>
          </w:p>
        </w:tc>
        <w:tc>
          <w:tcPr>
            <w:tcW w:w="707" w:type="pct"/>
          </w:tcPr>
          <w:p w14:paraId="55FB505F"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3 :</w:t>
            </w:r>
            <w:r w:rsidRPr="00365050">
              <w:rPr>
                <w:rFonts w:ascii="Tahoma" w:hAnsi="Tahoma" w:cs="Tahoma"/>
                <w:spacing w:val="-4"/>
                <w:sz w:val="18"/>
                <w:szCs w:val="18"/>
              </w:rPr>
              <w:t xml:space="preserve"> Développement de la recherche en matière de transfusion sanguine</w:t>
            </w:r>
          </w:p>
        </w:tc>
        <w:tc>
          <w:tcPr>
            <w:tcW w:w="700" w:type="pct"/>
            <w:vAlign w:val="center"/>
          </w:tcPr>
          <w:p w14:paraId="254732A4"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02 résultats de la recherche en matière de TS publiés ;</w:t>
            </w:r>
          </w:p>
          <w:p w14:paraId="376E8729"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270 poches de sang Collectées ;</w:t>
            </w:r>
          </w:p>
          <w:p w14:paraId="2643F19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500 collectes mobiles de sang menées ;</w:t>
            </w:r>
          </w:p>
          <w:p w14:paraId="1798AC9D" w14:textId="77777777" w:rsidR="002D0D0F" w:rsidRPr="00365050" w:rsidRDefault="002D0D0F" w:rsidP="002D0D0F">
            <w:pPr>
              <w:spacing w:after="0"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Au moins </w:t>
            </w:r>
          </w:p>
          <w:p w14:paraId="5722CCB0" w14:textId="77777777" w:rsidR="002D0D0F" w:rsidRPr="00365050" w:rsidRDefault="002D0D0F" w:rsidP="002D0D0F">
            <w:pPr>
              <w:spacing w:after="0" w:line="256" w:lineRule="auto"/>
              <w:rPr>
                <w:rFonts w:ascii="Tahoma" w:hAnsi="Tahoma" w:cs="Tahoma"/>
                <w:b/>
                <w:spacing w:val="-4"/>
                <w:sz w:val="18"/>
                <w:szCs w:val="18"/>
              </w:rPr>
            </w:pPr>
            <w:r w:rsidRPr="00365050">
              <w:rPr>
                <w:rFonts w:ascii="Tahoma" w:hAnsi="Tahoma" w:cs="Tahoma"/>
                <w:spacing w:val="-4"/>
                <w:sz w:val="18"/>
                <w:szCs w:val="18"/>
              </w:rPr>
              <w:t>15% des donneurs bénévoles de sang enrôlés.</w:t>
            </w:r>
          </w:p>
        </w:tc>
        <w:tc>
          <w:tcPr>
            <w:tcW w:w="582" w:type="pct"/>
          </w:tcPr>
          <w:p w14:paraId="6D136AFB" w14:textId="77777777" w:rsidR="002D0D0F" w:rsidRPr="00365050" w:rsidRDefault="002D0D0F" w:rsidP="002D0D0F">
            <w:pPr>
              <w:spacing w:line="256" w:lineRule="auto"/>
              <w:rPr>
                <w:rFonts w:ascii="Tahoma" w:hAnsi="Tahoma" w:cs="Tahoma"/>
                <w:sz w:val="18"/>
                <w:szCs w:val="18"/>
              </w:rPr>
            </w:pPr>
          </w:p>
        </w:tc>
        <w:tc>
          <w:tcPr>
            <w:tcW w:w="527" w:type="pct"/>
          </w:tcPr>
          <w:p w14:paraId="1CFC005E" w14:textId="77777777" w:rsidR="002D0D0F" w:rsidRPr="00365050" w:rsidRDefault="002D0D0F" w:rsidP="002D0D0F">
            <w:pPr>
              <w:spacing w:line="256" w:lineRule="auto"/>
              <w:rPr>
                <w:rFonts w:ascii="Tahoma" w:hAnsi="Tahoma" w:cs="Tahoma"/>
                <w:sz w:val="18"/>
                <w:szCs w:val="18"/>
              </w:rPr>
            </w:pPr>
          </w:p>
        </w:tc>
        <w:tc>
          <w:tcPr>
            <w:tcW w:w="495" w:type="pct"/>
          </w:tcPr>
          <w:p w14:paraId="0AA6E042" w14:textId="77777777" w:rsidR="002D0D0F" w:rsidRPr="00365050" w:rsidRDefault="002D0D0F" w:rsidP="002D0D0F">
            <w:pPr>
              <w:spacing w:line="256" w:lineRule="auto"/>
              <w:rPr>
                <w:rFonts w:ascii="Tahoma" w:hAnsi="Tahoma" w:cs="Tahoma"/>
                <w:sz w:val="18"/>
                <w:szCs w:val="18"/>
              </w:rPr>
            </w:pPr>
          </w:p>
        </w:tc>
        <w:tc>
          <w:tcPr>
            <w:tcW w:w="527" w:type="pct"/>
          </w:tcPr>
          <w:p w14:paraId="3EF5E9BE"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7B14E67A"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CNTS</w:t>
            </w:r>
          </w:p>
        </w:tc>
      </w:tr>
      <w:tr w:rsidR="00A163F1" w:rsidRPr="00365050" w14:paraId="255D0A70" w14:textId="77777777" w:rsidTr="002D0D0F">
        <w:trPr>
          <w:cantSplit/>
          <w:trHeight w:val="459"/>
          <w:jc w:val="center"/>
        </w:trPr>
        <w:tc>
          <w:tcPr>
            <w:tcW w:w="933" w:type="pct"/>
            <w:vAlign w:val="center"/>
          </w:tcPr>
          <w:p w14:paraId="435C5BE9" w14:textId="77777777" w:rsidR="002D0D0F" w:rsidRPr="00365050" w:rsidRDefault="002D0D0F" w:rsidP="002D0D0F">
            <w:pPr>
              <w:tabs>
                <w:tab w:val="left" w:pos="2966"/>
              </w:tabs>
              <w:spacing w:before="120" w:after="120" w:line="276" w:lineRule="auto"/>
              <w:jc w:val="both"/>
              <w:rPr>
                <w:rFonts w:ascii="Tahoma" w:hAnsi="Tahoma" w:cs="Tahoma"/>
                <w:sz w:val="18"/>
                <w:szCs w:val="18"/>
              </w:rPr>
            </w:pPr>
          </w:p>
        </w:tc>
        <w:tc>
          <w:tcPr>
            <w:tcW w:w="707" w:type="pct"/>
          </w:tcPr>
          <w:p w14:paraId="493ECBB1"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4 :</w:t>
            </w:r>
            <w:r w:rsidRPr="00365050">
              <w:rPr>
                <w:rFonts w:ascii="Tahoma" w:hAnsi="Tahoma" w:cs="Tahoma"/>
                <w:spacing w:val="-4"/>
                <w:sz w:val="18"/>
                <w:szCs w:val="18"/>
              </w:rPr>
              <w:t xml:space="preserve"> Dépistage des parasites et de la drépanocytose respectivement chez les donneuses de sang en âge de procréer et les donneurs bénévoles de sang</w:t>
            </w:r>
          </w:p>
        </w:tc>
        <w:tc>
          <w:tcPr>
            <w:tcW w:w="700" w:type="pct"/>
            <w:vAlign w:val="center"/>
          </w:tcPr>
          <w:p w14:paraId="09191B2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100 000 femmes en âge de procréer dépistées ;</w:t>
            </w:r>
          </w:p>
          <w:p w14:paraId="2334209B" w14:textId="77777777" w:rsidR="002D0D0F" w:rsidRPr="00365050" w:rsidRDefault="002D0D0F" w:rsidP="002D0D0F">
            <w:pPr>
              <w:spacing w:line="256" w:lineRule="auto"/>
              <w:rPr>
                <w:rFonts w:ascii="Tahoma" w:hAnsi="Tahoma" w:cs="Tahoma"/>
                <w:b/>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au moins 270 000 donneurs bénévoles dépistés</w:t>
            </w:r>
          </w:p>
        </w:tc>
        <w:tc>
          <w:tcPr>
            <w:tcW w:w="582" w:type="pct"/>
          </w:tcPr>
          <w:p w14:paraId="21D3A7F0" w14:textId="77777777" w:rsidR="002D0D0F" w:rsidRPr="00365050" w:rsidRDefault="002D0D0F" w:rsidP="002D0D0F">
            <w:pPr>
              <w:spacing w:line="256" w:lineRule="auto"/>
              <w:rPr>
                <w:rFonts w:ascii="Tahoma" w:hAnsi="Tahoma" w:cs="Tahoma"/>
                <w:sz w:val="18"/>
                <w:szCs w:val="18"/>
              </w:rPr>
            </w:pPr>
          </w:p>
        </w:tc>
        <w:tc>
          <w:tcPr>
            <w:tcW w:w="527" w:type="pct"/>
          </w:tcPr>
          <w:p w14:paraId="4FDE5C8E" w14:textId="77777777" w:rsidR="002D0D0F" w:rsidRPr="00365050" w:rsidRDefault="002D0D0F" w:rsidP="002D0D0F">
            <w:pPr>
              <w:spacing w:line="256" w:lineRule="auto"/>
              <w:rPr>
                <w:rFonts w:ascii="Tahoma" w:hAnsi="Tahoma" w:cs="Tahoma"/>
                <w:sz w:val="18"/>
                <w:szCs w:val="18"/>
              </w:rPr>
            </w:pPr>
          </w:p>
        </w:tc>
        <w:tc>
          <w:tcPr>
            <w:tcW w:w="495" w:type="pct"/>
          </w:tcPr>
          <w:p w14:paraId="2091A089" w14:textId="77777777" w:rsidR="002D0D0F" w:rsidRPr="00365050" w:rsidRDefault="002D0D0F" w:rsidP="002D0D0F">
            <w:pPr>
              <w:spacing w:line="256" w:lineRule="auto"/>
              <w:rPr>
                <w:rFonts w:ascii="Tahoma" w:hAnsi="Tahoma" w:cs="Tahoma"/>
                <w:sz w:val="18"/>
                <w:szCs w:val="18"/>
              </w:rPr>
            </w:pPr>
          </w:p>
        </w:tc>
        <w:tc>
          <w:tcPr>
            <w:tcW w:w="527" w:type="pct"/>
          </w:tcPr>
          <w:p w14:paraId="0DC85F4B"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5AFC8A93"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CNTS</w:t>
            </w:r>
          </w:p>
        </w:tc>
      </w:tr>
      <w:tr w:rsidR="00A163F1" w:rsidRPr="00365050" w14:paraId="52EA940E" w14:textId="77777777" w:rsidTr="002D0D0F">
        <w:trPr>
          <w:cantSplit/>
          <w:trHeight w:val="459"/>
          <w:jc w:val="center"/>
        </w:trPr>
        <w:tc>
          <w:tcPr>
            <w:tcW w:w="5000" w:type="pct"/>
            <w:gridSpan w:val="8"/>
            <w:shd w:val="clear" w:color="auto" w:fill="FFE599" w:themeFill="accent4" w:themeFillTint="66"/>
            <w:vAlign w:val="center"/>
          </w:tcPr>
          <w:p w14:paraId="7D6626C7" w14:textId="77777777" w:rsidR="002D0D0F" w:rsidRPr="00365050" w:rsidRDefault="002D0D0F" w:rsidP="002D0D0F">
            <w:pPr>
              <w:tabs>
                <w:tab w:val="left" w:pos="2966"/>
              </w:tabs>
              <w:spacing w:before="120" w:after="120" w:line="276" w:lineRule="auto"/>
              <w:jc w:val="both"/>
              <w:rPr>
                <w:rFonts w:ascii="Tahoma" w:hAnsi="Tahoma" w:cs="Tahoma"/>
                <w:b/>
                <w:bCs/>
                <w:spacing w:val="-4"/>
                <w:sz w:val="18"/>
                <w:szCs w:val="18"/>
              </w:rPr>
            </w:pPr>
            <w:r w:rsidRPr="00365050">
              <w:rPr>
                <w:rFonts w:ascii="Tahoma" w:hAnsi="Tahoma" w:cs="Tahoma"/>
                <w:b/>
                <w:sz w:val="18"/>
                <w:szCs w:val="18"/>
              </w:rPr>
              <w:t>Action 4 : Prévention des maladies non transmissibles</w:t>
            </w:r>
          </w:p>
        </w:tc>
      </w:tr>
      <w:tr w:rsidR="00A163F1" w:rsidRPr="00365050" w14:paraId="50790B25" w14:textId="77777777" w:rsidTr="002D0D0F">
        <w:trPr>
          <w:cantSplit/>
          <w:trHeight w:val="459"/>
          <w:jc w:val="center"/>
        </w:trPr>
        <w:tc>
          <w:tcPr>
            <w:tcW w:w="933" w:type="pct"/>
            <w:vAlign w:val="center"/>
          </w:tcPr>
          <w:p w14:paraId="0C3ECF5B"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lastRenderedPageBreak/>
              <w:t>Stratégie de mise en œuvre 2.4.5 : renforcement de la prévention de la Drépanocytose et autres maladies génétiques et dégénératives</w:t>
            </w:r>
          </w:p>
          <w:p w14:paraId="60A5899C" w14:textId="77777777" w:rsidR="002D0D0F" w:rsidRPr="00365050" w:rsidRDefault="002D0D0F" w:rsidP="002D0D0F">
            <w:pPr>
              <w:spacing w:after="0" w:line="240" w:lineRule="auto"/>
              <w:rPr>
                <w:rFonts w:ascii="Tahoma" w:hAnsi="Tahoma" w:cs="Tahoma"/>
                <w:spacing w:val="-4"/>
                <w:sz w:val="18"/>
                <w:szCs w:val="18"/>
              </w:rPr>
            </w:pPr>
          </w:p>
        </w:tc>
        <w:tc>
          <w:tcPr>
            <w:tcW w:w="707" w:type="pct"/>
            <w:vAlign w:val="center"/>
          </w:tcPr>
          <w:p w14:paraId="499CFE5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1 :</w:t>
            </w:r>
            <w:r w:rsidRPr="00365050">
              <w:rPr>
                <w:rFonts w:ascii="Tahoma" w:hAnsi="Tahoma" w:cs="Tahoma"/>
                <w:spacing w:val="-4"/>
                <w:sz w:val="18"/>
                <w:szCs w:val="18"/>
              </w:rPr>
              <w:t xml:space="preserve"> Dépistage de la drépanocytose</w:t>
            </w:r>
          </w:p>
        </w:tc>
        <w:tc>
          <w:tcPr>
            <w:tcW w:w="700" w:type="pct"/>
            <w:vAlign w:val="center"/>
          </w:tcPr>
          <w:p w14:paraId="26D51855"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4 524 nouveaux nés, des donneurs du sang, et de couples (prénuptiaux) ayant fait un test d’électrophorèse d’hémoglobine</w:t>
            </w:r>
          </w:p>
        </w:tc>
        <w:tc>
          <w:tcPr>
            <w:tcW w:w="582" w:type="pct"/>
            <w:vAlign w:val="center"/>
          </w:tcPr>
          <w:p w14:paraId="5813437A"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6 500 nouveaux nés, des donneurs du sang, et de couples (prénuptiaux) ayant fait un test d’électrophorèse d’hémoglobine</w:t>
            </w:r>
          </w:p>
        </w:tc>
        <w:tc>
          <w:tcPr>
            <w:tcW w:w="527" w:type="pct"/>
            <w:vAlign w:val="center"/>
          </w:tcPr>
          <w:p w14:paraId="76108DE9"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10 000 nouveaux nés, des donneurs du sang, et de couples (prénuptiaux) ayant fait un test d’électrophorèse d’hémoglobine</w:t>
            </w:r>
          </w:p>
        </w:tc>
        <w:tc>
          <w:tcPr>
            <w:tcW w:w="495" w:type="pct"/>
            <w:vAlign w:val="center"/>
          </w:tcPr>
          <w:p w14:paraId="742127BE"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15 000 nouveaux nés, des donneurs du sang, et de couples (prénuptiaux) ayant fait un test d’électrophorèse d’hémoglobine</w:t>
            </w:r>
          </w:p>
        </w:tc>
        <w:tc>
          <w:tcPr>
            <w:tcW w:w="527" w:type="pct"/>
            <w:vAlign w:val="center"/>
          </w:tcPr>
          <w:p w14:paraId="36FE86DB"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20 000 nouveaux nés, des donneurs du sang, et de couples (prénuptiaux) ayant fait un test d’électrophorèse d’hémoglobine</w:t>
            </w:r>
          </w:p>
        </w:tc>
        <w:tc>
          <w:tcPr>
            <w:tcW w:w="529" w:type="pct"/>
            <w:vAlign w:val="center"/>
          </w:tcPr>
          <w:p w14:paraId="5D884983" w14:textId="77777777" w:rsidR="002D0D0F" w:rsidRPr="00365050" w:rsidRDefault="002D0D0F" w:rsidP="002D0D0F">
            <w:pPr>
              <w:spacing w:line="256" w:lineRule="auto"/>
              <w:rPr>
                <w:rFonts w:ascii="Tahoma" w:hAnsi="Tahoma" w:cs="Tahoma"/>
                <w:sz w:val="18"/>
                <w:szCs w:val="18"/>
              </w:rPr>
            </w:pPr>
            <w:r w:rsidRPr="00365050">
              <w:rPr>
                <w:rFonts w:ascii="Tahoma" w:hAnsi="Tahoma" w:cs="Tahoma"/>
                <w:spacing w:val="-4"/>
                <w:sz w:val="18"/>
                <w:szCs w:val="18"/>
              </w:rPr>
              <w:t>Actuellement, seul le CPC fait les analyses d’électrophorèse d’hémoglobine (L’atteintes des cibles triennales sera conditionné par la capacitation des laboratoires des hôpitaux de 1er -3e catégories en analyse d’électrophorèse d’hémoglobine)</w:t>
            </w:r>
          </w:p>
        </w:tc>
      </w:tr>
      <w:tr w:rsidR="00A163F1" w:rsidRPr="00365050" w14:paraId="7DC059FC" w14:textId="77777777" w:rsidTr="002D0D0F">
        <w:trPr>
          <w:cantSplit/>
          <w:trHeight w:val="459"/>
          <w:jc w:val="center"/>
        </w:trPr>
        <w:tc>
          <w:tcPr>
            <w:tcW w:w="933" w:type="pct"/>
            <w:vAlign w:val="center"/>
          </w:tcPr>
          <w:p w14:paraId="4EAD5B23"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t>Stratégie de mise en œuvre 2.4.6 : renforcement de la prévention des maladies mentales, épilepsies et autres affections neurologiques.</w:t>
            </w:r>
          </w:p>
          <w:p w14:paraId="6B8E3F9A"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4B2AFABE"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2 :</w:t>
            </w:r>
            <w:r w:rsidRPr="00365050">
              <w:rPr>
                <w:rFonts w:ascii="Tahoma" w:hAnsi="Tahoma" w:cs="Tahoma"/>
                <w:spacing w:val="-4"/>
                <w:sz w:val="18"/>
                <w:szCs w:val="18"/>
              </w:rPr>
              <w:t xml:space="preserve"> Renforcement des actions d’interventions précoces des mésusages des substances </w:t>
            </w:r>
            <w:proofErr w:type="spellStart"/>
            <w:r w:rsidRPr="00365050">
              <w:rPr>
                <w:rFonts w:ascii="Tahoma" w:hAnsi="Tahoma" w:cs="Tahoma"/>
                <w:spacing w:val="-4"/>
                <w:sz w:val="18"/>
                <w:szCs w:val="18"/>
              </w:rPr>
              <w:t>dépendogènes</w:t>
            </w:r>
            <w:proofErr w:type="spellEnd"/>
            <w:r w:rsidRPr="00365050">
              <w:rPr>
                <w:rFonts w:ascii="Tahoma" w:hAnsi="Tahoma" w:cs="Tahoma"/>
                <w:spacing w:val="-4"/>
                <w:sz w:val="18"/>
                <w:szCs w:val="18"/>
              </w:rPr>
              <w:t xml:space="preserve"> en milieux jeunes</w:t>
            </w:r>
          </w:p>
        </w:tc>
        <w:tc>
          <w:tcPr>
            <w:tcW w:w="700" w:type="pct"/>
          </w:tcPr>
          <w:p w14:paraId="4AE23858"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50% des établissements scolaires problématiques sensibilisés à l’usage des substances venimeuses ;</w:t>
            </w:r>
          </w:p>
        </w:tc>
        <w:tc>
          <w:tcPr>
            <w:tcW w:w="582" w:type="pct"/>
          </w:tcPr>
          <w:p w14:paraId="63986255"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60% des établissements scolaires problématiques sensibilisés à l’usage des substances venimeuses ;</w:t>
            </w:r>
          </w:p>
        </w:tc>
        <w:tc>
          <w:tcPr>
            <w:tcW w:w="527" w:type="pct"/>
          </w:tcPr>
          <w:p w14:paraId="680132F7"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80% des établissements scolaires problématiques sensibilisés à l’usage des substances venimeuses ;</w:t>
            </w:r>
          </w:p>
        </w:tc>
        <w:tc>
          <w:tcPr>
            <w:tcW w:w="495" w:type="pct"/>
          </w:tcPr>
          <w:p w14:paraId="110D10A4"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90% des établissements scolaires problématiques sensibilisés à l’usage des substances venimeuses ;</w:t>
            </w:r>
          </w:p>
        </w:tc>
        <w:tc>
          <w:tcPr>
            <w:tcW w:w="527" w:type="pct"/>
          </w:tcPr>
          <w:p w14:paraId="3D440E10"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100% des établissements scolaires problématiques sensibilisés à l’usage des substances venimeuses ;</w:t>
            </w:r>
          </w:p>
        </w:tc>
        <w:tc>
          <w:tcPr>
            <w:tcW w:w="529" w:type="pct"/>
            <w:vAlign w:val="center"/>
          </w:tcPr>
          <w:p w14:paraId="76DC5546" w14:textId="77777777" w:rsidR="002D0D0F" w:rsidRPr="00365050" w:rsidRDefault="002D0D0F" w:rsidP="002D0D0F">
            <w:pPr>
              <w:spacing w:line="256" w:lineRule="auto"/>
              <w:rPr>
                <w:rFonts w:ascii="Tahoma" w:hAnsi="Tahoma" w:cs="Tahoma"/>
                <w:sz w:val="18"/>
                <w:szCs w:val="18"/>
              </w:rPr>
            </w:pPr>
            <w:r w:rsidRPr="00365050">
              <w:rPr>
                <w:rFonts w:ascii="Tahoma" w:hAnsi="Tahoma" w:cs="Tahoma"/>
                <w:sz w:val="18"/>
                <w:szCs w:val="18"/>
              </w:rPr>
              <w:t>PNL Drogue</w:t>
            </w:r>
          </w:p>
        </w:tc>
      </w:tr>
      <w:tr w:rsidR="00A163F1" w:rsidRPr="00365050" w14:paraId="7DE31103" w14:textId="77777777" w:rsidTr="002D0D0F">
        <w:trPr>
          <w:cantSplit/>
          <w:trHeight w:val="459"/>
          <w:jc w:val="center"/>
        </w:trPr>
        <w:tc>
          <w:tcPr>
            <w:tcW w:w="933" w:type="pct"/>
            <w:vAlign w:val="center"/>
          </w:tcPr>
          <w:p w14:paraId="5749069E" w14:textId="77777777" w:rsidR="002D0D0F" w:rsidRPr="00365050" w:rsidRDefault="002D0D0F" w:rsidP="002D0D0F">
            <w:pPr>
              <w:spacing w:line="276" w:lineRule="auto"/>
              <w:rPr>
                <w:rFonts w:ascii="Tahoma" w:hAnsi="Tahoma" w:cs="Tahoma"/>
                <w:sz w:val="18"/>
                <w:szCs w:val="18"/>
              </w:rPr>
            </w:pPr>
            <w:r w:rsidRPr="00365050">
              <w:rPr>
                <w:rFonts w:ascii="Tahoma" w:hAnsi="Tahoma" w:cs="Tahoma"/>
                <w:sz w:val="18"/>
                <w:szCs w:val="18"/>
              </w:rPr>
              <w:lastRenderedPageBreak/>
              <w:t>Stratégie de mise en œuvre 2.4.7 : renforcement de la prévention du diabète, de l’HTA, des autres maladies cardiovasculaires et des maladies rénales.</w:t>
            </w:r>
          </w:p>
          <w:p w14:paraId="278FAECC" w14:textId="77777777" w:rsidR="002D0D0F" w:rsidRPr="00365050" w:rsidRDefault="002D0D0F" w:rsidP="002D0D0F">
            <w:pPr>
              <w:spacing w:after="0" w:line="240" w:lineRule="auto"/>
              <w:rPr>
                <w:rFonts w:ascii="Tahoma" w:hAnsi="Tahoma" w:cs="Tahoma"/>
                <w:spacing w:val="-4"/>
                <w:sz w:val="18"/>
                <w:szCs w:val="18"/>
              </w:rPr>
            </w:pPr>
          </w:p>
        </w:tc>
        <w:tc>
          <w:tcPr>
            <w:tcW w:w="707" w:type="pct"/>
          </w:tcPr>
          <w:p w14:paraId="4E3181F4"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3 :</w:t>
            </w:r>
            <w:r w:rsidRPr="00365050">
              <w:rPr>
                <w:rFonts w:ascii="Tahoma" w:hAnsi="Tahoma" w:cs="Tahoma"/>
                <w:spacing w:val="-4"/>
                <w:sz w:val="18"/>
                <w:szCs w:val="18"/>
              </w:rPr>
              <w:t xml:space="preserve"> Renforcement de la prévention du diabète, de l’hypertension artérielle et des autres MCNT</w:t>
            </w:r>
          </w:p>
        </w:tc>
        <w:tc>
          <w:tcPr>
            <w:tcW w:w="700" w:type="pct"/>
          </w:tcPr>
          <w:p w14:paraId="5C53502C"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E1</w:t>
            </w:r>
            <w:r w:rsidRPr="00365050">
              <w:rPr>
                <w:rFonts w:ascii="Tahoma" w:hAnsi="Tahoma" w:cs="Tahoma"/>
                <w:spacing w:val="-4"/>
                <w:sz w:val="18"/>
                <w:szCs w:val="18"/>
              </w:rPr>
              <w:t> : 150 personnels capacités pour le dépistage précoce de l’Hypertension artérielle, du diabète, des épilepsies, des maladies de la vue, etc…</w:t>
            </w:r>
          </w:p>
        </w:tc>
        <w:tc>
          <w:tcPr>
            <w:tcW w:w="582" w:type="pct"/>
          </w:tcPr>
          <w:p w14:paraId="03377C5C" w14:textId="77777777" w:rsidR="002D0D0F" w:rsidRPr="00365050" w:rsidRDefault="002D0D0F" w:rsidP="002D0D0F">
            <w:pPr>
              <w:spacing w:line="256" w:lineRule="auto"/>
              <w:rPr>
                <w:rFonts w:ascii="Tahoma" w:hAnsi="Tahoma" w:cs="Tahoma"/>
                <w:sz w:val="18"/>
                <w:szCs w:val="18"/>
              </w:rPr>
            </w:pPr>
          </w:p>
        </w:tc>
        <w:tc>
          <w:tcPr>
            <w:tcW w:w="527" w:type="pct"/>
          </w:tcPr>
          <w:p w14:paraId="02AA76C5" w14:textId="77777777" w:rsidR="002D0D0F" w:rsidRPr="00365050" w:rsidRDefault="002D0D0F" w:rsidP="002D0D0F">
            <w:pPr>
              <w:spacing w:line="256" w:lineRule="auto"/>
              <w:rPr>
                <w:rFonts w:ascii="Tahoma" w:hAnsi="Tahoma" w:cs="Tahoma"/>
                <w:sz w:val="18"/>
                <w:szCs w:val="18"/>
              </w:rPr>
            </w:pPr>
          </w:p>
        </w:tc>
        <w:tc>
          <w:tcPr>
            <w:tcW w:w="495" w:type="pct"/>
          </w:tcPr>
          <w:p w14:paraId="609B1086" w14:textId="77777777" w:rsidR="002D0D0F" w:rsidRPr="00365050" w:rsidRDefault="002D0D0F" w:rsidP="002D0D0F">
            <w:pPr>
              <w:spacing w:line="256" w:lineRule="auto"/>
              <w:rPr>
                <w:rFonts w:ascii="Tahoma" w:hAnsi="Tahoma" w:cs="Tahoma"/>
                <w:sz w:val="18"/>
                <w:szCs w:val="18"/>
              </w:rPr>
            </w:pPr>
          </w:p>
        </w:tc>
        <w:tc>
          <w:tcPr>
            <w:tcW w:w="527" w:type="pct"/>
          </w:tcPr>
          <w:p w14:paraId="37D5D4EB" w14:textId="77777777" w:rsidR="002D0D0F" w:rsidRPr="00365050" w:rsidRDefault="002D0D0F" w:rsidP="002D0D0F">
            <w:pPr>
              <w:spacing w:line="256" w:lineRule="auto"/>
              <w:rPr>
                <w:rFonts w:ascii="Tahoma" w:hAnsi="Tahoma" w:cs="Tahoma"/>
                <w:sz w:val="18"/>
                <w:szCs w:val="18"/>
              </w:rPr>
            </w:pPr>
          </w:p>
        </w:tc>
        <w:tc>
          <w:tcPr>
            <w:tcW w:w="529" w:type="pct"/>
            <w:vAlign w:val="center"/>
          </w:tcPr>
          <w:p w14:paraId="21561151"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DLMEP</w:t>
            </w:r>
          </w:p>
        </w:tc>
      </w:tr>
      <w:tr w:rsidR="00A163F1" w:rsidRPr="00365050" w14:paraId="651B33B1" w14:textId="77777777" w:rsidTr="002D0D0F">
        <w:trPr>
          <w:cantSplit/>
          <w:trHeight w:val="459"/>
          <w:jc w:val="center"/>
        </w:trPr>
        <w:tc>
          <w:tcPr>
            <w:tcW w:w="933" w:type="pct"/>
            <w:vAlign w:val="center"/>
          </w:tcPr>
          <w:p w14:paraId="0B108FF6" w14:textId="77777777" w:rsidR="002D0D0F" w:rsidRPr="00365050" w:rsidRDefault="002D0D0F" w:rsidP="002D0D0F">
            <w:pPr>
              <w:spacing w:line="276" w:lineRule="auto"/>
              <w:rPr>
                <w:rFonts w:ascii="Tahoma" w:hAnsi="Tahoma" w:cs="Tahoma"/>
                <w:spacing w:val="-4"/>
                <w:sz w:val="18"/>
                <w:szCs w:val="18"/>
              </w:rPr>
            </w:pPr>
            <w:r w:rsidRPr="00365050">
              <w:rPr>
                <w:rFonts w:ascii="Tahoma" w:hAnsi="Tahoma" w:cs="Tahoma"/>
                <w:sz w:val="18"/>
                <w:szCs w:val="18"/>
              </w:rPr>
              <w:lastRenderedPageBreak/>
              <w:t>Stratégie de mise en œuvre 2.4.8: renforcement de la prévention du cancer, de l’asthme et des autres affections respiratoires chroniques</w:t>
            </w:r>
          </w:p>
        </w:tc>
        <w:tc>
          <w:tcPr>
            <w:tcW w:w="707" w:type="pct"/>
          </w:tcPr>
          <w:p w14:paraId="156F8B30" w14:textId="77777777" w:rsidR="002D0D0F" w:rsidRPr="00365050" w:rsidRDefault="002D0D0F" w:rsidP="002D0D0F">
            <w:pPr>
              <w:spacing w:after="0" w:line="240" w:lineRule="auto"/>
              <w:rPr>
                <w:rFonts w:ascii="Tahoma" w:hAnsi="Tahoma" w:cs="Tahoma"/>
                <w:spacing w:val="-4"/>
                <w:sz w:val="18"/>
                <w:szCs w:val="18"/>
              </w:rPr>
            </w:pPr>
            <w:r w:rsidRPr="00365050">
              <w:rPr>
                <w:rFonts w:ascii="Tahoma" w:hAnsi="Tahoma" w:cs="Tahoma"/>
                <w:b/>
                <w:spacing w:val="-4"/>
                <w:sz w:val="18"/>
                <w:szCs w:val="18"/>
                <w:u w:val="single"/>
              </w:rPr>
              <w:t>Activité 4 :</w:t>
            </w:r>
            <w:r w:rsidRPr="00365050">
              <w:rPr>
                <w:rFonts w:ascii="Tahoma" w:hAnsi="Tahoma" w:cs="Tahoma"/>
                <w:spacing w:val="-4"/>
                <w:sz w:val="18"/>
                <w:szCs w:val="18"/>
              </w:rPr>
              <w:t xml:space="preserve"> Renforcement de la prévention et de la lutte contre le cancer</w:t>
            </w:r>
          </w:p>
        </w:tc>
        <w:tc>
          <w:tcPr>
            <w:tcW w:w="700" w:type="pct"/>
            <w:vAlign w:val="center"/>
          </w:tcPr>
          <w:p w14:paraId="733B7A77"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200 cas de lésions précancéreuses du col de l’utérus dépistés et traités</w:t>
            </w:r>
          </w:p>
          <w:p w14:paraId="4BD612C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Registres des cancers de DLA et YDE actualisés ;</w:t>
            </w:r>
          </w:p>
          <w:p w14:paraId="6E9A42C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50 personnels de santé formés sur le dépistage des cancers du col de l’utérus, du sein et de la prostate ;</w:t>
            </w:r>
          </w:p>
          <w:p w14:paraId="2F002C1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4 centres de dépistage permanents et de diagnostic précoces des cancers en place (</w:t>
            </w:r>
            <w:proofErr w:type="spellStart"/>
            <w:r w:rsidRPr="00365050">
              <w:rPr>
                <w:rFonts w:ascii="Tahoma" w:hAnsi="Tahoma" w:cs="Tahoma"/>
                <w:spacing w:val="-4"/>
                <w:sz w:val="18"/>
                <w:szCs w:val="18"/>
              </w:rPr>
              <w:t>Buéa</w:t>
            </w:r>
            <w:proofErr w:type="spellEnd"/>
            <w:r w:rsidRPr="00365050">
              <w:rPr>
                <w:rFonts w:ascii="Tahoma" w:hAnsi="Tahoma" w:cs="Tahoma"/>
                <w:spacing w:val="-4"/>
                <w:sz w:val="18"/>
                <w:szCs w:val="18"/>
              </w:rPr>
              <w:t xml:space="preserve">, Douala, Yaoundé et </w:t>
            </w:r>
            <w:proofErr w:type="spellStart"/>
            <w:r w:rsidRPr="00365050">
              <w:rPr>
                <w:rFonts w:ascii="Tahoma" w:hAnsi="Tahoma" w:cs="Tahoma"/>
                <w:spacing w:val="-4"/>
                <w:sz w:val="18"/>
                <w:szCs w:val="18"/>
              </w:rPr>
              <w:t>Ebolowa</w:t>
            </w:r>
            <w:proofErr w:type="spellEnd"/>
            <w:r w:rsidRPr="00365050">
              <w:rPr>
                <w:rFonts w:ascii="Tahoma" w:hAnsi="Tahoma" w:cs="Tahoma"/>
                <w:spacing w:val="-4"/>
                <w:sz w:val="18"/>
                <w:szCs w:val="18"/>
              </w:rPr>
              <w:t>) ;</w:t>
            </w:r>
          </w:p>
          <w:p w14:paraId="34A7AAD9"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5000 familles sensibilisées pour la vaccination contre le </w:t>
            </w:r>
            <w:proofErr w:type="spellStart"/>
            <w:r w:rsidRPr="00365050">
              <w:rPr>
                <w:rFonts w:ascii="Tahoma" w:hAnsi="Tahoma" w:cs="Tahoma"/>
                <w:spacing w:val="-4"/>
                <w:sz w:val="18"/>
                <w:szCs w:val="18"/>
              </w:rPr>
              <w:t>Human</w:t>
            </w:r>
            <w:proofErr w:type="spellEnd"/>
            <w:r w:rsidRPr="00365050">
              <w:rPr>
                <w:rFonts w:ascii="Tahoma" w:hAnsi="Tahoma" w:cs="Tahoma"/>
                <w:spacing w:val="-4"/>
                <w:sz w:val="18"/>
                <w:szCs w:val="18"/>
              </w:rPr>
              <w:t xml:space="preserve"> </w:t>
            </w:r>
            <w:proofErr w:type="spellStart"/>
            <w:r w:rsidRPr="00365050">
              <w:rPr>
                <w:rFonts w:ascii="Tahoma" w:hAnsi="Tahoma" w:cs="Tahoma"/>
                <w:spacing w:val="-4"/>
                <w:sz w:val="18"/>
                <w:szCs w:val="18"/>
              </w:rPr>
              <w:t>papilloma</w:t>
            </w:r>
            <w:proofErr w:type="spellEnd"/>
            <w:r w:rsidRPr="00365050">
              <w:rPr>
                <w:rFonts w:ascii="Tahoma" w:hAnsi="Tahoma" w:cs="Tahoma"/>
                <w:spacing w:val="-4"/>
                <w:sz w:val="18"/>
                <w:szCs w:val="18"/>
              </w:rPr>
              <w:t xml:space="preserve"> virus (HPV)</w:t>
            </w:r>
          </w:p>
        </w:tc>
        <w:tc>
          <w:tcPr>
            <w:tcW w:w="582" w:type="pct"/>
          </w:tcPr>
          <w:p w14:paraId="1F52076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200 cas</w:t>
            </w:r>
          </w:p>
          <w:p w14:paraId="28F383BE" w14:textId="77777777" w:rsidR="002D0D0F" w:rsidRPr="00365050" w:rsidRDefault="002D0D0F" w:rsidP="002D0D0F">
            <w:pPr>
              <w:spacing w:line="256" w:lineRule="auto"/>
              <w:rPr>
                <w:rFonts w:ascii="Tahoma" w:hAnsi="Tahoma" w:cs="Tahoma"/>
                <w:b/>
                <w:spacing w:val="-4"/>
                <w:sz w:val="18"/>
                <w:szCs w:val="18"/>
              </w:rPr>
            </w:pPr>
          </w:p>
          <w:p w14:paraId="2111CAC5" w14:textId="77777777" w:rsidR="002D0D0F" w:rsidRPr="00365050" w:rsidRDefault="002D0D0F" w:rsidP="002D0D0F">
            <w:pPr>
              <w:spacing w:line="256" w:lineRule="auto"/>
              <w:rPr>
                <w:rFonts w:ascii="Tahoma" w:hAnsi="Tahoma" w:cs="Tahoma"/>
                <w:b/>
                <w:spacing w:val="-4"/>
                <w:sz w:val="18"/>
                <w:szCs w:val="18"/>
              </w:rPr>
            </w:pPr>
          </w:p>
          <w:p w14:paraId="429CAAA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04 Registres des cancers</w:t>
            </w:r>
          </w:p>
          <w:p w14:paraId="0F4AABC5" w14:textId="77777777" w:rsidR="002D0D0F" w:rsidRPr="00365050" w:rsidRDefault="002D0D0F" w:rsidP="002D0D0F">
            <w:pPr>
              <w:spacing w:line="256" w:lineRule="auto"/>
              <w:rPr>
                <w:rFonts w:ascii="Tahoma" w:hAnsi="Tahoma" w:cs="Tahoma"/>
                <w:b/>
                <w:spacing w:val="-4"/>
                <w:sz w:val="18"/>
                <w:szCs w:val="18"/>
              </w:rPr>
            </w:pPr>
          </w:p>
          <w:p w14:paraId="3EAC70C5"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100 personnels de santé formés;</w:t>
            </w:r>
          </w:p>
          <w:p w14:paraId="786F04FD" w14:textId="77777777" w:rsidR="002D0D0F" w:rsidRPr="00365050" w:rsidRDefault="002D0D0F" w:rsidP="002D0D0F">
            <w:pPr>
              <w:spacing w:line="256" w:lineRule="auto"/>
              <w:rPr>
                <w:rFonts w:ascii="Tahoma" w:hAnsi="Tahoma" w:cs="Tahoma"/>
                <w:b/>
                <w:spacing w:val="-4"/>
                <w:sz w:val="18"/>
                <w:szCs w:val="18"/>
              </w:rPr>
            </w:pPr>
          </w:p>
          <w:p w14:paraId="561F4C6E"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04 centres</w:t>
            </w:r>
          </w:p>
          <w:p w14:paraId="09C3EECE" w14:textId="77777777" w:rsidR="002D0D0F" w:rsidRPr="00365050" w:rsidRDefault="002D0D0F" w:rsidP="002D0D0F">
            <w:pPr>
              <w:spacing w:line="256" w:lineRule="auto"/>
              <w:rPr>
                <w:rFonts w:ascii="Tahoma" w:hAnsi="Tahoma" w:cs="Tahoma"/>
                <w:b/>
                <w:spacing w:val="-4"/>
                <w:sz w:val="18"/>
                <w:szCs w:val="18"/>
              </w:rPr>
            </w:pPr>
          </w:p>
          <w:p w14:paraId="3CAD1C51" w14:textId="77777777" w:rsidR="002D0D0F" w:rsidRPr="00365050" w:rsidRDefault="002D0D0F" w:rsidP="002D0D0F">
            <w:pPr>
              <w:spacing w:line="256" w:lineRule="auto"/>
              <w:rPr>
                <w:rFonts w:ascii="Tahoma" w:hAnsi="Tahoma" w:cs="Tahoma"/>
                <w:b/>
                <w:spacing w:val="-4"/>
                <w:sz w:val="18"/>
                <w:szCs w:val="18"/>
              </w:rPr>
            </w:pPr>
          </w:p>
          <w:p w14:paraId="58243434" w14:textId="77777777" w:rsidR="002D0D0F" w:rsidRPr="00365050" w:rsidRDefault="002D0D0F" w:rsidP="002D0D0F">
            <w:pPr>
              <w:spacing w:line="256" w:lineRule="auto"/>
              <w:rPr>
                <w:rFonts w:ascii="Tahoma" w:hAnsi="Tahoma" w:cs="Tahoma"/>
                <w:b/>
                <w:spacing w:val="-4"/>
                <w:sz w:val="18"/>
                <w:szCs w:val="18"/>
              </w:rPr>
            </w:pPr>
          </w:p>
          <w:p w14:paraId="7FF3947D"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5000 familles sensibilisées</w:t>
            </w:r>
          </w:p>
        </w:tc>
        <w:tc>
          <w:tcPr>
            <w:tcW w:w="527" w:type="pct"/>
          </w:tcPr>
          <w:p w14:paraId="3E948B4D"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400 cas</w:t>
            </w:r>
          </w:p>
          <w:p w14:paraId="63B0E79B" w14:textId="77777777" w:rsidR="002D0D0F" w:rsidRPr="00365050" w:rsidRDefault="002D0D0F" w:rsidP="002D0D0F">
            <w:pPr>
              <w:spacing w:line="256" w:lineRule="auto"/>
              <w:rPr>
                <w:rFonts w:ascii="Tahoma" w:hAnsi="Tahoma" w:cs="Tahoma"/>
                <w:b/>
                <w:spacing w:val="-4"/>
                <w:sz w:val="18"/>
                <w:szCs w:val="18"/>
              </w:rPr>
            </w:pPr>
          </w:p>
          <w:p w14:paraId="14B20EF6" w14:textId="77777777" w:rsidR="002D0D0F" w:rsidRPr="00365050" w:rsidRDefault="002D0D0F" w:rsidP="002D0D0F">
            <w:pPr>
              <w:spacing w:line="256" w:lineRule="auto"/>
              <w:rPr>
                <w:rFonts w:ascii="Tahoma" w:hAnsi="Tahoma" w:cs="Tahoma"/>
                <w:b/>
                <w:spacing w:val="-4"/>
                <w:sz w:val="18"/>
                <w:szCs w:val="18"/>
              </w:rPr>
            </w:pPr>
          </w:p>
          <w:p w14:paraId="0DF4AB3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04 Registres des cancers</w:t>
            </w:r>
          </w:p>
          <w:p w14:paraId="7E5836A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300 personnels de santé formés</w:t>
            </w:r>
          </w:p>
          <w:p w14:paraId="19350221" w14:textId="77777777" w:rsidR="002D0D0F" w:rsidRPr="00365050" w:rsidRDefault="002D0D0F" w:rsidP="002D0D0F">
            <w:pPr>
              <w:spacing w:line="256" w:lineRule="auto"/>
              <w:rPr>
                <w:rFonts w:ascii="Tahoma" w:hAnsi="Tahoma" w:cs="Tahoma"/>
                <w:b/>
                <w:spacing w:val="-4"/>
                <w:sz w:val="18"/>
                <w:szCs w:val="18"/>
              </w:rPr>
            </w:pPr>
          </w:p>
          <w:p w14:paraId="219F69A8"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04 centres</w:t>
            </w:r>
          </w:p>
          <w:p w14:paraId="7BA51850" w14:textId="77777777" w:rsidR="002D0D0F" w:rsidRPr="00365050" w:rsidRDefault="002D0D0F" w:rsidP="002D0D0F">
            <w:pPr>
              <w:spacing w:line="256" w:lineRule="auto"/>
              <w:rPr>
                <w:rFonts w:ascii="Tahoma" w:hAnsi="Tahoma" w:cs="Tahoma"/>
                <w:b/>
                <w:spacing w:val="-4"/>
                <w:sz w:val="18"/>
                <w:szCs w:val="18"/>
              </w:rPr>
            </w:pPr>
          </w:p>
          <w:p w14:paraId="07A29D71" w14:textId="77777777" w:rsidR="002D0D0F" w:rsidRPr="00365050" w:rsidRDefault="002D0D0F" w:rsidP="002D0D0F">
            <w:pPr>
              <w:spacing w:line="256" w:lineRule="auto"/>
              <w:rPr>
                <w:rFonts w:ascii="Tahoma" w:hAnsi="Tahoma" w:cs="Tahoma"/>
                <w:b/>
                <w:spacing w:val="-4"/>
                <w:sz w:val="18"/>
                <w:szCs w:val="18"/>
              </w:rPr>
            </w:pPr>
          </w:p>
          <w:p w14:paraId="047EAC94" w14:textId="77777777" w:rsidR="002D0D0F" w:rsidRPr="00365050" w:rsidRDefault="002D0D0F" w:rsidP="002D0D0F">
            <w:pPr>
              <w:spacing w:line="256" w:lineRule="auto"/>
              <w:rPr>
                <w:rFonts w:ascii="Tahoma" w:hAnsi="Tahoma" w:cs="Tahoma"/>
                <w:b/>
                <w:spacing w:val="-4"/>
                <w:sz w:val="18"/>
                <w:szCs w:val="18"/>
              </w:rPr>
            </w:pPr>
          </w:p>
          <w:p w14:paraId="0AAF69E8"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10000 familles sensibilisées</w:t>
            </w:r>
          </w:p>
        </w:tc>
        <w:tc>
          <w:tcPr>
            <w:tcW w:w="495" w:type="pct"/>
          </w:tcPr>
          <w:p w14:paraId="067EAF58"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500 cas</w:t>
            </w:r>
          </w:p>
          <w:p w14:paraId="45197013" w14:textId="77777777" w:rsidR="002D0D0F" w:rsidRPr="00365050" w:rsidRDefault="002D0D0F" w:rsidP="002D0D0F">
            <w:pPr>
              <w:spacing w:line="256" w:lineRule="auto"/>
              <w:rPr>
                <w:rFonts w:ascii="Tahoma" w:hAnsi="Tahoma" w:cs="Tahoma"/>
                <w:b/>
                <w:spacing w:val="-4"/>
                <w:sz w:val="18"/>
                <w:szCs w:val="18"/>
              </w:rPr>
            </w:pPr>
          </w:p>
          <w:p w14:paraId="7BED7013" w14:textId="77777777" w:rsidR="002D0D0F" w:rsidRPr="00365050" w:rsidRDefault="002D0D0F" w:rsidP="002D0D0F">
            <w:pPr>
              <w:spacing w:line="256" w:lineRule="auto"/>
              <w:rPr>
                <w:rFonts w:ascii="Tahoma" w:hAnsi="Tahoma" w:cs="Tahoma"/>
                <w:b/>
                <w:spacing w:val="-4"/>
                <w:sz w:val="18"/>
                <w:szCs w:val="18"/>
              </w:rPr>
            </w:pPr>
          </w:p>
          <w:p w14:paraId="5EF18DAC"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04 Registres des cancers</w:t>
            </w:r>
          </w:p>
          <w:p w14:paraId="73D4FA97"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600 personnels de santé formés</w:t>
            </w:r>
          </w:p>
          <w:p w14:paraId="4C9E5D67" w14:textId="77777777" w:rsidR="002D0D0F" w:rsidRPr="00365050" w:rsidRDefault="002D0D0F" w:rsidP="002D0D0F">
            <w:pPr>
              <w:spacing w:line="256" w:lineRule="auto"/>
              <w:rPr>
                <w:rFonts w:ascii="Tahoma" w:hAnsi="Tahoma" w:cs="Tahoma"/>
                <w:b/>
                <w:spacing w:val="-4"/>
                <w:sz w:val="18"/>
                <w:szCs w:val="18"/>
              </w:rPr>
            </w:pPr>
          </w:p>
          <w:p w14:paraId="72721DA5"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06 centres</w:t>
            </w:r>
          </w:p>
          <w:p w14:paraId="1EE82BFE" w14:textId="77777777" w:rsidR="002D0D0F" w:rsidRPr="00365050" w:rsidRDefault="002D0D0F" w:rsidP="002D0D0F">
            <w:pPr>
              <w:spacing w:line="256" w:lineRule="auto"/>
              <w:rPr>
                <w:rFonts w:ascii="Tahoma" w:hAnsi="Tahoma" w:cs="Tahoma"/>
                <w:b/>
                <w:spacing w:val="-4"/>
                <w:sz w:val="18"/>
                <w:szCs w:val="18"/>
              </w:rPr>
            </w:pPr>
          </w:p>
          <w:p w14:paraId="4BEC7C39" w14:textId="77777777" w:rsidR="002D0D0F" w:rsidRPr="00365050" w:rsidRDefault="002D0D0F" w:rsidP="002D0D0F">
            <w:pPr>
              <w:spacing w:line="256" w:lineRule="auto"/>
              <w:rPr>
                <w:rFonts w:ascii="Tahoma" w:hAnsi="Tahoma" w:cs="Tahoma"/>
                <w:b/>
                <w:spacing w:val="-4"/>
                <w:sz w:val="18"/>
                <w:szCs w:val="18"/>
              </w:rPr>
            </w:pPr>
          </w:p>
          <w:p w14:paraId="4A668573" w14:textId="77777777" w:rsidR="002D0D0F" w:rsidRPr="00365050" w:rsidRDefault="002D0D0F" w:rsidP="002D0D0F">
            <w:pPr>
              <w:spacing w:line="256" w:lineRule="auto"/>
              <w:rPr>
                <w:rFonts w:ascii="Tahoma" w:hAnsi="Tahoma" w:cs="Tahoma"/>
                <w:b/>
                <w:spacing w:val="-4"/>
                <w:sz w:val="18"/>
                <w:szCs w:val="18"/>
              </w:rPr>
            </w:pPr>
          </w:p>
          <w:p w14:paraId="5A1A7873"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15000 familles sensibilisées</w:t>
            </w:r>
          </w:p>
        </w:tc>
        <w:tc>
          <w:tcPr>
            <w:tcW w:w="527" w:type="pct"/>
          </w:tcPr>
          <w:p w14:paraId="448BAE4A"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E1</w:t>
            </w:r>
            <w:r w:rsidRPr="00365050">
              <w:rPr>
                <w:rFonts w:ascii="Tahoma" w:hAnsi="Tahoma" w:cs="Tahoma"/>
                <w:spacing w:val="-4"/>
                <w:sz w:val="18"/>
                <w:szCs w:val="18"/>
              </w:rPr>
              <w:t xml:space="preserve"> : 500 cas</w:t>
            </w:r>
          </w:p>
          <w:p w14:paraId="3DAA36E8" w14:textId="77777777" w:rsidR="002D0D0F" w:rsidRPr="00365050" w:rsidRDefault="002D0D0F" w:rsidP="002D0D0F">
            <w:pPr>
              <w:spacing w:line="256" w:lineRule="auto"/>
              <w:rPr>
                <w:rFonts w:ascii="Tahoma" w:hAnsi="Tahoma" w:cs="Tahoma"/>
                <w:b/>
                <w:spacing w:val="-4"/>
                <w:sz w:val="18"/>
                <w:szCs w:val="18"/>
              </w:rPr>
            </w:pPr>
          </w:p>
          <w:p w14:paraId="46093CF2" w14:textId="77777777" w:rsidR="002D0D0F" w:rsidRPr="00365050" w:rsidRDefault="002D0D0F" w:rsidP="002D0D0F">
            <w:pPr>
              <w:spacing w:line="256" w:lineRule="auto"/>
              <w:rPr>
                <w:rFonts w:ascii="Tahoma" w:hAnsi="Tahoma" w:cs="Tahoma"/>
                <w:b/>
                <w:spacing w:val="-4"/>
                <w:sz w:val="18"/>
                <w:szCs w:val="18"/>
              </w:rPr>
            </w:pPr>
          </w:p>
          <w:p w14:paraId="6B73E182"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E2</w:t>
            </w:r>
            <w:r w:rsidRPr="00365050">
              <w:rPr>
                <w:rFonts w:ascii="Tahoma" w:hAnsi="Tahoma" w:cs="Tahoma"/>
                <w:spacing w:val="-4"/>
                <w:sz w:val="18"/>
                <w:szCs w:val="18"/>
              </w:rPr>
              <w:t xml:space="preserve"> : 04 Registres des cancers</w:t>
            </w:r>
          </w:p>
          <w:p w14:paraId="579F3103"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E3</w:t>
            </w:r>
            <w:r w:rsidRPr="00365050">
              <w:rPr>
                <w:rFonts w:ascii="Tahoma" w:hAnsi="Tahoma" w:cs="Tahoma"/>
                <w:spacing w:val="-4"/>
                <w:sz w:val="18"/>
                <w:szCs w:val="18"/>
              </w:rPr>
              <w:t xml:space="preserve"> : 900 personnels de santé formés</w:t>
            </w:r>
          </w:p>
          <w:p w14:paraId="11281270" w14:textId="77777777" w:rsidR="002D0D0F" w:rsidRPr="00365050" w:rsidRDefault="002D0D0F" w:rsidP="002D0D0F">
            <w:pPr>
              <w:spacing w:line="256" w:lineRule="auto"/>
              <w:rPr>
                <w:rFonts w:ascii="Tahoma" w:hAnsi="Tahoma" w:cs="Tahoma"/>
                <w:b/>
                <w:spacing w:val="-4"/>
                <w:sz w:val="18"/>
                <w:szCs w:val="18"/>
              </w:rPr>
            </w:pPr>
          </w:p>
          <w:p w14:paraId="49581E11" w14:textId="77777777" w:rsidR="002D0D0F" w:rsidRPr="00365050" w:rsidRDefault="002D0D0F" w:rsidP="002D0D0F">
            <w:pPr>
              <w:spacing w:line="256" w:lineRule="auto"/>
              <w:rPr>
                <w:rFonts w:ascii="Tahoma" w:hAnsi="Tahoma" w:cs="Tahoma"/>
                <w:spacing w:val="-4"/>
                <w:sz w:val="18"/>
                <w:szCs w:val="18"/>
              </w:rPr>
            </w:pPr>
            <w:r w:rsidRPr="00365050">
              <w:rPr>
                <w:rFonts w:ascii="Tahoma" w:hAnsi="Tahoma" w:cs="Tahoma"/>
                <w:b/>
                <w:spacing w:val="-4"/>
                <w:sz w:val="18"/>
                <w:szCs w:val="18"/>
              </w:rPr>
              <w:t>E4</w:t>
            </w:r>
            <w:r w:rsidRPr="00365050">
              <w:rPr>
                <w:rFonts w:ascii="Tahoma" w:hAnsi="Tahoma" w:cs="Tahoma"/>
                <w:spacing w:val="-4"/>
                <w:sz w:val="18"/>
                <w:szCs w:val="18"/>
              </w:rPr>
              <w:t xml:space="preserve"> : 07 centres</w:t>
            </w:r>
          </w:p>
          <w:p w14:paraId="548641AC" w14:textId="77777777" w:rsidR="002D0D0F" w:rsidRPr="00365050" w:rsidRDefault="002D0D0F" w:rsidP="002D0D0F">
            <w:pPr>
              <w:spacing w:line="256" w:lineRule="auto"/>
              <w:rPr>
                <w:rFonts w:ascii="Tahoma" w:hAnsi="Tahoma" w:cs="Tahoma"/>
                <w:b/>
                <w:spacing w:val="-4"/>
                <w:sz w:val="18"/>
                <w:szCs w:val="18"/>
              </w:rPr>
            </w:pPr>
          </w:p>
          <w:p w14:paraId="3D9258F9" w14:textId="77777777" w:rsidR="002D0D0F" w:rsidRPr="00365050" w:rsidRDefault="002D0D0F" w:rsidP="002D0D0F">
            <w:pPr>
              <w:spacing w:line="256" w:lineRule="auto"/>
              <w:rPr>
                <w:rFonts w:ascii="Tahoma" w:hAnsi="Tahoma" w:cs="Tahoma"/>
                <w:b/>
                <w:spacing w:val="-4"/>
                <w:sz w:val="18"/>
                <w:szCs w:val="18"/>
              </w:rPr>
            </w:pPr>
          </w:p>
          <w:p w14:paraId="326C1B1B" w14:textId="77777777" w:rsidR="002D0D0F" w:rsidRPr="00365050" w:rsidRDefault="002D0D0F" w:rsidP="002D0D0F">
            <w:pPr>
              <w:spacing w:line="256" w:lineRule="auto"/>
              <w:rPr>
                <w:rFonts w:ascii="Tahoma" w:hAnsi="Tahoma" w:cs="Tahoma"/>
                <w:b/>
                <w:spacing w:val="-4"/>
                <w:sz w:val="18"/>
                <w:szCs w:val="18"/>
              </w:rPr>
            </w:pPr>
          </w:p>
          <w:p w14:paraId="78589BB2" w14:textId="77777777" w:rsidR="002D0D0F" w:rsidRPr="00365050" w:rsidRDefault="002D0D0F" w:rsidP="002D0D0F">
            <w:pPr>
              <w:spacing w:line="256" w:lineRule="auto"/>
              <w:rPr>
                <w:rFonts w:ascii="Tahoma" w:hAnsi="Tahoma" w:cs="Tahoma"/>
                <w:sz w:val="18"/>
                <w:szCs w:val="18"/>
              </w:rPr>
            </w:pPr>
            <w:r w:rsidRPr="00365050">
              <w:rPr>
                <w:rFonts w:ascii="Tahoma" w:hAnsi="Tahoma" w:cs="Tahoma"/>
                <w:b/>
                <w:spacing w:val="-4"/>
                <w:sz w:val="18"/>
                <w:szCs w:val="18"/>
              </w:rPr>
              <w:t>E5</w:t>
            </w:r>
            <w:r w:rsidRPr="00365050">
              <w:rPr>
                <w:rFonts w:ascii="Tahoma" w:hAnsi="Tahoma" w:cs="Tahoma"/>
                <w:spacing w:val="-4"/>
                <w:sz w:val="18"/>
                <w:szCs w:val="18"/>
              </w:rPr>
              <w:t xml:space="preserve"> : 20000 familles sensibilisées</w:t>
            </w:r>
          </w:p>
        </w:tc>
        <w:tc>
          <w:tcPr>
            <w:tcW w:w="529" w:type="pct"/>
            <w:vAlign w:val="center"/>
          </w:tcPr>
          <w:p w14:paraId="7A59E10A" w14:textId="77777777" w:rsidR="002D0D0F" w:rsidRPr="00365050" w:rsidRDefault="002D0D0F" w:rsidP="002D0D0F">
            <w:pPr>
              <w:spacing w:line="256" w:lineRule="auto"/>
              <w:rPr>
                <w:rFonts w:ascii="Tahoma" w:hAnsi="Tahoma" w:cs="Tahoma"/>
                <w:sz w:val="18"/>
                <w:szCs w:val="18"/>
              </w:rPr>
            </w:pPr>
            <w:r w:rsidRPr="00365050">
              <w:rPr>
                <w:rFonts w:ascii="Tahoma" w:eastAsia="Times New Roman" w:hAnsi="Tahoma" w:cs="Tahoma"/>
                <w:sz w:val="18"/>
                <w:szCs w:val="18"/>
                <w:lang w:eastAsia="fr-CM"/>
              </w:rPr>
              <w:t>PNL Cancer</w:t>
            </w:r>
          </w:p>
        </w:tc>
      </w:tr>
    </w:tbl>
    <w:p w14:paraId="781013A4" w14:textId="77777777" w:rsidR="00E971AA" w:rsidRPr="00365050" w:rsidRDefault="00E971AA" w:rsidP="00AF0635">
      <w:pPr>
        <w:tabs>
          <w:tab w:val="left" w:pos="2966"/>
        </w:tabs>
        <w:spacing w:before="240" w:after="0" w:line="276" w:lineRule="auto"/>
        <w:jc w:val="both"/>
        <w:rPr>
          <w:rFonts w:ascii="Tahoma" w:hAnsi="Tahoma" w:cs="Tahoma"/>
          <w:b/>
          <w:sz w:val="18"/>
          <w:szCs w:val="18"/>
          <w:highlight w:val="yellow"/>
        </w:rPr>
      </w:pPr>
    </w:p>
    <w:p w14:paraId="1BCE6C52" w14:textId="77777777" w:rsidR="00E971AA" w:rsidRPr="00365050" w:rsidRDefault="00E971AA" w:rsidP="00AF0635">
      <w:pPr>
        <w:tabs>
          <w:tab w:val="left" w:pos="2966"/>
        </w:tabs>
        <w:spacing w:before="240" w:after="0" w:line="276" w:lineRule="auto"/>
        <w:jc w:val="both"/>
        <w:rPr>
          <w:rFonts w:ascii="Tahoma" w:hAnsi="Tahoma" w:cs="Tahoma"/>
          <w:b/>
          <w:sz w:val="18"/>
          <w:szCs w:val="18"/>
          <w:highlight w:val="yellow"/>
        </w:rPr>
      </w:pPr>
    </w:p>
    <w:p w14:paraId="48C08E4F" w14:textId="77777777" w:rsidR="0032730A" w:rsidRPr="00365050" w:rsidRDefault="0032730A" w:rsidP="00AF0635">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528</w:t>
      </w:r>
    </w:p>
    <w:tbl>
      <w:tblPr>
        <w:tblW w:w="49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4"/>
        <w:gridCol w:w="2833"/>
        <w:gridCol w:w="2270"/>
        <w:gridCol w:w="1419"/>
        <w:gridCol w:w="1380"/>
        <w:gridCol w:w="1134"/>
        <w:gridCol w:w="1167"/>
        <w:gridCol w:w="1858"/>
      </w:tblGrid>
      <w:tr w:rsidR="00A163F1" w:rsidRPr="00365050" w14:paraId="349A5658" w14:textId="77777777" w:rsidTr="002B307E">
        <w:trPr>
          <w:cantSplit/>
          <w:trHeight w:val="521"/>
          <w:tblHeader/>
          <w:jc w:val="center"/>
        </w:trPr>
        <w:tc>
          <w:tcPr>
            <w:tcW w:w="5000" w:type="pct"/>
            <w:gridSpan w:val="8"/>
            <w:shd w:val="clear" w:color="auto" w:fill="FFFFFF" w:themeFill="background1"/>
            <w:vAlign w:val="center"/>
          </w:tcPr>
          <w:p w14:paraId="3D1047AC" w14:textId="77777777" w:rsidR="00F66886" w:rsidRPr="00365050" w:rsidRDefault="00F66886" w:rsidP="002B307E">
            <w:pPr>
              <w:spacing w:after="0" w:line="240" w:lineRule="auto"/>
              <w:rPr>
                <w:rFonts w:ascii="Times New Roman" w:hAnsi="Times New Roman" w:cs="Times New Roman"/>
                <w:b/>
                <w:bCs/>
                <w:spacing w:val="-4"/>
                <w:sz w:val="20"/>
                <w:szCs w:val="20"/>
              </w:rPr>
            </w:pPr>
            <w:r w:rsidRPr="00365050">
              <w:rPr>
                <w:rFonts w:ascii="Times New Roman" w:hAnsi="Times New Roman" w:cs="Times New Roman"/>
                <w:b/>
                <w:bCs/>
                <w:spacing w:val="-4"/>
                <w:sz w:val="20"/>
                <w:szCs w:val="20"/>
              </w:rPr>
              <w:t xml:space="preserve">Programme : </w:t>
            </w:r>
            <w:r w:rsidRPr="00365050">
              <w:rPr>
                <w:rFonts w:ascii="Times New Roman" w:hAnsi="Times New Roman" w:cs="Times New Roman"/>
                <w:sz w:val="20"/>
              </w:rPr>
              <w:t>528 PROMOTION DE LA SANTE ET LA NUTRITION</w:t>
            </w:r>
          </w:p>
        </w:tc>
      </w:tr>
      <w:tr w:rsidR="00A163F1" w:rsidRPr="00365050" w14:paraId="4CB3170A" w14:textId="77777777" w:rsidTr="002B307E">
        <w:trPr>
          <w:cantSplit/>
          <w:trHeight w:val="521"/>
          <w:tblHeader/>
          <w:jc w:val="center"/>
        </w:trPr>
        <w:tc>
          <w:tcPr>
            <w:tcW w:w="989" w:type="pct"/>
            <w:vMerge w:val="restart"/>
            <w:shd w:val="clear" w:color="auto" w:fill="DEEAF6" w:themeFill="accent1" w:themeFillTint="33"/>
            <w:vAlign w:val="center"/>
          </w:tcPr>
          <w:p w14:paraId="1FEF450A" w14:textId="388D8042" w:rsidR="00F66886" w:rsidRPr="00365050" w:rsidRDefault="006E76DC" w:rsidP="00F66886">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Orientations de la SSS </w:t>
            </w:r>
          </w:p>
        </w:tc>
        <w:tc>
          <w:tcPr>
            <w:tcW w:w="942" w:type="pct"/>
            <w:vMerge w:val="restart"/>
            <w:shd w:val="clear" w:color="auto" w:fill="DEEAF6" w:themeFill="accent1" w:themeFillTint="33"/>
            <w:vAlign w:val="center"/>
          </w:tcPr>
          <w:p w14:paraId="393846A8" w14:textId="77777777" w:rsidR="00F66886" w:rsidRPr="00365050" w:rsidRDefault="00F66886"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Activités majeures</w:t>
            </w:r>
          </w:p>
        </w:tc>
        <w:tc>
          <w:tcPr>
            <w:tcW w:w="2451" w:type="pct"/>
            <w:gridSpan w:val="5"/>
            <w:shd w:val="clear" w:color="auto" w:fill="DEEAF6" w:themeFill="accent1" w:themeFillTint="33"/>
            <w:vAlign w:val="center"/>
          </w:tcPr>
          <w:p w14:paraId="3EFB7372" w14:textId="77777777" w:rsidR="00F66886" w:rsidRPr="00365050" w:rsidRDefault="00F66886"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Extrants attendus</w:t>
            </w:r>
          </w:p>
        </w:tc>
        <w:tc>
          <w:tcPr>
            <w:tcW w:w="615" w:type="pct"/>
            <w:shd w:val="clear" w:color="auto" w:fill="DEEAF6" w:themeFill="accent1" w:themeFillTint="33"/>
            <w:vAlign w:val="center"/>
          </w:tcPr>
          <w:p w14:paraId="4F88C324" w14:textId="77777777" w:rsidR="00F66886" w:rsidRPr="00365050" w:rsidRDefault="00F66886"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Structure responsable de la mise en œuvre </w:t>
            </w:r>
          </w:p>
        </w:tc>
      </w:tr>
      <w:tr w:rsidR="00A163F1" w:rsidRPr="00365050" w14:paraId="44CD8B8E" w14:textId="77777777" w:rsidTr="002B307E">
        <w:trPr>
          <w:cantSplit/>
          <w:trHeight w:val="521"/>
          <w:jc w:val="center"/>
        </w:trPr>
        <w:tc>
          <w:tcPr>
            <w:tcW w:w="989" w:type="pct"/>
            <w:vMerge/>
            <w:shd w:val="clear" w:color="auto" w:fill="DEEAF6" w:themeFill="accent1" w:themeFillTint="33"/>
            <w:vAlign w:val="center"/>
          </w:tcPr>
          <w:p w14:paraId="0D87C81B" w14:textId="77777777" w:rsidR="00F66886" w:rsidRPr="00365050" w:rsidRDefault="00F66886" w:rsidP="002B307E">
            <w:pPr>
              <w:spacing w:after="0" w:line="240" w:lineRule="auto"/>
              <w:jc w:val="center"/>
              <w:rPr>
                <w:rFonts w:ascii="Times New Roman" w:hAnsi="Times New Roman" w:cs="Times New Roman"/>
                <w:b/>
                <w:bCs/>
                <w:spacing w:val="-4"/>
                <w:sz w:val="20"/>
                <w:szCs w:val="20"/>
              </w:rPr>
            </w:pPr>
          </w:p>
        </w:tc>
        <w:tc>
          <w:tcPr>
            <w:tcW w:w="942" w:type="pct"/>
            <w:vMerge/>
            <w:shd w:val="clear" w:color="auto" w:fill="DEEAF6" w:themeFill="accent1" w:themeFillTint="33"/>
            <w:vAlign w:val="center"/>
          </w:tcPr>
          <w:p w14:paraId="2D1475BF" w14:textId="77777777" w:rsidR="00F66886" w:rsidRPr="00365050" w:rsidRDefault="00F66886" w:rsidP="002B307E">
            <w:pPr>
              <w:spacing w:after="0" w:line="240" w:lineRule="auto"/>
              <w:jc w:val="center"/>
              <w:rPr>
                <w:rFonts w:ascii="Times New Roman" w:hAnsi="Times New Roman" w:cs="Times New Roman"/>
                <w:b/>
                <w:bCs/>
                <w:spacing w:val="-4"/>
                <w:sz w:val="20"/>
                <w:szCs w:val="20"/>
              </w:rPr>
            </w:pPr>
          </w:p>
        </w:tc>
        <w:tc>
          <w:tcPr>
            <w:tcW w:w="755" w:type="pct"/>
            <w:shd w:val="clear" w:color="auto" w:fill="DEEAF6" w:themeFill="accent1" w:themeFillTint="33"/>
            <w:vAlign w:val="center"/>
          </w:tcPr>
          <w:p w14:paraId="04F5F43C" w14:textId="77777777" w:rsidR="00F66886" w:rsidRPr="00365050" w:rsidRDefault="00F66886"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Situation de référence</w:t>
            </w:r>
          </w:p>
        </w:tc>
        <w:tc>
          <w:tcPr>
            <w:tcW w:w="472" w:type="pct"/>
            <w:shd w:val="clear" w:color="auto" w:fill="DEEAF6" w:themeFill="accent1" w:themeFillTint="33"/>
            <w:vAlign w:val="center"/>
          </w:tcPr>
          <w:p w14:paraId="6AA75F16" w14:textId="77777777" w:rsidR="00F66886" w:rsidRPr="00365050" w:rsidRDefault="00F66886"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2022</w:t>
            </w:r>
          </w:p>
        </w:tc>
        <w:tc>
          <w:tcPr>
            <w:tcW w:w="459" w:type="pct"/>
            <w:shd w:val="clear" w:color="auto" w:fill="DEEAF6" w:themeFill="accent1" w:themeFillTint="33"/>
            <w:vAlign w:val="center"/>
          </w:tcPr>
          <w:p w14:paraId="31F7BF29" w14:textId="77777777" w:rsidR="00F66886" w:rsidRPr="00365050" w:rsidRDefault="00F66886"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2024</w:t>
            </w:r>
          </w:p>
        </w:tc>
        <w:tc>
          <w:tcPr>
            <w:tcW w:w="377" w:type="pct"/>
            <w:shd w:val="clear" w:color="auto" w:fill="DEEAF6" w:themeFill="accent1" w:themeFillTint="33"/>
            <w:vAlign w:val="center"/>
          </w:tcPr>
          <w:p w14:paraId="086D5E84" w14:textId="77777777" w:rsidR="00F66886" w:rsidRPr="00365050" w:rsidRDefault="00F66886"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2027</w:t>
            </w:r>
          </w:p>
        </w:tc>
        <w:tc>
          <w:tcPr>
            <w:tcW w:w="388" w:type="pct"/>
            <w:shd w:val="clear" w:color="auto" w:fill="DEEAF6" w:themeFill="accent1" w:themeFillTint="33"/>
            <w:vAlign w:val="center"/>
          </w:tcPr>
          <w:p w14:paraId="66CFA087" w14:textId="77777777" w:rsidR="00F66886" w:rsidRPr="00365050" w:rsidRDefault="00F66886"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2030</w:t>
            </w:r>
          </w:p>
        </w:tc>
        <w:tc>
          <w:tcPr>
            <w:tcW w:w="615" w:type="pct"/>
            <w:shd w:val="clear" w:color="auto" w:fill="DEEAF6" w:themeFill="accent1" w:themeFillTint="33"/>
            <w:vAlign w:val="center"/>
          </w:tcPr>
          <w:p w14:paraId="464E4C2F" w14:textId="77777777" w:rsidR="00F66886" w:rsidRPr="00365050" w:rsidRDefault="00F66886" w:rsidP="002B307E">
            <w:pPr>
              <w:spacing w:after="0" w:line="240" w:lineRule="auto"/>
              <w:jc w:val="center"/>
              <w:rPr>
                <w:rFonts w:ascii="Times New Roman" w:hAnsi="Times New Roman" w:cs="Times New Roman"/>
                <w:b/>
                <w:bCs/>
                <w:spacing w:val="-4"/>
                <w:sz w:val="20"/>
                <w:szCs w:val="20"/>
              </w:rPr>
            </w:pPr>
          </w:p>
        </w:tc>
      </w:tr>
      <w:tr w:rsidR="00A163F1" w:rsidRPr="00365050" w14:paraId="7F004312" w14:textId="77777777" w:rsidTr="002B307E">
        <w:trPr>
          <w:cantSplit/>
          <w:trHeight w:val="459"/>
          <w:jc w:val="center"/>
        </w:trPr>
        <w:tc>
          <w:tcPr>
            <w:tcW w:w="5000" w:type="pct"/>
            <w:gridSpan w:val="8"/>
            <w:shd w:val="clear" w:color="auto" w:fill="FFC000"/>
            <w:vAlign w:val="center"/>
          </w:tcPr>
          <w:p w14:paraId="1C6F9051" w14:textId="77777777" w:rsidR="00F66886" w:rsidRPr="00365050" w:rsidRDefault="00F66886" w:rsidP="002B307E">
            <w:pPr>
              <w:spacing w:line="256" w:lineRule="auto"/>
              <w:rPr>
                <w:rFonts w:ascii="Times New Roman" w:hAnsi="Times New Roman" w:cs="Times New Roman"/>
              </w:rPr>
            </w:pPr>
            <w:r w:rsidRPr="00365050">
              <w:rPr>
                <w:b/>
              </w:rPr>
              <w:t xml:space="preserve">Action1 : Renforcement des comportements favorables à la santé </w:t>
            </w:r>
          </w:p>
        </w:tc>
      </w:tr>
      <w:tr w:rsidR="00A163F1" w:rsidRPr="00365050" w14:paraId="555E06EC" w14:textId="77777777" w:rsidTr="002B307E">
        <w:trPr>
          <w:cantSplit/>
          <w:trHeight w:val="459"/>
          <w:jc w:val="center"/>
        </w:trPr>
        <w:tc>
          <w:tcPr>
            <w:tcW w:w="989" w:type="pct"/>
            <w:vAlign w:val="center"/>
          </w:tcPr>
          <w:p w14:paraId="481A0CF7" w14:textId="77777777" w:rsidR="00F66886" w:rsidRPr="00365050" w:rsidRDefault="00F66886" w:rsidP="002B307E">
            <w:pPr>
              <w:spacing w:line="276" w:lineRule="auto"/>
              <w:rPr>
                <w:rFonts w:cs="Times New Roman"/>
              </w:rPr>
            </w:pPr>
            <w:r w:rsidRPr="00365050">
              <w:rPr>
                <w:rFonts w:ascii="Cambria" w:eastAsia="Calibri" w:hAnsi="Cambria" w:cs="Times New Roman"/>
              </w:rPr>
              <w:t>Stratégie de mise en œuvre 1.3.4 : Renforcement de la pratique des Activités Physiques et Sportives</w:t>
            </w:r>
            <w:r w:rsidRPr="00365050">
              <w:rPr>
                <w:rFonts w:cs="Times New Roman"/>
              </w:rPr>
              <w:t xml:space="preserve"> </w:t>
            </w:r>
          </w:p>
        </w:tc>
        <w:tc>
          <w:tcPr>
            <w:tcW w:w="942" w:type="pct"/>
            <w:vAlign w:val="center"/>
          </w:tcPr>
          <w:p w14:paraId="2A702A49" w14:textId="77777777" w:rsidR="00F66886" w:rsidRPr="00365050" w:rsidRDefault="00F66886" w:rsidP="002B307E">
            <w:pPr>
              <w:spacing w:after="0" w:line="240" w:lineRule="auto"/>
              <w:rPr>
                <w:rFonts w:ascii="Times New Roman" w:hAnsi="Times New Roman" w:cs="Times New Roman"/>
                <w:spacing w:val="-4"/>
                <w:sz w:val="20"/>
                <w:szCs w:val="20"/>
              </w:rPr>
            </w:pPr>
            <w:r w:rsidRPr="00365050">
              <w:rPr>
                <w:rFonts w:ascii="Cambria" w:eastAsia="Calibri" w:hAnsi="Cambria" w:cs="Times New Roman"/>
              </w:rPr>
              <w:t>Communication pour le changement de comportement</w:t>
            </w:r>
          </w:p>
        </w:tc>
        <w:tc>
          <w:tcPr>
            <w:tcW w:w="755" w:type="pct"/>
            <w:vAlign w:val="center"/>
          </w:tcPr>
          <w:p w14:paraId="2C130218" w14:textId="77777777" w:rsidR="00F66886" w:rsidRPr="00365050" w:rsidRDefault="00F66886" w:rsidP="002B307E">
            <w:pPr>
              <w:spacing w:line="256" w:lineRule="auto"/>
              <w:rPr>
                <w:rFonts w:ascii="Times New Roman" w:hAnsi="Times New Roman" w:cs="Times New Roman"/>
                <w:sz w:val="20"/>
              </w:rPr>
            </w:pPr>
            <w:r w:rsidRPr="00365050">
              <w:rPr>
                <w:rFonts w:ascii="Cambria" w:eastAsia="Calibri" w:hAnsi="Cambria" w:cs="Times New Roman"/>
              </w:rPr>
              <w:t>100% des structures de santé sensibilisent sur la pratique des activités sportives</w:t>
            </w:r>
            <w:r w:rsidRPr="00365050">
              <w:rPr>
                <w:rFonts w:ascii="Times New Roman" w:hAnsi="Times New Roman" w:cs="Times New Roman"/>
                <w:sz w:val="20"/>
              </w:rPr>
              <w:t xml:space="preserve"> </w:t>
            </w:r>
          </w:p>
        </w:tc>
        <w:tc>
          <w:tcPr>
            <w:tcW w:w="472" w:type="pct"/>
            <w:vAlign w:val="center"/>
          </w:tcPr>
          <w:p w14:paraId="704428CF"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459" w:type="pct"/>
            <w:vAlign w:val="center"/>
          </w:tcPr>
          <w:p w14:paraId="01DE8217"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377" w:type="pct"/>
            <w:vAlign w:val="center"/>
          </w:tcPr>
          <w:p w14:paraId="50316D9E"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388" w:type="pct"/>
            <w:vAlign w:val="center"/>
          </w:tcPr>
          <w:p w14:paraId="13472843"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615" w:type="pct"/>
          </w:tcPr>
          <w:p w14:paraId="2BE03F00" w14:textId="77777777" w:rsidR="00F66886" w:rsidRPr="00365050" w:rsidRDefault="00F66886" w:rsidP="002B307E">
            <w:pPr>
              <w:spacing w:line="256" w:lineRule="auto"/>
            </w:pPr>
          </w:p>
          <w:p w14:paraId="54DDA05E" w14:textId="77777777" w:rsidR="00F66886" w:rsidRPr="00365050" w:rsidRDefault="00F66886" w:rsidP="002B307E">
            <w:pPr>
              <w:spacing w:line="256" w:lineRule="auto"/>
              <w:rPr>
                <w:rFonts w:ascii="Corbel" w:hAnsi="Corbel" w:cs="Arial"/>
                <w:sz w:val="20"/>
              </w:rPr>
            </w:pPr>
            <w:r w:rsidRPr="00365050">
              <w:t>Direction de la Promotion de la Santé</w:t>
            </w:r>
          </w:p>
        </w:tc>
      </w:tr>
      <w:tr w:rsidR="00A163F1" w:rsidRPr="00365050" w14:paraId="5387646C" w14:textId="77777777" w:rsidTr="002B307E">
        <w:trPr>
          <w:cantSplit/>
          <w:trHeight w:val="459"/>
          <w:jc w:val="center"/>
        </w:trPr>
        <w:tc>
          <w:tcPr>
            <w:tcW w:w="989" w:type="pct"/>
            <w:vMerge w:val="restart"/>
            <w:vAlign w:val="center"/>
          </w:tcPr>
          <w:p w14:paraId="133C5E3C" w14:textId="77777777" w:rsidR="00F66886" w:rsidRPr="00365050" w:rsidRDefault="00F66886" w:rsidP="002B307E">
            <w:pPr>
              <w:spacing w:line="276" w:lineRule="auto"/>
              <w:rPr>
                <w:rFonts w:cs="Times New Roman"/>
              </w:rPr>
            </w:pPr>
            <w:r w:rsidRPr="00365050">
              <w:rPr>
                <w:rFonts w:ascii="Cambria" w:eastAsia="Calibri" w:hAnsi="Cambria" w:cs="Times New Roman"/>
              </w:rPr>
              <w:t>Stratégie de mise en œuvre 1.1.7 : Amélioration de l’offre de services de promotion de la santé répondant aux besoins de l’individu dans sa globalité</w:t>
            </w:r>
          </w:p>
        </w:tc>
        <w:tc>
          <w:tcPr>
            <w:tcW w:w="942" w:type="pct"/>
            <w:vAlign w:val="center"/>
          </w:tcPr>
          <w:p w14:paraId="0DF7D6C0" w14:textId="77777777" w:rsidR="00F66886" w:rsidRPr="00365050" w:rsidRDefault="00F66886" w:rsidP="002B307E">
            <w:pPr>
              <w:spacing w:after="0" w:line="240" w:lineRule="auto"/>
              <w:rPr>
                <w:rFonts w:ascii="Tahoma" w:hAnsi="Tahoma" w:cs="Tahoma"/>
                <w:spacing w:val="-4"/>
                <w:sz w:val="20"/>
                <w:szCs w:val="20"/>
              </w:rPr>
            </w:pPr>
            <w:r w:rsidRPr="00365050">
              <w:rPr>
                <w:rFonts w:ascii="Cambria" w:eastAsia="Calibri" w:hAnsi="Cambria" w:cs="Times New Roman"/>
              </w:rPr>
              <w:t xml:space="preserve">Commémoration des journées internationales de santé </w:t>
            </w:r>
          </w:p>
        </w:tc>
        <w:tc>
          <w:tcPr>
            <w:tcW w:w="755" w:type="pct"/>
            <w:vAlign w:val="center"/>
          </w:tcPr>
          <w:p w14:paraId="77F64B01" w14:textId="77777777" w:rsidR="00F66886" w:rsidRPr="00365050" w:rsidRDefault="00F66886" w:rsidP="002B307E">
            <w:pPr>
              <w:spacing w:line="256" w:lineRule="auto"/>
              <w:rPr>
                <w:rFonts w:ascii="Corbel" w:hAnsi="Corbel" w:cs="Arial"/>
                <w:sz w:val="20"/>
              </w:rPr>
            </w:pPr>
            <w:r w:rsidRPr="00365050">
              <w:rPr>
                <w:rFonts w:ascii="Cambria" w:eastAsia="Calibri" w:hAnsi="Cambria" w:cs="Times New Roman"/>
              </w:rPr>
              <w:t>100% des journées internationales sont commémorées</w:t>
            </w:r>
            <w:r w:rsidRPr="00365050">
              <w:rPr>
                <w:rFonts w:ascii="Corbel" w:hAnsi="Corbel" w:cs="Arial"/>
                <w:sz w:val="20"/>
              </w:rPr>
              <w:t xml:space="preserve"> </w:t>
            </w:r>
          </w:p>
        </w:tc>
        <w:tc>
          <w:tcPr>
            <w:tcW w:w="472" w:type="pct"/>
            <w:vAlign w:val="center"/>
          </w:tcPr>
          <w:p w14:paraId="3EA85B9A"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459" w:type="pct"/>
            <w:vAlign w:val="center"/>
          </w:tcPr>
          <w:p w14:paraId="5BCEEEB2"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377" w:type="pct"/>
            <w:vAlign w:val="center"/>
          </w:tcPr>
          <w:p w14:paraId="2CA81502"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388" w:type="pct"/>
            <w:vAlign w:val="center"/>
          </w:tcPr>
          <w:p w14:paraId="473AA83F" w14:textId="77777777" w:rsidR="00F66886" w:rsidRPr="00365050" w:rsidRDefault="00F66886" w:rsidP="002B307E">
            <w:pPr>
              <w:spacing w:line="256" w:lineRule="auto"/>
              <w:rPr>
                <w:rFonts w:ascii="Cambria" w:eastAsia="Calibri" w:hAnsi="Cambria" w:cs="Times New Roman"/>
              </w:rPr>
            </w:pPr>
            <w:r w:rsidRPr="00365050">
              <w:rPr>
                <w:rFonts w:ascii="Cambria" w:eastAsia="Calibri" w:hAnsi="Cambria" w:cs="Times New Roman"/>
              </w:rPr>
              <w:t>100%</w:t>
            </w:r>
          </w:p>
        </w:tc>
        <w:tc>
          <w:tcPr>
            <w:tcW w:w="615" w:type="pct"/>
          </w:tcPr>
          <w:p w14:paraId="30554D68" w14:textId="77777777" w:rsidR="00F66886" w:rsidRPr="00365050" w:rsidRDefault="00F66886" w:rsidP="002B307E">
            <w:pPr>
              <w:spacing w:line="256" w:lineRule="auto"/>
              <w:rPr>
                <w:rFonts w:ascii="Corbel" w:hAnsi="Corbel" w:cs="Arial"/>
                <w:sz w:val="20"/>
              </w:rPr>
            </w:pPr>
            <w:r w:rsidRPr="00365050">
              <w:t>Direction de la Promotion de la Santé</w:t>
            </w:r>
          </w:p>
        </w:tc>
      </w:tr>
      <w:tr w:rsidR="00A163F1" w:rsidRPr="00365050" w14:paraId="625B17B0" w14:textId="77777777" w:rsidTr="002B307E">
        <w:trPr>
          <w:cantSplit/>
          <w:trHeight w:val="459"/>
          <w:jc w:val="center"/>
        </w:trPr>
        <w:tc>
          <w:tcPr>
            <w:tcW w:w="989" w:type="pct"/>
            <w:vMerge/>
            <w:vAlign w:val="center"/>
          </w:tcPr>
          <w:p w14:paraId="0C2474AE" w14:textId="77777777" w:rsidR="00F66886" w:rsidRPr="00365050" w:rsidRDefault="00F66886" w:rsidP="002B307E">
            <w:pPr>
              <w:spacing w:line="276" w:lineRule="auto"/>
              <w:rPr>
                <w:rFonts w:cs="Times New Roman"/>
                <w:bCs/>
              </w:rPr>
            </w:pPr>
          </w:p>
        </w:tc>
        <w:tc>
          <w:tcPr>
            <w:tcW w:w="942" w:type="pct"/>
            <w:vAlign w:val="center"/>
          </w:tcPr>
          <w:p w14:paraId="6D9CEAD6" w14:textId="77777777" w:rsidR="00F66886" w:rsidRPr="00365050" w:rsidRDefault="00F66886" w:rsidP="002B307E">
            <w:pPr>
              <w:spacing w:after="0" w:line="240" w:lineRule="auto"/>
              <w:rPr>
                <w:rFonts w:ascii="Cambria" w:eastAsia="Calibri" w:hAnsi="Cambria" w:cs="Times New Roman"/>
              </w:rPr>
            </w:pPr>
            <w:r w:rsidRPr="00365050">
              <w:rPr>
                <w:rFonts w:ascii="Cambria" w:eastAsia="Calibri" w:hAnsi="Cambria" w:cs="Times New Roman"/>
              </w:rPr>
              <w:t>Mise en place des structures opérationnelles de transfusion sanguine et mise à disposition des produits sanguins labiles sécurisés sur l’ensemble du territoire national</w:t>
            </w:r>
          </w:p>
        </w:tc>
        <w:tc>
          <w:tcPr>
            <w:tcW w:w="755" w:type="pct"/>
            <w:vAlign w:val="center"/>
          </w:tcPr>
          <w:p w14:paraId="37E9F35A" w14:textId="77777777" w:rsidR="00F66886" w:rsidRPr="00365050" w:rsidRDefault="00F66886" w:rsidP="002B307E">
            <w:pPr>
              <w:spacing w:line="256" w:lineRule="auto"/>
              <w:rPr>
                <w:rFonts w:ascii="Cambria" w:eastAsia="Calibri" w:hAnsi="Cambria" w:cs="Times New Roman"/>
              </w:rPr>
            </w:pPr>
          </w:p>
        </w:tc>
        <w:tc>
          <w:tcPr>
            <w:tcW w:w="472" w:type="pct"/>
            <w:vAlign w:val="center"/>
          </w:tcPr>
          <w:p w14:paraId="252994D8" w14:textId="77777777" w:rsidR="00F66886" w:rsidRPr="00365050" w:rsidRDefault="00F66886" w:rsidP="002B307E">
            <w:pPr>
              <w:spacing w:line="256" w:lineRule="auto"/>
              <w:rPr>
                <w:rFonts w:ascii="Cambria" w:eastAsia="Calibri" w:hAnsi="Cambria" w:cs="Times New Roman"/>
              </w:rPr>
            </w:pPr>
          </w:p>
        </w:tc>
        <w:tc>
          <w:tcPr>
            <w:tcW w:w="459" w:type="pct"/>
            <w:vAlign w:val="center"/>
          </w:tcPr>
          <w:p w14:paraId="473FF171" w14:textId="77777777" w:rsidR="00F66886" w:rsidRPr="00365050" w:rsidRDefault="00F66886" w:rsidP="002B307E">
            <w:pPr>
              <w:spacing w:line="256" w:lineRule="auto"/>
              <w:rPr>
                <w:rFonts w:ascii="Cambria" w:eastAsia="Calibri" w:hAnsi="Cambria" w:cs="Times New Roman"/>
              </w:rPr>
            </w:pPr>
          </w:p>
        </w:tc>
        <w:tc>
          <w:tcPr>
            <w:tcW w:w="377" w:type="pct"/>
            <w:vAlign w:val="center"/>
          </w:tcPr>
          <w:p w14:paraId="7B1E671F" w14:textId="77777777" w:rsidR="00F66886" w:rsidRPr="00365050" w:rsidRDefault="00F66886" w:rsidP="002B307E">
            <w:pPr>
              <w:spacing w:line="256" w:lineRule="auto"/>
              <w:rPr>
                <w:rFonts w:ascii="Cambria" w:eastAsia="Calibri" w:hAnsi="Cambria" w:cs="Times New Roman"/>
              </w:rPr>
            </w:pPr>
          </w:p>
        </w:tc>
        <w:tc>
          <w:tcPr>
            <w:tcW w:w="388" w:type="pct"/>
            <w:vAlign w:val="center"/>
          </w:tcPr>
          <w:p w14:paraId="5866FFC1" w14:textId="77777777" w:rsidR="00F66886" w:rsidRPr="00365050" w:rsidRDefault="00F66886" w:rsidP="002B307E">
            <w:pPr>
              <w:spacing w:line="256" w:lineRule="auto"/>
              <w:rPr>
                <w:rFonts w:ascii="Cambria" w:eastAsia="Calibri" w:hAnsi="Cambria" w:cs="Times New Roman"/>
              </w:rPr>
            </w:pPr>
          </w:p>
        </w:tc>
        <w:tc>
          <w:tcPr>
            <w:tcW w:w="615" w:type="pct"/>
          </w:tcPr>
          <w:p w14:paraId="026E73BF" w14:textId="77777777" w:rsidR="00F66886" w:rsidRPr="00365050" w:rsidRDefault="00F66886" w:rsidP="002B307E">
            <w:pPr>
              <w:spacing w:line="256" w:lineRule="auto"/>
            </w:pPr>
            <w:r w:rsidRPr="00365050">
              <w:t>Centre National de Transfusion sanguine</w:t>
            </w:r>
          </w:p>
        </w:tc>
      </w:tr>
      <w:tr w:rsidR="00A163F1" w:rsidRPr="00365050" w14:paraId="705D1C91" w14:textId="77777777" w:rsidTr="002B307E">
        <w:trPr>
          <w:cantSplit/>
          <w:trHeight w:val="401"/>
          <w:jc w:val="center"/>
        </w:trPr>
        <w:tc>
          <w:tcPr>
            <w:tcW w:w="4997" w:type="pct"/>
            <w:gridSpan w:val="8"/>
            <w:shd w:val="clear" w:color="auto" w:fill="FFE599" w:themeFill="accent4" w:themeFillTint="66"/>
            <w:vAlign w:val="center"/>
          </w:tcPr>
          <w:p w14:paraId="5BA8A8B5" w14:textId="77777777" w:rsidR="00F66886" w:rsidRPr="00365050" w:rsidRDefault="00F66886" w:rsidP="002B307E">
            <w:pPr>
              <w:spacing w:line="276" w:lineRule="auto"/>
              <w:rPr>
                <w:rFonts w:ascii="Cambria" w:eastAsia="Calibri" w:hAnsi="Cambria" w:cs="Times New Roman"/>
                <w:b/>
              </w:rPr>
            </w:pPr>
            <w:r w:rsidRPr="00365050">
              <w:rPr>
                <w:rFonts w:ascii="Cambria" w:eastAsia="Calibri" w:hAnsi="Cambria" w:cs="Times New Roman"/>
                <w:b/>
              </w:rPr>
              <w:t>Action 2 : Renforcement de la planification familiale et promotion de la santé de l’adolescent</w:t>
            </w:r>
          </w:p>
        </w:tc>
      </w:tr>
      <w:tr w:rsidR="00A163F1" w:rsidRPr="00365050" w14:paraId="7405C6B3" w14:textId="77777777" w:rsidTr="002B307E">
        <w:trPr>
          <w:cantSplit/>
          <w:trHeight w:val="459"/>
          <w:jc w:val="center"/>
        </w:trPr>
        <w:tc>
          <w:tcPr>
            <w:tcW w:w="989" w:type="pct"/>
            <w:vAlign w:val="center"/>
          </w:tcPr>
          <w:p w14:paraId="3F1DC755" w14:textId="77777777" w:rsidR="00F66886" w:rsidRPr="00365050" w:rsidRDefault="00F66886" w:rsidP="002B307E">
            <w:pPr>
              <w:spacing w:line="276" w:lineRule="auto"/>
              <w:rPr>
                <w:rFonts w:ascii="Cambria" w:eastAsia="Calibri" w:hAnsi="Cambria" w:cs="Times New Roman"/>
              </w:rPr>
            </w:pPr>
            <w:r w:rsidRPr="00365050">
              <w:rPr>
                <w:rFonts w:ascii="Cambria" w:eastAsia="Calibri" w:hAnsi="Cambria" w:cs="Times New Roman"/>
              </w:rPr>
              <w:t>Stratégie de mise en œuvre 1.4.3 : Amélioration de l’offre et de l’utilisation de services de PF</w:t>
            </w:r>
          </w:p>
        </w:tc>
        <w:tc>
          <w:tcPr>
            <w:tcW w:w="942" w:type="pct"/>
            <w:vAlign w:val="center"/>
          </w:tcPr>
          <w:p w14:paraId="7474EE01" w14:textId="77777777" w:rsidR="00F66886" w:rsidRPr="00365050" w:rsidRDefault="00F66886" w:rsidP="002B307E">
            <w:pPr>
              <w:spacing w:after="0" w:line="240" w:lineRule="auto"/>
              <w:rPr>
                <w:rFonts w:ascii="Cambria" w:eastAsia="Calibri" w:hAnsi="Cambria" w:cs="Times New Roman"/>
              </w:rPr>
            </w:pPr>
            <w:r w:rsidRPr="00365050">
              <w:rPr>
                <w:rFonts w:ascii="Cambria" w:eastAsia="Calibri" w:hAnsi="Cambria" w:cs="Times New Roman"/>
              </w:rPr>
              <w:t>Sensibilisation de la population au niveau communautaire sur la PF</w:t>
            </w:r>
          </w:p>
        </w:tc>
        <w:tc>
          <w:tcPr>
            <w:tcW w:w="755" w:type="pct"/>
            <w:vAlign w:val="center"/>
          </w:tcPr>
          <w:p w14:paraId="44DB8C4E" w14:textId="77777777" w:rsidR="00F66886" w:rsidRPr="00365050" w:rsidRDefault="00F66886" w:rsidP="002B307E">
            <w:pPr>
              <w:spacing w:line="256" w:lineRule="auto"/>
              <w:rPr>
                <w:rFonts w:ascii="Cambria" w:eastAsia="Calibri" w:hAnsi="Cambria" w:cs="Times New Roman"/>
              </w:rPr>
            </w:pPr>
          </w:p>
        </w:tc>
        <w:tc>
          <w:tcPr>
            <w:tcW w:w="472" w:type="pct"/>
            <w:vAlign w:val="center"/>
          </w:tcPr>
          <w:p w14:paraId="35A27490" w14:textId="77777777" w:rsidR="00F66886" w:rsidRPr="00365050" w:rsidRDefault="00F66886" w:rsidP="002B307E">
            <w:pPr>
              <w:spacing w:line="256" w:lineRule="auto"/>
              <w:rPr>
                <w:rFonts w:ascii="Cambria" w:eastAsia="Calibri" w:hAnsi="Cambria" w:cs="Times New Roman"/>
              </w:rPr>
            </w:pPr>
          </w:p>
        </w:tc>
        <w:tc>
          <w:tcPr>
            <w:tcW w:w="459" w:type="pct"/>
            <w:vAlign w:val="center"/>
          </w:tcPr>
          <w:p w14:paraId="345E8531" w14:textId="77777777" w:rsidR="00F66886" w:rsidRPr="00365050" w:rsidRDefault="00F66886" w:rsidP="002B307E">
            <w:pPr>
              <w:spacing w:line="256" w:lineRule="auto"/>
              <w:rPr>
                <w:rFonts w:ascii="Cambria" w:eastAsia="Calibri" w:hAnsi="Cambria" w:cs="Times New Roman"/>
              </w:rPr>
            </w:pPr>
          </w:p>
        </w:tc>
        <w:tc>
          <w:tcPr>
            <w:tcW w:w="377" w:type="pct"/>
            <w:vAlign w:val="center"/>
          </w:tcPr>
          <w:p w14:paraId="29286A37" w14:textId="77777777" w:rsidR="00F66886" w:rsidRPr="00365050" w:rsidRDefault="00F66886" w:rsidP="002B307E">
            <w:pPr>
              <w:spacing w:line="256" w:lineRule="auto"/>
              <w:rPr>
                <w:rFonts w:ascii="Cambria" w:eastAsia="Calibri" w:hAnsi="Cambria" w:cs="Times New Roman"/>
              </w:rPr>
            </w:pPr>
          </w:p>
        </w:tc>
        <w:tc>
          <w:tcPr>
            <w:tcW w:w="388" w:type="pct"/>
            <w:vAlign w:val="center"/>
          </w:tcPr>
          <w:p w14:paraId="0E7F896A" w14:textId="77777777" w:rsidR="00F66886" w:rsidRPr="00365050" w:rsidRDefault="00F66886" w:rsidP="002B307E">
            <w:pPr>
              <w:spacing w:line="256" w:lineRule="auto"/>
              <w:rPr>
                <w:rFonts w:ascii="Cambria" w:eastAsia="Calibri" w:hAnsi="Cambria" w:cs="Times New Roman"/>
              </w:rPr>
            </w:pPr>
          </w:p>
        </w:tc>
        <w:tc>
          <w:tcPr>
            <w:tcW w:w="615" w:type="pct"/>
          </w:tcPr>
          <w:p w14:paraId="4DC75B48" w14:textId="77777777" w:rsidR="00F66886" w:rsidRPr="00365050" w:rsidRDefault="00F66886" w:rsidP="002B307E">
            <w:pPr>
              <w:spacing w:line="256" w:lineRule="auto"/>
            </w:pPr>
            <w:r w:rsidRPr="00365050">
              <w:rPr>
                <w:rFonts w:ascii="Cambria" w:eastAsia="Calibri" w:hAnsi="Cambria" w:cs="Times New Roman"/>
              </w:rPr>
              <w:t>Sous-Direction de la santé de reproduction</w:t>
            </w:r>
          </w:p>
        </w:tc>
      </w:tr>
      <w:tr w:rsidR="00A163F1" w:rsidRPr="00365050" w14:paraId="16E2B884" w14:textId="77777777" w:rsidTr="002B307E">
        <w:trPr>
          <w:cantSplit/>
          <w:trHeight w:val="459"/>
          <w:jc w:val="center"/>
        </w:trPr>
        <w:tc>
          <w:tcPr>
            <w:tcW w:w="989" w:type="pct"/>
            <w:vMerge w:val="restart"/>
            <w:vAlign w:val="center"/>
          </w:tcPr>
          <w:p w14:paraId="1CA4B04C" w14:textId="77777777" w:rsidR="00F66886" w:rsidRPr="00365050" w:rsidRDefault="00F66886" w:rsidP="002B307E">
            <w:pPr>
              <w:pStyle w:val="paragraphe"/>
              <w:rPr>
                <w:rFonts w:eastAsiaTheme="minorHAnsi"/>
                <w:b w:val="0"/>
                <w:sz w:val="22"/>
                <w:shd w:val="clear" w:color="auto" w:fill="auto"/>
              </w:rPr>
            </w:pPr>
            <w:r w:rsidRPr="00365050">
              <w:rPr>
                <w:rFonts w:ascii="Cambria" w:eastAsia="Calibri" w:hAnsi="Cambria"/>
                <w:b w:val="0"/>
                <w:sz w:val="22"/>
                <w:shd w:val="clear" w:color="auto" w:fill="auto"/>
              </w:rPr>
              <w:lastRenderedPageBreak/>
              <w:t>Stratégie de mise en œuvre 1.4.5 : Renforcement des autres pratiques familiales essentielles favorables à la santé.</w:t>
            </w:r>
          </w:p>
        </w:tc>
        <w:tc>
          <w:tcPr>
            <w:tcW w:w="942" w:type="pct"/>
            <w:vAlign w:val="center"/>
          </w:tcPr>
          <w:p w14:paraId="750C2368" w14:textId="77777777" w:rsidR="00F66886" w:rsidRPr="00365050" w:rsidRDefault="00F66886" w:rsidP="002B307E">
            <w:pPr>
              <w:spacing w:after="0" w:line="240" w:lineRule="auto"/>
              <w:rPr>
                <w:rFonts w:cs="Times New Roman"/>
              </w:rPr>
            </w:pPr>
            <w:r w:rsidRPr="00365050">
              <w:rPr>
                <w:rFonts w:cs="Times New Roman"/>
              </w:rPr>
              <w:t>Renforcement de la communication pour le changement de comportement (CCC/ IEC) en faveur des adolescents/jeunes</w:t>
            </w:r>
          </w:p>
        </w:tc>
        <w:tc>
          <w:tcPr>
            <w:tcW w:w="755" w:type="pct"/>
            <w:vAlign w:val="center"/>
          </w:tcPr>
          <w:p w14:paraId="6DB737C7" w14:textId="77777777" w:rsidR="00F66886" w:rsidRPr="00365050" w:rsidRDefault="00F66886" w:rsidP="002B307E">
            <w:pPr>
              <w:spacing w:line="256" w:lineRule="auto"/>
              <w:rPr>
                <w:rFonts w:ascii="Cambria" w:eastAsia="Calibri" w:hAnsi="Cambria" w:cs="Times New Roman"/>
              </w:rPr>
            </w:pPr>
          </w:p>
        </w:tc>
        <w:tc>
          <w:tcPr>
            <w:tcW w:w="472" w:type="pct"/>
            <w:vAlign w:val="center"/>
          </w:tcPr>
          <w:p w14:paraId="28E3B5D2" w14:textId="77777777" w:rsidR="00F66886" w:rsidRPr="00365050" w:rsidRDefault="00F66886" w:rsidP="002B307E">
            <w:pPr>
              <w:spacing w:line="256" w:lineRule="auto"/>
              <w:rPr>
                <w:rFonts w:ascii="Cambria" w:eastAsia="Calibri" w:hAnsi="Cambria" w:cs="Times New Roman"/>
              </w:rPr>
            </w:pPr>
          </w:p>
        </w:tc>
        <w:tc>
          <w:tcPr>
            <w:tcW w:w="459" w:type="pct"/>
            <w:vAlign w:val="center"/>
          </w:tcPr>
          <w:p w14:paraId="42C2FBC0" w14:textId="77777777" w:rsidR="00F66886" w:rsidRPr="00365050" w:rsidRDefault="00F66886" w:rsidP="002B307E">
            <w:pPr>
              <w:spacing w:line="256" w:lineRule="auto"/>
              <w:rPr>
                <w:rFonts w:ascii="Cambria" w:eastAsia="Calibri" w:hAnsi="Cambria" w:cs="Times New Roman"/>
              </w:rPr>
            </w:pPr>
          </w:p>
        </w:tc>
        <w:tc>
          <w:tcPr>
            <w:tcW w:w="377" w:type="pct"/>
            <w:vAlign w:val="center"/>
          </w:tcPr>
          <w:p w14:paraId="4D40D302" w14:textId="77777777" w:rsidR="00F66886" w:rsidRPr="00365050" w:rsidRDefault="00F66886" w:rsidP="002B307E">
            <w:pPr>
              <w:spacing w:line="256" w:lineRule="auto"/>
              <w:rPr>
                <w:rFonts w:ascii="Cambria" w:eastAsia="Calibri" w:hAnsi="Cambria" w:cs="Times New Roman"/>
              </w:rPr>
            </w:pPr>
          </w:p>
        </w:tc>
        <w:tc>
          <w:tcPr>
            <w:tcW w:w="388" w:type="pct"/>
            <w:vAlign w:val="center"/>
          </w:tcPr>
          <w:p w14:paraId="4AEBE0E6" w14:textId="77777777" w:rsidR="00F66886" w:rsidRPr="00365050" w:rsidRDefault="00F66886" w:rsidP="002B307E">
            <w:pPr>
              <w:spacing w:line="256" w:lineRule="auto"/>
              <w:rPr>
                <w:rFonts w:ascii="Cambria" w:eastAsia="Calibri" w:hAnsi="Cambria" w:cs="Times New Roman"/>
              </w:rPr>
            </w:pPr>
          </w:p>
        </w:tc>
        <w:tc>
          <w:tcPr>
            <w:tcW w:w="615" w:type="pct"/>
          </w:tcPr>
          <w:p w14:paraId="561FA3FB" w14:textId="77777777" w:rsidR="00F66886" w:rsidRPr="00365050" w:rsidRDefault="00F66886" w:rsidP="002B307E">
            <w:pPr>
              <w:spacing w:line="256" w:lineRule="auto"/>
            </w:pPr>
            <w:r w:rsidRPr="00365050">
              <w:rPr>
                <w:rFonts w:ascii="Cambria" w:eastAsia="Calibri" w:hAnsi="Cambria" w:cs="Times New Roman"/>
              </w:rPr>
              <w:t>Sous-Direction de la santé de reproduction</w:t>
            </w:r>
          </w:p>
        </w:tc>
      </w:tr>
      <w:tr w:rsidR="00A163F1" w:rsidRPr="00365050" w14:paraId="57F5BA75" w14:textId="77777777" w:rsidTr="002B307E">
        <w:trPr>
          <w:cantSplit/>
          <w:trHeight w:val="1158"/>
          <w:jc w:val="center"/>
        </w:trPr>
        <w:tc>
          <w:tcPr>
            <w:tcW w:w="989" w:type="pct"/>
            <w:vMerge/>
            <w:vAlign w:val="center"/>
          </w:tcPr>
          <w:p w14:paraId="12CD5BC0" w14:textId="77777777" w:rsidR="00F66886" w:rsidRPr="00365050" w:rsidRDefault="00F66886" w:rsidP="002B307E">
            <w:pPr>
              <w:pStyle w:val="paragraphe"/>
              <w:rPr>
                <w:rFonts w:eastAsiaTheme="minorHAnsi"/>
                <w:b w:val="0"/>
                <w:sz w:val="22"/>
                <w:shd w:val="clear" w:color="auto" w:fill="auto"/>
              </w:rPr>
            </w:pPr>
          </w:p>
        </w:tc>
        <w:tc>
          <w:tcPr>
            <w:tcW w:w="942" w:type="pct"/>
            <w:vAlign w:val="center"/>
          </w:tcPr>
          <w:p w14:paraId="6B458646" w14:textId="77777777" w:rsidR="00F66886" w:rsidRPr="00365050" w:rsidRDefault="00F66886" w:rsidP="002B307E">
            <w:pPr>
              <w:pStyle w:val="paragraphe"/>
            </w:pPr>
            <w:r w:rsidRPr="00365050">
              <w:rPr>
                <w:rFonts w:ascii="Cambria" w:eastAsia="Calibri" w:hAnsi="Cambria"/>
                <w:b w:val="0"/>
                <w:sz w:val="22"/>
                <w:shd w:val="clear" w:color="auto" w:fill="auto"/>
              </w:rPr>
              <w:t>Renforcement de l'offre de service en SRA de qualité</w:t>
            </w:r>
          </w:p>
        </w:tc>
        <w:tc>
          <w:tcPr>
            <w:tcW w:w="755" w:type="pct"/>
            <w:vAlign w:val="center"/>
          </w:tcPr>
          <w:p w14:paraId="653D2E1A" w14:textId="77777777" w:rsidR="00F66886" w:rsidRPr="00365050" w:rsidRDefault="00F66886" w:rsidP="002B307E">
            <w:pPr>
              <w:spacing w:line="256" w:lineRule="auto"/>
              <w:rPr>
                <w:rFonts w:ascii="Cambria" w:eastAsia="Calibri" w:hAnsi="Cambria" w:cs="Times New Roman"/>
              </w:rPr>
            </w:pPr>
          </w:p>
        </w:tc>
        <w:tc>
          <w:tcPr>
            <w:tcW w:w="472" w:type="pct"/>
            <w:vAlign w:val="center"/>
          </w:tcPr>
          <w:p w14:paraId="771E9341" w14:textId="77777777" w:rsidR="00F66886" w:rsidRPr="00365050" w:rsidRDefault="00F66886" w:rsidP="002B307E">
            <w:pPr>
              <w:spacing w:line="256" w:lineRule="auto"/>
              <w:rPr>
                <w:rFonts w:ascii="Cambria" w:eastAsia="Calibri" w:hAnsi="Cambria" w:cs="Times New Roman"/>
              </w:rPr>
            </w:pPr>
          </w:p>
        </w:tc>
        <w:tc>
          <w:tcPr>
            <w:tcW w:w="459" w:type="pct"/>
            <w:vAlign w:val="center"/>
          </w:tcPr>
          <w:p w14:paraId="6B040F75" w14:textId="77777777" w:rsidR="00F66886" w:rsidRPr="00365050" w:rsidRDefault="00F66886" w:rsidP="002B307E">
            <w:pPr>
              <w:spacing w:line="256" w:lineRule="auto"/>
              <w:rPr>
                <w:rFonts w:ascii="Cambria" w:eastAsia="Calibri" w:hAnsi="Cambria" w:cs="Times New Roman"/>
              </w:rPr>
            </w:pPr>
          </w:p>
        </w:tc>
        <w:tc>
          <w:tcPr>
            <w:tcW w:w="377" w:type="pct"/>
            <w:vAlign w:val="center"/>
          </w:tcPr>
          <w:p w14:paraId="15D1FC9C" w14:textId="77777777" w:rsidR="00F66886" w:rsidRPr="00365050" w:rsidRDefault="00F66886" w:rsidP="002B307E">
            <w:pPr>
              <w:spacing w:line="256" w:lineRule="auto"/>
              <w:rPr>
                <w:rFonts w:ascii="Cambria" w:eastAsia="Calibri" w:hAnsi="Cambria" w:cs="Times New Roman"/>
              </w:rPr>
            </w:pPr>
          </w:p>
        </w:tc>
        <w:tc>
          <w:tcPr>
            <w:tcW w:w="388" w:type="pct"/>
            <w:vAlign w:val="center"/>
          </w:tcPr>
          <w:p w14:paraId="33D49EF3" w14:textId="77777777" w:rsidR="00F66886" w:rsidRPr="00365050" w:rsidRDefault="00F66886" w:rsidP="002B307E">
            <w:pPr>
              <w:spacing w:line="256" w:lineRule="auto"/>
              <w:rPr>
                <w:rFonts w:ascii="Cambria" w:eastAsia="Calibri" w:hAnsi="Cambria" w:cs="Times New Roman"/>
              </w:rPr>
            </w:pPr>
          </w:p>
        </w:tc>
        <w:tc>
          <w:tcPr>
            <w:tcW w:w="615" w:type="pct"/>
          </w:tcPr>
          <w:p w14:paraId="7EE2A58B" w14:textId="77777777" w:rsidR="00F66886" w:rsidRPr="00365050" w:rsidRDefault="00F66886" w:rsidP="002B307E">
            <w:pPr>
              <w:spacing w:line="256" w:lineRule="auto"/>
            </w:pPr>
            <w:r w:rsidRPr="00365050">
              <w:rPr>
                <w:rFonts w:ascii="Times New Roman" w:hAnsi="Times New Roman" w:cs="Times New Roman"/>
                <w:sz w:val="18"/>
                <w:szCs w:val="18"/>
              </w:rPr>
              <w:t>S</w:t>
            </w:r>
            <w:r w:rsidRPr="00365050">
              <w:rPr>
                <w:rFonts w:ascii="Cambria" w:eastAsia="Calibri" w:hAnsi="Cambria" w:cs="Times New Roman"/>
              </w:rPr>
              <w:t>ous-Direction de la santé de reproduction</w:t>
            </w:r>
          </w:p>
        </w:tc>
      </w:tr>
      <w:tr w:rsidR="00A163F1" w:rsidRPr="00365050" w14:paraId="3B0FC1B0" w14:textId="77777777" w:rsidTr="002B307E">
        <w:trPr>
          <w:cantSplit/>
          <w:trHeight w:val="459"/>
          <w:jc w:val="center"/>
        </w:trPr>
        <w:tc>
          <w:tcPr>
            <w:tcW w:w="5000" w:type="pct"/>
            <w:gridSpan w:val="8"/>
            <w:shd w:val="clear" w:color="auto" w:fill="FFE599" w:themeFill="accent4" w:themeFillTint="66"/>
            <w:vAlign w:val="center"/>
          </w:tcPr>
          <w:p w14:paraId="08FF092D" w14:textId="77777777" w:rsidR="00F66886" w:rsidRPr="00365050" w:rsidRDefault="00F66886" w:rsidP="002B307E">
            <w:pPr>
              <w:tabs>
                <w:tab w:val="left" w:pos="2966"/>
              </w:tabs>
              <w:spacing w:before="120" w:after="120" w:line="276" w:lineRule="auto"/>
              <w:jc w:val="both"/>
              <w:rPr>
                <w:rFonts w:ascii="Cambria" w:eastAsia="Calibri" w:hAnsi="Cambria" w:cs="Times New Roman"/>
                <w:b/>
              </w:rPr>
            </w:pPr>
            <w:r w:rsidRPr="00365050">
              <w:rPr>
                <w:rFonts w:ascii="Cambria" w:eastAsia="Calibri" w:hAnsi="Cambria" w:cs="Times New Roman"/>
                <w:b/>
              </w:rPr>
              <w:t>Action 3 : Amélioration du milieu de vie des populations</w:t>
            </w:r>
          </w:p>
        </w:tc>
      </w:tr>
      <w:tr w:rsidR="00A163F1" w:rsidRPr="00365050" w14:paraId="20EA21D8" w14:textId="77777777" w:rsidTr="002B307E">
        <w:trPr>
          <w:cantSplit/>
          <w:trHeight w:val="459"/>
          <w:jc w:val="center"/>
        </w:trPr>
        <w:tc>
          <w:tcPr>
            <w:tcW w:w="989" w:type="pct"/>
            <w:vAlign w:val="center"/>
          </w:tcPr>
          <w:p w14:paraId="66865B92" w14:textId="77777777" w:rsidR="00F66886" w:rsidRPr="00365050" w:rsidRDefault="00F66886" w:rsidP="002B307E">
            <w:pPr>
              <w:rPr>
                <w:rFonts w:ascii="Cambria" w:eastAsia="Calibri" w:hAnsi="Cambria" w:cs="Times New Roman"/>
              </w:rPr>
            </w:pPr>
            <w:r w:rsidRPr="00365050">
              <w:rPr>
                <w:rFonts w:cs="Times New Roman"/>
              </w:rPr>
              <w:t>S</w:t>
            </w:r>
            <w:r w:rsidRPr="00365050">
              <w:rPr>
                <w:rFonts w:ascii="Cambria" w:eastAsia="Calibri" w:hAnsi="Cambria" w:cs="Times New Roman"/>
              </w:rPr>
              <w:t>tratégie de mise en œuvre 1.2.1 : Amélioration de l’hygiène du milieu (Eau, hygiène, et assainissement, etc.)</w:t>
            </w:r>
          </w:p>
          <w:p w14:paraId="4B73D9B0" w14:textId="77777777" w:rsidR="00F66886" w:rsidRPr="00365050" w:rsidRDefault="00F66886" w:rsidP="002B307E">
            <w:pPr>
              <w:spacing w:after="0" w:line="240" w:lineRule="auto"/>
              <w:rPr>
                <w:rFonts w:ascii="Times New Roman" w:hAnsi="Times New Roman" w:cs="Times New Roman"/>
                <w:spacing w:val="-4"/>
                <w:sz w:val="20"/>
                <w:szCs w:val="20"/>
              </w:rPr>
            </w:pPr>
          </w:p>
        </w:tc>
        <w:tc>
          <w:tcPr>
            <w:tcW w:w="942" w:type="pct"/>
            <w:vAlign w:val="center"/>
          </w:tcPr>
          <w:p w14:paraId="36731320" w14:textId="77777777" w:rsidR="00F66886" w:rsidRPr="00365050" w:rsidRDefault="00F66886" w:rsidP="002B307E">
            <w:pPr>
              <w:pStyle w:val="paragraphe"/>
            </w:pPr>
            <w:r w:rsidRPr="00365050">
              <w:rPr>
                <w:rFonts w:ascii="Cambria" w:eastAsia="Calibri" w:hAnsi="Cambria"/>
                <w:b w:val="0"/>
                <w:sz w:val="22"/>
                <w:shd w:val="clear" w:color="auto" w:fill="auto"/>
              </w:rPr>
              <w:t>Assainissement du cadre de vie environnemental en zones urbaines et rurales</w:t>
            </w:r>
          </w:p>
        </w:tc>
        <w:tc>
          <w:tcPr>
            <w:tcW w:w="755" w:type="pct"/>
            <w:vAlign w:val="center"/>
          </w:tcPr>
          <w:p w14:paraId="77B17276" w14:textId="77777777" w:rsidR="00F66886" w:rsidRPr="00365050" w:rsidRDefault="00F66886" w:rsidP="002B307E">
            <w:pPr>
              <w:spacing w:line="256" w:lineRule="auto"/>
              <w:rPr>
                <w:rFonts w:ascii="Times New Roman" w:hAnsi="Times New Roman" w:cs="Times New Roman"/>
                <w:sz w:val="20"/>
              </w:rPr>
            </w:pPr>
          </w:p>
        </w:tc>
        <w:tc>
          <w:tcPr>
            <w:tcW w:w="472" w:type="pct"/>
            <w:vAlign w:val="center"/>
          </w:tcPr>
          <w:p w14:paraId="6D810FC7" w14:textId="77777777" w:rsidR="00F66886" w:rsidRPr="00365050" w:rsidRDefault="00F66886" w:rsidP="002B307E">
            <w:pPr>
              <w:spacing w:line="256" w:lineRule="auto"/>
              <w:jc w:val="center"/>
              <w:rPr>
                <w:rFonts w:ascii="Times New Roman" w:hAnsi="Times New Roman" w:cs="Times New Roman"/>
                <w:sz w:val="20"/>
              </w:rPr>
            </w:pPr>
            <w:r w:rsidRPr="00365050">
              <w:rPr>
                <w:rFonts w:ascii="Times New Roman" w:hAnsi="Times New Roman" w:cs="Times New Roman"/>
                <w:sz w:val="20"/>
              </w:rPr>
              <w:t>86%</w:t>
            </w:r>
          </w:p>
        </w:tc>
        <w:tc>
          <w:tcPr>
            <w:tcW w:w="459" w:type="pct"/>
            <w:vAlign w:val="center"/>
          </w:tcPr>
          <w:p w14:paraId="0B472953" w14:textId="77777777" w:rsidR="00F66886" w:rsidRPr="00365050" w:rsidRDefault="00F66886" w:rsidP="002B307E">
            <w:pPr>
              <w:spacing w:line="256" w:lineRule="auto"/>
              <w:jc w:val="center"/>
              <w:rPr>
                <w:rFonts w:ascii="Times New Roman" w:hAnsi="Times New Roman" w:cs="Times New Roman"/>
                <w:sz w:val="20"/>
              </w:rPr>
            </w:pPr>
            <w:r w:rsidRPr="00365050">
              <w:rPr>
                <w:rFonts w:ascii="Times New Roman" w:hAnsi="Times New Roman" w:cs="Times New Roman"/>
                <w:sz w:val="20"/>
              </w:rPr>
              <w:t>90%</w:t>
            </w:r>
          </w:p>
        </w:tc>
        <w:tc>
          <w:tcPr>
            <w:tcW w:w="377" w:type="pct"/>
            <w:vAlign w:val="center"/>
          </w:tcPr>
          <w:p w14:paraId="44091B83" w14:textId="77777777" w:rsidR="00F66886" w:rsidRPr="00365050" w:rsidRDefault="00F66886" w:rsidP="002B307E">
            <w:pPr>
              <w:spacing w:line="256" w:lineRule="auto"/>
              <w:jc w:val="center"/>
              <w:rPr>
                <w:rFonts w:ascii="Times New Roman" w:hAnsi="Times New Roman" w:cs="Times New Roman"/>
                <w:sz w:val="20"/>
              </w:rPr>
            </w:pPr>
          </w:p>
        </w:tc>
        <w:tc>
          <w:tcPr>
            <w:tcW w:w="388" w:type="pct"/>
            <w:vAlign w:val="center"/>
          </w:tcPr>
          <w:p w14:paraId="2C713992" w14:textId="77777777" w:rsidR="00F66886" w:rsidRPr="00365050" w:rsidRDefault="00F66886" w:rsidP="002B307E">
            <w:pPr>
              <w:spacing w:line="256" w:lineRule="auto"/>
              <w:jc w:val="center"/>
              <w:rPr>
                <w:rFonts w:ascii="Times New Roman" w:hAnsi="Times New Roman" w:cs="Times New Roman"/>
                <w:sz w:val="20"/>
              </w:rPr>
            </w:pPr>
            <w:r w:rsidRPr="00365050">
              <w:rPr>
                <w:rFonts w:ascii="Times New Roman" w:hAnsi="Times New Roman" w:cs="Times New Roman"/>
                <w:sz w:val="20"/>
              </w:rPr>
              <w:t>100%</w:t>
            </w:r>
          </w:p>
        </w:tc>
        <w:tc>
          <w:tcPr>
            <w:tcW w:w="615" w:type="pct"/>
            <w:vAlign w:val="center"/>
          </w:tcPr>
          <w:p w14:paraId="0EBA6CBC" w14:textId="77777777" w:rsidR="00F66886" w:rsidRPr="00365050" w:rsidRDefault="00F66886" w:rsidP="002B307E">
            <w:pPr>
              <w:spacing w:line="256" w:lineRule="auto"/>
              <w:jc w:val="center"/>
              <w:rPr>
                <w:rFonts w:ascii="Times New Roman" w:hAnsi="Times New Roman" w:cs="Times New Roman"/>
                <w:sz w:val="20"/>
              </w:rPr>
            </w:pPr>
            <w:r w:rsidRPr="00365050">
              <w:rPr>
                <w:rFonts w:ascii="Cambria" w:eastAsia="Calibri" w:hAnsi="Cambria" w:cs="Times New Roman"/>
              </w:rPr>
              <w:t>Sous-direction de l’hygiène et l’assainissement</w:t>
            </w:r>
          </w:p>
        </w:tc>
      </w:tr>
      <w:tr w:rsidR="00A163F1" w:rsidRPr="00365050" w14:paraId="7EE98AB2" w14:textId="77777777" w:rsidTr="002B307E">
        <w:trPr>
          <w:cantSplit/>
          <w:trHeight w:val="459"/>
          <w:jc w:val="center"/>
        </w:trPr>
        <w:tc>
          <w:tcPr>
            <w:tcW w:w="989" w:type="pct"/>
            <w:vAlign w:val="center"/>
          </w:tcPr>
          <w:p w14:paraId="51212220" w14:textId="77777777" w:rsidR="00F66886" w:rsidRPr="00365050" w:rsidRDefault="00F66886" w:rsidP="002B307E">
            <w:pPr>
              <w:spacing w:line="276" w:lineRule="auto"/>
              <w:rPr>
                <w:rFonts w:cs="Times New Roman"/>
              </w:rPr>
            </w:pPr>
            <w:r w:rsidRPr="00365050">
              <w:rPr>
                <w:rFonts w:cs="Times New Roman"/>
              </w:rPr>
              <w:t>Stratégie de mise en œuvre 1.2.3 : Renforcement des actions de prévention contre la pollution des sols, de l’eau et de l’air.</w:t>
            </w:r>
          </w:p>
          <w:p w14:paraId="7F270A7A" w14:textId="77777777" w:rsidR="00F66886" w:rsidRPr="00365050" w:rsidRDefault="00F66886" w:rsidP="002B307E">
            <w:pPr>
              <w:spacing w:after="0" w:line="240" w:lineRule="auto"/>
              <w:rPr>
                <w:rFonts w:ascii="Times New Roman" w:hAnsi="Times New Roman" w:cs="Times New Roman"/>
                <w:spacing w:val="-4"/>
                <w:sz w:val="20"/>
                <w:szCs w:val="20"/>
              </w:rPr>
            </w:pPr>
          </w:p>
        </w:tc>
        <w:tc>
          <w:tcPr>
            <w:tcW w:w="942" w:type="pct"/>
            <w:vAlign w:val="center"/>
          </w:tcPr>
          <w:p w14:paraId="17C9D6E5" w14:textId="77777777" w:rsidR="00F66886" w:rsidRPr="00365050" w:rsidRDefault="00F66886" w:rsidP="002B307E">
            <w:pPr>
              <w:spacing w:after="0" w:line="240" w:lineRule="auto"/>
              <w:rPr>
                <w:rFonts w:ascii="Times New Roman" w:hAnsi="Times New Roman" w:cs="Times New Roman"/>
                <w:spacing w:val="-4"/>
                <w:sz w:val="20"/>
                <w:szCs w:val="20"/>
              </w:rPr>
            </w:pPr>
            <w:r w:rsidRPr="00365050">
              <w:rPr>
                <w:rFonts w:cs="Times New Roman"/>
              </w:rPr>
              <w:t>Assainissement des établissements de production des produits alimentaires et boissons</w:t>
            </w:r>
          </w:p>
        </w:tc>
        <w:tc>
          <w:tcPr>
            <w:tcW w:w="755" w:type="pct"/>
            <w:vAlign w:val="center"/>
          </w:tcPr>
          <w:p w14:paraId="3545CA50" w14:textId="77777777" w:rsidR="00F66886" w:rsidRPr="00365050" w:rsidRDefault="00F66886" w:rsidP="002B307E">
            <w:pPr>
              <w:spacing w:line="256" w:lineRule="auto"/>
              <w:rPr>
                <w:rFonts w:ascii="Times New Roman" w:hAnsi="Times New Roman" w:cs="Times New Roman"/>
                <w:sz w:val="20"/>
              </w:rPr>
            </w:pPr>
          </w:p>
        </w:tc>
        <w:tc>
          <w:tcPr>
            <w:tcW w:w="472" w:type="pct"/>
            <w:vAlign w:val="center"/>
          </w:tcPr>
          <w:p w14:paraId="516F1E9A" w14:textId="77777777" w:rsidR="00F66886" w:rsidRPr="00365050" w:rsidRDefault="00F66886" w:rsidP="002B307E">
            <w:pPr>
              <w:spacing w:line="256" w:lineRule="auto"/>
              <w:jc w:val="center"/>
              <w:rPr>
                <w:rFonts w:ascii="Times New Roman" w:hAnsi="Times New Roman" w:cs="Times New Roman"/>
                <w:sz w:val="20"/>
              </w:rPr>
            </w:pPr>
          </w:p>
        </w:tc>
        <w:tc>
          <w:tcPr>
            <w:tcW w:w="459" w:type="pct"/>
            <w:vAlign w:val="center"/>
          </w:tcPr>
          <w:p w14:paraId="2EF5D4FC" w14:textId="77777777" w:rsidR="00F66886" w:rsidRPr="00365050" w:rsidRDefault="00F66886" w:rsidP="002B307E">
            <w:pPr>
              <w:spacing w:line="256" w:lineRule="auto"/>
              <w:jc w:val="center"/>
              <w:rPr>
                <w:rFonts w:ascii="Times New Roman" w:hAnsi="Times New Roman" w:cs="Times New Roman"/>
                <w:sz w:val="20"/>
              </w:rPr>
            </w:pPr>
          </w:p>
        </w:tc>
        <w:tc>
          <w:tcPr>
            <w:tcW w:w="377" w:type="pct"/>
            <w:vAlign w:val="center"/>
          </w:tcPr>
          <w:p w14:paraId="27F895A0" w14:textId="77777777" w:rsidR="00F66886" w:rsidRPr="00365050" w:rsidRDefault="00F66886" w:rsidP="002B307E">
            <w:pPr>
              <w:spacing w:line="256" w:lineRule="auto"/>
              <w:jc w:val="center"/>
              <w:rPr>
                <w:rFonts w:ascii="Times New Roman" w:hAnsi="Times New Roman" w:cs="Times New Roman"/>
                <w:sz w:val="20"/>
              </w:rPr>
            </w:pPr>
          </w:p>
        </w:tc>
        <w:tc>
          <w:tcPr>
            <w:tcW w:w="388" w:type="pct"/>
            <w:vAlign w:val="center"/>
          </w:tcPr>
          <w:p w14:paraId="0690D8F2" w14:textId="77777777" w:rsidR="00F66886" w:rsidRPr="00365050" w:rsidRDefault="00F66886" w:rsidP="002B307E">
            <w:pPr>
              <w:spacing w:line="256" w:lineRule="auto"/>
              <w:jc w:val="center"/>
              <w:rPr>
                <w:rFonts w:ascii="Times New Roman" w:hAnsi="Times New Roman" w:cs="Times New Roman"/>
                <w:sz w:val="20"/>
              </w:rPr>
            </w:pPr>
          </w:p>
        </w:tc>
        <w:tc>
          <w:tcPr>
            <w:tcW w:w="615" w:type="pct"/>
            <w:vAlign w:val="center"/>
          </w:tcPr>
          <w:p w14:paraId="7DDF69C4" w14:textId="77777777" w:rsidR="00F66886" w:rsidRPr="00365050" w:rsidRDefault="00F66886" w:rsidP="002B307E">
            <w:pPr>
              <w:spacing w:line="256" w:lineRule="auto"/>
              <w:jc w:val="center"/>
              <w:rPr>
                <w:rFonts w:ascii="Times New Roman" w:hAnsi="Times New Roman" w:cs="Times New Roman"/>
                <w:sz w:val="20"/>
              </w:rPr>
            </w:pPr>
            <w:r w:rsidRPr="00365050">
              <w:rPr>
                <w:rFonts w:ascii="Cambria" w:eastAsia="Calibri" w:hAnsi="Cambria" w:cs="Times New Roman"/>
              </w:rPr>
              <w:t>Sous-direction de l’hygiène et l’assainissement</w:t>
            </w:r>
          </w:p>
        </w:tc>
      </w:tr>
      <w:tr w:rsidR="00A163F1" w:rsidRPr="00365050" w14:paraId="62A3E94A" w14:textId="77777777" w:rsidTr="002B307E">
        <w:trPr>
          <w:cantSplit/>
          <w:trHeight w:val="459"/>
          <w:jc w:val="center"/>
        </w:trPr>
        <w:tc>
          <w:tcPr>
            <w:tcW w:w="5000" w:type="pct"/>
            <w:gridSpan w:val="8"/>
            <w:shd w:val="clear" w:color="auto" w:fill="FFE599" w:themeFill="accent4" w:themeFillTint="66"/>
            <w:vAlign w:val="center"/>
          </w:tcPr>
          <w:p w14:paraId="607AD0AA" w14:textId="77777777" w:rsidR="00F66886" w:rsidRPr="00365050" w:rsidRDefault="00F66886" w:rsidP="002B307E">
            <w:pPr>
              <w:spacing w:after="0" w:line="240" w:lineRule="auto"/>
              <w:rPr>
                <w:rFonts w:ascii="Times New Roman" w:hAnsi="Times New Roman" w:cs="Times New Roman"/>
                <w:b/>
                <w:sz w:val="20"/>
              </w:rPr>
            </w:pPr>
            <w:r w:rsidRPr="00365050">
              <w:rPr>
                <w:b/>
              </w:rPr>
              <w:lastRenderedPageBreak/>
              <w:t xml:space="preserve">Action 4: </w:t>
            </w:r>
            <w:r w:rsidRPr="00365050">
              <w:rPr>
                <w:rFonts w:ascii="Arial" w:eastAsia="Calibri" w:hAnsi="Arial" w:cs="Arial"/>
                <w:b/>
              </w:rPr>
              <w:t xml:space="preserve">Renforcement de la participation communautaire et institutionnelle </w:t>
            </w:r>
          </w:p>
        </w:tc>
      </w:tr>
      <w:tr w:rsidR="00A163F1" w:rsidRPr="00365050" w14:paraId="57DB0283" w14:textId="77777777" w:rsidTr="002B307E">
        <w:trPr>
          <w:cantSplit/>
          <w:trHeight w:val="459"/>
          <w:jc w:val="center"/>
        </w:trPr>
        <w:tc>
          <w:tcPr>
            <w:tcW w:w="989" w:type="pct"/>
            <w:vAlign w:val="center"/>
          </w:tcPr>
          <w:p w14:paraId="4539AC6D" w14:textId="77777777" w:rsidR="00F66886" w:rsidRPr="00365050" w:rsidRDefault="00F66886" w:rsidP="002B307E">
            <w:pPr>
              <w:rPr>
                <w:rFonts w:ascii="Times New Roman" w:hAnsi="Times New Roman" w:cs="Times New Roman"/>
                <w:spacing w:val="-4"/>
                <w:sz w:val="20"/>
                <w:szCs w:val="20"/>
              </w:rPr>
            </w:pPr>
            <w:r w:rsidRPr="00365050">
              <w:rPr>
                <w:rFonts w:cs="Times New Roman"/>
              </w:rPr>
              <w:t xml:space="preserve">Stratégie de mise en œuvre 1.1.3 : </w:t>
            </w:r>
            <w:r w:rsidRPr="00365050">
              <w:rPr>
                <w:lang w:eastAsia="fr-FR"/>
              </w:rPr>
              <w:t>Renforcement du cadre juridique pour une meilleure participation communautaire</w:t>
            </w:r>
          </w:p>
        </w:tc>
        <w:tc>
          <w:tcPr>
            <w:tcW w:w="942" w:type="pct"/>
            <w:vAlign w:val="center"/>
          </w:tcPr>
          <w:p w14:paraId="5098A4B1" w14:textId="77777777" w:rsidR="00F66886" w:rsidRPr="00365050" w:rsidRDefault="00F66886" w:rsidP="002B307E">
            <w:pPr>
              <w:spacing w:after="0" w:line="240" w:lineRule="auto"/>
              <w:rPr>
                <w:rFonts w:ascii="Times New Roman" w:hAnsi="Times New Roman" w:cs="Times New Roman"/>
                <w:spacing w:val="-4"/>
                <w:sz w:val="20"/>
                <w:szCs w:val="20"/>
              </w:rPr>
            </w:pPr>
          </w:p>
        </w:tc>
        <w:tc>
          <w:tcPr>
            <w:tcW w:w="755" w:type="pct"/>
            <w:vAlign w:val="center"/>
          </w:tcPr>
          <w:p w14:paraId="0AF30501" w14:textId="77777777" w:rsidR="00F66886" w:rsidRPr="00365050" w:rsidRDefault="00F66886" w:rsidP="002B307E">
            <w:pPr>
              <w:spacing w:line="256" w:lineRule="auto"/>
              <w:rPr>
                <w:rFonts w:ascii="Times New Roman" w:hAnsi="Times New Roman" w:cs="Times New Roman"/>
                <w:sz w:val="20"/>
              </w:rPr>
            </w:pPr>
          </w:p>
        </w:tc>
        <w:tc>
          <w:tcPr>
            <w:tcW w:w="472" w:type="pct"/>
          </w:tcPr>
          <w:p w14:paraId="28139DA7" w14:textId="77777777" w:rsidR="00F66886" w:rsidRPr="00365050" w:rsidRDefault="00F66886" w:rsidP="002B307E">
            <w:pPr>
              <w:spacing w:line="256" w:lineRule="auto"/>
              <w:rPr>
                <w:rFonts w:ascii="Times New Roman" w:hAnsi="Times New Roman" w:cs="Times New Roman"/>
                <w:sz w:val="20"/>
              </w:rPr>
            </w:pPr>
          </w:p>
        </w:tc>
        <w:tc>
          <w:tcPr>
            <w:tcW w:w="459" w:type="pct"/>
          </w:tcPr>
          <w:p w14:paraId="1393E28B" w14:textId="77777777" w:rsidR="00F66886" w:rsidRPr="00365050" w:rsidRDefault="00F66886" w:rsidP="002B307E">
            <w:pPr>
              <w:spacing w:line="256" w:lineRule="auto"/>
              <w:rPr>
                <w:rFonts w:ascii="Times New Roman" w:hAnsi="Times New Roman" w:cs="Times New Roman"/>
                <w:sz w:val="20"/>
              </w:rPr>
            </w:pPr>
          </w:p>
        </w:tc>
        <w:tc>
          <w:tcPr>
            <w:tcW w:w="377" w:type="pct"/>
          </w:tcPr>
          <w:p w14:paraId="2B669DED" w14:textId="77777777" w:rsidR="00F66886" w:rsidRPr="00365050" w:rsidRDefault="00F66886" w:rsidP="002B307E">
            <w:pPr>
              <w:spacing w:line="256" w:lineRule="auto"/>
              <w:rPr>
                <w:rFonts w:ascii="Times New Roman" w:hAnsi="Times New Roman" w:cs="Times New Roman"/>
                <w:sz w:val="20"/>
              </w:rPr>
            </w:pPr>
          </w:p>
        </w:tc>
        <w:tc>
          <w:tcPr>
            <w:tcW w:w="388" w:type="pct"/>
          </w:tcPr>
          <w:p w14:paraId="1AC5661D" w14:textId="77777777" w:rsidR="00F66886" w:rsidRPr="00365050" w:rsidRDefault="00F66886" w:rsidP="002B307E">
            <w:pPr>
              <w:spacing w:line="256" w:lineRule="auto"/>
              <w:rPr>
                <w:rFonts w:ascii="Times New Roman" w:hAnsi="Times New Roman" w:cs="Times New Roman"/>
                <w:sz w:val="20"/>
              </w:rPr>
            </w:pPr>
          </w:p>
        </w:tc>
        <w:tc>
          <w:tcPr>
            <w:tcW w:w="615" w:type="pct"/>
            <w:vAlign w:val="center"/>
          </w:tcPr>
          <w:p w14:paraId="21EB3849" w14:textId="77777777" w:rsidR="00F66886" w:rsidRPr="00365050" w:rsidRDefault="00F66886" w:rsidP="002B307E">
            <w:pPr>
              <w:spacing w:line="256" w:lineRule="auto"/>
              <w:rPr>
                <w:rFonts w:ascii="Times New Roman" w:hAnsi="Times New Roman" w:cs="Times New Roman"/>
                <w:sz w:val="20"/>
              </w:rPr>
            </w:pPr>
          </w:p>
        </w:tc>
      </w:tr>
      <w:tr w:rsidR="00A163F1" w:rsidRPr="00365050" w14:paraId="2BF88888" w14:textId="77777777" w:rsidTr="002B307E">
        <w:trPr>
          <w:cantSplit/>
          <w:trHeight w:val="459"/>
          <w:jc w:val="center"/>
        </w:trPr>
        <w:tc>
          <w:tcPr>
            <w:tcW w:w="989" w:type="pct"/>
            <w:vMerge w:val="restart"/>
            <w:vAlign w:val="center"/>
          </w:tcPr>
          <w:p w14:paraId="07FC4C10" w14:textId="77777777" w:rsidR="00F66886" w:rsidRPr="00365050" w:rsidRDefault="00F66886" w:rsidP="002B307E">
            <w:pPr>
              <w:rPr>
                <w:rFonts w:cs="Times New Roman"/>
              </w:rPr>
            </w:pPr>
            <w:r w:rsidRPr="00365050">
              <w:rPr>
                <w:rFonts w:cs="Times New Roman"/>
              </w:rPr>
              <w:t>Stratégie de mise en œuvre 1.3.2 : Lutte contre le tabagisme, l’abus d’alcool et la consommation des substances illicites (</w:t>
            </w:r>
            <w:r w:rsidRPr="00365050">
              <w:t>facteurs de risque modifiables des maladies non transmissibles)</w:t>
            </w:r>
          </w:p>
        </w:tc>
        <w:tc>
          <w:tcPr>
            <w:tcW w:w="942" w:type="pct"/>
            <w:vAlign w:val="center"/>
          </w:tcPr>
          <w:p w14:paraId="74FEA793" w14:textId="77777777" w:rsidR="00F66886" w:rsidRPr="00365050" w:rsidRDefault="00F66886" w:rsidP="002B307E">
            <w:pPr>
              <w:spacing w:after="0" w:line="240" w:lineRule="auto"/>
              <w:rPr>
                <w:rFonts w:ascii="Times New Roman" w:hAnsi="Times New Roman" w:cs="Times New Roman"/>
                <w:spacing w:val="-4"/>
                <w:sz w:val="20"/>
                <w:szCs w:val="20"/>
              </w:rPr>
            </w:pPr>
            <w:r w:rsidRPr="00365050">
              <w:rPr>
                <w:rFonts w:ascii="Cambria" w:eastAsia="Calibri" w:hAnsi="Cambria" w:cs="Times New Roman"/>
              </w:rPr>
              <w:t>Raffermissement des capacités des acteurs en communication de masse et en sensibilisation de proximité sur le problème d’abus des</w:t>
            </w:r>
            <w:r w:rsidRPr="00365050">
              <w:rPr>
                <w:rFonts w:ascii="Cambria" w:eastAsia="Calibri" w:hAnsi="Cambria" w:cs="Times New Roman"/>
              </w:rPr>
              <w:br/>
              <w:t>drogues et des toxicomanies</w:t>
            </w:r>
          </w:p>
        </w:tc>
        <w:tc>
          <w:tcPr>
            <w:tcW w:w="755" w:type="pct"/>
            <w:vAlign w:val="center"/>
          </w:tcPr>
          <w:p w14:paraId="686FA138" w14:textId="77777777" w:rsidR="00F66886" w:rsidRPr="00365050" w:rsidRDefault="00F66886" w:rsidP="002B307E">
            <w:pPr>
              <w:spacing w:line="256" w:lineRule="auto"/>
              <w:rPr>
                <w:rFonts w:ascii="Times New Roman" w:hAnsi="Times New Roman" w:cs="Times New Roman"/>
                <w:sz w:val="20"/>
              </w:rPr>
            </w:pPr>
          </w:p>
        </w:tc>
        <w:tc>
          <w:tcPr>
            <w:tcW w:w="472" w:type="pct"/>
          </w:tcPr>
          <w:p w14:paraId="1D88D410" w14:textId="77777777" w:rsidR="00F66886" w:rsidRPr="00365050" w:rsidRDefault="00F66886" w:rsidP="002B307E">
            <w:pPr>
              <w:spacing w:line="256" w:lineRule="auto"/>
              <w:rPr>
                <w:rFonts w:ascii="Times New Roman" w:hAnsi="Times New Roman" w:cs="Times New Roman"/>
                <w:sz w:val="20"/>
              </w:rPr>
            </w:pPr>
          </w:p>
        </w:tc>
        <w:tc>
          <w:tcPr>
            <w:tcW w:w="459" w:type="pct"/>
          </w:tcPr>
          <w:p w14:paraId="253C20D0" w14:textId="77777777" w:rsidR="00F66886" w:rsidRPr="00365050" w:rsidRDefault="00F66886" w:rsidP="002B307E">
            <w:pPr>
              <w:spacing w:line="256" w:lineRule="auto"/>
              <w:rPr>
                <w:rFonts w:ascii="Times New Roman" w:hAnsi="Times New Roman" w:cs="Times New Roman"/>
                <w:sz w:val="20"/>
              </w:rPr>
            </w:pPr>
          </w:p>
        </w:tc>
        <w:tc>
          <w:tcPr>
            <w:tcW w:w="377" w:type="pct"/>
          </w:tcPr>
          <w:p w14:paraId="0EC38B7B" w14:textId="77777777" w:rsidR="00F66886" w:rsidRPr="00365050" w:rsidRDefault="00F66886" w:rsidP="002B307E">
            <w:pPr>
              <w:spacing w:line="256" w:lineRule="auto"/>
              <w:rPr>
                <w:rFonts w:ascii="Times New Roman" w:hAnsi="Times New Roman" w:cs="Times New Roman"/>
                <w:sz w:val="20"/>
              </w:rPr>
            </w:pPr>
          </w:p>
        </w:tc>
        <w:tc>
          <w:tcPr>
            <w:tcW w:w="388" w:type="pct"/>
          </w:tcPr>
          <w:p w14:paraId="7ECA9ED5" w14:textId="77777777" w:rsidR="00F66886" w:rsidRPr="00365050" w:rsidRDefault="00F66886" w:rsidP="002B307E">
            <w:pPr>
              <w:spacing w:line="256" w:lineRule="auto"/>
              <w:rPr>
                <w:rFonts w:ascii="Times New Roman" w:hAnsi="Times New Roman" w:cs="Times New Roman"/>
                <w:sz w:val="20"/>
              </w:rPr>
            </w:pPr>
          </w:p>
        </w:tc>
        <w:tc>
          <w:tcPr>
            <w:tcW w:w="615" w:type="pct"/>
            <w:vAlign w:val="center"/>
          </w:tcPr>
          <w:p w14:paraId="3E3C5793" w14:textId="77777777" w:rsidR="00F66886" w:rsidRPr="00365050" w:rsidRDefault="00F66886" w:rsidP="002B307E">
            <w:pPr>
              <w:spacing w:line="256" w:lineRule="auto"/>
              <w:rPr>
                <w:rFonts w:ascii="Times New Roman" w:hAnsi="Times New Roman" w:cs="Times New Roman"/>
                <w:sz w:val="20"/>
              </w:rPr>
            </w:pPr>
            <w:r w:rsidRPr="00365050">
              <w:rPr>
                <w:rFonts w:ascii="Cambria" w:eastAsia="Calibri" w:hAnsi="Cambria" w:cs="Times New Roman"/>
              </w:rPr>
              <w:t>Comité National de Lutte contre la Drogue</w:t>
            </w:r>
          </w:p>
        </w:tc>
      </w:tr>
      <w:tr w:rsidR="00A163F1" w:rsidRPr="00365050" w14:paraId="77458D11" w14:textId="77777777" w:rsidTr="002B307E">
        <w:trPr>
          <w:cantSplit/>
          <w:trHeight w:val="459"/>
          <w:jc w:val="center"/>
        </w:trPr>
        <w:tc>
          <w:tcPr>
            <w:tcW w:w="989" w:type="pct"/>
            <w:vMerge/>
            <w:vAlign w:val="center"/>
          </w:tcPr>
          <w:p w14:paraId="789A92FC" w14:textId="77777777" w:rsidR="00F66886" w:rsidRPr="00365050" w:rsidRDefault="00F66886" w:rsidP="002B307E">
            <w:pPr>
              <w:rPr>
                <w:rFonts w:cs="Times New Roman"/>
              </w:rPr>
            </w:pPr>
          </w:p>
        </w:tc>
        <w:tc>
          <w:tcPr>
            <w:tcW w:w="942" w:type="pct"/>
            <w:vAlign w:val="center"/>
          </w:tcPr>
          <w:p w14:paraId="5D05B59F" w14:textId="77777777" w:rsidR="00F66886" w:rsidRPr="00365050" w:rsidRDefault="00F66886" w:rsidP="002B307E">
            <w:pPr>
              <w:spacing w:after="0" w:line="240" w:lineRule="auto"/>
              <w:rPr>
                <w:rFonts w:ascii="Cambria" w:eastAsia="Calibri" w:hAnsi="Cambria" w:cs="Times New Roman"/>
              </w:rPr>
            </w:pPr>
            <w:r w:rsidRPr="00365050">
              <w:rPr>
                <w:rFonts w:ascii="Cambria" w:eastAsia="Calibri" w:hAnsi="Cambria" w:cs="Times New Roman"/>
              </w:rPr>
              <w:t xml:space="preserve">Raffermissement de la responsabilité sociale et de la mobilisation communautaire face au problème d’abus des substances </w:t>
            </w:r>
            <w:proofErr w:type="spellStart"/>
            <w:r w:rsidRPr="00365050">
              <w:rPr>
                <w:rFonts w:ascii="Cambria" w:eastAsia="Calibri" w:hAnsi="Cambria" w:cs="Times New Roman"/>
              </w:rPr>
              <w:t>addictodépendogènes</w:t>
            </w:r>
            <w:proofErr w:type="spellEnd"/>
          </w:p>
        </w:tc>
        <w:tc>
          <w:tcPr>
            <w:tcW w:w="755" w:type="pct"/>
            <w:vAlign w:val="center"/>
          </w:tcPr>
          <w:p w14:paraId="3F157A24" w14:textId="77777777" w:rsidR="00F66886" w:rsidRPr="00365050" w:rsidRDefault="00F66886" w:rsidP="002B307E">
            <w:pPr>
              <w:spacing w:line="256" w:lineRule="auto"/>
              <w:rPr>
                <w:rFonts w:ascii="Times New Roman" w:hAnsi="Times New Roman" w:cs="Times New Roman"/>
                <w:sz w:val="20"/>
              </w:rPr>
            </w:pPr>
          </w:p>
        </w:tc>
        <w:tc>
          <w:tcPr>
            <w:tcW w:w="472" w:type="pct"/>
          </w:tcPr>
          <w:p w14:paraId="35FB87B4" w14:textId="77777777" w:rsidR="00F66886" w:rsidRPr="00365050" w:rsidRDefault="00F66886" w:rsidP="002B307E">
            <w:pPr>
              <w:spacing w:line="256" w:lineRule="auto"/>
              <w:rPr>
                <w:rFonts w:ascii="Times New Roman" w:hAnsi="Times New Roman" w:cs="Times New Roman"/>
                <w:sz w:val="20"/>
              </w:rPr>
            </w:pPr>
          </w:p>
        </w:tc>
        <w:tc>
          <w:tcPr>
            <w:tcW w:w="459" w:type="pct"/>
          </w:tcPr>
          <w:p w14:paraId="0D91C8F4" w14:textId="77777777" w:rsidR="00F66886" w:rsidRPr="00365050" w:rsidRDefault="00F66886" w:rsidP="002B307E">
            <w:pPr>
              <w:spacing w:line="256" w:lineRule="auto"/>
              <w:rPr>
                <w:rFonts w:ascii="Times New Roman" w:hAnsi="Times New Roman" w:cs="Times New Roman"/>
                <w:sz w:val="20"/>
              </w:rPr>
            </w:pPr>
          </w:p>
        </w:tc>
        <w:tc>
          <w:tcPr>
            <w:tcW w:w="377" w:type="pct"/>
          </w:tcPr>
          <w:p w14:paraId="2CD6F3D6" w14:textId="77777777" w:rsidR="00F66886" w:rsidRPr="00365050" w:rsidRDefault="00F66886" w:rsidP="002B307E">
            <w:pPr>
              <w:spacing w:line="256" w:lineRule="auto"/>
              <w:rPr>
                <w:rFonts w:ascii="Times New Roman" w:hAnsi="Times New Roman" w:cs="Times New Roman"/>
                <w:sz w:val="20"/>
              </w:rPr>
            </w:pPr>
          </w:p>
        </w:tc>
        <w:tc>
          <w:tcPr>
            <w:tcW w:w="388" w:type="pct"/>
          </w:tcPr>
          <w:p w14:paraId="4D551F40" w14:textId="77777777" w:rsidR="00F66886" w:rsidRPr="00365050" w:rsidRDefault="00F66886" w:rsidP="002B307E">
            <w:pPr>
              <w:spacing w:line="256" w:lineRule="auto"/>
              <w:rPr>
                <w:rFonts w:ascii="Times New Roman" w:hAnsi="Times New Roman" w:cs="Times New Roman"/>
                <w:sz w:val="20"/>
              </w:rPr>
            </w:pPr>
          </w:p>
        </w:tc>
        <w:tc>
          <w:tcPr>
            <w:tcW w:w="615" w:type="pct"/>
            <w:vAlign w:val="center"/>
          </w:tcPr>
          <w:p w14:paraId="559CB12A" w14:textId="77777777" w:rsidR="00F66886" w:rsidRPr="00365050" w:rsidRDefault="00F66886" w:rsidP="002B307E">
            <w:pPr>
              <w:spacing w:line="256" w:lineRule="auto"/>
              <w:rPr>
                <w:rFonts w:ascii="Times New Roman" w:hAnsi="Times New Roman" w:cs="Times New Roman"/>
                <w:sz w:val="20"/>
              </w:rPr>
            </w:pPr>
            <w:r w:rsidRPr="00365050">
              <w:rPr>
                <w:rFonts w:ascii="Cambria" w:eastAsia="Calibri" w:hAnsi="Cambria" w:cs="Times New Roman"/>
              </w:rPr>
              <w:t>Comité National de Lutte contre la Drogue</w:t>
            </w:r>
          </w:p>
        </w:tc>
      </w:tr>
      <w:tr w:rsidR="00A163F1" w:rsidRPr="00365050" w14:paraId="185D4836" w14:textId="77777777" w:rsidTr="002B307E">
        <w:trPr>
          <w:cantSplit/>
          <w:trHeight w:val="459"/>
          <w:jc w:val="center"/>
        </w:trPr>
        <w:tc>
          <w:tcPr>
            <w:tcW w:w="989" w:type="pct"/>
            <w:vAlign w:val="center"/>
          </w:tcPr>
          <w:p w14:paraId="4241CC32" w14:textId="77777777" w:rsidR="00F66886" w:rsidRPr="00365050" w:rsidRDefault="00F66886" w:rsidP="002B307E">
            <w:pPr>
              <w:rPr>
                <w:rFonts w:cs="Times New Roman"/>
              </w:rPr>
            </w:pPr>
            <w:r w:rsidRPr="00365050">
              <w:rPr>
                <w:rFonts w:cs="Times New Roman"/>
              </w:rPr>
              <w:t>Stratégie de mise en œuvre</w:t>
            </w:r>
          </w:p>
          <w:p w14:paraId="7143804A" w14:textId="77777777" w:rsidR="00F66886" w:rsidRPr="00365050" w:rsidRDefault="00F66886" w:rsidP="002B307E">
            <w:pPr>
              <w:rPr>
                <w:rFonts w:cs="Times New Roman"/>
              </w:rPr>
            </w:pPr>
            <w:r w:rsidRPr="00365050">
              <w:rPr>
                <w:rFonts w:cs="Times New Roman"/>
              </w:rPr>
              <w:t>4.1.1 Développement des mécanismes de partage du risque maladie</w:t>
            </w:r>
          </w:p>
        </w:tc>
        <w:tc>
          <w:tcPr>
            <w:tcW w:w="942" w:type="pct"/>
            <w:vAlign w:val="center"/>
          </w:tcPr>
          <w:p w14:paraId="459D86D3" w14:textId="77777777" w:rsidR="00F66886" w:rsidRPr="00365050" w:rsidRDefault="00F66886" w:rsidP="002B307E">
            <w:pPr>
              <w:spacing w:after="0" w:line="240" w:lineRule="auto"/>
              <w:rPr>
                <w:rFonts w:cs="Times New Roman"/>
              </w:rPr>
            </w:pPr>
            <w:r w:rsidRPr="00365050">
              <w:rPr>
                <w:rFonts w:cs="Times New Roman"/>
              </w:rPr>
              <w:t>Mise en place du système de Couverture Santé Universelle (volet promotion)</w:t>
            </w:r>
          </w:p>
        </w:tc>
        <w:tc>
          <w:tcPr>
            <w:tcW w:w="755" w:type="pct"/>
            <w:vAlign w:val="center"/>
          </w:tcPr>
          <w:p w14:paraId="474A34E1" w14:textId="77777777" w:rsidR="00F66886" w:rsidRPr="00365050" w:rsidRDefault="00F66886" w:rsidP="002B307E">
            <w:pPr>
              <w:spacing w:line="256" w:lineRule="auto"/>
              <w:rPr>
                <w:rFonts w:ascii="Times New Roman" w:hAnsi="Times New Roman" w:cs="Times New Roman"/>
                <w:sz w:val="20"/>
              </w:rPr>
            </w:pPr>
          </w:p>
        </w:tc>
        <w:tc>
          <w:tcPr>
            <w:tcW w:w="472" w:type="pct"/>
          </w:tcPr>
          <w:p w14:paraId="04DB689E" w14:textId="77777777" w:rsidR="00F66886" w:rsidRPr="00365050" w:rsidRDefault="00F66886" w:rsidP="002B307E">
            <w:pPr>
              <w:spacing w:line="256" w:lineRule="auto"/>
              <w:rPr>
                <w:rFonts w:ascii="Times New Roman" w:hAnsi="Times New Roman" w:cs="Times New Roman"/>
                <w:sz w:val="20"/>
              </w:rPr>
            </w:pPr>
          </w:p>
        </w:tc>
        <w:tc>
          <w:tcPr>
            <w:tcW w:w="459" w:type="pct"/>
          </w:tcPr>
          <w:p w14:paraId="704936CF" w14:textId="77777777" w:rsidR="00F66886" w:rsidRPr="00365050" w:rsidRDefault="00F66886" w:rsidP="002B307E">
            <w:pPr>
              <w:spacing w:line="256" w:lineRule="auto"/>
              <w:rPr>
                <w:rFonts w:ascii="Times New Roman" w:hAnsi="Times New Roman" w:cs="Times New Roman"/>
                <w:sz w:val="20"/>
              </w:rPr>
            </w:pPr>
          </w:p>
        </w:tc>
        <w:tc>
          <w:tcPr>
            <w:tcW w:w="377" w:type="pct"/>
          </w:tcPr>
          <w:p w14:paraId="43C892FE" w14:textId="77777777" w:rsidR="00F66886" w:rsidRPr="00365050" w:rsidRDefault="00F66886" w:rsidP="002B307E">
            <w:pPr>
              <w:spacing w:line="256" w:lineRule="auto"/>
              <w:rPr>
                <w:rFonts w:ascii="Times New Roman" w:hAnsi="Times New Roman" w:cs="Times New Roman"/>
                <w:sz w:val="20"/>
              </w:rPr>
            </w:pPr>
          </w:p>
        </w:tc>
        <w:tc>
          <w:tcPr>
            <w:tcW w:w="388" w:type="pct"/>
          </w:tcPr>
          <w:p w14:paraId="00BBF46B" w14:textId="77777777" w:rsidR="00F66886" w:rsidRPr="00365050" w:rsidRDefault="00F66886" w:rsidP="002B307E">
            <w:pPr>
              <w:spacing w:line="256" w:lineRule="auto"/>
              <w:rPr>
                <w:rFonts w:ascii="Times New Roman" w:hAnsi="Times New Roman" w:cs="Times New Roman"/>
                <w:sz w:val="20"/>
              </w:rPr>
            </w:pPr>
          </w:p>
        </w:tc>
        <w:tc>
          <w:tcPr>
            <w:tcW w:w="615" w:type="pct"/>
            <w:vAlign w:val="center"/>
          </w:tcPr>
          <w:p w14:paraId="459C4DB1" w14:textId="77777777" w:rsidR="00F66886" w:rsidRPr="00365050" w:rsidRDefault="00F66886" w:rsidP="002B307E">
            <w:pPr>
              <w:spacing w:line="256" w:lineRule="auto"/>
              <w:rPr>
                <w:rFonts w:ascii="Times New Roman" w:hAnsi="Times New Roman" w:cs="Times New Roman"/>
                <w:sz w:val="20"/>
              </w:rPr>
            </w:pPr>
            <w:r w:rsidRPr="00365050">
              <w:rPr>
                <w:rFonts w:ascii="Cambria" w:eastAsia="Calibri" w:hAnsi="Cambria" w:cs="Times New Roman"/>
              </w:rPr>
              <w:t>Direction de la Promotion de la Santé</w:t>
            </w:r>
          </w:p>
        </w:tc>
      </w:tr>
      <w:tr w:rsidR="00A163F1" w:rsidRPr="00365050" w14:paraId="3F596F10" w14:textId="77777777" w:rsidTr="002B307E">
        <w:trPr>
          <w:cantSplit/>
          <w:trHeight w:val="459"/>
          <w:jc w:val="center"/>
        </w:trPr>
        <w:tc>
          <w:tcPr>
            <w:tcW w:w="5000" w:type="pct"/>
            <w:gridSpan w:val="8"/>
            <w:shd w:val="clear" w:color="auto" w:fill="FFE599" w:themeFill="accent4" w:themeFillTint="66"/>
            <w:vAlign w:val="center"/>
          </w:tcPr>
          <w:p w14:paraId="4DA7F471" w14:textId="77777777" w:rsidR="00F66886" w:rsidRPr="00365050" w:rsidRDefault="00F66886" w:rsidP="002B307E">
            <w:pPr>
              <w:tabs>
                <w:tab w:val="left" w:pos="2966"/>
              </w:tabs>
              <w:spacing w:before="120" w:after="120" w:line="276" w:lineRule="auto"/>
              <w:jc w:val="both"/>
              <w:rPr>
                <w:rFonts w:ascii="Times New Roman" w:hAnsi="Times New Roman" w:cs="Times New Roman"/>
                <w:b/>
                <w:bCs/>
                <w:spacing w:val="-4"/>
                <w:sz w:val="20"/>
                <w:szCs w:val="20"/>
              </w:rPr>
            </w:pPr>
            <w:r w:rsidRPr="00365050">
              <w:rPr>
                <w:rFonts w:ascii="Cambria" w:eastAsia="Calibri" w:hAnsi="Cambria" w:cs="Times New Roman"/>
                <w:b/>
              </w:rPr>
              <w:lastRenderedPageBreak/>
              <w:t>Action 5 :</w:t>
            </w:r>
            <w:r w:rsidRPr="00365050">
              <w:rPr>
                <w:rFonts w:ascii="Cambria" w:eastAsia="Calibri" w:hAnsi="Cambria" w:cs="Times New Roman"/>
              </w:rPr>
              <w:t xml:space="preserve"> Promotion des bonnes habitudes alimentaires et nutritionnelles</w:t>
            </w:r>
          </w:p>
        </w:tc>
      </w:tr>
      <w:tr w:rsidR="00A163F1" w:rsidRPr="00365050" w14:paraId="4362A3EE" w14:textId="77777777" w:rsidTr="002B307E">
        <w:trPr>
          <w:cantSplit/>
          <w:trHeight w:val="459"/>
          <w:jc w:val="center"/>
        </w:trPr>
        <w:tc>
          <w:tcPr>
            <w:tcW w:w="989" w:type="pct"/>
            <w:vAlign w:val="center"/>
          </w:tcPr>
          <w:p w14:paraId="650694BF" w14:textId="77777777" w:rsidR="00F66886" w:rsidRPr="00365050" w:rsidRDefault="00F66886" w:rsidP="002B307E">
            <w:pPr>
              <w:rPr>
                <w:rFonts w:cs="Times New Roman"/>
              </w:rPr>
            </w:pPr>
            <w:r w:rsidRPr="00365050">
              <w:rPr>
                <w:rFonts w:cs="Times New Roman"/>
              </w:rPr>
              <w:t>Stratégie de mise en œuvre 1.3.1 : Promotion de bonnes habitudes alimentaires et nutritionnelles.</w:t>
            </w:r>
          </w:p>
          <w:p w14:paraId="48855EB8" w14:textId="77777777" w:rsidR="00F66886" w:rsidRPr="00365050" w:rsidRDefault="00F66886" w:rsidP="002B307E">
            <w:pPr>
              <w:pStyle w:val="paragraphe"/>
              <w:rPr>
                <w:rFonts w:ascii="Times New Roman" w:hAnsi="Times New Roman"/>
                <w:b w:val="0"/>
                <w:bCs/>
                <w:spacing w:val="-4"/>
                <w:sz w:val="20"/>
                <w:szCs w:val="20"/>
              </w:rPr>
            </w:pPr>
          </w:p>
        </w:tc>
        <w:tc>
          <w:tcPr>
            <w:tcW w:w="942" w:type="pct"/>
            <w:vAlign w:val="center"/>
          </w:tcPr>
          <w:p w14:paraId="3F8F91EF" w14:textId="77777777" w:rsidR="00F66886" w:rsidRPr="00365050" w:rsidRDefault="00F66886" w:rsidP="002B307E">
            <w:pPr>
              <w:spacing w:after="0" w:line="240" w:lineRule="auto"/>
              <w:rPr>
                <w:rFonts w:ascii="Times New Roman" w:eastAsia="Calibri" w:hAnsi="Times New Roman" w:cs="Times New Roman"/>
              </w:rPr>
            </w:pPr>
            <w:r w:rsidRPr="00365050">
              <w:rPr>
                <w:rFonts w:ascii="Cambria" w:eastAsia="Calibri" w:hAnsi="Cambria" w:cs="Times New Roman"/>
              </w:rPr>
              <w:t>Amélioration de la prévention du surpoids et de l’obésité chez les enfants les adolescents et les femmes en âge de procréer</w:t>
            </w:r>
          </w:p>
        </w:tc>
        <w:tc>
          <w:tcPr>
            <w:tcW w:w="755" w:type="pct"/>
            <w:vAlign w:val="center"/>
          </w:tcPr>
          <w:p w14:paraId="01DE568B"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472" w:type="pct"/>
          </w:tcPr>
          <w:p w14:paraId="49AAC85F"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459" w:type="pct"/>
          </w:tcPr>
          <w:p w14:paraId="37D5AEFE"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377" w:type="pct"/>
          </w:tcPr>
          <w:p w14:paraId="1BA725E2"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388" w:type="pct"/>
          </w:tcPr>
          <w:p w14:paraId="7665203F"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615" w:type="pct"/>
            <w:vAlign w:val="center"/>
          </w:tcPr>
          <w:p w14:paraId="2093063A" w14:textId="77777777" w:rsidR="00F66886" w:rsidRPr="00365050" w:rsidRDefault="00F66886" w:rsidP="002B307E">
            <w:pPr>
              <w:spacing w:line="256" w:lineRule="auto"/>
              <w:rPr>
                <w:rFonts w:ascii="Times New Roman" w:hAnsi="Times New Roman" w:cs="Times New Roman"/>
                <w:b/>
                <w:bCs/>
                <w:spacing w:val="-4"/>
                <w:sz w:val="20"/>
                <w:szCs w:val="20"/>
              </w:rPr>
            </w:pPr>
            <w:r w:rsidRPr="00365050">
              <w:rPr>
                <w:rFonts w:ascii="Cambria" w:eastAsia="Calibri" w:hAnsi="Cambria" w:cs="Times New Roman"/>
              </w:rPr>
              <w:t>Sous-direction de l’alimentation et  nutrition</w:t>
            </w:r>
          </w:p>
        </w:tc>
      </w:tr>
      <w:tr w:rsidR="00A163F1" w:rsidRPr="00365050" w14:paraId="6D54F78C" w14:textId="77777777" w:rsidTr="002B307E">
        <w:trPr>
          <w:cantSplit/>
          <w:trHeight w:val="459"/>
          <w:jc w:val="center"/>
        </w:trPr>
        <w:tc>
          <w:tcPr>
            <w:tcW w:w="989" w:type="pct"/>
            <w:vAlign w:val="center"/>
          </w:tcPr>
          <w:p w14:paraId="3A37B887" w14:textId="77777777" w:rsidR="00F66886" w:rsidRPr="00365050" w:rsidRDefault="00F66886" w:rsidP="002B307E">
            <w:pPr>
              <w:pStyle w:val="paragraphe"/>
              <w:rPr>
                <w:rFonts w:ascii="Times New Roman" w:hAnsi="Times New Roman"/>
                <w:b w:val="0"/>
                <w:bCs/>
                <w:spacing w:val="-4"/>
                <w:sz w:val="20"/>
                <w:szCs w:val="20"/>
              </w:rPr>
            </w:pPr>
            <w:r w:rsidRPr="00365050">
              <w:rPr>
                <w:rFonts w:eastAsiaTheme="minorHAnsi"/>
                <w:b w:val="0"/>
                <w:sz w:val="22"/>
                <w:shd w:val="clear" w:color="auto" w:fill="auto"/>
              </w:rPr>
              <w:t>Stratégie de mise en œuvre 1.1.5 : Amélioration de la coordination multisectorielle dans la mise en œuvre des interventions de promotion de la santé et nutrition</w:t>
            </w:r>
          </w:p>
        </w:tc>
        <w:tc>
          <w:tcPr>
            <w:tcW w:w="942" w:type="pct"/>
            <w:vAlign w:val="center"/>
          </w:tcPr>
          <w:p w14:paraId="06AEEF6F" w14:textId="77777777" w:rsidR="00F66886" w:rsidRPr="00365050" w:rsidRDefault="00F66886" w:rsidP="002B307E">
            <w:pPr>
              <w:spacing w:after="0" w:line="240" w:lineRule="auto"/>
              <w:rPr>
                <w:rFonts w:ascii="Times New Roman" w:eastAsia="Calibri" w:hAnsi="Times New Roman" w:cs="Times New Roman"/>
              </w:rPr>
            </w:pPr>
            <w:r w:rsidRPr="00365050">
              <w:rPr>
                <w:rFonts w:ascii="Cambria" w:eastAsia="Calibri" w:hAnsi="Cambria" w:cs="Times New Roman"/>
              </w:rPr>
              <w:t>Mise en place d’un dispositif national de sécurité sanitaire des aliments</w:t>
            </w:r>
          </w:p>
        </w:tc>
        <w:tc>
          <w:tcPr>
            <w:tcW w:w="755" w:type="pct"/>
            <w:vAlign w:val="center"/>
          </w:tcPr>
          <w:p w14:paraId="00242761"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472" w:type="pct"/>
          </w:tcPr>
          <w:p w14:paraId="0607749B"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459" w:type="pct"/>
          </w:tcPr>
          <w:p w14:paraId="671112E8"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377" w:type="pct"/>
          </w:tcPr>
          <w:p w14:paraId="150F4A20"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388" w:type="pct"/>
          </w:tcPr>
          <w:p w14:paraId="069B7A48" w14:textId="77777777" w:rsidR="00F66886" w:rsidRPr="00365050" w:rsidRDefault="00F66886" w:rsidP="002B307E">
            <w:pPr>
              <w:spacing w:line="256" w:lineRule="auto"/>
              <w:rPr>
                <w:rFonts w:ascii="Times New Roman" w:hAnsi="Times New Roman" w:cs="Times New Roman"/>
                <w:b/>
                <w:bCs/>
                <w:spacing w:val="-4"/>
                <w:sz w:val="20"/>
                <w:szCs w:val="20"/>
              </w:rPr>
            </w:pPr>
          </w:p>
        </w:tc>
        <w:tc>
          <w:tcPr>
            <w:tcW w:w="615" w:type="pct"/>
            <w:vAlign w:val="center"/>
          </w:tcPr>
          <w:p w14:paraId="15AEC8AB" w14:textId="77777777" w:rsidR="00F66886" w:rsidRPr="00365050" w:rsidRDefault="00F66886" w:rsidP="002B307E">
            <w:pPr>
              <w:spacing w:line="256" w:lineRule="auto"/>
              <w:rPr>
                <w:rFonts w:ascii="Times New Roman" w:hAnsi="Times New Roman" w:cs="Times New Roman"/>
                <w:b/>
                <w:bCs/>
                <w:spacing w:val="-4"/>
                <w:sz w:val="20"/>
                <w:szCs w:val="20"/>
              </w:rPr>
            </w:pPr>
            <w:r w:rsidRPr="00365050">
              <w:rPr>
                <w:rFonts w:ascii="Cambria" w:eastAsia="Calibri" w:hAnsi="Cambria" w:cs="Times New Roman"/>
              </w:rPr>
              <w:t>Sous-direction de l’alimentation et  nutrition</w:t>
            </w:r>
          </w:p>
        </w:tc>
      </w:tr>
    </w:tbl>
    <w:p w14:paraId="31416721" w14:textId="77777777" w:rsidR="00AF0635" w:rsidRPr="00365050" w:rsidRDefault="00AF0635" w:rsidP="00AF0635">
      <w:pPr>
        <w:tabs>
          <w:tab w:val="left" w:pos="2966"/>
        </w:tabs>
        <w:spacing w:before="240" w:after="0" w:line="276" w:lineRule="auto"/>
        <w:jc w:val="both"/>
        <w:rPr>
          <w:rFonts w:ascii="Tahoma" w:hAnsi="Tahoma" w:cs="Tahoma"/>
          <w:b/>
          <w:sz w:val="18"/>
          <w:szCs w:val="18"/>
          <w:highlight w:val="yellow"/>
        </w:rPr>
      </w:pPr>
    </w:p>
    <w:p w14:paraId="351E2EA9" w14:textId="77777777" w:rsidR="00A82F3D" w:rsidRPr="00365050" w:rsidRDefault="00A82F3D" w:rsidP="00AF0635">
      <w:pPr>
        <w:tabs>
          <w:tab w:val="left" w:pos="2966"/>
        </w:tabs>
        <w:spacing w:before="240" w:after="0" w:line="276" w:lineRule="auto"/>
        <w:jc w:val="both"/>
        <w:rPr>
          <w:rFonts w:ascii="Tahoma" w:hAnsi="Tahoma" w:cs="Tahoma"/>
          <w:b/>
          <w:sz w:val="18"/>
          <w:szCs w:val="18"/>
          <w:highlight w:val="yellow"/>
        </w:rPr>
      </w:pPr>
    </w:p>
    <w:p w14:paraId="61F0E2C8" w14:textId="77777777" w:rsidR="00A82F3D" w:rsidRPr="00365050" w:rsidRDefault="00A82F3D" w:rsidP="00AF0635">
      <w:pPr>
        <w:tabs>
          <w:tab w:val="left" w:pos="2966"/>
        </w:tabs>
        <w:spacing w:before="240" w:after="0" w:line="276" w:lineRule="auto"/>
        <w:jc w:val="both"/>
        <w:rPr>
          <w:rFonts w:ascii="Tahoma" w:hAnsi="Tahoma" w:cs="Tahoma"/>
          <w:b/>
          <w:sz w:val="18"/>
          <w:szCs w:val="18"/>
          <w:highlight w:val="yellow"/>
        </w:rPr>
      </w:pPr>
    </w:p>
    <w:p w14:paraId="7139073E" w14:textId="77777777" w:rsidR="00EA26F8" w:rsidRPr="00365050" w:rsidRDefault="00EA26F8" w:rsidP="00AF0635">
      <w:pPr>
        <w:tabs>
          <w:tab w:val="left" w:pos="2966"/>
        </w:tabs>
        <w:spacing w:before="240" w:after="0" w:line="276" w:lineRule="auto"/>
        <w:jc w:val="both"/>
        <w:rPr>
          <w:rFonts w:ascii="Tahoma" w:hAnsi="Tahoma" w:cs="Tahoma"/>
          <w:b/>
          <w:sz w:val="18"/>
          <w:szCs w:val="18"/>
          <w:highlight w:val="yellow"/>
        </w:rPr>
      </w:pPr>
    </w:p>
    <w:p w14:paraId="33D7C7A4" w14:textId="77777777" w:rsidR="00EA26F8" w:rsidRPr="00365050" w:rsidRDefault="00EA26F8" w:rsidP="00AF0635">
      <w:pPr>
        <w:tabs>
          <w:tab w:val="left" w:pos="2966"/>
        </w:tabs>
        <w:spacing w:before="240" w:after="0" w:line="276" w:lineRule="auto"/>
        <w:jc w:val="both"/>
        <w:rPr>
          <w:rFonts w:ascii="Tahoma" w:hAnsi="Tahoma" w:cs="Tahoma"/>
          <w:b/>
          <w:sz w:val="18"/>
          <w:szCs w:val="18"/>
          <w:highlight w:val="yellow"/>
        </w:rPr>
      </w:pPr>
    </w:p>
    <w:p w14:paraId="7812AAA1" w14:textId="77777777" w:rsidR="00A82F3D" w:rsidRPr="00365050" w:rsidRDefault="00A82F3D" w:rsidP="00AF0635">
      <w:pPr>
        <w:tabs>
          <w:tab w:val="left" w:pos="2966"/>
        </w:tabs>
        <w:spacing w:before="240" w:after="0" w:line="276" w:lineRule="auto"/>
        <w:jc w:val="both"/>
        <w:rPr>
          <w:rFonts w:ascii="Tahoma" w:hAnsi="Tahoma" w:cs="Tahoma"/>
          <w:b/>
          <w:sz w:val="18"/>
          <w:szCs w:val="18"/>
          <w:highlight w:val="yellow"/>
        </w:rPr>
      </w:pPr>
    </w:p>
    <w:p w14:paraId="7F28CA56" w14:textId="77777777" w:rsidR="00A82F3D" w:rsidRPr="00365050" w:rsidRDefault="00A82F3D" w:rsidP="00AF0635">
      <w:pPr>
        <w:tabs>
          <w:tab w:val="left" w:pos="2966"/>
        </w:tabs>
        <w:spacing w:before="240" w:after="0" w:line="276" w:lineRule="auto"/>
        <w:jc w:val="both"/>
        <w:rPr>
          <w:rFonts w:ascii="Tahoma" w:hAnsi="Tahoma" w:cs="Tahoma"/>
          <w:b/>
          <w:sz w:val="18"/>
          <w:szCs w:val="18"/>
          <w:highlight w:val="yellow"/>
        </w:rPr>
      </w:pPr>
    </w:p>
    <w:p w14:paraId="75778FB8" w14:textId="2CD5462A" w:rsidR="001E21C1" w:rsidRPr="00365050" w:rsidRDefault="002B307E" w:rsidP="001E21C1">
      <w:pPr>
        <w:tabs>
          <w:tab w:val="left" w:pos="2966"/>
        </w:tabs>
        <w:spacing w:before="240" w:after="0" w:line="276" w:lineRule="auto"/>
        <w:jc w:val="both"/>
        <w:rPr>
          <w:rFonts w:ascii="Tahoma" w:hAnsi="Tahoma" w:cs="Tahoma"/>
          <w:b/>
          <w:sz w:val="18"/>
          <w:szCs w:val="18"/>
        </w:rPr>
      </w:pPr>
      <w:r w:rsidRPr="00365050">
        <w:rPr>
          <w:rFonts w:ascii="Tahoma" w:hAnsi="Tahoma" w:cs="Tahoma"/>
          <w:b/>
          <w:sz w:val="18"/>
          <w:szCs w:val="18"/>
        </w:rPr>
        <w:lastRenderedPageBreak/>
        <w:t>Programme 530 : Gouvernance et pilotage stratégique du secteur de la santé</w:t>
      </w:r>
    </w:p>
    <w:tbl>
      <w:tblPr>
        <w:tblW w:w="48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31"/>
        <w:gridCol w:w="3401"/>
        <w:gridCol w:w="1987"/>
        <w:gridCol w:w="849"/>
        <w:gridCol w:w="996"/>
        <w:gridCol w:w="1146"/>
        <w:gridCol w:w="1417"/>
        <w:gridCol w:w="2019"/>
        <w:gridCol w:w="50"/>
      </w:tblGrid>
      <w:tr w:rsidR="00365050" w:rsidRPr="00365050" w14:paraId="26F9A390" w14:textId="77777777" w:rsidTr="002B307E">
        <w:trPr>
          <w:cantSplit/>
          <w:trHeight w:val="521"/>
          <w:jc w:val="center"/>
        </w:trPr>
        <w:tc>
          <w:tcPr>
            <w:tcW w:w="5000" w:type="pct"/>
            <w:gridSpan w:val="9"/>
            <w:shd w:val="clear" w:color="auto" w:fill="FFFFFF" w:themeFill="background1"/>
            <w:vAlign w:val="center"/>
          </w:tcPr>
          <w:p w14:paraId="16611F47" w14:textId="0014A088" w:rsidR="002B307E" w:rsidRPr="00365050" w:rsidRDefault="002B307E" w:rsidP="000B5C25">
            <w:pPr>
              <w:spacing w:after="0" w:line="240" w:lineRule="auto"/>
              <w:rPr>
                <w:rFonts w:ascii="Times New Roman" w:hAnsi="Times New Roman" w:cs="Times New Roman"/>
                <w:b/>
                <w:bCs/>
                <w:spacing w:val="-4"/>
                <w:sz w:val="20"/>
                <w:szCs w:val="20"/>
              </w:rPr>
            </w:pPr>
            <w:r w:rsidRPr="00365050">
              <w:rPr>
                <w:rFonts w:ascii="Times New Roman" w:hAnsi="Times New Roman" w:cs="Times New Roman"/>
                <w:b/>
                <w:bCs/>
                <w:spacing w:val="-4"/>
                <w:sz w:val="20"/>
                <w:szCs w:val="20"/>
              </w:rPr>
              <w:t>Programme</w:t>
            </w:r>
            <w:r w:rsidR="000B5C25" w:rsidRPr="00365050">
              <w:rPr>
                <w:rFonts w:ascii="Times New Roman" w:hAnsi="Times New Roman" w:cs="Times New Roman"/>
                <w:b/>
                <w:bCs/>
                <w:spacing w:val="-4"/>
                <w:sz w:val="20"/>
                <w:szCs w:val="20"/>
              </w:rPr>
              <w:t xml:space="preserve"> 530</w:t>
            </w:r>
            <w:r w:rsidRPr="00365050">
              <w:rPr>
                <w:rFonts w:ascii="Times New Roman" w:hAnsi="Times New Roman" w:cs="Times New Roman"/>
                <w:b/>
                <w:bCs/>
                <w:spacing w:val="-4"/>
                <w:sz w:val="20"/>
                <w:szCs w:val="20"/>
              </w:rPr>
              <w:t> :</w:t>
            </w:r>
            <w:r w:rsidR="000B5C25" w:rsidRPr="00365050">
              <w:rPr>
                <w:rFonts w:ascii="Tahoma" w:hAnsi="Tahoma" w:cs="Tahoma"/>
                <w:b/>
                <w:sz w:val="18"/>
                <w:szCs w:val="18"/>
              </w:rPr>
              <w:t xml:space="preserve"> Gouvernance et pilotage stratégique du secteur de la santé</w:t>
            </w:r>
          </w:p>
        </w:tc>
      </w:tr>
      <w:tr w:rsidR="00A163F1" w:rsidRPr="00365050" w14:paraId="1349E87F" w14:textId="77777777" w:rsidTr="002B307E">
        <w:trPr>
          <w:cantSplit/>
          <w:trHeight w:val="521"/>
          <w:jc w:val="center"/>
        </w:trPr>
        <w:tc>
          <w:tcPr>
            <w:tcW w:w="5000" w:type="pct"/>
            <w:gridSpan w:val="9"/>
            <w:shd w:val="clear" w:color="auto" w:fill="FFE599" w:themeFill="accent4" w:themeFillTint="66"/>
            <w:vAlign w:val="center"/>
          </w:tcPr>
          <w:p w14:paraId="52048AB3" w14:textId="77777777" w:rsidR="002B307E" w:rsidRPr="00365050" w:rsidRDefault="002B307E" w:rsidP="002B307E">
            <w:pPr>
              <w:spacing w:after="0" w:line="240" w:lineRule="auto"/>
              <w:rPr>
                <w:rFonts w:ascii="Times New Roman" w:hAnsi="Times New Roman" w:cs="Times New Roman"/>
                <w:b/>
                <w:bCs/>
                <w:spacing w:val="-4"/>
                <w:sz w:val="20"/>
                <w:szCs w:val="20"/>
              </w:rPr>
            </w:pPr>
            <w:r w:rsidRPr="00365050">
              <w:rPr>
                <w:rFonts w:ascii="Times New Roman" w:hAnsi="Times New Roman" w:cs="Times New Roman"/>
                <w:b/>
                <w:bCs/>
                <w:spacing w:val="-4"/>
                <w:sz w:val="20"/>
                <w:szCs w:val="20"/>
              </w:rPr>
              <w:t xml:space="preserve">Action 1 :  </w:t>
            </w:r>
            <w:r w:rsidRPr="00365050">
              <w:rPr>
                <w:rFonts w:ascii="Times New Roman" w:hAnsi="Times New Roman" w:cs="Times New Roman"/>
              </w:rPr>
              <w:t>Coordination et suivi des activités des services du MINSANTE</w:t>
            </w:r>
          </w:p>
        </w:tc>
      </w:tr>
      <w:tr w:rsidR="00A163F1" w:rsidRPr="00365050" w14:paraId="1E22A246" w14:textId="77777777" w:rsidTr="002B307E">
        <w:trPr>
          <w:gridAfter w:val="1"/>
          <w:wAfter w:w="17" w:type="pct"/>
          <w:cantSplit/>
          <w:trHeight w:val="521"/>
          <w:jc w:val="center"/>
        </w:trPr>
        <w:tc>
          <w:tcPr>
            <w:tcW w:w="963" w:type="pct"/>
            <w:vMerge w:val="restart"/>
            <w:shd w:val="clear" w:color="auto" w:fill="DEEAF6" w:themeFill="accent1" w:themeFillTint="33"/>
            <w:vAlign w:val="center"/>
          </w:tcPr>
          <w:p w14:paraId="15690018"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N°</w:t>
            </w:r>
          </w:p>
        </w:tc>
        <w:tc>
          <w:tcPr>
            <w:tcW w:w="1157" w:type="pct"/>
            <w:vMerge w:val="restart"/>
            <w:shd w:val="clear" w:color="auto" w:fill="DEEAF6" w:themeFill="accent1" w:themeFillTint="33"/>
            <w:vAlign w:val="center"/>
          </w:tcPr>
          <w:p w14:paraId="783555C8"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Activités majeures</w:t>
            </w:r>
          </w:p>
        </w:tc>
        <w:tc>
          <w:tcPr>
            <w:tcW w:w="2176" w:type="pct"/>
            <w:gridSpan w:val="5"/>
            <w:shd w:val="clear" w:color="auto" w:fill="DEEAF6" w:themeFill="accent1" w:themeFillTint="33"/>
            <w:vAlign w:val="center"/>
          </w:tcPr>
          <w:p w14:paraId="3128DB49"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Extrants attendus</w:t>
            </w:r>
          </w:p>
        </w:tc>
        <w:tc>
          <w:tcPr>
            <w:tcW w:w="687" w:type="pct"/>
            <w:shd w:val="clear" w:color="auto" w:fill="DEEAF6" w:themeFill="accent1" w:themeFillTint="33"/>
            <w:vAlign w:val="center"/>
          </w:tcPr>
          <w:p w14:paraId="07713C4A"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 xml:space="preserve">Structure responsable de la mise en œuvre </w:t>
            </w:r>
          </w:p>
        </w:tc>
      </w:tr>
      <w:tr w:rsidR="00A163F1" w:rsidRPr="00365050" w14:paraId="6361E609" w14:textId="77777777" w:rsidTr="002B307E">
        <w:trPr>
          <w:gridAfter w:val="1"/>
          <w:wAfter w:w="17" w:type="pct"/>
          <w:cantSplit/>
          <w:trHeight w:val="521"/>
          <w:jc w:val="center"/>
        </w:trPr>
        <w:tc>
          <w:tcPr>
            <w:tcW w:w="963" w:type="pct"/>
            <w:vMerge/>
            <w:shd w:val="clear" w:color="auto" w:fill="DEEAF6" w:themeFill="accent1" w:themeFillTint="33"/>
            <w:vAlign w:val="center"/>
          </w:tcPr>
          <w:p w14:paraId="31B82488" w14:textId="77777777" w:rsidR="002B307E" w:rsidRPr="00365050" w:rsidRDefault="002B307E" w:rsidP="002B307E">
            <w:pPr>
              <w:spacing w:after="0" w:line="240" w:lineRule="auto"/>
              <w:jc w:val="center"/>
              <w:rPr>
                <w:rFonts w:ascii="Times New Roman" w:hAnsi="Times New Roman" w:cs="Times New Roman"/>
                <w:b/>
                <w:bCs/>
                <w:spacing w:val="-4"/>
                <w:sz w:val="20"/>
                <w:szCs w:val="20"/>
              </w:rPr>
            </w:pPr>
          </w:p>
        </w:tc>
        <w:tc>
          <w:tcPr>
            <w:tcW w:w="1157" w:type="pct"/>
            <w:vMerge/>
            <w:shd w:val="clear" w:color="auto" w:fill="DEEAF6" w:themeFill="accent1" w:themeFillTint="33"/>
            <w:vAlign w:val="center"/>
          </w:tcPr>
          <w:p w14:paraId="005E4BBA" w14:textId="77777777" w:rsidR="002B307E" w:rsidRPr="00365050" w:rsidRDefault="002B307E" w:rsidP="002B307E">
            <w:pPr>
              <w:spacing w:after="0" w:line="240" w:lineRule="auto"/>
              <w:jc w:val="center"/>
              <w:rPr>
                <w:rFonts w:ascii="Times New Roman" w:hAnsi="Times New Roman" w:cs="Times New Roman"/>
                <w:b/>
                <w:bCs/>
                <w:spacing w:val="-4"/>
                <w:sz w:val="20"/>
                <w:szCs w:val="20"/>
              </w:rPr>
            </w:pPr>
          </w:p>
        </w:tc>
        <w:tc>
          <w:tcPr>
            <w:tcW w:w="676" w:type="pct"/>
            <w:shd w:val="clear" w:color="auto" w:fill="DEEAF6" w:themeFill="accent1" w:themeFillTint="33"/>
            <w:vAlign w:val="center"/>
          </w:tcPr>
          <w:p w14:paraId="3C8BDBA3" w14:textId="77777777" w:rsidR="002B307E" w:rsidRPr="00365050" w:rsidRDefault="002B307E" w:rsidP="002B307E">
            <w:pPr>
              <w:spacing w:after="0" w:line="240" w:lineRule="auto"/>
              <w:jc w:val="center"/>
              <w:rPr>
                <w:rFonts w:ascii="Times New Roman" w:hAnsi="Times New Roman" w:cs="Times New Roman"/>
                <w:b/>
                <w:bCs/>
                <w:spacing w:val="-4"/>
                <w:sz w:val="18"/>
                <w:szCs w:val="18"/>
              </w:rPr>
            </w:pPr>
            <w:r w:rsidRPr="00365050">
              <w:rPr>
                <w:rFonts w:ascii="Times New Roman" w:hAnsi="Times New Roman" w:cs="Times New Roman"/>
                <w:b/>
                <w:bCs/>
                <w:spacing w:val="-4"/>
                <w:sz w:val="18"/>
                <w:szCs w:val="18"/>
              </w:rPr>
              <w:t>Situation de référence</w:t>
            </w:r>
          </w:p>
        </w:tc>
        <w:tc>
          <w:tcPr>
            <w:tcW w:w="289" w:type="pct"/>
            <w:shd w:val="clear" w:color="auto" w:fill="DEEAF6" w:themeFill="accent1" w:themeFillTint="33"/>
            <w:vAlign w:val="center"/>
          </w:tcPr>
          <w:p w14:paraId="5C75D77A"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2022</w:t>
            </w:r>
          </w:p>
        </w:tc>
        <w:tc>
          <w:tcPr>
            <w:tcW w:w="339" w:type="pct"/>
            <w:shd w:val="clear" w:color="auto" w:fill="DEEAF6" w:themeFill="accent1" w:themeFillTint="33"/>
            <w:vAlign w:val="center"/>
          </w:tcPr>
          <w:p w14:paraId="2FD854B0"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2024</w:t>
            </w:r>
          </w:p>
        </w:tc>
        <w:tc>
          <w:tcPr>
            <w:tcW w:w="390" w:type="pct"/>
            <w:shd w:val="clear" w:color="auto" w:fill="DEEAF6" w:themeFill="accent1" w:themeFillTint="33"/>
            <w:vAlign w:val="center"/>
          </w:tcPr>
          <w:p w14:paraId="1935B6F6"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2027</w:t>
            </w:r>
          </w:p>
        </w:tc>
        <w:tc>
          <w:tcPr>
            <w:tcW w:w="482" w:type="pct"/>
            <w:shd w:val="clear" w:color="auto" w:fill="DEEAF6" w:themeFill="accent1" w:themeFillTint="33"/>
            <w:vAlign w:val="center"/>
          </w:tcPr>
          <w:p w14:paraId="3CB8B8BC" w14:textId="77777777" w:rsidR="002B307E" w:rsidRPr="00365050" w:rsidRDefault="002B307E" w:rsidP="002B307E">
            <w:pPr>
              <w:spacing w:after="0" w:line="240" w:lineRule="auto"/>
              <w:jc w:val="center"/>
              <w:rPr>
                <w:rFonts w:ascii="Times New Roman" w:hAnsi="Times New Roman" w:cs="Times New Roman"/>
                <w:b/>
                <w:sz w:val="18"/>
                <w:szCs w:val="18"/>
              </w:rPr>
            </w:pPr>
            <w:r w:rsidRPr="00365050">
              <w:rPr>
                <w:rFonts w:ascii="Times New Roman" w:hAnsi="Times New Roman" w:cs="Times New Roman"/>
                <w:b/>
                <w:sz w:val="18"/>
                <w:szCs w:val="18"/>
              </w:rPr>
              <w:t>2030</w:t>
            </w:r>
          </w:p>
        </w:tc>
        <w:tc>
          <w:tcPr>
            <w:tcW w:w="687" w:type="pct"/>
            <w:shd w:val="clear" w:color="auto" w:fill="DEEAF6" w:themeFill="accent1" w:themeFillTint="33"/>
            <w:vAlign w:val="center"/>
          </w:tcPr>
          <w:p w14:paraId="1593D513" w14:textId="77777777" w:rsidR="002B307E" w:rsidRPr="00365050" w:rsidRDefault="002B307E" w:rsidP="002B307E">
            <w:pPr>
              <w:spacing w:after="0" w:line="240" w:lineRule="auto"/>
              <w:jc w:val="center"/>
              <w:rPr>
                <w:rFonts w:ascii="Times New Roman" w:hAnsi="Times New Roman" w:cs="Times New Roman"/>
                <w:b/>
                <w:bCs/>
                <w:spacing w:val="-4"/>
                <w:sz w:val="20"/>
                <w:szCs w:val="20"/>
              </w:rPr>
            </w:pPr>
          </w:p>
        </w:tc>
      </w:tr>
      <w:tr w:rsidR="00A163F1" w:rsidRPr="00365050" w14:paraId="513A2854" w14:textId="77777777" w:rsidTr="002B307E">
        <w:trPr>
          <w:gridAfter w:val="1"/>
          <w:wAfter w:w="17" w:type="pct"/>
          <w:cantSplit/>
          <w:trHeight w:val="459"/>
          <w:jc w:val="center"/>
        </w:trPr>
        <w:tc>
          <w:tcPr>
            <w:tcW w:w="963" w:type="pct"/>
            <w:vMerge w:val="restart"/>
            <w:vAlign w:val="center"/>
          </w:tcPr>
          <w:p w14:paraId="3DC2C096" w14:textId="77777777" w:rsidR="002B307E" w:rsidRPr="00365050" w:rsidRDefault="002B307E" w:rsidP="002B307E">
            <w:pPr>
              <w:rPr>
                <w:rFonts w:ascii="Times New Roman" w:hAnsi="Times New Roman" w:cs="Times New Roman"/>
                <w:spacing w:val="-4"/>
                <w:sz w:val="20"/>
                <w:szCs w:val="20"/>
              </w:rPr>
            </w:pPr>
            <w:r w:rsidRPr="00365050">
              <w:t>Stratégie de mise en œuvre 5.2</w:t>
            </w:r>
            <w:r w:rsidRPr="00365050">
              <w:rPr>
                <w:rFonts w:cs="Times New Roman"/>
              </w:rPr>
              <w:t xml:space="preserve">.1 : renforcement du cadre institutionnel de pilotage stratégique </w:t>
            </w:r>
          </w:p>
        </w:tc>
        <w:tc>
          <w:tcPr>
            <w:tcW w:w="1157" w:type="pct"/>
            <w:vAlign w:val="center"/>
          </w:tcPr>
          <w:p w14:paraId="736301BF"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eastAsia="GulimChe" w:hAnsi="Times New Roman" w:cs="Times New Roman"/>
                <w:sz w:val="18"/>
                <w:szCs w:val="18"/>
              </w:rPr>
              <w:t>Coordination des activités des services à tous les niveaux de la pyramide sanitaire</w:t>
            </w:r>
          </w:p>
        </w:tc>
        <w:tc>
          <w:tcPr>
            <w:tcW w:w="676" w:type="pct"/>
            <w:vAlign w:val="center"/>
          </w:tcPr>
          <w:p w14:paraId="3846F2A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86%</w:t>
            </w:r>
          </w:p>
          <w:p w14:paraId="14D6AFE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tcPr>
          <w:p w14:paraId="0B2616B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tcPr>
          <w:p w14:paraId="4F424B5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tcPr>
          <w:p w14:paraId="3D52034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tcPr>
          <w:p w14:paraId="0E559CF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0574144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SG </w:t>
            </w:r>
          </w:p>
        </w:tc>
      </w:tr>
      <w:tr w:rsidR="00A163F1" w:rsidRPr="00365050" w14:paraId="6D582D2D" w14:textId="77777777" w:rsidTr="002B307E">
        <w:trPr>
          <w:gridAfter w:val="1"/>
          <w:wAfter w:w="17" w:type="pct"/>
          <w:cantSplit/>
          <w:trHeight w:val="459"/>
          <w:jc w:val="center"/>
        </w:trPr>
        <w:tc>
          <w:tcPr>
            <w:tcW w:w="963" w:type="pct"/>
            <w:vMerge/>
            <w:vAlign w:val="center"/>
          </w:tcPr>
          <w:p w14:paraId="3F29FE20"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4906E2C6" w14:textId="77777777" w:rsidR="002B307E" w:rsidRPr="00365050" w:rsidRDefault="002B307E" w:rsidP="002B307E">
            <w:pPr>
              <w:pStyle w:val="Default"/>
              <w:rPr>
                <w:rFonts w:ascii="Times New Roman" w:hAnsi="Times New Roman" w:cs="Times New Roman"/>
                <w:color w:val="auto"/>
                <w:sz w:val="18"/>
                <w:szCs w:val="18"/>
              </w:rPr>
            </w:pPr>
            <w:r w:rsidRPr="00365050">
              <w:rPr>
                <w:rFonts w:ascii="Times New Roman" w:hAnsi="Times New Roman" w:cs="Times New Roman"/>
                <w:color w:val="auto"/>
                <w:sz w:val="18"/>
                <w:szCs w:val="18"/>
              </w:rPr>
              <w:t>Gestion de la documentation et des archives du MINSANTE</w:t>
            </w:r>
          </w:p>
          <w:p w14:paraId="283694E8"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676" w:type="pct"/>
            <w:vAlign w:val="center"/>
          </w:tcPr>
          <w:p w14:paraId="50FB4CF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 (2019)</w:t>
            </w:r>
          </w:p>
        </w:tc>
        <w:tc>
          <w:tcPr>
            <w:tcW w:w="289" w:type="pct"/>
          </w:tcPr>
          <w:p w14:paraId="53C5756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tcPr>
          <w:p w14:paraId="5935D50C"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tcPr>
          <w:p w14:paraId="013B050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tcPr>
          <w:p w14:paraId="503CA4F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4190DC1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CDA</w:t>
            </w:r>
          </w:p>
        </w:tc>
      </w:tr>
      <w:tr w:rsidR="00A163F1" w:rsidRPr="00365050" w14:paraId="54265827" w14:textId="77777777" w:rsidTr="002B307E">
        <w:trPr>
          <w:gridAfter w:val="1"/>
          <w:wAfter w:w="17" w:type="pct"/>
          <w:cantSplit/>
          <w:trHeight w:val="459"/>
          <w:jc w:val="center"/>
        </w:trPr>
        <w:tc>
          <w:tcPr>
            <w:tcW w:w="963" w:type="pct"/>
            <w:vMerge/>
            <w:vAlign w:val="center"/>
          </w:tcPr>
          <w:p w14:paraId="6ACA1AD8"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6674C847"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z w:val="18"/>
                <w:szCs w:val="18"/>
              </w:rPr>
              <w:t>Suivi des programmes et des actions du MINSANTE</w:t>
            </w:r>
          </w:p>
        </w:tc>
        <w:tc>
          <w:tcPr>
            <w:tcW w:w="676" w:type="pct"/>
            <w:vAlign w:val="center"/>
          </w:tcPr>
          <w:p w14:paraId="293436B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100% (2019)</w:t>
            </w:r>
          </w:p>
        </w:tc>
        <w:tc>
          <w:tcPr>
            <w:tcW w:w="289" w:type="pct"/>
          </w:tcPr>
          <w:p w14:paraId="5323EC0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w:t>
            </w:r>
          </w:p>
        </w:tc>
        <w:tc>
          <w:tcPr>
            <w:tcW w:w="339" w:type="pct"/>
          </w:tcPr>
          <w:p w14:paraId="2423022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w:t>
            </w:r>
          </w:p>
        </w:tc>
        <w:tc>
          <w:tcPr>
            <w:tcW w:w="390" w:type="pct"/>
          </w:tcPr>
          <w:p w14:paraId="6E15F5F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w:t>
            </w:r>
          </w:p>
        </w:tc>
        <w:tc>
          <w:tcPr>
            <w:tcW w:w="482" w:type="pct"/>
          </w:tcPr>
          <w:p w14:paraId="5B8B061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w:t>
            </w:r>
          </w:p>
        </w:tc>
        <w:tc>
          <w:tcPr>
            <w:tcW w:w="687" w:type="pct"/>
            <w:vAlign w:val="center"/>
          </w:tcPr>
          <w:p w14:paraId="7F755AB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CELLULE SUIVI</w:t>
            </w:r>
          </w:p>
        </w:tc>
      </w:tr>
      <w:tr w:rsidR="00A163F1" w:rsidRPr="00365050" w14:paraId="52FBA45C" w14:textId="77777777" w:rsidTr="002B307E">
        <w:trPr>
          <w:gridAfter w:val="1"/>
          <w:wAfter w:w="17" w:type="pct"/>
          <w:cantSplit/>
          <w:trHeight w:val="459"/>
          <w:jc w:val="center"/>
        </w:trPr>
        <w:tc>
          <w:tcPr>
            <w:tcW w:w="963" w:type="pct"/>
            <w:vMerge/>
            <w:vAlign w:val="center"/>
          </w:tcPr>
          <w:p w14:paraId="5E10AE34"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40F7D928" w14:textId="77777777" w:rsidR="002B307E" w:rsidRPr="00365050" w:rsidRDefault="002B307E" w:rsidP="002B307E">
            <w:pPr>
              <w:pStyle w:val="Default"/>
              <w:rPr>
                <w:rFonts w:ascii="Times New Roman" w:hAnsi="Times New Roman" w:cs="Times New Roman"/>
                <w:color w:val="auto"/>
                <w:sz w:val="18"/>
                <w:szCs w:val="18"/>
              </w:rPr>
            </w:pPr>
            <w:r w:rsidRPr="00365050">
              <w:rPr>
                <w:rFonts w:ascii="Times New Roman" w:hAnsi="Times New Roman" w:cs="Times New Roman"/>
                <w:color w:val="auto"/>
                <w:sz w:val="18"/>
                <w:szCs w:val="18"/>
              </w:rPr>
              <w:t>Renforcement du fonctionnement des services</w:t>
            </w:r>
          </w:p>
        </w:tc>
        <w:tc>
          <w:tcPr>
            <w:tcW w:w="676" w:type="pct"/>
            <w:vAlign w:val="center"/>
          </w:tcPr>
          <w:p w14:paraId="7F52AC5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 (2019)</w:t>
            </w:r>
          </w:p>
        </w:tc>
        <w:tc>
          <w:tcPr>
            <w:tcW w:w="289" w:type="pct"/>
          </w:tcPr>
          <w:p w14:paraId="21A9A8F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tcPr>
          <w:p w14:paraId="04C5050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tcPr>
          <w:p w14:paraId="155D739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tcPr>
          <w:p w14:paraId="3D294B1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7432914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CSPM</w:t>
            </w:r>
          </w:p>
        </w:tc>
      </w:tr>
      <w:tr w:rsidR="00A163F1" w:rsidRPr="00365050" w14:paraId="66380473" w14:textId="77777777" w:rsidTr="002B307E">
        <w:trPr>
          <w:gridAfter w:val="1"/>
          <w:wAfter w:w="17" w:type="pct"/>
          <w:cantSplit/>
          <w:trHeight w:val="459"/>
          <w:jc w:val="center"/>
        </w:trPr>
        <w:tc>
          <w:tcPr>
            <w:tcW w:w="963" w:type="pct"/>
            <w:vAlign w:val="center"/>
          </w:tcPr>
          <w:p w14:paraId="1ADD425A" w14:textId="77777777" w:rsidR="002B307E" w:rsidRPr="00365050" w:rsidRDefault="002B307E" w:rsidP="002B307E">
            <w:pPr>
              <w:rPr>
                <w:rFonts w:cs="Times New Roman"/>
              </w:rPr>
            </w:pPr>
            <w:r w:rsidRPr="00365050">
              <w:t>Stratégie de mise en œuvre 5.2</w:t>
            </w:r>
            <w:r w:rsidRPr="00365050">
              <w:rPr>
                <w:rFonts w:cs="Times New Roman"/>
              </w:rPr>
              <w:t>.3 : renforcement de la décentralisation du système de santé</w:t>
            </w:r>
          </w:p>
          <w:p w14:paraId="354743DF"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0A039F4D" w14:textId="77777777" w:rsidR="002B307E" w:rsidRPr="00365050" w:rsidRDefault="002B307E" w:rsidP="002B307E">
            <w:pPr>
              <w:pStyle w:val="Default"/>
              <w:rPr>
                <w:rFonts w:ascii="Times New Roman" w:hAnsi="Times New Roman" w:cs="Times New Roman"/>
                <w:color w:val="auto"/>
                <w:sz w:val="18"/>
                <w:szCs w:val="18"/>
              </w:rPr>
            </w:pPr>
            <w:r w:rsidRPr="00365050">
              <w:rPr>
                <w:rFonts w:ascii="Times New Roman" w:hAnsi="Times New Roman" w:cs="Times New Roman"/>
                <w:color w:val="auto"/>
                <w:sz w:val="18"/>
                <w:szCs w:val="18"/>
              </w:rPr>
              <w:t>Renforcement de  l’implication des CTD dans la gestion des structures sanitaires</w:t>
            </w:r>
          </w:p>
        </w:tc>
        <w:tc>
          <w:tcPr>
            <w:tcW w:w="676" w:type="pct"/>
            <w:vAlign w:val="center"/>
          </w:tcPr>
          <w:p w14:paraId="480305E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3706E402" w14:textId="77777777" w:rsidR="002B307E" w:rsidRPr="00365050" w:rsidRDefault="002B307E" w:rsidP="002B307E">
            <w:pPr>
              <w:spacing w:line="256" w:lineRule="auto"/>
              <w:rPr>
                <w:rFonts w:ascii="Times New Roman" w:hAnsi="Times New Roman" w:cs="Times New Roman"/>
                <w:sz w:val="20"/>
              </w:rPr>
            </w:pPr>
          </w:p>
          <w:p w14:paraId="1E66003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39" w:type="pct"/>
          </w:tcPr>
          <w:p w14:paraId="4A21F4A6" w14:textId="77777777" w:rsidR="002B307E" w:rsidRPr="00365050" w:rsidRDefault="002B307E" w:rsidP="002B307E">
            <w:pPr>
              <w:spacing w:line="256" w:lineRule="auto"/>
              <w:rPr>
                <w:rFonts w:ascii="Times New Roman" w:hAnsi="Times New Roman" w:cs="Times New Roman"/>
                <w:sz w:val="20"/>
              </w:rPr>
            </w:pPr>
          </w:p>
          <w:p w14:paraId="13B35B8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60%</w:t>
            </w:r>
          </w:p>
        </w:tc>
        <w:tc>
          <w:tcPr>
            <w:tcW w:w="390" w:type="pct"/>
          </w:tcPr>
          <w:p w14:paraId="62CAE7A3" w14:textId="77777777" w:rsidR="002B307E" w:rsidRPr="00365050" w:rsidRDefault="002B307E" w:rsidP="002B307E">
            <w:pPr>
              <w:spacing w:line="256" w:lineRule="auto"/>
              <w:rPr>
                <w:rFonts w:ascii="Times New Roman" w:hAnsi="Times New Roman" w:cs="Times New Roman"/>
                <w:sz w:val="20"/>
              </w:rPr>
            </w:pPr>
          </w:p>
          <w:p w14:paraId="1D254EC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70%</w:t>
            </w:r>
          </w:p>
        </w:tc>
        <w:tc>
          <w:tcPr>
            <w:tcW w:w="482" w:type="pct"/>
          </w:tcPr>
          <w:p w14:paraId="3B4B033A" w14:textId="77777777" w:rsidR="002B307E" w:rsidRPr="00365050" w:rsidRDefault="002B307E" w:rsidP="002B307E">
            <w:pPr>
              <w:spacing w:line="256" w:lineRule="auto"/>
              <w:rPr>
                <w:rFonts w:ascii="Times New Roman" w:hAnsi="Times New Roman" w:cs="Times New Roman"/>
                <w:sz w:val="20"/>
              </w:rPr>
            </w:pPr>
          </w:p>
          <w:p w14:paraId="47C79BF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80%</w:t>
            </w:r>
          </w:p>
        </w:tc>
        <w:tc>
          <w:tcPr>
            <w:tcW w:w="687" w:type="pct"/>
            <w:vAlign w:val="center"/>
          </w:tcPr>
          <w:p w14:paraId="4FB8238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DOSTS</w:t>
            </w:r>
          </w:p>
        </w:tc>
      </w:tr>
      <w:tr w:rsidR="00A163F1" w:rsidRPr="00365050" w14:paraId="088701B2" w14:textId="77777777" w:rsidTr="002B307E">
        <w:trPr>
          <w:gridAfter w:val="1"/>
          <w:wAfter w:w="17" w:type="pct"/>
          <w:cantSplit/>
          <w:trHeight w:val="459"/>
          <w:jc w:val="center"/>
        </w:trPr>
        <w:tc>
          <w:tcPr>
            <w:tcW w:w="963" w:type="pct"/>
            <w:vAlign w:val="center"/>
          </w:tcPr>
          <w:p w14:paraId="0E0FAD23" w14:textId="77777777" w:rsidR="002B307E" w:rsidRPr="00365050" w:rsidRDefault="002B307E" w:rsidP="002B307E">
            <w:pPr>
              <w:rPr>
                <w:rFonts w:ascii="Times New Roman" w:hAnsi="Times New Roman" w:cs="Times New Roman"/>
                <w:spacing w:val="-4"/>
                <w:sz w:val="20"/>
                <w:szCs w:val="20"/>
              </w:rPr>
            </w:pPr>
            <w:r w:rsidRPr="00365050">
              <w:t>Stratégie de mise en œuvre 5.1.4 : renforcement des capacités managériales des responsables et gestionnaires des structures de santé.</w:t>
            </w:r>
          </w:p>
        </w:tc>
        <w:tc>
          <w:tcPr>
            <w:tcW w:w="1157" w:type="pct"/>
            <w:vAlign w:val="center"/>
          </w:tcPr>
          <w:p w14:paraId="0A71C6C6" w14:textId="77777777" w:rsidR="002B307E" w:rsidRPr="00365050" w:rsidRDefault="002B307E" w:rsidP="002B307E">
            <w:pPr>
              <w:pStyle w:val="Default"/>
              <w:rPr>
                <w:rFonts w:ascii="Times New Roman" w:hAnsi="Times New Roman" w:cs="Times New Roman"/>
                <w:color w:val="auto"/>
                <w:sz w:val="18"/>
                <w:szCs w:val="18"/>
              </w:rPr>
            </w:pPr>
            <w:r w:rsidRPr="00365050">
              <w:rPr>
                <w:rFonts w:ascii="Times New Roman" w:hAnsi="Times New Roman" w:cs="Times New Roman"/>
                <w:color w:val="auto"/>
                <w:sz w:val="18"/>
                <w:szCs w:val="18"/>
              </w:rPr>
              <w:t>Renforcement des capacités des responsables et gestionnaires des FOSA en management et leadership</w:t>
            </w:r>
          </w:p>
        </w:tc>
        <w:tc>
          <w:tcPr>
            <w:tcW w:w="676" w:type="pct"/>
            <w:vAlign w:val="center"/>
          </w:tcPr>
          <w:p w14:paraId="49E3501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3084DBCC" w14:textId="77777777" w:rsidR="002B307E" w:rsidRPr="00365050" w:rsidRDefault="002B307E" w:rsidP="002B307E">
            <w:pPr>
              <w:spacing w:line="256" w:lineRule="auto"/>
              <w:rPr>
                <w:rFonts w:ascii="Times New Roman" w:hAnsi="Times New Roman" w:cs="Times New Roman"/>
                <w:sz w:val="20"/>
              </w:rPr>
            </w:pPr>
          </w:p>
          <w:p w14:paraId="73F0FF97" w14:textId="77777777" w:rsidR="002B307E" w:rsidRPr="00365050" w:rsidRDefault="002B307E" w:rsidP="002B307E">
            <w:pPr>
              <w:spacing w:line="256" w:lineRule="auto"/>
              <w:rPr>
                <w:rFonts w:ascii="Times New Roman" w:hAnsi="Times New Roman" w:cs="Times New Roman"/>
                <w:sz w:val="20"/>
              </w:rPr>
            </w:pPr>
          </w:p>
          <w:p w14:paraId="7F8A45ED" w14:textId="77777777" w:rsidR="002B307E" w:rsidRPr="00365050" w:rsidRDefault="002B307E" w:rsidP="002B307E">
            <w:pPr>
              <w:spacing w:line="256" w:lineRule="auto"/>
              <w:rPr>
                <w:rFonts w:ascii="Times New Roman" w:hAnsi="Times New Roman" w:cs="Times New Roman"/>
                <w:sz w:val="20"/>
              </w:rPr>
            </w:pPr>
          </w:p>
          <w:p w14:paraId="76A9A1E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25</w:t>
            </w:r>
          </w:p>
        </w:tc>
        <w:tc>
          <w:tcPr>
            <w:tcW w:w="339" w:type="pct"/>
          </w:tcPr>
          <w:p w14:paraId="64B466FE" w14:textId="77777777" w:rsidR="002B307E" w:rsidRPr="00365050" w:rsidRDefault="002B307E" w:rsidP="002B307E">
            <w:pPr>
              <w:spacing w:line="256" w:lineRule="auto"/>
              <w:rPr>
                <w:rFonts w:ascii="Times New Roman" w:hAnsi="Times New Roman" w:cs="Times New Roman"/>
                <w:sz w:val="20"/>
              </w:rPr>
            </w:pPr>
          </w:p>
          <w:p w14:paraId="77DFFCE8" w14:textId="77777777" w:rsidR="002B307E" w:rsidRPr="00365050" w:rsidRDefault="002B307E" w:rsidP="002B307E">
            <w:pPr>
              <w:spacing w:line="256" w:lineRule="auto"/>
              <w:rPr>
                <w:rFonts w:ascii="Times New Roman" w:hAnsi="Times New Roman" w:cs="Times New Roman"/>
                <w:sz w:val="20"/>
              </w:rPr>
            </w:pPr>
          </w:p>
          <w:p w14:paraId="66F639EE" w14:textId="77777777" w:rsidR="002B307E" w:rsidRPr="00365050" w:rsidRDefault="002B307E" w:rsidP="002B307E">
            <w:pPr>
              <w:spacing w:line="256" w:lineRule="auto"/>
              <w:rPr>
                <w:rFonts w:ascii="Times New Roman" w:hAnsi="Times New Roman" w:cs="Times New Roman"/>
                <w:sz w:val="20"/>
              </w:rPr>
            </w:pPr>
          </w:p>
          <w:p w14:paraId="0F193DC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90" w:type="pct"/>
          </w:tcPr>
          <w:p w14:paraId="566488E2" w14:textId="77777777" w:rsidR="002B307E" w:rsidRPr="00365050" w:rsidRDefault="002B307E" w:rsidP="002B307E">
            <w:pPr>
              <w:spacing w:line="256" w:lineRule="auto"/>
              <w:rPr>
                <w:rFonts w:ascii="Times New Roman" w:hAnsi="Times New Roman" w:cs="Times New Roman"/>
                <w:sz w:val="20"/>
              </w:rPr>
            </w:pPr>
          </w:p>
          <w:p w14:paraId="69E434C5" w14:textId="77777777" w:rsidR="002B307E" w:rsidRPr="00365050" w:rsidRDefault="002B307E" w:rsidP="002B307E">
            <w:pPr>
              <w:spacing w:line="256" w:lineRule="auto"/>
              <w:rPr>
                <w:rFonts w:ascii="Times New Roman" w:hAnsi="Times New Roman" w:cs="Times New Roman"/>
                <w:sz w:val="20"/>
              </w:rPr>
            </w:pPr>
          </w:p>
          <w:p w14:paraId="72C94E44" w14:textId="77777777" w:rsidR="002B307E" w:rsidRPr="00365050" w:rsidRDefault="002B307E" w:rsidP="002B307E">
            <w:pPr>
              <w:spacing w:line="256" w:lineRule="auto"/>
              <w:rPr>
                <w:rFonts w:ascii="Times New Roman" w:hAnsi="Times New Roman" w:cs="Times New Roman"/>
                <w:sz w:val="20"/>
              </w:rPr>
            </w:pPr>
          </w:p>
          <w:p w14:paraId="2FCC8BB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75</w:t>
            </w:r>
          </w:p>
        </w:tc>
        <w:tc>
          <w:tcPr>
            <w:tcW w:w="482" w:type="pct"/>
          </w:tcPr>
          <w:p w14:paraId="55183BC0" w14:textId="77777777" w:rsidR="002B307E" w:rsidRPr="00365050" w:rsidRDefault="002B307E" w:rsidP="002B307E">
            <w:pPr>
              <w:spacing w:line="256" w:lineRule="auto"/>
              <w:rPr>
                <w:rFonts w:ascii="Times New Roman" w:hAnsi="Times New Roman" w:cs="Times New Roman"/>
                <w:sz w:val="20"/>
              </w:rPr>
            </w:pPr>
          </w:p>
          <w:p w14:paraId="1DB919E8" w14:textId="77777777" w:rsidR="002B307E" w:rsidRPr="00365050" w:rsidRDefault="002B307E" w:rsidP="002B307E">
            <w:pPr>
              <w:spacing w:line="256" w:lineRule="auto"/>
              <w:rPr>
                <w:rFonts w:ascii="Times New Roman" w:hAnsi="Times New Roman" w:cs="Times New Roman"/>
                <w:sz w:val="20"/>
              </w:rPr>
            </w:pPr>
          </w:p>
          <w:p w14:paraId="612394FF" w14:textId="77777777" w:rsidR="002B307E" w:rsidRPr="00365050" w:rsidRDefault="002B307E" w:rsidP="002B307E">
            <w:pPr>
              <w:spacing w:line="256" w:lineRule="auto"/>
              <w:rPr>
                <w:rFonts w:ascii="Times New Roman" w:hAnsi="Times New Roman" w:cs="Times New Roman"/>
                <w:sz w:val="20"/>
              </w:rPr>
            </w:pPr>
          </w:p>
          <w:p w14:paraId="2D17F1E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0AA8CB2C"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DRH</w:t>
            </w:r>
          </w:p>
        </w:tc>
      </w:tr>
      <w:tr w:rsidR="00A163F1" w:rsidRPr="00365050" w14:paraId="70707C50" w14:textId="77777777" w:rsidTr="002B307E">
        <w:trPr>
          <w:cantSplit/>
          <w:trHeight w:val="459"/>
          <w:jc w:val="center"/>
        </w:trPr>
        <w:tc>
          <w:tcPr>
            <w:tcW w:w="5000" w:type="pct"/>
            <w:gridSpan w:val="9"/>
            <w:shd w:val="clear" w:color="auto" w:fill="FFE599" w:themeFill="accent4" w:themeFillTint="66"/>
            <w:vAlign w:val="center"/>
          </w:tcPr>
          <w:p w14:paraId="3E58D1AC" w14:textId="77777777" w:rsidR="002B307E" w:rsidRPr="00365050" w:rsidRDefault="002B307E" w:rsidP="002B307E">
            <w:pPr>
              <w:pStyle w:val="Default"/>
              <w:rPr>
                <w:rFonts w:ascii="Times New Roman" w:hAnsi="Times New Roman" w:cs="Times New Roman"/>
                <w:color w:val="auto"/>
                <w:sz w:val="20"/>
              </w:rPr>
            </w:pPr>
            <w:r w:rsidRPr="00365050">
              <w:rPr>
                <w:rFonts w:ascii="Times New Roman" w:hAnsi="Times New Roman" w:cs="Times New Roman"/>
                <w:b/>
                <w:bCs/>
                <w:color w:val="auto"/>
                <w:spacing w:val="-4"/>
                <w:sz w:val="20"/>
                <w:szCs w:val="20"/>
              </w:rPr>
              <w:t>Action 2</w:t>
            </w:r>
            <w:r w:rsidRPr="00365050">
              <w:rPr>
                <w:rFonts w:ascii="Times New Roman" w:hAnsi="Times New Roman" w:cs="Times New Roman"/>
                <w:color w:val="auto"/>
                <w:sz w:val="20"/>
              </w:rPr>
              <w:t xml:space="preserve"> : </w:t>
            </w:r>
            <w:r w:rsidRPr="00365050">
              <w:rPr>
                <w:rFonts w:ascii="Times New Roman" w:hAnsi="Times New Roman"/>
                <w:b/>
                <w:color w:val="auto"/>
                <w:sz w:val="22"/>
              </w:rPr>
              <w:t>Planification et Programmation t stratégique</w:t>
            </w:r>
          </w:p>
        </w:tc>
      </w:tr>
      <w:tr w:rsidR="00A163F1" w:rsidRPr="00365050" w14:paraId="5B398497" w14:textId="77777777" w:rsidTr="002B307E">
        <w:trPr>
          <w:gridAfter w:val="1"/>
          <w:wAfter w:w="17" w:type="pct"/>
          <w:cantSplit/>
          <w:trHeight w:val="459"/>
          <w:jc w:val="center"/>
        </w:trPr>
        <w:tc>
          <w:tcPr>
            <w:tcW w:w="963" w:type="pct"/>
            <w:vMerge w:val="restart"/>
            <w:vAlign w:val="center"/>
          </w:tcPr>
          <w:p w14:paraId="265DF82F" w14:textId="77777777" w:rsidR="002B307E" w:rsidRPr="00365050" w:rsidRDefault="002B307E" w:rsidP="002B307E">
            <w:pPr>
              <w:tabs>
                <w:tab w:val="left" w:pos="2966"/>
              </w:tabs>
              <w:spacing w:before="120" w:after="120" w:line="276" w:lineRule="auto"/>
              <w:jc w:val="both"/>
              <w:rPr>
                <w:rFonts w:ascii="Times New Roman" w:hAnsi="Times New Roman" w:cs="Times New Roman"/>
                <w:bCs/>
              </w:rPr>
            </w:pPr>
            <w:r w:rsidRPr="00365050">
              <w:lastRenderedPageBreak/>
              <w:t>Stratégie de mise en œuvre 5.1</w:t>
            </w:r>
            <w:r w:rsidRPr="00365050">
              <w:rPr>
                <w:rFonts w:cs="Times New Roman"/>
              </w:rPr>
              <w:t>.5 :</w:t>
            </w:r>
            <w:r w:rsidRPr="00365050">
              <w:rPr>
                <w:rFonts w:cs="Times New Roman"/>
                <w:b/>
              </w:rPr>
              <w:t xml:space="preserve"> </w:t>
            </w:r>
            <w:r w:rsidRPr="00365050">
              <w:rPr>
                <w:rFonts w:ascii="Times New Roman" w:hAnsi="Times New Roman" w:cs="Times New Roman"/>
                <w:bCs/>
              </w:rPr>
              <w:t>renforcement du lien logique entre la planification stratégique, la planification opérationnelle, la budgétisation et le suivi-évaluation</w:t>
            </w:r>
          </w:p>
          <w:p w14:paraId="7E06E4EF"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69899810" w14:textId="77777777" w:rsidR="002B307E" w:rsidRPr="00365050" w:rsidRDefault="002B307E" w:rsidP="002B307E">
            <w:pPr>
              <w:spacing w:after="0"/>
              <w:rPr>
                <w:rFonts w:ascii="Times New Roman" w:hAnsi="Times New Roman" w:cs="Times New Roman"/>
                <w:spacing w:val="-4"/>
                <w:sz w:val="20"/>
                <w:szCs w:val="20"/>
              </w:rPr>
            </w:pPr>
            <w:r w:rsidRPr="00365050">
              <w:rPr>
                <w:rFonts w:ascii="Times New Roman" w:hAnsi="Times New Roman" w:cs="Times New Roman"/>
                <w:sz w:val="18"/>
                <w:szCs w:val="18"/>
              </w:rPr>
              <w:t>Elaboration des documents de Planification, et</w:t>
            </w:r>
            <w:r w:rsidRPr="00365050">
              <w:rPr>
                <w:rFonts w:ascii="Times New Roman" w:eastAsia="Calibri" w:hAnsi="Times New Roman" w:cs="Times New Roman"/>
                <w:sz w:val="18"/>
                <w:szCs w:val="18"/>
              </w:rPr>
              <w:t xml:space="preserve"> de Programmation du MINSANTE</w:t>
            </w:r>
          </w:p>
        </w:tc>
        <w:tc>
          <w:tcPr>
            <w:tcW w:w="676" w:type="pct"/>
            <w:vAlign w:val="center"/>
          </w:tcPr>
          <w:p w14:paraId="5E9B85B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 (2020)</w:t>
            </w:r>
          </w:p>
        </w:tc>
        <w:tc>
          <w:tcPr>
            <w:tcW w:w="289" w:type="pct"/>
            <w:vAlign w:val="center"/>
          </w:tcPr>
          <w:p w14:paraId="0F667B08"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02</w:t>
            </w:r>
          </w:p>
        </w:tc>
        <w:tc>
          <w:tcPr>
            <w:tcW w:w="339" w:type="pct"/>
            <w:vAlign w:val="center"/>
          </w:tcPr>
          <w:p w14:paraId="698A8D70"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02</w:t>
            </w:r>
          </w:p>
        </w:tc>
        <w:tc>
          <w:tcPr>
            <w:tcW w:w="390" w:type="pct"/>
            <w:vAlign w:val="center"/>
          </w:tcPr>
          <w:p w14:paraId="0360EFFC"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02</w:t>
            </w:r>
          </w:p>
        </w:tc>
        <w:tc>
          <w:tcPr>
            <w:tcW w:w="482" w:type="pct"/>
            <w:vAlign w:val="center"/>
          </w:tcPr>
          <w:p w14:paraId="38E35869"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02</w:t>
            </w:r>
          </w:p>
        </w:tc>
        <w:tc>
          <w:tcPr>
            <w:tcW w:w="687" w:type="pct"/>
            <w:vAlign w:val="center"/>
          </w:tcPr>
          <w:p w14:paraId="04C3810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DEP</w:t>
            </w:r>
          </w:p>
        </w:tc>
      </w:tr>
      <w:tr w:rsidR="00A163F1" w:rsidRPr="00365050" w14:paraId="08814DAC" w14:textId="77777777" w:rsidTr="002B307E">
        <w:trPr>
          <w:gridAfter w:val="1"/>
          <w:wAfter w:w="17" w:type="pct"/>
          <w:cantSplit/>
          <w:trHeight w:val="459"/>
          <w:jc w:val="center"/>
        </w:trPr>
        <w:tc>
          <w:tcPr>
            <w:tcW w:w="963" w:type="pct"/>
            <w:vMerge/>
            <w:vAlign w:val="center"/>
          </w:tcPr>
          <w:p w14:paraId="48A084A6"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510DAE71" w14:textId="77777777" w:rsidR="002B307E" w:rsidRPr="00365050" w:rsidRDefault="002B307E" w:rsidP="002B307E">
            <w:pPr>
              <w:spacing w:after="0"/>
              <w:rPr>
                <w:rFonts w:ascii="Times New Roman" w:eastAsia="GulimChe" w:hAnsi="Times New Roman" w:cs="Times New Roman"/>
                <w:b/>
                <w:sz w:val="18"/>
                <w:szCs w:val="18"/>
              </w:rPr>
            </w:pPr>
            <w:r w:rsidRPr="00365050">
              <w:rPr>
                <w:rFonts w:ascii="Times New Roman" w:eastAsia="Calibri" w:hAnsi="Times New Roman" w:cs="Times New Roman"/>
                <w:sz w:val="18"/>
                <w:szCs w:val="18"/>
              </w:rPr>
              <w:t>Renforcement des capacités des acteurs des services centraux et déconcentrés des CTD à la planification et à la Programmation (Budget Programme)</w:t>
            </w:r>
          </w:p>
          <w:p w14:paraId="14EA1299"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676" w:type="pct"/>
            <w:vAlign w:val="center"/>
          </w:tcPr>
          <w:p w14:paraId="72D8407C"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6D2ECB22" w14:textId="77777777" w:rsidR="002B307E" w:rsidRPr="00365050" w:rsidRDefault="002B307E" w:rsidP="002B307E">
            <w:pPr>
              <w:spacing w:line="256" w:lineRule="auto"/>
              <w:rPr>
                <w:rFonts w:ascii="Times New Roman" w:hAnsi="Times New Roman" w:cs="Times New Roman"/>
                <w:sz w:val="20"/>
              </w:rPr>
            </w:pPr>
          </w:p>
          <w:p w14:paraId="3733BB62"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25%</w:t>
            </w:r>
          </w:p>
        </w:tc>
        <w:tc>
          <w:tcPr>
            <w:tcW w:w="339" w:type="pct"/>
          </w:tcPr>
          <w:p w14:paraId="56A864F5" w14:textId="77777777" w:rsidR="002B307E" w:rsidRPr="00365050" w:rsidRDefault="002B307E" w:rsidP="002B307E">
            <w:pPr>
              <w:spacing w:line="256" w:lineRule="auto"/>
              <w:rPr>
                <w:rFonts w:ascii="Times New Roman" w:hAnsi="Times New Roman" w:cs="Times New Roman"/>
                <w:sz w:val="20"/>
              </w:rPr>
            </w:pPr>
          </w:p>
          <w:p w14:paraId="1535FA5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90" w:type="pct"/>
          </w:tcPr>
          <w:p w14:paraId="52D1FF06" w14:textId="77777777" w:rsidR="002B307E" w:rsidRPr="00365050" w:rsidRDefault="002B307E" w:rsidP="002B307E">
            <w:pPr>
              <w:spacing w:line="256" w:lineRule="auto"/>
              <w:rPr>
                <w:rFonts w:ascii="Times New Roman" w:hAnsi="Times New Roman" w:cs="Times New Roman"/>
                <w:sz w:val="20"/>
              </w:rPr>
            </w:pPr>
          </w:p>
          <w:p w14:paraId="5D31691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75%</w:t>
            </w:r>
          </w:p>
        </w:tc>
        <w:tc>
          <w:tcPr>
            <w:tcW w:w="482" w:type="pct"/>
          </w:tcPr>
          <w:p w14:paraId="4B995E03" w14:textId="77777777" w:rsidR="002B307E" w:rsidRPr="00365050" w:rsidRDefault="002B307E" w:rsidP="002B307E">
            <w:pPr>
              <w:spacing w:line="256" w:lineRule="auto"/>
              <w:rPr>
                <w:rFonts w:ascii="Times New Roman" w:hAnsi="Times New Roman" w:cs="Times New Roman"/>
                <w:sz w:val="20"/>
              </w:rPr>
            </w:pPr>
          </w:p>
          <w:p w14:paraId="55B87DF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21C4732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DEP</w:t>
            </w:r>
          </w:p>
        </w:tc>
      </w:tr>
      <w:tr w:rsidR="00A163F1" w:rsidRPr="00365050" w14:paraId="0EC5657C" w14:textId="77777777" w:rsidTr="002B307E">
        <w:trPr>
          <w:gridAfter w:val="1"/>
          <w:wAfter w:w="17" w:type="pct"/>
          <w:cantSplit/>
          <w:trHeight w:val="459"/>
          <w:jc w:val="center"/>
        </w:trPr>
        <w:tc>
          <w:tcPr>
            <w:tcW w:w="963" w:type="pct"/>
            <w:vMerge/>
            <w:vAlign w:val="center"/>
          </w:tcPr>
          <w:p w14:paraId="638D780E"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4543903F" w14:textId="77777777" w:rsidR="002B307E" w:rsidRPr="00365050" w:rsidRDefault="002B307E" w:rsidP="002B307E">
            <w:pPr>
              <w:spacing w:after="0"/>
              <w:rPr>
                <w:rFonts w:ascii="Times New Roman" w:eastAsia="Calibri" w:hAnsi="Times New Roman" w:cs="Times New Roman"/>
                <w:sz w:val="18"/>
                <w:szCs w:val="18"/>
              </w:rPr>
            </w:pPr>
            <w:r w:rsidRPr="00365050">
              <w:rPr>
                <w:rFonts w:ascii="Times New Roman" w:eastAsia="Calibri" w:hAnsi="Times New Roman" w:cs="Times New Roman"/>
                <w:sz w:val="18"/>
                <w:szCs w:val="18"/>
              </w:rPr>
              <w:t>Elaboration et Opérationnalisation du PNDS 2021-2025</w:t>
            </w:r>
          </w:p>
        </w:tc>
        <w:tc>
          <w:tcPr>
            <w:tcW w:w="676" w:type="pct"/>
            <w:vAlign w:val="center"/>
          </w:tcPr>
          <w:p w14:paraId="4C018E9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72C7F83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PNDS</w:t>
            </w:r>
          </w:p>
        </w:tc>
        <w:tc>
          <w:tcPr>
            <w:tcW w:w="339" w:type="pct"/>
          </w:tcPr>
          <w:p w14:paraId="7C89589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PNDS</w:t>
            </w:r>
          </w:p>
        </w:tc>
        <w:tc>
          <w:tcPr>
            <w:tcW w:w="390" w:type="pct"/>
          </w:tcPr>
          <w:p w14:paraId="3C19D07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PNDS</w:t>
            </w:r>
          </w:p>
        </w:tc>
        <w:tc>
          <w:tcPr>
            <w:tcW w:w="482" w:type="pct"/>
          </w:tcPr>
          <w:p w14:paraId="455F0CB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PNDS</w:t>
            </w:r>
          </w:p>
        </w:tc>
        <w:tc>
          <w:tcPr>
            <w:tcW w:w="687" w:type="pct"/>
            <w:vAlign w:val="center"/>
          </w:tcPr>
          <w:p w14:paraId="6A77BE1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DEP</w:t>
            </w:r>
          </w:p>
        </w:tc>
      </w:tr>
      <w:tr w:rsidR="00A163F1" w:rsidRPr="00365050" w14:paraId="020FE4F8" w14:textId="77777777" w:rsidTr="002B307E">
        <w:trPr>
          <w:gridAfter w:val="1"/>
          <w:wAfter w:w="17" w:type="pct"/>
          <w:cantSplit/>
          <w:trHeight w:val="459"/>
          <w:jc w:val="center"/>
        </w:trPr>
        <w:tc>
          <w:tcPr>
            <w:tcW w:w="963" w:type="pct"/>
            <w:vAlign w:val="center"/>
          </w:tcPr>
          <w:p w14:paraId="45D2FEB1" w14:textId="77777777" w:rsidR="002B307E" w:rsidRPr="00365050" w:rsidRDefault="002B307E" w:rsidP="002B307E">
            <w:pPr>
              <w:spacing w:line="276" w:lineRule="auto"/>
              <w:rPr>
                <w:rFonts w:ascii="Times New Roman" w:hAnsi="Times New Roman" w:cs="Times New Roman"/>
                <w:spacing w:val="-4"/>
                <w:sz w:val="20"/>
                <w:szCs w:val="20"/>
              </w:rPr>
            </w:pPr>
            <w:r w:rsidRPr="00365050">
              <w:t xml:space="preserve">Stratégie de mise en œuvre </w:t>
            </w:r>
            <w:r w:rsidRPr="00365050">
              <w:rPr>
                <w:rFonts w:cs="Times New Roman"/>
              </w:rPr>
              <w:t>5.1.3 : renforcement de la participation des bénéficiaires et des acteurs de mise en œuvre dans le processus gestionnaire</w:t>
            </w:r>
          </w:p>
        </w:tc>
        <w:tc>
          <w:tcPr>
            <w:tcW w:w="1157" w:type="pct"/>
            <w:vAlign w:val="center"/>
          </w:tcPr>
          <w:p w14:paraId="4A81B26D" w14:textId="77777777" w:rsidR="002B307E" w:rsidRPr="00365050" w:rsidRDefault="002B307E" w:rsidP="002B307E">
            <w:pPr>
              <w:spacing w:after="0"/>
              <w:rPr>
                <w:rFonts w:ascii="Times New Roman" w:eastAsia="Calibri" w:hAnsi="Times New Roman" w:cs="Times New Roman"/>
                <w:sz w:val="18"/>
                <w:szCs w:val="18"/>
              </w:rPr>
            </w:pPr>
            <w:r w:rsidRPr="00365050">
              <w:rPr>
                <w:rFonts w:ascii="Times New Roman" w:eastAsia="Calibri" w:hAnsi="Times New Roman" w:cs="Times New Roman"/>
                <w:sz w:val="18"/>
                <w:szCs w:val="18"/>
              </w:rPr>
              <w:t>Evaluation de la satisfaction des bénéficiaires dans les FOSA de la 3</w:t>
            </w:r>
            <w:r w:rsidRPr="00365050">
              <w:rPr>
                <w:rFonts w:ascii="Times New Roman" w:eastAsia="Calibri" w:hAnsi="Times New Roman" w:cs="Times New Roman"/>
                <w:sz w:val="18"/>
                <w:szCs w:val="18"/>
                <w:vertAlign w:val="superscript"/>
              </w:rPr>
              <w:t>ème</w:t>
            </w:r>
            <w:r w:rsidRPr="00365050">
              <w:rPr>
                <w:rFonts w:ascii="Times New Roman" w:eastAsia="Calibri" w:hAnsi="Times New Roman" w:cs="Times New Roman"/>
                <w:sz w:val="18"/>
                <w:szCs w:val="18"/>
              </w:rPr>
              <w:t xml:space="preserve"> à la 6</w:t>
            </w:r>
            <w:r w:rsidRPr="00365050">
              <w:rPr>
                <w:rFonts w:ascii="Times New Roman" w:eastAsia="Calibri" w:hAnsi="Times New Roman" w:cs="Times New Roman"/>
                <w:sz w:val="18"/>
                <w:szCs w:val="18"/>
                <w:vertAlign w:val="superscript"/>
              </w:rPr>
              <w:t>ème</w:t>
            </w:r>
            <w:r w:rsidRPr="00365050">
              <w:rPr>
                <w:rFonts w:ascii="Times New Roman" w:eastAsia="Calibri" w:hAnsi="Times New Roman" w:cs="Times New Roman"/>
                <w:sz w:val="18"/>
                <w:szCs w:val="18"/>
              </w:rPr>
              <w:t xml:space="preserve"> catégorie (enquête communautaire PBF)</w:t>
            </w:r>
          </w:p>
        </w:tc>
        <w:tc>
          <w:tcPr>
            <w:tcW w:w="676" w:type="pct"/>
            <w:vAlign w:val="center"/>
          </w:tcPr>
          <w:p w14:paraId="6CA6EF8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5B406935" w14:textId="77777777" w:rsidR="002B307E" w:rsidRPr="00365050" w:rsidRDefault="002B307E" w:rsidP="002B307E">
            <w:pPr>
              <w:spacing w:line="256" w:lineRule="auto"/>
              <w:rPr>
                <w:rFonts w:ascii="Times New Roman" w:hAnsi="Times New Roman" w:cs="Times New Roman"/>
                <w:sz w:val="20"/>
              </w:rPr>
            </w:pPr>
          </w:p>
          <w:p w14:paraId="5110FBA2" w14:textId="77777777" w:rsidR="002B307E" w:rsidRPr="00365050" w:rsidRDefault="002B307E" w:rsidP="002B307E">
            <w:pPr>
              <w:spacing w:line="256" w:lineRule="auto"/>
              <w:rPr>
                <w:rFonts w:ascii="Times New Roman" w:hAnsi="Times New Roman" w:cs="Times New Roman"/>
                <w:sz w:val="20"/>
              </w:rPr>
            </w:pPr>
          </w:p>
          <w:p w14:paraId="1392467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39" w:type="pct"/>
          </w:tcPr>
          <w:p w14:paraId="6DA67AE1" w14:textId="77777777" w:rsidR="002B307E" w:rsidRPr="00365050" w:rsidRDefault="002B307E" w:rsidP="002B307E">
            <w:pPr>
              <w:spacing w:line="256" w:lineRule="auto"/>
              <w:rPr>
                <w:rFonts w:ascii="Times New Roman" w:hAnsi="Times New Roman" w:cs="Times New Roman"/>
                <w:sz w:val="20"/>
              </w:rPr>
            </w:pPr>
          </w:p>
          <w:p w14:paraId="26C4EB4C" w14:textId="77777777" w:rsidR="002B307E" w:rsidRPr="00365050" w:rsidRDefault="002B307E" w:rsidP="002B307E">
            <w:pPr>
              <w:spacing w:line="256" w:lineRule="auto"/>
              <w:rPr>
                <w:rFonts w:ascii="Times New Roman" w:hAnsi="Times New Roman" w:cs="Times New Roman"/>
                <w:sz w:val="20"/>
              </w:rPr>
            </w:pPr>
          </w:p>
          <w:p w14:paraId="6B83894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90" w:type="pct"/>
          </w:tcPr>
          <w:p w14:paraId="3035DA8F" w14:textId="77777777" w:rsidR="002B307E" w:rsidRPr="00365050" w:rsidRDefault="002B307E" w:rsidP="002B307E">
            <w:pPr>
              <w:spacing w:line="256" w:lineRule="auto"/>
              <w:rPr>
                <w:rFonts w:ascii="Times New Roman" w:hAnsi="Times New Roman" w:cs="Times New Roman"/>
                <w:sz w:val="20"/>
              </w:rPr>
            </w:pPr>
          </w:p>
          <w:p w14:paraId="1D0E664F" w14:textId="77777777" w:rsidR="002B307E" w:rsidRPr="00365050" w:rsidRDefault="002B307E" w:rsidP="002B307E">
            <w:pPr>
              <w:spacing w:line="256" w:lineRule="auto"/>
              <w:rPr>
                <w:rFonts w:ascii="Times New Roman" w:hAnsi="Times New Roman" w:cs="Times New Roman"/>
                <w:sz w:val="20"/>
              </w:rPr>
            </w:pPr>
          </w:p>
          <w:p w14:paraId="4C77ADA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482" w:type="pct"/>
          </w:tcPr>
          <w:p w14:paraId="264EC2E8" w14:textId="77777777" w:rsidR="002B307E" w:rsidRPr="00365050" w:rsidRDefault="002B307E" w:rsidP="002B307E">
            <w:pPr>
              <w:spacing w:line="256" w:lineRule="auto"/>
              <w:rPr>
                <w:rFonts w:ascii="Times New Roman" w:hAnsi="Times New Roman" w:cs="Times New Roman"/>
                <w:sz w:val="20"/>
              </w:rPr>
            </w:pPr>
          </w:p>
          <w:p w14:paraId="3697F7D4" w14:textId="77777777" w:rsidR="002B307E" w:rsidRPr="00365050" w:rsidRDefault="002B307E" w:rsidP="002B307E">
            <w:pPr>
              <w:spacing w:line="256" w:lineRule="auto"/>
              <w:rPr>
                <w:rFonts w:ascii="Times New Roman" w:hAnsi="Times New Roman" w:cs="Times New Roman"/>
                <w:sz w:val="20"/>
              </w:rPr>
            </w:pPr>
          </w:p>
          <w:p w14:paraId="7F0B46A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687" w:type="pct"/>
            <w:vAlign w:val="center"/>
          </w:tcPr>
          <w:p w14:paraId="6EA3195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DOSTS</w:t>
            </w:r>
          </w:p>
        </w:tc>
      </w:tr>
      <w:tr w:rsidR="00A163F1" w:rsidRPr="00365050" w14:paraId="56581CAE" w14:textId="77777777" w:rsidTr="002B307E">
        <w:trPr>
          <w:cantSplit/>
          <w:trHeight w:val="459"/>
          <w:jc w:val="center"/>
        </w:trPr>
        <w:tc>
          <w:tcPr>
            <w:tcW w:w="5000" w:type="pct"/>
            <w:gridSpan w:val="9"/>
            <w:shd w:val="clear" w:color="auto" w:fill="FFE599" w:themeFill="accent4" w:themeFillTint="66"/>
            <w:vAlign w:val="center"/>
          </w:tcPr>
          <w:p w14:paraId="36CFA0C9" w14:textId="77777777" w:rsidR="002B307E" w:rsidRPr="00365050" w:rsidRDefault="002B307E" w:rsidP="002B307E">
            <w:pPr>
              <w:spacing w:after="0" w:line="240" w:lineRule="auto"/>
              <w:rPr>
                <w:rFonts w:ascii="Times New Roman" w:hAnsi="Times New Roman" w:cs="Times New Roman"/>
                <w:sz w:val="20"/>
              </w:rPr>
            </w:pPr>
            <w:r w:rsidRPr="00365050">
              <w:rPr>
                <w:rFonts w:ascii="Times New Roman" w:hAnsi="Times New Roman" w:cs="Times New Roman"/>
                <w:b/>
                <w:bCs/>
                <w:spacing w:val="-4"/>
                <w:sz w:val="20"/>
                <w:szCs w:val="20"/>
              </w:rPr>
              <w:t xml:space="preserve">Action 3 : </w:t>
            </w:r>
            <w:r w:rsidRPr="00365050">
              <w:rPr>
                <w:rFonts w:ascii="Times New Roman" w:hAnsi="Times New Roman" w:cs="Times New Roman"/>
              </w:rPr>
              <w:t>Gestion budgétaire et financière</w:t>
            </w:r>
          </w:p>
        </w:tc>
      </w:tr>
      <w:tr w:rsidR="00A163F1" w:rsidRPr="00365050" w14:paraId="7A265918" w14:textId="77777777" w:rsidTr="002B307E">
        <w:trPr>
          <w:gridAfter w:val="1"/>
          <w:wAfter w:w="17" w:type="pct"/>
          <w:cantSplit/>
          <w:trHeight w:val="459"/>
          <w:jc w:val="center"/>
        </w:trPr>
        <w:tc>
          <w:tcPr>
            <w:tcW w:w="963" w:type="pct"/>
            <w:vMerge w:val="restart"/>
            <w:vAlign w:val="center"/>
          </w:tcPr>
          <w:p w14:paraId="0D513201" w14:textId="77777777" w:rsidR="002B307E" w:rsidRPr="00365050" w:rsidRDefault="002B307E" w:rsidP="002B307E">
            <w:pPr>
              <w:spacing w:line="276" w:lineRule="auto"/>
              <w:rPr>
                <w:rFonts w:ascii="Times New Roman" w:hAnsi="Times New Roman" w:cs="Times New Roman"/>
                <w:spacing w:val="-4"/>
                <w:sz w:val="20"/>
                <w:szCs w:val="20"/>
              </w:rPr>
            </w:pPr>
            <w:r w:rsidRPr="00365050">
              <w:t xml:space="preserve">Stratégie de mise en œuvre </w:t>
            </w:r>
            <w:r w:rsidRPr="00365050">
              <w:rPr>
                <w:szCs w:val="28"/>
              </w:rPr>
              <w:t>4.</w:t>
            </w:r>
            <w:r w:rsidRPr="00365050">
              <w:t>1.5: renforcement de la performance et de l’efficience du système de santé.</w:t>
            </w:r>
          </w:p>
        </w:tc>
        <w:tc>
          <w:tcPr>
            <w:tcW w:w="1157" w:type="pct"/>
            <w:vAlign w:val="center"/>
          </w:tcPr>
          <w:p w14:paraId="7EF80E53"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 xml:space="preserve">Renforcement des capacités des gestionnaires des structures </w:t>
            </w:r>
          </w:p>
        </w:tc>
        <w:tc>
          <w:tcPr>
            <w:tcW w:w="676" w:type="pct"/>
            <w:vAlign w:val="center"/>
          </w:tcPr>
          <w:p w14:paraId="0D4A8EA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15%</w:t>
            </w:r>
          </w:p>
        </w:tc>
        <w:tc>
          <w:tcPr>
            <w:tcW w:w="289" w:type="pct"/>
          </w:tcPr>
          <w:p w14:paraId="0050348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25%</w:t>
            </w:r>
          </w:p>
        </w:tc>
        <w:tc>
          <w:tcPr>
            <w:tcW w:w="339" w:type="pct"/>
            <w:vAlign w:val="center"/>
          </w:tcPr>
          <w:p w14:paraId="1FFBE2EE"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50%</w:t>
            </w:r>
          </w:p>
        </w:tc>
        <w:tc>
          <w:tcPr>
            <w:tcW w:w="390" w:type="pct"/>
            <w:vAlign w:val="center"/>
          </w:tcPr>
          <w:p w14:paraId="1D3D8DAB"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75%</w:t>
            </w:r>
          </w:p>
        </w:tc>
        <w:tc>
          <w:tcPr>
            <w:tcW w:w="482" w:type="pct"/>
            <w:vAlign w:val="center"/>
          </w:tcPr>
          <w:p w14:paraId="5D70ACBD" w14:textId="77777777" w:rsidR="002B307E" w:rsidRPr="00365050" w:rsidRDefault="002B307E" w:rsidP="002B307E">
            <w:pPr>
              <w:spacing w:line="256" w:lineRule="auto"/>
              <w:jc w:val="center"/>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469FC3C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DRFP</w:t>
            </w:r>
          </w:p>
        </w:tc>
      </w:tr>
      <w:tr w:rsidR="00A163F1" w:rsidRPr="00365050" w14:paraId="2CDC2973" w14:textId="77777777" w:rsidTr="002B307E">
        <w:trPr>
          <w:gridAfter w:val="1"/>
          <w:wAfter w:w="17" w:type="pct"/>
          <w:cantSplit/>
          <w:trHeight w:val="459"/>
          <w:jc w:val="center"/>
        </w:trPr>
        <w:tc>
          <w:tcPr>
            <w:tcW w:w="963" w:type="pct"/>
            <w:vMerge/>
            <w:vAlign w:val="center"/>
          </w:tcPr>
          <w:p w14:paraId="2C34E994"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04F18FFC"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Suivi de l’exécution des FINEX</w:t>
            </w:r>
          </w:p>
        </w:tc>
        <w:tc>
          <w:tcPr>
            <w:tcW w:w="676" w:type="pct"/>
            <w:vAlign w:val="center"/>
          </w:tcPr>
          <w:p w14:paraId="422D7962"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65967F56" w14:textId="77777777" w:rsidR="002B307E" w:rsidRPr="00365050" w:rsidRDefault="002B307E" w:rsidP="002B307E">
            <w:pPr>
              <w:spacing w:line="256" w:lineRule="auto"/>
              <w:rPr>
                <w:rFonts w:ascii="Times New Roman" w:hAnsi="Times New Roman" w:cs="Times New Roman"/>
                <w:sz w:val="20"/>
              </w:rPr>
            </w:pPr>
          </w:p>
          <w:p w14:paraId="59A0052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30%</w:t>
            </w:r>
          </w:p>
        </w:tc>
        <w:tc>
          <w:tcPr>
            <w:tcW w:w="339" w:type="pct"/>
          </w:tcPr>
          <w:p w14:paraId="6AF33748" w14:textId="77777777" w:rsidR="002B307E" w:rsidRPr="00365050" w:rsidRDefault="002B307E" w:rsidP="002B307E">
            <w:pPr>
              <w:spacing w:line="256" w:lineRule="auto"/>
              <w:rPr>
                <w:rFonts w:ascii="Times New Roman" w:hAnsi="Times New Roman" w:cs="Times New Roman"/>
                <w:sz w:val="20"/>
              </w:rPr>
            </w:pPr>
          </w:p>
          <w:p w14:paraId="0F9CBE3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90" w:type="pct"/>
          </w:tcPr>
          <w:p w14:paraId="0B3B1862" w14:textId="77777777" w:rsidR="002B307E" w:rsidRPr="00365050" w:rsidRDefault="002B307E" w:rsidP="002B307E">
            <w:pPr>
              <w:spacing w:line="256" w:lineRule="auto"/>
              <w:rPr>
                <w:rFonts w:ascii="Times New Roman" w:hAnsi="Times New Roman" w:cs="Times New Roman"/>
                <w:sz w:val="20"/>
              </w:rPr>
            </w:pPr>
          </w:p>
          <w:p w14:paraId="7523227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70%</w:t>
            </w:r>
          </w:p>
        </w:tc>
        <w:tc>
          <w:tcPr>
            <w:tcW w:w="482" w:type="pct"/>
          </w:tcPr>
          <w:p w14:paraId="5FEF3322" w14:textId="77777777" w:rsidR="002B307E" w:rsidRPr="00365050" w:rsidRDefault="002B307E" w:rsidP="002B307E">
            <w:pPr>
              <w:spacing w:line="256" w:lineRule="auto"/>
              <w:rPr>
                <w:rFonts w:ascii="Times New Roman" w:hAnsi="Times New Roman" w:cs="Times New Roman"/>
                <w:sz w:val="20"/>
              </w:rPr>
            </w:pPr>
          </w:p>
          <w:p w14:paraId="768986D3" w14:textId="77777777" w:rsidR="002B307E" w:rsidRPr="00365050" w:rsidRDefault="002B307E" w:rsidP="002B307E">
            <w:pPr>
              <w:rPr>
                <w:rFonts w:ascii="Times New Roman" w:hAnsi="Times New Roman" w:cs="Times New Roman"/>
                <w:sz w:val="20"/>
              </w:rPr>
            </w:pPr>
            <w:r w:rsidRPr="00365050">
              <w:rPr>
                <w:rFonts w:ascii="Times New Roman" w:hAnsi="Times New Roman" w:cs="Times New Roman"/>
                <w:sz w:val="20"/>
              </w:rPr>
              <w:t>90%</w:t>
            </w:r>
          </w:p>
        </w:tc>
        <w:tc>
          <w:tcPr>
            <w:tcW w:w="687" w:type="pct"/>
            <w:vAlign w:val="center"/>
          </w:tcPr>
          <w:p w14:paraId="150646F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DCOOP</w:t>
            </w:r>
          </w:p>
        </w:tc>
      </w:tr>
      <w:tr w:rsidR="00A163F1" w:rsidRPr="00365050" w14:paraId="52D4024D" w14:textId="77777777" w:rsidTr="002B307E">
        <w:trPr>
          <w:gridAfter w:val="1"/>
          <w:wAfter w:w="17" w:type="pct"/>
          <w:cantSplit/>
          <w:trHeight w:val="459"/>
          <w:jc w:val="center"/>
        </w:trPr>
        <w:tc>
          <w:tcPr>
            <w:tcW w:w="963" w:type="pct"/>
            <w:vAlign w:val="center"/>
          </w:tcPr>
          <w:p w14:paraId="152EE677" w14:textId="77777777" w:rsidR="002B307E" w:rsidRPr="00365050" w:rsidRDefault="002B307E" w:rsidP="002B307E">
            <w:pPr>
              <w:spacing w:line="276" w:lineRule="auto"/>
              <w:rPr>
                <w:rFonts w:ascii="Times New Roman" w:hAnsi="Times New Roman" w:cs="Times New Roman"/>
                <w:spacing w:val="-4"/>
                <w:sz w:val="20"/>
                <w:szCs w:val="20"/>
              </w:rPr>
            </w:pPr>
            <w:r w:rsidRPr="00365050">
              <w:t xml:space="preserve">Stratégie de mise en œuvre </w:t>
            </w:r>
            <w:r w:rsidRPr="00365050">
              <w:rPr>
                <w:szCs w:val="28"/>
              </w:rPr>
              <w:t>4.</w:t>
            </w:r>
            <w:r w:rsidRPr="00365050">
              <w:t>1.4: renforcement de l’autonomie de gestion des ressources financières au niveau opérationnel.</w:t>
            </w:r>
          </w:p>
        </w:tc>
        <w:tc>
          <w:tcPr>
            <w:tcW w:w="1157" w:type="pct"/>
            <w:vAlign w:val="center"/>
          </w:tcPr>
          <w:p w14:paraId="434C13DC"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Suivi de la mise en œuvre du financement innovant (PBF)</w:t>
            </w:r>
          </w:p>
        </w:tc>
        <w:tc>
          <w:tcPr>
            <w:tcW w:w="676" w:type="pct"/>
            <w:vAlign w:val="center"/>
          </w:tcPr>
          <w:p w14:paraId="58A2B45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ND</w:t>
            </w:r>
          </w:p>
        </w:tc>
        <w:tc>
          <w:tcPr>
            <w:tcW w:w="289" w:type="pct"/>
          </w:tcPr>
          <w:p w14:paraId="74ED4A24" w14:textId="77777777" w:rsidR="002B307E" w:rsidRPr="00365050" w:rsidRDefault="002B307E" w:rsidP="002B307E">
            <w:pPr>
              <w:spacing w:line="256" w:lineRule="auto"/>
              <w:rPr>
                <w:rFonts w:ascii="Times New Roman" w:hAnsi="Times New Roman" w:cs="Times New Roman"/>
                <w:sz w:val="20"/>
              </w:rPr>
            </w:pPr>
          </w:p>
          <w:p w14:paraId="4E422D6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50%</w:t>
            </w:r>
          </w:p>
        </w:tc>
        <w:tc>
          <w:tcPr>
            <w:tcW w:w="339" w:type="pct"/>
          </w:tcPr>
          <w:p w14:paraId="5BD5B398" w14:textId="77777777" w:rsidR="002B307E" w:rsidRPr="00365050" w:rsidRDefault="002B307E" w:rsidP="002B307E">
            <w:pPr>
              <w:spacing w:line="256" w:lineRule="auto"/>
              <w:rPr>
                <w:rFonts w:ascii="Times New Roman" w:hAnsi="Times New Roman" w:cs="Times New Roman"/>
                <w:sz w:val="20"/>
              </w:rPr>
            </w:pPr>
          </w:p>
          <w:p w14:paraId="3057B7D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75%</w:t>
            </w:r>
          </w:p>
        </w:tc>
        <w:tc>
          <w:tcPr>
            <w:tcW w:w="390" w:type="pct"/>
          </w:tcPr>
          <w:p w14:paraId="30359DD6" w14:textId="77777777" w:rsidR="002B307E" w:rsidRPr="00365050" w:rsidRDefault="002B307E" w:rsidP="002B307E">
            <w:pPr>
              <w:spacing w:line="256" w:lineRule="auto"/>
              <w:rPr>
                <w:rFonts w:ascii="Times New Roman" w:hAnsi="Times New Roman" w:cs="Times New Roman"/>
                <w:sz w:val="20"/>
              </w:rPr>
            </w:pPr>
          </w:p>
          <w:p w14:paraId="13F4DA9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tcPr>
          <w:p w14:paraId="337256AE" w14:textId="77777777" w:rsidR="002B307E" w:rsidRPr="00365050" w:rsidRDefault="002B307E" w:rsidP="002B307E">
            <w:pPr>
              <w:spacing w:line="256" w:lineRule="auto"/>
              <w:rPr>
                <w:rFonts w:ascii="Times New Roman" w:hAnsi="Times New Roman" w:cs="Times New Roman"/>
                <w:sz w:val="20"/>
              </w:rPr>
            </w:pPr>
          </w:p>
          <w:p w14:paraId="44740EC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3368B42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CTN-PBF</w:t>
            </w:r>
          </w:p>
        </w:tc>
      </w:tr>
      <w:tr w:rsidR="00A163F1" w:rsidRPr="00365050" w14:paraId="1DC08534" w14:textId="77777777" w:rsidTr="002B307E">
        <w:trPr>
          <w:cantSplit/>
          <w:trHeight w:val="459"/>
          <w:jc w:val="center"/>
        </w:trPr>
        <w:tc>
          <w:tcPr>
            <w:tcW w:w="5000" w:type="pct"/>
            <w:gridSpan w:val="9"/>
            <w:shd w:val="clear" w:color="auto" w:fill="FFD966" w:themeFill="accent4" w:themeFillTint="99"/>
            <w:vAlign w:val="center"/>
          </w:tcPr>
          <w:p w14:paraId="2A691E6A" w14:textId="77777777" w:rsidR="002B307E" w:rsidRPr="00365050" w:rsidRDefault="002B307E" w:rsidP="002B307E">
            <w:pPr>
              <w:spacing w:line="256" w:lineRule="auto"/>
              <w:rPr>
                <w:rFonts w:ascii="Times New Roman" w:hAnsi="Times New Roman" w:cs="Times New Roman"/>
                <w:b/>
                <w:bCs/>
                <w:sz w:val="20"/>
              </w:rPr>
            </w:pPr>
            <w:r w:rsidRPr="00365050">
              <w:rPr>
                <w:rFonts w:ascii="Times New Roman" w:hAnsi="Times New Roman" w:cs="Times New Roman"/>
                <w:b/>
                <w:bCs/>
                <w:spacing w:val="-4"/>
                <w:sz w:val="20"/>
                <w:szCs w:val="20"/>
              </w:rPr>
              <w:t xml:space="preserve">Action 4 : </w:t>
            </w:r>
            <w:r w:rsidRPr="00365050">
              <w:rPr>
                <w:rFonts w:ascii="Times New Roman" w:hAnsi="Times New Roman" w:cs="Times New Roman"/>
              </w:rPr>
              <w:t>Contrôle et audit interne des structures</w:t>
            </w:r>
          </w:p>
        </w:tc>
      </w:tr>
      <w:tr w:rsidR="00A163F1" w:rsidRPr="00365050" w14:paraId="5D921CF3" w14:textId="77777777" w:rsidTr="002B307E">
        <w:trPr>
          <w:gridAfter w:val="1"/>
          <w:wAfter w:w="17" w:type="pct"/>
          <w:cantSplit/>
          <w:trHeight w:val="459"/>
          <w:jc w:val="center"/>
        </w:trPr>
        <w:tc>
          <w:tcPr>
            <w:tcW w:w="963" w:type="pct"/>
            <w:vAlign w:val="center"/>
          </w:tcPr>
          <w:p w14:paraId="7DC2D44F" w14:textId="77777777" w:rsidR="002B307E" w:rsidRPr="00365050" w:rsidRDefault="002B307E" w:rsidP="002B307E">
            <w:pPr>
              <w:rPr>
                <w:rFonts w:ascii="Times New Roman" w:hAnsi="Times New Roman" w:cs="Times New Roman"/>
                <w:spacing w:val="-4"/>
                <w:sz w:val="20"/>
                <w:szCs w:val="20"/>
              </w:rPr>
            </w:pPr>
            <w:r w:rsidRPr="00365050">
              <w:lastRenderedPageBreak/>
              <w:t xml:space="preserve">Stratégie de mise en œuvre </w:t>
            </w:r>
            <w:r w:rsidRPr="00365050">
              <w:rPr>
                <w:rFonts w:eastAsia="Calibri" w:cs="Times New Roman"/>
              </w:rPr>
              <w:t>5.1.1 : renforcement du cadre législatif et règlementaire du secteur.</w:t>
            </w:r>
          </w:p>
        </w:tc>
        <w:tc>
          <w:tcPr>
            <w:tcW w:w="1157" w:type="pct"/>
            <w:vAlign w:val="center"/>
          </w:tcPr>
          <w:p w14:paraId="3657D249"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Renforcement du dispositif législatif et réglementaire du secteur santé</w:t>
            </w:r>
          </w:p>
        </w:tc>
        <w:tc>
          <w:tcPr>
            <w:tcW w:w="676" w:type="pct"/>
            <w:vAlign w:val="center"/>
          </w:tcPr>
          <w:p w14:paraId="622B107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50%</w:t>
            </w:r>
          </w:p>
          <w:p w14:paraId="292365D2"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tcPr>
          <w:p w14:paraId="4E05F2C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60%</w:t>
            </w:r>
          </w:p>
        </w:tc>
        <w:tc>
          <w:tcPr>
            <w:tcW w:w="339" w:type="pct"/>
          </w:tcPr>
          <w:p w14:paraId="554036D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70%</w:t>
            </w:r>
          </w:p>
        </w:tc>
        <w:tc>
          <w:tcPr>
            <w:tcW w:w="390" w:type="pct"/>
          </w:tcPr>
          <w:p w14:paraId="1B85329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80%</w:t>
            </w:r>
          </w:p>
        </w:tc>
        <w:tc>
          <w:tcPr>
            <w:tcW w:w="482" w:type="pct"/>
          </w:tcPr>
          <w:p w14:paraId="5FF3C70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90%</w:t>
            </w:r>
          </w:p>
        </w:tc>
        <w:tc>
          <w:tcPr>
            <w:tcW w:w="687" w:type="pct"/>
            <w:vAlign w:val="center"/>
          </w:tcPr>
          <w:p w14:paraId="2627BD3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DAJC</w:t>
            </w:r>
          </w:p>
        </w:tc>
      </w:tr>
      <w:tr w:rsidR="00A163F1" w:rsidRPr="00365050" w14:paraId="232196B6" w14:textId="77777777" w:rsidTr="002B307E">
        <w:trPr>
          <w:gridAfter w:val="1"/>
          <w:wAfter w:w="17" w:type="pct"/>
          <w:cantSplit/>
          <w:trHeight w:val="459"/>
          <w:jc w:val="center"/>
        </w:trPr>
        <w:tc>
          <w:tcPr>
            <w:tcW w:w="963" w:type="pct"/>
            <w:vMerge w:val="restart"/>
            <w:vAlign w:val="center"/>
          </w:tcPr>
          <w:p w14:paraId="496D84CC" w14:textId="77777777" w:rsidR="002B307E" w:rsidRPr="00365050" w:rsidRDefault="002B307E" w:rsidP="002B307E">
            <w:pPr>
              <w:spacing w:line="276" w:lineRule="auto"/>
              <w:rPr>
                <w:rFonts w:cs="Times New Roman"/>
              </w:rPr>
            </w:pPr>
            <w:r w:rsidRPr="00365050">
              <w:t>Stratégie de mise en œuvre 5.1</w:t>
            </w:r>
            <w:r w:rsidRPr="00365050">
              <w:rPr>
                <w:rFonts w:cs="Times New Roman"/>
              </w:rPr>
              <w:t>.2 : amélioration de la transparence et de la redevabilité.</w:t>
            </w:r>
          </w:p>
          <w:p w14:paraId="098C5CE1"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68D3E440"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Renforcement de la lutte contre la corruption</w:t>
            </w:r>
          </w:p>
        </w:tc>
        <w:tc>
          <w:tcPr>
            <w:tcW w:w="676" w:type="pct"/>
            <w:vAlign w:val="center"/>
          </w:tcPr>
          <w:p w14:paraId="23E8542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100%</w:t>
            </w:r>
          </w:p>
          <w:p w14:paraId="22F11B0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tcPr>
          <w:p w14:paraId="16A6EAF5"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 xml:space="preserve"> 04</w:t>
            </w:r>
          </w:p>
        </w:tc>
        <w:tc>
          <w:tcPr>
            <w:tcW w:w="339" w:type="pct"/>
          </w:tcPr>
          <w:p w14:paraId="1C9085C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90" w:type="pct"/>
          </w:tcPr>
          <w:p w14:paraId="6F6A10A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482" w:type="pct"/>
          </w:tcPr>
          <w:p w14:paraId="530D577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687" w:type="pct"/>
            <w:vAlign w:val="center"/>
          </w:tcPr>
          <w:p w14:paraId="41E2569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IGSPL/CMLCC</w:t>
            </w:r>
          </w:p>
        </w:tc>
      </w:tr>
      <w:tr w:rsidR="00A163F1" w:rsidRPr="00365050" w14:paraId="7364EEC8" w14:textId="77777777" w:rsidTr="002B307E">
        <w:trPr>
          <w:gridAfter w:val="1"/>
          <w:wAfter w:w="17" w:type="pct"/>
          <w:cantSplit/>
          <w:trHeight w:val="459"/>
          <w:jc w:val="center"/>
        </w:trPr>
        <w:tc>
          <w:tcPr>
            <w:tcW w:w="963" w:type="pct"/>
            <w:vMerge/>
            <w:vAlign w:val="center"/>
          </w:tcPr>
          <w:p w14:paraId="5A9F7724"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32AA94AB"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pacing w:val="-4"/>
                <w:sz w:val="20"/>
                <w:szCs w:val="20"/>
              </w:rPr>
              <w:t>Audit et/ou contrôle et inspection des services centraux, déconcentrés, organismes sous tutelles et projets rattachés</w:t>
            </w:r>
          </w:p>
        </w:tc>
        <w:tc>
          <w:tcPr>
            <w:tcW w:w="676" w:type="pct"/>
            <w:vAlign w:val="center"/>
          </w:tcPr>
          <w:p w14:paraId="55162FDF"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p w14:paraId="4F37705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vAlign w:val="center"/>
          </w:tcPr>
          <w:p w14:paraId="1CDE0D9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vAlign w:val="center"/>
          </w:tcPr>
          <w:p w14:paraId="0DBBBB4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vAlign w:val="center"/>
          </w:tcPr>
          <w:p w14:paraId="760CB52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vAlign w:val="center"/>
          </w:tcPr>
          <w:p w14:paraId="608ED75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62E7D86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IGSA</w:t>
            </w:r>
          </w:p>
        </w:tc>
      </w:tr>
      <w:tr w:rsidR="00A163F1" w:rsidRPr="00365050" w14:paraId="00ECCE23" w14:textId="77777777" w:rsidTr="002B307E">
        <w:trPr>
          <w:gridAfter w:val="1"/>
          <w:wAfter w:w="17" w:type="pct"/>
          <w:cantSplit/>
          <w:trHeight w:val="459"/>
          <w:jc w:val="center"/>
        </w:trPr>
        <w:tc>
          <w:tcPr>
            <w:tcW w:w="963" w:type="pct"/>
            <w:vMerge/>
            <w:vAlign w:val="center"/>
          </w:tcPr>
          <w:p w14:paraId="02295DEE"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08051CE6"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pacing w:val="-4"/>
                <w:sz w:val="20"/>
                <w:szCs w:val="20"/>
              </w:rPr>
              <w:t>Développement / suivi évaluation de la MEO des  techniques et méthodes d’organisation du travail des services centraux, déconcentrés, organismes sous tutelles</w:t>
            </w:r>
          </w:p>
        </w:tc>
        <w:tc>
          <w:tcPr>
            <w:tcW w:w="676" w:type="pct"/>
            <w:vAlign w:val="center"/>
          </w:tcPr>
          <w:p w14:paraId="4732683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92%</w:t>
            </w:r>
          </w:p>
          <w:p w14:paraId="73D3F8F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vAlign w:val="center"/>
          </w:tcPr>
          <w:p w14:paraId="26029F6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vAlign w:val="center"/>
          </w:tcPr>
          <w:p w14:paraId="4DAA088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vAlign w:val="center"/>
          </w:tcPr>
          <w:p w14:paraId="0F15581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vAlign w:val="center"/>
          </w:tcPr>
          <w:p w14:paraId="40E2382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41915EC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IGSA</w:t>
            </w:r>
          </w:p>
        </w:tc>
      </w:tr>
      <w:tr w:rsidR="00A163F1" w:rsidRPr="00365050" w14:paraId="277686FB" w14:textId="77777777" w:rsidTr="002B307E">
        <w:trPr>
          <w:gridAfter w:val="1"/>
          <w:wAfter w:w="17" w:type="pct"/>
          <w:cantSplit/>
          <w:trHeight w:val="459"/>
          <w:jc w:val="center"/>
        </w:trPr>
        <w:tc>
          <w:tcPr>
            <w:tcW w:w="963" w:type="pct"/>
            <w:vMerge/>
            <w:vAlign w:val="center"/>
          </w:tcPr>
          <w:p w14:paraId="17ACB4C9"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57A052F8"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pacing w:val="-4"/>
                <w:sz w:val="20"/>
                <w:szCs w:val="20"/>
              </w:rPr>
              <w:t>Inspection et contrôle des fosa publiques / privées et des établissements pharmaceutiques et des Laboratoires d'Analyses de Biologie Médicale (LABM)</w:t>
            </w:r>
          </w:p>
        </w:tc>
        <w:tc>
          <w:tcPr>
            <w:tcW w:w="676" w:type="pct"/>
            <w:vAlign w:val="center"/>
          </w:tcPr>
          <w:p w14:paraId="3C9BD22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94%</w:t>
            </w:r>
          </w:p>
          <w:p w14:paraId="40DA842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vAlign w:val="center"/>
          </w:tcPr>
          <w:p w14:paraId="1A0C9F6A"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39" w:type="pct"/>
            <w:vAlign w:val="center"/>
          </w:tcPr>
          <w:p w14:paraId="714C77C7"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390" w:type="pct"/>
            <w:vAlign w:val="center"/>
          </w:tcPr>
          <w:p w14:paraId="1D9BF81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482" w:type="pct"/>
            <w:vAlign w:val="center"/>
          </w:tcPr>
          <w:p w14:paraId="038877E0"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100%</w:t>
            </w:r>
          </w:p>
        </w:tc>
        <w:tc>
          <w:tcPr>
            <w:tcW w:w="687" w:type="pct"/>
            <w:vAlign w:val="center"/>
          </w:tcPr>
          <w:p w14:paraId="256B7BB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IGSPL</w:t>
            </w:r>
          </w:p>
        </w:tc>
      </w:tr>
      <w:tr w:rsidR="00A163F1" w:rsidRPr="00365050" w14:paraId="6DD4091F" w14:textId="77777777" w:rsidTr="002B307E">
        <w:trPr>
          <w:gridAfter w:val="1"/>
          <w:wAfter w:w="17" w:type="pct"/>
          <w:cantSplit/>
          <w:trHeight w:val="459"/>
          <w:jc w:val="center"/>
        </w:trPr>
        <w:tc>
          <w:tcPr>
            <w:tcW w:w="963" w:type="pct"/>
            <w:vMerge/>
            <w:vAlign w:val="center"/>
          </w:tcPr>
          <w:p w14:paraId="0925210E"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7071CFB4" w14:textId="77777777" w:rsidR="002B307E" w:rsidRPr="00365050" w:rsidRDefault="002B307E" w:rsidP="002B307E">
            <w:pPr>
              <w:pStyle w:val="Default"/>
              <w:rPr>
                <w:rFonts w:ascii="Times New Roman" w:hAnsi="Times New Roman" w:cs="Times New Roman"/>
                <w:color w:val="auto"/>
                <w:spacing w:val="-4"/>
                <w:sz w:val="20"/>
                <w:szCs w:val="20"/>
              </w:rPr>
            </w:pPr>
            <w:r w:rsidRPr="00365050">
              <w:rPr>
                <w:rFonts w:ascii="Times New Roman" w:hAnsi="Times New Roman" w:cs="Times New Roman"/>
                <w:color w:val="auto"/>
                <w:spacing w:val="-4"/>
                <w:sz w:val="20"/>
                <w:szCs w:val="20"/>
              </w:rPr>
              <w:t>Intensification de la lutte contre les faux médicaments (contrefaits de la rue)</w:t>
            </w:r>
          </w:p>
        </w:tc>
        <w:tc>
          <w:tcPr>
            <w:tcW w:w="676" w:type="pct"/>
            <w:vAlign w:val="center"/>
          </w:tcPr>
          <w:p w14:paraId="593A2061"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p w14:paraId="25F909F9"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(2019)</w:t>
            </w:r>
          </w:p>
        </w:tc>
        <w:tc>
          <w:tcPr>
            <w:tcW w:w="289" w:type="pct"/>
          </w:tcPr>
          <w:p w14:paraId="5E005C0A" w14:textId="77777777" w:rsidR="002B307E" w:rsidRPr="00365050" w:rsidRDefault="002B307E" w:rsidP="002B307E">
            <w:pPr>
              <w:spacing w:line="256" w:lineRule="auto"/>
              <w:rPr>
                <w:rFonts w:ascii="Times New Roman" w:hAnsi="Times New Roman" w:cs="Times New Roman"/>
                <w:sz w:val="20"/>
              </w:rPr>
            </w:pPr>
          </w:p>
          <w:p w14:paraId="4ED7C984"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39" w:type="pct"/>
          </w:tcPr>
          <w:p w14:paraId="475ABDA5" w14:textId="77777777" w:rsidR="002B307E" w:rsidRPr="00365050" w:rsidRDefault="002B307E" w:rsidP="002B307E">
            <w:pPr>
              <w:spacing w:line="256" w:lineRule="auto"/>
              <w:rPr>
                <w:rFonts w:ascii="Times New Roman" w:hAnsi="Times New Roman" w:cs="Times New Roman"/>
                <w:sz w:val="20"/>
              </w:rPr>
            </w:pPr>
          </w:p>
          <w:p w14:paraId="7F2A43F8"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390" w:type="pct"/>
          </w:tcPr>
          <w:p w14:paraId="137E89EA" w14:textId="77777777" w:rsidR="002B307E" w:rsidRPr="00365050" w:rsidRDefault="002B307E" w:rsidP="002B307E">
            <w:pPr>
              <w:spacing w:line="256" w:lineRule="auto"/>
              <w:rPr>
                <w:rFonts w:ascii="Times New Roman" w:hAnsi="Times New Roman" w:cs="Times New Roman"/>
                <w:sz w:val="20"/>
              </w:rPr>
            </w:pPr>
          </w:p>
          <w:p w14:paraId="787DA38E"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482" w:type="pct"/>
          </w:tcPr>
          <w:p w14:paraId="06F87EB8" w14:textId="77777777" w:rsidR="002B307E" w:rsidRPr="00365050" w:rsidRDefault="002B307E" w:rsidP="002B307E">
            <w:pPr>
              <w:spacing w:line="256" w:lineRule="auto"/>
              <w:rPr>
                <w:rFonts w:ascii="Times New Roman" w:hAnsi="Times New Roman" w:cs="Times New Roman"/>
                <w:sz w:val="20"/>
              </w:rPr>
            </w:pPr>
          </w:p>
          <w:p w14:paraId="0621FD5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04</w:t>
            </w:r>
          </w:p>
        </w:tc>
        <w:tc>
          <w:tcPr>
            <w:tcW w:w="687" w:type="pct"/>
            <w:vAlign w:val="center"/>
          </w:tcPr>
          <w:p w14:paraId="6100915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IGSPL/CMLL</w:t>
            </w:r>
          </w:p>
        </w:tc>
      </w:tr>
      <w:tr w:rsidR="00A163F1" w:rsidRPr="00365050" w14:paraId="0AAD19D9" w14:textId="77777777" w:rsidTr="002B307E">
        <w:trPr>
          <w:cantSplit/>
          <w:trHeight w:val="459"/>
          <w:jc w:val="center"/>
        </w:trPr>
        <w:tc>
          <w:tcPr>
            <w:tcW w:w="5000" w:type="pct"/>
            <w:gridSpan w:val="9"/>
            <w:shd w:val="clear" w:color="auto" w:fill="FFD966" w:themeFill="accent4" w:themeFillTint="99"/>
            <w:vAlign w:val="center"/>
          </w:tcPr>
          <w:p w14:paraId="7A6EE0A5" w14:textId="77777777" w:rsidR="002B307E" w:rsidRPr="00365050" w:rsidRDefault="002B307E" w:rsidP="002B307E">
            <w:pPr>
              <w:spacing w:line="256" w:lineRule="auto"/>
              <w:rPr>
                <w:rFonts w:ascii="Times New Roman" w:hAnsi="Times New Roman" w:cs="Times New Roman"/>
                <w:b/>
                <w:bCs/>
                <w:sz w:val="20"/>
              </w:rPr>
            </w:pPr>
            <w:r w:rsidRPr="00365050">
              <w:rPr>
                <w:rFonts w:ascii="Times New Roman" w:hAnsi="Times New Roman" w:cs="Times New Roman"/>
                <w:b/>
                <w:bCs/>
                <w:spacing w:val="-4"/>
                <w:sz w:val="20"/>
                <w:szCs w:val="20"/>
              </w:rPr>
              <w:t xml:space="preserve">Action 5 : </w:t>
            </w:r>
            <w:r w:rsidRPr="00365050">
              <w:rPr>
                <w:rFonts w:ascii="Times New Roman" w:hAnsi="Times New Roman"/>
                <w:b/>
              </w:rPr>
              <w:t>Renforcement du dispositif de veille stratégique et de résilience du système de santé</w:t>
            </w:r>
          </w:p>
        </w:tc>
      </w:tr>
      <w:tr w:rsidR="00A163F1" w:rsidRPr="00365050" w14:paraId="5AEC3D23" w14:textId="77777777" w:rsidTr="002B307E">
        <w:trPr>
          <w:gridAfter w:val="1"/>
          <w:wAfter w:w="17" w:type="pct"/>
          <w:cantSplit/>
          <w:trHeight w:val="459"/>
          <w:jc w:val="center"/>
        </w:trPr>
        <w:tc>
          <w:tcPr>
            <w:tcW w:w="963" w:type="pct"/>
            <w:vMerge w:val="restart"/>
            <w:vAlign w:val="center"/>
          </w:tcPr>
          <w:p w14:paraId="2DC54FB5" w14:textId="77777777" w:rsidR="002B307E" w:rsidRPr="00365050" w:rsidRDefault="002B307E" w:rsidP="002B307E">
            <w:pPr>
              <w:pStyle w:val="Paragraph"/>
              <w:ind w:firstLine="0"/>
              <w:rPr>
                <w:rFonts w:ascii="Times New Roman" w:hAnsi="Times New Roman"/>
                <w:b/>
                <w:sz w:val="24"/>
                <w:szCs w:val="24"/>
              </w:rPr>
            </w:pPr>
            <w:r w:rsidRPr="00365050">
              <w:rPr>
                <w:rFonts w:eastAsiaTheme="minorHAnsi" w:cstheme="minorBidi"/>
                <w:bCs w:val="0"/>
                <w:sz w:val="22"/>
                <w:szCs w:val="22"/>
                <w:lang w:eastAsia="en-US"/>
              </w:rPr>
              <w:t xml:space="preserve">Stratégie de mise en œuvre 5.2.2 : renforcement du </w:t>
            </w:r>
            <w:r w:rsidRPr="00365050">
              <w:rPr>
                <w:rFonts w:eastAsiaTheme="minorHAnsi" w:cstheme="minorBidi"/>
                <w:bCs w:val="0"/>
                <w:sz w:val="22"/>
                <w:szCs w:val="22"/>
                <w:lang w:eastAsia="en-US"/>
              </w:rPr>
              <w:lastRenderedPageBreak/>
              <w:t>dispositif de veille stratégique</w:t>
            </w:r>
          </w:p>
          <w:p w14:paraId="058F9D3D" w14:textId="77777777" w:rsidR="002B307E" w:rsidRPr="00365050" w:rsidRDefault="002B307E" w:rsidP="002B307E">
            <w:pPr>
              <w:spacing w:after="0" w:line="240" w:lineRule="auto"/>
              <w:rPr>
                <w:rFonts w:ascii="Times New Roman" w:hAnsi="Times New Roman" w:cs="Times New Roman"/>
                <w:spacing w:val="-4"/>
                <w:sz w:val="20"/>
                <w:szCs w:val="20"/>
              </w:rPr>
            </w:pPr>
          </w:p>
          <w:p w14:paraId="718FCF66"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35147CA2" w14:textId="77777777" w:rsidR="002B307E" w:rsidRPr="00365050" w:rsidRDefault="002B307E" w:rsidP="002B307E">
            <w:pPr>
              <w:spacing w:after="0"/>
              <w:rPr>
                <w:rFonts w:ascii="Times New Roman" w:eastAsia="Calibri" w:hAnsi="Times New Roman" w:cs="Times New Roman"/>
                <w:sz w:val="18"/>
                <w:szCs w:val="18"/>
              </w:rPr>
            </w:pPr>
            <w:r w:rsidRPr="00365050">
              <w:rPr>
                <w:rFonts w:ascii="Times New Roman" w:hAnsi="Times New Roman" w:cs="Times New Roman"/>
                <w:spacing w:val="-4"/>
                <w:sz w:val="20"/>
                <w:szCs w:val="20"/>
              </w:rPr>
              <w:lastRenderedPageBreak/>
              <w:t>Suivi de la mise en œuvre de la SND30 dans le secteur de la santé</w:t>
            </w:r>
          </w:p>
        </w:tc>
        <w:tc>
          <w:tcPr>
            <w:tcW w:w="676" w:type="pct"/>
          </w:tcPr>
          <w:p w14:paraId="6DFE2100"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Disponibilité du rapport de suivi semestriel du secteur santé.</w:t>
            </w:r>
          </w:p>
          <w:p w14:paraId="4944E826"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18"/>
                <w:szCs w:val="18"/>
              </w:rPr>
              <w:t xml:space="preserve">ND </w:t>
            </w:r>
          </w:p>
        </w:tc>
        <w:tc>
          <w:tcPr>
            <w:tcW w:w="289" w:type="pct"/>
          </w:tcPr>
          <w:p w14:paraId="738ACA0D" w14:textId="77777777" w:rsidR="002B307E" w:rsidRPr="00365050" w:rsidRDefault="002B307E" w:rsidP="002B307E">
            <w:pPr>
              <w:spacing w:line="256" w:lineRule="auto"/>
              <w:rPr>
                <w:rFonts w:ascii="Times New Roman" w:hAnsi="Times New Roman" w:cs="Times New Roman"/>
                <w:sz w:val="20"/>
              </w:rPr>
            </w:pPr>
            <w:r w:rsidRPr="00365050">
              <w:t>2</w:t>
            </w:r>
          </w:p>
        </w:tc>
        <w:tc>
          <w:tcPr>
            <w:tcW w:w="339" w:type="pct"/>
          </w:tcPr>
          <w:p w14:paraId="2E76432B"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18"/>
                <w:szCs w:val="18"/>
              </w:rPr>
              <w:t>2</w:t>
            </w:r>
          </w:p>
        </w:tc>
        <w:tc>
          <w:tcPr>
            <w:tcW w:w="390" w:type="pct"/>
          </w:tcPr>
          <w:p w14:paraId="09FB9893"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18"/>
                <w:szCs w:val="18"/>
              </w:rPr>
              <w:t>2</w:t>
            </w:r>
          </w:p>
        </w:tc>
        <w:tc>
          <w:tcPr>
            <w:tcW w:w="482" w:type="pct"/>
          </w:tcPr>
          <w:p w14:paraId="1418EB9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18"/>
                <w:szCs w:val="18"/>
              </w:rPr>
              <w:t>2</w:t>
            </w:r>
          </w:p>
        </w:tc>
        <w:tc>
          <w:tcPr>
            <w:tcW w:w="687" w:type="pct"/>
            <w:vAlign w:val="center"/>
          </w:tcPr>
          <w:p w14:paraId="1B139FF5"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STSS</w:t>
            </w:r>
          </w:p>
        </w:tc>
      </w:tr>
      <w:tr w:rsidR="00A163F1" w:rsidRPr="00365050" w14:paraId="6A415B6A" w14:textId="77777777" w:rsidTr="002B307E">
        <w:trPr>
          <w:gridAfter w:val="1"/>
          <w:wAfter w:w="17" w:type="pct"/>
          <w:cantSplit/>
          <w:trHeight w:val="459"/>
          <w:jc w:val="center"/>
        </w:trPr>
        <w:tc>
          <w:tcPr>
            <w:tcW w:w="963" w:type="pct"/>
            <w:vMerge/>
            <w:vAlign w:val="center"/>
          </w:tcPr>
          <w:p w14:paraId="33F25E54" w14:textId="77777777" w:rsidR="002B307E" w:rsidRPr="00365050" w:rsidRDefault="002B307E" w:rsidP="002B307E">
            <w:pPr>
              <w:spacing w:after="0" w:line="240" w:lineRule="auto"/>
              <w:rPr>
                <w:rFonts w:ascii="Times New Roman" w:hAnsi="Times New Roman" w:cs="Times New Roman"/>
                <w:spacing w:val="-4"/>
                <w:sz w:val="20"/>
                <w:szCs w:val="20"/>
              </w:rPr>
            </w:pPr>
          </w:p>
        </w:tc>
        <w:tc>
          <w:tcPr>
            <w:tcW w:w="1157" w:type="pct"/>
            <w:vAlign w:val="center"/>
          </w:tcPr>
          <w:p w14:paraId="74198498" w14:textId="77777777" w:rsidR="002B307E" w:rsidRPr="00365050" w:rsidRDefault="002B307E" w:rsidP="002B307E">
            <w:pPr>
              <w:spacing w:after="0" w:line="240" w:lineRule="auto"/>
              <w:rPr>
                <w:rFonts w:ascii="Times New Roman" w:hAnsi="Times New Roman" w:cs="Times New Roman"/>
                <w:spacing w:val="-4"/>
                <w:sz w:val="20"/>
                <w:szCs w:val="20"/>
              </w:rPr>
            </w:pPr>
            <w:r w:rsidRPr="00365050">
              <w:rPr>
                <w:rFonts w:ascii="Times New Roman" w:hAnsi="Times New Roman" w:cs="Times New Roman"/>
                <w:spacing w:val="-4"/>
                <w:sz w:val="20"/>
                <w:szCs w:val="20"/>
              </w:rPr>
              <w:t>Production des rapports de veille sanitaire</w:t>
            </w:r>
          </w:p>
        </w:tc>
        <w:tc>
          <w:tcPr>
            <w:tcW w:w="676" w:type="pct"/>
          </w:tcPr>
          <w:p w14:paraId="1200B162"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Nombre de bulletins d’informations et rapports publiés annuellement</w:t>
            </w:r>
          </w:p>
          <w:p w14:paraId="3FA1C150"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 xml:space="preserve">ND </w:t>
            </w:r>
          </w:p>
        </w:tc>
        <w:tc>
          <w:tcPr>
            <w:tcW w:w="289" w:type="pct"/>
          </w:tcPr>
          <w:p w14:paraId="3B81E331" w14:textId="77777777" w:rsidR="002B307E" w:rsidRPr="00365050" w:rsidRDefault="002B307E" w:rsidP="002B307E">
            <w:r w:rsidRPr="00365050">
              <w:rPr>
                <w:rFonts w:ascii="Times New Roman" w:hAnsi="Times New Roman" w:cs="Times New Roman"/>
                <w:sz w:val="18"/>
                <w:szCs w:val="18"/>
              </w:rPr>
              <w:t xml:space="preserve">ND </w:t>
            </w:r>
          </w:p>
        </w:tc>
        <w:tc>
          <w:tcPr>
            <w:tcW w:w="339" w:type="pct"/>
          </w:tcPr>
          <w:p w14:paraId="00F5B36F" w14:textId="77777777" w:rsidR="002B307E" w:rsidRPr="00365050" w:rsidRDefault="002B307E" w:rsidP="002B307E">
            <w:pPr>
              <w:spacing w:line="256" w:lineRule="auto"/>
              <w:rPr>
                <w:rFonts w:ascii="Times New Roman" w:hAnsi="Times New Roman" w:cs="Times New Roman"/>
                <w:sz w:val="18"/>
                <w:szCs w:val="18"/>
              </w:rPr>
            </w:pPr>
            <w:r w:rsidRPr="00365050">
              <w:rPr>
                <w:rFonts w:ascii="Times New Roman" w:hAnsi="Times New Roman" w:cs="Times New Roman"/>
                <w:sz w:val="18"/>
                <w:szCs w:val="18"/>
              </w:rPr>
              <w:t>12</w:t>
            </w:r>
          </w:p>
        </w:tc>
        <w:tc>
          <w:tcPr>
            <w:tcW w:w="390" w:type="pct"/>
          </w:tcPr>
          <w:p w14:paraId="6CF15AA0" w14:textId="77777777" w:rsidR="002B307E" w:rsidRPr="00365050" w:rsidRDefault="002B307E" w:rsidP="002B307E">
            <w:r w:rsidRPr="00365050">
              <w:rPr>
                <w:rFonts w:ascii="Times New Roman" w:hAnsi="Times New Roman" w:cs="Times New Roman"/>
                <w:sz w:val="18"/>
                <w:szCs w:val="18"/>
              </w:rPr>
              <w:t>12</w:t>
            </w:r>
          </w:p>
        </w:tc>
        <w:tc>
          <w:tcPr>
            <w:tcW w:w="482" w:type="pct"/>
          </w:tcPr>
          <w:p w14:paraId="022E99E6" w14:textId="77777777" w:rsidR="002B307E" w:rsidRPr="00365050" w:rsidRDefault="002B307E" w:rsidP="002B307E">
            <w:r w:rsidRPr="00365050">
              <w:rPr>
                <w:rFonts w:ascii="Times New Roman" w:hAnsi="Times New Roman" w:cs="Times New Roman"/>
                <w:sz w:val="18"/>
                <w:szCs w:val="18"/>
              </w:rPr>
              <w:t>12</w:t>
            </w:r>
          </w:p>
        </w:tc>
        <w:tc>
          <w:tcPr>
            <w:tcW w:w="687" w:type="pct"/>
            <w:vAlign w:val="center"/>
          </w:tcPr>
          <w:p w14:paraId="50D2CF9D" w14:textId="77777777" w:rsidR="002B307E" w:rsidRPr="00365050" w:rsidRDefault="002B307E" w:rsidP="002B307E">
            <w:pPr>
              <w:spacing w:line="256" w:lineRule="auto"/>
              <w:rPr>
                <w:rFonts w:ascii="Times New Roman" w:hAnsi="Times New Roman" w:cs="Times New Roman"/>
                <w:sz w:val="20"/>
              </w:rPr>
            </w:pPr>
            <w:r w:rsidRPr="00365050">
              <w:rPr>
                <w:rFonts w:ascii="Times New Roman" w:hAnsi="Times New Roman" w:cs="Times New Roman"/>
                <w:sz w:val="20"/>
              </w:rPr>
              <w:t>ONSP</w:t>
            </w:r>
          </w:p>
          <w:p w14:paraId="4273A9AE" w14:textId="77777777" w:rsidR="002B307E" w:rsidRPr="00365050" w:rsidRDefault="002B307E" w:rsidP="002B307E">
            <w:pPr>
              <w:spacing w:line="256" w:lineRule="auto"/>
              <w:rPr>
                <w:rFonts w:ascii="Times New Roman" w:hAnsi="Times New Roman" w:cs="Times New Roman"/>
                <w:sz w:val="20"/>
              </w:rPr>
            </w:pPr>
          </w:p>
        </w:tc>
      </w:tr>
    </w:tbl>
    <w:p w14:paraId="0CF1755B" w14:textId="77777777" w:rsidR="002B307E" w:rsidRPr="00365050" w:rsidRDefault="002B307E" w:rsidP="001E21C1">
      <w:pPr>
        <w:tabs>
          <w:tab w:val="left" w:pos="2966"/>
        </w:tabs>
        <w:spacing w:before="240" w:after="0" w:line="276" w:lineRule="auto"/>
        <w:jc w:val="both"/>
        <w:rPr>
          <w:rFonts w:ascii="Tahoma" w:hAnsi="Tahoma" w:cs="Tahoma"/>
          <w:b/>
          <w:sz w:val="18"/>
          <w:szCs w:val="18"/>
          <w:highlight w:val="yellow"/>
        </w:rPr>
      </w:pPr>
    </w:p>
    <w:p w14:paraId="06D16B4D" w14:textId="77777777" w:rsidR="00FA2ED6" w:rsidRPr="00365050" w:rsidRDefault="00FA2ED6" w:rsidP="001E21C1">
      <w:pPr>
        <w:tabs>
          <w:tab w:val="left" w:pos="2966"/>
        </w:tabs>
        <w:spacing w:before="240" w:after="0" w:line="276" w:lineRule="auto"/>
        <w:jc w:val="both"/>
        <w:rPr>
          <w:rFonts w:ascii="Tahoma" w:hAnsi="Tahoma" w:cs="Tahoma"/>
          <w:b/>
          <w:sz w:val="18"/>
          <w:szCs w:val="18"/>
          <w:highlight w:val="yellow"/>
        </w:rPr>
      </w:pPr>
    </w:p>
    <w:p w14:paraId="2B0E1A5A" w14:textId="77777777" w:rsidR="00A22CD5" w:rsidRPr="00365050" w:rsidRDefault="00A22CD5" w:rsidP="001E21C1">
      <w:pPr>
        <w:tabs>
          <w:tab w:val="left" w:pos="2966"/>
        </w:tabs>
        <w:spacing w:before="240" w:after="0" w:line="276" w:lineRule="auto"/>
        <w:jc w:val="both"/>
        <w:rPr>
          <w:rFonts w:ascii="Tahoma" w:hAnsi="Tahoma" w:cs="Tahoma"/>
          <w:b/>
          <w:sz w:val="18"/>
          <w:szCs w:val="18"/>
          <w:highlight w:val="yellow"/>
        </w:rPr>
      </w:pPr>
    </w:p>
    <w:p w14:paraId="5715BD12" w14:textId="77777777" w:rsidR="00A22CD5" w:rsidRPr="00365050" w:rsidRDefault="00A22CD5" w:rsidP="001E21C1">
      <w:pPr>
        <w:tabs>
          <w:tab w:val="left" w:pos="2966"/>
        </w:tabs>
        <w:spacing w:before="240" w:after="0" w:line="276" w:lineRule="auto"/>
        <w:jc w:val="both"/>
        <w:rPr>
          <w:rFonts w:ascii="Tahoma" w:hAnsi="Tahoma" w:cs="Tahoma"/>
          <w:b/>
          <w:sz w:val="18"/>
          <w:szCs w:val="18"/>
          <w:highlight w:val="yellow"/>
        </w:rPr>
      </w:pPr>
    </w:p>
    <w:p w14:paraId="7803353A" w14:textId="77777777" w:rsidR="00FA2ED6" w:rsidRPr="00365050" w:rsidRDefault="00FA2ED6" w:rsidP="001E21C1">
      <w:pPr>
        <w:tabs>
          <w:tab w:val="left" w:pos="2966"/>
        </w:tabs>
        <w:spacing w:before="240" w:after="0" w:line="276" w:lineRule="auto"/>
        <w:jc w:val="both"/>
        <w:rPr>
          <w:rFonts w:ascii="Tahoma" w:hAnsi="Tahoma" w:cs="Tahoma"/>
          <w:b/>
          <w:sz w:val="18"/>
          <w:szCs w:val="18"/>
          <w:highlight w:val="yellow"/>
        </w:rPr>
      </w:pPr>
    </w:p>
    <w:p w14:paraId="4CCB3B27" w14:textId="77777777" w:rsidR="001E21C1" w:rsidRPr="00365050" w:rsidRDefault="001E21C1" w:rsidP="001E21C1">
      <w:pPr>
        <w:tabs>
          <w:tab w:val="left" w:pos="2966"/>
        </w:tabs>
        <w:spacing w:before="240" w:after="0" w:line="276" w:lineRule="auto"/>
        <w:jc w:val="both"/>
        <w:rPr>
          <w:rFonts w:ascii="Tahoma" w:hAnsi="Tahoma" w:cs="Tahoma"/>
          <w:b/>
          <w:sz w:val="18"/>
          <w:szCs w:val="18"/>
          <w:highlight w:val="yellow"/>
        </w:rPr>
      </w:pPr>
    </w:p>
    <w:tbl>
      <w:tblPr>
        <w:tblW w:w="4959"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35"/>
        <w:gridCol w:w="3112"/>
        <w:gridCol w:w="1680"/>
        <w:gridCol w:w="1302"/>
        <w:gridCol w:w="1302"/>
        <w:gridCol w:w="1302"/>
        <w:gridCol w:w="1398"/>
        <w:gridCol w:w="1971"/>
      </w:tblGrid>
      <w:tr w:rsidR="00A163F1" w:rsidRPr="00365050" w14:paraId="6806B5BB" w14:textId="77777777" w:rsidTr="00403D1B">
        <w:trPr>
          <w:cantSplit/>
          <w:trHeight w:val="278"/>
        </w:trPr>
        <w:tc>
          <w:tcPr>
            <w:tcW w:w="5000" w:type="pct"/>
            <w:gridSpan w:val="8"/>
            <w:shd w:val="clear" w:color="auto" w:fill="FFFFFF" w:themeFill="background1"/>
            <w:vAlign w:val="center"/>
          </w:tcPr>
          <w:p w14:paraId="6D638ED2" w14:textId="7F9CDCF0" w:rsidR="00403D1B" w:rsidRPr="00365050" w:rsidRDefault="00403D1B" w:rsidP="00403D1B">
            <w:pPr>
              <w:spacing w:after="0" w:line="240" w:lineRule="auto"/>
              <w:rPr>
                <w:rFonts w:ascii="Tahoma" w:hAnsi="Tahoma" w:cs="Tahoma"/>
                <w:b/>
                <w:bCs/>
                <w:spacing w:val="-4"/>
                <w:sz w:val="18"/>
                <w:szCs w:val="18"/>
              </w:rPr>
            </w:pPr>
            <w:r w:rsidRPr="00365050">
              <w:rPr>
                <w:rFonts w:ascii="Tahoma" w:hAnsi="Tahoma" w:cs="Tahoma"/>
                <w:b/>
                <w:bCs/>
                <w:spacing w:val="-4"/>
                <w:sz w:val="18"/>
                <w:szCs w:val="18"/>
              </w:rPr>
              <w:t>PROGRAMME : PRISE EN CHARGE DES CAS</w:t>
            </w:r>
          </w:p>
          <w:p w14:paraId="1F6B0760" w14:textId="77777777" w:rsidR="00403D1B" w:rsidRPr="00365050" w:rsidRDefault="00403D1B" w:rsidP="00403D1B">
            <w:pPr>
              <w:spacing w:after="0" w:line="240" w:lineRule="auto"/>
              <w:rPr>
                <w:rFonts w:ascii="Tahoma" w:hAnsi="Tahoma" w:cs="Tahoma"/>
                <w:b/>
                <w:bCs/>
                <w:spacing w:val="-4"/>
                <w:sz w:val="18"/>
                <w:szCs w:val="18"/>
              </w:rPr>
            </w:pPr>
          </w:p>
        </w:tc>
      </w:tr>
      <w:tr w:rsidR="00A163F1" w:rsidRPr="00365050" w14:paraId="429FE983" w14:textId="77777777" w:rsidTr="00403D1B">
        <w:trPr>
          <w:cantSplit/>
          <w:trHeight w:val="521"/>
        </w:trPr>
        <w:tc>
          <w:tcPr>
            <w:tcW w:w="5000" w:type="pct"/>
            <w:gridSpan w:val="8"/>
            <w:shd w:val="clear" w:color="auto" w:fill="FFE599" w:themeFill="accent4" w:themeFillTint="66"/>
            <w:vAlign w:val="center"/>
          </w:tcPr>
          <w:p w14:paraId="6476A830" w14:textId="77777777" w:rsidR="00403D1B" w:rsidRPr="00365050" w:rsidRDefault="00403D1B" w:rsidP="00403D1B">
            <w:pPr>
              <w:spacing w:after="0" w:line="240" w:lineRule="auto"/>
              <w:rPr>
                <w:rFonts w:ascii="Tahoma" w:hAnsi="Tahoma" w:cs="Tahoma"/>
                <w:b/>
                <w:bCs/>
                <w:spacing w:val="-4"/>
                <w:sz w:val="18"/>
                <w:szCs w:val="18"/>
              </w:rPr>
            </w:pPr>
            <w:r w:rsidRPr="00365050">
              <w:rPr>
                <w:rFonts w:ascii="Tahoma" w:hAnsi="Tahoma" w:cs="Tahoma"/>
                <w:spacing w:val="-4"/>
                <w:sz w:val="18"/>
                <w:szCs w:val="18"/>
              </w:rPr>
              <w:t>Action 1 : Mise en œuvre des interventions curatives à haut impact chez la mère, le nouveau-né, l'enfant et l'adolescent</w:t>
            </w:r>
          </w:p>
          <w:p w14:paraId="371F30CD" w14:textId="77777777" w:rsidR="00403D1B" w:rsidRPr="00365050" w:rsidRDefault="00403D1B" w:rsidP="00403D1B">
            <w:pPr>
              <w:spacing w:after="0" w:line="240" w:lineRule="auto"/>
              <w:rPr>
                <w:rFonts w:ascii="Tahoma" w:hAnsi="Tahoma" w:cs="Tahoma"/>
                <w:b/>
                <w:bCs/>
                <w:spacing w:val="-4"/>
                <w:sz w:val="18"/>
                <w:szCs w:val="18"/>
              </w:rPr>
            </w:pPr>
          </w:p>
        </w:tc>
      </w:tr>
      <w:tr w:rsidR="00A163F1" w:rsidRPr="00365050" w14:paraId="535B36E8" w14:textId="77777777" w:rsidTr="00403D1B">
        <w:trPr>
          <w:cantSplit/>
          <w:trHeight w:val="521"/>
        </w:trPr>
        <w:tc>
          <w:tcPr>
            <w:tcW w:w="978" w:type="pct"/>
            <w:vMerge w:val="restart"/>
            <w:shd w:val="clear" w:color="auto" w:fill="DEEAF6" w:themeFill="accent1" w:themeFillTint="33"/>
            <w:vAlign w:val="center"/>
          </w:tcPr>
          <w:p w14:paraId="0BCE138B"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N°</w:t>
            </w:r>
          </w:p>
        </w:tc>
        <w:tc>
          <w:tcPr>
            <w:tcW w:w="1037" w:type="pct"/>
            <w:vMerge w:val="restart"/>
            <w:shd w:val="clear" w:color="auto" w:fill="DEEAF6" w:themeFill="accent1" w:themeFillTint="33"/>
            <w:vAlign w:val="center"/>
          </w:tcPr>
          <w:p w14:paraId="7BD083E0"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Activités majeures</w:t>
            </w:r>
          </w:p>
        </w:tc>
        <w:tc>
          <w:tcPr>
            <w:tcW w:w="2328" w:type="pct"/>
            <w:gridSpan w:val="5"/>
            <w:shd w:val="clear" w:color="auto" w:fill="DEEAF6" w:themeFill="accent1" w:themeFillTint="33"/>
            <w:vAlign w:val="center"/>
          </w:tcPr>
          <w:p w14:paraId="0960140D"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Extrants attendus</w:t>
            </w:r>
          </w:p>
        </w:tc>
        <w:tc>
          <w:tcPr>
            <w:tcW w:w="657" w:type="pct"/>
            <w:vMerge w:val="restart"/>
            <w:shd w:val="clear" w:color="auto" w:fill="DEEAF6" w:themeFill="accent1" w:themeFillTint="33"/>
            <w:vAlign w:val="center"/>
          </w:tcPr>
          <w:p w14:paraId="45EDEAF3"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 xml:space="preserve">Structure responsable de la mise en œuvre </w:t>
            </w:r>
          </w:p>
        </w:tc>
      </w:tr>
      <w:tr w:rsidR="00A163F1" w:rsidRPr="00365050" w14:paraId="61F9BD20" w14:textId="77777777" w:rsidTr="00403D1B">
        <w:trPr>
          <w:cantSplit/>
          <w:trHeight w:val="521"/>
        </w:trPr>
        <w:tc>
          <w:tcPr>
            <w:tcW w:w="978" w:type="pct"/>
            <w:vMerge/>
            <w:shd w:val="clear" w:color="auto" w:fill="DEEAF6" w:themeFill="accent1" w:themeFillTint="33"/>
            <w:vAlign w:val="center"/>
          </w:tcPr>
          <w:p w14:paraId="6D5638D2" w14:textId="77777777" w:rsidR="00403D1B" w:rsidRPr="00365050" w:rsidRDefault="00403D1B" w:rsidP="00403D1B">
            <w:pPr>
              <w:spacing w:after="0" w:line="240" w:lineRule="auto"/>
              <w:jc w:val="center"/>
              <w:rPr>
                <w:rFonts w:ascii="Tahoma" w:hAnsi="Tahoma" w:cs="Tahoma"/>
                <w:b/>
                <w:bCs/>
                <w:spacing w:val="-4"/>
                <w:sz w:val="18"/>
                <w:szCs w:val="18"/>
              </w:rPr>
            </w:pPr>
          </w:p>
        </w:tc>
        <w:tc>
          <w:tcPr>
            <w:tcW w:w="1037" w:type="pct"/>
            <w:vMerge/>
            <w:shd w:val="clear" w:color="auto" w:fill="DEEAF6" w:themeFill="accent1" w:themeFillTint="33"/>
            <w:vAlign w:val="center"/>
          </w:tcPr>
          <w:p w14:paraId="1FCEC8A0" w14:textId="77777777" w:rsidR="00403D1B" w:rsidRPr="00365050" w:rsidRDefault="00403D1B" w:rsidP="00403D1B">
            <w:pPr>
              <w:spacing w:after="0" w:line="240" w:lineRule="auto"/>
              <w:jc w:val="center"/>
              <w:rPr>
                <w:rFonts w:ascii="Tahoma" w:hAnsi="Tahoma" w:cs="Tahoma"/>
                <w:b/>
                <w:bCs/>
                <w:spacing w:val="-4"/>
                <w:sz w:val="18"/>
                <w:szCs w:val="18"/>
              </w:rPr>
            </w:pPr>
          </w:p>
        </w:tc>
        <w:tc>
          <w:tcPr>
            <w:tcW w:w="560" w:type="pct"/>
            <w:shd w:val="clear" w:color="auto" w:fill="DEEAF6" w:themeFill="accent1" w:themeFillTint="33"/>
            <w:vAlign w:val="center"/>
          </w:tcPr>
          <w:p w14:paraId="5AF3712C" w14:textId="77777777" w:rsidR="00403D1B" w:rsidRPr="00365050" w:rsidRDefault="00403D1B" w:rsidP="00403D1B">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Situation de référence</w:t>
            </w:r>
          </w:p>
        </w:tc>
        <w:tc>
          <w:tcPr>
            <w:tcW w:w="434" w:type="pct"/>
            <w:shd w:val="clear" w:color="auto" w:fill="DEEAF6" w:themeFill="accent1" w:themeFillTint="33"/>
            <w:vAlign w:val="center"/>
          </w:tcPr>
          <w:p w14:paraId="48499706" w14:textId="77777777" w:rsidR="00403D1B" w:rsidRPr="00365050" w:rsidRDefault="00403D1B" w:rsidP="00403D1B">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434" w:type="pct"/>
            <w:shd w:val="clear" w:color="auto" w:fill="DEEAF6" w:themeFill="accent1" w:themeFillTint="33"/>
            <w:vAlign w:val="center"/>
          </w:tcPr>
          <w:p w14:paraId="4A33AC8D" w14:textId="77777777" w:rsidR="00403D1B" w:rsidRPr="00365050" w:rsidRDefault="00403D1B" w:rsidP="00403D1B">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434" w:type="pct"/>
            <w:shd w:val="clear" w:color="auto" w:fill="DEEAF6" w:themeFill="accent1" w:themeFillTint="33"/>
            <w:vAlign w:val="center"/>
          </w:tcPr>
          <w:p w14:paraId="3B6F823A" w14:textId="77777777" w:rsidR="00403D1B" w:rsidRPr="00365050" w:rsidRDefault="00403D1B" w:rsidP="00403D1B">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466" w:type="pct"/>
            <w:shd w:val="clear" w:color="auto" w:fill="DEEAF6" w:themeFill="accent1" w:themeFillTint="33"/>
            <w:vAlign w:val="center"/>
          </w:tcPr>
          <w:p w14:paraId="3FE3BF37" w14:textId="77777777" w:rsidR="00403D1B" w:rsidRPr="00365050" w:rsidRDefault="00403D1B" w:rsidP="00403D1B">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657" w:type="pct"/>
            <w:vMerge/>
            <w:shd w:val="clear" w:color="auto" w:fill="DEEAF6" w:themeFill="accent1" w:themeFillTint="33"/>
            <w:vAlign w:val="center"/>
          </w:tcPr>
          <w:p w14:paraId="1F2B7A26" w14:textId="77777777" w:rsidR="00403D1B" w:rsidRPr="00365050" w:rsidRDefault="00403D1B" w:rsidP="00403D1B">
            <w:pPr>
              <w:spacing w:after="0" w:line="240" w:lineRule="auto"/>
              <w:jc w:val="center"/>
              <w:rPr>
                <w:rFonts w:ascii="Tahoma" w:hAnsi="Tahoma" w:cs="Tahoma"/>
                <w:b/>
                <w:bCs/>
                <w:spacing w:val="-4"/>
                <w:sz w:val="18"/>
                <w:szCs w:val="18"/>
              </w:rPr>
            </w:pPr>
          </w:p>
        </w:tc>
      </w:tr>
      <w:tr w:rsidR="00A163F1" w:rsidRPr="00365050" w14:paraId="74781202" w14:textId="77777777" w:rsidTr="00403D1B">
        <w:trPr>
          <w:cantSplit/>
          <w:trHeight w:val="459"/>
        </w:trPr>
        <w:tc>
          <w:tcPr>
            <w:tcW w:w="978" w:type="pct"/>
            <w:vAlign w:val="center"/>
          </w:tcPr>
          <w:p w14:paraId="6DEA1C69"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1</w:t>
            </w:r>
          </w:p>
        </w:tc>
        <w:tc>
          <w:tcPr>
            <w:tcW w:w="1037" w:type="pct"/>
            <w:vAlign w:val="center"/>
          </w:tcPr>
          <w:p w14:paraId="4950DBE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Renforcement de l’offre de l’accouchement assisté</w:t>
            </w:r>
          </w:p>
        </w:tc>
        <w:tc>
          <w:tcPr>
            <w:tcW w:w="560" w:type="pct"/>
            <w:vAlign w:val="center"/>
          </w:tcPr>
          <w:p w14:paraId="3E11458C"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Taux d’accouchement assisté par un personnel de santé 64,7% (</w:t>
            </w:r>
          </w:p>
          <w:p w14:paraId="37A5E5C6"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xml:space="preserve">MICS 5) </w:t>
            </w:r>
          </w:p>
          <w:p w14:paraId="726CB591"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xml:space="preserve"> </w:t>
            </w:r>
          </w:p>
          <w:p w14:paraId="4F7E774F"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41B3E07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88%</w:t>
            </w:r>
          </w:p>
        </w:tc>
        <w:tc>
          <w:tcPr>
            <w:tcW w:w="434" w:type="pct"/>
            <w:vAlign w:val="center"/>
          </w:tcPr>
          <w:p w14:paraId="2CB671F2"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434" w:type="pct"/>
            <w:vAlign w:val="center"/>
          </w:tcPr>
          <w:p w14:paraId="6E3E266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92%</w:t>
            </w:r>
          </w:p>
        </w:tc>
        <w:tc>
          <w:tcPr>
            <w:tcW w:w="466" w:type="pct"/>
            <w:vAlign w:val="center"/>
          </w:tcPr>
          <w:p w14:paraId="61544749"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xml:space="preserve">95% </w:t>
            </w:r>
          </w:p>
          <w:p w14:paraId="793F9DBF" w14:textId="77777777" w:rsidR="00403D1B" w:rsidRPr="00365050" w:rsidRDefault="00403D1B" w:rsidP="00403D1B">
            <w:pPr>
              <w:spacing w:line="256" w:lineRule="auto"/>
              <w:jc w:val="center"/>
              <w:rPr>
                <w:rFonts w:ascii="Tahoma" w:hAnsi="Tahoma" w:cs="Tahoma"/>
                <w:sz w:val="18"/>
                <w:szCs w:val="18"/>
              </w:rPr>
            </w:pPr>
          </w:p>
        </w:tc>
        <w:tc>
          <w:tcPr>
            <w:tcW w:w="657" w:type="pct"/>
            <w:vAlign w:val="center"/>
          </w:tcPr>
          <w:p w14:paraId="1893AD9D"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DSF</w:t>
            </w:r>
          </w:p>
        </w:tc>
      </w:tr>
      <w:tr w:rsidR="00A163F1" w:rsidRPr="00365050" w14:paraId="2269D13F" w14:textId="77777777" w:rsidTr="00403D1B">
        <w:trPr>
          <w:cantSplit/>
          <w:trHeight w:val="459"/>
        </w:trPr>
        <w:tc>
          <w:tcPr>
            <w:tcW w:w="978" w:type="pct"/>
            <w:vAlign w:val="center"/>
          </w:tcPr>
          <w:p w14:paraId="3D57DCD9"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lastRenderedPageBreak/>
              <w:t>Activité 2</w:t>
            </w:r>
          </w:p>
        </w:tc>
        <w:tc>
          <w:tcPr>
            <w:tcW w:w="1037" w:type="pct"/>
            <w:vAlign w:val="center"/>
          </w:tcPr>
          <w:p w14:paraId="6EC0501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Renforcement du système de surveillance de décès maternels périnatals et riposte</w:t>
            </w:r>
          </w:p>
        </w:tc>
        <w:tc>
          <w:tcPr>
            <w:tcW w:w="560" w:type="pct"/>
            <w:vAlign w:val="center"/>
          </w:tcPr>
          <w:p w14:paraId="62CC70D8"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des FOSA qui renseignent les décès maternels 40%</w:t>
            </w:r>
          </w:p>
        </w:tc>
        <w:tc>
          <w:tcPr>
            <w:tcW w:w="434" w:type="pct"/>
            <w:vAlign w:val="center"/>
          </w:tcPr>
          <w:p w14:paraId="5811F232" w14:textId="77777777" w:rsidR="00403D1B" w:rsidRPr="00365050" w:rsidRDefault="00403D1B" w:rsidP="00403D1B">
            <w:pPr>
              <w:spacing w:line="256" w:lineRule="auto"/>
              <w:jc w:val="center"/>
              <w:rPr>
                <w:rFonts w:ascii="Tahoma" w:hAnsi="Tahoma" w:cs="Tahoma"/>
                <w:sz w:val="18"/>
                <w:szCs w:val="18"/>
              </w:rPr>
            </w:pPr>
          </w:p>
          <w:p w14:paraId="43855F4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60%</w:t>
            </w:r>
          </w:p>
        </w:tc>
        <w:tc>
          <w:tcPr>
            <w:tcW w:w="434" w:type="pct"/>
            <w:vAlign w:val="center"/>
          </w:tcPr>
          <w:p w14:paraId="6EA5DF77" w14:textId="77777777" w:rsidR="00403D1B" w:rsidRPr="00365050" w:rsidRDefault="00403D1B" w:rsidP="00403D1B">
            <w:pPr>
              <w:spacing w:line="256" w:lineRule="auto"/>
              <w:jc w:val="center"/>
              <w:rPr>
                <w:rFonts w:ascii="Tahoma" w:hAnsi="Tahoma" w:cs="Tahoma"/>
                <w:sz w:val="18"/>
                <w:szCs w:val="18"/>
              </w:rPr>
            </w:pPr>
          </w:p>
          <w:p w14:paraId="6C7AD7E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70%</w:t>
            </w:r>
          </w:p>
        </w:tc>
        <w:tc>
          <w:tcPr>
            <w:tcW w:w="434" w:type="pct"/>
            <w:vAlign w:val="center"/>
          </w:tcPr>
          <w:p w14:paraId="3FB9CCE7" w14:textId="77777777" w:rsidR="00403D1B" w:rsidRPr="00365050" w:rsidRDefault="00403D1B" w:rsidP="00403D1B">
            <w:pPr>
              <w:spacing w:line="256" w:lineRule="auto"/>
              <w:jc w:val="center"/>
              <w:rPr>
                <w:rFonts w:ascii="Tahoma" w:hAnsi="Tahoma" w:cs="Tahoma"/>
                <w:sz w:val="18"/>
                <w:szCs w:val="18"/>
              </w:rPr>
            </w:pPr>
          </w:p>
          <w:p w14:paraId="55F689DE"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80%</w:t>
            </w:r>
          </w:p>
        </w:tc>
        <w:tc>
          <w:tcPr>
            <w:tcW w:w="466" w:type="pct"/>
            <w:vAlign w:val="center"/>
          </w:tcPr>
          <w:p w14:paraId="6E13DC38" w14:textId="77777777" w:rsidR="00403D1B" w:rsidRPr="00365050" w:rsidRDefault="00403D1B" w:rsidP="00403D1B">
            <w:pPr>
              <w:spacing w:line="256" w:lineRule="auto"/>
              <w:jc w:val="center"/>
              <w:rPr>
                <w:rFonts w:ascii="Tahoma" w:hAnsi="Tahoma" w:cs="Tahoma"/>
                <w:sz w:val="18"/>
                <w:szCs w:val="18"/>
              </w:rPr>
            </w:pPr>
          </w:p>
          <w:p w14:paraId="0AF430A1"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90%</w:t>
            </w:r>
          </w:p>
        </w:tc>
        <w:tc>
          <w:tcPr>
            <w:tcW w:w="657" w:type="pct"/>
            <w:vAlign w:val="center"/>
          </w:tcPr>
          <w:p w14:paraId="54FA53B3"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DSF</w:t>
            </w:r>
          </w:p>
        </w:tc>
      </w:tr>
      <w:tr w:rsidR="00A163F1" w:rsidRPr="00365050" w14:paraId="51585201" w14:textId="77777777" w:rsidTr="00403D1B">
        <w:trPr>
          <w:cantSplit/>
          <w:trHeight w:val="459"/>
        </w:trPr>
        <w:tc>
          <w:tcPr>
            <w:tcW w:w="5000" w:type="pct"/>
            <w:gridSpan w:val="8"/>
            <w:vAlign w:val="center"/>
          </w:tcPr>
          <w:p w14:paraId="508D21D9"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Action 2 : Prise en charge des urgences et des catastrophes</w:t>
            </w:r>
          </w:p>
        </w:tc>
      </w:tr>
      <w:tr w:rsidR="00A163F1" w:rsidRPr="00365050" w14:paraId="48532E55" w14:textId="77777777" w:rsidTr="00403D1B">
        <w:trPr>
          <w:cantSplit/>
          <w:trHeight w:val="459"/>
        </w:trPr>
        <w:tc>
          <w:tcPr>
            <w:tcW w:w="978" w:type="pct"/>
            <w:vAlign w:val="center"/>
          </w:tcPr>
          <w:p w14:paraId="444ED7D7"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1</w:t>
            </w:r>
          </w:p>
        </w:tc>
        <w:tc>
          <w:tcPr>
            <w:tcW w:w="1037" w:type="pct"/>
            <w:vAlign w:val="center"/>
          </w:tcPr>
          <w:p w14:paraId="1FBB270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Renforcement du système opérationnel de surveillance et de riposte aux Maladies à Potentiel Endémique, aux évènements de santé publique et aux situations de crise</w:t>
            </w:r>
          </w:p>
        </w:tc>
        <w:tc>
          <w:tcPr>
            <w:tcW w:w="560" w:type="pct"/>
            <w:vAlign w:val="center"/>
          </w:tcPr>
          <w:p w14:paraId="69D4FBCD"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Proportion des urgences de santé publique pour lesquelles le Système de gestion des Incidents a été activé au niveau national : 75%</w:t>
            </w:r>
          </w:p>
        </w:tc>
        <w:tc>
          <w:tcPr>
            <w:tcW w:w="434" w:type="pct"/>
            <w:vAlign w:val="center"/>
          </w:tcPr>
          <w:p w14:paraId="2ACCD385"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80%</w:t>
            </w:r>
          </w:p>
        </w:tc>
        <w:tc>
          <w:tcPr>
            <w:tcW w:w="434" w:type="pct"/>
            <w:vAlign w:val="center"/>
          </w:tcPr>
          <w:p w14:paraId="0EDB6C50"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85%</w:t>
            </w:r>
          </w:p>
        </w:tc>
        <w:tc>
          <w:tcPr>
            <w:tcW w:w="434" w:type="pct"/>
            <w:vAlign w:val="center"/>
          </w:tcPr>
          <w:p w14:paraId="12D6E81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466" w:type="pct"/>
            <w:vAlign w:val="center"/>
          </w:tcPr>
          <w:p w14:paraId="5993A36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90% </w:t>
            </w:r>
          </w:p>
        </w:tc>
        <w:tc>
          <w:tcPr>
            <w:tcW w:w="657" w:type="pct"/>
            <w:vAlign w:val="center"/>
          </w:tcPr>
          <w:p w14:paraId="0FF1BFAE"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SDLEP</w:t>
            </w:r>
          </w:p>
        </w:tc>
      </w:tr>
      <w:tr w:rsidR="00A163F1" w:rsidRPr="00365050" w14:paraId="3B8C1EFB" w14:textId="77777777" w:rsidTr="00403D1B">
        <w:trPr>
          <w:cantSplit/>
          <w:trHeight w:val="459"/>
        </w:trPr>
        <w:tc>
          <w:tcPr>
            <w:tcW w:w="978" w:type="pct"/>
            <w:vAlign w:val="center"/>
          </w:tcPr>
          <w:p w14:paraId="3A254E9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2</w:t>
            </w:r>
          </w:p>
        </w:tc>
        <w:tc>
          <w:tcPr>
            <w:tcW w:w="1037" w:type="pct"/>
            <w:vAlign w:val="center"/>
          </w:tcPr>
          <w:p w14:paraId="4444DD4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pacing w:val="-4"/>
                <w:sz w:val="18"/>
                <w:szCs w:val="18"/>
              </w:rPr>
              <w:t>Renforcement de la mise en œuvre de la SIMR</w:t>
            </w:r>
          </w:p>
        </w:tc>
        <w:tc>
          <w:tcPr>
            <w:tcW w:w="560" w:type="pct"/>
            <w:vAlign w:val="center"/>
          </w:tcPr>
          <w:p w14:paraId="20E9F89D"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Proportion de DS mettant en œuvre la SMIR</w:t>
            </w:r>
          </w:p>
        </w:tc>
        <w:tc>
          <w:tcPr>
            <w:tcW w:w="434" w:type="pct"/>
            <w:vAlign w:val="center"/>
          </w:tcPr>
          <w:p w14:paraId="4AF3504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w:t>
            </w:r>
          </w:p>
        </w:tc>
        <w:tc>
          <w:tcPr>
            <w:tcW w:w="434" w:type="pct"/>
            <w:vAlign w:val="center"/>
          </w:tcPr>
          <w:p w14:paraId="735B012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40%</w:t>
            </w:r>
          </w:p>
        </w:tc>
        <w:tc>
          <w:tcPr>
            <w:tcW w:w="434" w:type="pct"/>
            <w:vAlign w:val="center"/>
          </w:tcPr>
          <w:p w14:paraId="0547A40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48%</w:t>
            </w:r>
          </w:p>
        </w:tc>
        <w:tc>
          <w:tcPr>
            <w:tcW w:w="466" w:type="pct"/>
            <w:vAlign w:val="center"/>
          </w:tcPr>
          <w:p w14:paraId="286BCA27"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60%</w:t>
            </w:r>
          </w:p>
        </w:tc>
        <w:tc>
          <w:tcPr>
            <w:tcW w:w="657" w:type="pct"/>
            <w:vAlign w:val="center"/>
          </w:tcPr>
          <w:p w14:paraId="4A370373"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DLMEP</w:t>
            </w:r>
          </w:p>
        </w:tc>
      </w:tr>
      <w:tr w:rsidR="00A163F1" w:rsidRPr="00365050" w14:paraId="0DA6F2D5" w14:textId="77777777" w:rsidTr="00403D1B">
        <w:trPr>
          <w:cantSplit/>
          <w:trHeight w:val="459"/>
        </w:trPr>
        <w:tc>
          <w:tcPr>
            <w:tcW w:w="5000" w:type="pct"/>
            <w:gridSpan w:val="8"/>
            <w:vAlign w:val="center"/>
          </w:tcPr>
          <w:p w14:paraId="098D529C" w14:textId="77777777" w:rsidR="00403D1B" w:rsidRPr="00365050" w:rsidRDefault="00403D1B" w:rsidP="00403D1B">
            <w:pPr>
              <w:spacing w:line="256" w:lineRule="auto"/>
              <w:rPr>
                <w:rFonts w:ascii="Tahoma" w:hAnsi="Tahoma" w:cs="Tahoma"/>
                <w:sz w:val="18"/>
                <w:szCs w:val="18"/>
              </w:rPr>
            </w:pPr>
            <w:r w:rsidRPr="00365050">
              <w:rPr>
                <w:rFonts w:ascii="Tahoma" w:hAnsi="Tahoma" w:cs="Tahoma"/>
                <w:spacing w:val="-4"/>
                <w:sz w:val="18"/>
                <w:szCs w:val="18"/>
              </w:rPr>
              <w:t>Action 1 : Prise en charge du VIH/SIDA, tuberculose, IST et hépatites virales</w:t>
            </w:r>
          </w:p>
        </w:tc>
      </w:tr>
      <w:tr w:rsidR="00A163F1" w:rsidRPr="00365050" w14:paraId="3A383097" w14:textId="77777777" w:rsidTr="00403D1B">
        <w:trPr>
          <w:cantSplit/>
          <w:trHeight w:val="459"/>
        </w:trPr>
        <w:tc>
          <w:tcPr>
            <w:tcW w:w="978" w:type="pct"/>
            <w:vAlign w:val="center"/>
          </w:tcPr>
          <w:p w14:paraId="58BE85C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 xml:space="preserve">Activité 1 </w:t>
            </w:r>
          </w:p>
        </w:tc>
        <w:tc>
          <w:tcPr>
            <w:tcW w:w="1037" w:type="pct"/>
            <w:vAlign w:val="center"/>
          </w:tcPr>
          <w:p w14:paraId="201F3089"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de la prise en charge de la tuberculose</w:t>
            </w:r>
          </w:p>
        </w:tc>
        <w:tc>
          <w:tcPr>
            <w:tcW w:w="560" w:type="pct"/>
            <w:vAlign w:val="center"/>
          </w:tcPr>
          <w:p w14:paraId="6795BA4E"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87%</w:t>
            </w:r>
          </w:p>
        </w:tc>
        <w:tc>
          <w:tcPr>
            <w:tcW w:w="434" w:type="pct"/>
            <w:vAlign w:val="center"/>
          </w:tcPr>
          <w:p w14:paraId="76192790"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88%</w:t>
            </w:r>
          </w:p>
        </w:tc>
        <w:tc>
          <w:tcPr>
            <w:tcW w:w="434" w:type="pct"/>
            <w:vAlign w:val="center"/>
          </w:tcPr>
          <w:p w14:paraId="3E0FA85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88%</w:t>
            </w:r>
          </w:p>
        </w:tc>
        <w:tc>
          <w:tcPr>
            <w:tcW w:w="434" w:type="pct"/>
            <w:vAlign w:val="center"/>
          </w:tcPr>
          <w:p w14:paraId="79BAC4BC"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466" w:type="pct"/>
            <w:vAlign w:val="center"/>
          </w:tcPr>
          <w:p w14:paraId="0D1A4F0B"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657" w:type="pct"/>
            <w:vAlign w:val="center"/>
          </w:tcPr>
          <w:p w14:paraId="45571E74"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DLMEP/ SDVIH</w:t>
            </w:r>
          </w:p>
        </w:tc>
      </w:tr>
      <w:tr w:rsidR="00A163F1" w:rsidRPr="00365050" w14:paraId="1529B4F1" w14:textId="77777777" w:rsidTr="00403D1B">
        <w:trPr>
          <w:cantSplit/>
          <w:trHeight w:val="459"/>
        </w:trPr>
        <w:tc>
          <w:tcPr>
            <w:tcW w:w="978" w:type="pct"/>
            <w:vAlign w:val="center"/>
          </w:tcPr>
          <w:p w14:paraId="18ACF2A4"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2</w:t>
            </w:r>
          </w:p>
        </w:tc>
        <w:tc>
          <w:tcPr>
            <w:tcW w:w="1037" w:type="pct"/>
            <w:vAlign w:val="center"/>
          </w:tcPr>
          <w:p w14:paraId="3DE532A1"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de la prise en charge du VIH</w:t>
            </w:r>
          </w:p>
        </w:tc>
        <w:tc>
          <w:tcPr>
            <w:tcW w:w="560" w:type="pct"/>
            <w:vAlign w:val="center"/>
          </w:tcPr>
          <w:p w14:paraId="1CD4150B" w14:textId="77777777" w:rsidR="00403D1B" w:rsidRPr="00365050" w:rsidRDefault="00403D1B" w:rsidP="00403D1B">
            <w:pPr>
              <w:pStyle w:val="Default"/>
              <w:jc w:val="center"/>
              <w:rPr>
                <w:rFonts w:ascii="Tahoma" w:hAnsi="Tahoma" w:cs="Tahoma"/>
                <w:color w:val="auto"/>
                <w:sz w:val="18"/>
                <w:szCs w:val="18"/>
              </w:rPr>
            </w:pPr>
          </w:p>
        </w:tc>
        <w:tc>
          <w:tcPr>
            <w:tcW w:w="434" w:type="pct"/>
            <w:vAlign w:val="center"/>
          </w:tcPr>
          <w:p w14:paraId="0F381693"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75C6B521"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631FA7E0" w14:textId="77777777" w:rsidR="00403D1B" w:rsidRPr="00365050" w:rsidRDefault="00403D1B" w:rsidP="00403D1B">
            <w:pPr>
              <w:spacing w:line="256" w:lineRule="auto"/>
              <w:jc w:val="center"/>
              <w:rPr>
                <w:rFonts w:ascii="Tahoma" w:hAnsi="Tahoma" w:cs="Tahoma"/>
                <w:sz w:val="18"/>
                <w:szCs w:val="18"/>
              </w:rPr>
            </w:pPr>
          </w:p>
        </w:tc>
        <w:tc>
          <w:tcPr>
            <w:tcW w:w="466" w:type="pct"/>
            <w:vAlign w:val="center"/>
          </w:tcPr>
          <w:p w14:paraId="50782400" w14:textId="77777777" w:rsidR="00403D1B" w:rsidRPr="00365050" w:rsidRDefault="00403D1B" w:rsidP="00403D1B">
            <w:pPr>
              <w:spacing w:line="256" w:lineRule="auto"/>
              <w:jc w:val="center"/>
              <w:rPr>
                <w:rFonts w:ascii="Tahoma" w:hAnsi="Tahoma" w:cs="Tahoma"/>
                <w:sz w:val="18"/>
                <w:szCs w:val="18"/>
              </w:rPr>
            </w:pPr>
          </w:p>
        </w:tc>
        <w:tc>
          <w:tcPr>
            <w:tcW w:w="657" w:type="pct"/>
            <w:vAlign w:val="center"/>
          </w:tcPr>
          <w:p w14:paraId="2C09F5DC"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DLMEP/ SDVIH</w:t>
            </w:r>
          </w:p>
        </w:tc>
      </w:tr>
      <w:tr w:rsidR="00A163F1" w:rsidRPr="00365050" w14:paraId="6EAAC437" w14:textId="77777777" w:rsidTr="00403D1B">
        <w:trPr>
          <w:cantSplit/>
          <w:trHeight w:val="459"/>
        </w:trPr>
        <w:tc>
          <w:tcPr>
            <w:tcW w:w="978" w:type="pct"/>
            <w:vAlign w:val="center"/>
          </w:tcPr>
          <w:p w14:paraId="7C0F47FB"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3</w:t>
            </w:r>
          </w:p>
        </w:tc>
        <w:tc>
          <w:tcPr>
            <w:tcW w:w="1037" w:type="pct"/>
            <w:vAlign w:val="center"/>
          </w:tcPr>
          <w:p w14:paraId="71495E7E"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de la prise en charge des IST/Hépatites virales</w:t>
            </w:r>
          </w:p>
        </w:tc>
        <w:tc>
          <w:tcPr>
            <w:tcW w:w="560" w:type="pct"/>
            <w:vAlign w:val="center"/>
          </w:tcPr>
          <w:p w14:paraId="26BB00C9"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35%</w:t>
            </w:r>
          </w:p>
        </w:tc>
        <w:tc>
          <w:tcPr>
            <w:tcW w:w="434" w:type="pct"/>
            <w:vAlign w:val="center"/>
          </w:tcPr>
          <w:p w14:paraId="6F19DFFB"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50%</w:t>
            </w:r>
          </w:p>
        </w:tc>
        <w:tc>
          <w:tcPr>
            <w:tcW w:w="434" w:type="pct"/>
            <w:vAlign w:val="center"/>
          </w:tcPr>
          <w:p w14:paraId="4EB28C8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70%</w:t>
            </w:r>
          </w:p>
        </w:tc>
        <w:tc>
          <w:tcPr>
            <w:tcW w:w="434" w:type="pct"/>
            <w:vAlign w:val="center"/>
          </w:tcPr>
          <w:p w14:paraId="32C60A0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80%</w:t>
            </w:r>
          </w:p>
        </w:tc>
        <w:tc>
          <w:tcPr>
            <w:tcW w:w="466" w:type="pct"/>
            <w:vAlign w:val="center"/>
          </w:tcPr>
          <w:p w14:paraId="727CB451"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90%</w:t>
            </w:r>
          </w:p>
        </w:tc>
        <w:tc>
          <w:tcPr>
            <w:tcW w:w="657" w:type="pct"/>
            <w:vAlign w:val="center"/>
          </w:tcPr>
          <w:p w14:paraId="351E8395"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DLMEP/ SDVIH</w:t>
            </w:r>
          </w:p>
        </w:tc>
      </w:tr>
      <w:tr w:rsidR="00A163F1" w:rsidRPr="00365050" w14:paraId="4B9C28B0" w14:textId="77777777" w:rsidTr="00403D1B">
        <w:trPr>
          <w:cantSplit/>
          <w:trHeight w:val="459"/>
        </w:trPr>
        <w:tc>
          <w:tcPr>
            <w:tcW w:w="5000" w:type="pct"/>
            <w:gridSpan w:val="8"/>
            <w:vAlign w:val="center"/>
          </w:tcPr>
          <w:p w14:paraId="28367110" w14:textId="77777777" w:rsidR="00403D1B" w:rsidRPr="00365050" w:rsidRDefault="00403D1B" w:rsidP="00403D1B">
            <w:pPr>
              <w:spacing w:line="256" w:lineRule="auto"/>
              <w:rPr>
                <w:rFonts w:ascii="Tahoma" w:hAnsi="Tahoma" w:cs="Tahoma"/>
                <w:sz w:val="18"/>
                <w:szCs w:val="18"/>
              </w:rPr>
            </w:pPr>
            <w:r w:rsidRPr="00365050">
              <w:rPr>
                <w:rFonts w:ascii="Tahoma" w:hAnsi="Tahoma" w:cs="Tahoma"/>
                <w:spacing w:val="-4"/>
                <w:sz w:val="18"/>
                <w:szCs w:val="18"/>
              </w:rPr>
              <w:t>Action 4 : Prise en charge du paludisme</w:t>
            </w:r>
          </w:p>
        </w:tc>
      </w:tr>
      <w:tr w:rsidR="00A163F1" w:rsidRPr="00365050" w14:paraId="20625D63" w14:textId="77777777" w:rsidTr="00403D1B">
        <w:trPr>
          <w:cantSplit/>
          <w:trHeight w:val="459"/>
        </w:trPr>
        <w:tc>
          <w:tcPr>
            <w:tcW w:w="978" w:type="pct"/>
            <w:vAlign w:val="center"/>
          </w:tcPr>
          <w:p w14:paraId="40D1B26B"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1</w:t>
            </w:r>
          </w:p>
        </w:tc>
        <w:tc>
          <w:tcPr>
            <w:tcW w:w="1037" w:type="pct"/>
            <w:vAlign w:val="center"/>
          </w:tcPr>
          <w:p w14:paraId="47B67B7A"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du diagnostic et de la  prise en charge du paludisme</w:t>
            </w:r>
          </w:p>
        </w:tc>
        <w:tc>
          <w:tcPr>
            <w:tcW w:w="560" w:type="pct"/>
            <w:vAlign w:val="center"/>
          </w:tcPr>
          <w:p w14:paraId="3EABD189" w14:textId="77777777" w:rsidR="00403D1B" w:rsidRPr="00365050" w:rsidRDefault="00403D1B" w:rsidP="00403D1B">
            <w:pPr>
              <w:pStyle w:val="Default"/>
              <w:jc w:val="center"/>
              <w:rPr>
                <w:rFonts w:ascii="Tahoma" w:hAnsi="Tahoma" w:cs="Tahoma"/>
                <w:color w:val="auto"/>
                <w:spacing w:val="-4"/>
                <w:sz w:val="18"/>
                <w:szCs w:val="18"/>
              </w:rPr>
            </w:pPr>
            <w:r w:rsidRPr="00365050">
              <w:rPr>
                <w:rFonts w:ascii="Tahoma" w:hAnsi="Tahoma" w:cs="Tahoma"/>
                <w:color w:val="auto"/>
                <w:spacing w:val="-4"/>
                <w:sz w:val="18"/>
                <w:szCs w:val="18"/>
              </w:rPr>
              <w:t>Taux de mortalité spécifique du paludisme chez les enfants de moins de 5ans</w:t>
            </w:r>
          </w:p>
          <w:p w14:paraId="609242EB"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pacing w:val="-4"/>
                <w:sz w:val="18"/>
                <w:szCs w:val="18"/>
              </w:rPr>
              <w:t>45%</w:t>
            </w:r>
          </w:p>
        </w:tc>
        <w:tc>
          <w:tcPr>
            <w:tcW w:w="434" w:type="pct"/>
            <w:vAlign w:val="center"/>
          </w:tcPr>
          <w:p w14:paraId="661E1C84"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pacing w:val="-4"/>
                <w:sz w:val="18"/>
                <w:szCs w:val="18"/>
              </w:rPr>
              <w:t>29%</w:t>
            </w:r>
          </w:p>
        </w:tc>
        <w:tc>
          <w:tcPr>
            <w:tcW w:w="434" w:type="pct"/>
            <w:vAlign w:val="center"/>
          </w:tcPr>
          <w:p w14:paraId="2C38EA6B"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pacing w:val="-4"/>
                <w:sz w:val="18"/>
                <w:szCs w:val="18"/>
              </w:rPr>
              <w:t>26%</w:t>
            </w:r>
          </w:p>
        </w:tc>
        <w:tc>
          <w:tcPr>
            <w:tcW w:w="434" w:type="pct"/>
            <w:vAlign w:val="center"/>
          </w:tcPr>
          <w:p w14:paraId="1E85C505"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pacing w:val="-4"/>
                <w:sz w:val="18"/>
                <w:szCs w:val="18"/>
              </w:rPr>
              <w:t>23%</w:t>
            </w:r>
          </w:p>
        </w:tc>
        <w:tc>
          <w:tcPr>
            <w:tcW w:w="466" w:type="pct"/>
            <w:vAlign w:val="center"/>
          </w:tcPr>
          <w:p w14:paraId="0CE4027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pacing w:val="-4"/>
                <w:sz w:val="18"/>
                <w:szCs w:val="18"/>
              </w:rPr>
              <w:t>22%</w:t>
            </w:r>
          </w:p>
        </w:tc>
        <w:tc>
          <w:tcPr>
            <w:tcW w:w="657" w:type="pct"/>
            <w:vAlign w:val="center"/>
          </w:tcPr>
          <w:p w14:paraId="22408606" w14:textId="77777777" w:rsidR="00403D1B" w:rsidRPr="00365050" w:rsidRDefault="00403D1B" w:rsidP="00403D1B">
            <w:pPr>
              <w:spacing w:line="256" w:lineRule="auto"/>
              <w:rPr>
                <w:rFonts w:ascii="Tahoma" w:hAnsi="Tahoma" w:cs="Tahoma"/>
                <w:sz w:val="18"/>
                <w:szCs w:val="18"/>
              </w:rPr>
            </w:pPr>
            <w:r w:rsidRPr="00365050">
              <w:rPr>
                <w:rFonts w:ascii="Tahoma" w:hAnsi="Tahoma" w:cs="Tahoma"/>
                <w:spacing w:val="-4"/>
                <w:sz w:val="18"/>
                <w:szCs w:val="18"/>
              </w:rPr>
              <w:t>PNLP</w:t>
            </w:r>
          </w:p>
        </w:tc>
      </w:tr>
      <w:tr w:rsidR="00A163F1" w:rsidRPr="00365050" w14:paraId="7BF88E01" w14:textId="77777777" w:rsidTr="00403D1B">
        <w:trPr>
          <w:cantSplit/>
          <w:trHeight w:val="459"/>
        </w:trPr>
        <w:tc>
          <w:tcPr>
            <w:tcW w:w="978" w:type="pct"/>
            <w:vAlign w:val="center"/>
          </w:tcPr>
          <w:p w14:paraId="78A56432"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2</w:t>
            </w:r>
          </w:p>
        </w:tc>
        <w:tc>
          <w:tcPr>
            <w:tcW w:w="1037" w:type="pct"/>
            <w:vAlign w:val="center"/>
          </w:tcPr>
          <w:p w14:paraId="7C01CC12"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Renforcement de la chaine d’approvisionnement en intrants pour la prise en charge du paludisme</w:t>
            </w:r>
          </w:p>
        </w:tc>
        <w:tc>
          <w:tcPr>
            <w:tcW w:w="560" w:type="pct"/>
            <w:vAlign w:val="center"/>
          </w:tcPr>
          <w:p w14:paraId="6BFEBCC2"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Nombre de jour de rupture de stocks en ACT</w:t>
            </w:r>
          </w:p>
        </w:tc>
        <w:tc>
          <w:tcPr>
            <w:tcW w:w="434" w:type="pct"/>
            <w:vAlign w:val="center"/>
          </w:tcPr>
          <w:p w14:paraId="269C3FC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21jours</w:t>
            </w:r>
          </w:p>
        </w:tc>
        <w:tc>
          <w:tcPr>
            <w:tcW w:w="434" w:type="pct"/>
            <w:vAlign w:val="center"/>
          </w:tcPr>
          <w:p w14:paraId="5348C03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18 jours</w:t>
            </w:r>
          </w:p>
        </w:tc>
        <w:tc>
          <w:tcPr>
            <w:tcW w:w="434" w:type="pct"/>
            <w:vAlign w:val="center"/>
          </w:tcPr>
          <w:p w14:paraId="2903CE69"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15 jours</w:t>
            </w:r>
          </w:p>
        </w:tc>
        <w:tc>
          <w:tcPr>
            <w:tcW w:w="466" w:type="pct"/>
            <w:vAlign w:val="center"/>
          </w:tcPr>
          <w:p w14:paraId="12125B5A"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 jours</w:t>
            </w:r>
          </w:p>
        </w:tc>
        <w:tc>
          <w:tcPr>
            <w:tcW w:w="657" w:type="pct"/>
            <w:vAlign w:val="center"/>
          </w:tcPr>
          <w:p w14:paraId="654750ED"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PNLP</w:t>
            </w:r>
          </w:p>
        </w:tc>
      </w:tr>
      <w:tr w:rsidR="00A163F1" w:rsidRPr="00365050" w14:paraId="28D617AB" w14:textId="77777777" w:rsidTr="00403D1B">
        <w:trPr>
          <w:cantSplit/>
          <w:trHeight w:val="459"/>
        </w:trPr>
        <w:tc>
          <w:tcPr>
            <w:tcW w:w="5000" w:type="pct"/>
            <w:gridSpan w:val="8"/>
            <w:vAlign w:val="center"/>
          </w:tcPr>
          <w:p w14:paraId="096CAA83" w14:textId="77777777" w:rsidR="00403D1B" w:rsidRPr="00365050" w:rsidRDefault="00403D1B" w:rsidP="00403D1B">
            <w:pPr>
              <w:spacing w:line="256" w:lineRule="auto"/>
              <w:rPr>
                <w:rFonts w:ascii="Tahoma" w:hAnsi="Tahoma" w:cs="Tahoma"/>
                <w:sz w:val="18"/>
                <w:szCs w:val="18"/>
              </w:rPr>
            </w:pPr>
            <w:r w:rsidRPr="00365050">
              <w:rPr>
                <w:rFonts w:ascii="Tahoma" w:hAnsi="Tahoma" w:cs="Tahoma"/>
                <w:spacing w:val="-4"/>
                <w:sz w:val="18"/>
                <w:szCs w:val="18"/>
              </w:rPr>
              <w:t>Action 5 : Prise en charge des maladies chroniques non transmissibles(MCNT)</w:t>
            </w:r>
          </w:p>
        </w:tc>
      </w:tr>
      <w:tr w:rsidR="00A163F1" w:rsidRPr="00365050" w14:paraId="6EB313C7" w14:textId="77777777" w:rsidTr="00403D1B">
        <w:trPr>
          <w:cantSplit/>
          <w:trHeight w:val="459"/>
        </w:trPr>
        <w:tc>
          <w:tcPr>
            <w:tcW w:w="978" w:type="pct"/>
            <w:vAlign w:val="center"/>
          </w:tcPr>
          <w:p w14:paraId="3856B7D0"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lastRenderedPageBreak/>
              <w:t xml:space="preserve">Activité 1 : </w:t>
            </w:r>
          </w:p>
        </w:tc>
        <w:tc>
          <w:tcPr>
            <w:tcW w:w="1037" w:type="pct"/>
            <w:vAlign w:val="center"/>
          </w:tcPr>
          <w:p w14:paraId="71D6855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z w:val="18"/>
                <w:szCs w:val="18"/>
              </w:rPr>
              <w:t>Renforcement de la prise en charge des cas de Cancer</w:t>
            </w:r>
          </w:p>
        </w:tc>
        <w:tc>
          <w:tcPr>
            <w:tcW w:w="560" w:type="pct"/>
            <w:vAlign w:val="center"/>
          </w:tcPr>
          <w:p w14:paraId="4DC6788E"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Nombre de cas de cancer de l’utérus diagnostiqué et mis sous traitement</w:t>
            </w:r>
          </w:p>
        </w:tc>
        <w:tc>
          <w:tcPr>
            <w:tcW w:w="434" w:type="pct"/>
            <w:vAlign w:val="center"/>
          </w:tcPr>
          <w:p w14:paraId="520BB587"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434" w:type="pct"/>
            <w:vAlign w:val="center"/>
          </w:tcPr>
          <w:p w14:paraId="263FE2F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450</w:t>
            </w:r>
          </w:p>
        </w:tc>
        <w:tc>
          <w:tcPr>
            <w:tcW w:w="434" w:type="pct"/>
            <w:vAlign w:val="center"/>
          </w:tcPr>
          <w:p w14:paraId="7BF41A23"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500</w:t>
            </w:r>
          </w:p>
        </w:tc>
        <w:tc>
          <w:tcPr>
            <w:tcW w:w="466" w:type="pct"/>
            <w:vAlign w:val="center"/>
          </w:tcPr>
          <w:p w14:paraId="5E9BB82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550</w:t>
            </w:r>
          </w:p>
        </w:tc>
        <w:tc>
          <w:tcPr>
            <w:tcW w:w="657" w:type="pct"/>
            <w:vAlign w:val="center"/>
          </w:tcPr>
          <w:p w14:paraId="16F5CC80" w14:textId="77777777" w:rsidR="00403D1B" w:rsidRPr="00365050" w:rsidRDefault="00403D1B" w:rsidP="00403D1B">
            <w:pPr>
              <w:spacing w:line="256" w:lineRule="auto"/>
              <w:rPr>
                <w:rFonts w:ascii="Tahoma" w:hAnsi="Tahoma" w:cs="Tahoma"/>
                <w:sz w:val="18"/>
                <w:szCs w:val="18"/>
              </w:rPr>
            </w:pPr>
            <w:proofErr w:type="spellStart"/>
            <w:r w:rsidRPr="00365050">
              <w:rPr>
                <w:rFonts w:ascii="Tahoma" w:hAnsi="Tahoma" w:cs="Tahoma"/>
                <w:sz w:val="18"/>
                <w:szCs w:val="18"/>
              </w:rPr>
              <w:t>PNLCa</w:t>
            </w:r>
            <w:proofErr w:type="spellEnd"/>
          </w:p>
        </w:tc>
      </w:tr>
      <w:tr w:rsidR="00A163F1" w:rsidRPr="00365050" w14:paraId="554CD6F6" w14:textId="77777777" w:rsidTr="00403D1B">
        <w:trPr>
          <w:cantSplit/>
          <w:trHeight w:val="459"/>
        </w:trPr>
        <w:tc>
          <w:tcPr>
            <w:tcW w:w="978" w:type="pct"/>
            <w:vAlign w:val="center"/>
          </w:tcPr>
          <w:p w14:paraId="670AABDB"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 xml:space="preserve">Activité2 : </w:t>
            </w:r>
          </w:p>
        </w:tc>
        <w:tc>
          <w:tcPr>
            <w:tcW w:w="1037" w:type="pct"/>
            <w:vAlign w:val="center"/>
          </w:tcPr>
          <w:p w14:paraId="1F6FE66C"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Prise en charge clinique des autres maladies chroniques non</w:t>
            </w:r>
          </w:p>
          <w:p w14:paraId="22E78C5C"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z w:val="18"/>
                <w:szCs w:val="18"/>
              </w:rPr>
              <w:t>transmissibles</w:t>
            </w:r>
          </w:p>
        </w:tc>
        <w:tc>
          <w:tcPr>
            <w:tcW w:w="560" w:type="pct"/>
            <w:vAlign w:val="center"/>
          </w:tcPr>
          <w:p w14:paraId="28007812" w14:textId="77777777" w:rsidR="00403D1B" w:rsidRPr="00365050" w:rsidRDefault="00403D1B" w:rsidP="00403D1B">
            <w:pPr>
              <w:pStyle w:val="Default"/>
              <w:jc w:val="center"/>
              <w:rPr>
                <w:rFonts w:ascii="Tahoma" w:hAnsi="Tahoma" w:cs="Tahoma"/>
                <w:color w:val="auto"/>
                <w:sz w:val="18"/>
                <w:szCs w:val="18"/>
              </w:rPr>
            </w:pPr>
          </w:p>
        </w:tc>
        <w:tc>
          <w:tcPr>
            <w:tcW w:w="434" w:type="pct"/>
            <w:vAlign w:val="center"/>
          </w:tcPr>
          <w:p w14:paraId="350B0B6E"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03C239FB"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4D36FC71" w14:textId="77777777" w:rsidR="00403D1B" w:rsidRPr="00365050" w:rsidRDefault="00403D1B" w:rsidP="00403D1B">
            <w:pPr>
              <w:spacing w:line="256" w:lineRule="auto"/>
              <w:jc w:val="center"/>
              <w:rPr>
                <w:rFonts w:ascii="Tahoma" w:hAnsi="Tahoma" w:cs="Tahoma"/>
                <w:sz w:val="18"/>
                <w:szCs w:val="18"/>
              </w:rPr>
            </w:pPr>
          </w:p>
        </w:tc>
        <w:tc>
          <w:tcPr>
            <w:tcW w:w="466" w:type="pct"/>
            <w:vAlign w:val="center"/>
          </w:tcPr>
          <w:p w14:paraId="517F65F9" w14:textId="77777777" w:rsidR="00403D1B" w:rsidRPr="00365050" w:rsidRDefault="00403D1B" w:rsidP="00403D1B">
            <w:pPr>
              <w:spacing w:line="256" w:lineRule="auto"/>
              <w:jc w:val="center"/>
              <w:rPr>
                <w:rFonts w:ascii="Tahoma" w:hAnsi="Tahoma" w:cs="Tahoma"/>
                <w:sz w:val="18"/>
                <w:szCs w:val="18"/>
              </w:rPr>
            </w:pPr>
          </w:p>
        </w:tc>
        <w:tc>
          <w:tcPr>
            <w:tcW w:w="657" w:type="pct"/>
            <w:vAlign w:val="center"/>
          </w:tcPr>
          <w:p w14:paraId="1F77E304" w14:textId="77777777" w:rsidR="00403D1B" w:rsidRPr="00365050" w:rsidRDefault="00403D1B" w:rsidP="00403D1B">
            <w:pPr>
              <w:spacing w:line="256" w:lineRule="auto"/>
              <w:rPr>
                <w:rFonts w:ascii="Tahoma" w:hAnsi="Tahoma" w:cs="Tahoma"/>
                <w:sz w:val="18"/>
                <w:szCs w:val="18"/>
              </w:rPr>
            </w:pPr>
          </w:p>
        </w:tc>
      </w:tr>
      <w:tr w:rsidR="00A163F1" w:rsidRPr="00365050" w14:paraId="571F40FF" w14:textId="77777777" w:rsidTr="00403D1B">
        <w:trPr>
          <w:cantSplit/>
          <w:trHeight w:val="459"/>
        </w:trPr>
        <w:tc>
          <w:tcPr>
            <w:tcW w:w="978" w:type="pct"/>
            <w:vAlign w:val="center"/>
          </w:tcPr>
          <w:p w14:paraId="7FDF724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3</w:t>
            </w:r>
          </w:p>
        </w:tc>
        <w:tc>
          <w:tcPr>
            <w:tcW w:w="1037" w:type="pct"/>
            <w:vAlign w:val="center"/>
          </w:tcPr>
          <w:p w14:paraId="3A3028F8"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z w:val="18"/>
                <w:szCs w:val="18"/>
              </w:rPr>
              <w:t>Mise en place des programmes prioritaires de santé</w:t>
            </w:r>
          </w:p>
        </w:tc>
        <w:tc>
          <w:tcPr>
            <w:tcW w:w="560" w:type="pct"/>
            <w:vAlign w:val="center"/>
          </w:tcPr>
          <w:p w14:paraId="64A092D3" w14:textId="77777777" w:rsidR="00403D1B" w:rsidRPr="00365050" w:rsidRDefault="00403D1B" w:rsidP="00403D1B">
            <w:pPr>
              <w:pStyle w:val="Default"/>
              <w:jc w:val="center"/>
              <w:rPr>
                <w:rFonts w:ascii="Tahoma" w:hAnsi="Tahoma" w:cs="Tahoma"/>
                <w:color w:val="auto"/>
                <w:sz w:val="18"/>
                <w:szCs w:val="18"/>
              </w:rPr>
            </w:pPr>
          </w:p>
        </w:tc>
        <w:tc>
          <w:tcPr>
            <w:tcW w:w="434" w:type="pct"/>
            <w:vAlign w:val="center"/>
          </w:tcPr>
          <w:p w14:paraId="7F2D9598"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12D0EC78" w14:textId="77777777" w:rsidR="00403D1B" w:rsidRPr="00365050" w:rsidRDefault="00403D1B" w:rsidP="00403D1B">
            <w:pPr>
              <w:spacing w:line="256" w:lineRule="auto"/>
              <w:jc w:val="center"/>
              <w:rPr>
                <w:rFonts w:ascii="Tahoma" w:hAnsi="Tahoma" w:cs="Tahoma"/>
                <w:sz w:val="18"/>
                <w:szCs w:val="18"/>
              </w:rPr>
            </w:pPr>
          </w:p>
        </w:tc>
        <w:tc>
          <w:tcPr>
            <w:tcW w:w="434" w:type="pct"/>
            <w:vAlign w:val="center"/>
          </w:tcPr>
          <w:p w14:paraId="740C81FF" w14:textId="77777777" w:rsidR="00403D1B" w:rsidRPr="00365050" w:rsidRDefault="00403D1B" w:rsidP="00403D1B">
            <w:pPr>
              <w:spacing w:line="256" w:lineRule="auto"/>
              <w:jc w:val="center"/>
              <w:rPr>
                <w:rFonts w:ascii="Tahoma" w:hAnsi="Tahoma" w:cs="Tahoma"/>
                <w:sz w:val="18"/>
                <w:szCs w:val="18"/>
              </w:rPr>
            </w:pPr>
          </w:p>
        </w:tc>
        <w:tc>
          <w:tcPr>
            <w:tcW w:w="466" w:type="pct"/>
            <w:vAlign w:val="center"/>
          </w:tcPr>
          <w:p w14:paraId="1EE3FBA4" w14:textId="77777777" w:rsidR="00403D1B" w:rsidRPr="00365050" w:rsidRDefault="00403D1B" w:rsidP="00403D1B">
            <w:pPr>
              <w:spacing w:line="256" w:lineRule="auto"/>
              <w:jc w:val="center"/>
              <w:rPr>
                <w:rFonts w:ascii="Tahoma" w:hAnsi="Tahoma" w:cs="Tahoma"/>
                <w:sz w:val="18"/>
                <w:szCs w:val="18"/>
              </w:rPr>
            </w:pPr>
          </w:p>
        </w:tc>
        <w:tc>
          <w:tcPr>
            <w:tcW w:w="657" w:type="pct"/>
            <w:vAlign w:val="center"/>
          </w:tcPr>
          <w:p w14:paraId="2B397A8D" w14:textId="77777777" w:rsidR="00403D1B" w:rsidRPr="00365050" w:rsidRDefault="00403D1B" w:rsidP="00403D1B">
            <w:pPr>
              <w:spacing w:line="256" w:lineRule="auto"/>
              <w:rPr>
                <w:rFonts w:ascii="Tahoma" w:hAnsi="Tahoma" w:cs="Tahoma"/>
                <w:sz w:val="18"/>
                <w:szCs w:val="18"/>
              </w:rPr>
            </w:pPr>
          </w:p>
        </w:tc>
      </w:tr>
      <w:tr w:rsidR="00A163F1" w:rsidRPr="00365050" w14:paraId="4DF4460A" w14:textId="77777777" w:rsidTr="00403D1B">
        <w:trPr>
          <w:cantSplit/>
          <w:trHeight w:val="459"/>
        </w:trPr>
        <w:tc>
          <w:tcPr>
            <w:tcW w:w="5000" w:type="pct"/>
            <w:gridSpan w:val="8"/>
            <w:vAlign w:val="center"/>
          </w:tcPr>
          <w:p w14:paraId="650D654E"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b/>
                <w:sz w:val="18"/>
                <w:szCs w:val="18"/>
              </w:rPr>
              <w:t xml:space="preserve">ACTION 06 : </w:t>
            </w:r>
            <w:r w:rsidRPr="00365050">
              <w:rPr>
                <w:rFonts w:ascii="Tahoma" w:hAnsi="Tahoma" w:cs="Tahoma"/>
                <w:spacing w:val="-4"/>
                <w:sz w:val="18"/>
                <w:szCs w:val="18"/>
              </w:rPr>
              <w:t>Prise en charge des maladies tropicales négligées et des autres maladies</w:t>
            </w:r>
          </w:p>
        </w:tc>
      </w:tr>
      <w:tr w:rsidR="00A163F1" w:rsidRPr="00365050" w14:paraId="326C686D" w14:textId="77777777" w:rsidTr="00403D1B">
        <w:trPr>
          <w:cantSplit/>
          <w:trHeight w:val="459"/>
        </w:trPr>
        <w:tc>
          <w:tcPr>
            <w:tcW w:w="978" w:type="pct"/>
            <w:vAlign w:val="center"/>
          </w:tcPr>
          <w:p w14:paraId="2F2FCC45"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1</w:t>
            </w:r>
          </w:p>
        </w:tc>
        <w:tc>
          <w:tcPr>
            <w:tcW w:w="1037" w:type="pct"/>
            <w:vAlign w:val="center"/>
          </w:tcPr>
          <w:p w14:paraId="57BC365A"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Renforcement de la Prise en charge de la  filariose lymphatique, onchocercose,</w:t>
            </w:r>
          </w:p>
        </w:tc>
        <w:tc>
          <w:tcPr>
            <w:tcW w:w="560" w:type="pct"/>
            <w:vAlign w:val="center"/>
          </w:tcPr>
          <w:p w14:paraId="6A7DF8E1"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Nombre de cas de filariose traités</w:t>
            </w:r>
          </w:p>
          <w:p w14:paraId="7DC1B5F0"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7182 000</w:t>
            </w:r>
          </w:p>
        </w:tc>
        <w:tc>
          <w:tcPr>
            <w:tcW w:w="434" w:type="pct"/>
            <w:vAlign w:val="center"/>
          </w:tcPr>
          <w:p w14:paraId="0B6DAF1A"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7 368 732 </w:t>
            </w:r>
          </w:p>
        </w:tc>
        <w:tc>
          <w:tcPr>
            <w:tcW w:w="434" w:type="pct"/>
            <w:vAlign w:val="center"/>
          </w:tcPr>
          <w:p w14:paraId="09E3361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7 560 000</w:t>
            </w:r>
          </w:p>
        </w:tc>
        <w:tc>
          <w:tcPr>
            <w:tcW w:w="434" w:type="pct"/>
            <w:vAlign w:val="center"/>
          </w:tcPr>
          <w:p w14:paraId="6C9FBCD1"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7 556 000 </w:t>
            </w:r>
          </w:p>
        </w:tc>
        <w:tc>
          <w:tcPr>
            <w:tcW w:w="466" w:type="pct"/>
            <w:vAlign w:val="center"/>
          </w:tcPr>
          <w:p w14:paraId="471B864D"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8 500 000</w:t>
            </w:r>
          </w:p>
        </w:tc>
        <w:tc>
          <w:tcPr>
            <w:tcW w:w="657" w:type="pct"/>
            <w:vAlign w:val="center"/>
          </w:tcPr>
          <w:p w14:paraId="05FC12DD"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PNLO</w:t>
            </w:r>
          </w:p>
        </w:tc>
      </w:tr>
      <w:tr w:rsidR="00A163F1" w:rsidRPr="00365050" w14:paraId="4D450183" w14:textId="77777777" w:rsidTr="00403D1B">
        <w:trPr>
          <w:cantSplit/>
          <w:trHeight w:val="459"/>
        </w:trPr>
        <w:tc>
          <w:tcPr>
            <w:tcW w:w="978" w:type="pct"/>
            <w:vAlign w:val="center"/>
          </w:tcPr>
          <w:p w14:paraId="03EEE3A9"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2</w:t>
            </w:r>
          </w:p>
        </w:tc>
        <w:tc>
          <w:tcPr>
            <w:tcW w:w="1037" w:type="pct"/>
            <w:vAlign w:val="center"/>
          </w:tcPr>
          <w:p w14:paraId="7EA0777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Prise en charge des cas des affections oculaires</w:t>
            </w:r>
          </w:p>
        </w:tc>
        <w:tc>
          <w:tcPr>
            <w:tcW w:w="560" w:type="pct"/>
            <w:vAlign w:val="center"/>
          </w:tcPr>
          <w:p w14:paraId="6D1550AD"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20 000</w:t>
            </w:r>
          </w:p>
        </w:tc>
        <w:tc>
          <w:tcPr>
            <w:tcW w:w="434" w:type="pct"/>
            <w:vAlign w:val="center"/>
          </w:tcPr>
          <w:p w14:paraId="65C4DB55"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22000</w:t>
            </w:r>
          </w:p>
        </w:tc>
        <w:tc>
          <w:tcPr>
            <w:tcW w:w="434" w:type="pct"/>
            <w:vAlign w:val="center"/>
          </w:tcPr>
          <w:p w14:paraId="4C1F27AA"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24000</w:t>
            </w:r>
          </w:p>
        </w:tc>
        <w:tc>
          <w:tcPr>
            <w:tcW w:w="434" w:type="pct"/>
            <w:vAlign w:val="center"/>
          </w:tcPr>
          <w:p w14:paraId="62419227"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25000 </w:t>
            </w:r>
          </w:p>
        </w:tc>
        <w:tc>
          <w:tcPr>
            <w:tcW w:w="466" w:type="pct"/>
            <w:vAlign w:val="center"/>
          </w:tcPr>
          <w:p w14:paraId="0890C381"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27000</w:t>
            </w:r>
          </w:p>
        </w:tc>
        <w:tc>
          <w:tcPr>
            <w:tcW w:w="657" w:type="pct"/>
            <w:vAlign w:val="center"/>
          </w:tcPr>
          <w:p w14:paraId="34A8DD78" w14:textId="77777777" w:rsidR="00403D1B" w:rsidRPr="00365050" w:rsidRDefault="00403D1B" w:rsidP="00403D1B">
            <w:pPr>
              <w:spacing w:line="256" w:lineRule="auto"/>
              <w:rPr>
                <w:rFonts w:ascii="Tahoma" w:hAnsi="Tahoma" w:cs="Tahoma"/>
                <w:sz w:val="18"/>
                <w:szCs w:val="18"/>
              </w:rPr>
            </w:pPr>
            <w:proofErr w:type="spellStart"/>
            <w:r w:rsidRPr="00365050">
              <w:rPr>
                <w:rFonts w:ascii="Tahoma" w:hAnsi="Tahoma" w:cs="Tahoma"/>
                <w:sz w:val="18"/>
                <w:szCs w:val="18"/>
              </w:rPr>
              <w:t>PNLCe</w:t>
            </w:r>
            <w:proofErr w:type="spellEnd"/>
          </w:p>
        </w:tc>
      </w:tr>
      <w:tr w:rsidR="00A163F1" w:rsidRPr="00365050" w14:paraId="37AF92A2" w14:textId="77777777" w:rsidTr="00403D1B">
        <w:trPr>
          <w:cantSplit/>
          <w:trHeight w:val="459"/>
        </w:trPr>
        <w:tc>
          <w:tcPr>
            <w:tcW w:w="978" w:type="pct"/>
            <w:vAlign w:val="center"/>
          </w:tcPr>
          <w:p w14:paraId="6B57CBEA"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Activité3</w:t>
            </w:r>
          </w:p>
        </w:tc>
        <w:tc>
          <w:tcPr>
            <w:tcW w:w="1037" w:type="pct"/>
            <w:vAlign w:val="center"/>
          </w:tcPr>
          <w:p w14:paraId="2236BB3B"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Renforcement de la prise en charge des cas de</w:t>
            </w:r>
          </w:p>
          <w:p w14:paraId="28B99D9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schistosomiases et des Helminthiases intestinales</w:t>
            </w:r>
          </w:p>
        </w:tc>
        <w:tc>
          <w:tcPr>
            <w:tcW w:w="560" w:type="pct"/>
            <w:vAlign w:val="center"/>
          </w:tcPr>
          <w:p w14:paraId="73DEF3C1" w14:textId="77777777" w:rsidR="00403D1B" w:rsidRPr="00365050" w:rsidRDefault="00403D1B" w:rsidP="00403D1B">
            <w:pPr>
              <w:pStyle w:val="Default"/>
              <w:jc w:val="center"/>
              <w:rPr>
                <w:rFonts w:ascii="Tahoma" w:hAnsi="Tahoma" w:cs="Tahoma"/>
                <w:color w:val="auto"/>
                <w:sz w:val="18"/>
                <w:szCs w:val="18"/>
              </w:rPr>
            </w:pPr>
            <w:r w:rsidRPr="00365050">
              <w:rPr>
                <w:rFonts w:ascii="Tahoma" w:hAnsi="Tahoma" w:cs="Tahoma"/>
                <w:color w:val="auto"/>
                <w:sz w:val="18"/>
                <w:szCs w:val="18"/>
              </w:rPr>
              <w:t xml:space="preserve">Nombre de doses de </w:t>
            </w:r>
            <w:proofErr w:type="spellStart"/>
            <w:r w:rsidRPr="00365050">
              <w:rPr>
                <w:rFonts w:ascii="Tahoma" w:hAnsi="Tahoma" w:cs="Tahoma"/>
                <w:color w:val="auto"/>
                <w:sz w:val="18"/>
                <w:szCs w:val="18"/>
              </w:rPr>
              <w:t>praziquentel</w:t>
            </w:r>
            <w:proofErr w:type="spellEnd"/>
            <w:r w:rsidRPr="00365050">
              <w:rPr>
                <w:rFonts w:ascii="Tahoma" w:hAnsi="Tahoma" w:cs="Tahoma"/>
                <w:color w:val="auto"/>
                <w:sz w:val="18"/>
                <w:szCs w:val="18"/>
              </w:rPr>
              <w:t xml:space="preserve"> distribués</w:t>
            </w:r>
          </w:p>
          <w:p w14:paraId="4B3A2DC5" w14:textId="77777777" w:rsidR="00403D1B" w:rsidRPr="00365050" w:rsidRDefault="00403D1B" w:rsidP="00403D1B">
            <w:pPr>
              <w:pStyle w:val="Default"/>
              <w:jc w:val="center"/>
              <w:rPr>
                <w:rFonts w:ascii="Tahoma" w:hAnsi="Tahoma" w:cs="Tahoma"/>
                <w:color w:val="auto"/>
                <w:sz w:val="18"/>
                <w:szCs w:val="18"/>
              </w:rPr>
            </w:pPr>
          </w:p>
        </w:tc>
        <w:tc>
          <w:tcPr>
            <w:tcW w:w="434" w:type="pct"/>
            <w:vAlign w:val="center"/>
          </w:tcPr>
          <w:p w14:paraId="11FAC5B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7 368 732 </w:t>
            </w:r>
          </w:p>
        </w:tc>
        <w:tc>
          <w:tcPr>
            <w:tcW w:w="434" w:type="pct"/>
            <w:vAlign w:val="center"/>
          </w:tcPr>
          <w:p w14:paraId="5C80E86F"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7 560 000</w:t>
            </w:r>
          </w:p>
        </w:tc>
        <w:tc>
          <w:tcPr>
            <w:tcW w:w="434" w:type="pct"/>
            <w:vAlign w:val="center"/>
          </w:tcPr>
          <w:p w14:paraId="5861BF11"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 xml:space="preserve">7 556 000 </w:t>
            </w:r>
          </w:p>
        </w:tc>
        <w:tc>
          <w:tcPr>
            <w:tcW w:w="466" w:type="pct"/>
            <w:vAlign w:val="center"/>
          </w:tcPr>
          <w:p w14:paraId="38EBD9B9"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8 500 000</w:t>
            </w:r>
          </w:p>
        </w:tc>
        <w:tc>
          <w:tcPr>
            <w:tcW w:w="657" w:type="pct"/>
            <w:vAlign w:val="center"/>
          </w:tcPr>
          <w:p w14:paraId="4B0C7349"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PNLSHI</w:t>
            </w:r>
          </w:p>
        </w:tc>
      </w:tr>
      <w:tr w:rsidR="00A163F1" w:rsidRPr="00365050" w14:paraId="77CBBDA0" w14:textId="77777777" w:rsidTr="00403D1B">
        <w:trPr>
          <w:cantSplit/>
          <w:trHeight w:val="459"/>
        </w:trPr>
        <w:tc>
          <w:tcPr>
            <w:tcW w:w="978" w:type="pct"/>
            <w:vAlign w:val="center"/>
          </w:tcPr>
          <w:p w14:paraId="659925E5"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Activité 4</w:t>
            </w:r>
          </w:p>
        </w:tc>
        <w:tc>
          <w:tcPr>
            <w:tcW w:w="1037" w:type="pct"/>
            <w:vAlign w:val="center"/>
          </w:tcPr>
          <w:p w14:paraId="3F4FA240"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Renforcement de la prise en charge des cas de Pian, de la</w:t>
            </w:r>
          </w:p>
          <w:p w14:paraId="6D1045D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Leishmaniose, de la Lèpre et de l'ulcère de </w:t>
            </w:r>
            <w:proofErr w:type="spellStart"/>
            <w:r w:rsidRPr="00365050">
              <w:rPr>
                <w:rFonts w:ascii="Tahoma" w:hAnsi="Tahoma" w:cs="Tahoma"/>
                <w:sz w:val="18"/>
                <w:szCs w:val="18"/>
              </w:rPr>
              <w:t>Buruli</w:t>
            </w:r>
            <w:proofErr w:type="spellEnd"/>
          </w:p>
        </w:tc>
        <w:tc>
          <w:tcPr>
            <w:tcW w:w="560" w:type="pct"/>
            <w:vAlign w:val="center"/>
          </w:tcPr>
          <w:p w14:paraId="24544C15"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 xml:space="preserve">Proportion des cas d’Ulcère de </w:t>
            </w:r>
            <w:proofErr w:type="spellStart"/>
            <w:r w:rsidRPr="00365050">
              <w:rPr>
                <w:rFonts w:ascii="Tahoma" w:hAnsi="Tahoma" w:cs="Tahoma"/>
                <w:color w:val="auto"/>
                <w:sz w:val="18"/>
                <w:szCs w:val="18"/>
              </w:rPr>
              <w:t>Buruli</w:t>
            </w:r>
            <w:proofErr w:type="spellEnd"/>
            <w:r w:rsidRPr="00365050">
              <w:rPr>
                <w:rFonts w:ascii="Tahoma" w:hAnsi="Tahoma" w:cs="Tahoma"/>
                <w:color w:val="auto"/>
                <w:sz w:val="18"/>
                <w:szCs w:val="18"/>
              </w:rPr>
              <w:t xml:space="preserve"> guéris sans complications </w:t>
            </w:r>
          </w:p>
          <w:p w14:paraId="50F78896"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80%</w:t>
            </w:r>
          </w:p>
          <w:p w14:paraId="433FBCDB" w14:textId="77777777" w:rsidR="00403D1B" w:rsidRPr="00365050" w:rsidRDefault="00403D1B" w:rsidP="00403D1B">
            <w:pPr>
              <w:pStyle w:val="Default"/>
              <w:rPr>
                <w:rFonts w:ascii="Tahoma" w:hAnsi="Tahoma" w:cs="Tahoma"/>
                <w:color w:val="auto"/>
                <w:sz w:val="18"/>
                <w:szCs w:val="18"/>
              </w:rPr>
            </w:pPr>
          </w:p>
        </w:tc>
        <w:tc>
          <w:tcPr>
            <w:tcW w:w="434" w:type="pct"/>
            <w:vAlign w:val="center"/>
          </w:tcPr>
          <w:p w14:paraId="7F3CF9A4"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95%</w:t>
            </w:r>
          </w:p>
        </w:tc>
        <w:tc>
          <w:tcPr>
            <w:tcW w:w="434" w:type="pct"/>
            <w:vAlign w:val="center"/>
          </w:tcPr>
          <w:p w14:paraId="614211D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95%</w:t>
            </w:r>
          </w:p>
        </w:tc>
        <w:tc>
          <w:tcPr>
            <w:tcW w:w="434" w:type="pct"/>
            <w:vAlign w:val="center"/>
          </w:tcPr>
          <w:p w14:paraId="3EB382AE"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98%</w:t>
            </w:r>
          </w:p>
        </w:tc>
        <w:tc>
          <w:tcPr>
            <w:tcW w:w="466" w:type="pct"/>
            <w:vAlign w:val="center"/>
          </w:tcPr>
          <w:p w14:paraId="07A926AE"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98%</w:t>
            </w:r>
          </w:p>
        </w:tc>
        <w:tc>
          <w:tcPr>
            <w:tcW w:w="657" w:type="pct"/>
            <w:vAlign w:val="center"/>
          </w:tcPr>
          <w:p w14:paraId="7F3D900A"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CNLP2LUB</w:t>
            </w:r>
          </w:p>
        </w:tc>
      </w:tr>
      <w:tr w:rsidR="00A163F1" w:rsidRPr="00365050" w14:paraId="0DD59596" w14:textId="77777777" w:rsidTr="00403D1B">
        <w:trPr>
          <w:cantSplit/>
          <w:trHeight w:val="459"/>
        </w:trPr>
        <w:tc>
          <w:tcPr>
            <w:tcW w:w="978" w:type="pct"/>
            <w:vAlign w:val="center"/>
          </w:tcPr>
          <w:p w14:paraId="5E3695D7" w14:textId="77777777" w:rsidR="00403D1B" w:rsidRPr="00365050" w:rsidRDefault="00403D1B" w:rsidP="00403D1B">
            <w:pPr>
              <w:spacing w:after="0" w:line="240" w:lineRule="auto"/>
              <w:rPr>
                <w:rFonts w:ascii="Tahoma" w:hAnsi="Tahoma" w:cs="Tahoma"/>
                <w:spacing w:val="-4"/>
                <w:sz w:val="18"/>
                <w:szCs w:val="18"/>
              </w:rPr>
            </w:pPr>
            <w:r w:rsidRPr="00365050">
              <w:rPr>
                <w:rFonts w:ascii="Tahoma" w:hAnsi="Tahoma" w:cs="Tahoma"/>
                <w:spacing w:val="-4"/>
                <w:sz w:val="18"/>
                <w:szCs w:val="18"/>
              </w:rPr>
              <w:t xml:space="preserve">Activité 5 </w:t>
            </w:r>
          </w:p>
        </w:tc>
        <w:tc>
          <w:tcPr>
            <w:tcW w:w="1037" w:type="pct"/>
            <w:vAlign w:val="center"/>
          </w:tcPr>
          <w:p w14:paraId="6F1F368A"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Renforcement de la prise en charge des maladies nécessitant</w:t>
            </w:r>
          </w:p>
          <w:p w14:paraId="1B7C3961" w14:textId="77777777" w:rsidR="00403D1B" w:rsidRPr="00365050" w:rsidRDefault="00403D1B" w:rsidP="00403D1B">
            <w:pPr>
              <w:pStyle w:val="Default"/>
              <w:rPr>
                <w:rFonts w:ascii="Tahoma" w:hAnsi="Tahoma" w:cs="Tahoma"/>
                <w:color w:val="auto"/>
                <w:sz w:val="18"/>
                <w:szCs w:val="18"/>
              </w:rPr>
            </w:pPr>
            <w:proofErr w:type="gramStart"/>
            <w:r w:rsidRPr="00365050">
              <w:rPr>
                <w:rFonts w:ascii="Tahoma" w:hAnsi="Tahoma" w:cs="Tahoma"/>
                <w:color w:val="auto"/>
                <w:sz w:val="18"/>
                <w:szCs w:val="18"/>
              </w:rPr>
              <w:t>des</w:t>
            </w:r>
            <w:proofErr w:type="gramEnd"/>
            <w:r w:rsidRPr="00365050">
              <w:rPr>
                <w:rFonts w:ascii="Tahoma" w:hAnsi="Tahoma" w:cs="Tahoma"/>
                <w:color w:val="auto"/>
                <w:sz w:val="18"/>
                <w:szCs w:val="18"/>
              </w:rPr>
              <w:t xml:space="preserve"> soins hautement spécialisés, non disponibles au</w:t>
            </w:r>
          </w:p>
          <w:p w14:paraId="07B211C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Cameroun à travers l’ONG internationale MERCYSHIP</w:t>
            </w:r>
          </w:p>
        </w:tc>
        <w:tc>
          <w:tcPr>
            <w:tcW w:w="560" w:type="pct"/>
            <w:vAlign w:val="center"/>
          </w:tcPr>
          <w:p w14:paraId="556113CD" w14:textId="77777777" w:rsidR="00403D1B" w:rsidRPr="00365050" w:rsidRDefault="00403D1B" w:rsidP="00403D1B">
            <w:pPr>
              <w:pStyle w:val="Default"/>
              <w:rPr>
                <w:rFonts w:ascii="Tahoma" w:hAnsi="Tahoma" w:cs="Tahoma"/>
                <w:color w:val="auto"/>
                <w:sz w:val="18"/>
                <w:szCs w:val="18"/>
              </w:rPr>
            </w:pPr>
            <w:r w:rsidRPr="00365050">
              <w:rPr>
                <w:rFonts w:ascii="Tahoma" w:hAnsi="Tahoma" w:cs="Tahoma"/>
                <w:color w:val="auto"/>
                <w:sz w:val="18"/>
                <w:szCs w:val="18"/>
              </w:rPr>
              <w:t>Nombre de Kits PNSETTI acquis et disposé dans les formations sanitaires pour la prise en charge des Pieds Bot</w:t>
            </w:r>
          </w:p>
        </w:tc>
        <w:tc>
          <w:tcPr>
            <w:tcW w:w="434" w:type="pct"/>
            <w:vAlign w:val="center"/>
          </w:tcPr>
          <w:p w14:paraId="084179C4"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434" w:type="pct"/>
            <w:vAlign w:val="center"/>
          </w:tcPr>
          <w:p w14:paraId="52E902F5"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434" w:type="pct"/>
            <w:vAlign w:val="center"/>
          </w:tcPr>
          <w:p w14:paraId="50235808"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466" w:type="pct"/>
            <w:vAlign w:val="center"/>
          </w:tcPr>
          <w:p w14:paraId="76F4FB60" w14:textId="77777777" w:rsidR="00403D1B" w:rsidRPr="00365050" w:rsidRDefault="00403D1B" w:rsidP="00403D1B">
            <w:pPr>
              <w:spacing w:line="256" w:lineRule="auto"/>
              <w:jc w:val="center"/>
              <w:rPr>
                <w:rFonts w:ascii="Tahoma" w:hAnsi="Tahoma" w:cs="Tahoma"/>
                <w:sz w:val="18"/>
                <w:szCs w:val="18"/>
              </w:rPr>
            </w:pPr>
            <w:r w:rsidRPr="00365050">
              <w:rPr>
                <w:rFonts w:ascii="Tahoma" w:hAnsi="Tahoma" w:cs="Tahoma"/>
                <w:sz w:val="18"/>
                <w:szCs w:val="18"/>
              </w:rPr>
              <w:t>350</w:t>
            </w:r>
          </w:p>
        </w:tc>
        <w:tc>
          <w:tcPr>
            <w:tcW w:w="657" w:type="pct"/>
            <w:vAlign w:val="center"/>
          </w:tcPr>
          <w:p w14:paraId="2F5C953A" w14:textId="77777777" w:rsidR="00403D1B" w:rsidRPr="00365050" w:rsidRDefault="00403D1B" w:rsidP="00403D1B">
            <w:pPr>
              <w:spacing w:line="256" w:lineRule="auto"/>
              <w:rPr>
                <w:rFonts w:ascii="Tahoma" w:hAnsi="Tahoma" w:cs="Tahoma"/>
                <w:sz w:val="18"/>
                <w:szCs w:val="18"/>
              </w:rPr>
            </w:pPr>
            <w:r w:rsidRPr="00365050">
              <w:rPr>
                <w:rFonts w:ascii="Tahoma" w:hAnsi="Tahoma" w:cs="Tahoma"/>
                <w:sz w:val="18"/>
                <w:szCs w:val="18"/>
              </w:rPr>
              <w:t>SDMTN</w:t>
            </w:r>
          </w:p>
        </w:tc>
      </w:tr>
    </w:tbl>
    <w:p w14:paraId="5B564368" w14:textId="77777777" w:rsidR="001E21C1" w:rsidRPr="00365050" w:rsidRDefault="001E21C1" w:rsidP="001E21C1">
      <w:pPr>
        <w:tabs>
          <w:tab w:val="left" w:pos="2966"/>
        </w:tabs>
        <w:spacing w:before="240" w:after="0" w:line="276" w:lineRule="auto"/>
        <w:jc w:val="both"/>
        <w:rPr>
          <w:rFonts w:ascii="Tahoma" w:hAnsi="Tahoma" w:cs="Tahoma"/>
          <w:b/>
          <w:sz w:val="18"/>
          <w:szCs w:val="18"/>
          <w:highlight w:val="yellow"/>
        </w:rPr>
      </w:pPr>
    </w:p>
    <w:p w14:paraId="1764CC64" w14:textId="77777777" w:rsidR="00B53E97" w:rsidRPr="00365050" w:rsidRDefault="00B53E97">
      <w:pPr>
        <w:tabs>
          <w:tab w:val="left" w:pos="2966"/>
        </w:tabs>
        <w:spacing w:before="120" w:after="0"/>
        <w:jc w:val="both"/>
        <w:rPr>
          <w:rFonts w:ascii="Tahoma" w:hAnsi="Tahoma" w:cs="Tahoma"/>
          <w:sz w:val="18"/>
          <w:szCs w:val="18"/>
        </w:rPr>
      </w:pPr>
    </w:p>
    <w:p w14:paraId="1101E97B" w14:textId="77777777" w:rsidR="00085973" w:rsidRPr="00365050" w:rsidRDefault="00085973">
      <w:pPr>
        <w:tabs>
          <w:tab w:val="left" w:pos="2966"/>
        </w:tabs>
        <w:spacing w:before="120" w:after="0"/>
        <w:jc w:val="both"/>
        <w:rPr>
          <w:rFonts w:ascii="Tahoma" w:hAnsi="Tahoma" w:cs="Tahoma"/>
          <w:sz w:val="18"/>
          <w:szCs w:val="18"/>
        </w:rPr>
      </w:pPr>
    </w:p>
    <w:p w14:paraId="3FE469AB" w14:textId="07484220" w:rsidR="00085973" w:rsidRPr="00365050" w:rsidRDefault="00C70248">
      <w:pPr>
        <w:tabs>
          <w:tab w:val="left" w:pos="2966"/>
        </w:tabs>
        <w:spacing w:before="120" w:after="0"/>
        <w:jc w:val="both"/>
        <w:rPr>
          <w:rFonts w:ascii="Tahoma" w:hAnsi="Tahoma" w:cs="Tahoma"/>
          <w:sz w:val="18"/>
          <w:szCs w:val="18"/>
        </w:rPr>
      </w:pPr>
      <w:r w:rsidRPr="00365050">
        <w:rPr>
          <w:rFonts w:ascii="Tahoma" w:hAnsi="Tahoma" w:cs="Tahoma"/>
          <w:b/>
          <w:bCs/>
          <w:spacing w:val="-4"/>
          <w:sz w:val="18"/>
          <w:szCs w:val="18"/>
        </w:rPr>
        <w:lastRenderedPageBreak/>
        <w:t>Programme</w:t>
      </w:r>
      <w:r>
        <w:rPr>
          <w:rFonts w:ascii="Tahoma" w:hAnsi="Tahoma" w:cs="Tahoma"/>
          <w:b/>
          <w:bCs/>
          <w:spacing w:val="-4"/>
          <w:sz w:val="18"/>
          <w:szCs w:val="18"/>
        </w:rPr>
        <w:t xml:space="preserve"> 529</w:t>
      </w:r>
      <w:r w:rsidRPr="00365050">
        <w:rPr>
          <w:rFonts w:ascii="Tahoma" w:hAnsi="Tahoma" w:cs="Tahoma"/>
          <w:b/>
          <w:bCs/>
          <w:spacing w:val="-4"/>
          <w:sz w:val="18"/>
          <w:szCs w:val="18"/>
        </w:rPr>
        <w:t xml:space="preserve"> :  </w:t>
      </w:r>
      <w:r w:rsidRPr="00365050">
        <w:rPr>
          <w:rFonts w:ascii="Tahoma" w:hAnsi="Tahoma" w:cs="Tahoma"/>
          <w:bCs/>
          <w:spacing w:val="-4"/>
          <w:sz w:val="18"/>
          <w:szCs w:val="18"/>
        </w:rPr>
        <w:t>Renforcement du système de santé</w:t>
      </w:r>
    </w:p>
    <w:p w14:paraId="38B68C87" w14:textId="77777777" w:rsidR="00D50C91" w:rsidRPr="00365050" w:rsidRDefault="00D50C91">
      <w:pPr>
        <w:tabs>
          <w:tab w:val="left" w:pos="2966"/>
        </w:tabs>
        <w:spacing w:before="120" w:after="0"/>
        <w:jc w:val="both"/>
        <w:rPr>
          <w:rFonts w:ascii="Tahoma" w:hAnsi="Tahoma" w:cs="Tahoma"/>
          <w:sz w:val="18"/>
          <w:szCs w:val="18"/>
        </w:rPr>
      </w:pPr>
    </w:p>
    <w:tbl>
      <w:tblPr>
        <w:tblpPr w:leftFromText="141" w:rightFromText="141" w:vertAnchor="text" w:tblpY="1"/>
        <w:tblOverlap w:val="never"/>
        <w:tblW w:w="52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0"/>
        <w:gridCol w:w="3280"/>
        <w:gridCol w:w="4565"/>
        <w:gridCol w:w="777"/>
        <w:gridCol w:w="777"/>
        <w:gridCol w:w="777"/>
        <w:gridCol w:w="789"/>
        <w:gridCol w:w="1850"/>
      </w:tblGrid>
      <w:tr w:rsidR="00A163F1" w:rsidRPr="00365050" w14:paraId="207338EC" w14:textId="77777777" w:rsidTr="00AA3413">
        <w:trPr>
          <w:cantSplit/>
          <w:trHeight w:val="416"/>
        </w:trPr>
        <w:tc>
          <w:tcPr>
            <w:tcW w:w="5000" w:type="pct"/>
            <w:gridSpan w:val="8"/>
            <w:shd w:val="clear" w:color="auto" w:fill="FFFFFF" w:themeFill="background1"/>
            <w:vAlign w:val="center"/>
          </w:tcPr>
          <w:p w14:paraId="4E39F4DA" w14:textId="77777777" w:rsidR="005B78CD" w:rsidRPr="00365050" w:rsidRDefault="00613610" w:rsidP="00165F71">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Programme :  </w:t>
            </w:r>
            <w:r w:rsidRPr="00365050">
              <w:rPr>
                <w:rFonts w:ascii="Tahoma" w:hAnsi="Tahoma" w:cs="Tahoma"/>
                <w:bCs/>
                <w:spacing w:val="-4"/>
                <w:sz w:val="18"/>
                <w:szCs w:val="18"/>
              </w:rPr>
              <w:t>Renforcement du système de santé</w:t>
            </w:r>
          </w:p>
        </w:tc>
      </w:tr>
      <w:tr w:rsidR="00A163F1" w:rsidRPr="00365050" w14:paraId="72921AC2" w14:textId="77777777" w:rsidTr="00AA3413">
        <w:trPr>
          <w:cantSplit/>
          <w:trHeight w:val="521"/>
        </w:trPr>
        <w:tc>
          <w:tcPr>
            <w:tcW w:w="5000" w:type="pct"/>
            <w:gridSpan w:val="8"/>
            <w:shd w:val="clear" w:color="auto" w:fill="FFE599" w:themeFill="accent4" w:themeFillTint="66"/>
            <w:vAlign w:val="center"/>
          </w:tcPr>
          <w:p w14:paraId="7F5B7485" w14:textId="77777777" w:rsidR="00B53E97" w:rsidRPr="00365050" w:rsidRDefault="00613610" w:rsidP="00C119F3">
            <w:pPr>
              <w:spacing w:after="0" w:line="240" w:lineRule="auto"/>
              <w:rPr>
                <w:rFonts w:ascii="Tahoma" w:hAnsi="Tahoma" w:cs="Tahoma"/>
                <w:b/>
                <w:bCs/>
                <w:spacing w:val="-4"/>
                <w:sz w:val="18"/>
                <w:szCs w:val="18"/>
              </w:rPr>
            </w:pPr>
            <w:r w:rsidRPr="00365050">
              <w:rPr>
                <w:rFonts w:ascii="Tahoma" w:hAnsi="Tahoma" w:cs="Tahoma"/>
                <w:b/>
                <w:bCs/>
                <w:spacing w:val="-4"/>
                <w:sz w:val="18"/>
                <w:szCs w:val="18"/>
              </w:rPr>
              <w:t xml:space="preserve">Action 1 : Renforcement du financement de la santé </w:t>
            </w:r>
            <w:r w:rsidR="00D50C91" w:rsidRPr="00365050">
              <w:rPr>
                <w:rFonts w:ascii="Tahoma" w:hAnsi="Tahoma" w:cs="Tahoma"/>
                <w:b/>
                <w:bCs/>
                <w:spacing w:val="-4"/>
                <w:sz w:val="18"/>
                <w:szCs w:val="18"/>
              </w:rPr>
              <w:t>et du partenariat</w:t>
            </w:r>
          </w:p>
        </w:tc>
      </w:tr>
      <w:tr w:rsidR="00A163F1" w:rsidRPr="00365050" w14:paraId="3574AD6A" w14:textId="77777777" w:rsidTr="00AA3413">
        <w:trPr>
          <w:cantSplit/>
          <w:trHeight w:val="521"/>
        </w:trPr>
        <w:tc>
          <w:tcPr>
            <w:tcW w:w="941" w:type="pct"/>
            <w:vMerge w:val="restart"/>
            <w:shd w:val="clear" w:color="auto" w:fill="DEEAF6" w:themeFill="accent1" w:themeFillTint="33"/>
            <w:vAlign w:val="center"/>
          </w:tcPr>
          <w:p w14:paraId="6A197BD6"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N°</w:t>
            </w:r>
          </w:p>
        </w:tc>
        <w:tc>
          <w:tcPr>
            <w:tcW w:w="1039" w:type="pct"/>
            <w:vMerge w:val="restart"/>
            <w:shd w:val="clear" w:color="auto" w:fill="DEEAF6" w:themeFill="accent1" w:themeFillTint="33"/>
            <w:vAlign w:val="center"/>
          </w:tcPr>
          <w:p w14:paraId="6EB0A837"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Activités majeures</w:t>
            </w:r>
          </w:p>
        </w:tc>
        <w:tc>
          <w:tcPr>
            <w:tcW w:w="2434" w:type="pct"/>
            <w:gridSpan w:val="5"/>
            <w:shd w:val="clear" w:color="auto" w:fill="DEEAF6" w:themeFill="accent1" w:themeFillTint="33"/>
            <w:vAlign w:val="center"/>
          </w:tcPr>
          <w:p w14:paraId="0A324044"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Extrants attendus</w:t>
            </w:r>
          </w:p>
        </w:tc>
        <w:tc>
          <w:tcPr>
            <w:tcW w:w="574" w:type="pct"/>
            <w:shd w:val="clear" w:color="auto" w:fill="DEEAF6" w:themeFill="accent1" w:themeFillTint="33"/>
            <w:vAlign w:val="center"/>
          </w:tcPr>
          <w:p w14:paraId="44D834F6"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 xml:space="preserve">Structure responsable de la mise en œuvre </w:t>
            </w:r>
          </w:p>
        </w:tc>
      </w:tr>
      <w:tr w:rsidR="00A163F1" w:rsidRPr="00365050" w14:paraId="712BFD48" w14:textId="77777777" w:rsidTr="00AA3413">
        <w:trPr>
          <w:cantSplit/>
          <w:trHeight w:val="521"/>
        </w:trPr>
        <w:tc>
          <w:tcPr>
            <w:tcW w:w="941" w:type="pct"/>
            <w:vMerge/>
            <w:shd w:val="clear" w:color="auto" w:fill="DEEAF6" w:themeFill="accent1" w:themeFillTint="33"/>
            <w:vAlign w:val="center"/>
          </w:tcPr>
          <w:p w14:paraId="582D9280" w14:textId="77777777" w:rsidR="00B53E97" w:rsidRPr="00365050" w:rsidRDefault="00B53E97" w:rsidP="00C119F3">
            <w:pPr>
              <w:spacing w:after="0" w:line="240" w:lineRule="auto"/>
              <w:jc w:val="center"/>
              <w:rPr>
                <w:rFonts w:ascii="Tahoma" w:hAnsi="Tahoma" w:cs="Tahoma"/>
                <w:b/>
                <w:bCs/>
                <w:spacing w:val="-4"/>
                <w:sz w:val="18"/>
                <w:szCs w:val="18"/>
              </w:rPr>
            </w:pPr>
          </w:p>
        </w:tc>
        <w:tc>
          <w:tcPr>
            <w:tcW w:w="1039" w:type="pct"/>
            <w:vMerge/>
            <w:shd w:val="clear" w:color="auto" w:fill="DEEAF6" w:themeFill="accent1" w:themeFillTint="33"/>
            <w:vAlign w:val="center"/>
          </w:tcPr>
          <w:p w14:paraId="675A0DEB" w14:textId="77777777" w:rsidR="00B53E97" w:rsidRPr="00365050" w:rsidRDefault="00B53E97" w:rsidP="00C119F3">
            <w:pPr>
              <w:spacing w:after="0" w:line="240" w:lineRule="auto"/>
              <w:jc w:val="center"/>
              <w:rPr>
                <w:rFonts w:ascii="Tahoma" w:hAnsi="Tahoma" w:cs="Tahoma"/>
                <w:b/>
                <w:bCs/>
                <w:spacing w:val="-4"/>
                <w:sz w:val="18"/>
                <w:szCs w:val="18"/>
              </w:rPr>
            </w:pPr>
          </w:p>
        </w:tc>
        <w:tc>
          <w:tcPr>
            <w:tcW w:w="1446" w:type="pct"/>
            <w:shd w:val="clear" w:color="auto" w:fill="DEEAF6" w:themeFill="accent1" w:themeFillTint="33"/>
            <w:vAlign w:val="center"/>
          </w:tcPr>
          <w:p w14:paraId="04D4CCE9" w14:textId="77777777" w:rsidR="00B53E97" w:rsidRPr="00365050" w:rsidRDefault="00613610" w:rsidP="00C119F3">
            <w:pPr>
              <w:spacing w:after="0" w:line="240" w:lineRule="auto"/>
              <w:jc w:val="center"/>
              <w:rPr>
                <w:rFonts w:ascii="Tahoma" w:hAnsi="Tahoma" w:cs="Tahoma"/>
                <w:b/>
                <w:bCs/>
                <w:spacing w:val="-4"/>
                <w:sz w:val="18"/>
                <w:szCs w:val="18"/>
              </w:rPr>
            </w:pPr>
            <w:r w:rsidRPr="00365050">
              <w:rPr>
                <w:rFonts w:ascii="Tahoma" w:hAnsi="Tahoma" w:cs="Tahoma"/>
                <w:b/>
                <w:bCs/>
                <w:spacing w:val="-4"/>
                <w:sz w:val="18"/>
                <w:szCs w:val="18"/>
              </w:rPr>
              <w:t>Situation de référence</w:t>
            </w:r>
          </w:p>
        </w:tc>
        <w:tc>
          <w:tcPr>
            <w:tcW w:w="246" w:type="pct"/>
            <w:shd w:val="clear" w:color="auto" w:fill="DEEAF6" w:themeFill="accent1" w:themeFillTint="33"/>
            <w:vAlign w:val="center"/>
          </w:tcPr>
          <w:p w14:paraId="72C5C6A1" w14:textId="77777777" w:rsidR="00B53E97" w:rsidRPr="00365050" w:rsidRDefault="00613610" w:rsidP="00C119F3">
            <w:pPr>
              <w:spacing w:after="0" w:line="240" w:lineRule="auto"/>
              <w:jc w:val="center"/>
              <w:rPr>
                <w:rFonts w:ascii="Tahoma" w:hAnsi="Tahoma" w:cs="Tahoma"/>
                <w:b/>
                <w:sz w:val="18"/>
                <w:szCs w:val="18"/>
              </w:rPr>
            </w:pPr>
            <w:r w:rsidRPr="00365050">
              <w:rPr>
                <w:rFonts w:ascii="Tahoma" w:hAnsi="Tahoma" w:cs="Tahoma"/>
                <w:b/>
                <w:sz w:val="18"/>
                <w:szCs w:val="18"/>
              </w:rPr>
              <w:t>2022</w:t>
            </w:r>
          </w:p>
        </w:tc>
        <w:tc>
          <w:tcPr>
            <w:tcW w:w="246" w:type="pct"/>
            <w:shd w:val="clear" w:color="auto" w:fill="DEEAF6" w:themeFill="accent1" w:themeFillTint="33"/>
            <w:vAlign w:val="center"/>
          </w:tcPr>
          <w:p w14:paraId="28621357" w14:textId="77777777" w:rsidR="00B53E97" w:rsidRPr="00365050" w:rsidRDefault="00613610" w:rsidP="00C119F3">
            <w:pPr>
              <w:spacing w:after="0" w:line="240" w:lineRule="auto"/>
              <w:jc w:val="center"/>
              <w:rPr>
                <w:rFonts w:ascii="Tahoma" w:hAnsi="Tahoma" w:cs="Tahoma"/>
                <w:b/>
                <w:sz w:val="18"/>
                <w:szCs w:val="18"/>
              </w:rPr>
            </w:pPr>
            <w:r w:rsidRPr="00365050">
              <w:rPr>
                <w:rFonts w:ascii="Tahoma" w:hAnsi="Tahoma" w:cs="Tahoma"/>
                <w:b/>
                <w:sz w:val="18"/>
                <w:szCs w:val="18"/>
              </w:rPr>
              <w:t>2024</w:t>
            </w:r>
          </w:p>
        </w:tc>
        <w:tc>
          <w:tcPr>
            <w:tcW w:w="246" w:type="pct"/>
            <w:shd w:val="clear" w:color="auto" w:fill="DEEAF6" w:themeFill="accent1" w:themeFillTint="33"/>
            <w:vAlign w:val="center"/>
          </w:tcPr>
          <w:p w14:paraId="558CA607" w14:textId="77777777" w:rsidR="00B53E97" w:rsidRPr="00365050" w:rsidRDefault="00613610" w:rsidP="00C119F3">
            <w:pPr>
              <w:spacing w:after="0" w:line="240" w:lineRule="auto"/>
              <w:jc w:val="center"/>
              <w:rPr>
                <w:rFonts w:ascii="Tahoma" w:hAnsi="Tahoma" w:cs="Tahoma"/>
                <w:b/>
                <w:sz w:val="18"/>
                <w:szCs w:val="18"/>
              </w:rPr>
            </w:pPr>
            <w:r w:rsidRPr="00365050">
              <w:rPr>
                <w:rFonts w:ascii="Tahoma" w:hAnsi="Tahoma" w:cs="Tahoma"/>
                <w:b/>
                <w:sz w:val="18"/>
                <w:szCs w:val="18"/>
              </w:rPr>
              <w:t>2027</w:t>
            </w:r>
          </w:p>
        </w:tc>
        <w:tc>
          <w:tcPr>
            <w:tcW w:w="250" w:type="pct"/>
            <w:shd w:val="clear" w:color="auto" w:fill="DEEAF6" w:themeFill="accent1" w:themeFillTint="33"/>
            <w:vAlign w:val="center"/>
          </w:tcPr>
          <w:p w14:paraId="0FCA47F1" w14:textId="77777777" w:rsidR="00B53E97" w:rsidRPr="00365050" w:rsidRDefault="00613610" w:rsidP="00C119F3">
            <w:pPr>
              <w:spacing w:after="0" w:line="240" w:lineRule="auto"/>
              <w:jc w:val="center"/>
              <w:rPr>
                <w:rFonts w:ascii="Tahoma" w:hAnsi="Tahoma" w:cs="Tahoma"/>
                <w:b/>
                <w:sz w:val="18"/>
                <w:szCs w:val="18"/>
              </w:rPr>
            </w:pPr>
            <w:r w:rsidRPr="00365050">
              <w:rPr>
                <w:rFonts w:ascii="Tahoma" w:hAnsi="Tahoma" w:cs="Tahoma"/>
                <w:b/>
                <w:sz w:val="18"/>
                <w:szCs w:val="18"/>
              </w:rPr>
              <w:t>2030</w:t>
            </w:r>
          </w:p>
        </w:tc>
        <w:tc>
          <w:tcPr>
            <w:tcW w:w="574" w:type="pct"/>
            <w:shd w:val="clear" w:color="auto" w:fill="DEEAF6" w:themeFill="accent1" w:themeFillTint="33"/>
            <w:vAlign w:val="center"/>
          </w:tcPr>
          <w:p w14:paraId="5E36A385" w14:textId="77777777" w:rsidR="00B53E97" w:rsidRPr="00365050" w:rsidRDefault="00B53E97" w:rsidP="00C119F3">
            <w:pPr>
              <w:spacing w:after="0" w:line="240" w:lineRule="auto"/>
              <w:jc w:val="center"/>
              <w:rPr>
                <w:rFonts w:ascii="Tahoma" w:hAnsi="Tahoma" w:cs="Tahoma"/>
                <w:b/>
                <w:bCs/>
                <w:spacing w:val="-4"/>
                <w:sz w:val="18"/>
                <w:szCs w:val="18"/>
              </w:rPr>
            </w:pPr>
          </w:p>
        </w:tc>
      </w:tr>
      <w:tr w:rsidR="00A163F1" w:rsidRPr="00365050" w14:paraId="517D9F0B" w14:textId="77777777" w:rsidTr="00AA3413">
        <w:trPr>
          <w:cantSplit/>
          <w:trHeight w:val="373"/>
        </w:trPr>
        <w:tc>
          <w:tcPr>
            <w:tcW w:w="941" w:type="pct"/>
            <w:vAlign w:val="center"/>
          </w:tcPr>
          <w:p w14:paraId="3FA09670"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4.1.1 : développement des mécanismes de partage du risque maladie</w:t>
            </w:r>
          </w:p>
          <w:p w14:paraId="0EB81417" w14:textId="77777777" w:rsidR="004D371C" w:rsidRPr="00365050" w:rsidRDefault="004D371C" w:rsidP="004D371C">
            <w:pPr>
              <w:spacing w:after="0" w:line="240" w:lineRule="auto"/>
              <w:rPr>
                <w:rFonts w:ascii="Tahoma" w:hAnsi="Tahoma" w:cs="Tahoma"/>
                <w:spacing w:val="-4"/>
                <w:sz w:val="18"/>
                <w:szCs w:val="18"/>
              </w:rPr>
            </w:pPr>
          </w:p>
        </w:tc>
        <w:tc>
          <w:tcPr>
            <w:tcW w:w="1039" w:type="pct"/>
            <w:vAlign w:val="center"/>
          </w:tcPr>
          <w:p w14:paraId="46E7822F" w14:textId="77777777" w:rsidR="004D371C" w:rsidRPr="00365050" w:rsidRDefault="004D371C" w:rsidP="004D371C">
            <w:pPr>
              <w:autoSpaceDE w:val="0"/>
              <w:autoSpaceDN w:val="0"/>
              <w:adjustRightInd w:val="0"/>
              <w:spacing w:after="0" w:line="240" w:lineRule="auto"/>
              <w:rPr>
                <w:rFonts w:ascii="Tahoma" w:hAnsi="Tahoma" w:cs="Tahoma"/>
                <w:spacing w:val="-4"/>
                <w:sz w:val="18"/>
                <w:szCs w:val="18"/>
              </w:rPr>
            </w:pPr>
            <w:r w:rsidRPr="00365050">
              <w:rPr>
                <w:rFonts w:ascii="Tahoma" w:hAnsi="Tahoma" w:cs="Tahoma"/>
                <w:spacing w:val="-4"/>
                <w:sz w:val="18"/>
                <w:szCs w:val="18"/>
              </w:rPr>
              <w:t>Coordination de la mise en œuvre de la CSU</w:t>
            </w:r>
          </w:p>
        </w:tc>
        <w:tc>
          <w:tcPr>
            <w:tcW w:w="1446" w:type="pct"/>
            <w:vAlign w:val="center"/>
          </w:tcPr>
          <w:p w14:paraId="3A7A1805" w14:textId="77777777" w:rsidR="004D371C" w:rsidRPr="00365050" w:rsidRDefault="004D371C" w:rsidP="004D371C">
            <w:pPr>
              <w:autoSpaceDE w:val="0"/>
              <w:autoSpaceDN w:val="0"/>
              <w:adjustRightInd w:val="0"/>
              <w:spacing w:after="0" w:line="240" w:lineRule="auto"/>
              <w:rPr>
                <w:rFonts w:ascii="Tahoma" w:eastAsia="Times New Roman" w:hAnsi="Tahoma" w:cs="Tahoma"/>
                <w:sz w:val="18"/>
                <w:szCs w:val="18"/>
                <w:lang w:eastAsia="fr-FR"/>
              </w:rPr>
            </w:pPr>
            <w:r w:rsidRPr="00365050">
              <w:rPr>
                <w:rFonts w:ascii="Tahoma" w:hAnsi="Tahoma" w:cs="Tahoma"/>
                <w:sz w:val="18"/>
                <w:szCs w:val="18"/>
              </w:rPr>
              <w:t>% de mise en œuvre des réformes de la CSU</w:t>
            </w:r>
          </w:p>
        </w:tc>
        <w:tc>
          <w:tcPr>
            <w:tcW w:w="246" w:type="pct"/>
          </w:tcPr>
          <w:p w14:paraId="78F85493" w14:textId="77777777" w:rsidR="004D371C" w:rsidRPr="00365050" w:rsidRDefault="004D371C" w:rsidP="004D371C">
            <w:pPr>
              <w:spacing w:before="100" w:beforeAutospacing="1" w:after="100" w:afterAutospacing="1"/>
              <w:contextualSpacing/>
              <w:rPr>
                <w:rFonts w:ascii="Tahoma" w:hAnsi="Tahoma" w:cs="Tahoma"/>
                <w:sz w:val="18"/>
                <w:szCs w:val="18"/>
              </w:rPr>
            </w:pPr>
            <w:r w:rsidRPr="00365050">
              <w:rPr>
                <w:rFonts w:ascii="Tahoma" w:hAnsi="Tahoma" w:cs="Tahoma"/>
                <w:sz w:val="18"/>
                <w:szCs w:val="18"/>
              </w:rPr>
              <w:t>25%</w:t>
            </w:r>
          </w:p>
        </w:tc>
        <w:tc>
          <w:tcPr>
            <w:tcW w:w="246" w:type="pct"/>
          </w:tcPr>
          <w:p w14:paraId="69D186A8" w14:textId="77777777" w:rsidR="004D371C" w:rsidRPr="00365050" w:rsidRDefault="004D371C" w:rsidP="004D371C">
            <w:pPr>
              <w:spacing w:before="100" w:beforeAutospacing="1" w:after="100" w:afterAutospacing="1"/>
              <w:contextualSpacing/>
              <w:rPr>
                <w:rFonts w:ascii="Tahoma" w:hAnsi="Tahoma" w:cs="Tahoma"/>
                <w:sz w:val="18"/>
                <w:szCs w:val="18"/>
              </w:rPr>
            </w:pPr>
            <w:r w:rsidRPr="00365050">
              <w:rPr>
                <w:rFonts w:ascii="Tahoma" w:hAnsi="Tahoma" w:cs="Tahoma"/>
                <w:sz w:val="18"/>
                <w:szCs w:val="18"/>
              </w:rPr>
              <w:t>50%</w:t>
            </w:r>
          </w:p>
        </w:tc>
        <w:tc>
          <w:tcPr>
            <w:tcW w:w="246" w:type="pct"/>
          </w:tcPr>
          <w:p w14:paraId="2627D398" w14:textId="77777777" w:rsidR="004D371C" w:rsidRPr="00365050" w:rsidRDefault="004D371C" w:rsidP="004D371C">
            <w:pPr>
              <w:spacing w:before="100" w:beforeAutospacing="1" w:after="100" w:afterAutospacing="1"/>
              <w:contextualSpacing/>
              <w:rPr>
                <w:rFonts w:ascii="Tahoma" w:hAnsi="Tahoma" w:cs="Tahoma"/>
                <w:sz w:val="18"/>
                <w:szCs w:val="18"/>
              </w:rPr>
            </w:pPr>
            <w:r w:rsidRPr="00365050">
              <w:rPr>
                <w:rFonts w:ascii="Tahoma" w:hAnsi="Tahoma" w:cs="Tahoma"/>
                <w:sz w:val="18"/>
                <w:szCs w:val="18"/>
              </w:rPr>
              <w:t>100%</w:t>
            </w:r>
          </w:p>
        </w:tc>
        <w:tc>
          <w:tcPr>
            <w:tcW w:w="250" w:type="pct"/>
          </w:tcPr>
          <w:p w14:paraId="60ED2BA9" w14:textId="77777777" w:rsidR="004D371C" w:rsidRPr="00365050" w:rsidRDefault="004D371C" w:rsidP="004D371C">
            <w:pPr>
              <w:spacing w:before="100" w:beforeAutospacing="1" w:after="100" w:afterAutospacing="1"/>
              <w:contextualSpacing/>
              <w:rPr>
                <w:rFonts w:ascii="Tahoma" w:hAnsi="Tahoma" w:cs="Tahoma"/>
                <w:sz w:val="18"/>
                <w:szCs w:val="18"/>
              </w:rPr>
            </w:pPr>
            <w:r w:rsidRPr="00365050">
              <w:rPr>
                <w:rFonts w:ascii="Tahoma" w:hAnsi="Tahoma" w:cs="Tahoma"/>
                <w:sz w:val="18"/>
                <w:szCs w:val="18"/>
              </w:rPr>
              <w:t>100%</w:t>
            </w:r>
          </w:p>
        </w:tc>
        <w:tc>
          <w:tcPr>
            <w:tcW w:w="574" w:type="pct"/>
            <w:vAlign w:val="center"/>
          </w:tcPr>
          <w:p w14:paraId="05B0CA2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DPS</w:t>
            </w:r>
          </w:p>
          <w:p w14:paraId="6A476F1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DRFP</w:t>
            </w:r>
          </w:p>
        </w:tc>
      </w:tr>
      <w:tr w:rsidR="00A163F1" w:rsidRPr="00365050" w14:paraId="156D8C56" w14:textId="77777777" w:rsidTr="00AA3413">
        <w:trPr>
          <w:cantSplit/>
          <w:trHeight w:val="459"/>
        </w:trPr>
        <w:tc>
          <w:tcPr>
            <w:tcW w:w="941" w:type="pct"/>
            <w:vMerge w:val="restart"/>
            <w:vAlign w:val="center"/>
          </w:tcPr>
          <w:p w14:paraId="5B4B5318"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4.1.2 : rationalisation et renforcement des mécanismes institutionnels du financement de la santé</w:t>
            </w:r>
          </w:p>
          <w:p w14:paraId="73BFA159" w14:textId="77777777" w:rsidR="004D371C" w:rsidRPr="00365050" w:rsidRDefault="004D371C" w:rsidP="004D371C">
            <w:pPr>
              <w:spacing w:line="276" w:lineRule="auto"/>
              <w:rPr>
                <w:rFonts w:ascii="Tahoma" w:hAnsi="Tahoma" w:cs="Tahoma"/>
                <w:sz w:val="18"/>
                <w:szCs w:val="18"/>
              </w:rPr>
            </w:pPr>
          </w:p>
          <w:p w14:paraId="199DC72D"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54EEB5EE"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Coordination de la mise en œuvre la stratégie de financement de la santé</w:t>
            </w:r>
          </w:p>
          <w:p w14:paraId="64C64838" w14:textId="77777777" w:rsidR="004D371C" w:rsidRPr="00365050" w:rsidRDefault="004D371C" w:rsidP="004D371C">
            <w:pPr>
              <w:autoSpaceDE w:val="0"/>
              <w:autoSpaceDN w:val="0"/>
              <w:adjustRightInd w:val="0"/>
              <w:spacing w:after="0" w:line="240" w:lineRule="auto"/>
              <w:rPr>
                <w:rFonts w:ascii="Tahoma" w:hAnsi="Tahoma" w:cs="Tahoma"/>
                <w:spacing w:val="-4"/>
                <w:sz w:val="18"/>
                <w:szCs w:val="18"/>
              </w:rPr>
            </w:pPr>
          </w:p>
        </w:tc>
        <w:tc>
          <w:tcPr>
            <w:tcW w:w="1446" w:type="pct"/>
            <w:vAlign w:val="center"/>
          </w:tcPr>
          <w:p w14:paraId="25CD879A"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Disponibilité d’un rapport validé d'analyse de l’information financière du secteur santé</w:t>
            </w:r>
          </w:p>
          <w:p w14:paraId="58D7F111"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(Disponibilité des comptes nationaux de la santé en 2012)</w:t>
            </w:r>
          </w:p>
        </w:tc>
        <w:tc>
          <w:tcPr>
            <w:tcW w:w="246" w:type="pct"/>
          </w:tcPr>
          <w:p w14:paraId="6F47F60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w:t>
            </w:r>
          </w:p>
        </w:tc>
        <w:tc>
          <w:tcPr>
            <w:tcW w:w="246" w:type="pct"/>
          </w:tcPr>
          <w:p w14:paraId="36B5ACF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w:t>
            </w:r>
          </w:p>
        </w:tc>
        <w:tc>
          <w:tcPr>
            <w:tcW w:w="246" w:type="pct"/>
          </w:tcPr>
          <w:p w14:paraId="72B8DAC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w:t>
            </w:r>
          </w:p>
        </w:tc>
        <w:tc>
          <w:tcPr>
            <w:tcW w:w="250" w:type="pct"/>
          </w:tcPr>
          <w:p w14:paraId="38AE628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w:t>
            </w:r>
          </w:p>
        </w:tc>
        <w:tc>
          <w:tcPr>
            <w:tcW w:w="574" w:type="pct"/>
            <w:vAlign w:val="center"/>
          </w:tcPr>
          <w:p w14:paraId="1506CBA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DRFP</w:t>
            </w:r>
          </w:p>
          <w:p w14:paraId="40BFB41D"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CIS</w:t>
            </w:r>
          </w:p>
        </w:tc>
      </w:tr>
      <w:tr w:rsidR="00A163F1" w:rsidRPr="00365050" w14:paraId="0EFCC55A" w14:textId="77777777" w:rsidTr="00AA3413">
        <w:trPr>
          <w:cantSplit/>
          <w:trHeight w:val="459"/>
        </w:trPr>
        <w:tc>
          <w:tcPr>
            <w:tcW w:w="941" w:type="pct"/>
            <w:vMerge/>
            <w:vAlign w:val="center"/>
          </w:tcPr>
          <w:p w14:paraId="26AD83E1"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69A910E6"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15FA304F"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 de structures de santé qui disposent du système de gestion intégrée de l’information financière (ressources et dépenses)</w:t>
            </w:r>
          </w:p>
        </w:tc>
        <w:tc>
          <w:tcPr>
            <w:tcW w:w="246" w:type="pct"/>
          </w:tcPr>
          <w:p w14:paraId="3A1BF7A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w:t>
            </w:r>
          </w:p>
        </w:tc>
        <w:tc>
          <w:tcPr>
            <w:tcW w:w="246" w:type="pct"/>
          </w:tcPr>
          <w:p w14:paraId="5DF7A66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25%</w:t>
            </w:r>
          </w:p>
        </w:tc>
        <w:tc>
          <w:tcPr>
            <w:tcW w:w="246" w:type="pct"/>
          </w:tcPr>
          <w:p w14:paraId="00B822ED"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50%</w:t>
            </w:r>
          </w:p>
        </w:tc>
        <w:tc>
          <w:tcPr>
            <w:tcW w:w="250" w:type="pct"/>
          </w:tcPr>
          <w:p w14:paraId="33209F9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75%</w:t>
            </w:r>
          </w:p>
        </w:tc>
        <w:tc>
          <w:tcPr>
            <w:tcW w:w="574" w:type="pct"/>
            <w:vAlign w:val="center"/>
          </w:tcPr>
          <w:p w14:paraId="05970DE5"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DRFP</w:t>
            </w:r>
          </w:p>
        </w:tc>
      </w:tr>
      <w:tr w:rsidR="00A163F1" w:rsidRPr="00365050" w14:paraId="4F624D2A" w14:textId="77777777" w:rsidTr="00AA3413">
        <w:trPr>
          <w:cantSplit/>
          <w:trHeight w:val="459"/>
        </w:trPr>
        <w:tc>
          <w:tcPr>
            <w:tcW w:w="941" w:type="pct"/>
            <w:vAlign w:val="center"/>
          </w:tcPr>
          <w:p w14:paraId="122BBD8A" w14:textId="77777777" w:rsidR="004D371C" w:rsidRPr="00365050" w:rsidRDefault="004D371C" w:rsidP="004D371C">
            <w:pPr>
              <w:spacing w:line="276" w:lineRule="auto"/>
              <w:rPr>
                <w:rFonts w:ascii="Tahoma" w:hAnsi="Tahoma" w:cs="Tahoma"/>
                <w:spacing w:val="-4"/>
                <w:sz w:val="18"/>
                <w:szCs w:val="18"/>
              </w:rPr>
            </w:pPr>
            <w:r w:rsidRPr="00365050">
              <w:rPr>
                <w:rFonts w:ascii="Tahoma" w:hAnsi="Tahoma" w:cs="Tahoma"/>
                <w:sz w:val="18"/>
                <w:szCs w:val="18"/>
              </w:rPr>
              <w:t>Stratégie de mise en œuvre 4.1.3: renforcement de la mobilisation des ressources financières</w:t>
            </w:r>
          </w:p>
        </w:tc>
        <w:tc>
          <w:tcPr>
            <w:tcW w:w="1039" w:type="pct"/>
            <w:vAlign w:val="center"/>
          </w:tcPr>
          <w:p w14:paraId="33131CEE" w14:textId="77777777" w:rsidR="004D371C" w:rsidRPr="00365050" w:rsidRDefault="004D371C" w:rsidP="004D371C">
            <w:pPr>
              <w:autoSpaceDE w:val="0"/>
              <w:autoSpaceDN w:val="0"/>
              <w:adjustRightInd w:val="0"/>
              <w:spacing w:after="0" w:line="240" w:lineRule="auto"/>
              <w:rPr>
                <w:rFonts w:ascii="Tahoma" w:hAnsi="Tahoma" w:cs="Tahoma"/>
                <w:spacing w:val="-4"/>
                <w:sz w:val="18"/>
                <w:szCs w:val="18"/>
              </w:rPr>
            </w:pPr>
            <w:r w:rsidRPr="00365050">
              <w:rPr>
                <w:rFonts w:ascii="Tahoma" w:hAnsi="Tahoma" w:cs="Tahoma"/>
                <w:sz w:val="18"/>
                <w:szCs w:val="18"/>
              </w:rPr>
              <w:t>Renforcement du plaidoyer et du partenariat local en faveur du financement de la santé</w:t>
            </w:r>
          </w:p>
        </w:tc>
        <w:tc>
          <w:tcPr>
            <w:tcW w:w="1446" w:type="pct"/>
            <w:vAlign w:val="center"/>
          </w:tcPr>
          <w:p w14:paraId="7F49A4B8"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Contribution du secteur privé au financement de la santé au Cameroun</w:t>
            </w:r>
          </w:p>
          <w:p w14:paraId="47412FA0"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7.7% en 2012 selon les Comptes nationaux de la santé</w:t>
            </w:r>
          </w:p>
        </w:tc>
        <w:tc>
          <w:tcPr>
            <w:tcW w:w="246" w:type="pct"/>
          </w:tcPr>
          <w:p w14:paraId="2ACCEA4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9%</w:t>
            </w:r>
          </w:p>
        </w:tc>
        <w:tc>
          <w:tcPr>
            <w:tcW w:w="246" w:type="pct"/>
          </w:tcPr>
          <w:p w14:paraId="1243DDB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15%</w:t>
            </w:r>
          </w:p>
        </w:tc>
        <w:tc>
          <w:tcPr>
            <w:tcW w:w="246" w:type="pct"/>
          </w:tcPr>
          <w:p w14:paraId="509D72F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25%</w:t>
            </w:r>
          </w:p>
        </w:tc>
        <w:tc>
          <w:tcPr>
            <w:tcW w:w="250" w:type="pct"/>
          </w:tcPr>
          <w:p w14:paraId="43517F5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30%</w:t>
            </w:r>
          </w:p>
        </w:tc>
        <w:tc>
          <w:tcPr>
            <w:tcW w:w="574" w:type="pct"/>
            <w:vAlign w:val="center"/>
          </w:tcPr>
          <w:p w14:paraId="288F439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xml:space="preserve">DCOOP </w:t>
            </w:r>
          </w:p>
          <w:p w14:paraId="1B20AB8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DRFP</w:t>
            </w:r>
          </w:p>
        </w:tc>
      </w:tr>
      <w:tr w:rsidR="00A163F1" w:rsidRPr="00365050" w14:paraId="045BEA1E" w14:textId="77777777" w:rsidTr="00AA3413">
        <w:trPr>
          <w:cantSplit/>
          <w:trHeight w:val="459"/>
        </w:trPr>
        <w:tc>
          <w:tcPr>
            <w:tcW w:w="941" w:type="pct"/>
            <w:vAlign w:val="center"/>
          </w:tcPr>
          <w:p w14:paraId="0937114A"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z w:val="18"/>
                <w:szCs w:val="18"/>
              </w:rPr>
              <w:t xml:space="preserve">Stratégie de mise en œuvre 5.2.5 : </w:t>
            </w:r>
            <w:r w:rsidRPr="00365050">
              <w:rPr>
                <w:rFonts w:ascii="Tahoma" w:hAnsi="Tahoma" w:cs="Tahoma"/>
                <w:spacing w:val="-4"/>
                <w:sz w:val="18"/>
                <w:szCs w:val="18"/>
              </w:rPr>
              <w:t>Renforcement du partenariat international</w:t>
            </w:r>
          </w:p>
        </w:tc>
        <w:tc>
          <w:tcPr>
            <w:tcW w:w="1039" w:type="pct"/>
            <w:vAlign w:val="center"/>
          </w:tcPr>
          <w:p w14:paraId="209EECDF"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 xml:space="preserve">Développement et mise en œuvre un Compact National </w:t>
            </w:r>
          </w:p>
          <w:p w14:paraId="0BF1E834"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5A65C76A"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 de FINEX alignés sur les priorités nationales</w:t>
            </w:r>
          </w:p>
          <w:p w14:paraId="0DA01403"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ND en 2020</w:t>
            </w:r>
          </w:p>
        </w:tc>
        <w:tc>
          <w:tcPr>
            <w:tcW w:w="246" w:type="pct"/>
          </w:tcPr>
          <w:p w14:paraId="512C7D2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32C9EE47"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07C6DA9C"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72BD4AB7"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Align w:val="center"/>
          </w:tcPr>
          <w:p w14:paraId="62E8499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DCOOP</w:t>
            </w:r>
          </w:p>
        </w:tc>
      </w:tr>
      <w:tr w:rsidR="00A163F1" w:rsidRPr="00365050" w14:paraId="5E6D991E" w14:textId="77777777" w:rsidTr="00AA3413">
        <w:trPr>
          <w:cantSplit/>
          <w:trHeight w:val="459"/>
        </w:trPr>
        <w:tc>
          <w:tcPr>
            <w:tcW w:w="5000" w:type="pct"/>
            <w:gridSpan w:val="8"/>
            <w:shd w:val="clear" w:color="auto" w:fill="FFE599" w:themeFill="accent4" w:themeFillTint="66"/>
            <w:vAlign w:val="center"/>
          </w:tcPr>
          <w:p w14:paraId="55314695"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b/>
                <w:bCs/>
                <w:spacing w:val="-4"/>
                <w:sz w:val="18"/>
                <w:szCs w:val="18"/>
              </w:rPr>
              <w:t>Action 2:  Amélioration de l’offre des soins et services de santé</w:t>
            </w:r>
          </w:p>
        </w:tc>
      </w:tr>
      <w:tr w:rsidR="00A163F1" w:rsidRPr="00365050" w14:paraId="39A39589" w14:textId="77777777" w:rsidTr="00AA3413">
        <w:trPr>
          <w:cantSplit/>
          <w:trHeight w:val="459"/>
        </w:trPr>
        <w:tc>
          <w:tcPr>
            <w:tcW w:w="941" w:type="pct"/>
            <w:vMerge w:val="restart"/>
            <w:vAlign w:val="center"/>
          </w:tcPr>
          <w:p w14:paraId="2D980FAE"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lastRenderedPageBreak/>
              <w:t>Stratégie de mise en œuvre 4.2.1: Renforcement des capacités institutionnelles des FOSA pour une meilleure prise en charge des cas à tous les niveaux du système de santé</w:t>
            </w:r>
          </w:p>
          <w:p w14:paraId="3D9E62BF"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003F1FBE" w14:textId="77777777" w:rsidR="004D371C" w:rsidRPr="00365050" w:rsidRDefault="004D371C" w:rsidP="004D371C">
            <w:pPr>
              <w:rPr>
                <w:rFonts w:ascii="Tahoma" w:hAnsi="Tahoma" w:cs="Tahoma"/>
                <w:spacing w:val="-4"/>
                <w:sz w:val="18"/>
                <w:szCs w:val="18"/>
              </w:rPr>
            </w:pPr>
            <w:r w:rsidRPr="00365050">
              <w:rPr>
                <w:rFonts w:ascii="Tahoma" w:hAnsi="Tahoma" w:cs="Tahoma"/>
                <w:sz w:val="18"/>
                <w:szCs w:val="18"/>
              </w:rPr>
              <w:t>Coordination et suivi évaluation de la mise en œuvre de la réforme hospitalière au Cameroun</w:t>
            </w:r>
          </w:p>
        </w:tc>
        <w:tc>
          <w:tcPr>
            <w:tcW w:w="1446" w:type="pct"/>
            <w:vAlign w:val="center"/>
          </w:tcPr>
          <w:p w14:paraId="10B17426"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 de prestataires des soins de santé ciblés ayant bénéficié d’un renforcement de capacités pour la prise en charge des cas</w:t>
            </w:r>
          </w:p>
          <w:p w14:paraId="02C18B29"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ND en 2021</w:t>
            </w:r>
          </w:p>
        </w:tc>
        <w:tc>
          <w:tcPr>
            <w:tcW w:w="246" w:type="pct"/>
          </w:tcPr>
          <w:p w14:paraId="56044BF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25%</w:t>
            </w:r>
          </w:p>
        </w:tc>
        <w:tc>
          <w:tcPr>
            <w:tcW w:w="246" w:type="pct"/>
          </w:tcPr>
          <w:p w14:paraId="7DE304D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50%</w:t>
            </w:r>
          </w:p>
        </w:tc>
        <w:tc>
          <w:tcPr>
            <w:tcW w:w="246" w:type="pct"/>
          </w:tcPr>
          <w:p w14:paraId="093EE6A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80%</w:t>
            </w:r>
          </w:p>
        </w:tc>
        <w:tc>
          <w:tcPr>
            <w:tcW w:w="250" w:type="pct"/>
          </w:tcPr>
          <w:p w14:paraId="4D22A60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45471CF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p w14:paraId="542F678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0BE3E194" w14:textId="77777777" w:rsidTr="00AA3413">
        <w:trPr>
          <w:cantSplit/>
          <w:trHeight w:val="459"/>
        </w:trPr>
        <w:tc>
          <w:tcPr>
            <w:tcW w:w="941" w:type="pct"/>
            <w:vMerge/>
            <w:vAlign w:val="center"/>
          </w:tcPr>
          <w:p w14:paraId="53AC8D66"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1DB959B9" w14:textId="77777777" w:rsidR="004D371C" w:rsidRPr="00365050" w:rsidRDefault="004D371C" w:rsidP="004D371C">
            <w:pPr>
              <w:spacing w:after="0" w:line="240" w:lineRule="auto"/>
              <w:rPr>
                <w:rFonts w:ascii="Tahoma" w:hAnsi="Tahoma" w:cs="Tahoma"/>
                <w:sz w:val="18"/>
                <w:szCs w:val="18"/>
              </w:rPr>
            </w:pPr>
          </w:p>
        </w:tc>
        <w:tc>
          <w:tcPr>
            <w:tcW w:w="1446" w:type="pct"/>
            <w:vAlign w:val="center"/>
          </w:tcPr>
          <w:p w14:paraId="6AB3D59D"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 de responsables de structures de santé ciblés ayant bénéficié d’un renforcement de capacités en ce qui concerne le processus gestionnaire</w:t>
            </w:r>
          </w:p>
          <w:p w14:paraId="1016C5D9"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ND en 2021</w:t>
            </w:r>
          </w:p>
        </w:tc>
        <w:tc>
          <w:tcPr>
            <w:tcW w:w="246" w:type="pct"/>
          </w:tcPr>
          <w:p w14:paraId="54B0D93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30%</w:t>
            </w:r>
          </w:p>
        </w:tc>
        <w:tc>
          <w:tcPr>
            <w:tcW w:w="246" w:type="pct"/>
          </w:tcPr>
          <w:p w14:paraId="1F8911F5"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60%</w:t>
            </w:r>
          </w:p>
        </w:tc>
        <w:tc>
          <w:tcPr>
            <w:tcW w:w="246" w:type="pct"/>
          </w:tcPr>
          <w:p w14:paraId="68829FB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80%</w:t>
            </w:r>
          </w:p>
        </w:tc>
        <w:tc>
          <w:tcPr>
            <w:tcW w:w="250" w:type="pct"/>
          </w:tcPr>
          <w:p w14:paraId="76364D2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1C39CB6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p w14:paraId="703DBF6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5448B73E" w14:textId="77777777" w:rsidTr="00AA3413">
        <w:trPr>
          <w:cantSplit/>
          <w:trHeight w:val="459"/>
        </w:trPr>
        <w:tc>
          <w:tcPr>
            <w:tcW w:w="941" w:type="pct"/>
            <w:vMerge/>
            <w:vAlign w:val="center"/>
          </w:tcPr>
          <w:p w14:paraId="4051AFA0" w14:textId="77777777" w:rsidR="004D371C" w:rsidRPr="00365050" w:rsidRDefault="004D371C" w:rsidP="004D371C">
            <w:pPr>
              <w:spacing w:line="276" w:lineRule="auto"/>
              <w:rPr>
                <w:rFonts w:ascii="Tahoma" w:hAnsi="Tahoma" w:cs="Tahoma"/>
                <w:sz w:val="18"/>
                <w:szCs w:val="18"/>
              </w:rPr>
            </w:pPr>
          </w:p>
        </w:tc>
        <w:tc>
          <w:tcPr>
            <w:tcW w:w="1039" w:type="pct"/>
            <w:vAlign w:val="center"/>
          </w:tcPr>
          <w:p w14:paraId="18CB6432"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Renforcement des capacités des prestations des soins et services de santé</w:t>
            </w:r>
          </w:p>
        </w:tc>
        <w:tc>
          <w:tcPr>
            <w:tcW w:w="1446" w:type="pct"/>
            <w:vAlign w:val="center"/>
          </w:tcPr>
          <w:p w14:paraId="4DCF8830"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 de DS ayant bénéficié d’un appui dans le cadre du renforcement de capacités sur la dispensation des paquets de soins de santé intégrés de qualité</w:t>
            </w:r>
          </w:p>
          <w:p w14:paraId="2DA871DB"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ND en 2021</w:t>
            </w:r>
          </w:p>
        </w:tc>
        <w:tc>
          <w:tcPr>
            <w:tcW w:w="246" w:type="pct"/>
          </w:tcPr>
          <w:p w14:paraId="32249EE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50%</w:t>
            </w:r>
          </w:p>
        </w:tc>
        <w:tc>
          <w:tcPr>
            <w:tcW w:w="246" w:type="pct"/>
          </w:tcPr>
          <w:p w14:paraId="41F19EB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6D62002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63AC00A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58A1DA8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15AE2281" w14:textId="77777777" w:rsidTr="00AA3413">
        <w:trPr>
          <w:cantSplit/>
          <w:trHeight w:val="459"/>
        </w:trPr>
        <w:tc>
          <w:tcPr>
            <w:tcW w:w="941" w:type="pct"/>
            <w:vMerge w:val="restart"/>
            <w:vAlign w:val="center"/>
          </w:tcPr>
          <w:p w14:paraId="04AAB5B2" w14:textId="77777777" w:rsidR="004D371C" w:rsidRPr="00365050" w:rsidRDefault="004D371C" w:rsidP="004D371C">
            <w:pPr>
              <w:spacing w:line="276" w:lineRule="auto"/>
              <w:rPr>
                <w:rFonts w:ascii="Tahoma" w:hAnsi="Tahoma" w:cs="Tahoma"/>
                <w:spacing w:val="-4"/>
                <w:sz w:val="18"/>
                <w:szCs w:val="18"/>
              </w:rPr>
            </w:pPr>
            <w:r w:rsidRPr="00365050">
              <w:rPr>
                <w:rFonts w:ascii="Tahoma" w:hAnsi="Tahoma" w:cs="Tahoma"/>
                <w:sz w:val="18"/>
                <w:szCs w:val="18"/>
              </w:rPr>
              <w:t>Stratégie de mise en œuvre 4.2.4 : renforcement de l’action communautaire et dotation du niveau communautaire en intrants selon les normes et les priorités (offre des services et soins de santé communautaire).</w:t>
            </w:r>
          </w:p>
        </w:tc>
        <w:tc>
          <w:tcPr>
            <w:tcW w:w="1039" w:type="pct"/>
            <w:vMerge w:val="restart"/>
            <w:vAlign w:val="center"/>
          </w:tcPr>
          <w:p w14:paraId="24091DEB"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 xml:space="preserve">Organisation de la mise en œuvre des activités de santé communautaire </w:t>
            </w:r>
          </w:p>
        </w:tc>
        <w:tc>
          <w:tcPr>
            <w:tcW w:w="1446" w:type="pct"/>
            <w:vAlign w:val="center"/>
          </w:tcPr>
          <w:p w14:paraId="0CCD9950"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 de districts de santé qui mettent en œuvre le PMA communautaire</w:t>
            </w:r>
          </w:p>
          <w:p w14:paraId="467F5CD7" w14:textId="77777777" w:rsidR="004D371C" w:rsidRPr="00365050" w:rsidRDefault="004D371C" w:rsidP="004D371C">
            <w:pPr>
              <w:spacing w:line="256" w:lineRule="auto"/>
              <w:rPr>
                <w:rFonts w:ascii="Tahoma" w:eastAsiaTheme="minorEastAsia" w:hAnsi="Tahoma" w:cs="Tahoma"/>
                <w:sz w:val="18"/>
                <w:szCs w:val="18"/>
              </w:rPr>
            </w:pPr>
            <w:r w:rsidRPr="00365050">
              <w:rPr>
                <w:rFonts w:ascii="Tahoma" w:eastAsiaTheme="minorEastAsia" w:hAnsi="Tahoma" w:cs="Tahoma"/>
                <w:sz w:val="18"/>
                <w:szCs w:val="18"/>
              </w:rPr>
              <w:t>ND en 2020</w:t>
            </w:r>
          </w:p>
        </w:tc>
        <w:tc>
          <w:tcPr>
            <w:tcW w:w="246" w:type="pct"/>
          </w:tcPr>
          <w:p w14:paraId="1F198896"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3199AC39"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6F70D65A"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56DC3E1E"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Merge w:val="restart"/>
            <w:vAlign w:val="center"/>
          </w:tcPr>
          <w:p w14:paraId="5A47F5D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4B7CD120" w14:textId="77777777" w:rsidTr="00AA3413">
        <w:trPr>
          <w:cantSplit/>
          <w:trHeight w:val="459"/>
        </w:trPr>
        <w:tc>
          <w:tcPr>
            <w:tcW w:w="941" w:type="pct"/>
            <w:vMerge/>
            <w:vAlign w:val="center"/>
          </w:tcPr>
          <w:p w14:paraId="546E5E97"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292FBBBF" w14:textId="77777777" w:rsidR="004D371C" w:rsidRPr="00365050" w:rsidRDefault="004D371C" w:rsidP="004D371C">
            <w:pPr>
              <w:spacing w:line="276" w:lineRule="auto"/>
              <w:rPr>
                <w:rFonts w:ascii="Tahoma" w:hAnsi="Tahoma" w:cs="Tahoma"/>
                <w:sz w:val="18"/>
                <w:szCs w:val="18"/>
              </w:rPr>
            </w:pPr>
          </w:p>
        </w:tc>
        <w:tc>
          <w:tcPr>
            <w:tcW w:w="1446" w:type="pct"/>
            <w:vAlign w:val="center"/>
          </w:tcPr>
          <w:p w14:paraId="27424FA7" w14:textId="77777777" w:rsidR="004D371C" w:rsidRPr="00365050" w:rsidRDefault="004D371C" w:rsidP="004D371C">
            <w:pPr>
              <w:pStyle w:val="Paragraphedeliste"/>
              <w:spacing w:line="276" w:lineRule="auto"/>
              <w:ind w:left="0"/>
              <w:rPr>
                <w:rFonts w:ascii="Tahoma" w:eastAsiaTheme="minorEastAsia" w:hAnsi="Tahoma" w:cs="Tahoma"/>
                <w:sz w:val="18"/>
                <w:szCs w:val="18"/>
              </w:rPr>
            </w:pPr>
            <w:r w:rsidRPr="00365050">
              <w:rPr>
                <w:rFonts w:ascii="Tahoma" w:eastAsiaTheme="minorEastAsia" w:hAnsi="Tahoma" w:cs="Tahoma"/>
                <w:sz w:val="18"/>
                <w:szCs w:val="18"/>
              </w:rPr>
              <w:t>% de districts de santé ayant bénéficié d’un appui dans le cadre de la mise en œuvre des activités communautaires</w:t>
            </w:r>
          </w:p>
          <w:p w14:paraId="35F67529" w14:textId="77777777" w:rsidR="004D371C" w:rsidRPr="00365050" w:rsidRDefault="004D371C" w:rsidP="004D371C">
            <w:pPr>
              <w:pStyle w:val="Paragraphedeliste"/>
              <w:spacing w:line="276" w:lineRule="auto"/>
              <w:ind w:left="0"/>
              <w:rPr>
                <w:rFonts w:ascii="Tahoma" w:eastAsiaTheme="minorEastAsia" w:hAnsi="Tahoma" w:cs="Tahoma"/>
                <w:sz w:val="18"/>
                <w:szCs w:val="18"/>
              </w:rPr>
            </w:pPr>
            <w:r w:rsidRPr="00365050">
              <w:rPr>
                <w:rFonts w:ascii="Tahoma" w:eastAsiaTheme="minorEastAsia" w:hAnsi="Tahoma" w:cs="Tahoma"/>
                <w:sz w:val="18"/>
                <w:szCs w:val="18"/>
              </w:rPr>
              <w:t>ND en 2020</w:t>
            </w:r>
          </w:p>
        </w:tc>
        <w:tc>
          <w:tcPr>
            <w:tcW w:w="246" w:type="pct"/>
          </w:tcPr>
          <w:p w14:paraId="4AF9884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61EDD239"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7BA6CB04"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48C75163"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Merge/>
            <w:vAlign w:val="center"/>
          </w:tcPr>
          <w:p w14:paraId="218A2366" w14:textId="77777777" w:rsidR="004D371C" w:rsidRPr="00365050" w:rsidRDefault="004D371C" w:rsidP="004D371C">
            <w:pPr>
              <w:spacing w:line="256" w:lineRule="auto"/>
              <w:rPr>
                <w:rFonts w:ascii="Tahoma" w:hAnsi="Tahoma" w:cs="Tahoma"/>
                <w:sz w:val="18"/>
                <w:szCs w:val="18"/>
              </w:rPr>
            </w:pPr>
          </w:p>
        </w:tc>
      </w:tr>
      <w:tr w:rsidR="00A163F1" w:rsidRPr="00365050" w14:paraId="79421B32" w14:textId="77777777" w:rsidTr="00AA3413">
        <w:trPr>
          <w:cantSplit/>
          <w:trHeight w:val="459"/>
        </w:trPr>
        <w:tc>
          <w:tcPr>
            <w:tcW w:w="941" w:type="pct"/>
            <w:vAlign w:val="center"/>
          </w:tcPr>
          <w:p w14:paraId="0E6FA6FF" w14:textId="77777777" w:rsidR="004D371C" w:rsidRPr="00365050" w:rsidRDefault="004D371C" w:rsidP="004D371C">
            <w:pPr>
              <w:spacing w:line="276" w:lineRule="auto"/>
              <w:rPr>
                <w:rFonts w:ascii="Tahoma" w:hAnsi="Tahoma" w:cs="Tahoma"/>
                <w:spacing w:val="-4"/>
                <w:sz w:val="18"/>
                <w:szCs w:val="18"/>
              </w:rPr>
            </w:pPr>
            <w:r w:rsidRPr="00365050">
              <w:rPr>
                <w:rFonts w:ascii="Tahoma" w:hAnsi="Tahoma" w:cs="Tahoma"/>
                <w:sz w:val="18"/>
                <w:szCs w:val="18"/>
              </w:rPr>
              <w:t>Stratégie de mise en œuvre 4.2.6 : amélioration de la disponibilité des paquets de services et de soins de qualité dans les formations sanitaires à tous les niveaux : développement des districts de santé et des pôles d’excellence.</w:t>
            </w:r>
          </w:p>
        </w:tc>
        <w:tc>
          <w:tcPr>
            <w:tcW w:w="1039" w:type="pct"/>
            <w:vAlign w:val="center"/>
          </w:tcPr>
          <w:p w14:paraId="6C664D77"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sz w:val="18"/>
                <w:szCs w:val="18"/>
              </w:rPr>
              <w:t xml:space="preserve">Appui technique aux structures du niveau déconcentré en vue de la viabilisation des Districts de santé  </w:t>
            </w:r>
          </w:p>
        </w:tc>
        <w:tc>
          <w:tcPr>
            <w:tcW w:w="1446" w:type="pct"/>
            <w:vAlign w:val="center"/>
          </w:tcPr>
          <w:p w14:paraId="2BB6BD5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de Districts de santé dont le niveau de développement a été évalué</w:t>
            </w:r>
          </w:p>
          <w:p w14:paraId="1C8AE78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 en 2020)</w:t>
            </w:r>
          </w:p>
        </w:tc>
        <w:tc>
          <w:tcPr>
            <w:tcW w:w="246" w:type="pct"/>
          </w:tcPr>
          <w:p w14:paraId="17E225D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59D1F76D"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670E006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1F31D67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55FD80C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DOSTS</w:t>
            </w:r>
          </w:p>
        </w:tc>
      </w:tr>
      <w:tr w:rsidR="00A163F1" w:rsidRPr="00365050" w14:paraId="2292D248" w14:textId="77777777" w:rsidTr="00AA3413">
        <w:trPr>
          <w:cantSplit/>
          <w:trHeight w:val="459"/>
        </w:trPr>
        <w:tc>
          <w:tcPr>
            <w:tcW w:w="5000" w:type="pct"/>
            <w:gridSpan w:val="8"/>
            <w:shd w:val="clear" w:color="auto" w:fill="FFE599" w:themeFill="accent4" w:themeFillTint="66"/>
            <w:vAlign w:val="center"/>
          </w:tcPr>
          <w:p w14:paraId="781A433F"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b/>
                <w:bCs/>
                <w:spacing w:val="-4"/>
                <w:sz w:val="18"/>
                <w:szCs w:val="18"/>
              </w:rPr>
              <w:t>Action 3 :   Ressources Humaines en santé</w:t>
            </w:r>
          </w:p>
        </w:tc>
      </w:tr>
      <w:tr w:rsidR="00A163F1" w:rsidRPr="00365050" w14:paraId="2AAFA06E" w14:textId="77777777" w:rsidTr="00AA3413">
        <w:trPr>
          <w:cantSplit/>
          <w:trHeight w:val="459"/>
        </w:trPr>
        <w:tc>
          <w:tcPr>
            <w:tcW w:w="941" w:type="pct"/>
            <w:vMerge w:val="restart"/>
            <w:vAlign w:val="center"/>
          </w:tcPr>
          <w:p w14:paraId="7599DA83"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lastRenderedPageBreak/>
              <w:t>Stratégie de mise en œuvre 4.4.1 : dotation progressive des structures de santé en ressources humaines selon les normes (qualité et quantité)</w:t>
            </w:r>
          </w:p>
          <w:p w14:paraId="2A60C2EF" w14:textId="77777777" w:rsidR="004D371C" w:rsidRPr="00365050" w:rsidRDefault="004D371C" w:rsidP="004D371C">
            <w:pPr>
              <w:spacing w:line="276" w:lineRule="auto"/>
              <w:rPr>
                <w:rFonts w:ascii="Tahoma" w:hAnsi="Tahoma" w:cs="Tahoma"/>
                <w:spacing w:val="-4"/>
                <w:sz w:val="18"/>
                <w:szCs w:val="18"/>
              </w:rPr>
            </w:pPr>
          </w:p>
        </w:tc>
        <w:tc>
          <w:tcPr>
            <w:tcW w:w="1039" w:type="pct"/>
            <w:vMerge w:val="restart"/>
            <w:vAlign w:val="center"/>
          </w:tcPr>
          <w:p w14:paraId="5D2321AA"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Gestion du personnel du MINSANTE</w:t>
            </w:r>
          </w:p>
        </w:tc>
        <w:tc>
          <w:tcPr>
            <w:tcW w:w="1446" w:type="pct"/>
            <w:vAlign w:val="center"/>
          </w:tcPr>
          <w:p w14:paraId="27CF649B"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de personnel rémunéré</w:t>
            </w:r>
          </w:p>
        </w:tc>
        <w:tc>
          <w:tcPr>
            <w:tcW w:w="246" w:type="pct"/>
          </w:tcPr>
          <w:p w14:paraId="5A534CB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48B33AC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1EE3FCBB"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2B634A2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1B1FB6A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tc>
      </w:tr>
      <w:tr w:rsidR="00A163F1" w:rsidRPr="00365050" w14:paraId="6DA16A6D" w14:textId="77777777" w:rsidTr="00AA3413">
        <w:trPr>
          <w:cantSplit/>
          <w:trHeight w:val="459"/>
        </w:trPr>
        <w:tc>
          <w:tcPr>
            <w:tcW w:w="941" w:type="pct"/>
            <w:vMerge/>
            <w:vAlign w:val="center"/>
          </w:tcPr>
          <w:p w14:paraId="2EAA5B6D"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588238AB"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16C4CA5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xml:space="preserve">% de DRSP qui disposent du SIGIPES </w:t>
            </w:r>
          </w:p>
          <w:p w14:paraId="1692693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20% en 2021</w:t>
            </w:r>
          </w:p>
        </w:tc>
        <w:tc>
          <w:tcPr>
            <w:tcW w:w="246" w:type="pct"/>
          </w:tcPr>
          <w:p w14:paraId="09DBD42E"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516790B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0D27E2E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4E38554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622CD98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tc>
      </w:tr>
      <w:tr w:rsidR="00A163F1" w:rsidRPr="00365050" w14:paraId="7B7D42F8" w14:textId="77777777" w:rsidTr="00AA3413">
        <w:trPr>
          <w:cantSplit/>
          <w:trHeight w:val="459"/>
        </w:trPr>
        <w:tc>
          <w:tcPr>
            <w:tcW w:w="941" w:type="pct"/>
            <w:vAlign w:val="center"/>
          </w:tcPr>
          <w:p w14:paraId="647CD0C1"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4.4.2 : amélioration de la gestion rationnelle des ressources humaines</w:t>
            </w:r>
          </w:p>
          <w:p w14:paraId="23617161" w14:textId="77777777" w:rsidR="004D371C" w:rsidRPr="00365050" w:rsidRDefault="004D371C" w:rsidP="004D371C">
            <w:pPr>
              <w:spacing w:line="276" w:lineRule="auto"/>
              <w:rPr>
                <w:rFonts w:ascii="Tahoma" w:hAnsi="Tahoma" w:cs="Tahoma"/>
                <w:sz w:val="18"/>
                <w:szCs w:val="18"/>
              </w:rPr>
            </w:pPr>
          </w:p>
        </w:tc>
        <w:tc>
          <w:tcPr>
            <w:tcW w:w="1039" w:type="pct"/>
            <w:vAlign w:val="center"/>
          </w:tcPr>
          <w:p w14:paraId="6C4753FA"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Renforcement du système d’information sur les RHS</w:t>
            </w:r>
          </w:p>
        </w:tc>
        <w:tc>
          <w:tcPr>
            <w:tcW w:w="1446" w:type="pct"/>
            <w:vAlign w:val="center"/>
          </w:tcPr>
          <w:p w14:paraId="076D917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Répertoire des ressources humaines en santé est actualisé et disponible</w:t>
            </w:r>
          </w:p>
          <w:p w14:paraId="117133A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ND en 2021</w:t>
            </w:r>
          </w:p>
        </w:tc>
        <w:tc>
          <w:tcPr>
            <w:tcW w:w="246" w:type="pct"/>
          </w:tcPr>
          <w:p w14:paraId="3ED76FD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46" w:type="pct"/>
          </w:tcPr>
          <w:p w14:paraId="69E9C98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46" w:type="pct"/>
          </w:tcPr>
          <w:p w14:paraId="48E5B5C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50" w:type="pct"/>
          </w:tcPr>
          <w:p w14:paraId="2F7C97A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574" w:type="pct"/>
            <w:vAlign w:val="center"/>
          </w:tcPr>
          <w:p w14:paraId="59D27FC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DRH</w:t>
            </w:r>
          </w:p>
        </w:tc>
      </w:tr>
      <w:tr w:rsidR="00A163F1" w:rsidRPr="00365050" w14:paraId="1958C389" w14:textId="77777777" w:rsidTr="00AA3413">
        <w:trPr>
          <w:cantSplit/>
          <w:trHeight w:val="459"/>
        </w:trPr>
        <w:tc>
          <w:tcPr>
            <w:tcW w:w="5000" w:type="pct"/>
            <w:gridSpan w:val="8"/>
            <w:shd w:val="clear" w:color="auto" w:fill="FFE599" w:themeFill="accent4" w:themeFillTint="66"/>
            <w:vAlign w:val="center"/>
          </w:tcPr>
          <w:p w14:paraId="0F7F1517"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b/>
                <w:bCs/>
                <w:spacing w:val="-4"/>
                <w:sz w:val="18"/>
                <w:szCs w:val="18"/>
              </w:rPr>
              <w:t>Action 4 : Gestion des médicaments, réactifs et dispositifs médicaux et autres produits pharmaceutiques</w:t>
            </w:r>
          </w:p>
        </w:tc>
      </w:tr>
      <w:tr w:rsidR="00A163F1" w:rsidRPr="00365050" w14:paraId="7405FAF9" w14:textId="77777777" w:rsidTr="00AA3413">
        <w:trPr>
          <w:cantSplit/>
          <w:trHeight w:val="459"/>
        </w:trPr>
        <w:tc>
          <w:tcPr>
            <w:tcW w:w="941" w:type="pct"/>
            <w:vMerge w:val="restart"/>
            <w:vAlign w:val="center"/>
          </w:tcPr>
          <w:p w14:paraId="7D5230BD"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4.3.2: renforcement des mécanismes d’assurance qualité et de la disponibilité des médicaments et autres produits pharmaceutiques</w:t>
            </w:r>
          </w:p>
          <w:p w14:paraId="5524B7EC" w14:textId="77777777" w:rsidR="004D371C" w:rsidRPr="00365050" w:rsidRDefault="004D371C" w:rsidP="004D371C">
            <w:pPr>
              <w:spacing w:after="0" w:line="240" w:lineRule="auto"/>
              <w:rPr>
                <w:rFonts w:ascii="Tahoma" w:hAnsi="Tahoma" w:cs="Tahoma"/>
                <w:spacing w:val="-4"/>
                <w:sz w:val="18"/>
                <w:szCs w:val="18"/>
              </w:rPr>
            </w:pPr>
          </w:p>
        </w:tc>
        <w:tc>
          <w:tcPr>
            <w:tcW w:w="1039" w:type="pct"/>
            <w:vAlign w:val="center"/>
          </w:tcPr>
          <w:p w14:paraId="7CB0BCE9"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bCs/>
                <w:sz w:val="18"/>
                <w:szCs w:val="18"/>
              </w:rPr>
              <w:t>Développement d’un système d’assurance qualité des actes de biologie médicale</w:t>
            </w:r>
          </w:p>
        </w:tc>
        <w:tc>
          <w:tcPr>
            <w:tcW w:w="1446" w:type="pct"/>
            <w:vAlign w:val="center"/>
          </w:tcPr>
          <w:p w14:paraId="234C313B"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Proportion des régions ayant produit un rapport annuel d'activités sur la pharmacovigilance</w:t>
            </w:r>
          </w:p>
          <w:p w14:paraId="3D095E34" w14:textId="77777777" w:rsidR="004D371C" w:rsidRPr="00365050" w:rsidRDefault="004D371C" w:rsidP="004D371C">
            <w:pPr>
              <w:spacing w:line="256" w:lineRule="auto"/>
              <w:rPr>
                <w:rFonts w:ascii="Tahoma" w:hAnsi="Tahoma" w:cs="Tahoma"/>
                <w:sz w:val="18"/>
                <w:szCs w:val="18"/>
              </w:rPr>
            </w:pPr>
            <w:r w:rsidRPr="00365050">
              <w:rPr>
                <w:rFonts w:ascii="Tahoma" w:eastAsia="Times New Roman" w:hAnsi="Tahoma" w:cs="Tahoma"/>
                <w:sz w:val="18"/>
                <w:szCs w:val="18"/>
                <w:lang w:eastAsia="fr-FR"/>
              </w:rPr>
              <w:t>ND en 2021</w:t>
            </w:r>
          </w:p>
        </w:tc>
        <w:tc>
          <w:tcPr>
            <w:tcW w:w="246" w:type="pct"/>
          </w:tcPr>
          <w:p w14:paraId="2B6FCC7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7B0356A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4A1F4C2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50" w:type="pct"/>
          </w:tcPr>
          <w:p w14:paraId="2DBA7DEB"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667D67D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DPML</w:t>
            </w:r>
          </w:p>
        </w:tc>
      </w:tr>
      <w:tr w:rsidR="00A163F1" w:rsidRPr="00365050" w14:paraId="5BB86C9A" w14:textId="77777777" w:rsidTr="00AA3413">
        <w:trPr>
          <w:cantSplit/>
          <w:trHeight w:val="459"/>
        </w:trPr>
        <w:tc>
          <w:tcPr>
            <w:tcW w:w="941" w:type="pct"/>
            <w:vMerge/>
            <w:vAlign w:val="center"/>
          </w:tcPr>
          <w:p w14:paraId="247A0810"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78940CF9"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Gestion nationale de  l’industrie pharmaceutique</w:t>
            </w:r>
          </w:p>
        </w:tc>
        <w:tc>
          <w:tcPr>
            <w:tcW w:w="1446" w:type="pct"/>
            <w:vAlign w:val="center"/>
          </w:tcPr>
          <w:p w14:paraId="62C2B161" w14:textId="77777777" w:rsidR="004D371C" w:rsidRPr="00365050" w:rsidRDefault="004D371C" w:rsidP="004D371C">
            <w:pPr>
              <w:autoSpaceDE w:val="0"/>
              <w:autoSpaceDN w:val="0"/>
              <w:adjustRightInd w:val="0"/>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Part des médicaments traditionnels dans l’offre totale des médicaments</w:t>
            </w:r>
          </w:p>
          <w:p w14:paraId="621BB911" w14:textId="77777777" w:rsidR="004D371C" w:rsidRPr="00365050" w:rsidRDefault="004D371C" w:rsidP="004D371C">
            <w:pPr>
              <w:autoSpaceDE w:val="0"/>
              <w:autoSpaceDN w:val="0"/>
              <w:adjustRightInd w:val="0"/>
              <w:spacing w:after="0" w:line="240"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ND en 2021</w:t>
            </w:r>
          </w:p>
        </w:tc>
        <w:tc>
          <w:tcPr>
            <w:tcW w:w="246" w:type="pct"/>
          </w:tcPr>
          <w:p w14:paraId="5C97B16B" w14:textId="77777777" w:rsidR="004D371C" w:rsidRPr="00365050" w:rsidRDefault="004D371C" w:rsidP="004D371C">
            <w:pPr>
              <w:spacing w:line="256" w:lineRule="auto"/>
              <w:rPr>
                <w:rFonts w:ascii="Tahoma" w:hAnsi="Tahoma" w:cs="Tahoma"/>
                <w:sz w:val="18"/>
                <w:szCs w:val="18"/>
              </w:rPr>
            </w:pPr>
          </w:p>
        </w:tc>
        <w:tc>
          <w:tcPr>
            <w:tcW w:w="246" w:type="pct"/>
          </w:tcPr>
          <w:p w14:paraId="427E3375" w14:textId="77777777" w:rsidR="004D371C" w:rsidRPr="00365050" w:rsidRDefault="004D371C" w:rsidP="004D371C">
            <w:pPr>
              <w:spacing w:line="256" w:lineRule="auto"/>
              <w:rPr>
                <w:rFonts w:ascii="Tahoma" w:hAnsi="Tahoma" w:cs="Tahoma"/>
                <w:sz w:val="18"/>
                <w:szCs w:val="18"/>
              </w:rPr>
            </w:pPr>
          </w:p>
        </w:tc>
        <w:tc>
          <w:tcPr>
            <w:tcW w:w="246" w:type="pct"/>
          </w:tcPr>
          <w:p w14:paraId="7E88E452" w14:textId="77777777" w:rsidR="004D371C" w:rsidRPr="00365050" w:rsidRDefault="004D371C" w:rsidP="004D371C">
            <w:pPr>
              <w:spacing w:line="256" w:lineRule="auto"/>
              <w:rPr>
                <w:rFonts w:ascii="Tahoma" w:hAnsi="Tahoma" w:cs="Tahoma"/>
                <w:sz w:val="18"/>
                <w:szCs w:val="18"/>
              </w:rPr>
            </w:pPr>
          </w:p>
        </w:tc>
        <w:tc>
          <w:tcPr>
            <w:tcW w:w="250" w:type="pct"/>
          </w:tcPr>
          <w:p w14:paraId="64AC0F4E"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&gt; 25%</w:t>
            </w:r>
          </w:p>
        </w:tc>
        <w:tc>
          <w:tcPr>
            <w:tcW w:w="574" w:type="pct"/>
            <w:vAlign w:val="center"/>
          </w:tcPr>
          <w:p w14:paraId="37D4045E"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DPML</w:t>
            </w:r>
          </w:p>
        </w:tc>
      </w:tr>
      <w:tr w:rsidR="00A163F1" w:rsidRPr="00365050" w14:paraId="6BE905B6" w14:textId="77777777" w:rsidTr="00AA3413">
        <w:trPr>
          <w:cantSplit/>
          <w:trHeight w:val="459"/>
        </w:trPr>
        <w:tc>
          <w:tcPr>
            <w:tcW w:w="941" w:type="pct"/>
            <w:vMerge/>
            <w:vAlign w:val="center"/>
          </w:tcPr>
          <w:p w14:paraId="4D2B43B6"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0FD168F3"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6FB3DEDB"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Part des médicaments de la rue dans l’offre totale des</w:t>
            </w:r>
          </w:p>
          <w:p w14:paraId="62797AAE" w14:textId="77777777" w:rsidR="004D371C" w:rsidRPr="00365050" w:rsidRDefault="004D371C" w:rsidP="004D371C">
            <w:pPr>
              <w:spacing w:line="256" w:lineRule="auto"/>
              <w:rPr>
                <w:rFonts w:ascii="Tahoma" w:hAnsi="Tahoma" w:cs="Tahoma"/>
                <w:sz w:val="18"/>
                <w:szCs w:val="18"/>
                <w:lang w:val="en-US"/>
              </w:rPr>
            </w:pPr>
            <w:r w:rsidRPr="00365050">
              <w:rPr>
                <w:rFonts w:ascii="Tahoma" w:hAnsi="Tahoma" w:cs="Tahoma"/>
                <w:sz w:val="18"/>
                <w:szCs w:val="18"/>
                <w:lang w:val="en-US"/>
              </w:rPr>
              <w:t>Medicaments</w:t>
            </w:r>
          </w:p>
          <w:p w14:paraId="6964609E"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ND en 2021</w:t>
            </w:r>
          </w:p>
        </w:tc>
        <w:tc>
          <w:tcPr>
            <w:tcW w:w="246" w:type="pct"/>
          </w:tcPr>
          <w:p w14:paraId="4ADB6D75" w14:textId="77777777" w:rsidR="004D371C" w:rsidRPr="00365050" w:rsidRDefault="004D371C" w:rsidP="004D371C">
            <w:pPr>
              <w:spacing w:line="256" w:lineRule="auto"/>
              <w:rPr>
                <w:rFonts w:ascii="Tahoma" w:hAnsi="Tahoma" w:cs="Tahoma"/>
                <w:sz w:val="18"/>
                <w:szCs w:val="18"/>
              </w:rPr>
            </w:pPr>
          </w:p>
        </w:tc>
        <w:tc>
          <w:tcPr>
            <w:tcW w:w="246" w:type="pct"/>
          </w:tcPr>
          <w:p w14:paraId="5F02F619" w14:textId="77777777" w:rsidR="004D371C" w:rsidRPr="00365050" w:rsidRDefault="004D371C" w:rsidP="004D371C">
            <w:pPr>
              <w:rPr>
                <w:rFonts w:ascii="Tahoma" w:hAnsi="Tahoma" w:cs="Tahoma"/>
                <w:sz w:val="18"/>
                <w:szCs w:val="18"/>
              </w:rPr>
            </w:pPr>
          </w:p>
        </w:tc>
        <w:tc>
          <w:tcPr>
            <w:tcW w:w="246" w:type="pct"/>
          </w:tcPr>
          <w:p w14:paraId="0FA7F9B2" w14:textId="77777777" w:rsidR="004D371C" w:rsidRPr="00365050" w:rsidRDefault="004D371C" w:rsidP="004D371C">
            <w:pPr>
              <w:rPr>
                <w:rFonts w:ascii="Tahoma" w:hAnsi="Tahoma" w:cs="Tahoma"/>
                <w:sz w:val="18"/>
                <w:szCs w:val="18"/>
              </w:rPr>
            </w:pPr>
          </w:p>
        </w:tc>
        <w:tc>
          <w:tcPr>
            <w:tcW w:w="250" w:type="pct"/>
          </w:tcPr>
          <w:p w14:paraId="3A22E89F" w14:textId="77777777" w:rsidR="004D371C" w:rsidRPr="00365050" w:rsidRDefault="004D371C" w:rsidP="004D371C">
            <w:pPr>
              <w:rPr>
                <w:rFonts w:ascii="Tahoma" w:hAnsi="Tahoma" w:cs="Tahoma"/>
                <w:sz w:val="18"/>
                <w:szCs w:val="18"/>
              </w:rPr>
            </w:pPr>
            <w:r w:rsidRPr="00365050">
              <w:rPr>
                <w:rFonts w:ascii="Tahoma" w:hAnsi="Tahoma" w:cs="Tahoma"/>
                <w:sz w:val="18"/>
                <w:szCs w:val="18"/>
              </w:rPr>
              <w:t>&lt;5%</w:t>
            </w:r>
          </w:p>
        </w:tc>
        <w:tc>
          <w:tcPr>
            <w:tcW w:w="574" w:type="pct"/>
            <w:vAlign w:val="center"/>
          </w:tcPr>
          <w:p w14:paraId="6842F62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DPML</w:t>
            </w:r>
          </w:p>
        </w:tc>
      </w:tr>
      <w:tr w:rsidR="00A163F1" w:rsidRPr="00365050" w14:paraId="2A28739F" w14:textId="77777777" w:rsidTr="00AA3413">
        <w:trPr>
          <w:cantSplit/>
          <w:trHeight w:val="459"/>
        </w:trPr>
        <w:tc>
          <w:tcPr>
            <w:tcW w:w="941" w:type="pct"/>
            <w:vMerge/>
            <w:vAlign w:val="center"/>
          </w:tcPr>
          <w:p w14:paraId="658CFA05"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6C608906"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4E75AB02" w14:textId="77777777" w:rsidR="004D371C" w:rsidRPr="00365050" w:rsidRDefault="004D371C" w:rsidP="004D371C">
            <w:pPr>
              <w:spacing w:line="256" w:lineRule="auto"/>
              <w:rPr>
                <w:rFonts w:ascii="Tahoma" w:eastAsia="Times New Roman" w:hAnsi="Tahoma" w:cs="Tahoma"/>
                <w:sz w:val="18"/>
                <w:szCs w:val="18"/>
                <w:lang w:eastAsia="fr-FR"/>
              </w:rPr>
            </w:pPr>
            <w:r w:rsidRPr="00365050">
              <w:rPr>
                <w:rFonts w:ascii="Tahoma" w:eastAsia="Times New Roman" w:hAnsi="Tahoma" w:cs="Tahoma"/>
                <w:sz w:val="18"/>
                <w:szCs w:val="18"/>
                <w:lang w:eastAsia="fr-FR"/>
              </w:rPr>
              <w:t>Proportion des DRSP ayant organisé annuellement des opérations de saisie et de destruction des médicaments illicites</w:t>
            </w:r>
          </w:p>
        </w:tc>
        <w:tc>
          <w:tcPr>
            <w:tcW w:w="246" w:type="pct"/>
          </w:tcPr>
          <w:p w14:paraId="132E411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7083251B"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72336747"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390E1358"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Align w:val="center"/>
          </w:tcPr>
          <w:p w14:paraId="6C08D6E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IGSPL</w:t>
            </w:r>
          </w:p>
        </w:tc>
      </w:tr>
      <w:tr w:rsidR="00A163F1" w:rsidRPr="00365050" w14:paraId="27F4417D" w14:textId="77777777" w:rsidTr="00AA3413">
        <w:trPr>
          <w:cantSplit/>
          <w:trHeight w:val="459"/>
        </w:trPr>
        <w:tc>
          <w:tcPr>
            <w:tcW w:w="5000" w:type="pct"/>
            <w:gridSpan w:val="8"/>
            <w:shd w:val="clear" w:color="auto" w:fill="FFE599" w:themeFill="accent4" w:themeFillTint="66"/>
            <w:vAlign w:val="center"/>
          </w:tcPr>
          <w:p w14:paraId="6CE8543B" w14:textId="77777777" w:rsidR="004D371C" w:rsidRPr="00365050" w:rsidRDefault="004D371C" w:rsidP="004D371C">
            <w:pPr>
              <w:spacing w:after="0" w:line="240" w:lineRule="auto"/>
              <w:rPr>
                <w:rFonts w:ascii="Tahoma" w:hAnsi="Tahoma" w:cs="Tahoma"/>
                <w:sz w:val="18"/>
                <w:szCs w:val="18"/>
              </w:rPr>
            </w:pPr>
            <w:r w:rsidRPr="00365050">
              <w:rPr>
                <w:rFonts w:ascii="Tahoma" w:hAnsi="Tahoma" w:cs="Tahoma"/>
                <w:b/>
                <w:bCs/>
                <w:spacing w:val="-4"/>
                <w:sz w:val="18"/>
                <w:szCs w:val="18"/>
              </w:rPr>
              <w:t xml:space="preserve">Action 5 :  </w:t>
            </w:r>
            <w:r w:rsidRPr="00365050">
              <w:rPr>
                <w:rFonts w:ascii="Tahoma" w:hAnsi="Tahoma" w:cs="Tahoma"/>
                <w:b/>
                <w:sz w:val="18"/>
                <w:szCs w:val="18"/>
              </w:rPr>
              <w:t xml:space="preserve"> Information sanitaire et recherche en santé.</w:t>
            </w:r>
          </w:p>
        </w:tc>
      </w:tr>
      <w:tr w:rsidR="00A163F1" w:rsidRPr="00365050" w14:paraId="7757DB7F" w14:textId="77777777" w:rsidTr="00AA3413">
        <w:trPr>
          <w:cantSplit/>
          <w:trHeight w:val="459"/>
        </w:trPr>
        <w:tc>
          <w:tcPr>
            <w:tcW w:w="941" w:type="pct"/>
            <w:vMerge w:val="restart"/>
            <w:vAlign w:val="center"/>
          </w:tcPr>
          <w:p w14:paraId="60811B2B"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4.5.1 : renforcement du système national d’informations sanitaires</w:t>
            </w:r>
          </w:p>
          <w:p w14:paraId="53FC3AC1"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0E66DACE"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Renforcement du système national d’information sanitaire</w:t>
            </w:r>
          </w:p>
        </w:tc>
        <w:tc>
          <w:tcPr>
            <w:tcW w:w="1446" w:type="pct"/>
            <w:vAlign w:val="center"/>
          </w:tcPr>
          <w:p w14:paraId="1AE4B86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des structures  de santé qui disposent des outils harmonisés de collecte des données</w:t>
            </w:r>
          </w:p>
        </w:tc>
        <w:tc>
          <w:tcPr>
            <w:tcW w:w="246" w:type="pct"/>
          </w:tcPr>
          <w:p w14:paraId="5382F74C"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6255FB12"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178DC0ED"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342F0057"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574" w:type="pct"/>
            <w:vAlign w:val="center"/>
          </w:tcPr>
          <w:p w14:paraId="0A2CE4F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CIS</w:t>
            </w:r>
          </w:p>
        </w:tc>
      </w:tr>
      <w:tr w:rsidR="00A163F1" w:rsidRPr="00365050" w14:paraId="7655F576" w14:textId="77777777" w:rsidTr="00AA3413">
        <w:trPr>
          <w:cantSplit/>
          <w:trHeight w:val="459"/>
        </w:trPr>
        <w:tc>
          <w:tcPr>
            <w:tcW w:w="941" w:type="pct"/>
            <w:vMerge/>
            <w:vAlign w:val="center"/>
          </w:tcPr>
          <w:p w14:paraId="008C9133"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2BAB00F5"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5A509005"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 de structures du MINSANTE ont accès à la plateforme DHIS 2</w:t>
            </w:r>
          </w:p>
        </w:tc>
        <w:tc>
          <w:tcPr>
            <w:tcW w:w="246" w:type="pct"/>
          </w:tcPr>
          <w:p w14:paraId="5FB1ED1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246" w:type="pct"/>
          </w:tcPr>
          <w:p w14:paraId="47E06DDB"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46" w:type="pct"/>
          </w:tcPr>
          <w:p w14:paraId="07E34BBF" w14:textId="77777777" w:rsidR="004D371C" w:rsidRPr="00365050" w:rsidRDefault="004D371C" w:rsidP="004D371C">
            <w:pPr>
              <w:rPr>
                <w:rFonts w:ascii="Tahoma" w:hAnsi="Tahoma" w:cs="Tahoma"/>
                <w:sz w:val="18"/>
                <w:szCs w:val="18"/>
              </w:rPr>
            </w:pPr>
            <w:r w:rsidRPr="00365050">
              <w:rPr>
                <w:rFonts w:ascii="Tahoma" w:hAnsi="Tahoma" w:cs="Tahoma"/>
                <w:sz w:val="18"/>
                <w:szCs w:val="18"/>
              </w:rPr>
              <w:t>100%</w:t>
            </w:r>
          </w:p>
        </w:tc>
        <w:tc>
          <w:tcPr>
            <w:tcW w:w="250" w:type="pct"/>
          </w:tcPr>
          <w:p w14:paraId="35DD820E"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0DD3184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CIS</w:t>
            </w:r>
          </w:p>
        </w:tc>
      </w:tr>
      <w:tr w:rsidR="00A163F1" w:rsidRPr="00365050" w14:paraId="0BEFB98E" w14:textId="77777777" w:rsidTr="00AA3413">
        <w:trPr>
          <w:cantSplit/>
          <w:trHeight w:val="459"/>
        </w:trPr>
        <w:tc>
          <w:tcPr>
            <w:tcW w:w="941" w:type="pct"/>
            <w:vMerge w:val="restart"/>
            <w:vAlign w:val="center"/>
          </w:tcPr>
          <w:p w14:paraId="5AB6A222"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4.5.2 : renforcement de la recherche en santé</w:t>
            </w:r>
          </w:p>
          <w:p w14:paraId="2B76CC58"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078A0538"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Renforcement de la gouvernance de l'éthique de la recherche en santé humaine</w:t>
            </w:r>
          </w:p>
        </w:tc>
        <w:tc>
          <w:tcPr>
            <w:tcW w:w="1446" w:type="pct"/>
            <w:vAlign w:val="center"/>
          </w:tcPr>
          <w:p w14:paraId="54F6E02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Nombre de sessions annuelles d'évaluation éthique des protocoles de recherche en santé humaine tenues</w:t>
            </w:r>
          </w:p>
        </w:tc>
        <w:tc>
          <w:tcPr>
            <w:tcW w:w="246" w:type="pct"/>
          </w:tcPr>
          <w:p w14:paraId="1E0120F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06</w:t>
            </w:r>
          </w:p>
        </w:tc>
        <w:tc>
          <w:tcPr>
            <w:tcW w:w="246" w:type="pct"/>
          </w:tcPr>
          <w:p w14:paraId="2C5A687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06</w:t>
            </w:r>
          </w:p>
        </w:tc>
        <w:tc>
          <w:tcPr>
            <w:tcW w:w="246" w:type="pct"/>
          </w:tcPr>
          <w:p w14:paraId="2365802F"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06 </w:t>
            </w:r>
          </w:p>
        </w:tc>
        <w:tc>
          <w:tcPr>
            <w:tcW w:w="250" w:type="pct"/>
          </w:tcPr>
          <w:p w14:paraId="07F34958"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06 </w:t>
            </w:r>
          </w:p>
        </w:tc>
        <w:tc>
          <w:tcPr>
            <w:tcW w:w="574" w:type="pct"/>
            <w:vAlign w:val="center"/>
          </w:tcPr>
          <w:p w14:paraId="1B51664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DROS</w:t>
            </w:r>
          </w:p>
          <w:p w14:paraId="1CCD52D7"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Comité éthique</w:t>
            </w:r>
          </w:p>
        </w:tc>
      </w:tr>
      <w:tr w:rsidR="00A163F1" w:rsidRPr="00365050" w14:paraId="3C6AA147" w14:textId="77777777" w:rsidTr="00AA3413">
        <w:trPr>
          <w:cantSplit/>
          <w:trHeight w:val="459"/>
        </w:trPr>
        <w:tc>
          <w:tcPr>
            <w:tcW w:w="941" w:type="pct"/>
            <w:vMerge/>
            <w:vAlign w:val="center"/>
          </w:tcPr>
          <w:p w14:paraId="06AE3FF3"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65D80C11"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2C53CA4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Nombre de Réunions de coordination des Comités d'éthique régionaux et institutionnels de la recherche en santé humaine tenues</w:t>
            </w:r>
          </w:p>
        </w:tc>
        <w:tc>
          <w:tcPr>
            <w:tcW w:w="246" w:type="pct"/>
          </w:tcPr>
          <w:p w14:paraId="258316E7"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04 </w:t>
            </w:r>
          </w:p>
        </w:tc>
        <w:tc>
          <w:tcPr>
            <w:tcW w:w="246" w:type="pct"/>
          </w:tcPr>
          <w:p w14:paraId="311255FD"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04 </w:t>
            </w:r>
          </w:p>
        </w:tc>
        <w:tc>
          <w:tcPr>
            <w:tcW w:w="246" w:type="pct"/>
          </w:tcPr>
          <w:p w14:paraId="27799BFC"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04 </w:t>
            </w:r>
          </w:p>
        </w:tc>
        <w:tc>
          <w:tcPr>
            <w:tcW w:w="250" w:type="pct"/>
          </w:tcPr>
          <w:p w14:paraId="7F61DA8D" w14:textId="77777777" w:rsidR="004D371C" w:rsidRPr="00365050" w:rsidRDefault="004D371C" w:rsidP="004D371C">
            <w:pPr>
              <w:rPr>
                <w:rFonts w:ascii="Tahoma" w:hAnsi="Tahoma" w:cs="Tahoma"/>
                <w:sz w:val="18"/>
                <w:szCs w:val="18"/>
              </w:rPr>
            </w:pPr>
            <w:r w:rsidRPr="00365050">
              <w:rPr>
                <w:rFonts w:ascii="Tahoma" w:hAnsi="Tahoma" w:cs="Tahoma"/>
                <w:sz w:val="18"/>
                <w:szCs w:val="18"/>
              </w:rPr>
              <w:t xml:space="preserve">04 </w:t>
            </w:r>
          </w:p>
        </w:tc>
        <w:tc>
          <w:tcPr>
            <w:tcW w:w="574" w:type="pct"/>
            <w:vAlign w:val="center"/>
          </w:tcPr>
          <w:p w14:paraId="680A426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DROS</w:t>
            </w:r>
          </w:p>
          <w:p w14:paraId="6CA2CBA0"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Comité éthique</w:t>
            </w:r>
          </w:p>
        </w:tc>
      </w:tr>
      <w:tr w:rsidR="00A163F1" w:rsidRPr="00365050" w14:paraId="2C0F13D0" w14:textId="77777777" w:rsidTr="00AA3413">
        <w:trPr>
          <w:cantSplit/>
          <w:trHeight w:val="459"/>
        </w:trPr>
        <w:tc>
          <w:tcPr>
            <w:tcW w:w="941" w:type="pct"/>
            <w:vMerge w:val="restart"/>
            <w:vAlign w:val="center"/>
          </w:tcPr>
          <w:p w14:paraId="61B9E6D9"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4.5.3 : amélioration de l’utilisation des données sanitaires pour la prise de décision à tous les niveaux.</w:t>
            </w:r>
          </w:p>
          <w:p w14:paraId="33DA0CAB"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restart"/>
            <w:vAlign w:val="center"/>
          </w:tcPr>
          <w:p w14:paraId="4F24BCEF"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pacing w:val="-4"/>
                <w:sz w:val="18"/>
                <w:szCs w:val="18"/>
              </w:rPr>
              <w:t>Amélioration de l’utilisation des données sanitaires pour la prise de décision à tous les niveaux</w:t>
            </w:r>
          </w:p>
        </w:tc>
        <w:tc>
          <w:tcPr>
            <w:tcW w:w="1446" w:type="pct"/>
            <w:vAlign w:val="center"/>
          </w:tcPr>
          <w:p w14:paraId="4F70FB3C"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Rapport annuel du MINSANTE disponible</w:t>
            </w:r>
          </w:p>
        </w:tc>
        <w:tc>
          <w:tcPr>
            <w:tcW w:w="246" w:type="pct"/>
          </w:tcPr>
          <w:p w14:paraId="3C63018B" w14:textId="77777777" w:rsidR="004D371C" w:rsidRPr="00365050" w:rsidRDefault="004D371C" w:rsidP="004D371C">
            <w:pPr>
              <w:rPr>
                <w:rFonts w:ascii="Tahoma" w:hAnsi="Tahoma" w:cs="Tahoma"/>
                <w:sz w:val="18"/>
                <w:szCs w:val="18"/>
              </w:rPr>
            </w:pPr>
            <w:r w:rsidRPr="00365050">
              <w:rPr>
                <w:rFonts w:ascii="Tahoma" w:hAnsi="Tahoma" w:cs="Tahoma"/>
                <w:sz w:val="18"/>
                <w:szCs w:val="18"/>
              </w:rPr>
              <w:t>01</w:t>
            </w:r>
          </w:p>
        </w:tc>
        <w:tc>
          <w:tcPr>
            <w:tcW w:w="246" w:type="pct"/>
          </w:tcPr>
          <w:p w14:paraId="3D3EF5AE" w14:textId="77777777" w:rsidR="004D371C" w:rsidRPr="00365050" w:rsidRDefault="004D371C" w:rsidP="004D371C">
            <w:pPr>
              <w:rPr>
                <w:rFonts w:ascii="Tahoma" w:hAnsi="Tahoma" w:cs="Tahoma"/>
                <w:sz w:val="18"/>
                <w:szCs w:val="18"/>
              </w:rPr>
            </w:pPr>
            <w:r w:rsidRPr="00365050">
              <w:rPr>
                <w:rFonts w:ascii="Tahoma" w:hAnsi="Tahoma" w:cs="Tahoma"/>
                <w:sz w:val="18"/>
                <w:szCs w:val="18"/>
              </w:rPr>
              <w:t>01</w:t>
            </w:r>
          </w:p>
        </w:tc>
        <w:tc>
          <w:tcPr>
            <w:tcW w:w="246" w:type="pct"/>
          </w:tcPr>
          <w:p w14:paraId="3363F94A" w14:textId="77777777" w:rsidR="004D371C" w:rsidRPr="00365050" w:rsidRDefault="004D371C" w:rsidP="004D371C">
            <w:pPr>
              <w:rPr>
                <w:rFonts w:ascii="Tahoma" w:hAnsi="Tahoma" w:cs="Tahoma"/>
                <w:sz w:val="18"/>
                <w:szCs w:val="18"/>
              </w:rPr>
            </w:pPr>
            <w:r w:rsidRPr="00365050">
              <w:rPr>
                <w:rFonts w:ascii="Tahoma" w:hAnsi="Tahoma" w:cs="Tahoma"/>
                <w:sz w:val="18"/>
                <w:szCs w:val="18"/>
              </w:rPr>
              <w:t>01</w:t>
            </w:r>
          </w:p>
        </w:tc>
        <w:tc>
          <w:tcPr>
            <w:tcW w:w="250" w:type="pct"/>
          </w:tcPr>
          <w:p w14:paraId="1D5F6700" w14:textId="77777777" w:rsidR="004D371C" w:rsidRPr="00365050" w:rsidRDefault="004D371C" w:rsidP="004D371C">
            <w:pPr>
              <w:rPr>
                <w:rFonts w:ascii="Tahoma" w:hAnsi="Tahoma" w:cs="Tahoma"/>
                <w:sz w:val="18"/>
                <w:szCs w:val="18"/>
              </w:rPr>
            </w:pPr>
            <w:r w:rsidRPr="00365050">
              <w:rPr>
                <w:rFonts w:ascii="Tahoma" w:hAnsi="Tahoma" w:cs="Tahoma"/>
                <w:sz w:val="18"/>
                <w:szCs w:val="18"/>
              </w:rPr>
              <w:t>01</w:t>
            </w:r>
          </w:p>
        </w:tc>
        <w:tc>
          <w:tcPr>
            <w:tcW w:w="574" w:type="pct"/>
            <w:vAlign w:val="center"/>
          </w:tcPr>
          <w:p w14:paraId="6FFF19AD"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DEP</w:t>
            </w:r>
          </w:p>
          <w:p w14:paraId="28890845"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Cellule de Suivi</w:t>
            </w:r>
          </w:p>
        </w:tc>
      </w:tr>
      <w:tr w:rsidR="00A163F1" w:rsidRPr="00365050" w14:paraId="09DCEDA2" w14:textId="77777777" w:rsidTr="00AA3413">
        <w:trPr>
          <w:cantSplit/>
          <w:trHeight w:val="459"/>
        </w:trPr>
        <w:tc>
          <w:tcPr>
            <w:tcW w:w="941" w:type="pct"/>
            <w:vMerge/>
            <w:vAlign w:val="center"/>
          </w:tcPr>
          <w:p w14:paraId="5977D6BF" w14:textId="77777777" w:rsidR="004D371C" w:rsidRPr="00365050" w:rsidRDefault="004D371C" w:rsidP="004D371C">
            <w:pPr>
              <w:spacing w:after="0" w:line="240" w:lineRule="auto"/>
              <w:rPr>
                <w:rFonts w:ascii="Tahoma" w:hAnsi="Tahoma" w:cs="Tahoma"/>
                <w:spacing w:val="-4"/>
                <w:sz w:val="18"/>
                <w:szCs w:val="18"/>
              </w:rPr>
            </w:pPr>
          </w:p>
        </w:tc>
        <w:tc>
          <w:tcPr>
            <w:tcW w:w="1039" w:type="pct"/>
            <w:vMerge/>
            <w:vAlign w:val="center"/>
          </w:tcPr>
          <w:p w14:paraId="65764277" w14:textId="77777777" w:rsidR="004D371C" w:rsidRPr="00365050" w:rsidRDefault="004D371C" w:rsidP="004D371C">
            <w:pPr>
              <w:spacing w:after="0" w:line="240" w:lineRule="auto"/>
              <w:rPr>
                <w:rFonts w:ascii="Tahoma" w:hAnsi="Tahoma" w:cs="Tahoma"/>
                <w:spacing w:val="-4"/>
                <w:sz w:val="18"/>
                <w:szCs w:val="18"/>
              </w:rPr>
            </w:pPr>
          </w:p>
        </w:tc>
        <w:tc>
          <w:tcPr>
            <w:tcW w:w="1446" w:type="pct"/>
            <w:vAlign w:val="center"/>
          </w:tcPr>
          <w:p w14:paraId="04E0AA5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Tableau de bord de suivi de la mise en œuvre de la SSS renseigné et disponible</w:t>
            </w:r>
          </w:p>
        </w:tc>
        <w:tc>
          <w:tcPr>
            <w:tcW w:w="246" w:type="pct"/>
          </w:tcPr>
          <w:p w14:paraId="39F3C70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46" w:type="pct"/>
          </w:tcPr>
          <w:p w14:paraId="58269E2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46" w:type="pct"/>
          </w:tcPr>
          <w:p w14:paraId="5C8DEC6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250" w:type="pct"/>
          </w:tcPr>
          <w:p w14:paraId="4BB2E1A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01</w:t>
            </w:r>
          </w:p>
        </w:tc>
        <w:tc>
          <w:tcPr>
            <w:tcW w:w="574" w:type="pct"/>
            <w:vAlign w:val="center"/>
          </w:tcPr>
          <w:p w14:paraId="2888241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ST-SSS</w:t>
            </w:r>
          </w:p>
        </w:tc>
      </w:tr>
      <w:tr w:rsidR="00A163F1" w:rsidRPr="00365050" w14:paraId="21698B4F" w14:textId="77777777" w:rsidTr="00AA3413">
        <w:trPr>
          <w:cantSplit/>
          <w:trHeight w:val="459"/>
        </w:trPr>
        <w:tc>
          <w:tcPr>
            <w:tcW w:w="5000" w:type="pct"/>
            <w:gridSpan w:val="8"/>
            <w:shd w:val="clear" w:color="auto" w:fill="FFE599" w:themeFill="accent4" w:themeFillTint="66"/>
            <w:vAlign w:val="center"/>
          </w:tcPr>
          <w:p w14:paraId="7B951592" w14:textId="77777777" w:rsidR="004D371C" w:rsidRPr="00365050" w:rsidRDefault="004D371C" w:rsidP="004D371C">
            <w:pPr>
              <w:spacing w:after="0" w:line="240" w:lineRule="auto"/>
              <w:rPr>
                <w:rFonts w:ascii="Tahoma" w:hAnsi="Tahoma" w:cs="Tahoma"/>
                <w:b/>
                <w:bCs/>
                <w:spacing w:val="-4"/>
                <w:sz w:val="18"/>
                <w:szCs w:val="18"/>
              </w:rPr>
            </w:pPr>
            <w:r w:rsidRPr="00365050">
              <w:rPr>
                <w:rFonts w:ascii="Tahoma" w:hAnsi="Tahoma" w:cs="Tahoma"/>
                <w:b/>
                <w:bCs/>
                <w:spacing w:val="-4"/>
                <w:sz w:val="18"/>
                <w:szCs w:val="18"/>
              </w:rPr>
              <w:t>Action 6: Offre Infrastructurelles et Equipements des Formations Sanitaires</w:t>
            </w:r>
          </w:p>
        </w:tc>
      </w:tr>
      <w:tr w:rsidR="00A163F1" w:rsidRPr="00365050" w14:paraId="0021F7E6" w14:textId="77777777" w:rsidTr="00AA3413">
        <w:trPr>
          <w:cantSplit/>
          <w:trHeight w:val="459"/>
        </w:trPr>
        <w:tc>
          <w:tcPr>
            <w:tcW w:w="941" w:type="pct"/>
            <w:vMerge w:val="restart"/>
            <w:vAlign w:val="center"/>
          </w:tcPr>
          <w:p w14:paraId="6912268B" w14:textId="77777777" w:rsidR="004D371C" w:rsidRPr="00365050" w:rsidRDefault="004D371C" w:rsidP="004D371C">
            <w:pPr>
              <w:spacing w:after="0" w:line="240" w:lineRule="auto"/>
              <w:rPr>
                <w:rFonts w:ascii="Tahoma" w:hAnsi="Tahoma" w:cs="Tahoma"/>
                <w:spacing w:val="-4"/>
                <w:sz w:val="18"/>
                <w:szCs w:val="18"/>
              </w:rPr>
            </w:pPr>
            <w:r w:rsidRPr="00365050">
              <w:rPr>
                <w:rFonts w:ascii="Tahoma" w:hAnsi="Tahoma" w:cs="Tahoma"/>
                <w:sz w:val="18"/>
                <w:szCs w:val="18"/>
              </w:rPr>
              <w:t>Stratégie de mise en œuvre 4.2.2 : amélioration de l’offre infrastructurelle (construction/ réhabilitation/ extension des structures de santé selon les normes</w:t>
            </w:r>
          </w:p>
          <w:p w14:paraId="785DA252" w14:textId="77777777" w:rsidR="004D371C" w:rsidRPr="00365050" w:rsidRDefault="004D371C" w:rsidP="004D371C">
            <w:pPr>
              <w:spacing w:line="276" w:lineRule="auto"/>
              <w:rPr>
                <w:rFonts w:ascii="Tahoma" w:hAnsi="Tahoma" w:cs="Tahoma"/>
                <w:sz w:val="18"/>
                <w:szCs w:val="18"/>
              </w:rPr>
            </w:pPr>
            <w:r w:rsidRPr="00365050">
              <w:rPr>
                <w:rFonts w:ascii="Tahoma" w:hAnsi="Tahoma" w:cs="Tahoma"/>
                <w:sz w:val="18"/>
                <w:szCs w:val="18"/>
              </w:rPr>
              <w:t>Stratégie de mise en œuvre 4.2.3 : renforcement de l’équipement des services de santé selon les normes</w:t>
            </w:r>
          </w:p>
          <w:p w14:paraId="3B291F59" w14:textId="77777777" w:rsidR="004D371C" w:rsidRPr="00365050" w:rsidRDefault="004D371C" w:rsidP="004D371C">
            <w:pPr>
              <w:spacing w:after="0" w:line="240" w:lineRule="auto"/>
              <w:rPr>
                <w:rFonts w:ascii="Tahoma" w:hAnsi="Tahoma" w:cs="Tahoma"/>
                <w:spacing w:val="-4"/>
                <w:sz w:val="18"/>
                <w:szCs w:val="18"/>
              </w:rPr>
            </w:pPr>
          </w:p>
        </w:tc>
        <w:tc>
          <w:tcPr>
            <w:tcW w:w="1039" w:type="pct"/>
            <w:vAlign w:val="center"/>
          </w:tcPr>
          <w:p w14:paraId="33A4610A" w14:textId="77777777" w:rsidR="004D371C" w:rsidRPr="00365050" w:rsidRDefault="004D371C" w:rsidP="004D371C">
            <w:pPr>
              <w:pStyle w:val="Default"/>
              <w:rPr>
                <w:rFonts w:ascii="Tahoma" w:hAnsi="Tahoma" w:cs="Tahoma"/>
                <w:color w:val="auto"/>
                <w:sz w:val="18"/>
                <w:szCs w:val="18"/>
              </w:rPr>
            </w:pPr>
            <w:r w:rsidRPr="00365050">
              <w:rPr>
                <w:rFonts w:ascii="Tahoma" w:hAnsi="Tahoma" w:cs="Tahoma"/>
                <w:color w:val="auto"/>
                <w:sz w:val="18"/>
                <w:szCs w:val="18"/>
              </w:rPr>
              <w:t xml:space="preserve">Renforcement de l’offre en infrastructure et </w:t>
            </w:r>
            <w:proofErr w:type="gramStart"/>
            <w:r w:rsidRPr="00365050">
              <w:rPr>
                <w:rFonts w:ascii="Tahoma" w:hAnsi="Tahoma" w:cs="Tahoma"/>
                <w:color w:val="auto"/>
                <w:sz w:val="18"/>
                <w:szCs w:val="18"/>
              </w:rPr>
              <w:t>équipement  des</w:t>
            </w:r>
            <w:proofErr w:type="gramEnd"/>
            <w:r w:rsidRPr="00365050">
              <w:rPr>
                <w:rFonts w:ascii="Tahoma" w:hAnsi="Tahoma" w:cs="Tahoma"/>
                <w:color w:val="auto"/>
                <w:sz w:val="18"/>
                <w:szCs w:val="18"/>
              </w:rPr>
              <w:t xml:space="preserve"> FOSA de 4eme 5èmes et 6eme catégories</w:t>
            </w:r>
          </w:p>
          <w:p w14:paraId="442B8FF4" w14:textId="77777777" w:rsidR="004D371C" w:rsidRPr="00365050" w:rsidRDefault="004D371C" w:rsidP="004D371C">
            <w:pPr>
              <w:pStyle w:val="Default"/>
              <w:rPr>
                <w:rFonts w:ascii="Tahoma" w:hAnsi="Tahoma" w:cs="Tahoma"/>
                <w:color w:val="auto"/>
                <w:sz w:val="18"/>
                <w:szCs w:val="18"/>
              </w:rPr>
            </w:pPr>
            <w:r w:rsidRPr="00365050">
              <w:rPr>
                <w:rFonts w:ascii="Tahoma" w:hAnsi="Tahoma" w:cs="Tahoma"/>
                <w:color w:val="auto"/>
                <w:sz w:val="18"/>
                <w:szCs w:val="18"/>
              </w:rPr>
              <w:t xml:space="preserve"> </w:t>
            </w:r>
          </w:p>
        </w:tc>
        <w:tc>
          <w:tcPr>
            <w:tcW w:w="1446" w:type="pct"/>
            <w:vAlign w:val="center"/>
          </w:tcPr>
          <w:p w14:paraId="563E5CE1"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Pourcentage des formations sanitaires de 4eme 5èmes et 6eme catégories disposant d’un plateau technique relevé au moins à 50 %</w:t>
            </w:r>
          </w:p>
        </w:tc>
        <w:tc>
          <w:tcPr>
            <w:tcW w:w="246" w:type="pct"/>
          </w:tcPr>
          <w:p w14:paraId="317E0A6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52%</w:t>
            </w:r>
          </w:p>
        </w:tc>
        <w:tc>
          <w:tcPr>
            <w:tcW w:w="246" w:type="pct"/>
          </w:tcPr>
          <w:p w14:paraId="4B617253"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60%</w:t>
            </w:r>
          </w:p>
        </w:tc>
        <w:tc>
          <w:tcPr>
            <w:tcW w:w="246" w:type="pct"/>
          </w:tcPr>
          <w:p w14:paraId="746BA561"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80%</w:t>
            </w:r>
          </w:p>
        </w:tc>
        <w:tc>
          <w:tcPr>
            <w:tcW w:w="250" w:type="pct"/>
          </w:tcPr>
          <w:p w14:paraId="60B4622A"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0326BCB4"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DEP/DOSTS</w:t>
            </w:r>
          </w:p>
        </w:tc>
      </w:tr>
      <w:tr w:rsidR="00A163F1" w:rsidRPr="00365050" w14:paraId="2C74B8AC" w14:textId="77777777" w:rsidTr="00AA3413">
        <w:trPr>
          <w:cantSplit/>
          <w:trHeight w:val="459"/>
        </w:trPr>
        <w:tc>
          <w:tcPr>
            <w:tcW w:w="941" w:type="pct"/>
            <w:vMerge/>
            <w:vAlign w:val="center"/>
          </w:tcPr>
          <w:p w14:paraId="322FD001" w14:textId="77777777" w:rsidR="004D371C" w:rsidRPr="00365050" w:rsidRDefault="004D371C" w:rsidP="004D371C">
            <w:pPr>
              <w:spacing w:after="0" w:line="240" w:lineRule="auto"/>
              <w:rPr>
                <w:rFonts w:ascii="Tahoma" w:hAnsi="Tahoma" w:cs="Tahoma"/>
                <w:spacing w:val="-4"/>
                <w:sz w:val="18"/>
                <w:szCs w:val="18"/>
              </w:rPr>
            </w:pPr>
          </w:p>
        </w:tc>
        <w:tc>
          <w:tcPr>
            <w:tcW w:w="1039" w:type="pct"/>
            <w:vAlign w:val="center"/>
          </w:tcPr>
          <w:p w14:paraId="6F4B8F98" w14:textId="77777777" w:rsidR="004D371C" w:rsidRPr="00365050" w:rsidRDefault="004D371C" w:rsidP="004D371C">
            <w:pPr>
              <w:pStyle w:val="Default"/>
              <w:rPr>
                <w:rFonts w:ascii="Tahoma" w:hAnsi="Tahoma" w:cs="Tahoma"/>
                <w:color w:val="auto"/>
                <w:sz w:val="18"/>
                <w:szCs w:val="18"/>
              </w:rPr>
            </w:pPr>
            <w:r w:rsidRPr="00365050">
              <w:rPr>
                <w:rFonts w:ascii="Tahoma" w:hAnsi="Tahoma" w:cs="Tahoma"/>
                <w:color w:val="auto"/>
                <w:sz w:val="18"/>
                <w:szCs w:val="18"/>
              </w:rPr>
              <w:t>Renforcement de l’offre en infrastructure et équipement des FOSA de 1ère ; 2</w:t>
            </w:r>
            <w:r w:rsidRPr="00365050">
              <w:rPr>
                <w:rFonts w:ascii="Tahoma" w:hAnsi="Tahoma" w:cs="Tahoma"/>
                <w:color w:val="auto"/>
                <w:sz w:val="18"/>
                <w:szCs w:val="18"/>
                <w:vertAlign w:val="superscript"/>
              </w:rPr>
              <w:t>ème</w:t>
            </w:r>
            <w:r w:rsidRPr="00365050">
              <w:rPr>
                <w:rFonts w:ascii="Tahoma" w:hAnsi="Tahoma" w:cs="Tahoma"/>
                <w:color w:val="auto"/>
                <w:sz w:val="18"/>
                <w:szCs w:val="18"/>
              </w:rPr>
              <w:t xml:space="preserve"> et 3ème catégories</w:t>
            </w:r>
          </w:p>
        </w:tc>
        <w:tc>
          <w:tcPr>
            <w:tcW w:w="1446" w:type="pct"/>
            <w:vAlign w:val="center"/>
          </w:tcPr>
          <w:p w14:paraId="40D0B6FA" w14:textId="77777777" w:rsidR="004D371C" w:rsidRPr="00365050" w:rsidRDefault="004D371C" w:rsidP="004D371C">
            <w:pPr>
              <w:autoSpaceDE w:val="0"/>
              <w:autoSpaceDN w:val="0"/>
              <w:adjustRightInd w:val="0"/>
              <w:spacing w:after="0" w:line="240" w:lineRule="auto"/>
              <w:rPr>
                <w:rFonts w:ascii="Tahoma" w:hAnsi="Tahoma" w:cs="Tahoma"/>
                <w:sz w:val="18"/>
                <w:szCs w:val="18"/>
              </w:rPr>
            </w:pPr>
            <w:r w:rsidRPr="00365050">
              <w:rPr>
                <w:rFonts w:ascii="Tahoma" w:hAnsi="Tahoma" w:cs="Tahoma"/>
                <w:sz w:val="18"/>
                <w:szCs w:val="18"/>
              </w:rPr>
              <w:t>Pourcentage des formations sanitaires de 1ère, 2ème et 3</w:t>
            </w:r>
            <w:r w:rsidRPr="00365050">
              <w:rPr>
                <w:rFonts w:ascii="Tahoma" w:hAnsi="Tahoma" w:cs="Tahoma"/>
                <w:sz w:val="18"/>
                <w:szCs w:val="18"/>
                <w:vertAlign w:val="superscript"/>
              </w:rPr>
              <w:t>ème</w:t>
            </w:r>
            <w:r w:rsidRPr="00365050">
              <w:rPr>
                <w:rFonts w:ascii="Tahoma" w:hAnsi="Tahoma" w:cs="Tahoma"/>
                <w:sz w:val="18"/>
                <w:szCs w:val="18"/>
              </w:rPr>
              <w:t xml:space="preserve"> catégorie disposant d’un plateau technique relevé au moins à 50 % 40% en (2017) Cf. SND30 page 173</w:t>
            </w:r>
          </w:p>
        </w:tc>
        <w:tc>
          <w:tcPr>
            <w:tcW w:w="246" w:type="pct"/>
          </w:tcPr>
          <w:p w14:paraId="220858EF"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52%</w:t>
            </w:r>
          </w:p>
        </w:tc>
        <w:tc>
          <w:tcPr>
            <w:tcW w:w="246" w:type="pct"/>
          </w:tcPr>
          <w:p w14:paraId="35488092"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60%</w:t>
            </w:r>
          </w:p>
        </w:tc>
        <w:tc>
          <w:tcPr>
            <w:tcW w:w="246" w:type="pct"/>
          </w:tcPr>
          <w:p w14:paraId="39794046"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80%</w:t>
            </w:r>
          </w:p>
        </w:tc>
        <w:tc>
          <w:tcPr>
            <w:tcW w:w="250" w:type="pct"/>
          </w:tcPr>
          <w:p w14:paraId="7BA39218"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100%</w:t>
            </w:r>
          </w:p>
        </w:tc>
        <w:tc>
          <w:tcPr>
            <w:tcW w:w="574" w:type="pct"/>
            <w:vAlign w:val="center"/>
          </w:tcPr>
          <w:p w14:paraId="4D28ACA9" w14:textId="77777777" w:rsidR="004D371C" w:rsidRPr="00365050" w:rsidRDefault="004D371C" w:rsidP="004D371C">
            <w:pPr>
              <w:spacing w:line="256" w:lineRule="auto"/>
              <w:rPr>
                <w:rFonts w:ascii="Tahoma" w:hAnsi="Tahoma" w:cs="Tahoma"/>
                <w:sz w:val="18"/>
                <w:szCs w:val="18"/>
              </w:rPr>
            </w:pPr>
            <w:r w:rsidRPr="00365050">
              <w:rPr>
                <w:rFonts w:ascii="Tahoma" w:hAnsi="Tahoma" w:cs="Tahoma"/>
                <w:sz w:val="18"/>
                <w:szCs w:val="18"/>
              </w:rPr>
              <w:t>DEP/DOSTS</w:t>
            </w:r>
          </w:p>
        </w:tc>
      </w:tr>
    </w:tbl>
    <w:p w14:paraId="14DD59D5" w14:textId="77777777" w:rsidR="00544865" w:rsidRPr="00365050" w:rsidRDefault="00544865" w:rsidP="00D50C91">
      <w:pPr>
        <w:pStyle w:val="Paragraphedeliste"/>
        <w:tabs>
          <w:tab w:val="left" w:pos="2966"/>
        </w:tabs>
        <w:spacing w:before="360" w:after="0" w:line="276" w:lineRule="auto"/>
        <w:contextualSpacing w:val="0"/>
        <w:jc w:val="both"/>
        <w:rPr>
          <w:rFonts w:ascii="Tahoma" w:hAnsi="Tahoma" w:cs="Tahoma"/>
          <w:b/>
          <w:sz w:val="18"/>
          <w:szCs w:val="18"/>
        </w:rPr>
      </w:pPr>
    </w:p>
    <w:p w14:paraId="0ACBEE77" w14:textId="77777777" w:rsidR="002E678F" w:rsidRPr="00365050" w:rsidRDefault="002E678F" w:rsidP="00D50C91">
      <w:pPr>
        <w:pStyle w:val="Paragraphedeliste"/>
        <w:tabs>
          <w:tab w:val="left" w:pos="2966"/>
        </w:tabs>
        <w:spacing w:before="360" w:after="0" w:line="276" w:lineRule="auto"/>
        <w:contextualSpacing w:val="0"/>
        <w:jc w:val="both"/>
        <w:rPr>
          <w:rFonts w:ascii="Tahoma" w:hAnsi="Tahoma" w:cs="Tahoma"/>
          <w:b/>
          <w:sz w:val="18"/>
          <w:szCs w:val="18"/>
        </w:rPr>
      </w:pPr>
    </w:p>
    <w:p w14:paraId="1696EAB3" w14:textId="309990BB" w:rsidR="00B53E97" w:rsidRPr="00365050" w:rsidRDefault="00C70248" w:rsidP="00D50C91">
      <w:pPr>
        <w:pStyle w:val="Paragraphedeliste"/>
        <w:tabs>
          <w:tab w:val="left" w:pos="2966"/>
        </w:tabs>
        <w:spacing w:before="360" w:after="0" w:line="276" w:lineRule="auto"/>
        <w:contextualSpacing w:val="0"/>
        <w:jc w:val="both"/>
        <w:rPr>
          <w:rFonts w:ascii="Tahoma" w:hAnsi="Tahoma" w:cs="Tahoma"/>
          <w:b/>
          <w:sz w:val="18"/>
          <w:szCs w:val="18"/>
        </w:rPr>
      </w:pPr>
      <w:r w:rsidRPr="00365050">
        <w:rPr>
          <w:rFonts w:ascii="Tahoma" w:hAnsi="Tahoma" w:cs="Tahoma"/>
          <w:b/>
          <w:sz w:val="18"/>
          <w:szCs w:val="18"/>
        </w:rPr>
        <w:lastRenderedPageBreak/>
        <w:t xml:space="preserve">PREOCCUPATIONS D’ORDRE SECTORIEL </w:t>
      </w:r>
    </w:p>
    <w:p w14:paraId="36B68847" w14:textId="77777777" w:rsidR="00B53E97" w:rsidRPr="00365050" w:rsidRDefault="00B53E97">
      <w:pPr>
        <w:spacing w:after="0" w:line="276" w:lineRule="auto"/>
        <w:jc w:val="both"/>
        <w:rPr>
          <w:rFonts w:ascii="Tahoma" w:hAnsi="Tahoma" w:cs="Tahoma"/>
          <w:sz w:val="18"/>
          <w:szCs w:val="18"/>
        </w:rPr>
      </w:pPr>
    </w:p>
    <w:tbl>
      <w:tblPr>
        <w:tblStyle w:val="Grilledutableau"/>
        <w:tblW w:w="4575" w:type="pct"/>
        <w:tblLook w:val="04A0" w:firstRow="1" w:lastRow="0" w:firstColumn="1" w:lastColumn="0" w:noHBand="0" w:noVBand="1"/>
      </w:tblPr>
      <w:tblGrid>
        <w:gridCol w:w="3736"/>
        <w:gridCol w:w="1985"/>
        <w:gridCol w:w="8119"/>
      </w:tblGrid>
      <w:tr w:rsidR="00A163F1" w:rsidRPr="00365050" w14:paraId="110320E9" w14:textId="77777777" w:rsidTr="000E023E">
        <w:trPr>
          <w:tblHeader/>
        </w:trPr>
        <w:tc>
          <w:tcPr>
            <w:tcW w:w="1350" w:type="pct"/>
            <w:shd w:val="clear" w:color="auto" w:fill="DEEAF6" w:themeFill="accent1" w:themeFillTint="33"/>
            <w:vAlign w:val="center"/>
          </w:tcPr>
          <w:p w14:paraId="1396EEED" w14:textId="77777777" w:rsidR="00D50C91" w:rsidRPr="00365050" w:rsidRDefault="00D50C91">
            <w:pPr>
              <w:rPr>
                <w:rFonts w:ascii="Tahoma" w:hAnsi="Tahoma" w:cs="Tahoma"/>
                <w:b/>
                <w:sz w:val="18"/>
                <w:szCs w:val="18"/>
              </w:rPr>
            </w:pPr>
            <w:r w:rsidRPr="00365050">
              <w:rPr>
                <w:rFonts w:ascii="Tahoma" w:hAnsi="Tahoma" w:cs="Tahoma"/>
                <w:b/>
                <w:sz w:val="18"/>
                <w:szCs w:val="18"/>
              </w:rPr>
              <w:t>Préoccupations</w:t>
            </w:r>
          </w:p>
        </w:tc>
        <w:tc>
          <w:tcPr>
            <w:tcW w:w="717" w:type="pct"/>
            <w:shd w:val="clear" w:color="auto" w:fill="DEEAF6" w:themeFill="accent1" w:themeFillTint="33"/>
            <w:vAlign w:val="center"/>
          </w:tcPr>
          <w:p w14:paraId="2058B97D" w14:textId="77777777" w:rsidR="00D50C91" w:rsidRPr="00365050" w:rsidRDefault="00D50C91">
            <w:pPr>
              <w:jc w:val="center"/>
              <w:rPr>
                <w:rFonts w:ascii="Tahoma" w:hAnsi="Tahoma" w:cs="Tahoma"/>
                <w:b/>
                <w:sz w:val="18"/>
                <w:szCs w:val="18"/>
              </w:rPr>
            </w:pPr>
            <w:r w:rsidRPr="00365050">
              <w:rPr>
                <w:rFonts w:ascii="Tahoma" w:hAnsi="Tahoma" w:cs="Tahoma"/>
                <w:b/>
                <w:sz w:val="18"/>
                <w:szCs w:val="18"/>
              </w:rPr>
              <w:t>Administrations concernées</w:t>
            </w:r>
          </w:p>
        </w:tc>
        <w:tc>
          <w:tcPr>
            <w:tcW w:w="2933" w:type="pct"/>
            <w:shd w:val="clear" w:color="auto" w:fill="DEEAF6" w:themeFill="accent1" w:themeFillTint="33"/>
            <w:vAlign w:val="center"/>
          </w:tcPr>
          <w:p w14:paraId="06D0BD84" w14:textId="77777777" w:rsidR="00D50C91" w:rsidRPr="00365050" w:rsidRDefault="00D50C91">
            <w:pPr>
              <w:jc w:val="center"/>
              <w:rPr>
                <w:rFonts w:ascii="Tahoma" w:hAnsi="Tahoma" w:cs="Tahoma"/>
                <w:b/>
                <w:sz w:val="18"/>
                <w:szCs w:val="18"/>
              </w:rPr>
            </w:pPr>
            <w:r w:rsidRPr="00365050">
              <w:rPr>
                <w:rFonts w:ascii="Tahoma" w:hAnsi="Tahoma" w:cs="Tahoma"/>
                <w:b/>
                <w:sz w:val="18"/>
                <w:szCs w:val="18"/>
              </w:rPr>
              <w:t>Suggestions/propositions</w:t>
            </w:r>
          </w:p>
        </w:tc>
      </w:tr>
      <w:tr w:rsidR="00A163F1" w:rsidRPr="00365050" w14:paraId="4AF14D1B" w14:textId="77777777" w:rsidTr="000E023E">
        <w:tc>
          <w:tcPr>
            <w:tcW w:w="1350" w:type="pct"/>
            <w:vMerge w:val="restart"/>
          </w:tcPr>
          <w:p w14:paraId="401247B6" w14:textId="77777777" w:rsidR="00473D82" w:rsidRPr="00365050" w:rsidRDefault="00473D82" w:rsidP="007E673A">
            <w:pPr>
              <w:rPr>
                <w:rFonts w:ascii="Tahoma" w:hAnsi="Tahoma" w:cs="Tahoma"/>
                <w:sz w:val="18"/>
                <w:szCs w:val="18"/>
              </w:rPr>
            </w:pPr>
            <w:r w:rsidRPr="00365050">
              <w:rPr>
                <w:rFonts w:ascii="Tahoma" w:hAnsi="Tahoma" w:cs="Tahoma"/>
                <w:spacing w:val="-1"/>
                <w:sz w:val="18"/>
                <w:szCs w:val="18"/>
              </w:rPr>
              <w:t>Améliorer</w:t>
            </w:r>
            <w:r w:rsidRPr="00365050">
              <w:rPr>
                <w:rFonts w:ascii="Tahoma" w:eastAsia="Times New Roman" w:hAnsi="Tahoma" w:cs="Tahoma"/>
                <w:spacing w:val="27"/>
                <w:w w:val="102"/>
                <w:sz w:val="18"/>
                <w:szCs w:val="18"/>
              </w:rPr>
              <w:t xml:space="preserve"> </w:t>
            </w:r>
            <w:r w:rsidRPr="00365050">
              <w:rPr>
                <w:rFonts w:ascii="Tahoma" w:hAnsi="Tahoma" w:cs="Tahoma"/>
                <w:sz w:val="18"/>
                <w:szCs w:val="18"/>
              </w:rPr>
              <w:t>le</w:t>
            </w:r>
            <w:r w:rsidRPr="00365050">
              <w:rPr>
                <w:rFonts w:ascii="Tahoma" w:hAnsi="Tahoma" w:cs="Tahoma"/>
                <w:spacing w:val="24"/>
                <w:sz w:val="18"/>
                <w:szCs w:val="18"/>
              </w:rPr>
              <w:t xml:space="preserve"> </w:t>
            </w:r>
            <w:r w:rsidRPr="00365050">
              <w:rPr>
                <w:rFonts w:ascii="Tahoma" w:hAnsi="Tahoma" w:cs="Tahoma"/>
                <w:sz w:val="18"/>
                <w:szCs w:val="18"/>
              </w:rPr>
              <w:t>cadre</w:t>
            </w:r>
            <w:r w:rsidRPr="00365050">
              <w:rPr>
                <w:rFonts w:ascii="Tahoma" w:hAnsi="Tahoma" w:cs="Tahoma"/>
                <w:spacing w:val="24"/>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vie</w:t>
            </w:r>
            <w:r w:rsidRPr="00365050">
              <w:rPr>
                <w:rFonts w:ascii="Tahoma" w:hAnsi="Tahoma" w:cs="Tahoma"/>
                <w:spacing w:val="24"/>
                <w:sz w:val="18"/>
                <w:szCs w:val="18"/>
              </w:rPr>
              <w:t xml:space="preserve"> </w:t>
            </w:r>
            <w:r w:rsidRPr="00365050">
              <w:rPr>
                <w:rFonts w:ascii="Tahoma" w:hAnsi="Tahoma" w:cs="Tahoma"/>
                <w:sz w:val="18"/>
                <w:szCs w:val="18"/>
              </w:rPr>
              <w:t>des</w:t>
            </w:r>
            <w:r w:rsidRPr="00365050">
              <w:rPr>
                <w:rFonts w:ascii="Tahoma" w:hAnsi="Tahoma" w:cs="Tahoma"/>
                <w:spacing w:val="24"/>
                <w:sz w:val="18"/>
                <w:szCs w:val="18"/>
              </w:rPr>
              <w:t xml:space="preserve"> </w:t>
            </w:r>
            <w:r w:rsidRPr="00365050">
              <w:rPr>
                <w:rFonts w:ascii="Tahoma" w:hAnsi="Tahoma" w:cs="Tahoma"/>
                <w:sz w:val="18"/>
                <w:szCs w:val="18"/>
              </w:rPr>
              <w:t>populations</w:t>
            </w:r>
            <w:r w:rsidRPr="00365050">
              <w:rPr>
                <w:rFonts w:ascii="Tahoma" w:hAnsi="Tahoma" w:cs="Tahoma"/>
                <w:spacing w:val="24"/>
                <w:sz w:val="18"/>
                <w:szCs w:val="18"/>
              </w:rPr>
              <w:t xml:space="preserve"> </w:t>
            </w:r>
          </w:p>
        </w:tc>
        <w:tc>
          <w:tcPr>
            <w:tcW w:w="717" w:type="pct"/>
          </w:tcPr>
          <w:p w14:paraId="1855EC62" w14:textId="77777777" w:rsidR="00473D82" w:rsidRPr="00365050" w:rsidRDefault="00473D82" w:rsidP="00AF0635">
            <w:pPr>
              <w:rPr>
                <w:rFonts w:ascii="Tahoma" w:hAnsi="Tahoma" w:cs="Tahoma"/>
                <w:sz w:val="18"/>
                <w:szCs w:val="18"/>
              </w:rPr>
            </w:pPr>
            <w:r w:rsidRPr="00365050">
              <w:rPr>
                <w:rFonts w:ascii="Tahoma" w:hAnsi="Tahoma" w:cs="Tahoma"/>
                <w:sz w:val="18"/>
                <w:szCs w:val="18"/>
              </w:rPr>
              <w:t>MINDHU</w:t>
            </w:r>
          </w:p>
          <w:p w14:paraId="335A2838" w14:textId="77777777" w:rsidR="000261D4" w:rsidRPr="00365050" w:rsidRDefault="00473D82" w:rsidP="00AF0635">
            <w:pPr>
              <w:rPr>
                <w:rFonts w:ascii="Tahoma" w:hAnsi="Tahoma" w:cs="Tahoma"/>
                <w:sz w:val="18"/>
                <w:szCs w:val="18"/>
              </w:rPr>
            </w:pPr>
            <w:r w:rsidRPr="00365050">
              <w:rPr>
                <w:rFonts w:ascii="Tahoma" w:hAnsi="Tahoma" w:cs="Tahoma"/>
                <w:sz w:val="18"/>
                <w:szCs w:val="18"/>
              </w:rPr>
              <w:t>MINEE</w:t>
            </w:r>
          </w:p>
          <w:p w14:paraId="24C5C429" w14:textId="77777777" w:rsidR="00473D82" w:rsidRPr="00365050" w:rsidRDefault="000261D4" w:rsidP="00AF0635">
            <w:pPr>
              <w:rPr>
                <w:rFonts w:ascii="Tahoma" w:hAnsi="Tahoma" w:cs="Tahoma"/>
                <w:sz w:val="18"/>
                <w:szCs w:val="18"/>
              </w:rPr>
            </w:pPr>
            <w:r w:rsidRPr="00365050">
              <w:rPr>
                <w:rFonts w:ascii="Tahoma" w:hAnsi="Tahoma" w:cs="Tahoma"/>
                <w:sz w:val="18"/>
                <w:szCs w:val="18"/>
              </w:rPr>
              <w:t xml:space="preserve"> CTD</w:t>
            </w:r>
          </w:p>
        </w:tc>
        <w:tc>
          <w:tcPr>
            <w:tcW w:w="2933" w:type="pct"/>
          </w:tcPr>
          <w:p w14:paraId="52032E3D" w14:textId="77777777" w:rsidR="00473D82" w:rsidRPr="00365050" w:rsidRDefault="00473D82" w:rsidP="007E673A">
            <w:pPr>
              <w:rPr>
                <w:rFonts w:ascii="Tahoma" w:hAnsi="Tahoma" w:cs="Tahoma"/>
                <w:sz w:val="18"/>
                <w:szCs w:val="18"/>
              </w:rPr>
            </w:pPr>
            <w:r w:rsidRPr="00365050">
              <w:rPr>
                <w:rFonts w:ascii="Tahoma" w:hAnsi="Tahoma" w:cs="Tahoma"/>
                <w:sz w:val="18"/>
                <w:szCs w:val="18"/>
              </w:rPr>
              <w:t>Synergie d’intervention avec le MINSANTE pour favoriser l’accès des populations aux infrastructures d’hygiène et d’assainissement de base, la promotion de l’urbanisation structurée des villes et aménagement des bidonvilles</w:t>
            </w:r>
          </w:p>
          <w:p w14:paraId="5F11AFBA" w14:textId="77777777" w:rsidR="00473D82" w:rsidRPr="00365050" w:rsidRDefault="00473D82" w:rsidP="007E673A">
            <w:pPr>
              <w:rPr>
                <w:rFonts w:ascii="Tahoma" w:hAnsi="Tahoma" w:cs="Tahoma"/>
                <w:sz w:val="18"/>
                <w:szCs w:val="18"/>
              </w:rPr>
            </w:pPr>
          </w:p>
          <w:p w14:paraId="448F5D0B" w14:textId="77777777" w:rsidR="00473D82" w:rsidRPr="00365050" w:rsidRDefault="00720B06" w:rsidP="007E673A">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4F5DCE06" w14:textId="77777777" w:rsidTr="000E023E">
        <w:tc>
          <w:tcPr>
            <w:tcW w:w="1350" w:type="pct"/>
            <w:vMerge/>
          </w:tcPr>
          <w:p w14:paraId="2627E40B" w14:textId="77777777" w:rsidR="00473D82" w:rsidRPr="00365050" w:rsidRDefault="00473D82" w:rsidP="00AF0635">
            <w:pPr>
              <w:rPr>
                <w:rFonts w:ascii="Tahoma" w:hAnsi="Tahoma" w:cs="Tahoma"/>
                <w:sz w:val="18"/>
                <w:szCs w:val="18"/>
              </w:rPr>
            </w:pPr>
          </w:p>
        </w:tc>
        <w:tc>
          <w:tcPr>
            <w:tcW w:w="717" w:type="pct"/>
          </w:tcPr>
          <w:p w14:paraId="63644EAA" w14:textId="77777777" w:rsidR="00473D82" w:rsidRPr="00365050" w:rsidRDefault="00473D82" w:rsidP="00AF0635">
            <w:pPr>
              <w:rPr>
                <w:rFonts w:ascii="Tahoma" w:hAnsi="Tahoma" w:cs="Tahoma"/>
                <w:sz w:val="18"/>
                <w:szCs w:val="18"/>
              </w:rPr>
            </w:pPr>
            <w:r w:rsidRPr="00365050">
              <w:rPr>
                <w:rFonts w:ascii="Tahoma" w:hAnsi="Tahoma" w:cs="Tahoma"/>
                <w:sz w:val="18"/>
                <w:szCs w:val="18"/>
              </w:rPr>
              <w:t>MINEPDED, MINMIDT, MINFOP</w:t>
            </w:r>
          </w:p>
        </w:tc>
        <w:tc>
          <w:tcPr>
            <w:tcW w:w="2933" w:type="pct"/>
          </w:tcPr>
          <w:p w14:paraId="1A2AB357" w14:textId="77777777" w:rsidR="00473D82" w:rsidRPr="00365050" w:rsidRDefault="00473D82" w:rsidP="003F41D0">
            <w:pPr>
              <w:rPr>
                <w:rFonts w:ascii="Tahoma" w:hAnsi="Tahoma" w:cs="Tahoma"/>
                <w:sz w:val="18"/>
                <w:szCs w:val="18"/>
              </w:rPr>
            </w:pPr>
            <w:r w:rsidRPr="00365050">
              <w:rPr>
                <w:rFonts w:ascii="Tahoma" w:hAnsi="Tahoma" w:cs="Tahoma"/>
                <w:sz w:val="18"/>
                <w:szCs w:val="18"/>
              </w:rPr>
              <w:t xml:space="preserve">Synergie d’intervention avec le MINSANTE dans le cadre du renforcement des actions de prévention contre la pollution des sols, de l’eau et de l’air. </w:t>
            </w:r>
          </w:p>
          <w:p w14:paraId="732ED370" w14:textId="77777777" w:rsidR="00473D82" w:rsidRPr="00365050" w:rsidRDefault="00473D82" w:rsidP="003F41D0">
            <w:pPr>
              <w:rPr>
                <w:rFonts w:ascii="Tahoma" w:hAnsi="Tahoma" w:cs="Tahoma"/>
                <w:sz w:val="18"/>
                <w:szCs w:val="18"/>
              </w:rPr>
            </w:pPr>
          </w:p>
          <w:p w14:paraId="667270C9" w14:textId="77777777" w:rsidR="00473D82" w:rsidRPr="00365050" w:rsidRDefault="00720B06" w:rsidP="003F41D0">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07AE7237" w14:textId="77777777" w:rsidTr="000E023E">
        <w:tc>
          <w:tcPr>
            <w:tcW w:w="1350" w:type="pct"/>
            <w:vMerge w:val="restart"/>
          </w:tcPr>
          <w:p w14:paraId="5CB59172" w14:textId="77777777" w:rsidR="000261D4" w:rsidRPr="00365050" w:rsidRDefault="000261D4" w:rsidP="00FA3CE0">
            <w:pPr>
              <w:rPr>
                <w:rFonts w:ascii="Tahoma" w:hAnsi="Tahoma" w:cs="Tahoma"/>
                <w:sz w:val="18"/>
                <w:szCs w:val="18"/>
              </w:rPr>
            </w:pPr>
            <w:r w:rsidRPr="00365050">
              <w:rPr>
                <w:rFonts w:ascii="Tahoma" w:hAnsi="Tahoma" w:cs="Tahoma"/>
                <w:spacing w:val="9"/>
                <w:sz w:val="18"/>
                <w:szCs w:val="18"/>
              </w:rPr>
              <w:t>R</w:t>
            </w:r>
            <w:r w:rsidRPr="00365050">
              <w:rPr>
                <w:rFonts w:ascii="Tahoma" w:hAnsi="Tahoma" w:cs="Tahoma"/>
                <w:spacing w:val="-1"/>
                <w:sz w:val="18"/>
                <w:szCs w:val="18"/>
              </w:rPr>
              <w:t>enforcer</w:t>
            </w:r>
            <w:r w:rsidRPr="00365050">
              <w:rPr>
                <w:rFonts w:ascii="Tahoma" w:hAnsi="Tahoma" w:cs="Tahoma"/>
                <w:spacing w:val="9"/>
                <w:sz w:val="18"/>
                <w:szCs w:val="18"/>
              </w:rPr>
              <w:t xml:space="preserve"> </w:t>
            </w:r>
            <w:r w:rsidRPr="00365050">
              <w:rPr>
                <w:rFonts w:ascii="Tahoma" w:hAnsi="Tahoma" w:cs="Tahoma"/>
                <w:sz w:val="18"/>
                <w:szCs w:val="18"/>
              </w:rPr>
              <w:t>les</w:t>
            </w:r>
            <w:r w:rsidRPr="00365050">
              <w:rPr>
                <w:rFonts w:ascii="Tahoma" w:hAnsi="Tahoma" w:cs="Tahoma"/>
                <w:spacing w:val="8"/>
                <w:sz w:val="18"/>
                <w:szCs w:val="18"/>
              </w:rPr>
              <w:t xml:space="preserve"> </w:t>
            </w:r>
            <w:r w:rsidRPr="00365050">
              <w:rPr>
                <w:rFonts w:ascii="Tahoma" w:hAnsi="Tahoma" w:cs="Tahoma"/>
                <w:sz w:val="18"/>
                <w:szCs w:val="18"/>
              </w:rPr>
              <w:t>aptitudes</w:t>
            </w:r>
            <w:r w:rsidRPr="00365050">
              <w:rPr>
                <w:rFonts w:ascii="Tahoma" w:hAnsi="Tahoma" w:cs="Tahoma"/>
                <w:spacing w:val="9"/>
                <w:sz w:val="18"/>
                <w:szCs w:val="18"/>
              </w:rPr>
              <w:t xml:space="preserve"> </w:t>
            </w:r>
            <w:r w:rsidRPr="00365050">
              <w:rPr>
                <w:rFonts w:ascii="Tahoma" w:hAnsi="Tahoma" w:cs="Tahoma"/>
                <w:spacing w:val="-1"/>
                <w:sz w:val="18"/>
                <w:szCs w:val="18"/>
              </w:rPr>
              <w:t>favorables</w:t>
            </w:r>
            <w:r w:rsidRPr="00365050">
              <w:rPr>
                <w:rFonts w:ascii="Tahoma" w:hAnsi="Tahoma" w:cs="Tahoma"/>
                <w:spacing w:val="13"/>
                <w:sz w:val="18"/>
                <w:szCs w:val="18"/>
              </w:rPr>
              <w:t xml:space="preserve"> </w:t>
            </w:r>
            <w:r w:rsidRPr="00365050">
              <w:rPr>
                <w:rFonts w:ascii="Tahoma" w:hAnsi="Tahoma" w:cs="Tahoma"/>
                <w:sz w:val="18"/>
                <w:szCs w:val="18"/>
              </w:rPr>
              <w:t>à</w:t>
            </w:r>
            <w:r w:rsidRPr="00365050">
              <w:rPr>
                <w:rFonts w:ascii="Tahoma" w:hAnsi="Tahoma" w:cs="Tahoma"/>
                <w:spacing w:val="13"/>
                <w:sz w:val="18"/>
                <w:szCs w:val="18"/>
              </w:rPr>
              <w:t xml:space="preserve"> </w:t>
            </w:r>
            <w:r w:rsidRPr="00365050">
              <w:rPr>
                <w:rFonts w:ascii="Tahoma" w:hAnsi="Tahoma" w:cs="Tahoma"/>
                <w:sz w:val="18"/>
                <w:szCs w:val="18"/>
              </w:rPr>
              <w:t>la</w:t>
            </w:r>
            <w:r w:rsidRPr="00365050">
              <w:rPr>
                <w:rFonts w:ascii="Tahoma" w:hAnsi="Tahoma" w:cs="Tahoma"/>
                <w:spacing w:val="13"/>
                <w:sz w:val="18"/>
                <w:szCs w:val="18"/>
              </w:rPr>
              <w:t xml:space="preserve"> </w:t>
            </w:r>
            <w:r w:rsidRPr="00365050">
              <w:rPr>
                <w:rFonts w:ascii="Tahoma" w:hAnsi="Tahoma" w:cs="Tahoma"/>
                <w:sz w:val="18"/>
                <w:szCs w:val="18"/>
              </w:rPr>
              <w:t>santé</w:t>
            </w:r>
            <w:r w:rsidRPr="00365050">
              <w:rPr>
                <w:rFonts w:ascii="Tahoma" w:hAnsi="Tahoma" w:cs="Tahoma"/>
                <w:spacing w:val="14"/>
                <w:sz w:val="18"/>
                <w:szCs w:val="18"/>
              </w:rPr>
              <w:t xml:space="preserve"> </w:t>
            </w:r>
            <w:r w:rsidRPr="00365050">
              <w:rPr>
                <w:rFonts w:ascii="Tahoma" w:hAnsi="Tahoma" w:cs="Tahoma"/>
                <w:sz w:val="18"/>
                <w:szCs w:val="18"/>
              </w:rPr>
              <w:t>des</w:t>
            </w:r>
            <w:r w:rsidRPr="00365050">
              <w:rPr>
                <w:rFonts w:ascii="Tahoma" w:hAnsi="Tahoma" w:cs="Tahoma"/>
                <w:spacing w:val="13"/>
                <w:sz w:val="18"/>
                <w:szCs w:val="18"/>
              </w:rPr>
              <w:t xml:space="preserve"> </w:t>
            </w:r>
            <w:r w:rsidRPr="00365050">
              <w:rPr>
                <w:rFonts w:ascii="Tahoma" w:hAnsi="Tahoma" w:cs="Tahoma"/>
                <w:sz w:val="18"/>
                <w:szCs w:val="18"/>
              </w:rPr>
              <w:t>individus</w:t>
            </w:r>
            <w:r w:rsidRPr="00365050">
              <w:rPr>
                <w:rFonts w:ascii="Tahoma" w:hAnsi="Tahoma" w:cs="Tahoma"/>
                <w:spacing w:val="13"/>
                <w:sz w:val="18"/>
                <w:szCs w:val="18"/>
              </w:rPr>
              <w:t xml:space="preserve"> </w:t>
            </w:r>
            <w:r w:rsidRPr="00365050">
              <w:rPr>
                <w:rFonts w:ascii="Tahoma" w:hAnsi="Tahoma" w:cs="Tahoma"/>
                <w:sz w:val="18"/>
                <w:szCs w:val="18"/>
              </w:rPr>
              <w:t>et</w:t>
            </w:r>
            <w:r w:rsidRPr="00365050">
              <w:rPr>
                <w:rFonts w:ascii="Tahoma" w:hAnsi="Tahoma" w:cs="Tahoma"/>
                <w:spacing w:val="13"/>
                <w:sz w:val="18"/>
                <w:szCs w:val="18"/>
              </w:rPr>
              <w:t xml:space="preserve"> </w:t>
            </w:r>
            <w:r w:rsidRPr="00365050">
              <w:rPr>
                <w:rFonts w:ascii="Tahoma" w:hAnsi="Tahoma" w:cs="Tahoma"/>
                <w:sz w:val="18"/>
                <w:szCs w:val="18"/>
              </w:rPr>
              <w:t>des</w:t>
            </w:r>
            <w:r w:rsidRPr="00365050">
              <w:rPr>
                <w:rFonts w:ascii="Tahoma" w:hAnsi="Tahoma" w:cs="Tahoma"/>
                <w:spacing w:val="14"/>
                <w:sz w:val="18"/>
                <w:szCs w:val="18"/>
              </w:rPr>
              <w:t xml:space="preserve"> </w:t>
            </w:r>
            <w:r w:rsidRPr="00365050">
              <w:rPr>
                <w:rFonts w:ascii="Tahoma" w:hAnsi="Tahoma" w:cs="Tahoma"/>
                <w:spacing w:val="-1"/>
                <w:sz w:val="18"/>
                <w:szCs w:val="18"/>
              </w:rPr>
              <w:t xml:space="preserve">communautés </w:t>
            </w:r>
            <w:r w:rsidRPr="00365050">
              <w:rPr>
                <w:rFonts w:ascii="Tahoma" w:hAnsi="Tahoma" w:cs="Tahoma"/>
                <w:sz w:val="18"/>
                <w:szCs w:val="18"/>
              </w:rPr>
              <w:t>notamment</w:t>
            </w:r>
            <w:r w:rsidRPr="00365050">
              <w:rPr>
                <w:rFonts w:ascii="Tahoma" w:hAnsi="Tahoma" w:cs="Tahoma"/>
                <w:spacing w:val="50"/>
                <w:sz w:val="18"/>
                <w:szCs w:val="18"/>
              </w:rPr>
              <w:t xml:space="preserve"> </w:t>
            </w:r>
            <w:r w:rsidRPr="00365050">
              <w:rPr>
                <w:rFonts w:ascii="Tahoma" w:hAnsi="Tahoma" w:cs="Tahoma"/>
                <w:sz w:val="18"/>
                <w:szCs w:val="18"/>
              </w:rPr>
              <w:t>la</w:t>
            </w:r>
            <w:r w:rsidRPr="00365050">
              <w:rPr>
                <w:rFonts w:ascii="Tahoma" w:hAnsi="Tahoma" w:cs="Tahoma"/>
                <w:spacing w:val="50"/>
                <w:sz w:val="18"/>
                <w:szCs w:val="18"/>
              </w:rPr>
              <w:t xml:space="preserve"> </w:t>
            </w:r>
            <w:r w:rsidRPr="00365050">
              <w:rPr>
                <w:rFonts w:ascii="Tahoma" w:hAnsi="Tahoma" w:cs="Tahoma"/>
                <w:sz w:val="18"/>
                <w:szCs w:val="18"/>
              </w:rPr>
              <w:t>pratique</w:t>
            </w:r>
            <w:r w:rsidRPr="00365050">
              <w:rPr>
                <w:rFonts w:ascii="Tahoma" w:hAnsi="Tahoma" w:cs="Tahoma"/>
                <w:spacing w:val="50"/>
                <w:sz w:val="18"/>
                <w:szCs w:val="18"/>
              </w:rPr>
              <w:t xml:space="preserve"> </w:t>
            </w:r>
            <w:r w:rsidRPr="00365050">
              <w:rPr>
                <w:rFonts w:ascii="Tahoma" w:hAnsi="Tahoma" w:cs="Tahoma"/>
                <w:sz w:val="18"/>
                <w:szCs w:val="18"/>
              </w:rPr>
              <w:t>des</w:t>
            </w:r>
            <w:r w:rsidRPr="00365050">
              <w:rPr>
                <w:rFonts w:ascii="Tahoma" w:hAnsi="Tahoma" w:cs="Tahoma"/>
                <w:spacing w:val="50"/>
                <w:sz w:val="18"/>
                <w:szCs w:val="18"/>
              </w:rPr>
              <w:t xml:space="preserve"> </w:t>
            </w:r>
            <w:r w:rsidRPr="00365050">
              <w:rPr>
                <w:rFonts w:ascii="Tahoma" w:hAnsi="Tahoma" w:cs="Tahoma"/>
                <w:sz w:val="18"/>
                <w:szCs w:val="18"/>
              </w:rPr>
              <w:t>activités</w:t>
            </w:r>
            <w:r w:rsidRPr="00365050">
              <w:rPr>
                <w:rFonts w:ascii="Tahoma" w:hAnsi="Tahoma" w:cs="Tahoma"/>
                <w:spacing w:val="50"/>
                <w:sz w:val="18"/>
                <w:szCs w:val="18"/>
              </w:rPr>
              <w:t xml:space="preserve"> </w:t>
            </w:r>
            <w:r w:rsidRPr="00365050">
              <w:rPr>
                <w:rFonts w:ascii="Tahoma" w:hAnsi="Tahoma" w:cs="Tahoma"/>
                <w:sz w:val="18"/>
                <w:szCs w:val="18"/>
              </w:rPr>
              <w:t>physiques</w:t>
            </w:r>
            <w:r w:rsidRPr="00365050">
              <w:rPr>
                <w:rFonts w:ascii="Tahoma" w:hAnsi="Tahoma" w:cs="Tahoma"/>
                <w:spacing w:val="50"/>
                <w:sz w:val="18"/>
                <w:szCs w:val="18"/>
              </w:rPr>
              <w:t xml:space="preserve"> </w:t>
            </w:r>
            <w:r w:rsidRPr="00365050">
              <w:rPr>
                <w:rFonts w:ascii="Tahoma" w:hAnsi="Tahoma" w:cs="Tahoma"/>
                <w:sz w:val="18"/>
                <w:szCs w:val="18"/>
              </w:rPr>
              <w:t>et</w:t>
            </w:r>
            <w:r w:rsidRPr="00365050">
              <w:rPr>
                <w:rFonts w:ascii="Tahoma" w:eastAsia="Times New Roman" w:hAnsi="Tahoma" w:cs="Tahoma"/>
                <w:spacing w:val="42"/>
                <w:w w:val="102"/>
                <w:sz w:val="18"/>
                <w:szCs w:val="18"/>
              </w:rPr>
              <w:t xml:space="preserve"> </w:t>
            </w:r>
            <w:r w:rsidRPr="00365050">
              <w:rPr>
                <w:rFonts w:ascii="Tahoma" w:hAnsi="Tahoma" w:cs="Tahoma"/>
                <w:sz w:val="18"/>
                <w:szCs w:val="18"/>
              </w:rPr>
              <w:t>sportives</w:t>
            </w:r>
          </w:p>
        </w:tc>
        <w:tc>
          <w:tcPr>
            <w:tcW w:w="717" w:type="pct"/>
          </w:tcPr>
          <w:p w14:paraId="3C99B761" w14:textId="77777777" w:rsidR="000261D4" w:rsidRPr="00365050" w:rsidRDefault="000261D4" w:rsidP="00FA3CE0">
            <w:pPr>
              <w:rPr>
                <w:rFonts w:ascii="Tahoma" w:hAnsi="Tahoma" w:cs="Tahoma"/>
                <w:sz w:val="18"/>
                <w:szCs w:val="18"/>
              </w:rPr>
            </w:pPr>
            <w:r w:rsidRPr="00365050">
              <w:rPr>
                <w:rFonts w:ascii="Tahoma" w:hAnsi="Tahoma" w:cs="Tahoma"/>
                <w:sz w:val="18"/>
                <w:szCs w:val="18"/>
              </w:rPr>
              <w:t xml:space="preserve">CTD </w:t>
            </w:r>
          </w:p>
        </w:tc>
        <w:tc>
          <w:tcPr>
            <w:tcW w:w="2933" w:type="pct"/>
          </w:tcPr>
          <w:p w14:paraId="701CCC77" w14:textId="77777777" w:rsidR="000261D4" w:rsidRPr="00365050" w:rsidRDefault="000261D4" w:rsidP="00FA3CE0">
            <w:pPr>
              <w:rPr>
                <w:rFonts w:ascii="Tahoma" w:hAnsi="Tahoma" w:cs="Tahoma"/>
                <w:sz w:val="18"/>
                <w:szCs w:val="18"/>
              </w:rPr>
            </w:pPr>
            <w:r w:rsidRPr="00365050">
              <w:rPr>
                <w:rFonts w:ascii="Tahoma" w:hAnsi="Tahoma" w:cs="Tahoma"/>
                <w:sz w:val="18"/>
                <w:szCs w:val="18"/>
              </w:rPr>
              <w:t xml:space="preserve">Favoriser l’accès des populations aux infrastructures sportives de proximité </w:t>
            </w:r>
          </w:p>
          <w:p w14:paraId="1BDCF555" w14:textId="77777777" w:rsidR="000261D4" w:rsidRPr="00365050" w:rsidRDefault="000261D4" w:rsidP="00FA3CE0">
            <w:pPr>
              <w:rPr>
                <w:rFonts w:ascii="Tahoma" w:hAnsi="Tahoma" w:cs="Tahoma"/>
                <w:sz w:val="18"/>
                <w:szCs w:val="18"/>
              </w:rPr>
            </w:pPr>
          </w:p>
          <w:p w14:paraId="06BC7A5A" w14:textId="77777777" w:rsidR="000261D4" w:rsidRPr="00365050" w:rsidRDefault="00720B06" w:rsidP="00FA3CE0">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6C82E767" w14:textId="77777777" w:rsidTr="000E023E">
        <w:tc>
          <w:tcPr>
            <w:tcW w:w="1350" w:type="pct"/>
            <w:vMerge/>
          </w:tcPr>
          <w:p w14:paraId="4A605F34" w14:textId="77777777" w:rsidR="000261D4" w:rsidRPr="00365050" w:rsidRDefault="000261D4" w:rsidP="00FA3CE0">
            <w:pPr>
              <w:rPr>
                <w:rFonts w:ascii="Tahoma" w:hAnsi="Tahoma" w:cs="Tahoma"/>
                <w:spacing w:val="9"/>
                <w:sz w:val="18"/>
                <w:szCs w:val="18"/>
              </w:rPr>
            </w:pPr>
          </w:p>
        </w:tc>
        <w:tc>
          <w:tcPr>
            <w:tcW w:w="717" w:type="pct"/>
          </w:tcPr>
          <w:p w14:paraId="6E3122B5" w14:textId="77777777" w:rsidR="000261D4" w:rsidRPr="00365050" w:rsidRDefault="000261D4" w:rsidP="00FA3CE0">
            <w:pPr>
              <w:rPr>
                <w:rFonts w:ascii="Tahoma" w:hAnsi="Tahoma" w:cs="Tahoma"/>
                <w:sz w:val="18"/>
                <w:szCs w:val="18"/>
              </w:rPr>
            </w:pPr>
            <w:r w:rsidRPr="00365050">
              <w:rPr>
                <w:rFonts w:ascii="Tahoma" w:hAnsi="Tahoma" w:cs="Tahoma"/>
                <w:sz w:val="18"/>
                <w:szCs w:val="18"/>
              </w:rPr>
              <w:t>MINJUSTICE</w:t>
            </w:r>
          </w:p>
        </w:tc>
        <w:tc>
          <w:tcPr>
            <w:tcW w:w="2933" w:type="pct"/>
          </w:tcPr>
          <w:p w14:paraId="6E0D6B45" w14:textId="77777777" w:rsidR="000261D4" w:rsidRPr="00365050" w:rsidRDefault="000261D4" w:rsidP="00FA3CE0">
            <w:pPr>
              <w:rPr>
                <w:rFonts w:ascii="Tahoma" w:hAnsi="Tahoma" w:cs="Tahoma"/>
                <w:sz w:val="18"/>
                <w:szCs w:val="18"/>
              </w:rPr>
            </w:pPr>
            <w:r w:rsidRPr="00365050">
              <w:rPr>
                <w:rFonts w:ascii="Tahoma" w:hAnsi="Tahoma" w:cs="Tahoma"/>
                <w:sz w:val="18"/>
                <w:szCs w:val="18"/>
              </w:rPr>
              <w:t>Synergie d’intervention avec le MINSANTE pour lutter contre le tabagisme, l’abus de l’alcool et la consommation des substances illicites ; le renforcement de la pratique des activités physiques et sportives en milieu carcéral</w:t>
            </w:r>
          </w:p>
          <w:p w14:paraId="13D9171A" w14:textId="77777777" w:rsidR="000261D4" w:rsidRPr="00365050" w:rsidRDefault="000261D4" w:rsidP="00FA3CE0">
            <w:pPr>
              <w:rPr>
                <w:rFonts w:ascii="Tahoma" w:hAnsi="Tahoma" w:cs="Tahoma"/>
                <w:sz w:val="18"/>
                <w:szCs w:val="18"/>
              </w:rPr>
            </w:pPr>
          </w:p>
          <w:p w14:paraId="0A57FC9E" w14:textId="77777777" w:rsidR="000E023E" w:rsidRPr="00365050" w:rsidRDefault="00720B06" w:rsidP="002E678F">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2674867E" w14:textId="77777777" w:rsidTr="000E023E">
        <w:tc>
          <w:tcPr>
            <w:tcW w:w="1350" w:type="pct"/>
            <w:vMerge/>
          </w:tcPr>
          <w:p w14:paraId="74F4487C" w14:textId="77777777" w:rsidR="000261D4" w:rsidRPr="00365050" w:rsidRDefault="000261D4" w:rsidP="00FA3CE0">
            <w:pPr>
              <w:rPr>
                <w:rFonts w:ascii="Tahoma" w:hAnsi="Tahoma" w:cs="Tahoma"/>
                <w:spacing w:val="9"/>
                <w:sz w:val="18"/>
                <w:szCs w:val="18"/>
              </w:rPr>
            </w:pPr>
          </w:p>
        </w:tc>
        <w:tc>
          <w:tcPr>
            <w:tcW w:w="717" w:type="pct"/>
          </w:tcPr>
          <w:p w14:paraId="5A8DB6CE" w14:textId="77777777" w:rsidR="000261D4" w:rsidRPr="00365050" w:rsidRDefault="000261D4" w:rsidP="00FA3CE0">
            <w:pPr>
              <w:rPr>
                <w:rFonts w:ascii="Tahoma" w:hAnsi="Tahoma" w:cs="Tahoma"/>
                <w:sz w:val="18"/>
                <w:szCs w:val="18"/>
              </w:rPr>
            </w:pPr>
            <w:r w:rsidRPr="00365050">
              <w:rPr>
                <w:rFonts w:ascii="Tahoma" w:hAnsi="Tahoma" w:cs="Tahoma"/>
                <w:sz w:val="18"/>
                <w:szCs w:val="18"/>
              </w:rPr>
              <w:t>MINESEC, MINEDUB, MINESUP, MINJEC</w:t>
            </w:r>
          </w:p>
        </w:tc>
        <w:tc>
          <w:tcPr>
            <w:tcW w:w="2933" w:type="pct"/>
          </w:tcPr>
          <w:p w14:paraId="09AADD1F" w14:textId="77777777" w:rsidR="000261D4" w:rsidRPr="00365050" w:rsidRDefault="000261D4" w:rsidP="00FA3CE0">
            <w:pPr>
              <w:rPr>
                <w:rFonts w:ascii="Tahoma" w:hAnsi="Tahoma" w:cs="Tahoma"/>
                <w:sz w:val="18"/>
                <w:szCs w:val="18"/>
              </w:rPr>
            </w:pPr>
            <w:r w:rsidRPr="00365050">
              <w:rPr>
                <w:rFonts w:ascii="Tahoma" w:hAnsi="Tahoma" w:cs="Tahoma"/>
                <w:sz w:val="18"/>
                <w:szCs w:val="18"/>
              </w:rPr>
              <w:t>Synergie d’intervention pour lutter contre le tabagisme, l’abus de l’alcool et la consommation des substances illicites en milieu scolaire</w:t>
            </w:r>
          </w:p>
          <w:p w14:paraId="7AF1B165" w14:textId="77777777" w:rsidR="000261D4" w:rsidRPr="00365050" w:rsidRDefault="000261D4" w:rsidP="00FA3CE0">
            <w:pPr>
              <w:rPr>
                <w:rFonts w:ascii="Tahoma" w:hAnsi="Tahoma" w:cs="Tahoma"/>
                <w:sz w:val="18"/>
                <w:szCs w:val="18"/>
              </w:rPr>
            </w:pPr>
          </w:p>
          <w:p w14:paraId="252F664E" w14:textId="77777777" w:rsidR="000261D4" w:rsidRPr="00365050" w:rsidRDefault="000261D4" w:rsidP="00FA3CE0">
            <w:pPr>
              <w:rPr>
                <w:rFonts w:ascii="Tahoma" w:hAnsi="Tahoma" w:cs="Tahoma"/>
                <w:sz w:val="18"/>
                <w:szCs w:val="18"/>
              </w:rPr>
            </w:pPr>
            <w:r w:rsidRPr="00365050">
              <w:rPr>
                <w:rFonts w:ascii="Tahoma" w:hAnsi="Tahoma" w:cs="Tahoma"/>
                <w:sz w:val="18"/>
                <w:szCs w:val="18"/>
              </w:rPr>
              <w:t>Renforcement de la pratique des activités physiques et sportives en milieu scolaire</w:t>
            </w:r>
          </w:p>
        </w:tc>
      </w:tr>
      <w:tr w:rsidR="00A163F1" w:rsidRPr="00365050" w14:paraId="1D1A5031" w14:textId="77777777" w:rsidTr="000E023E">
        <w:tc>
          <w:tcPr>
            <w:tcW w:w="1350" w:type="pct"/>
            <w:vMerge/>
          </w:tcPr>
          <w:p w14:paraId="5F58668A" w14:textId="77777777" w:rsidR="000261D4" w:rsidRPr="00365050" w:rsidRDefault="000261D4" w:rsidP="00FA3CE0">
            <w:pPr>
              <w:rPr>
                <w:rFonts w:ascii="Tahoma" w:hAnsi="Tahoma" w:cs="Tahoma"/>
                <w:spacing w:val="9"/>
                <w:sz w:val="18"/>
                <w:szCs w:val="18"/>
              </w:rPr>
            </w:pPr>
          </w:p>
        </w:tc>
        <w:tc>
          <w:tcPr>
            <w:tcW w:w="717" w:type="pct"/>
          </w:tcPr>
          <w:p w14:paraId="5D62A302" w14:textId="77777777" w:rsidR="000261D4" w:rsidRPr="00365050" w:rsidRDefault="000261D4" w:rsidP="00FA3CE0">
            <w:pPr>
              <w:rPr>
                <w:rFonts w:ascii="Tahoma" w:hAnsi="Tahoma" w:cs="Tahoma"/>
                <w:sz w:val="18"/>
                <w:szCs w:val="18"/>
              </w:rPr>
            </w:pPr>
            <w:r w:rsidRPr="00365050">
              <w:rPr>
                <w:rFonts w:ascii="Tahoma" w:hAnsi="Tahoma" w:cs="Tahoma"/>
                <w:sz w:val="18"/>
                <w:szCs w:val="18"/>
              </w:rPr>
              <w:t>MINTRANSPORT, MINTP</w:t>
            </w:r>
          </w:p>
        </w:tc>
        <w:tc>
          <w:tcPr>
            <w:tcW w:w="2933" w:type="pct"/>
          </w:tcPr>
          <w:p w14:paraId="2C146CA1" w14:textId="77777777" w:rsidR="000261D4" w:rsidRPr="00365050" w:rsidRDefault="000261D4" w:rsidP="00FA3CE0">
            <w:pPr>
              <w:rPr>
                <w:rFonts w:ascii="Tahoma" w:hAnsi="Tahoma" w:cs="Tahoma"/>
                <w:sz w:val="18"/>
                <w:szCs w:val="18"/>
              </w:rPr>
            </w:pPr>
            <w:r w:rsidRPr="00365050">
              <w:rPr>
                <w:rFonts w:ascii="Tahoma" w:hAnsi="Tahoma" w:cs="Tahoma"/>
                <w:sz w:val="18"/>
                <w:szCs w:val="18"/>
              </w:rPr>
              <w:t>Synergie d’interventions avec le MINSANTE en matière du renforcement de la sécurité routière, la prévention et de prise en charge rapide des Accidents de la Voie Publique</w:t>
            </w:r>
          </w:p>
          <w:p w14:paraId="26981B5B" w14:textId="77777777" w:rsidR="00720B06" w:rsidRPr="00365050" w:rsidRDefault="00720B06" w:rsidP="00FA3CE0">
            <w:pPr>
              <w:rPr>
                <w:rFonts w:ascii="Tahoma" w:hAnsi="Tahoma" w:cs="Tahoma"/>
                <w:sz w:val="18"/>
                <w:szCs w:val="18"/>
              </w:rPr>
            </w:pPr>
          </w:p>
          <w:p w14:paraId="345E34BF" w14:textId="77777777" w:rsidR="000261D4" w:rsidRPr="00365050" w:rsidRDefault="00720B06" w:rsidP="00FA3CE0">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6E2CA808" w14:textId="77777777" w:rsidTr="000E023E">
        <w:tc>
          <w:tcPr>
            <w:tcW w:w="1350" w:type="pct"/>
          </w:tcPr>
          <w:p w14:paraId="1583223F" w14:textId="77777777" w:rsidR="00FA3CE0" w:rsidRPr="00365050" w:rsidRDefault="00FA3CE0" w:rsidP="00FA3CE0">
            <w:pPr>
              <w:rPr>
                <w:rFonts w:ascii="Tahoma" w:hAnsi="Tahoma" w:cs="Tahoma"/>
                <w:sz w:val="18"/>
                <w:szCs w:val="18"/>
              </w:rPr>
            </w:pPr>
            <w:r w:rsidRPr="00365050">
              <w:rPr>
                <w:rFonts w:ascii="Tahoma" w:hAnsi="Tahoma" w:cs="Tahoma"/>
                <w:spacing w:val="-2"/>
                <w:sz w:val="18"/>
                <w:szCs w:val="18"/>
              </w:rPr>
              <w:t>Améliorer les connaissances, les attitudes et les pratiques des jeunes et adolescents, relativement à leur bien- être et à la santé sexuelle et reproductive.</w:t>
            </w:r>
          </w:p>
        </w:tc>
        <w:tc>
          <w:tcPr>
            <w:tcW w:w="717" w:type="pct"/>
          </w:tcPr>
          <w:p w14:paraId="62C59870" w14:textId="77777777" w:rsidR="00FA3CE0" w:rsidRPr="00365050" w:rsidRDefault="00FA3CE0" w:rsidP="00FA3CE0">
            <w:pPr>
              <w:rPr>
                <w:rFonts w:ascii="Tahoma" w:hAnsi="Tahoma" w:cs="Tahoma"/>
                <w:sz w:val="18"/>
                <w:szCs w:val="18"/>
                <w:lang w:val="en-US"/>
              </w:rPr>
            </w:pPr>
            <w:r w:rsidRPr="00365050">
              <w:rPr>
                <w:rFonts w:ascii="Tahoma" w:hAnsi="Tahoma" w:cs="Tahoma"/>
                <w:sz w:val="18"/>
                <w:szCs w:val="18"/>
                <w:lang w:val="en-US"/>
              </w:rPr>
              <w:t xml:space="preserve">MINJEC, MINSEC, MINEDUB, </w:t>
            </w:r>
            <w:r w:rsidR="00720B06" w:rsidRPr="00365050">
              <w:rPr>
                <w:rFonts w:ascii="Tahoma" w:hAnsi="Tahoma" w:cs="Tahoma"/>
                <w:sz w:val="18"/>
                <w:szCs w:val="18"/>
                <w:lang w:val="en-US"/>
              </w:rPr>
              <w:t xml:space="preserve">MINPROFF, </w:t>
            </w:r>
            <w:r w:rsidRPr="00365050">
              <w:rPr>
                <w:rFonts w:ascii="Tahoma" w:hAnsi="Tahoma" w:cs="Tahoma"/>
                <w:sz w:val="18"/>
                <w:szCs w:val="18"/>
                <w:lang w:val="en-US"/>
              </w:rPr>
              <w:t>MINESUP</w:t>
            </w:r>
            <w:r w:rsidR="00720B06" w:rsidRPr="00365050">
              <w:rPr>
                <w:rFonts w:ascii="Tahoma" w:hAnsi="Tahoma" w:cs="Tahoma"/>
                <w:sz w:val="18"/>
                <w:szCs w:val="18"/>
                <w:lang w:val="en-US"/>
              </w:rPr>
              <w:t xml:space="preserve">,  </w:t>
            </w:r>
          </w:p>
        </w:tc>
        <w:tc>
          <w:tcPr>
            <w:tcW w:w="2933" w:type="pct"/>
          </w:tcPr>
          <w:p w14:paraId="5175DA73" w14:textId="77777777" w:rsidR="000261D4" w:rsidRPr="00365050" w:rsidRDefault="000261D4" w:rsidP="000261D4">
            <w:pPr>
              <w:rPr>
                <w:rFonts w:ascii="Tahoma" w:hAnsi="Tahoma" w:cs="Tahoma"/>
                <w:sz w:val="18"/>
                <w:szCs w:val="18"/>
              </w:rPr>
            </w:pPr>
            <w:r w:rsidRPr="00365050">
              <w:rPr>
                <w:rFonts w:ascii="Tahoma" w:hAnsi="Tahoma" w:cs="Tahoma"/>
                <w:sz w:val="18"/>
                <w:szCs w:val="18"/>
              </w:rPr>
              <w:t>Synergie d’interventions avec le MINSANTE pour sensibiliser les jeunes et les adolescents</w:t>
            </w:r>
          </w:p>
          <w:p w14:paraId="314A5ED8" w14:textId="77777777" w:rsidR="000261D4" w:rsidRPr="00365050" w:rsidRDefault="000261D4" w:rsidP="000261D4">
            <w:pPr>
              <w:rPr>
                <w:rFonts w:ascii="Tahoma" w:hAnsi="Tahoma" w:cs="Tahoma"/>
                <w:sz w:val="18"/>
                <w:szCs w:val="18"/>
              </w:rPr>
            </w:pPr>
          </w:p>
          <w:p w14:paraId="0D2561FC" w14:textId="77777777" w:rsidR="00FA3CE0" w:rsidRPr="00365050" w:rsidRDefault="00720B06" w:rsidP="000261D4">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59B5D5EF" w14:textId="77777777" w:rsidTr="000E023E">
        <w:tc>
          <w:tcPr>
            <w:tcW w:w="1350" w:type="pct"/>
          </w:tcPr>
          <w:p w14:paraId="4237308B" w14:textId="77777777" w:rsidR="00FA3CE0" w:rsidRPr="00365050" w:rsidRDefault="00FA3CE0" w:rsidP="00FA3CE0">
            <w:pPr>
              <w:rPr>
                <w:rFonts w:ascii="Tahoma" w:hAnsi="Tahoma" w:cs="Tahoma"/>
                <w:sz w:val="18"/>
                <w:szCs w:val="18"/>
              </w:rPr>
            </w:pPr>
            <w:r w:rsidRPr="00365050">
              <w:rPr>
                <w:rFonts w:ascii="Tahoma" w:hAnsi="Tahoma" w:cs="Tahoma"/>
                <w:spacing w:val="-2"/>
                <w:sz w:val="18"/>
                <w:szCs w:val="18"/>
              </w:rPr>
              <w:lastRenderedPageBreak/>
              <w:t>Créer un dispositif de soutien des prix d’accès aux nutriments et aliments des nourrissons</w:t>
            </w:r>
          </w:p>
        </w:tc>
        <w:tc>
          <w:tcPr>
            <w:tcW w:w="717" w:type="pct"/>
          </w:tcPr>
          <w:p w14:paraId="5A4E253A" w14:textId="77777777" w:rsidR="00FA3CE0" w:rsidRPr="00365050" w:rsidRDefault="000261D4" w:rsidP="00FA3CE0">
            <w:pPr>
              <w:rPr>
                <w:rFonts w:ascii="Tahoma" w:hAnsi="Tahoma" w:cs="Tahoma"/>
                <w:sz w:val="18"/>
                <w:szCs w:val="18"/>
              </w:rPr>
            </w:pPr>
            <w:r w:rsidRPr="00365050">
              <w:rPr>
                <w:rFonts w:ascii="Tahoma" w:hAnsi="Tahoma" w:cs="Tahoma"/>
                <w:sz w:val="18"/>
                <w:szCs w:val="18"/>
              </w:rPr>
              <w:t>MINFI</w:t>
            </w:r>
          </w:p>
          <w:p w14:paraId="02F70F05" w14:textId="77777777" w:rsidR="000261D4" w:rsidRPr="00365050" w:rsidRDefault="000261D4" w:rsidP="00FA3CE0">
            <w:pPr>
              <w:rPr>
                <w:rFonts w:ascii="Tahoma" w:hAnsi="Tahoma" w:cs="Tahoma"/>
                <w:sz w:val="18"/>
                <w:szCs w:val="18"/>
              </w:rPr>
            </w:pPr>
            <w:r w:rsidRPr="00365050">
              <w:rPr>
                <w:rFonts w:ascii="Tahoma" w:hAnsi="Tahoma" w:cs="Tahoma"/>
                <w:sz w:val="18"/>
                <w:szCs w:val="18"/>
              </w:rPr>
              <w:t>MINCOMMERCE</w:t>
            </w:r>
          </w:p>
        </w:tc>
        <w:tc>
          <w:tcPr>
            <w:tcW w:w="2933" w:type="pct"/>
          </w:tcPr>
          <w:p w14:paraId="5B07EA56" w14:textId="77777777" w:rsidR="00FA3CE0" w:rsidRPr="00365050" w:rsidRDefault="000261D4" w:rsidP="00FA3CE0">
            <w:pPr>
              <w:rPr>
                <w:rFonts w:ascii="Tahoma" w:hAnsi="Tahoma" w:cs="Tahoma"/>
                <w:sz w:val="18"/>
                <w:szCs w:val="18"/>
              </w:rPr>
            </w:pPr>
            <w:r w:rsidRPr="00365050">
              <w:rPr>
                <w:rFonts w:ascii="Tahoma" w:hAnsi="Tahoma" w:cs="Tahoma"/>
                <w:sz w:val="18"/>
                <w:szCs w:val="18"/>
              </w:rPr>
              <w:t>Le MINSANTE ne saurait assurer le leadership dans ce domaine dans la mesure où, son rôle est davantage d’amener les populations à adopter des comportements sains et favorables à la santé</w:t>
            </w:r>
          </w:p>
        </w:tc>
      </w:tr>
      <w:tr w:rsidR="00A163F1" w:rsidRPr="00365050" w14:paraId="5B851EB4" w14:textId="77777777" w:rsidTr="000E023E">
        <w:tc>
          <w:tcPr>
            <w:tcW w:w="1350" w:type="pct"/>
          </w:tcPr>
          <w:p w14:paraId="2FDD29DC" w14:textId="77777777" w:rsidR="00B13282" w:rsidRPr="00365050" w:rsidRDefault="00B13282" w:rsidP="00B13282">
            <w:pPr>
              <w:rPr>
                <w:rFonts w:ascii="Tahoma" w:hAnsi="Tahoma" w:cs="Tahoma"/>
                <w:sz w:val="18"/>
                <w:szCs w:val="18"/>
              </w:rPr>
            </w:pPr>
            <w:r w:rsidRPr="00365050">
              <w:rPr>
                <w:rFonts w:ascii="Tahoma" w:hAnsi="Tahoma" w:cs="Tahoma"/>
                <w:spacing w:val="-2"/>
                <w:sz w:val="18"/>
                <w:szCs w:val="18"/>
              </w:rPr>
              <w:t>Renforcer la sécurité sanitaire des aliments mis sur le marché et consommés par les populations</w:t>
            </w:r>
          </w:p>
        </w:tc>
        <w:tc>
          <w:tcPr>
            <w:tcW w:w="717" w:type="pct"/>
          </w:tcPr>
          <w:p w14:paraId="529BB64F"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MINEPIA</w:t>
            </w:r>
          </w:p>
          <w:p w14:paraId="3AADE94A" w14:textId="77777777" w:rsidR="00B13282" w:rsidRPr="00365050" w:rsidRDefault="00B13282" w:rsidP="00B13282">
            <w:pPr>
              <w:rPr>
                <w:rFonts w:ascii="Tahoma" w:hAnsi="Tahoma" w:cs="Tahoma"/>
                <w:sz w:val="18"/>
                <w:szCs w:val="18"/>
              </w:rPr>
            </w:pPr>
            <w:r w:rsidRPr="00365050">
              <w:rPr>
                <w:rFonts w:ascii="Tahoma" w:hAnsi="Tahoma" w:cs="Tahoma"/>
                <w:sz w:val="18"/>
                <w:szCs w:val="18"/>
              </w:rPr>
              <w:t>MINADER</w:t>
            </w:r>
          </w:p>
          <w:p w14:paraId="3CDB87A3"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MINCOMMERCE</w:t>
            </w:r>
          </w:p>
          <w:p w14:paraId="4CEF4431" w14:textId="77777777" w:rsidR="00B13282" w:rsidRPr="00365050" w:rsidRDefault="00B13282" w:rsidP="00B13282">
            <w:pPr>
              <w:rPr>
                <w:rFonts w:ascii="Tahoma" w:hAnsi="Tahoma" w:cs="Tahoma"/>
                <w:sz w:val="18"/>
                <w:szCs w:val="18"/>
              </w:rPr>
            </w:pPr>
            <w:r w:rsidRPr="00365050">
              <w:rPr>
                <w:rFonts w:ascii="Tahoma" w:hAnsi="Tahoma" w:cs="Tahoma"/>
                <w:sz w:val="18"/>
                <w:szCs w:val="18"/>
              </w:rPr>
              <w:t>MINAT</w:t>
            </w:r>
          </w:p>
          <w:p w14:paraId="1217ECB0" w14:textId="77777777" w:rsidR="00B13282" w:rsidRPr="00365050" w:rsidRDefault="00B13282" w:rsidP="00B13282">
            <w:pPr>
              <w:rPr>
                <w:rFonts w:ascii="Tahoma" w:hAnsi="Tahoma" w:cs="Tahoma"/>
                <w:sz w:val="18"/>
                <w:szCs w:val="18"/>
              </w:rPr>
            </w:pPr>
            <w:r w:rsidRPr="00365050">
              <w:rPr>
                <w:rFonts w:ascii="Tahoma" w:hAnsi="Tahoma" w:cs="Tahoma"/>
                <w:sz w:val="18"/>
                <w:szCs w:val="18"/>
              </w:rPr>
              <w:t>MINJUSTICE</w:t>
            </w:r>
          </w:p>
          <w:p w14:paraId="3ADFCA18" w14:textId="77777777" w:rsidR="00B13282" w:rsidRPr="00365050" w:rsidRDefault="00B13282" w:rsidP="00B13282">
            <w:pPr>
              <w:rPr>
                <w:rFonts w:ascii="Tahoma" w:hAnsi="Tahoma" w:cs="Tahoma"/>
                <w:sz w:val="18"/>
                <w:szCs w:val="18"/>
              </w:rPr>
            </w:pPr>
            <w:r w:rsidRPr="00365050">
              <w:rPr>
                <w:rFonts w:ascii="Tahoma" w:hAnsi="Tahoma" w:cs="Tahoma"/>
                <w:sz w:val="18"/>
                <w:szCs w:val="18"/>
              </w:rPr>
              <w:t>INTERPOL</w:t>
            </w:r>
          </w:p>
          <w:p w14:paraId="3658D05D" w14:textId="77777777" w:rsidR="00B13282" w:rsidRPr="00365050" w:rsidRDefault="00B13282" w:rsidP="00B13282">
            <w:pPr>
              <w:rPr>
                <w:rFonts w:ascii="Tahoma" w:hAnsi="Tahoma" w:cs="Tahoma"/>
                <w:sz w:val="18"/>
                <w:szCs w:val="18"/>
              </w:rPr>
            </w:pPr>
            <w:r w:rsidRPr="00365050">
              <w:rPr>
                <w:rFonts w:ascii="Tahoma" w:hAnsi="Tahoma" w:cs="Tahoma"/>
                <w:sz w:val="18"/>
                <w:szCs w:val="18"/>
              </w:rPr>
              <w:t>DGSN</w:t>
            </w:r>
          </w:p>
          <w:p w14:paraId="083E4ADE" w14:textId="77777777" w:rsidR="00B13282" w:rsidRPr="00365050" w:rsidRDefault="00B13282" w:rsidP="00B13282">
            <w:pPr>
              <w:rPr>
                <w:rFonts w:ascii="Tahoma" w:hAnsi="Tahoma" w:cs="Tahoma"/>
                <w:sz w:val="18"/>
                <w:szCs w:val="18"/>
              </w:rPr>
            </w:pPr>
            <w:r w:rsidRPr="00365050">
              <w:rPr>
                <w:rFonts w:ascii="Tahoma" w:hAnsi="Tahoma" w:cs="Tahoma"/>
                <w:sz w:val="18"/>
                <w:szCs w:val="18"/>
              </w:rPr>
              <w:t>MINDEF</w:t>
            </w:r>
          </w:p>
        </w:tc>
        <w:tc>
          <w:tcPr>
            <w:tcW w:w="2933" w:type="pct"/>
          </w:tcPr>
          <w:p w14:paraId="58CADA46" w14:textId="77777777" w:rsidR="00B13282" w:rsidRPr="00365050" w:rsidRDefault="00B13282" w:rsidP="00B13282">
            <w:pPr>
              <w:rPr>
                <w:rFonts w:ascii="Tahoma" w:hAnsi="Tahoma" w:cs="Tahoma"/>
                <w:sz w:val="18"/>
                <w:szCs w:val="18"/>
              </w:rPr>
            </w:pPr>
            <w:r w:rsidRPr="00365050">
              <w:rPr>
                <w:rFonts w:ascii="Tahoma" w:hAnsi="Tahoma" w:cs="Tahoma"/>
                <w:sz w:val="18"/>
                <w:szCs w:val="18"/>
              </w:rPr>
              <w:t>Synergie d’interventions pour assurer le contrôle qualité des aliments mis sur le marché et assurer la destruction des produits impropres à la consommation.</w:t>
            </w:r>
          </w:p>
          <w:p w14:paraId="79248F09" w14:textId="77777777" w:rsidR="00720B06" w:rsidRPr="00365050" w:rsidRDefault="00720B06" w:rsidP="00B13282">
            <w:pPr>
              <w:rPr>
                <w:rFonts w:ascii="Tahoma" w:hAnsi="Tahoma" w:cs="Tahoma"/>
                <w:sz w:val="18"/>
                <w:szCs w:val="18"/>
              </w:rPr>
            </w:pPr>
          </w:p>
          <w:p w14:paraId="0A9043C9" w14:textId="77777777" w:rsidR="00720B06" w:rsidRPr="00365050" w:rsidRDefault="00720B06" w:rsidP="00B13282">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74FF129C" w14:textId="77777777" w:rsidTr="000E023E">
        <w:tc>
          <w:tcPr>
            <w:tcW w:w="1350" w:type="pct"/>
          </w:tcPr>
          <w:p w14:paraId="1CF7D16F" w14:textId="77777777" w:rsidR="00B13282" w:rsidRPr="00365050" w:rsidRDefault="00B13282" w:rsidP="00B13282">
            <w:pPr>
              <w:rPr>
                <w:rFonts w:ascii="Tahoma" w:hAnsi="Tahoma" w:cs="Tahoma"/>
                <w:spacing w:val="-2"/>
                <w:sz w:val="18"/>
                <w:szCs w:val="18"/>
              </w:rPr>
            </w:pPr>
            <w:r w:rsidRPr="00365050">
              <w:rPr>
                <w:rFonts w:ascii="Tahoma" w:hAnsi="Tahoma" w:cs="Tahoma"/>
                <w:spacing w:val="-2"/>
                <w:sz w:val="18"/>
                <w:szCs w:val="18"/>
              </w:rPr>
              <w:t>Améliorer l’accès des populations à un régime alimentaire sain et équilibré</w:t>
            </w:r>
          </w:p>
        </w:tc>
        <w:tc>
          <w:tcPr>
            <w:tcW w:w="717" w:type="pct"/>
          </w:tcPr>
          <w:p w14:paraId="6A2A5455"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MINEPIA</w:t>
            </w:r>
          </w:p>
          <w:p w14:paraId="74F225E1" w14:textId="77777777" w:rsidR="00B13282" w:rsidRPr="00365050" w:rsidRDefault="00B13282" w:rsidP="00B13282">
            <w:pPr>
              <w:rPr>
                <w:rFonts w:ascii="Tahoma" w:hAnsi="Tahoma" w:cs="Tahoma"/>
                <w:sz w:val="18"/>
                <w:szCs w:val="18"/>
              </w:rPr>
            </w:pPr>
            <w:r w:rsidRPr="00365050">
              <w:rPr>
                <w:rFonts w:ascii="Tahoma" w:hAnsi="Tahoma" w:cs="Tahoma"/>
                <w:sz w:val="18"/>
                <w:szCs w:val="18"/>
              </w:rPr>
              <w:t>MINADER</w:t>
            </w:r>
          </w:p>
          <w:p w14:paraId="08A42340"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MINCOMMERCE</w:t>
            </w:r>
          </w:p>
        </w:tc>
        <w:tc>
          <w:tcPr>
            <w:tcW w:w="2933" w:type="pct"/>
          </w:tcPr>
          <w:p w14:paraId="1BE90121" w14:textId="77777777" w:rsidR="00B13282" w:rsidRPr="00365050" w:rsidRDefault="00B13282" w:rsidP="00B13282">
            <w:pPr>
              <w:rPr>
                <w:rFonts w:ascii="Tahoma" w:hAnsi="Tahoma" w:cs="Tahoma"/>
                <w:sz w:val="18"/>
                <w:szCs w:val="18"/>
              </w:rPr>
            </w:pPr>
            <w:r w:rsidRPr="00365050">
              <w:rPr>
                <w:rFonts w:ascii="Tahoma" w:hAnsi="Tahoma" w:cs="Tahoma"/>
                <w:sz w:val="18"/>
                <w:szCs w:val="18"/>
              </w:rPr>
              <w:t>Le MINSANTE ne saurait assurer le leadership dans ce domaine dans la mesure où, son rôle est davantage d’amener les populations à adopter des comportements sains et favorables à la santé</w:t>
            </w:r>
          </w:p>
          <w:p w14:paraId="54DD0F47" w14:textId="77777777" w:rsidR="00720B06" w:rsidRPr="00365050" w:rsidRDefault="00720B06" w:rsidP="00B13282">
            <w:pPr>
              <w:rPr>
                <w:rFonts w:ascii="Tahoma" w:hAnsi="Tahoma" w:cs="Tahoma"/>
                <w:sz w:val="18"/>
                <w:szCs w:val="18"/>
              </w:rPr>
            </w:pPr>
          </w:p>
          <w:p w14:paraId="3F9FEACA" w14:textId="77777777" w:rsidR="00720B06" w:rsidRPr="00365050" w:rsidRDefault="00720B06" w:rsidP="00B13282">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185D2C29" w14:textId="77777777" w:rsidTr="000E023E">
        <w:tc>
          <w:tcPr>
            <w:tcW w:w="1350" w:type="pct"/>
          </w:tcPr>
          <w:p w14:paraId="7879D298" w14:textId="77777777" w:rsidR="00B13282" w:rsidRPr="00365050" w:rsidRDefault="00B13282" w:rsidP="00B13282">
            <w:pPr>
              <w:rPr>
                <w:rFonts w:ascii="Tahoma" w:hAnsi="Tahoma" w:cs="Tahoma"/>
                <w:sz w:val="18"/>
                <w:szCs w:val="18"/>
              </w:rPr>
            </w:pPr>
            <w:r w:rsidRPr="00365050">
              <w:rPr>
                <w:rFonts w:ascii="Tahoma" w:hAnsi="Tahoma" w:cs="Tahoma"/>
                <w:spacing w:val="-2"/>
                <w:sz w:val="18"/>
                <w:szCs w:val="18"/>
              </w:rPr>
              <w:t>Mettre en place un mécanisme de sensibilisation et d’éducation nutritionnelle adapté au contexte socio culturel du Cameroun</w:t>
            </w:r>
          </w:p>
        </w:tc>
        <w:tc>
          <w:tcPr>
            <w:tcW w:w="717" w:type="pct"/>
          </w:tcPr>
          <w:p w14:paraId="74910F05"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MINEDUB</w:t>
            </w:r>
          </w:p>
          <w:p w14:paraId="7BFA321E"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MINESEC</w:t>
            </w:r>
          </w:p>
          <w:p w14:paraId="48619A1D" w14:textId="77777777" w:rsidR="00B13282" w:rsidRPr="00365050" w:rsidRDefault="00B13282" w:rsidP="00B13282">
            <w:pPr>
              <w:rPr>
                <w:rFonts w:ascii="Tahoma" w:hAnsi="Tahoma" w:cs="Tahoma"/>
                <w:sz w:val="18"/>
                <w:szCs w:val="18"/>
              </w:rPr>
            </w:pPr>
            <w:r w:rsidRPr="00365050">
              <w:rPr>
                <w:rFonts w:ascii="Tahoma" w:hAnsi="Tahoma" w:cs="Tahoma"/>
                <w:sz w:val="18"/>
                <w:szCs w:val="18"/>
              </w:rPr>
              <w:t>MINESUP</w:t>
            </w:r>
          </w:p>
          <w:p w14:paraId="6362360E"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w:t>
            </w:r>
          </w:p>
        </w:tc>
        <w:tc>
          <w:tcPr>
            <w:tcW w:w="2933" w:type="pct"/>
          </w:tcPr>
          <w:p w14:paraId="49C0AA07" w14:textId="77777777" w:rsidR="00B13282" w:rsidRPr="00365050" w:rsidRDefault="00B13282" w:rsidP="00B13282">
            <w:pPr>
              <w:rPr>
                <w:rFonts w:ascii="Tahoma" w:hAnsi="Tahoma" w:cs="Tahoma"/>
                <w:sz w:val="18"/>
                <w:szCs w:val="18"/>
              </w:rPr>
            </w:pPr>
            <w:r w:rsidRPr="00365050">
              <w:rPr>
                <w:rFonts w:ascii="Tahoma" w:hAnsi="Tahoma" w:cs="Tahoma"/>
                <w:sz w:val="18"/>
                <w:szCs w:val="18"/>
              </w:rPr>
              <w:t>Synergie d’intervention pour mieux véhiculer le message auprès des populations cibles</w:t>
            </w:r>
          </w:p>
          <w:p w14:paraId="7F479A71" w14:textId="77777777" w:rsidR="00720B06" w:rsidRPr="00365050" w:rsidRDefault="00720B06" w:rsidP="00B13282">
            <w:pPr>
              <w:rPr>
                <w:rFonts w:ascii="Tahoma" w:hAnsi="Tahoma" w:cs="Tahoma"/>
                <w:sz w:val="18"/>
                <w:szCs w:val="18"/>
              </w:rPr>
            </w:pPr>
          </w:p>
          <w:p w14:paraId="78FCE153" w14:textId="77777777" w:rsidR="00720B06" w:rsidRPr="00365050" w:rsidRDefault="00720B06" w:rsidP="00B13282">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4FA5666B" w14:textId="77777777" w:rsidTr="000E023E">
        <w:tc>
          <w:tcPr>
            <w:tcW w:w="1350" w:type="pct"/>
          </w:tcPr>
          <w:p w14:paraId="4973CFE0" w14:textId="77777777" w:rsidR="00B13282" w:rsidRPr="00365050" w:rsidRDefault="00B13282" w:rsidP="00B13282">
            <w:pPr>
              <w:rPr>
                <w:rFonts w:ascii="Tahoma" w:hAnsi="Tahoma" w:cs="Tahoma"/>
                <w:spacing w:val="-2"/>
                <w:sz w:val="18"/>
                <w:szCs w:val="18"/>
              </w:rPr>
            </w:pPr>
            <w:r w:rsidRPr="00365050">
              <w:rPr>
                <w:rFonts w:ascii="Tahoma" w:hAnsi="Tahoma" w:cs="Tahoma"/>
                <w:spacing w:val="-2"/>
                <w:sz w:val="18"/>
                <w:szCs w:val="18"/>
              </w:rPr>
              <w:t>Lutte contre les faux médicaments, et le trafic illicite des produits pharmaceutiques</w:t>
            </w:r>
          </w:p>
        </w:tc>
        <w:tc>
          <w:tcPr>
            <w:tcW w:w="717" w:type="pct"/>
          </w:tcPr>
          <w:p w14:paraId="7AFA99F1" w14:textId="77777777" w:rsidR="00B13282" w:rsidRPr="00365050" w:rsidRDefault="00B13282" w:rsidP="00B13282">
            <w:pPr>
              <w:rPr>
                <w:rFonts w:ascii="Tahoma" w:hAnsi="Tahoma" w:cs="Tahoma"/>
                <w:sz w:val="18"/>
                <w:szCs w:val="18"/>
              </w:rPr>
            </w:pPr>
            <w:r w:rsidRPr="00365050">
              <w:rPr>
                <w:rFonts w:ascii="Tahoma" w:hAnsi="Tahoma" w:cs="Tahoma"/>
                <w:sz w:val="18"/>
                <w:szCs w:val="18"/>
              </w:rPr>
              <w:t>MINAT</w:t>
            </w:r>
          </w:p>
          <w:p w14:paraId="7AF09D05" w14:textId="77777777" w:rsidR="00B13282" w:rsidRPr="00365050" w:rsidRDefault="00B13282" w:rsidP="00B13282">
            <w:pPr>
              <w:rPr>
                <w:rFonts w:ascii="Tahoma" w:hAnsi="Tahoma" w:cs="Tahoma"/>
                <w:sz w:val="18"/>
                <w:szCs w:val="18"/>
              </w:rPr>
            </w:pPr>
            <w:r w:rsidRPr="00365050">
              <w:rPr>
                <w:rFonts w:ascii="Tahoma" w:hAnsi="Tahoma" w:cs="Tahoma"/>
                <w:sz w:val="18"/>
                <w:szCs w:val="18"/>
              </w:rPr>
              <w:t>INTERPOL</w:t>
            </w:r>
          </w:p>
          <w:p w14:paraId="7BC4CD5C" w14:textId="77777777" w:rsidR="00B13282" w:rsidRPr="00365050" w:rsidRDefault="00B13282" w:rsidP="00B13282">
            <w:pPr>
              <w:rPr>
                <w:rFonts w:ascii="Tahoma" w:hAnsi="Tahoma" w:cs="Tahoma"/>
                <w:sz w:val="18"/>
                <w:szCs w:val="18"/>
              </w:rPr>
            </w:pPr>
            <w:r w:rsidRPr="00365050">
              <w:rPr>
                <w:rFonts w:ascii="Tahoma" w:hAnsi="Tahoma" w:cs="Tahoma"/>
                <w:sz w:val="18"/>
                <w:szCs w:val="18"/>
              </w:rPr>
              <w:t>DGSN</w:t>
            </w:r>
          </w:p>
          <w:p w14:paraId="48074F10"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MINCOMMERCE</w:t>
            </w:r>
          </w:p>
          <w:p w14:paraId="5B70F067" w14:textId="77777777" w:rsidR="00B13282" w:rsidRPr="00365050" w:rsidRDefault="00B13282" w:rsidP="00B13282">
            <w:pPr>
              <w:rPr>
                <w:rFonts w:ascii="Tahoma" w:hAnsi="Tahoma" w:cs="Tahoma"/>
                <w:sz w:val="18"/>
                <w:szCs w:val="18"/>
              </w:rPr>
            </w:pPr>
            <w:r w:rsidRPr="00365050">
              <w:rPr>
                <w:rFonts w:ascii="Tahoma" w:hAnsi="Tahoma" w:cs="Tahoma"/>
                <w:sz w:val="18"/>
                <w:szCs w:val="18"/>
              </w:rPr>
              <w:t>MINJUSTICE</w:t>
            </w:r>
          </w:p>
          <w:p w14:paraId="16C38639" w14:textId="77777777" w:rsidR="00B13282" w:rsidRPr="00365050" w:rsidRDefault="00B13282" w:rsidP="00B13282">
            <w:pPr>
              <w:rPr>
                <w:rFonts w:ascii="Tahoma" w:hAnsi="Tahoma" w:cs="Tahoma"/>
                <w:sz w:val="18"/>
                <w:szCs w:val="18"/>
              </w:rPr>
            </w:pPr>
            <w:r w:rsidRPr="00365050">
              <w:rPr>
                <w:rFonts w:ascii="Tahoma" w:hAnsi="Tahoma" w:cs="Tahoma"/>
                <w:sz w:val="18"/>
                <w:szCs w:val="18"/>
              </w:rPr>
              <w:t>MINDEF</w:t>
            </w:r>
          </w:p>
        </w:tc>
        <w:tc>
          <w:tcPr>
            <w:tcW w:w="2933" w:type="pct"/>
          </w:tcPr>
          <w:p w14:paraId="6600F446" w14:textId="77777777" w:rsidR="00B13282" w:rsidRPr="00365050" w:rsidRDefault="00B13282" w:rsidP="00B13282">
            <w:pPr>
              <w:rPr>
                <w:rFonts w:ascii="Tahoma" w:hAnsi="Tahoma" w:cs="Tahoma"/>
                <w:sz w:val="18"/>
                <w:szCs w:val="18"/>
              </w:rPr>
            </w:pPr>
            <w:r w:rsidRPr="00365050">
              <w:rPr>
                <w:rFonts w:ascii="Tahoma" w:hAnsi="Tahoma" w:cs="Tahoma"/>
                <w:sz w:val="18"/>
                <w:szCs w:val="18"/>
              </w:rPr>
              <w:t xml:space="preserve">Synergie d’interventions pour assurer efficacement la lutte contre </w:t>
            </w:r>
            <w:r w:rsidRPr="00365050">
              <w:rPr>
                <w:rFonts w:ascii="Tahoma" w:hAnsi="Tahoma" w:cs="Tahoma"/>
                <w:spacing w:val="-2"/>
                <w:sz w:val="18"/>
                <w:szCs w:val="18"/>
              </w:rPr>
              <w:t>les faux médicaments, et le trafic illicite des produits pharmaceutiques</w:t>
            </w:r>
            <w:r w:rsidRPr="00365050">
              <w:rPr>
                <w:rFonts w:ascii="Tahoma" w:hAnsi="Tahoma" w:cs="Tahoma"/>
                <w:sz w:val="18"/>
                <w:szCs w:val="18"/>
              </w:rPr>
              <w:t xml:space="preserve"> </w:t>
            </w:r>
          </w:p>
          <w:p w14:paraId="4DA80AC7" w14:textId="77777777" w:rsidR="00720B06" w:rsidRPr="00365050" w:rsidRDefault="00720B06" w:rsidP="00B13282">
            <w:pPr>
              <w:rPr>
                <w:rFonts w:ascii="Tahoma" w:hAnsi="Tahoma" w:cs="Tahoma"/>
                <w:sz w:val="18"/>
                <w:szCs w:val="18"/>
              </w:rPr>
            </w:pPr>
          </w:p>
          <w:p w14:paraId="42B25CF8" w14:textId="77777777" w:rsidR="00720B06" w:rsidRPr="00365050" w:rsidRDefault="00720B06" w:rsidP="00B13282">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suivre l’évolution des indicateurs</w:t>
            </w:r>
          </w:p>
        </w:tc>
      </w:tr>
      <w:tr w:rsidR="00A163F1" w:rsidRPr="00365050" w14:paraId="58161CBB" w14:textId="77777777" w:rsidTr="000E023E">
        <w:tc>
          <w:tcPr>
            <w:tcW w:w="1350" w:type="pct"/>
          </w:tcPr>
          <w:p w14:paraId="1756E5EC" w14:textId="77777777" w:rsidR="00B13282" w:rsidRPr="00365050" w:rsidRDefault="00B13282" w:rsidP="00B13282">
            <w:pPr>
              <w:rPr>
                <w:rFonts w:ascii="Tahoma" w:hAnsi="Tahoma" w:cs="Tahoma"/>
                <w:sz w:val="18"/>
                <w:szCs w:val="18"/>
              </w:rPr>
            </w:pPr>
            <w:r w:rsidRPr="00365050">
              <w:rPr>
                <w:rFonts w:ascii="Tahoma" w:hAnsi="Tahoma" w:cs="Tahoma"/>
                <w:spacing w:val="23"/>
                <w:sz w:val="18"/>
                <w:szCs w:val="18"/>
              </w:rPr>
              <w:t>V</w:t>
            </w:r>
            <w:r w:rsidRPr="00365050">
              <w:rPr>
                <w:rFonts w:ascii="Tahoma" w:hAnsi="Tahoma" w:cs="Tahoma"/>
                <w:sz w:val="18"/>
                <w:szCs w:val="18"/>
              </w:rPr>
              <w:t>eiller</w:t>
            </w:r>
            <w:r w:rsidRPr="00365050">
              <w:rPr>
                <w:rFonts w:ascii="Tahoma" w:hAnsi="Tahoma" w:cs="Tahoma"/>
                <w:spacing w:val="23"/>
                <w:sz w:val="18"/>
                <w:szCs w:val="18"/>
              </w:rPr>
              <w:t xml:space="preserve"> </w:t>
            </w:r>
            <w:r w:rsidRPr="00365050">
              <w:rPr>
                <w:rFonts w:ascii="Tahoma" w:hAnsi="Tahoma" w:cs="Tahoma"/>
                <w:sz w:val="18"/>
                <w:szCs w:val="18"/>
              </w:rPr>
              <w:t>au</w:t>
            </w:r>
            <w:r w:rsidRPr="00365050">
              <w:rPr>
                <w:rFonts w:ascii="Tahoma" w:hAnsi="Tahoma" w:cs="Tahoma"/>
                <w:spacing w:val="23"/>
                <w:sz w:val="18"/>
                <w:szCs w:val="18"/>
              </w:rPr>
              <w:t xml:space="preserve"> </w:t>
            </w:r>
            <w:r w:rsidRPr="00365050">
              <w:rPr>
                <w:rFonts w:ascii="Tahoma" w:hAnsi="Tahoma" w:cs="Tahoma"/>
                <w:sz w:val="18"/>
                <w:szCs w:val="18"/>
              </w:rPr>
              <w:t>respect</w:t>
            </w:r>
            <w:r w:rsidRPr="00365050">
              <w:rPr>
                <w:rFonts w:ascii="Tahoma" w:hAnsi="Tahoma" w:cs="Tahoma"/>
                <w:spacing w:val="22"/>
                <w:sz w:val="18"/>
                <w:szCs w:val="18"/>
              </w:rPr>
              <w:t xml:space="preserve"> </w:t>
            </w:r>
            <w:r w:rsidRPr="00365050">
              <w:rPr>
                <w:rFonts w:ascii="Tahoma" w:hAnsi="Tahoma" w:cs="Tahoma"/>
                <w:sz w:val="18"/>
                <w:szCs w:val="18"/>
              </w:rPr>
              <w:t>des</w:t>
            </w:r>
            <w:r w:rsidRPr="00365050">
              <w:rPr>
                <w:rFonts w:ascii="Tahoma" w:eastAsia="Times New Roman" w:hAnsi="Tahoma" w:cs="Tahoma"/>
                <w:spacing w:val="56"/>
                <w:w w:val="102"/>
                <w:sz w:val="18"/>
                <w:szCs w:val="18"/>
              </w:rPr>
              <w:t xml:space="preserve"> </w:t>
            </w:r>
            <w:r w:rsidRPr="00365050">
              <w:rPr>
                <w:rFonts w:ascii="Tahoma" w:hAnsi="Tahoma" w:cs="Tahoma"/>
                <w:sz w:val="18"/>
                <w:szCs w:val="18"/>
              </w:rPr>
              <w:t>normes</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matière</w:t>
            </w:r>
            <w:r w:rsidRPr="00365050">
              <w:rPr>
                <w:rFonts w:ascii="Tahoma" w:hAnsi="Tahoma" w:cs="Tahoma"/>
                <w:spacing w:val="18"/>
                <w:sz w:val="18"/>
                <w:szCs w:val="18"/>
              </w:rPr>
              <w:t xml:space="preserve"> </w:t>
            </w:r>
            <w:r w:rsidRPr="00365050">
              <w:rPr>
                <w:rFonts w:ascii="Tahoma" w:hAnsi="Tahoma" w:cs="Tahoma"/>
                <w:spacing w:val="-1"/>
                <w:sz w:val="18"/>
                <w:szCs w:val="18"/>
              </w:rPr>
              <w:t>d’étiquetage</w:t>
            </w:r>
            <w:r w:rsidRPr="00365050">
              <w:rPr>
                <w:rFonts w:ascii="Tahoma" w:hAnsi="Tahoma" w:cs="Tahoma"/>
                <w:spacing w:val="17"/>
                <w:sz w:val="18"/>
                <w:szCs w:val="18"/>
              </w:rPr>
              <w:t xml:space="preserve"> </w:t>
            </w:r>
            <w:r w:rsidRPr="00365050">
              <w:rPr>
                <w:rFonts w:ascii="Tahoma" w:hAnsi="Tahoma" w:cs="Tahoma"/>
                <w:spacing w:val="-1"/>
                <w:sz w:val="18"/>
                <w:szCs w:val="18"/>
              </w:rPr>
              <w:t>alimentaire.</w:t>
            </w:r>
          </w:p>
        </w:tc>
        <w:tc>
          <w:tcPr>
            <w:tcW w:w="717" w:type="pct"/>
          </w:tcPr>
          <w:p w14:paraId="7BBF5A69" w14:textId="77777777" w:rsidR="00B13282" w:rsidRPr="00365050" w:rsidRDefault="00B13282" w:rsidP="00B13282">
            <w:pPr>
              <w:rPr>
                <w:rFonts w:ascii="Tahoma" w:hAnsi="Tahoma" w:cs="Tahoma"/>
                <w:sz w:val="18"/>
                <w:szCs w:val="18"/>
              </w:rPr>
            </w:pPr>
            <w:r w:rsidRPr="00365050">
              <w:rPr>
                <w:rFonts w:ascii="Tahoma" w:hAnsi="Tahoma" w:cs="Tahoma"/>
                <w:sz w:val="18"/>
                <w:szCs w:val="18"/>
              </w:rPr>
              <w:t>MINCOMMERCE</w:t>
            </w:r>
          </w:p>
          <w:p w14:paraId="76FC5984" w14:textId="77777777" w:rsidR="00B13282" w:rsidRPr="00365050" w:rsidRDefault="00B13282" w:rsidP="00B13282">
            <w:pPr>
              <w:rPr>
                <w:rFonts w:ascii="Tahoma" w:hAnsi="Tahoma" w:cs="Tahoma"/>
                <w:sz w:val="18"/>
                <w:szCs w:val="18"/>
              </w:rPr>
            </w:pPr>
            <w:r w:rsidRPr="00365050">
              <w:rPr>
                <w:rFonts w:ascii="Tahoma" w:hAnsi="Tahoma" w:cs="Tahoma"/>
                <w:sz w:val="18"/>
                <w:szCs w:val="18"/>
              </w:rPr>
              <w:t>MINFI</w:t>
            </w:r>
          </w:p>
          <w:p w14:paraId="4A030208" w14:textId="77777777" w:rsidR="00B13282" w:rsidRPr="00365050" w:rsidRDefault="00B13282" w:rsidP="00B13282">
            <w:pPr>
              <w:rPr>
                <w:rFonts w:ascii="Tahoma" w:hAnsi="Tahoma" w:cs="Tahoma"/>
                <w:sz w:val="18"/>
                <w:szCs w:val="18"/>
              </w:rPr>
            </w:pPr>
            <w:r w:rsidRPr="00365050">
              <w:rPr>
                <w:rFonts w:ascii="Tahoma" w:hAnsi="Tahoma" w:cs="Tahoma"/>
                <w:sz w:val="18"/>
                <w:szCs w:val="18"/>
              </w:rPr>
              <w:t>ANOR</w:t>
            </w:r>
          </w:p>
        </w:tc>
        <w:tc>
          <w:tcPr>
            <w:tcW w:w="2933" w:type="pct"/>
          </w:tcPr>
          <w:p w14:paraId="7071C817" w14:textId="77777777" w:rsidR="00B13282" w:rsidRPr="00365050" w:rsidRDefault="00B13282" w:rsidP="00B13282">
            <w:pPr>
              <w:rPr>
                <w:rFonts w:ascii="Tahoma" w:hAnsi="Tahoma" w:cs="Tahoma"/>
                <w:sz w:val="18"/>
                <w:szCs w:val="18"/>
              </w:rPr>
            </w:pPr>
            <w:r w:rsidRPr="00365050">
              <w:rPr>
                <w:rFonts w:ascii="Tahoma" w:hAnsi="Tahoma" w:cs="Tahoma"/>
                <w:sz w:val="18"/>
                <w:szCs w:val="18"/>
              </w:rPr>
              <w:t>Synergie d’interventions pour assurer respect</w:t>
            </w:r>
            <w:r w:rsidRPr="00365050">
              <w:rPr>
                <w:rFonts w:ascii="Tahoma" w:hAnsi="Tahoma" w:cs="Tahoma"/>
                <w:spacing w:val="22"/>
                <w:sz w:val="18"/>
                <w:szCs w:val="18"/>
              </w:rPr>
              <w:t xml:space="preserve"> </w:t>
            </w:r>
            <w:r w:rsidRPr="00365050">
              <w:rPr>
                <w:rFonts w:ascii="Tahoma" w:hAnsi="Tahoma" w:cs="Tahoma"/>
                <w:sz w:val="18"/>
                <w:szCs w:val="18"/>
              </w:rPr>
              <w:t>des</w:t>
            </w:r>
            <w:r w:rsidRPr="00365050">
              <w:rPr>
                <w:rFonts w:ascii="Tahoma" w:eastAsia="Times New Roman" w:hAnsi="Tahoma" w:cs="Tahoma"/>
                <w:spacing w:val="56"/>
                <w:w w:val="102"/>
                <w:sz w:val="18"/>
                <w:szCs w:val="18"/>
              </w:rPr>
              <w:t xml:space="preserve"> </w:t>
            </w:r>
            <w:r w:rsidRPr="00365050">
              <w:rPr>
                <w:rFonts w:ascii="Tahoma" w:hAnsi="Tahoma" w:cs="Tahoma"/>
                <w:sz w:val="18"/>
                <w:szCs w:val="18"/>
              </w:rPr>
              <w:t>normes</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matière</w:t>
            </w:r>
            <w:r w:rsidRPr="00365050">
              <w:rPr>
                <w:rFonts w:ascii="Tahoma" w:hAnsi="Tahoma" w:cs="Tahoma"/>
                <w:spacing w:val="18"/>
                <w:sz w:val="18"/>
                <w:szCs w:val="18"/>
              </w:rPr>
              <w:t xml:space="preserve"> </w:t>
            </w:r>
            <w:r w:rsidRPr="00365050">
              <w:rPr>
                <w:rFonts w:ascii="Tahoma" w:hAnsi="Tahoma" w:cs="Tahoma"/>
                <w:spacing w:val="-1"/>
                <w:sz w:val="18"/>
                <w:szCs w:val="18"/>
              </w:rPr>
              <w:t>d’étiquetage</w:t>
            </w:r>
            <w:r w:rsidRPr="00365050">
              <w:rPr>
                <w:rFonts w:ascii="Tahoma" w:hAnsi="Tahoma" w:cs="Tahoma"/>
                <w:spacing w:val="17"/>
                <w:sz w:val="18"/>
                <w:szCs w:val="18"/>
              </w:rPr>
              <w:t xml:space="preserve"> </w:t>
            </w:r>
            <w:r w:rsidRPr="00365050">
              <w:rPr>
                <w:rFonts w:ascii="Tahoma" w:hAnsi="Tahoma" w:cs="Tahoma"/>
                <w:spacing w:val="-1"/>
                <w:sz w:val="18"/>
                <w:szCs w:val="18"/>
              </w:rPr>
              <w:t>alimentaire</w:t>
            </w:r>
            <w:r w:rsidRPr="00365050">
              <w:rPr>
                <w:rFonts w:ascii="Tahoma" w:hAnsi="Tahoma" w:cs="Tahoma"/>
                <w:sz w:val="18"/>
                <w:szCs w:val="18"/>
              </w:rPr>
              <w:t>.</w:t>
            </w:r>
          </w:p>
        </w:tc>
      </w:tr>
      <w:tr w:rsidR="00A163F1" w:rsidRPr="00365050" w14:paraId="6D3494B0" w14:textId="77777777" w:rsidTr="000E023E">
        <w:tc>
          <w:tcPr>
            <w:tcW w:w="1350" w:type="pct"/>
          </w:tcPr>
          <w:p w14:paraId="63590DDE" w14:textId="77777777" w:rsidR="00720B06" w:rsidRPr="00365050" w:rsidRDefault="00720B06" w:rsidP="00720B06">
            <w:pPr>
              <w:rPr>
                <w:rFonts w:ascii="Tahoma" w:hAnsi="Tahoma" w:cs="Tahoma"/>
                <w:spacing w:val="23"/>
                <w:sz w:val="18"/>
                <w:szCs w:val="18"/>
              </w:rPr>
            </w:pPr>
            <w:r w:rsidRPr="00365050">
              <w:rPr>
                <w:rFonts w:ascii="Tahoma" w:hAnsi="Tahoma" w:cs="Tahoma"/>
                <w:sz w:val="18"/>
                <w:szCs w:val="18"/>
              </w:rPr>
              <w:t>E</w:t>
            </w:r>
            <w:r w:rsidRPr="00365050">
              <w:rPr>
                <w:rFonts w:ascii="Tahoma" w:hAnsi="Tahoma" w:cs="Tahoma"/>
                <w:spacing w:val="-2"/>
                <w:sz w:val="18"/>
                <w:szCs w:val="18"/>
              </w:rPr>
              <w:t>ngager</w:t>
            </w:r>
            <w:r w:rsidRPr="00365050">
              <w:rPr>
                <w:rFonts w:ascii="Tahoma" w:hAnsi="Tahoma" w:cs="Tahoma"/>
                <w:spacing w:val="9"/>
                <w:sz w:val="18"/>
                <w:szCs w:val="18"/>
              </w:rPr>
              <w:t xml:space="preserve"> </w:t>
            </w:r>
            <w:r w:rsidRPr="00365050">
              <w:rPr>
                <w:rFonts w:ascii="Tahoma" w:hAnsi="Tahoma" w:cs="Tahoma"/>
                <w:sz w:val="18"/>
                <w:szCs w:val="18"/>
              </w:rPr>
              <w:t>une</w:t>
            </w:r>
            <w:r w:rsidRPr="00365050">
              <w:rPr>
                <w:rFonts w:ascii="Tahoma" w:hAnsi="Tahoma" w:cs="Tahoma"/>
                <w:spacing w:val="8"/>
                <w:sz w:val="18"/>
                <w:szCs w:val="18"/>
              </w:rPr>
              <w:t xml:space="preserve"> </w:t>
            </w:r>
            <w:r w:rsidRPr="00365050">
              <w:rPr>
                <w:rFonts w:ascii="Tahoma" w:hAnsi="Tahoma" w:cs="Tahoma"/>
                <w:sz w:val="18"/>
                <w:szCs w:val="18"/>
              </w:rPr>
              <w:t>lutte</w:t>
            </w:r>
            <w:r w:rsidRPr="00365050">
              <w:rPr>
                <w:rFonts w:ascii="Tahoma" w:hAnsi="Tahoma" w:cs="Tahoma"/>
                <w:spacing w:val="9"/>
                <w:sz w:val="18"/>
                <w:szCs w:val="18"/>
              </w:rPr>
              <w:t xml:space="preserve"> </w:t>
            </w:r>
            <w:r w:rsidRPr="00365050">
              <w:rPr>
                <w:rFonts w:ascii="Tahoma" w:hAnsi="Tahoma" w:cs="Tahoma"/>
                <w:sz w:val="18"/>
                <w:szCs w:val="18"/>
              </w:rPr>
              <w:t>sans</w:t>
            </w:r>
            <w:r w:rsidRPr="00365050">
              <w:rPr>
                <w:rFonts w:ascii="Tahoma" w:hAnsi="Tahoma" w:cs="Tahoma"/>
                <w:spacing w:val="8"/>
                <w:sz w:val="18"/>
                <w:szCs w:val="18"/>
              </w:rPr>
              <w:t xml:space="preserve"> </w:t>
            </w:r>
            <w:r w:rsidRPr="00365050">
              <w:rPr>
                <w:rFonts w:ascii="Tahoma" w:hAnsi="Tahoma" w:cs="Tahoma"/>
                <w:sz w:val="18"/>
                <w:szCs w:val="18"/>
              </w:rPr>
              <w:t xml:space="preserve">relâche </w:t>
            </w:r>
            <w:r w:rsidRPr="00365050">
              <w:rPr>
                <w:rFonts w:ascii="Tahoma" w:hAnsi="Tahoma" w:cs="Tahoma"/>
                <w:spacing w:val="-2"/>
                <w:sz w:val="18"/>
                <w:szCs w:val="18"/>
              </w:rPr>
              <w:t>contre</w:t>
            </w:r>
            <w:r w:rsidRPr="00365050">
              <w:rPr>
                <w:rFonts w:ascii="Tahoma" w:hAnsi="Tahoma" w:cs="Tahoma"/>
                <w:spacing w:val="1"/>
                <w:sz w:val="18"/>
                <w:szCs w:val="18"/>
              </w:rPr>
              <w:t xml:space="preserve"> </w:t>
            </w:r>
            <w:r w:rsidRPr="00365050">
              <w:rPr>
                <w:rFonts w:ascii="Tahoma" w:hAnsi="Tahoma" w:cs="Tahoma"/>
                <w:spacing w:val="-2"/>
                <w:sz w:val="18"/>
                <w:szCs w:val="18"/>
              </w:rPr>
              <w:t>l’addiction</w:t>
            </w:r>
            <w:r w:rsidRPr="00365050">
              <w:rPr>
                <w:rFonts w:ascii="Tahoma" w:hAnsi="Tahoma" w:cs="Tahoma"/>
                <w:spacing w:val="1"/>
                <w:sz w:val="18"/>
                <w:szCs w:val="18"/>
              </w:rPr>
              <w:t xml:space="preserve"> </w:t>
            </w:r>
            <w:r w:rsidRPr="00365050">
              <w:rPr>
                <w:rFonts w:ascii="Tahoma" w:hAnsi="Tahoma" w:cs="Tahoma"/>
                <w:spacing w:val="-2"/>
                <w:sz w:val="18"/>
                <w:szCs w:val="18"/>
              </w:rPr>
              <w:t>des</w:t>
            </w:r>
            <w:r w:rsidRPr="00365050">
              <w:rPr>
                <w:rFonts w:ascii="Tahoma" w:hAnsi="Tahoma" w:cs="Tahoma"/>
                <w:sz w:val="18"/>
                <w:szCs w:val="18"/>
              </w:rPr>
              <w:t xml:space="preserve"> </w:t>
            </w:r>
            <w:r w:rsidRPr="00365050">
              <w:rPr>
                <w:rFonts w:ascii="Tahoma" w:hAnsi="Tahoma" w:cs="Tahoma"/>
                <w:spacing w:val="-2"/>
                <w:sz w:val="18"/>
                <w:szCs w:val="18"/>
              </w:rPr>
              <w:t>jeunes</w:t>
            </w:r>
            <w:r w:rsidRPr="00365050">
              <w:rPr>
                <w:rFonts w:ascii="Tahoma" w:hAnsi="Tahoma" w:cs="Tahoma"/>
                <w:spacing w:val="1"/>
                <w:sz w:val="18"/>
                <w:szCs w:val="18"/>
              </w:rPr>
              <w:t xml:space="preserve"> </w:t>
            </w:r>
            <w:r w:rsidRPr="00365050">
              <w:rPr>
                <w:rFonts w:ascii="Tahoma" w:hAnsi="Tahoma" w:cs="Tahoma"/>
                <w:spacing w:val="-2"/>
                <w:sz w:val="18"/>
                <w:szCs w:val="18"/>
              </w:rPr>
              <w:t>aux</w:t>
            </w:r>
            <w:r w:rsidRPr="00365050">
              <w:rPr>
                <w:rFonts w:ascii="Tahoma" w:hAnsi="Tahoma" w:cs="Tahoma"/>
                <w:spacing w:val="1"/>
                <w:sz w:val="18"/>
                <w:szCs w:val="18"/>
              </w:rPr>
              <w:t xml:space="preserve"> </w:t>
            </w:r>
            <w:r w:rsidRPr="00365050">
              <w:rPr>
                <w:rFonts w:ascii="Tahoma" w:hAnsi="Tahoma" w:cs="Tahoma"/>
                <w:spacing w:val="-2"/>
                <w:sz w:val="18"/>
                <w:szCs w:val="18"/>
              </w:rPr>
              <w:t>substances</w:t>
            </w:r>
            <w:r w:rsidRPr="00365050">
              <w:rPr>
                <w:rFonts w:ascii="Tahoma" w:hAnsi="Tahoma" w:cs="Tahoma"/>
                <w:sz w:val="18"/>
                <w:szCs w:val="18"/>
              </w:rPr>
              <w:t xml:space="preserve"> </w:t>
            </w:r>
            <w:r w:rsidRPr="00365050">
              <w:rPr>
                <w:rFonts w:ascii="Tahoma" w:hAnsi="Tahoma" w:cs="Tahoma"/>
                <w:spacing w:val="-2"/>
                <w:sz w:val="18"/>
                <w:szCs w:val="18"/>
              </w:rPr>
              <w:t>no</w:t>
            </w:r>
            <w:r w:rsidRPr="00365050">
              <w:rPr>
                <w:rFonts w:ascii="Tahoma" w:hAnsi="Tahoma" w:cs="Tahoma"/>
                <w:sz w:val="18"/>
                <w:szCs w:val="18"/>
              </w:rPr>
              <w:t>cives</w:t>
            </w:r>
            <w:r w:rsidRPr="00365050">
              <w:rPr>
                <w:rFonts w:ascii="Tahoma" w:hAnsi="Tahoma" w:cs="Tahoma"/>
                <w:spacing w:val="10"/>
                <w:sz w:val="18"/>
                <w:szCs w:val="18"/>
              </w:rPr>
              <w:t xml:space="preserve"> </w:t>
            </w:r>
            <w:r w:rsidRPr="00365050">
              <w:rPr>
                <w:rFonts w:ascii="Tahoma" w:hAnsi="Tahoma" w:cs="Tahoma"/>
                <w:sz w:val="18"/>
                <w:szCs w:val="18"/>
              </w:rPr>
              <w:t>à</w:t>
            </w:r>
            <w:r w:rsidRPr="00365050">
              <w:rPr>
                <w:rFonts w:ascii="Tahoma" w:hAnsi="Tahoma" w:cs="Tahoma"/>
                <w:spacing w:val="10"/>
                <w:sz w:val="18"/>
                <w:szCs w:val="18"/>
              </w:rPr>
              <w:t xml:space="preserve"> </w:t>
            </w:r>
            <w:r w:rsidRPr="00365050">
              <w:rPr>
                <w:rFonts w:ascii="Tahoma" w:hAnsi="Tahoma" w:cs="Tahoma"/>
                <w:sz w:val="18"/>
                <w:szCs w:val="18"/>
              </w:rPr>
              <w:t>la</w:t>
            </w:r>
            <w:r w:rsidRPr="00365050">
              <w:rPr>
                <w:rFonts w:ascii="Tahoma" w:hAnsi="Tahoma" w:cs="Tahoma"/>
                <w:spacing w:val="10"/>
                <w:sz w:val="18"/>
                <w:szCs w:val="18"/>
              </w:rPr>
              <w:t xml:space="preserve"> </w:t>
            </w:r>
            <w:r w:rsidRPr="00365050">
              <w:rPr>
                <w:rFonts w:ascii="Tahoma" w:hAnsi="Tahoma" w:cs="Tahoma"/>
                <w:sz w:val="18"/>
                <w:szCs w:val="18"/>
              </w:rPr>
              <w:t>santé</w:t>
            </w:r>
            <w:r w:rsidRPr="00365050">
              <w:rPr>
                <w:rFonts w:ascii="Tahoma" w:hAnsi="Tahoma" w:cs="Tahoma"/>
                <w:spacing w:val="10"/>
                <w:sz w:val="18"/>
                <w:szCs w:val="18"/>
              </w:rPr>
              <w:t xml:space="preserve"> </w:t>
            </w:r>
            <w:r w:rsidRPr="00365050">
              <w:rPr>
                <w:rFonts w:ascii="Tahoma" w:hAnsi="Tahoma" w:cs="Tahoma"/>
                <w:sz w:val="18"/>
                <w:szCs w:val="18"/>
              </w:rPr>
              <w:t>et</w:t>
            </w:r>
            <w:r w:rsidRPr="00365050">
              <w:rPr>
                <w:rFonts w:ascii="Tahoma" w:hAnsi="Tahoma" w:cs="Tahoma"/>
                <w:spacing w:val="10"/>
                <w:sz w:val="18"/>
                <w:szCs w:val="18"/>
              </w:rPr>
              <w:t xml:space="preserve"> </w:t>
            </w:r>
            <w:r w:rsidRPr="00365050">
              <w:rPr>
                <w:rFonts w:ascii="Tahoma" w:hAnsi="Tahoma" w:cs="Tahoma"/>
                <w:sz w:val="18"/>
                <w:szCs w:val="18"/>
              </w:rPr>
              <w:t>l’utilisation</w:t>
            </w:r>
            <w:r w:rsidRPr="00365050">
              <w:rPr>
                <w:rFonts w:ascii="Tahoma" w:hAnsi="Tahoma" w:cs="Tahoma"/>
                <w:spacing w:val="10"/>
                <w:sz w:val="18"/>
                <w:szCs w:val="18"/>
              </w:rPr>
              <w:t xml:space="preserve"> </w:t>
            </w:r>
            <w:r w:rsidRPr="00365050">
              <w:rPr>
                <w:rFonts w:ascii="Tahoma" w:hAnsi="Tahoma" w:cs="Tahoma"/>
                <w:sz w:val="18"/>
                <w:szCs w:val="18"/>
              </w:rPr>
              <w:t>des</w:t>
            </w:r>
            <w:r w:rsidRPr="00365050">
              <w:rPr>
                <w:rFonts w:ascii="Tahoma" w:hAnsi="Tahoma" w:cs="Tahoma"/>
                <w:spacing w:val="10"/>
                <w:sz w:val="18"/>
                <w:szCs w:val="18"/>
              </w:rPr>
              <w:t xml:space="preserve"> </w:t>
            </w:r>
            <w:r w:rsidRPr="00365050">
              <w:rPr>
                <w:rFonts w:ascii="Tahoma" w:hAnsi="Tahoma" w:cs="Tahoma"/>
                <w:sz w:val="18"/>
                <w:szCs w:val="18"/>
              </w:rPr>
              <w:t>produits</w:t>
            </w:r>
            <w:r w:rsidRPr="00365050">
              <w:rPr>
                <w:rFonts w:ascii="Tahoma" w:eastAsia="Times New Roman" w:hAnsi="Tahoma" w:cs="Tahoma"/>
                <w:spacing w:val="38"/>
                <w:w w:val="102"/>
                <w:sz w:val="18"/>
                <w:szCs w:val="18"/>
              </w:rPr>
              <w:t xml:space="preserve"> </w:t>
            </w:r>
            <w:r w:rsidRPr="00365050">
              <w:rPr>
                <w:rFonts w:ascii="Tahoma" w:hAnsi="Tahoma" w:cs="Tahoma"/>
                <w:sz w:val="18"/>
                <w:szCs w:val="18"/>
              </w:rPr>
              <w:t>cosmétiques</w:t>
            </w:r>
            <w:r w:rsidRPr="00365050">
              <w:rPr>
                <w:rFonts w:ascii="Tahoma" w:hAnsi="Tahoma" w:cs="Tahoma"/>
                <w:spacing w:val="10"/>
                <w:sz w:val="18"/>
                <w:szCs w:val="18"/>
              </w:rPr>
              <w:t xml:space="preserve"> </w:t>
            </w:r>
            <w:r w:rsidRPr="00365050">
              <w:rPr>
                <w:rFonts w:ascii="Tahoma" w:hAnsi="Tahoma" w:cs="Tahoma"/>
                <w:spacing w:val="-1"/>
                <w:sz w:val="18"/>
                <w:szCs w:val="18"/>
              </w:rPr>
              <w:t>dangereux</w:t>
            </w:r>
          </w:p>
        </w:tc>
        <w:tc>
          <w:tcPr>
            <w:tcW w:w="717" w:type="pct"/>
          </w:tcPr>
          <w:p w14:paraId="6A75F8FA" w14:textId="77777777" w:rsidR="00720B06" w:rsidRPr="00365050" w:rsidRDefault="00720B06" w:rsidP="00720B06">
            <w:pPr>
              <w:rPr>
                <w:rFonts w:ascii="Tahoma" w:hAnsi="Tahoma" w:cs="Tahoma"/>
                <w:sz w:val="18"/>
                <w:szCs w:val="18"/>
                <w:lang w:val="en-US"/>
              </w:rPr>
            </w:pPr>
            <w:r w:rsidRPr="00365050">
              <w:rPr>
                <w:rFonts w:ascii="Tahoma" w:hAnsi="Tahoma" w:cs="Tahoma"/>
                <w:sz w:val="18"/>
                <w:szCs w:val="18"/>
                <w:lang w:val="en-US"/>
              </w:rPr>
              <w:t>MINJEC, MINSEC, MINEDUB, MINESUP, MINPROFF</w:t>
            </w:r>
          </w:p>
        </w:tc>
        <w:tc>
          <w:tcPr>
            <w:tcW w:w="2933" w:type="pct"/>
          </w:tcPr>
          <w:p w14:paraId="4ADD8E46" w14:textId="77777777" w:rsidR="00720B06" w:rsidRPr="00365050" w:rsidRDefault="00720B06" w:rsidP="00720B06">
            <w:pPr>
              <w:rPr>
                <w:rFonts w:ascii="Tahoma" w:hAnsi="Tahoma" w:cs="Tahoma"/>
                <w:sz w:val="18"/>
                <w:szCs w:val="18"/>
              </w:rPr>
            </w:pPr>
            <w:r w:rsidRPr="00365050">
              <w:rPr>
                <w:rFonts w:ascii="Tahoma" w:hAnsi="Tahoma" w:cs="Tahoma"/>
                <w:sz w:val="18"/>
                <w:szCs w:val="18"/>
              </w:rPr>
              <w:t>Synergie d’interventions avec le MINSANTE pour mieux atteindre les populations cibles</w:t>
            </w:r>
          </w:p>
          <w:p w14:paraId="30A7EC25" w14:textId="77777777" w:rsidR="00720B06" w:rsidRPr="00365050" w:rsidRDefault="00720B06" w:rsidP="00720B06">
            <w:pPr>
              <w:rPr>
                <w:rFonts w:ascii="Tahoma" w:hAnsi="Tahoma" w:cs="Tahoma"/>
                <w:sz w:val="18"/>
                <w:szCs w:val="18"/>
              </w:rPr>
            </w:pPr>
          </w:p>
          <w:p w14:paraId="351B23AE" w14:textId="77777777" w:rsidR="00720B06" w:rsidRPr="00365050" w:rsidRDefault="00720B06" w:rsidP="00720B06">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le suivi de l’évolution des indicateurs</w:t>
            </w:r>
          </w:p>
        </w:tc>
      </w:tr>
      <w:tr w:rsidR="00A163F1" w:rsidRPr="00365050" w14:paraId="1AC98413" w14:textId="77777777" w:rsidTr="000E023E">
        <w:tc>
          <w:tcPr>
            <w:tcW w:w="1350" w:type="pct"/>
          </w:tcPr>
          <w:p w14:paraId="153912E9" w14:textId="77777777" w:rsidR="00720B06" w:rsidRPr="00365050" w:rsidRDefault="00720B06" w:rsidP="00720B06">
            <w:pPr>
              <w:rPr>
                <w:rFonts w:ascii="Tahoma" w:hAnsi="Tahoma" w:cs="Tahoma"/>
                <w:spacing w:val="23"/>
                <w:sz w:val="18"/>
                <w:szCs w:val="18"/>
              </w:rPr>
            </w:pPr>
            <w:r w:rsidRPr="00365050">
              <w:rPr>
                <w:rFonts w:ascii="Tahoma" w:hAnsi="Tahoma" w:cs="Tahoma"/>
                <w:sz w:val="18"/>
                <w:szCs w:val="18"/>
              </w:rPr>
              <w:t>Mettre en</w:t>
            </w:r>
            <w:r w:rsidRPr="00365050">
              <w:rPr>
                <w:rFonts w:ascii="Tahoma" w:hAnsi="Tahoma" w:cs="Tahoma"/>
                <w:spacing w:val="7"/>
                <w:sz w:val="18"/>
                <w:szCs w:val="18"/>
              </w:rPr>
              <w:t xml:space="preserve"> </w:t>
            </w:r>
            <w:r w:rsidRPr="00365050">
              <w:rPr>
                <w:rFonts w:ascii="Tahoma" w:hAnsi="Tahoma" w:cs="Tahoma"/>
                <w:sz w:val="18"/>
                <w:szCs w:val="18"/>
              </w:rPr>
              <w:t>œuvre</w:t>
            </w:r>
            <w:r w:rsidRPr="00365050">
              <w:rPr>
                <w:rFonts w:ascii="Tahoma" w:hAnsi="Tahoma" w:cs="Tahoma"/>
                <w:spacing w:val="7"/>
                <w:sz w:val="18"/>
                <w:szCs w:val="18"/>
              </w:rPr>
              <w:t xml:space="preserve"> </w:t>
            </w:r>
            <w:r w:rsidRPr="00365050">
              <w:rPr>
                <w:rFonts w:ascii="Tahoma" w:hAnsi="Tahoma" w:cs="Tahoma"/>
                <w:sz w:val="18"/>
                <w:szCs w:val="18"/>
              </w:rPr>
              <w:t>le dispositif</w:t>
            </w:r>
            <w:r w:rsidRPr="00365050">
              <w:rPr>
                <w:rFonts w:ascii="Tahoma" w:eastAsia="Times New Roman" w:hAnsi="Tahoma" w:cs="Tahoma"/>
                <w:spacing w:val="23"/>
                <w:w w:val="102"/>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pacing w:val="-1"/>
                <w:sz w:val="18"/>
                <w:szCs w:val="18"/>
              </w:rPr>
              <w:t>protection</w:t>
            </w:r>
            <w:r w:rsidRPr="00365050">
              <w:rPr>
                <w:rFonts w:ascii="Tahoma" w:hAnsi="Tahoma" w:cs="Tahoma"/>
                <w:spacing w:val="24"/>
                <w:sz w:val="18"/>
                <w:szCs w:val="18"/>
              </w:rPr>
              <w:t xml:space="preserve"> </w:t>
            </w:r>
            <w:r w:rsidRPr="00365050">
              <w:rPr>
                <w:rFonts w:ascii="Tahoma" w:hAnsi="Tahoma" w:cs="Tahoma"/>
                <w:spacing w:val="-1"/>
                <w:sz w:val="18"/>
                <w:szCs w:val="18"/>
              </w:rPr>
              <w:t>sociale.</w:t>
            </w:r>
          </w:p>
        </w:tc>
        <w:tc>
          <w:tcPr>
            <w:tcW w:w="717" w:type="pct"/>
            <w:vMerge w:val="restart"/>
          </w:tcPr>
          <w:p w14:paraId="49972892" w14:textId="77777777" w:rsidR="00720B06" w:rsidRPr="00365050" w:rsidRDefault="00720B06" w:rsidP="00720B06">
            <w:pPr>
              <w:rPr>
                <w:rFonts w:ascii="Tahoma" w:hAnsi="Tahoma" w:cs="Tahoma"/>
                <w:sz w:val="18"/>
                <w:szCs w:val="18"/>
              </w:rPr>
            </w:pPr>
            <w:r w:rsidRPr="00365050">
              <w:rPr>
                <w:rFonts w:ascii="Tahoma" w:hAnsi="Tahoma" w:cs="Tahoma"/>
                <w:sz w:val="18"/>
                <w:szCs w:val="18"/>
              </w:rPr>
              <w:t>MINAS</w:t>
            </w:r>
          </w:p>
          <w:p w14:paraId="46FC3E28" w14:textId="77777777" w:rsidR="00720B06" w:rsidRPr="00365050" w:rsidRDefault="00720B06" w:rsidP="00720B06">
            <w:pPr>
              <w:rPr>
                <w:rFonts w:ascii="Tahoma" w:hAnsi="Tahoma" w:cs="Tahoma"/>
                <w:sz w:val="18"/>
                <w:szCs w:val="18"/>
              </w:rPr>
            </w:pPr>
            <w:r w:rsidRPr="00365050">
              <w:rPr>
                <w:rFonts w:ascii="Tahoma" w:hAnsi="Tahoma" w:cs="Tahoma"/>
                <w:sz w:val="18"/>
                <w:szCs w:val="18"/>
              </w:rPr>
              <w:t>MINFI</w:t>
            </w:r>
          </w:p>
        </w:tc>
        <w:tc>
          <w:tcPr>
            <w:tcW w:w="2933" w:type="pct"/>
            <w:vMerge w:val="restart"/>
          </w:tcPr>
          <w:p w14:paraId="55E96B8E" w14:textId="77777777" w:rsidR="00720B06" w:rsidRPr="00365050" w:rsidRDefault="00720B06" w:rsidP="00720B06">
            <w:pPr>
              <w:rPr>
                <w:rFonts w:ascii="Tahoma" w:hAnsi="Tahoma" w:cs="Tahoma"/>
                <w:sz w:val="18"/>
                <w:szCs w:val="18"/>
              </w:rPr>
            </w:pPr>
            <w:r w:rsidRPr="00365050">
              <w:rPr>
                <w:rFonts w:ascii="Tahoma" w:hAnsi="Tahoma" w:cs="Tahoma"/>
                <w:sz w:val="18"/>
                <w:szCs w:val="18"/>
              </w:rPr>
              <w:t>Le MINSANTE devrait se focaliser sur la prise en charge des cas.</w:t>
            </w:r>
          </w:p>
          <w:p w14:paraId="76D01D6B" w14:textId="77777777" w:rsidR="00720B06" w:rsidRPr="00365050" w:rsidRDefault="00720B06" w:rsidP="00720B06">
            <w:pPr>
              <w:rPr>
                <w:rFonts w:ascii="Tahoma" w:hAnsi="Tahoma" w:cs="Tahoma"/>
                <w:sz w:val="18"/>
                <w:szCs w:val="18"/>
              </w:rPr>
            </w:pPr>
            <w:r w:rsidRPr="00365050">
              <w:rPr>
                <w:rFonts w:ascii="Tahoma" w:hAnsi="Tahoma" w:cs="Tahoma"/>
                <w:sz w:val="18"/>
                <w:szCs w:val="18"/>
              </w:rPr>
              <w:t>Le MINAS et le MINFI devrait mettre sur pied un mécanisme de recouvrement des coûts issus de la prise en charge des cas.</w:t>
            </w:r>
          </w:p>
          <w:p w14:paraId="29059539" w14:textId="77777777" w:rsidR="009D2ADD" w:rsidRPr="00365050" w:rsidRDefault="009D2ADD" w:rsidP="00720B06">
            <w:pPr>
              <w:rPr>
                <w:rFonts w:ascii="Tahoma" w:hAnsi="Tahoma" w:cs="Tahoma"/>
                <w:sz w:val="18"/>
                <w:szCs w:val="18"/>
              </w:rPr>
            </w:pPr>
          </w:p>
          <w:p w14:paraId="563A6F37" w14:textId="77777777" w:rsidR="009D2ADD" w:rsidRPr="00365050" w:rsidRDefault="009D2ADD" w:rsidP="00720B06">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le suivi de l’évolution des indicateurs</w:t>
            </w:r>
          </w:p>
        </w:tc>
      </w:tr>
      <w:tr w:rsidR="00A163F1" w:rsidRPr="00365050" w14:paraId="35BA857F" w14:textId="77777777" w:rsidTr="000E023E">
        <w:tc>
          <w:tcPr>
            <w:tcW w:w="1350" w:type="pct"/>
          </w:tcPr>
          <w:p w14:paraId="3FDC8061" w14:textId="77777777" w:rsidR="00720B06" w:rsidRPr="00365050" w:rsidRDefault="00720B06" w:rsidP="00720B06">
            <w:pPr>
              <w:rPr>
                <w:rFonts w:ascii="Tahoma" w:hAnsi="Tahoma" w:cs="Tahoma"/>
                <w:spacing w:val="23"/>
                <w:sz w:val="18"/>
                <w:szCs w:val="18"/>
              </w:rPr>
            </w:pPr>
            <w:r w:rsidRPr="00365050">
              <w:rPr>
                <w:rFonts w:ascii="Tahoma" w:hAnsi="Tahoma" w:cs="Tahoma"/>
                <w:spacing w:val="17"/>
                <w:sz w:val="18"/>
                <w:szCs w:val="18"/>
              </w:rPr>
              <w:t>M</w:t>
            </w:r>
            <w:r w:rsidRPr="00365050">
              <w:rPr>
                <w:rFonts w:ascii="Tahoma" w:hAnsi="Tahoma" w:cs="Tahoma"/>
                <w:sz w:val="18"/>
                <w:szCs w:val="18"/>
              </w:rPr>
              <w:t>ettre</w:t>
            </w:r>
            <w:r w:rsidRPr="00365050">
              <w:rPr>
                <w:rFonts w:ascii="Tahoma" w:hAnsi="Tahoma" w:cs="Tahoma"/>
                <w:spacing w:val="17"/>
                <w:sz w:val="18"/>
                <w:szCs w:val="18"/>
              </w:rPr>
              <w:t xml:space="preserve"> </w:t>
            </w:r>
            <w:r w:rsidRPr="00365050">
              <w:rPr>
                <w:rFonts w:ascii="Tahoma" w:hAnsi="Tahoma" w:cs="Tahoma"/>
                <w:sz w:val="18"/>
                <w:szCs w:val="18"/>
              </w:rPr>
              <w:t>en</w:t>
            </w:r>
            <w:r w:rsidRPr="00365050">
              <w:rPr>
                <w:rFonts w:ascii="Tahoma" w:hAnsi="Tahoma" w:cs="Tahoma"/>
                <w:spacing w:val="17"/>
                <w:sz w:val="18"/>
                <w:szCs w:val="18"/>
              </w:rPr>
              <w:t xml:space="preserve"> </w:t>
            </w:r>
            <w:r w:rsidRPr="00365050">
              <w:rPr>
                <w:rFonts w:ascii="Tahoma" w:hAnsi="Tahoma" w:cs="Tahoma"/>
                <w:sz w:val="18"/>
                <w:szCs w:val="18"/>
              </w:rPr>
              <w:t>place</w:t>
            </w:r>
            <w:r w:rsidRPr="00365050">
              <w:rPr>
                <w:rFonts w:ascii="Tahoma" w:hAnsi="Tahoma" w:cs="Tahoma"/>
                <w:spacing w:val="18"/>
                <w:sz w:val="18"/>
                <w:szCs w:val="18"/>
              </w:rPr>
              <w:t xml:space="preserve"> </w:t>
            </w:r>
            <w:r w:rsidRPr="00365050">
              <w:rPr>
                <w:rFonts w:ascii="Tahoma" w:hAnsi="Tahoma" w:cs="Tahoma"/>
                <w:sz w:val="18"/>
                <w:szCs w:val="18"/>
              </w:rPr>
              <w:t>un</w:t>
            </w:r>
            <w:r w:rsidRPr="00365050">
              <w:rPr>
                <w:rFonts w:ascii="Tahoma" w:hAnsi="Tahoma" w:cs="Tahoma"/>
                <w:spacing w:val="17"/>
                <w:sz w:val="18"/>
                <w:szCs w:val="18"/>
              </w:rPr>
              <w:t xml:space="preserve"> </w:t>
            </w:r>
            <w:r w:rsidRPr="00365050">
              <w:rPr>
                <w:rFonts w:ascii="Tahoma" w:hAnsi="Tahoma" w:cs="Tahoma"/>
                <w:sz w:val="18"/>
                <w:szCs w:val="18"/>
              </w:rPr>
              <w:t>mécanisme</w:t>
            </w:r>
            <w:r w:rsidRPr="00365050">
              <w:rPr>
                <w:rFonts w:ascii="Tahoma" w:hAnsi="Tahoma" w:cs="Tahoma"/>
                <w:spacing w:val="17"/>
                <w:sz w:val="18"/>
                <w:szCs w:val="18"/>
              </w:rPr>
              <w:t xml:space="preserve"> </w:t>
            </w:r>
            <w:r w:rsidRPr="00365050">
              <w:rPr>
                <w:rFonts w:ascii="Tahoma" w:hAnsi="Tahoma" w:cs="Tahoma"/>
                <w:sz w:val="18"/>
                <w:szCs w:val="18"/>
              </w:rPr>
              <w:t>d’assistance</w:t>
            </w:r>
            <w:r w:rsidRPr="00365050">
              <w:rPr>
                <w:rFonts w:ascii="Tahoma" w:hAnsi="Tahoma" w:cs="Tahoma"/>
                <w:spacing w:val="12"/>
                <w:sz w:val="18"/>
                <w:szCs w:val="18"/>
              </w:rPr>
              <w:t xml:space="preserve"> </w:t>
            </w:r>
            <w:r w:rsidRPr="00365050">
              <w:rPr>
                <w:rFonts w:ascii="Tahoma" w:hAnsi="Tahoma" w:cs="Tahoma"/>
                <w:sz w:val="18"/>
                <w:szCs w:val="18"/>
              </w:rPr>
              <w:t>aux</w:t>
            </w:r>
            <w:r w:rsidRPr="00365050">
              <w:rPr>
                <w:rFonts w:ascii="Tahoma" w:hAnsi="Tahoma" w:cs="Tahoma"/>
                <w:spacing w:val="12"/>
                <w:sz w:val="18"/>
                <w:szCs w:val="18"/>
              </w:rPr>
              <w:t xml:space="preserve"> </w:t>
            </w:r>
            <w:r w:rsidRPr="00365050">
              <w:rPr>
                <w:rFonts w:ascii="Tahoma" w:hAnsi="Tahoma" w:cs="Tahoma"/>
                <w:sz w:val="18"/>
                <w:szCs w:val="18"/>
              </w:rPr>
              <w:t>personnes</w:t>
            </w:r>
            <w:r w:rsidRPr="00365050">
              <w:rPr>
                <w:rFonts w:ascii="Tahoma" w:hAnsi="Tahoma" w:cs="Tahoma"/>
                <w:spacing w:val="12"/>
                <w:sz w:val="18"/>
                <w:szCs w:val="18"/>
              </w:rPr>
              <w:t xml:space="preserve"> </w:t>
            </w:r>
            <w:r w:rsidRPr="00365050">
              <w:rPr>
                <w:rFonts w:ascii="Tahoma" w:hAnsi="Tahoma" w:cs="Tahoma"/>
                <w:spacing w:val="-1"/>
                <w:sz w:val="18"/>
                <w:szCs w:val="18"/>
              </w:rPr>
              <w:t>indigentes</w:t>
            </w:r>
            <w:r w:rsidRPr="00365050">
              <w:rPr>
                <w:rFonts w:ascii="Tahoma" w:hAnsi="Tahoma" w:cs="Tahoma"/>
                <w:spacing w:val="12"/>
                <w:sz w:val="18"/>
                <w:szCs w:val="18"/>
              </w:rPr>
              <w:t xml:space="preserve"> </w:t>
            </w:r>
            <w:r w:rsidRPr="00365050">
              <w:rPr>
                <w:rFonts w:ascii="Tahoma" w:hAnsi="Tahoma" w:cs="Tahoma"/>
                <w:sz w:val="18"/>
                <w:szCs w:val="18"/>
              </w:rPr>
              <w:t>dans</w:t>
            </w:r>
            <w:r w:rsidRPr="00365050">
              <w:rPr>
                <w:rFonts w:ascii="Tahoma" w:hAnsi="Tahoma" w:cs="Tahoma"/>
                <w:spacing w:val="12"/>
                <w:sz w:val="18"/>
                <w:szCs w:val="18"/>
              </w:rPr>
              <w:t xml:space="preserve"> </w:t>
            </w:r>
            <w:r w:rsidRPr="00365050">
              <w:rPr>
                <w:rFonts w:ascii="Tahoma" w:hAnsi="Tahoma" w:cs="Tahoma"/>
                <w:sz w:val="18"/>
                <w:szCs w:val="18"/>
              </w:rPr>
              <w:t>les</w:t>
            </w:r>
            <w:r w:rsidRPr="00365050">
              <w:rPr>
                <w:rFonts w:ascii="Tahoma" w:hAnsi="Tahoma" w:cs="Tahoma"/>
                <w:spacing w:val="12"/>
                <w:sz w:val="18"/>
                <w:szCs w:val="18"/>
              </w:rPr>
              <w:t xml:space="preserve"> </w:t>
            </w:r>
            <w:r w:rsidRPr="00365050">
              <w:rPr>
                <w:rFonts w:ascii="Tahoma" w:hAnsi="Tahoma" w:cs="Tahoma"/>
                <w:sz w:val="18"/>
                <w:szCs w:val="18"/>
              </w:rPr>
              <w:t>FOSA</w:t>
            </w:r>
          </w:p>
        </w:tc>
        <w:tc>
          <w:tcPr>
            <w:tcW w:w="717" w:type="pct"/>
            <w:vMerge/>
          </w:tcPr>
          <w:p w14:paraId="0935DAEA" w14:textId="77777777" w:rsidR="00720B06" w:rsidRPr="00365050" w:rsidRDefault="00720B06" w:rsidP="00720B06">
            <w:pPr>
              <w:rPr>
                <w:rFonts w:ascii="Tahoma" w:hAnsi="Tahoma" w:cs="Tahoma"/>
                <w:sz w:val="18"/>
                <w:szCs w:val="18"/>
              </w:rPr>
            </w:pPr>
          </w:p>
        </w:tc>
        <w:tc>
          <w:tcPr>
            <w:tcW w:w="2933" w:type="pct"/>
            <w:vMerge/>
          </w:tcPr>
          <w:p w14:paraId="721BF608" w14:textId="77777777" w:rsidR="00720B06" w:rsidRPr="00365050" w:rsidRDefault="00720B06" w:rsidP="00720B06">
            <w:pPr>
              <w:rPr>
                <w:rFonts w:ascii="Tahoma" w:hAnsi="Tahoma" w:cs="Tahoma"/>
                <w:sz w:val="18"/>
                <w:szCs w:val="18"/>
              </w:rPr>
            </w:pPr>
          </w:p>
        </w:tc>
      </w:tr>
      <w:tr w:rsidR="00A163F1" w:rsidRPr="00365050" w14:paraId="6C88059F" w14:textId="77777777" w:rsidTr="000E023E">
        <w:tc>
          <w:tcPr>
            <w:tcW w:w="1350" w:type="pct"/>
          </w:tcPr>
          <w:p w14:paraId="4FA024E3" w14:textId="77777777" w:rsidR="00720B06" w:rsidRPr="00365050" w:rsidRDefault="00720B06" w:rsidP="00720B06">
            <w:pPr>
              <w:rPr>
                <w:rFonts w:ascii="Tahoma" w:hAnsi="Tahoma" w:cs="Tahoma"/>
                <w:sz w:val="18"/>
                <w:szCs w:val="18"/>
              </w:rPr>
            </w:pPr>
            <w:r w:rsidRPr="00365050">
              <w:rPr>
                <w:rFonts w:ascii="Tahoma" w:hAnsi="Tahoma" w:cs="Tahoma"/>
                <w:sz w:val="18"/>
                <w:szCs w:val="18"/>
              </w:rPr>
              <w:lastRenderedPageBreak/>
              <w:t xml:space="preserve">Mettre sur pied </w:t>
            </w:r>
            <w:r w:rsidRPr="00365050">
              <w:rPr>
                <w:rFonts w:ascii="Tahoma" w:hAnsi="Tahoma" w:cs="Tahoma"/>
                <w:spacing w:val="-1"/>
                <w:sz w:val="18"/>
                <w:szCs w:val="18"/>
              </w:rPr>
              <w:t>un</w:t>
            </w:r>
            <w:r w:rsidRPr="00365050">
              <w:rPr>
                <w:rFonts w:ascii="Tahoma" w:hAnsi="Tahoma" w:cs="Tahoma"/>
                <w:spacing w:val="2"/>
                <w:sz w:val="18"/>
                <w:szCs w:val="18"/>
              </w:rPr>
              <w:t xml:space="preserve"> </w:t>
            </w:r>
            <w:r w:rsidRPr="00365050">
              <w:rPr>
                <w:rFonts w:ascii="Tahoma" w:hAnsi="Tahoma" w:cs="Tahoma"/>
                <w:spacing w:val="-2"/>
                <w:sz w:val="18"/>
                <w:szCs w:val="18"/>
              </w:rPr>
              <w:t>environnement</w:t>
            </w:r>
            <w:r w:rsidRPr="00365050">
              <w:rPr>
                <w:rFonts w:ascii="Tahoma" w:hAnsi="Tahoma" w:cs="Tahoma"/>
                <w:spacing w:val="3"/>
                <w:sz w:val="18"/>
                <w:szCs w:val="18"/>
              </w:rPr>
              <w:t xml:space="preserve"> </w:t>
            </w:r>
            <w:r w:rsidRPr="00365050">
              <w:rPr>
                <w:rFonts w:ascii="Tahoma" w:hAnsi="Tahoma" w:cs="Tahoma"/>
                <w:spacing w:val="-2"/>
                <w:sz w:val="18"/>
                <w:szCs w:val="18"/>
              </w:rPr>
              <w:t>favorable</w:t>
            </w:r>
            <w:r w:rsidRPr="00365050">
              <w:rPr>
                <w:rFonts w:ascii="Tahoma" w:hAnsi="Tahoma" w:cs="Tahoma"/>
                <w:spacing w:val="3"/>
                <w:sz w:val="18"/>
                <w:szCs w:val="18"/>
              </w:rPr>
              <w:t xml:space="preserve"> </w:t>
            </w:r>
            <w:r w:rsidRPr="00365050">
              <w:rPr>
                <w:rFonts w:ascii="Tahoma" w:hAnsi="Tahoma" w:cs="Tahoma"/>
                <w:sz w:val="18"/>
                <w:szCs w:val="18"/>
              </w:rPr>
              <w:t>à</w:t>
            </w:r>
            <w:r w:rsidRPr="00365050">
              <w:rPr>
                <w:rFonts w:ascii="Tahoma" w:hAnsi="Tahoma" w:cs="Tahoma"/>
                <w:spacing w:val="3"/>
                <w:sz w:val="18"/>
                <w:szCs w:val="18"/>
              </w:rPr>
              <w:t xml:space="preserve"> </w:t>
            </w:r>
            <w:r w:rsidRPr="00365050">
              <w:rPr>
                <w:rFonts w:ascii="Tahoma" w:hAnsi="Tahoma" w:cs="Tahoma"/>
                <w:spacing w:val="-1"/>
                <w:sz w:val="18"/>
                <w:szCs w:val="18"/>
              </w:rPr>
              <w:t>l’éclosion</w:t>
            </w:r>
            <w:r w:rsidRPr="00365050">
              <w:rPr>
                <w:rFonts w:ascii="Tahoma" w:hAnsi="Tahoma" w:cs="Tahoma"/>
                <w:spacing w:val="3"/>
                <w:sz w:val="18"/>
                <w:szCs w:val="18"/>
              </w:rPr>
              <w:t xml:space="preserve"> </w:t>
            </w:r>
            <w:r w:rsidRPr="00365050">
              <w:rPr>
                <w:rFonts w:ascii="Tahoma" w:hAnsi="Tahoma" w:cs="Tahoma"/>
                <w:spacing w:val="-1"/>
                <w:sz w:val="18"/>
                <w:szCs w:val="18"/>
              </w:rPr>
              <w:t>d’une</w:t>
            </w:r>
            <w:r w:rsidRPr="00365050">
              <w:rPr>
                <w:rFonts w:ascii="Tahoma" w:hAnsi="Tahoma" w:cs="Tahoma"/>
                <w:spacing w:val="3"/>
                <w:sz w:val="18"/>
                <w:szCs w:val="18"/>
              </w:rPr>
              <w:t xml:space="preserve"> </w:t>
            </w:r>
            <w:r w:rsidRPr="00365050">
              <w:rPr>
                <w:rFonts w:ascii="Tahoma" w:hAnsi="Tahoma" w:cs="Tahoma"/>
                <w:spacing w:val="-1"/>
                <w:sz w:val="18"/>
                <w:szCs w:val="18"/>
              </w:rPr>
              <w:t>éco</w:t>
            </w:r>
            <w:r w:rsidRPr="00365050">
              <w:rPr>
                <w:rFonts w:ascii="Tahoma" w:hAnsi="Tahoma" w:cs="Tahoma"/>
                <w:sz w:val="18"/>
                <w:szCs w:val="18"/>
              </w:rPr>
              <w:t>nomie</w:t>
            </w:r>
            <w:r w:rsidRPr="00365050">
              <w:rPr>
                <w:rFonts w:ascii="Tahoma" w:hAnsi="Tahoma" w:cs="Tahoma"/>
                <w:spacing w:val="9"/>
                <w:sz w:val="18"/>
                <w:szCs w:val="18"/>
              </w:rPr>
              <w:t xml:space="preserve"> </w:t>
            </w:r>
            <w:r w:rsidRPr="00365050">
              <w:rPr>
                <w:rFonts w:ascii="Tahoma" w:hAnsi="Tahoma" w:cs="Tahoma"/>
                <w:sz w:val="18"/>
                <w:szCs w:val="18"/>
              </w:rPr>
              <w:t>locale</w:t>
            </w:r>
            <w:r w:rsidRPr="00365050">
              <w:rPr>
                <w:rFonts w:ascii="Tahoma" w:hAnsi="Tahoma" w:cs="Tahoma"/>
                <w:spacing w:val="10"/>
                <w:sz w:val="18"/>
                <w:szCs w:val="18"/>
              </w:rPr>
              <w:t xml:space="preserve"> </w:t>
            </w:r>
            <w:r w:rsidRPr="00365050">
              <w:rPr>
                <w:rFonts w:ascii="Tahoma" w:hAnsi="Tahoma" w:cs="Tahoma"/>
                <w:sz w:val="18"/>
                <w:szCs w:val="18"/>
              </w:rPr>
              <w:t>de</w:t>
            </w:r>
            <w:r w:rsidRPr="00365050">
              <w:rPr>
                <w:rFonts w:ascii="Tahoma" w:hAnsi="Tahoma" w:cs="Tahoma"/>
                <w:spacing w:val="9"/>
                <w:sz w:val="18"/>
                <w:szCs w:val="18"/>
              </w:rPr>
              <w:t xml:space="preserve"> </w:t>
            </w:r>
            <w:r w:rsidRPr="00365050">
              <w:rPr>
                <w:rFonts w:ascii="Tahoma" w:hAnsi="Tahoma" w:cs="Tahoma"/>
                <w:sz w:val="18"/>
                <w:szCs w:val="18"/>
              </w:rPr>
              <w:t>la</w:t>
            </w:r>
            <w:r w:rsidRPr="00365050">
              <w:rPr>
                <w:rFonts w:ascii="Tahoma" w:hAnsi="Tahoma" w:cs="Tahoma"/>
                <w:spacing w:val="10"/>
                <w:sz w:val="18"/>
                <w:szCs w:val="18"/>
              </w:rPr>
              <w:t xml:space="preserve"> </w:t>
            </w:r>
            <w:r w:rsidRPr="00365050">
              <w:rPr>
                <w:rFonts w:ascii="Tahoma" w:hAnsi="Tahoma" w:cs="Tahoma"/>
                <w:sz w:val="18"/>
                <w:szCs w:val="18"/>
              </w:rPr>
              <w:t>santé</w:t>
            </w:r>
          </w:p>
        </w:tc>
        <w:tc>
          <w:tcPr>
            <w:tcW w:w="717" w:type="pct"/>
          </w:tcPr>
          <w:p w14:paraId="4DB40ACE" w14:textId="77777777" w:rsidR="00720B06" w:rsidRPr="00365050" w:rsidRDefault="00111243" w:rsidP="00720B06">
            <w:pPr>
              <w:rPr>
                <w:rFonts w:ascii="Tahoma" w:hAnsi="Tahoma" w:cs="Tahoma"/>
                <w:sz w:val="18"/>
                <w:szCs w:val="18"/>
              </w:rPr>
            </w:pPr>
            <w:r w:rsidRPr="00365050">
              <w:rPr>
                <w:rFonts w:ascii="Tahoma" w:hAnsi="Tahoma" w:cs="Tahoma"/>
                <w:sz w:val="18"/>
                <w:szCs w:val="18"/>
              </w:rPr>
              <w:t>MINEPAT</w:t>
            </w:r>
          </w:p>
          <w:p w14:paraId="0F0F61B9" w14:textId="77777777" w:rsidR="00111243" w:rsidRPr="00365050" w:rsidRDefault="00111243" w:rsidP="00720B06">
            <w:pPr>
              <w:rPr>
                <w:rFonts w:ascii="Tahoma" w:hAnsi="Tahoma" w:cs="Tahoma"/>
                <w:sz w:val="18"/>
                <w:szCs w:val="18"/>
              </w:rPr>
            </w:pPr>
            <w:r w:rsidRPr="00365050">
              <w:rPr>
                <w:rFonts w:ascii="Tahoma" w:hAnsi="Tahoma" w:cs="Tahoma"/>
                <w:sz w:val="18"/>
                <w:szCs w:val="18"/>
              </w:rPr>
              <w:t>MINFI</w:t>
            </w:r>
          </w:p>
        </w:tc>
        <w:tc>
          <w:tcPr>
            <w:tcW w:w="2933" w:type="pct"/>
          </w:tcPr>
          <w:p w14:paraId="5C24A45D" w14:textId="77777777" w:rsidR="00720B06" w:rsidRPr="00365050" w:rsidRDefault="00111243" w:rsidP="00720B06">
            <w:pPr>
              <w:rPr>
                <w:rFonts w:ascii="Tahoma" w:hAnsi="Tahoma" w:cs="Tahoma"/>
                <w:sz w:val="18"/>
                <w:szCs w:val="18"/>
              </w:rPr>
            </w:pPr>
            <w:r w:rsidRPr="00365050">
              <w:rPr>
                <w:rFonts w:ascii="Tahoma" w:hAnsi="Tahoma" w:cs="Tahoma"/>
                <w:sz w:val="18"/>
                <w:szCs w:val="18"/>
              </w:rPr>
              <w:t>Mise sur pied d’un groupe de travail pour rendre disponible une proposition technique</w:t>
            </w:r>
          </w:p>
          <w:p w14:paraId="04C2596F" w14:textId="77777777" w:rsidR="009D2ADD" w:rsidRPr="00365050" w:rsidRDefault="009D2ADD" w:rsidP="00720B06">
            <w:pPr>
              <w:rPr>
                <w:rFonts w:ascii="Tahoma" w:hAnsi="Tahoma" w:cs="Tahoma"/>
                <w:sz w:val="18"/>
                <w:szCs w:val="18"/>
              </w:rPr>
            </w:pPr>
          </w:p>
          <w:p w14:paraId="2EED9C0A" w14:textId="77777777" w:rsidR="009D2ADD" w:rsidRPr="00365050" w:rsidRDefault="009D2ADD" w:rsidP="00720B06">
            <w:pPr>
              <w:rPr>
                <w:rFonts w:ascii="Tahoma" w:hAnsi="Tahoma" w:cs="Tahoma"/>
                <w:sz w:val="18"/>
                <w:szCs w:val="18"/>
              </w:rPr>
            </w:pPr>
            <w:r w:rsidRPr="00365050">
              <w:rPr>
                <w:rFonts w:ascii="Tahoma" w:hAnsi="Tahoma" w:cs="Tahoma"/>
                <w:sz w:val="18"/>
                <w:szCs w:val="18"/>
              </w:rPr>
              <w:t>Partage des données mieux apprécier l’exposition des populations cibles aux facteurs de risques et le suivi de l’évolution des indicateurs</w:t>
            </w:r>
          </w:p>
        </w:tc>
      </w:tr>
      <w:tr w:rsidR="00A163F1" w:rsidRPr="00365050" w14:paraId="46762439" w14:textId="77777777" w:rsidTr="000E023E">
        <w:tc>
          <w:tcPr>
            <w:tcW w:w="1350" w:type="pct"/>
          </w:tcPr>
          <w:p w14:paraId="394C845F" w14:textId="77777777" w:rsidR="00720B06" w:rsidRPr="00365050" w:rsidRDefault="00720B06" w:rsidP="00720B06">
            <w:pPr>
              <w:rPr>
                <w:rFonts w:ascii="Tahoma" w:hAnsi="Tahoma" w:cs="Tahoma"/>
                <w:sz w:val="18"/>
                <w:szCs w:val="18"/>
              </w:rPr>
            </w:pPr>
            <w:r w:rsidRPr="00365050">
              <w:rPr>
                <w:rFonts w:ascii="Tahoma" w:hAnsi="Tahoma" w:cs="Tahoma"/>
                <w:spacing w:val="-1"/>
                <w:sz w:val="18"/>
                <w:szCs w:val="18"/>
              </w:rPr>
              <w:t xml:space="preserve">Recruter massivement </w:t>
            </w:r>
            <w:r w:rsidRPr="00365050">
              <w:rPr>
                <w:rFonts w:ascii="Tahoma" w:hAnsi="Tahoma" w:cs="Tahoma"/>
                <w:sz w:val="18"/>
                <w:szCs w:val="18"/>
              </w:rPr>
              <w:t>dans</w:t>
            </w:r>
            <w:r w:rsidRPr="00365050">
              <w:rPr>
                <w:rFonts w:ascii="Tahoma" w:hAnsi="Tahoma" w:cs="Tahoma"/>
                <w:spacing w:val="10"/>
                <w:sz w:val="18"/>
                <w:szCs w:val="18"/>
              </w:rPr>
              <w:t xml:space="preserve"> </w:t>
            </w:r>
            <w:r w:rsidRPr="00365050">
              <w:rPr>
                <w:rFonts w:ascii="Tahoma" w:hAnsi="Tahoma" w:cs="Tahoma"/>
                <w:sz w:val="18"/>
                <w:szCs w:val="18"/>
              </w:rPr>
              <w:t>le</w:t>
            </w:r>
            <w:r w:rsidRPr="00365050">
              <w:rPr>
                <w:rFonts w:ascii="Tahoma" w:hAnsi="Tahoma" w:cs="Tahoma"/>
                <w:spacing w:val="9"/>
                <w:sz w:val="18"/>
                <w:szCs w:val="18"/>
              </w:rPr>
              <w:t xml:space="preserve"> </w:t>
            </w:r>
            <w:r w:rsidRPr="00365050">
              <w:rPr>
                <w:rFonts w:ascii="Tahoma" w:hAnsi="Tahoma" w:cs="Tahoma"/>
                <w:sz w:val="18"/>
                <w:szCs w:val="18"/>
              </w:rPr>
              <w:t>sous-secteur</w:t>
            </w:r>
            <w:r w:rsidRPr="00365050">
              <w:rPr>
                <w:rFonts w:ascii="Tahoma" w:hAnsi="Tahoma" w:cs="Tahoma"/>
                <w:spacing w:val="9"/>
                <w:sz w:val="18"/>
                <w:szCs w:val="18"/>
              </w:rPr>
              <w:t xml:space="preserve"> </w:t>
            </w:r>
            <w:r w:rsidRPr="00365050">
              <w:rPr>
                <w:rFonts w:ascii="Tahoma" w:hAnsi="Tahoma" w:cs="Tahoma"/>
                <w:sz w:val="18"/>
                <w:szCs w:val="18"/>
              </w:rPr>
              <w:t>public</w:t>
            </w:r>
          </w:p>
        </w:tc>
        <w:tc>
          <w:tcPr>
            <w:tcW w:w="717" w:type="pct"/>
          </w:tcPr>
          <w:p w14:paraId="477F01A9" w14:textId="77777777" w:rsidR="00720B06" w:rsidRPr="00365050" w:rsidRDefault="00111243" w:rsidP="00720B06">
            <w:pPr>
              <w:rPr>
                <w:rFonts w:ascii="Tahoma" w:hAnsi="Tahoma" w:cs="Tahoma"/>
                <w:sz w:val="18"/>
                <w:szCs w:val="18"/>
              </w:rPr>
            </w:pPr>
            <w:r w:rsidRPr="00365050">
              <w:rPr>
                <w:rFonts w:ascii="Tahoma" w:hAnsi="Tahoma" w:cs="Tahoma"/>
                <w:sz w:val="18"/>
                <w:szCs w:val="18"/>
              </w:rPr>
              <w:t>MINFOPRA</w:t>
            </w:r>
          </w:p>
        </w:tc>
        <w:tc>
          <w:tcPr>
            <w:tcW w:w="2933" w:type="pct"/>
          </w:tcPr>
          <w:p w14:paraId="6E6F7F5E" w14:textId="77777777" w:rsidR="00720B06" w:rsidRPr="00365050" w:rsidRDefault="00111243" w:rsidP="00720B06">
            <w:pPr>
              <w:rPr>
                <w:rFonts w:ascii="Tahoma" w:hAnsi="Tahoma" w:cs="Tahoma"/>
                <w:sz w:val="18"/>
                <w:szCs w:val="18"/>
              </w:rPr>
            </w:pPr>
            <w:r w:rsidRPr="00365050">
              <w:rPr>
                <w:rFonts w:ascii="Tahoma" w:hAnsi="Tahoma" w:cs="Tahoma"/>
                <w:sz w:val="18"/>
                <w:szCs w:val="18"/>
              </w:rPr>
              <w:t>Organiser le recrutement massif des ressources humaines en santé suivant les besoins prioritaires</w:t>
            </w:r>
          </w:p>
        </w:tc>
      </w:tr>
      <w:tr w:rsidR="00A163F1" w:rsidRPr="00365050" w14:paraId="06144915" w14:textId="77777777" w:rsidTr="000E023E">
        <w:tc>
          <w:tcPr>
            <w:tcW w:w="1350" w:type="pct"/>
          </w:tcPr>
          <w:p w14:paraId="3D5867EA" w14:textId="77777777" w:rsidR="00720B06" w:rsidRPr="00365050" w:rsidRDefault="00720B06" w:rsidP="00720B06">
            <w:pPr>
              <w:rPr>
                <w:rFonts w:ascii="Tahoma" w:hAnsi="Tahoma" w:cs="Tahoma"/>
                <w:sz w:val="18"/>
                <w:szCs w:val="18"/>
              </w:rPr>
            </w:pPr>
            <w:r w:rsidRPr="00365050">
              <w:rPr>
                <w:rFonts w:ascii="Tahoma" w:hAnsi="Tahoma" w:cs="Tahoma"/>
                <w:sz w:val="18"/>
                <w:szCs w:val="18"/>
              </w:rPr>
              <w:t>Production locale des médicaments et des produits pharmaceutiques</w:t>
            </w:r>
          </w:p>
        </w:tc>
        <w:tc>
          <w:tcPr>
            <w:tcW w:w="717" w:type="pct"/>
          </w:tcPr>
          <w:p w14:paraId="0397413F" w14:textId="77777777" w:rsidR="00720B06" w:rsidRPr="00365050" w:rsidRDefault="00111243" w:rsidP="00720B06">
            <w:pPr>
              <w:rPr>
                <w:rFonts w:ascii="Tahoma" w:hAnsi="Tahoma" w:cs="Tahoma"/>
                <w:sz w:val="18"/>
                <w:szCs w:val="18"/>
              </w:rPr>
            </w:pPr>
            <w:r w:rsidRPr="00365050">
              <w:rPr>
                <w:rFonts w:ascii="Tahoma" w:hAnsi="Tahoma" w:cs="Tahoma"/>
                <w:sz w:val="18"/>
                <w:szCs w:val="18"/>
              </w:rPr>
              <w:t>MINMIDT</w:t>
            </w:r>
          </w:p>
          <w:p w14:paraId="5CAEBB11" w14:textId="77777777" w:rsidR="00111243" w:rsidRPr="00365050" w:rsidRDefault="00111243" w:rsidP="00720B06">
            <w:pPr>
              <w:rPr>
                <w:rFonts w:ascii="Tahoma" w:hAnsi="Tahoma" w:cs="Tahoma"/>
                <w:sz w:val="18"/>
                <w:szCs w:val="18"/>
              </w:rPr>
            </w:pPr>
            <w:r w:rsidRPr="00365050">
              <w:rPr>
                <w:rFonts w:ascii="Tahoma" w:hAnsi="Tahoma" w:cs="Tahoma"/>
                <w:sz w:val="18"/>
                <w:szCs w:val="18"/>
              </w:rPr>
              <w:t>MINRESI</w:t>
            </w:r>
          </w:p>
        </w:tc>
        <w:tc>
          <w:tcPr>
            <w:tcW w:w="2933" w:type="pct"/>
          </w:tcPr>
          <w:p w14:paraId="364B6952" w14:textId="77777777" w:rsidR="00720B06" w:rsidRPr="00365050" w:rsidRDefault="00111243" w:rsidP="00720B06">
            <w:pPr>
              <w:rPr>
                <w:rFonts w:ascii="Tahoma" w:hAnsi="Tahoma" w:cs="Tahoma"/>
                <w:sz w:val="18"/>
                <w:szCs w:val="18"/>
              </w:rPr>
            </w:pPr>
            <w:r w:rsidRPr="00365050">
              <w:rPr>
                <w:rFonts w:ascii="Tahoma" w:hAnsi="Tahoma" w:cs="Tahoma"/>
                <w:sz w:val="18"/>
                <w:szCs w:val="18"/>
              </w:rPr>
              <w:t>Mise en place d’une plateforme de concertation</w:t>
            </w:r>
          </w:p>
        </w:tc>
      </w:tr>
      <w:tr w:rsidR="00A163F1" w:rsidRPr="00365050" w14:paraId="544D0DE1" w14:textId="77777777" w:rsidTr="000E023E">
        <w:tc>
          <w:tcPr>
            <w:tcW w:w="1350" w:type="pct"/>
          </w:tcPr>
          <w:p w14:paraId="53445962" w14:textId="77777777" w:rsidR="009D2ADD" w:rsidRPr="00365050" w:rsidRDefault="009D2ADD" w:rsidP="009D2ADD">
            <w:pPr>
              <w:rPr>
                <w:rFonts w:ascii="Tahoma" w:hAnsi="Tahoma" w:cs="Tahoma"/>
                <w:spacing w:val="13"/>
                <w:sz w:val="18"/>
                <w:szCs w:val="18"/>
              </w:rPr>
            </w:pPr>
            <w:r w:rsidRPr="00365050">
              <w:rPr>
                <w:rFonts w:ascii="Tahoma" w:hAnsi="Tahoma" w:cs="Tahoma"/>
                <w:sz w:val="18"/>
                <w:szCs w:val="18"/>
              </w:rPr>
              <w:t xml:space="preserve">Renforcer la </w:t>
            </w:r>
            <w:r w:rsidRPr="00365050">
              <w:rPr>
                <w:rFonts w:ascii="Tahoma" w:hAnsi="Tahoma" w:cs="Tahoma"/>
                <w:spacing w:val="-2"/>
                <w:sz w:val="18"/>
                <w:szCs w:val="18"/>
              </w:rPr>
              <w:t>coordination</w:t>
            </w:r>
            <w:r w:rsidRPr="00365050">
              <w:rPr>
                <w:rFonts w:ascii="Tahoma" w:hAnsi="Tahoma" w:cs="Tahoma"/>
                <w:spacing w:val="-1"/>
                <w:sz w:val="18"/>
                <w:szCs w:val="18"/>
              </w:rPr>
              <w:t xml:space="preserve"> </w:t>
            </w:r>
            <w:r w:rsidRPr="00365050">
              <w:rPr>
                <w:rFonts w:ascii="Tahoma" w:hAnsi="Tahoma" w:cs="Tahoma"/>
                <w:spacing w:val="-2"/>
                <w:sz w:val="18"/>
                <w:szCs w:val="18"/>
              </w:rPr>
              <w:t>des interventions</w:t>
            </w:r>
            <w:r w:rsidRPr="00365050">
              <w:rPr>
                <w:rFonts w:ascii="Tahoma" w:hAnsi="Tahoma" w:cs="Tahoma"/>
                <w:spacing w:val="-1"/>
                <w:sz w:val="18"/>
                <w:szCs w:val="18"/>
              </w:rPr>
              <w:t xml:space="preserve"> en </w:t>
            </w:r>
            <w:r w:rsidRPr="00365050">
              <w:rPr>
                <w:rFonts w:ascii="Tahoma" w:hAnsi="Tahoma" w:cs="Tahoma"/>
                <w:spacing w:val="-2"/>
                <w:sz w:val="18"/>
                <w:szCs w:val="18"/>
              </w:rPr>
              <w:t>santé</w:t>
            </w:r>
            <w:r w:rsidRPr="00365050">
              <w:rPr>
                <w:rFonts w:ascii="Tahoma" w:hAnsi="Tahoma" w:cs="Tahoma"/>
                <w:spacing w:val="-1"/>
                <w:sz w:val="18"/>
                <w:szCs w:val="18"/>
              </w:rPr>
              <w:t xml:space="preserve"> </w:t>
            </w:r>
            <w:r w:rsidRPr="00365050">
              <w:rPr>
                <w:rFonts w:ascii="Tahoma" w:hAnsi="Tahoma" w:cs="Tahoma"/>
                <w:spacing w:val="-2"/>
                <w:sz w:val="18"/>
                <w:szCs w:val="18"/>
              </w:rPr>
              <w:t>dans les</w:t>
            </w:r>
            <w:r w:rsidRPr="00365050">
              <w:rPr>
                <w:rFonts w:ascii="Tahoma" w:eastAsia="Times New Roman" w:hAnsi="Tahoma" w:cs="Tahoma"/>
                <w:spacing w:val="35"/>
                <w:w w:val="102"/>
                <w:sz w:val="18"/>
                <w:szCs w:val="18"/>
              </w:rPr>
              <w:t xml:space="preserve"> </w:t>
            </w:r>
            <w:r w:rsidRPr="00365050">
              <w:rPr>
                <w:rFonts w:ascii="Tahoma" w:hAnsi="Tahoma" w:cs="Tahoma"/>
                <w:sz w:val="18"/>
                <w:szCs w:val="18"/>
              </w:rPr>
              <w:t>sous-secteur</w:t>
            </w:r>
            <w:r w:rsidRPr="00365050">
              <w:rPr>
                <w:rFonts w:ascii="Tahoma" w:hAnsi="Tahoma" w:cs="Tahoma"/>
                <w:spacing w:val="24"/>
                <w:sz w:val="18"/>
                <w:szCs w:val="18"/>
              </w:rPr>
              <w:t xml:space="preserve"> </w:t>
            </w:r>
            <w:r w:rsidRPr="00365050">
              <w:rPr>
                <w:rFonts w:ascii="Tahoma" w:hAnsi="Tahoma" w:cs="Tahoma"/>
                <w:sz w:val="18"/>
                <w:szCs w:val="18"/>
              </w:rPr>
              <w:t>public,</w:t>
            </w:r>
            <w:r w:rsidRPr="00365050">
              <w:rPr>
                <w:rFonts w:ascii="Tahoma" w:hAnsi="Tahoma" w:cs="Tahoma"/>
                <w:spacing w:val="24"/>
                <w:sz w:val="18"/>
                <w:szCs w:val="18"/>
              </w:rPr>
              <w:t xml:space="preserve"> </w:t>
            </w:r>
            <w:r w:rsidRPr="00365050">
              <w:rPr>
                <w:rFonts w:ascii="Tahoma" w:hAnsi="Tahoma" w:cs="Tahoma"/>
                <w:sz w:val="18"/>
                <w:szCs w:val="18"/>
              </w:rPr>
              <w:t>privé</w:t>
            </w:r>
            <w:r w:rsidRPr="00365050">
              <w:rPr>
                <w:rFonts w:ascii="Tahoma" w:hAnsi="Tahoma" w:cs="Tahoma"/>
                <w:spacing w:val="24"/>
                <w:sz w:val="18"/>
                <w:szCs w:val="18"/>
              </w:rPr>
              <w:t xml:space="preserve"> </w:t>
            </w:r>
            <w:r w:rsidRPr="00365050">
              <w:rPr>
                <w:rFonts w:ascii="Tahoma" w:hAnsi="Tahoma" w:cs="Tahoma"/>
                <w:sz w:val="18"/>
                <w:szCs w:val="18"/>
              </w:rPr>
              <w:t>et</w:t>
            </w:r>
            <w:r w:rsidRPr="00365050">
              <w:rPr>
                <w:rFonts w:ascii="Tahoma" w:hAnsi="Tahoma" w:cs="Tahoma"/>
                <w:spacing w:val="25"/>
                <w:sz w:val="18"/>
                <w:szCs w:val="18"/>
              </w:rPr>
              <w:t xml:space="preserve"> </w:t>
            </w:r>
            <w:r w:rsidRPr="00365050">
              <w:rPr>
                <w:rFonts w:ascii="Tahoma" w:hAnsi="Tahoma" w:cs="Tahoma"/>
                <w:sz w:val="18"/>
                <w:szCs w:val="18"/>
              </w:rPr>
              <w:t>de</w:t>
            </w:r>
            <w:r w:rsidRPr="00365050">
              <w:rPr>
                <w:rFonts w:ascii="Tahoma" w:hAnsi="Tahoma" w:cs="Tahoma"/>
                <w:spacing w:val="24"/>
                <w:sz w:val="18"/>
                <w:szCs w:val="18"/>
              </w:rPr>
              <w:t xml:space="preserve"> </w:t>
            </w:r>
            <w:r w:rsidRPr="00365050">
              <w:rPr>
                <w:rFonts w:ascii="Tahoma" w:hAnsi="Tahoma" w:cs="Tahoma"/>
                <w:sz w:val="18"/>
                <w:szCs w:val="18"/>
              </w:rPr>
              <w:t>médecine</w:t>
            </w:r>
            <w:r w:rsidRPr="00365050">
              <w:rPr>
                <w:rFonts w:ascii="Tahoma" w:hAnsi="Tahoma" w:cs="Tahoma"/>
                <w:spacing w:val="24"/>
                <w:sz w:val="18"/>
                <w:szCs w:val="18"/>
              </w:rPr>
              <w:t xml:space="preserve"> </w:t>
            </w:r>
            <w:r w:rsidRPr="00365050">
              <w:rPr>
                <w:rFonts w:ascii="Tahoma" w:hAnsi="Tahoma" w:cs="Tahoma"/>
                <w:spacing w:val="-1"/>
                <w:sz w:val="18"/>
                <w:szCs w:val="18"/>
              </w:rPr>
              <w:t>tradition</w:t>
            </w:r>
            <w:r w:rsidRPr="00365050">
              <w:rPr>
                <w:rFonts w:ascii="Tahoma" w:hAnsi="Tahoma" w:cs="Tahoma"/>
                <w:sz w:val="18"/>
                <w:szCs w:val="18"/>
              </w:rPr>
              <w:t>nelle</w:t>
            </w:r>
          </w:p>
          <w:p w14:paraId="0025EBA2" w14:textId="77777777" w:rsidR="009D2ADD" w:rsidRPr="00365050" w:rsidRDefault="009D2ADD" w:rsidP="009D2ADD">
            <w:pPr>
              <w:rPr>
                <w:rFonts w:ascii="Tahoma" w:hAnsi="Tahoma" w:cs="Tahoma"/>
                <w:sz w:val="18"/>
                <w:szCs w:val="18"/>
              </w:rPr>
            </w:pPr>
          </w:p>
        </w:tc>
        <w:tc>
          <w:tcPr>
            <w:tcW w:w="717" w:type="pct"/>
            <w:vMerge w:val="restart"/>
          </w:tcPr>
          <w:p w14:paraId="49CD4FF6" w14:textId="77777777" w:rsidR="009D2ADD" w:rsidRPr="00365050" w:rsidRDefault="009D2ADD" w:rsidP="009D2ADD">
            <w:pPr>
              <w:rPr>
                <w:rFonts w:ascii="Tahoma" w:hAnsi="Tahoma" w:cs="Tahoma"/>
                <w:sz w:val="18"/>
                <w:szCs w:val="18"/>
              </w:rPr>
            </w:pPr>
            <w:r w:rsidRPr="00365050">
              <w:rPr>
                <w:rFonts w:ascii="Tahoma" w:hAnsi="Tahoma" w:cs="Tahoma"/>
                <w:sz w:val="18"/>
                <w:szCs w:val="18"/>
              </w:rPr>
              <w:t>MINEPAT</w:t>
            </w:r>
          </w:p>
        </w:tc>
        <w:tc>
          <w:tcPr>
            <w:tcW w:w="2933" w:type="pct"/>
            <w:vMerge w:val="restart"/>
          </w:tcPr>
          <w:p w14:paraId="64816D5A" w14:textId="77777777" w:rsidR="009D2ADD" w:rsidRPr="00365050" w:rsidRDefault="009D2ADD" w:rsidP="0079322C">
            <w:pPr>
              <w:rPr>
                <w:rFonts w:ascii="Tahoma" w:hAnsi="Tahoma" w:cs="Tahoma"/>
                <w:sz w:val="18"/>
                <w:szCs w:val="18"/>
              </w:rPr>
            </w:pPr>
            <w:r w:rsidRPr="00365050">
              <w:rPr>
                <w:rFonts w:ascii="Tahoma" w:hAnsi="Tahoma" w:cs="Tahoma"/>
                <w:sz w:val="18"/>
                <w:szCs w:val="18"/>
              </w:rPr>
              <w:t>R</w:t>
            </w:r>
            <w:r w:rsidR="0079322C" w:rsidRPr="00365050">
              <w:rPr>
                <w:rFonts w:ascii="Tahoma" w:hAnsi="Tahoma" w:cs="Tahoma"/>
                <w:sz w:val="18"/>
                <w:szCs w:val="18"/>
              </w:rPr>
              <w:t>endre fonctionnel le comité national de suivi-évaluation de la mise en œuvre de la SND30 et ses démembrements tels que prévus par le Décret 2021/1541 du 23 Mars 2021 portant création, organisation et fonctionnement du</w:t>
            </w:r>
            <w:r w:rsidRPr="00365050">
              <w:rPr>
                <w:rFonts w:ascii="Tahoma" w:hAnsi="Tahoma" w:cs="Tahoma"/>
                <w:sz w:val="18"/>
                <w:szCs w:val="18"/>
              </w:rPr>
              <w:t xml:space="preserve"> </w:t>
            </w:r>
            <w:r w:rsidR="0079322C" w:rsidRPr="00365050">
              <w:rPr>
                <w:rFonts w:ascii="Tahoma" w:hAnsi="Tahoma" w:cs="Tahoma"/>
                <w:sz w:val="18"/>
                <w:szCs w:val="18"/>
              </w:rPr>
              <w:t>comité national de suivi-évaluation de la mise en œuvre de la SND30.</w:t>
            </w:r>
          </w:p>
        </w:tc>
      </w:tr>
      <w:tr w:rsidR="00A163F1" w:rsidRPr="00365050" w14:paraId="7198B4FC" w14:textId="77777777" w:rsidTr="000E023E">
        <w:tc>
          <w:tcPr>
            <w:tcW w:w="1350" w:type="pct"/>
          </w:tcPr>
          <w:p w14:paraId="2B1A5811" w14:textId="77777777" w:rsidR="009D2ADD" w:rsidRPr="00365050" w:rsidRDefault="009D2ADD" w:rsidP="009D2ADD">
            <w:pPr>
              <w:rPr>
                <w:rFonts w:ascii="Tahoma" w:hAnsi="Tahoma" w:cs="Tahoma"/>
                <w:sz w:val="18"/>
                <w:szCs w:val="18"/>
              </w:rPr>
            </w:pPr>
            <w:r w:rsidRPr="00365050">
              <w:rPr>
                <w:rFonts w:ascii="Tahoma" w:hAnsi="Tahoma" w:cs="Tahoma"/>
                <w:spacing w:val="13"/>
                <w:sz w:val="18"/>
                <w:szCs w:val="18"/>
              </w:rPr>
              <w:t xml:space="preserve">Créer un </w:t>
            </w:r>
            <w:r w:rsidRPr="00365050">
              <w:rPr>
                <w:rFonts w:ascii="Tahoma" w:hAnsi="Tahoma" w:cs="Tahoma"/>
                <w:sz w:val="18"/>
                <w:szCs w:val="18"/>
              </w:rPr>
              <w:t>cadre</w:t>
            </w:r>
            <w:r w:rsidRPr="00365050">
              <w:rPr>
                <w:rFonts w:ascii="Tahoma" w:hAnsi="Tahoma" w:cs="Tahoma"/>
                <w:spacing w:val="13"/>
                <w:sz w:val="18"/>
                <w:szCs w:val="18"/>
              </w:rPr>
              <w:t xml:space="preserve"> </w:t>
            </w:r>
            <w:r w:rsidRPr="00365050">
              <w:rPr>
                <w:rFonts w:ascii="Tahoma" w:hAnsi="Tahoma" w:cs="Tahoma"/>
                <w:sz w:val="18"/>
                <w:szCs w:val="18"/>
              </w:rPr>
              <w:t>de</w:t>
            </w:r>
            <w:r w:rsidRPr="00365050">
              <w:rPr>
                <w:rFonts w:ascii="Tahoma" w:hAnsi="Tahoma" w:cs="Tahoma"/>
                <w:spacing w:val="14"/>
                <w:sz w:val="18"/>
                <w:szCs w:val="18"/>
              </w:rPr>
              <w:t xml:space="preserve"> </w:t>
            </w:r>
            <w:r w:rsidRPr="00365050">
              <w:rPr>
                <w:rFonts w:ascii="Tahoma" w:hAnsi="Tahoma" w:cs="Tahoma"/>
                <w:sz w:val="18"/>
                <w:szCs w:val="18"/>
              </w:rPr>
              <w:t>concertation</w:t>
            </w:r>
            <w:r w:rsidRPr="00365050">
              <w:rPr>
                <w:rFonts w:ascii="Tahoma" w:hAnsi="Tahoma" w:cs="Tahoma"/>
                <w:spacing w:val="13"/>
                <w:sz w:val="18"/>
                <w:szCs w:val="18"/>
              </w:rPr>
              <w:t xml:space="preserve"> </w:t>
            </w:r>
            <w:r w:rsidRPr="00365050">
              <w:rPr>
                <w:rFonts w:ascii="Tahoma" w:hAnsi="Tahoma" w:cs="Tahoma"/>
                <w:sz w:val="18"/>
                <w:szCs w:val="18"/>
              </w:rPr>
              <w:t>intersectoriel</w:t>
            </w:r>
            <w:r w:rsidRPr="00365050">
              <w:rPr>
                <w:rFonts w:ascii="Tahoma" w:hAnsi="Tahoma" w:cs="Tahoma"/>
                <w:spacing w:val="39"/>
                <w:sz w:val="18"/>
                <w:szCs w:val="18"/>
              </w:rPr>
              <w:t xml:space="preserve"> </w:t>
            </w:r>
            <w:r w:rsidRPr="00365050">
              <w:rPr>
                <w:rFonts w:ascii="Tahoma" w:hAnsi="Tahoma" w:cs="Tahoma"/>
                <w:sz w:val="18"/>
                <w:szCs w:val="18"/>
              </w:rPr>
              <w:t>entre</w:t>
            </w:r>
            <w:r w:rsidRPr="00365050">
              <w:rPr>
                <w:rFonts w:ascii="Tahoma" w:hAnsi="Tahoma" w:cs="Tahoma"/>
                <w:spacing w:val="39"/>
                <w:sz w:val="18"/>
                <w:szCs w:val="18"/>
              </w:rPr>
              <w:t xml:space="preserve"> </w:t>
            </w:r>
            <w:r w:rsidRPr="00365050">
              <w:rPr>
                <w:rFonts w:ascii="Tahoma" w:hAnsi="Tahoma" w:cs="Tahoma"/>
                <w:sz w:val="18"/>
                <w:szCs w:val="18"/>
              </w:rPr>
              <w:t>les</w:t>
            </w:r>
            <w:r w:rsidRPr="00365050">
              <w:rPr>
                <w:rFonts w:ascii="Tahoma" w:hAnsi="Tahoma" w:cs="Tahoma"/>
                <w:spacing w:val="40"/>
                <w:sz w:val="18"/>
                <w:szCs w:val="18"/>
              </w:rPr>
              <w:t xml:space="preserve"> </w:t>
            </w:r>
            <w:r w:rsidRPr="00365050">
              <w:rPr>
                <w:rFonts w:ascii="Tahoma" w:hAnsi="Tahoma" w:cs="Tahoma"/>
                <w:sz w:val="18"/>
                <w:szCs w:val="18"/>
              </w:rPr>
              <w:t>acteurs</w:t>
            </w:r>
            <w:r w:rsidRPr="00365050">
              <w:rPr>
                <w:rFonts w:ascii="Tahoma" w:hAnsi="Tahoma" w:cs="Tahoma"/>
                <w:spacing w:val="39"/>
                <w:sz w:val="18"/>
                <w:szCs w:val="18"/>
              </w:rPr>
              <w:t xml:space="preserve"> </w:t>
            </w:r>
            <w:r w:rsidRPr="00365050">
              <w:rPr>
                <w:rFonts w:ascii="Tahoma" w:hAnsi="Tahoma" w:cs="Tahoma"/>
                <w:sz w:val="18"/>
                <w:szCs w:val="18"/>
              </w:rPr>
              <w:t>du</w:t>
            </w:r>
            <w:r w:rsidRPr="00365050">
              <w:rPr>
                <w:rFonts w:ascii="Tahoma" w:hAnsi="Tahoma" w:cs="Tahoma"/>
                <w:spacing w:val="39"/>
                <w:sz w:val="18"/>
                <w:szCs w:val="18"/>
              </w:rPr>
              <w:t xml:space="preserve"> </w:t>
            </w:r>
            <w:r w:rsidRPr="00365050">
              <w:rPr>
                <w:rFonts w:ascii="Tahoma" w:hAnsi="Tahoma" w:cs="Tahoma"/>
                <w:sz w:val="18"/>
                <w:szCs w:val="18"/>
              </w:rPr>
              <w:t>secteur</w:t>
            </w:r>
            <w:r w:rsidRPr="00365050">
              <w:rPr>
                <w:rFonts w:ascii="Tahoma" w:hAnsi="Tahoma" w:cs="Tahoma"/>
                <w:spacing w:val="40"/>
                <w:sz w:val="18"/>
                <w:szCs w:val="18"/>
              </w:rPr>
              <w:t xml:space="preserve"> </w:t>
            </w:r>
            <w:r w:rsidRPr="00365050">
              <w:rPr>
                <w:rFonts w:ascii="Tahoma" w:hAnsi="Tahoma" w:cs="Tahoma"/>
                <w:sz w:val="18"/>
                <w:szCs w:val="18"/>
              </w:rPr>
              <w:t>santé,</w:t>
            </w:r>
            <w:r w:rsidRPr="00365050">
              <w:rPr>
                <w:rFonts w:ascii="Tahoma" w:eastAsia="Times New Roman" w:hAnsi="Tahoma" w:cs="Tahoma"/>
                <w:spacing w:val="56"/>
                <w:w w:val="102"/>
                <w:sz w:val="18"/>
                <w:szCs w:val="18"/>
              </w:rPr>
              <w:t xml:space="preserve"> </w:t>
            </w:r>
          </w:p>
        </w:tc>
        <w:tc>
          <w:tcPr>
            <w:tcW w:w="717" w:type="pct"/>
            <w:vMerge/>
          </w:tcPr>
          <w:p w14:paraId="2CB14A29" w14:textId="77777777" w:rsidR="009D2ADD" w:rsidRPr="00365050" w:rsidRDefault="009D2ADD" w:rsidP="009D2ADD">
            <w:pPr>
              <w:rPr>
                <w:rFonts w:ascii="Tahoma" w:hAnsi="Tahoma" w:cs="Tahoma"/>
                <w:sz w:val="18"/>
                <w:szCs w:val="18"/>
              </w:rPr>
            </w:pPr>
          </w:p>
        </w:tc>
        <w:tc>
          <w:tcPr>
            <w:tcW w:w="2933" w:type="pct"/>
            <w:vMerge/>
          </w:tcPr>
          <w:p w14:paraId="2876D366" w14:textId="77777777" w:rsidR="009D2ADD" w:rsidRPr="00365050" w:rsidRDefault="009D2ADD" w:rsidP="009D2ADD">
            <w:pPr>
              <w:rPr>
                <w:rFonts w:ascii="Tahoma" w:hAnsi="Tahoma" w:cs="Tahoma"/>
                <w:sz w:val="18"/>
                <w:szCs w:val="18"/>
              </w:rPr>
            </w:pPr>
          </w:p>
        </w:tc>
      </w:tr>
      <w:tr w:rsidR="00A163F1" w:rsidRPr="00365050" w14:paraId="3367F799" w14:textId="77777777" w:rsidTr="000E023E">
        <w:tc>
          <w:tcPr>
            <w:tcW w:w="1350" w:type="pct"/>
          </w:tcPr>
          <w:p w14:paraId="0A642BF3" w14:textId="77777777" w:rsidR="00720B06" w:rsidRPr="00365050" w:rsidRDefault="00720B06" w:rsidP="00720B06">
            <w:pPr>
              <w:rPr>
                <w:rFonts w:ascii="Tahoma" w:hAnsi="Tahoma" w:cs="Tahoma"/>
                <w:sz w:val="18"/>
                <w:szCs w:val="18"/>
              </w:rPr>
            </w:pPr>
            <w:r w:rsidRPr="00365050">
              <w:rPr>
                <w:rFonts w:ascii="Tahoma" w:hAnsi="Tahoma" w:cs="Tahoma"/>
                <w:sz w:val="18"/>
                <w:szCs w:val="18"/>
              </w:rPr>
              <w:t>Susciter d’adhésion des cibles jeunes lors des campagnes de vaccination, déparasitage, dépistage contre le VIH SIDA et les IST.</w:t>
            </w:r>
          </w:p>
        </w:tc>
        <w:tc>
          <w:tcPr>
            <w:tcW w:w="717" w:type="pct"/>
          </w:tcPr>
          <w:p w14:paraId="3FF6BB41" w14:textId="77777777" w:rsidR="00720B06" w:rsidRPr="00365050" w:rsidRDefault="00720B06" w:rsidP="00720B06">
            <w:pPr>
              <w:rPr>
                <w:rFonts w:ascii="Tahoma" w:hAnsi="Tahoma" w:cs="Tahoma"/>
                <w:sz w:val="18"/>
                <w:szCs w:val="18"/>
              </w:rPr>
            </w:pPr>
            <w:r w:rsidRPr="00365050">
              <w:rPr>
                <w:rFonts w:ascii="Tahoma" w:hAnsi="Tahoma" w:cs="Tahoma"/>
                <w:sz w:val="18"/>
                <w:szCs w:val="18"/>
              </w:rPr>
              <w:t>Les ministères en charge de l’éducation</w:t>
            </w:r>
          </w:p>
        </w:tc>
        <w:tc>
          <w:tcPr>
            <w:tcW w:w="2933" w:type="pct"/>
          </w:tcPr>
          <w:p w14:paraId="777A8C5E" w14:textId="77777777" w:rsidR="00720B06" w:rsidRPr="00365050" w:rsidRDefault="00720B06" w:rsidP="00720B06">
            <w:pPr>
              <w:rPr>
                <w:rFonts w:ascii="Tahoma" w:hAnsi="Tahoma" w:cs="Tahoma"/>
                <w:sz w:val="18"/>
                <w:szCs w:val="18"/>
              </w:rPr>
            </w:pPr>
            <w:r w:rsidRPr="00365050">
              <w:rPr>
                <w:rFonts w:ascii="Tahoma" w:hAnsi="Tahoma" w:cs="Tahoma"/>
                <w:sz w:val="18"/>
                <w:szCs w:val="18"/>
              </w:rPr>
              <w:t xml:space="preserve">Mise en place d’une plateforme de concertation </w:t>
            </w:r>
          </w:p>
        </w:tc>
      </w:tr>
      <w:tr w:rsidR="00A163F1" w:rsidRPr="00365050" w14:paraId="263A9435" w14:textId="77777777" w:rsidTr="000E023E">
        <w:tc>
          <w:tcPr>
            <w:tcW w:w="1350" w:type="pct"/>
          </w:tcPr>
          <w:p w14:paraId="36926F64"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Réticence des populations lors Campagne de distribution des médicaments contre le Paludisme saisonnier dans le septentrion</w:t>
            </w:r>
          </w:p>
        </w:tc>
        <w:tc>
          <w:tcPr>
            <w:tcW w:w="717" w:type="pct"/>
          </w:tcPr>
          <w:p w14:paraId="2AC81BC2"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MINDEVELL ; MINAT ; CTD</w:t>
            </w:r>
          </w:p>
        </w:tc>
        <w:tc>
          <w:tcPr>
            <w:tcW w:w="2933" w:type="pct"/>
          </w:tcPr>
          <w:p w14:paraId="59DD9F71"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Associer les OSC, leaders communautaires et religieux</w:t>
            </w:r>
          </w:p>
        </w:tc>
      </w:tr>
      <w:tr w:rsidR="00A163F1" w:rsidRPr="00365050" w14:paraId="34A742A8" w14:textId="77777777" w:rsidTr="000E023E">
        <w:tc>
          <w:tcPr>
            <w:tcW w:w="1350" w:type="pct"/>
          </w:tcPr>
          <w:p w14:paraId="30548D25"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 xml:space="preserve">Insuffisance du budget alloué au secteur santé pour renforcer le système de santé </w:t>
            </w:r>
          </w:p>
        </w:tc>
        <w:tc>
          <w:tcPr>
            <w:tcW w:w="717" w:type="pct"/>
          </w:tcPr>
          <w:p w14:paraId="36B7A0C1"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MINEPAT/MINFI</w:t>
            </w:r>
          </w:p>
        </w:tc>
        <w:tc>
          <w:tcPr>
            <w:tcW w:w="2933" w:type="pct"/>
          </w:tcPr>
          <w:p w14:paraId="3D9EDD90"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Augmenter le taux d’allocation budgétaire au MINSANTE conformément aux déclarations d’ABUDJA (15%)</w:t>
            </w:r>
          </w:p>
          <w:p w14:paraId="12A6A1CD" w14:textId="77777777" w:rsidR="009D2ADD" w:rsidRPr="00365050" w:rsidRDefault="009D2ADD" w:rsidP="00720B06">
            <w:pPr>
              <w:jc w:val="both"/>
              <w:rPr>
                <w:rFonts w:ascii="Tahoma" w:hAnsi="Tahoma" w:cs="Tahoma"/>
                <w:sz w:val="18"/>
                <w:szCs w:val="18"/>
              </w:rPr>
            </w:pPr>
            <w:r w:rsidRPr="00365050">
              <w:rPr>
                <w:rFonts w:ascii="Tahoma" w:hAnsi="Tahoma" w:cs="Tahoma"/>
                <w:sz w:val="18"/>
                <w:szCs w:val="18"/>
              </w:rPr>
              <w:t>Partager les informations relatives aux financements alloués aux questions de santé dans les administrations partenaires</w:t>
            </w:r>
          </w:p>
          <w:p w14:paraId="1D99E9B3" w14:textId="77777777" w:rsidR="009D2ADD" w:rsidRPr="00365050" w:rsidRDefault="009D2ADD" w:rsidP="00720B06">
            <w:pPr>
              <w:jc w:val="both"/>
              <w:rPr>
                <w:rFonts w:ascii="Tahoma" w:hAnsi="Tahoma" w:cs="Tahoma"/>
                <w:sz w:val="18"/>
                <w:szCs w:val="18"/>
              </w:rPr>
            </w:pPr>
          </w:p>
        </w:tc>
      </w:tr>
      <w:tr w:rsidR="00A163F1" w:rsidRPr="00365050" w14:paraId="2813AF09" w14:textId="77777777" w:rsidTr="000E023E">
        <w:tc>
          <w:tcPr>
            <w:tcW w:w="1350" w:type="pct"/>
          </w:tcPr>
          <w:p w14:paraId="0FB4FD94"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Motivation insuffisante du personnel soignant</w:t>
            </w:r>
          </w:p>
        </w:tc>
        <w:tc>
          <w:tcPr>
            <w:tcW w:w="717" w:type="pct"/>
          </w:tcPr>
          <w:p w14:paraId="2D70C260"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MINFOPRA</w:t>
            </w:r>
          </w:p>
        </w:tc>
        <w:tc>
          <w:tcPr>
            <w:tcW w:w="2933" w:type="pct"/>
          </w:tcPr>
          <w:p w14:paraId="59DDABC6"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 xml:space="preserve">Améliorer le traitement salarial </w:t>
            </w:r>
          </w:p>
        </w:tc>
      </w:tr>
      <w:tr w:rsidR="00A163F1" w:rsidRPr="00365050" w14:paraId="3EDC5815" w14:textId="77777777" w:rsidTr="000E023E">
        <w:tc>
          <w:tcPr>
            <w:tcW w:w="1350" w:type="pct"/>
          </w:tcPr>
          <w:p w14:paraId="162EB986"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Une synergie d’action pour la lutte contre le VIH/SIDA, tuberculose hépatites virales (Programme PEC)</w:t>
            </w:r>
          </w:p>
        </w:tc>
        <w:tc>
          <w:tcPr>
            <w:tcW w:w="717" w:type="pct"/>
          </w:tcPr>
          <w:p w14:paraId="19900793"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MINDEF, MINJUSTICE, MINAS, DGSN</w:t>
            </w:r>
          </w:p>
        </w:tc>
        <w:tc>
          <w:tcPr>
            <w:tcW w:w="2933" w:type="pct"/>
          </w:tcPr>
          <w:p w14:paraId="457F473A" w14:textId="77777777" w:rsidR="00720B06" w:rsidRPr="00365050" w:rsidRDefault="00720B06" w:rsidP="00720B06">
            <w:pPr>
              <w:jc w:val="both"/>
              <w:rPr>
                <w:rFonts w:ascii="Tahoma" w:hAnsi="Tahoma" w:cs="Tahoma"/>
                <w:sz w:val="18"/>
                <w:szCs w:val="18"/>
              </w:rPr>
            </w:pPr>
            <w:r w:rsidRPr="00365050">
              <w:rPr>
                <w:rFonts w:ascii="Tahoma" w:hAnsi="Tahoma" w:cs="Tahoma"/>
                <w:sz w:val="18"/>
                <w:szCs w:val="18"/>
              </w:rPr>
              <w:t>Mettre en place une plateforme d’échanges entre ces différentes administrations pour une harmonisation dans la prise en charge</w:t>
            </w:r>
          </w:p>
        </w:tc>
      </w:tr>
    </w:tbl>
    <w:p w14:paraId="6411FB58" w14:textId="77777777" w:rsidR="00A163F1" w:rsidRDefault="00A163F1" w:rsidP="0022661D">
      <w:pPr>
        <w:pStyle w:val="Paragraph"/>
      </w:pPr>
      <w:bookmarkStart w:id="3" w:name="_Toc66812080"/>
    </w:p>
    <w:p w14:paraId="70D112EF" w14:textId="77777777" w:rsidR="00A163F1" w:rsidRDefault="00A163F1">
      <w:pPr>
        <w:rPr>
          <w:rFonts w:ascii="Tahoma" w:eastAsiaTheme="majorEastAsia" w:hAnsi="Tahoma" w:cs="Tahoma"/>
          <w:b/>
          <w:sz w:val="24"/>
          <w:szCs w:val="18"/>
        </w:rPr>
      </w:pPr>
      <w:r>
        <w:rPr>
          <w:rFonts w:ascii="Tahoma" w:hAnsi="Tahoma" w:cs="Tahoma"/>
          <w:b/>
          <w:sz w:val="24"/>
          <w:szCs w:val="18"/>
        </w:rPr>
        <w:br w:type="page"/>
      </w:r>
    </w:p>
    <w:p w14:paraId="2CD8D234" w14:textId="77777777" w:rsidR="0022661D" w:rsidRDefault="0022661D">
      <w:pPr>
        <w:pStyle w:val="Titre1"/>
        <w:rPr>
          <w:rFonts w:ascii="Tahoma" w:hAnsi="Tahoma" w:cs="Tahoma"/>
          <w:b/>
          <w:color w:val="auto"/>
          <w:sz w:val="24"/>
          <w:szCs w:val="18"/>
        </w:rPr>
        <w:sectPr w:rsidR="0022661D" w:rsidSect="0022661D">
          <w:pgSz w:w="16838" w:h="11906" w:orient="landscape"/>
          <w:pgMar w:top="1418" w:right="851" w:bottom="1418" w:left="851" w:header="709" w:footer="709" w:gutter="0"/>
          <w:pgNumType w:start="1"/>
          <w:cols w:space="708"/>
          <w:docGrid w:linePitch="360"/>
        </w:sectPr>
      </w:pPr>
    </w:p>
    <w:p w14:paraId="4E490708" w14:textId="3735FA87" w:rsidR="00B53E97" w:rsidRPr="00C70248" w:rsidRDefault="00C70248">
      <w:pPr>
        <w:pStyle w:val="Titre1"/>
        <w:rPr>
          <w:rFonts w:ascii="Tahoma" w:hAnsi="Tahoma" w:cs="Tahoma"/>
          <w:b/>
          <w:color w:val="auto"/>
          <w:sz w:val="24"/>
          <w:szCs w:val="18"/>
        </w:rPr>
      </w:pPr>
      <w:bookmarkStart w:id="4" w:name="_GoBack"/>
      <w:bookmarkEnd w:id="4"/>
      <w:r w:rsidRPr="00C70248">
        <w:rPr>
          <w:rFonts w:ascii="Tahoma" w:hAnsi="Tahoma" w:cs="Tahoma"/>
          <w:b/>
          <w:color w:val="auto"/>
          <w:sz w:val="24"/>
          <w:szCs w:val="18"/>
        </w:rPr>
        <w:lastRenderedPageBreak/>
        <w:t>CHAPITRE 4 : DISPOSITIF DE MISE EN ŒUVRE ET DE SUIVI-EVALUATION</w:t>
      </w:r>
      <w:bookmarkEnd w:id="3"/>
      <w:r w:rsidRPr="00C70248">
        <w:rPr>
          <w:rFonts w:ascii="Tahoma" w:hAnsi="Tahoma" w:cs="Tahoma"/>
          <w:b/>
          <w:color w:val="auto"/>
          <w:sz w:val="24"/>
          <w:szCs w:val="18"/>
        </w:rPr>
        <w:t xml:space="preserve"> </w:t>
      </w:r>
    </w:p>
    <w:p w14:paraId="629F969F" w14:textId="77777777" w:rsidR="00B53E97" w:rsidRPr="00C70248" w:rsidRDefault="0079322C">
      <w:pPr>
        <w:spacing w:before="240" w:after="0" w:line="276" w:lineRule="auto"/>
        <w:jc w:val="both"/>
        <w:rPr>
          <w:rFonts w:ascii="Tahoma" w:hAnsi="Tahoma" w:cs="Tahoma"/>
          <w:sz w:val="18"/>
          <w:szCs w:val="18"/>
        </w:rPr>
      </w:pPr>
      <w:r w:rsidRPr="00C70248">
        <w:rPr>
          <w:rFonts w:ascii="Tahoma" w:hAnsi="Tahoma" w:cs="Tahoma"/>
          <w:sz w:val="18"/>
          <w:szCs w:val="18"/>
        </w:rPr>
        <w:t>Le dispositif de mise en œuvre est constitué des acteurs que sont : les responsables des programmes, les chefs d’actions et les responsables des activités</w:t>
      </w:r>
      <w:r w:rsidR="005448E9" w:rsidRPr="00C70248">
        <w:rPr>
          <w:rFonts w:ascii="Tahoma" w:hAnsi="Tahoma" w:cs="Tahoma"/>
          <w:sz w:val="18"/>
          <w:szCs w:val="18"/>
        </w:rPr>
        <w:t xml:space="preserve">, </w:t>
      </w:r>
      <w:r w:rsidR="00F064C7" w:rsidRPr="00C70248">
        <w:rPr>
          <w:rFonts w:ascii="Tahoma" w:hAnsi="Tahoma" w:cs="Tahoma"/>
          <w:sz w:val="18"/>
          <w:szCs w:val="18"/>
        </w:rPr>
        <w:t xml:space="preserve">la division des études et des projets, la cellule de suivi, </w:t>
      </w:r>
      <w:r w:rsidR="005448E9" w:rsidRPr="00C70248">
        <w:rPr>
          <w:rFonts w:ascii="Tahoma" w:hAnsi="Tahoma" w:cs="Tahoma"/>
          <w:sz w:val="18"/>
          <w:szCs w:val="18"/>
        </w:rPr>
        <w:t>le secrétariat technique de la SSS (ST/SSS)</w:t>
      </w:r>
      <w:r w:rsidR="00657C47" w:rsidRPr="00C70248">
        <w:rPr>
          <w:rFonts w:ascii="Tahoma" w:hAnsi="Tahoma" w:cs="Tahoma"/>
          <w:sz w:val="18"/>
          <w:szCs w:val="18"/>
        </w:rPr>
        <w:t>, la sous-commission sectorielle de la santé</w:t>
      </w:r>
      <w:r w:rsidR="00F064C7" w:rsidRPr="00C70248">
        <w:rPr>
          <w:rFonts w:ascii="Tahoma" w:hAnsi="Tahoma" w:cs="Tahoma"/>
          <w:sz w:val="18"/>
          <w:szCs w:val="18"/>
        </w:rPr>
        <w:t xml:space="preserve">, </w:t>
      </w:r>
      <w:r w:rsidR="0037684D" w:rsidRPr="00C70248">
        <w:rPr>
          <w:rFonts w:ascii="Tahoma" w:hAnsi="Tahoma" w:cs="Tahoma"/>
          <w:sz w:val="18"/>
          <w:szCs w:val="18"/>
        </w:rPr>
        <w:t>le Comité National chargé de la mise en œuvre et du suivi-évaluation de la SND30 (CNSE/SND30)</w:t>
      </w:r>
      <w:r w:rsidRPr="00C70248">
        <w:rPr>
          <w:rFonts w:ascii="Tahoma" w:hAnsi="Tahoma" w:cs="Tahoma"/>
          <w:sz w:val="18"/>
          <w:szCs w:val="18"/>
        </w:rPr>
        <w:t>.</w:t>
      </w:r>
      <w:r w:rsidR="0037684D" w:rsidRPr="00C70248">
        <w:rPr>
          <w:rFonts w:ascii="Tahoma" w:hAnsi="Tahoma" w:cs="Tahoma"/>
          <w:sz w:val="18"/>
          <w:szCs w:val="18"/>
        </w:rPr>
        <w:t xml:space="preserve"> </w:t>
      </w:r>
      <w:r w:rsidRPr="00C70248">
        <w:rPr>
          <w:rFonts w:ascii="Tahoma" w:hAnsi="Tahoma" w:cs="Tahoma"/>
          <w:sz w:val="18"/>
          <w:szCs w:val="18"/>
        </w:rPr>
        <w:t xml:space="preserve"> </w:t>
      </w:r>
    </w:p>
    <w:p w14:paraId="1F623BA3" w14:textId="185C85E2" w:rsidR="00B53E97" w:rsidRPr="00C70248" w:rsidRDefault="00C70248" w:rsidP="000128E8">
      <w:pPr>
        <w:pStyle w:val="Paragraphedeliste"/>
        <w:numPr>
          <w:ilvl w:val="1"/>
          <w:numId w:val="6"/>
        </w:numPr>
        <w:spacing w:before="240"/>
        <w:contextualSpacing w:val="0"/>
        <w:rPr>
          <w:rFonts w:ascii="Tahoma" w:hAnsi="Tahoma" w:cs="Tahoma"/>
          <w:b/>
          <w:bCs/>
          <w:sz w:val="20"/>
          <w:szCs w:val="18"/>
        </w:rPr>
      </w:pPr>
      <w:r w:rsidRPr="00C70248">
        <w:rPr>
          <w:rFonts w:ascii="Tahoma" w:hAnsi="Tahoma" w:cs="Tahoma"/>
          <w:b/>
          <w:bCs/>
          <w:sz w:val="20"/>
          <w:szCs w:val="18"/>
        </w:rPr>
        <w:t>PILOTAGE, COORDINATION ET SYNERGIE D’ACTION</w:t>
      </w:r>
    </w:p>
    <w:p w14:paraId="5DF1FF59" w14:textId="77777777" w:rsidR="00764B76" w:rsidRPr="00C70248" w:rsidRDefault="00764B76" w:rsidP="00764B76">
      <w:pPr>
        <w:spacing w:before="240" w:after="0" w:line="276" w:lineRule="auto"/>
        <w:jc w:val="both"/>
        <w:rPr>
          <w:rFonts w:ascii="Tahoma" w:hAnsi="Tahoma" w:cs="Tahoma"/>
          <w:sz w:val="18"/>
          <w:szCs w:val="18"/>
        </w:rPr>
      </w:pPr>
      <w:r w:rsidRPr="00C70248">
        <w:rPr>
          <w:rFonts w:ascii="Tahoma" w:hAnsi="Tahoma" w:cs="Tahoma"/>
          <w:sz w:val="18"/>
          <w:szCs w:val="18"/>
        </w:rPr>
        <w:t>Le dispositif de mise en œuvre est constitué des acteurs que sont : les responsables des programmes, les chefs d’actions et les responsables des activités, la Division des Etudes et des Projets, le secrétariat technique de la SSS (ST/SSS), les services compétents du MINEPAT et du MINFI. Le suivi-évaluation de la mise en œuvre sera assuré par les membres du Contrôle de gestion (Coordonnateur et contrôleurs) qui seront assistés par les référents d’actions et les facilitateurs désignés au niveau de chaque programme.</w:t>
      </w:r>
    </w:p>
    <w:p w14:paraId="27DDDCEA" w14:textId="03DDD9F0" w:rsidR="00764B76" w:rsidRPr="00C70248" w:rsidRDefault="00C70248" w:rsidP="00764B76">
      <w:pPr>
        <w:pStyle w:val="Paragraphedeliste"/>
        <w:numPr>
          <w:ilvl w:val="1"/>
          <w:numId w:val="6"/>
        </w:numPr>
        <w:spacing w:before="240"/>
        <w:contextualSpacing w:val="0"/>
        <w:rPr>
          <w:rFonts w:ascii="Tahoma" w:hAnsi="Tahoma" w:cs="Tahoma"/>
          <w:b/>
          <w:bCs/>
          <w:sz w:val="20"/>
          <w:szCs w:val="18"/>
        </w:rPr>
      </w:pPr>
      <w:r w:rsidRPr="00C70248">
        <w:rPr>
          <w:rFonts w:ascii="Tahoma" w:hAnsi="Tahoma" w:cs="Tahoma"/>
          <w:b/>
          <w:bCs/>
          <w:sz w:val="20"/>
          <w:szCs w:val="18"/>
        </w:rPr>
        <w:t>PILOTAGE, COORDINATION ET SYNERGIE D’ACTION</w:t>
      </w:r>
    </w:p>
    <w:p w14:paraId="0570BFD9"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 xml:space="preserve">Le pilotage et la coordination au niveau de chaque programme sera effectué par un chef de programme. Celui-ci s’appuiera sur les responsables d’actions qui à leurs tours devront assurer la coordination des activités dont ils sont responsables. La mise en œuvre, et le </w:t>
      </w:r>
      <w:proofErr w:type="spellStart"/>
      <w:r w:rsidRPr="00C70248">
        <w:rPr>
          <w:rFonts w:ascii="Tahoma" w:hAnsi="Tahoma" w:cs="Tahoma"/>
          <w:sz w:val="18"/>
          <w:szCs w:val="18"/>
        </w:rPr>
        <w:t>reporting</w:t>
      </w:r>
      <w:proofErr w:type="spellEnd"/>
      <w:r w:rsidRPr="00C70248">
        <w:rPr>
          <w:rFonts w:ascii="Tahoma" w:hAnsi="Tahoma" w:cs="Tahoma"/>
          <w:sz w:val="18"/>
          <w:szCs w:val="18"/>
        </w:rPr>
        <w:t xml:space="preserve"> des activités seront effectuées par les responsables des activités qui seront désignés </w:t>
      </w:r>
      <w:proofErr w:type="gramStart"/>
      <w:r w:rsidRPr="00C70248">
        <w:rPr>
          <w:rFonts w:ascii="Tahoma" w:hAnsi="Tahoma" w:cs="Tahoma"/>
          <w:sz w:val="18"/>
          <w:szCs w:val="18"/>
        </w:rPr>
        <w:t>par  le</w:t>
      </w:r>
      <w:proofErr w:type="gramEnd"/>
      <w:r w:rsidRPr="00C70248">
        <w:rPr>
          <w:rFonts w:ascii="Tahoma" w:hAnsi="Tahoma" w:cs="Tahoma"/>
          <w:sz w:val="18"/>
          <w:szCs w:val="18"/>
        </w:rPr>
        <w:t xml:space="preserve"> responsable de  programme.</w:t>
      </w:r>
    </w:p>
    <w:p w14:paraId="517C9C35"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Sur la base mensuelle, les responsables d’activités devront systématiquement rendre compte du niveau de mise en œuvre des activités dont ils ont la charge. Ils devront à cet effet renseigner le niveau de réalisation des extrants de leurs activités dans une instance du DHIS-2 qui sera préalablement paramétré à cet effet.</w:t>
      </w:r>
    </w:p>
    <w:p w14:paraId="348175D2"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 xml:space="preserve">Les chefs d’actions tiendront mensuellement des réunions de revues et validation des données communiquées par les responsables d’activités. Au cours de ces réunions, il sera question de suivre l’évolution de mise en œuvre des différentes activités et d’anticiper sur les éventuels goulots d’étranglements. Ces réunions seront conclues par l’élaboration d’un Rapport Mensuel d’Action. </w:t>
      </w:r>
    </w:p>
    <w:p w14:paraId="6591C796"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A la fin de chaque trimestre, et avec l’appui des référents d’actions, chaque chef d’action devra produire un rapport trimestriel qui sera soumis à l’appréciation du chef de programme. Celui-ci convoquera la réunion de dialogue de gestion de son programme. Cette réunion sera l’occasion de discuter des problèmes rencontrés au niveau de chaque action ainsi que des mesures correctrices envisageables. Elle se soldera par la production du rapport trimestriel de mise en œuvre des actions du programme. Ledit rapport sera une consolidation effectuée par le contrôleur de gestion. Il s’appuiera sur l’expertise des facilitateurs et des référents d’action. Ces derniers veilleront à l’introduction des données validées du programme dans le DHIS-2.</w:t>
      </w:r>
    </w:p>
    <w:p w14:paraId="24A2BE94" w14:textId="77777777" w:rsidR="00764B76" w:rsidRPr="00C70248" w:rsidRDefault="00764B76" w:rsidP="00764B76">
      <w:pPr>
        <w:spacing w:before="120" w:after="0" w:line="276" w:lineRule="auto"/>
        <w:jc w:val="both"/>
        <w:rPr>
          <w:rFonts w:ascii="Tahoma" w:hAnsi="Tahoma" w:cs="Tahoma"/>
          <w:sz w:val="18"/>
          <w:szCs w:val="18"/>
        </w:rPr>
      </w:pPr>
      <w:r w:rsidRPr="00C70248">
        <w:rPr>
          <w:rFonts w:ascii="Tahoma" w:hAnsi="Tahoma" w:cs="Tahoma"/>
          <w:sz w:val="18"/>
          <w:szCs w:val="18"/>
        </w:rPr>
        <w:t>Sur la base semestrielle, le Contrôle de Gestion et la CPP en relation avec le Secrétariat Technique de la SSS (ST/SSS) se chargeront de consolider les rapports trimestriels des programmes tout en tenant compte des informations rendues disponibles par les administrations sectorielles. Le rapport semestriel produit sera soumis à l’appréciation du Ministre de la Santé Publique avant transmission à la sous-commission sectorielle de santé du MINEPAT, conformément au décret n°2021/1541 du 23 Mars 2021 du PM portant création, organisation et fonctionnement du comité national de suivi-évaluation de la mise en œuvre de la SND30.</w:t>
      </w:r>
    </w:p>
    <w:p w14:paraId="1275FBA0" w14:textId="77777777" w:rsidR="00764B76" w:rsidRPr="00C70248" w:rsidRDefault="00764B76" w:rsidP="00764B76">
      <w:pPr>
        <w:spacing w:before="120" w:after="0" w:line="276" w:lineRule="auto"/>
        <w:jc w:val="both"/>
        <w:rPr>
          <w:rFonts w:ascii="Tahoma" w:hAnsi="Tahoma" w:cs="Tahoma"/>
          <w:sz w:val="18"/>
          <w:szCs w:val="18"/>
        </w:rPr>
      </w:pPr>
      <w:commentRangeStart w:id="5"/>
      <w:r w:rsidRPr="00C70248">
        <w:rPr>
          <w:rFonts w:ascii="Tahoma" w:hAnsi="Tahoma" w:cs="Tahoma"/>
          <w:sz w:val="18"/>
          <w:szCs w:val="18"/>
        </w:rPr>
        <w:t>Conformément au texte sus évoqué, la sous–commission sectorielle de santé dont le rôle est d’assurer la supervision, l’orientation, la coordination, l’harmonisation et l’encadrement des travaux relatifs à la mise en œuvre de la stratégie sectorielle de santé, exploitera le rapport du ST/SSS pour tenir ses sessions semestrielles</w:t>
      </w:r>
      <w:commentRangeEnd w:id="5"/>
      <w:r w:rsidRPr="00C70248">
        <w:rPr>
          <w:rStyle w:val="Marquedecommentaire"/>
          <w:rFonts w:ascii="Tahoma" w:eastAsia="Calibri" w:hAnsi="Tahoma" w:cs="Tahoma"/>
          <w:sz w:val="18"/>
          <w:szCs w:val="18"/>
        </w:rPr>
        <w:commentReference w:id="5"/>
      </w:r>
      <w:r w:rsidRPr="00C70248">
        <w:rPr>
          <w:rFonts w:ascii="Tahoma" w:hAnsi="Tahoma" w:cs="Tahoma"/>
          <w:sz w:val="18"/>
          <w:szCs w:val="18"/>
        </w:rPr>
        <w:t>. Elle devra à son tour soumettre rapport au Comité National chargé de la mise en œuvre et du suivi-évaluation de la SND30 (CNSE/SND30).</w:t>
      </w:r>
    </w:p>
    <w:p w14:paraId="6E8CD495" w14:textId="3BB94EFC" w:rsidR="00B53E97" w:rsidRPr="00C70248" w:rsidRDefault="00C70248" w:rsidP="000128E8">
      <w:pPr>
        <w:pStyle w:val="Paragraphedeliste"/>
        <w:numPr>
          <w:ilvl w:val="1"/>
          <w:numId w:val="6"/>
        </w:numPr>
        <w:spacing w:before="240"/>
        <w:contextualSpacing w:val="0"/>
        <w:rPr>
          <w:rFonts w:ascii="Tahoma" w:hAnsi="Tahoma" w:cs="Tahoma"/>
          <w:b/>
          <w:bCs/>
          <w:sz w:val="20"/>
          <w:szCs w:val="18"/>
        </w:rPr>
      </w:pPr>
      <w:r w:rsidRPr="00C70248">
        <w:rPr>
          <w:rFonts w:ascii="Tahoma" w:hAnsi="Tahoma" w:cs="Tahoma"/>
          <w:b/>
          <w:bCs/>
          <w:sz w:val="20"/>
          <w:szCs w:val="18"/>
        </w:rPr>
        <w:t>DISPOSITIF STATISTIQUE</w:t>
      </w:r>
    </w:p>
    <w:p w14:paraId="2BC43903" w14:textId="77777777" w:rsidR="00F522AB" w:rsidRPr="00C70248" w:rsidRDefault="00730AD0">
      <w:pPr>
        <w:spacing w:before="120" w:after="0" w:line="276" w:lineRule="auto"/>
        <w:jc w:val="both"/>
        <w:rPr>
          <w:rFonts w:ascii="Tahoma" w:hAnsi="Tahoma" w:cs="Tahoma"/>
          <w:sz w:val="18"/>
          <w:szCs w:val="18"/>
        </w:rPr>
      </w:pPr>
      <w:r w:rsidRPr="00C70248">
        <w:rPr>
          <w:rFonts w:ascii="Tahoma" w:hAnsi="Tahoma" w:cs="Tahoma"/>
          <w:sz w:val="18"/>
          <w:szCs w:val="18"/>
        </w:rPr>
        <w:t xml:space="preserve">Les contrôleurs de gestion en collaboration avec la cellule de planification et de programmation élaboreront et valideront le protocole de gestion, les tableaux de bords ainsi que le canevas harmonisé de rapport de suivi. </w:t>
      </w:r>
    </w:p>
    <w:p w14:paraId="21CBFCB0" w14:textId="77777777" w:rsidR="00730AD0" w:rsidRPr="00C70248" w:rsidRDefault="00730AD0">
      <w:pPr>
        <w:spacing w:before="120" w:after="0" w:line="276" w:lineRule="auto"/>
        <w:jc w:val="both"/>
        <w:rPr>
          <w:rFonts w:ascii="Tahoma" w:hAnsi="Tahoma" w:cs="Tahoma"/>
          <w:sz w:val="18"/>
          <w:szCs w:val="18"/>
        </w:rPr>
      </w:pPr>
      <w:r w:rsidRPr="00C70248">
        <w:rPr>
          <w:rFonts w:ascii="Tahoma" w:hAnsi="Tahoma" w:cs="Tahoma"/>
          <w:sz w:val="18"/>
          <w:szCs w:val="18"/>
        </w:rPr>
        <w:t xml:space="preserve">Les fiches de collectes de données validées seront paramétrées dans le DHIS-2 avec l’appui technique de la Cellule des Informations </w:t>
      </w:r>
      <w:r w:rsidR="00657C47" w:rsidRPr="00C70248">
        <w:rPr>
          <w:rFonts w:ascii="Tahoma" w:hAnsi="Tahoma" w:cs="Tahoma"/>
          <w:sz w:val="18"/>
          <w:szCs w:val="18"/>
        </w:rPr>
        <w:t>S</w:t>
      </w:r>
      <w:r w:rsidRPr="00C70248">
        <w:rPr>
          <w:rFonts w:ascii="Tahoma" w:hAnsi="Tahoma" w:cs="Tahoma"/>
          <w:sz w:val="18"/>
          <w:szCs w:val="18"/>
        </w:rPr>
        <w:t>anitaires. Les responsables d’activités, les contrôleurs de gestion, les référents d’actions ainsi que les facilitateurs bénéficieront d’un renforcement de capacités à l’utilisation du DHIS-2.</w:t>
      </w:r>
      <w:r w:rsidR="00F522AB" w:rsidRPr="00C70248">
        <w:rPr>
          <w:rFonts w:ascii="Tahoma" w:hAnsi="Tahoma" w:cs="Tahoma"/>
          <w:sz w:val="18"/>
          <w:szCs w:val="18"/>
        </w:rPr>
        <w:t xml:space="preserve"> Ils veilleront chacun à leur niveau à l’introduction des données validées</w:t>
      </w:r>
      <w:r w:rsidR="00657C47" w:rsidRPr="00C70248">
        <w:rPr>
          <w:rFonts w:ascii="Tahoma" w:hAnsi="Tahoma" w:cs="Tahoma"/>
          <w:sz w:val="18"/>
          <w:szCs w:val="18"/>
        </w:rPr>
        <w:t xml:space="preserve"> de leurs activités respectives</w:t>
      </w:r>
      <w:r w:rsidR="00F522AB" w:rsidRPr="00C70248">
        <w:rPr>
          <w:rFonts w:ascii="Tahoma" w:hAnsi="Tahoma" w:cs="Tahoma"/>
          <w:sz w:val="18"/>
          <w:szCs w:val="18"/>
        </w:rPr>
        <w:t xml:space="preserve"> dans cette plateforme.</w:t>
      </w:r>
    </w:p>
    <w:p w14:paraId="29A9A230" w14:textId="77777777" w:rsidR="00F522AB" w:rsidRPr="00C70248" w:rsidRDefault="00F522AB">
      <w:pPr>
        <w:spacing w:before="120" w:after="0" w:line="276" w:lineRule="auto"/>
        <w:jc w:val="both"/>
        <w:rPr>
          <w:rFonts w:ascii="Tahoma" w:hAnsi="Tahoma" w:cs="Tahoma"/>
          <w:sz w:val="18"/>
          <w:szCs w:val="18"/>
        </w:rPr>
      </w:pPr>
      <w:r w:rsidRPr="00C70248">
        <w:rPr>
          <w:rFonts w:ascii="Tahoma" w:hAnsi="Tahoma" w:cs="Tahoma"/>
          <w:sz w:val="18"/>
          <w:szCs w:val="18"/>
        </w:rPr>
        <w:lastRenderedPageBreak/>
        <w:t xml:space="preserve">Les responsables d’activités renseigneront le niveau d’évolution des extrants. Les chefs de d’actions s’appuieront sur les référents pour renseigner le niveau d’évolution des indicateurs d’action. Tandis que les contrôleurs de gestion veilleront à la complétude des formulaires et au renseignement des indicateurs du programme. </w:t>
      </w:r>
    </w:p>
    <w:p w14:paraId="38F7470E" w14:textId="4E4DE25F" w:rsidR="00B53E97" w:rsidRPr="00C70248" w:rsidRDefault="00C70248" w:rsidP="000128E8">
      <w:pPr>
        <w:pStyle w:val="Paragraphedeliste"/>
        <w:numPr>
          <w:ilvl w:val="1"/>
          <w:numId w:val="6"/>
        </w:numPr>
        <w:spacing w:before="240"/>
        <w:contextualSpacing w:val="0"/>
        <w:jc w:val="both"/>
        <w:rPr>
          <w:rFonts w:ascii="Tahoma" w:hAnsi="Tahoma" w:cs="Tahoma"/>
          <w:b/>
          <w:bCs/>
          <w:sz w:val="20"/>
          <w:szCs w:val="18"/>
        </w:rPr>
      </w:pPr>
      <w:r w:rsidRPr="00C70248">
        <w:rPr>
          <w:rFonts w:ascii="Tahoma" w:hAnsi="Tahoma" w:cs="Tahoma"/>
          <w:b/>
          <w:bCs/>
          <w:sz w:val="20"/>
          <w:szCs w:val="18"/>
        </w:rPr>
        <w:t xml:space="preserve">TABLEAU DE BORD DE PILOTAGE DES INDICATEURS DE PERFORMANCE </w:t>
      </w:r>
    </w:p>
    <w:p w14:paraId="016DC054" w14:textId="77777777" w:rsidR="00B53E97" w:rsidRPr="00C70248" w:rsidRDefault="00613610">
      <w:pPr>
        <w:tabs>
          <w:tab w:val="left" w:pos="2966"/>
        </w:tabs>
        <w:spacing w:after="120"/>
        <w:jc w:val="both"/>
        <w:rPr>
          <w:rFonts w:ascii="Tahoma" w:hAnsi="Tahoma" w:cs="Tahoma"/>
          <w:sz w:val="18"/>
          <w:szCs w:val="18"/>
        </w:rPr>
      </w:pPr>
      <w:r w:rsidRPr="00C70248">
        <w:rPr>
          <w:rFonts w:ascii="Tahoma" w:hAnsi="Tahoma" w:cs="Tahoma"/>
          <w:sz w:val="18"/>
          <w:szCs w:val="18"/>
        </w:rPr>
        <w:t>Par ailleurs, il s’agira de renseigner la fiche synthétique des indicateurs de suivi de la performance au sein de chaque administration par rapport à son domaine de compétences.</w:t>
      </w:r>
    </w:p>
    <w:tbl>
      <w:tblPr>
        <w:tblStyle w:val="Grilledutableau"/>
        <w:tblW w:w="5000" w:type="pct"/>
        <w:jc w:val="center"/>
        <w:tblLook w:val="04A0" w:firstRow="1" w:lastRow="0" w:firstColumn="1" w:lastColumn="0" w:noHBand="0" w:noVBand="1"/>
      </w:tblPr>
      <w:tblGrid>
        <w:gridCol w:w="1187"/>
        <w:gridCol w:w="1033"/>
        <w:gridCol w:w="1566"/>
        <w:gridCol w:w="1190"/>
        <w:gridCol w:w="1504"/>
        <w:gridCol w:w="2580"/>
      </w:tblGrid>
      <w:tr w:rsidR="00365050" w:rsidRPr="00C70248" w14:paraId="17D6E176" w14:textId="77777777" w:rsidTr="00CB16D7">
        <w:trPr>
          <w:jc w:val="center"/>
        </w:trPr>
        <w:tc>
          <w:tcPr>
            <w:tcW w:w="5000" w:type="pct"/>
            <w:gridSpan w:val="6"/>
            <w:shd w:val="clear" w:color="auto" w:fill="DEEAF6" w:themeFill="accent1" w:themeFillTint="33"/>
            <w:vAlign w:val="center"/>
          </w:tcPr>
          <w:p w14:paraId="6A77FAA1"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Indicateurs de performance</w:t>
            </w:r>
          </w:p>
        </w:tc>
      </w:tr>
      <w:tr w:rsidR="00365050" w:rsidRPr="00C70248" w14:paraId="76701769" w14:textId="77777777" w:rsidTr="00DA00E0">
        <w:trPr>
          <w:trHeight w:val="547"/>
          <w:jc w:val="center"/>
        </w:trPr>
        <w:tc>
          <w:tcPr>
            <w:tcW w:w="655" w:type="pct"/>
            <w:shd w:val="clear" w:color="auto" w:fill="DEEAF6" w:themeFill="accent1" w:themeFillTint="33"/>
            <w:vAlign w:val="center"/>
          </w:tcPr>
          <w:p w14:paraId="29942B2F"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Libellé</w:t>
            </w:r>
          </w:p>
        </w:tc>
        <w:tc>
          <w:tcPr>
            <w:tcW w:w="570" w:type="pct"/>
            <w:shd w:val="clear" w:color="auto" w:fill="DEEAF6" w:themeFill="accent1" w:themeFillTint="33"/>
            <w:vAlign w:val="center"/>
          </w:tcPr>
          <w:p w14:paraId="34497035"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Unité de mesure</w:t>
            </w:r>
          </w:p>
        </w:tc>
        <w:tc>
          <w:tcPr>
            <w:tcW w:w="864" w:type="pct"/>
            <w:shd w:val="clear" w:color="auto" w:fill="DEEAF6" w:themeFill="accent1" w:themeFillTint="33"/>
            <w:vAlign w:val="center"/>
          </w:tcPr>
          <w:p w14:paraId="00627BB2"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Période/ moment de collecte</w:t>
            </w:r>
          </w:p>
        </w:tc>
        <w:tc>
          <w:tcPr>
            <w:tcW w:w="657" w:type="pct"/>
            <w:shd w:val="clear" w:color="auto" w:fill="DEEAF6" w:themeFill="accent1" w:themeFillTint="33"/>
            <w:vAlign w:val="center"/>
          </w:tcPr>
          <w:p w14:paraId="5D30185B"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Méthode de calcul</w:t>
            </w:r>
          </w:p>
        </w:tc>
        <w:tc>
          <w:tcPr>
            <w:tcW w:w="830" w:type="pct"/>
            <w:shd w:val="clear" w:color="auto" w:fill="DEEAF6" w:themeFill="accent1" w:themeFillTint="33"/>
            <w:vAlign w:val="center"/>
          </w:tcPr>
          <w:p w14:paraId="192339D9"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Sources de vérification</w:t>
            </w:r>
          </w:p>
        </w:tc>
        <w:tc>
          <w:tcPr>
            <w:tcW w:w="1424" w:type="pct"/>
            <w:shd w:val="clear" w:color="auto" w:fill="DEEAF6" w:themeFill="accent1" w:themeFillTint="33"/>
            <w:vAlign w:val="center"/>
          </w:tcPr>
          <w:p w14:paraId="776EF313" w14:textId="77777777" w:rsidR="00CB16D7" w:rsidRPr="00C70248" w:rsidRDefault="00CB16D7">
            <w:pPr>
              <w:jc w:val="center"/>
              <w:rPr>
                <w:rFonts w:ascii="Tahoma" w:hAnsi="Tahoma" w:cs="Tahoma"/>
                <w:b/>
                <w:sz w:val="18"/>
                <w:szCs w:val="18"/>
              </w:rPr>
            </w:pPr>
            <w:r w:rsidRPr="00C70248">
              <w:rPr>
                <w:rFonts w:ascii="Tahoma" w:hAnsi="Tahoma" w:cs="Tahoma"/>
                <w:b/>
                <w:sz w:val="18"/>
                <w:szCs w:val="18"/>
              </w:rPr>
              <w:t>Observations</w:t>
            </w:r>
          </w:p>
        </w:tc>
      </w:tr>
      <w:tr w:rsidR="00365050" w:rsidRPr="00C70248" w14:paraId="4BEBCC9A" w14:textId="77777777" w:rsidTr="00DA00E0">
        <w:trPr>
          <w:jc w:val="center"/>
        </w:trPr>
        <w:tc>
          <w:tcPr>
            <w:tcW w:w="655" w:type="pct"/>
            <w:vAlign w:val="center"/>
          </w:tcPr>
          <w:p w14:paraId="453F0C8F"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1ED195B4"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6968E65E"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785A8507"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43AE586D"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1283233E"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2D6ACD2F" w14:textId="77777777" w:rsidTr="00DA00E0">
        <w:trPr>
          <w:jc w:val="center"/>
        </w:trPr>
        <w:tc>
          <w:tcPr>
            <w:tcW w:w="655" w:type="pct"/>
            <w:vAlign w:val="center"/>
          </w:tcPr>
          <w:p w14:paraId="301509EF"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322AF56F"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35167479"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397F14EF"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5B52D988"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147025E7"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24A166FD" w14:textId="77777777" w:rsidTr="00DA00E0">
        <w:trPr>
          <w:jc w:val="center"/>
        </w:trPr>
        <w:tc>
          <w:tcPr>
            <w:tcW w:w="655" w:type="pct"/>
            <w:vAlign w:val="center"/>
          </w:tcPr>
          <w:p w14:paraId="754E5BBD"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5A224F6E"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714E0CD8"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5A4FAB29"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3D6624ED"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12A37A8E"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2D23271D" w14:textId="77777777" w:rsidTr="00DA00E0">
        <w:trPr>
          <w:jc w:val="center"/>
        </w:trPr>
        <w:tc>
          <w:tcPr>
            <w:tcW w:w="655" w:type="pct"/>
            <w:vAlign w:val="center"/>
          </w:tcPr>
          <w:p w14:paraId="5EF8C3BC"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0879FC9C"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4ADCA312"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0D68BE70"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065E7A73"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718C443F"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04E15EBB" w14:textId="77777777" w:rsidTr="00DA00E0">
        <w:trPr>
          <w:jc w:val="center"/>
        </w:trPr>
        <w:tc>
          <w:tcPr>
            <w:tcW w:w="655" w:type="pct"/>
            <w:vAlign w:val="center"/>
          </w:tcPr>
          <w:p w14:paraId="38A051B0"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796A91B8"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0865364F"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2DE12EEC"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32D1CC62"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359A8B5E" w14:textId="77777777" w:rsidR="00CB16D7" w:rsidRPr="00C70248" w:rsidRDefault="00CB16D7" w:rsidP="00764B76">
            <w:pPr>
              <w:spacing w:before="120" w:after="120"/>
              <w:ind w:left="360"/>
              <w:rPr>
                <w:rFonts w:ascii="Tahoma" w:eastAsia="Times New Roman" w:hAnsi="Tahoma" w:cs="Tahoma"/>
                <w:bCs/>
                <w:sz w:val="18"/>
                <w:szCs w:val="18"/>
              </w:rPr>
            </w:pPr>
          </w:p>
        </w:tc>
      </w:tr>
      <w:tr w:rsidR="00365050" w:rsidRPr="00C70248" w14:paraId="34E4C6D9" w14:textId="77777777" w:rsidTr="00DA00E0">
        <w:trPr>
          <w:jc w:val="center"/>
        </w:trPr>
        <w:tc>
          <w:tcPr>
            <w:tcW w:w="655" w:type="pct"/>
            <w:vAlign w:val="center"/>
          </w:tcPr>
          <w:p w14:paraId="54FBEDA5" w14:textId="77777777" w:rsidR="00CB16D7" w:rsidRPr="00C70248" w:rsidRDefault="00CB16D7" w:rsidP="00CB16D7">
            <w:pPr>
              <w:spacing w:before="120" w:after="120"/>
              <w:jc w:val="center"/>
              <w:rPr>
                <w:rFonts w:ascii="Tahoma" w:eastAsia="Times New Roman" w:hAnsi="Tahoma" w:cs="Tahoma"/>
                <w:bCs/>
                <w:sz w:val="18"/>
                <w:szCs w:val="18"/>
              </w:rPr>
            </w:pPr>
          </w:p>
        </w:tc>
        <w:tc>
          <w:tcPr>
            <w:tcW w:w="570" w:type="pct"/>
            <w:vAlign w:val="center"/>
          </w:tcPr>
          <w:p w14:paraId="5FD8B83E" w14:textId="77777777" w:rsidR="00CB16D7" w:rsidRPr="00C70248" w:rsidRDefault="00CB16D7" w:rsidP="00CB16D7">
            <w:pPr>
              <w:spacing w:before="120" w:after="120"/>
              <w:jc w:val="center"/>
              <w:rPr>
                <w:rFonts w:ascii="Tahoma" w:eastAsia="Times New Roman" w:hAnsi="Tahoma" w:cs="Tahoma"/>
                <w:bCs/>
                <w:sz w:val="18"/>
                <w:szCs w:val="18"/>
              </w:rPr>
            </w:pPr>
          </w:p>
        </w:tc>
        <w:tc>
          <w:tcPr>
            <w:tcW w:w="864" w:type="pct"/>
            <w:vAlign w:val="center"/>
          </w:tcPr>
          <w:p w14:paraId="1821128B" w14:textId="77777777" w:rsidR="00CB16D7" w:rsidRPr="00C70248" w:rsidRDefault="00CB16D7" w:rsidP="00CB16D7">
            <w:pPr>
              <w:spacing w:before="120" w:after="120"/>
              <w:jc w:val="center"/>
              <w:rPr>
                <w:rFonts w:ascii="Tahoma" w:eastAsia="Times New Roman" w:hAnsi="Tahoma" w:cs="Tahoma"/>
                <w:bCs/>
                <w:sz w:val="18"/>
                <w:szCs w:val="18"/>
              </w:rPr>
            </w:pPr>
          </w:p>
        </w:tc>
        <w:tc>
          <w:tcPr>
            <w:tcW w:w="657" w:type="pct"/>
            <w:vAlign w:val="center"/>
          </w:tcPr>
          <w:p w14:paraId="47D1272D" w14:textId="77777777" w:rsidR="00CB16D7" w:rsidRPr="00C70248" w:rsidRDefault="00CB16D7" w:rsidP="00CB16D7">
            <w:pPr>
              <w:spacing w:before="120" w:after="120"/>
              <w:jc w:val="center"/>
              <w:rPr>
                <w:rFonts w:ascii="Tahoma" w:eastAsia="Times New Roman" w:hAnsi="Tahoma" w:cs="Tahoma"/>
                <w:bCs/>
                <w:sz w:val="18"/>
                <w:szCs w:val="18"/>
              </w:rPr>
            </w:pPr>
          </w:p>
        </w:tc>
        <w:tc>
          <w:tcPr>
            <w:tcW w:w="830" w:type="pct"/>
            <w:vAlign w:val="center"/>
          </w:tcPr>
          <w:p w14:paraId="3DD8CA88" w14:textId="77777777" w:rsidR="00CB16D7" w:rsidRPr="00C70248" w:rsidRDefault="00CB16D7" w:rsidP="00CB16D7">
            <w:pPr>
              <w:spacing w:before="120" w:after="120"/>
              <w:jc w:val="center"/>
              <w:rPr>
                <w:rFonts w:ascii="Tahoma" w:eastAsia="Times New Roman" w:hAnsi="Tahoma" w:cs="Tahoma"/>
                <w:bCs/>
                <w:sz w:val="18"/>
                <w:szCs w:val="18"/>
              </w:rPr>
            </w:pPr>
          </w:p>
        </w:tc>
        <w:tc>
          <w:tcPr>
            <w:tcW w:w="1424" w:type="pct"/>
          </w:tcPr>
          <w:p w14:paraId="40DE8D70" w14:textId="77777777" w:rsidR="00CB16D7" w:rsidRPr="00C70248" w:rsidRDefault="00CB16D7" w:rsidP="00764B76">
            <w:pPr>
              <w:spacing w:before="120" w:after="120"/>
              <w:ind w:left="360"/>
              <w:rPr>
                <w:rFonts w:ascii="Tahoma" w:eastAsia="Times New Roman" w:hAnsi="Tahoma" w:cs="Tahoma"/>
                <w:bCs/>
                <w:sz w:val="18"/>
                <w:szCs w:val="18"/>
              </w:rPr>
            </w:pPr>
          </w:p>
        </w:tc>
      </w:tr>
    </w:tbl>
    <w:p w14:paraId="381CF127" w14:textId="77777777" w:rsidR="00B53E97" w:rsidRPr="00C70248" w:rsidRDefault="00B53E97">
      <w:pPr>
        <w:rPr>
          <w:rFonts w:ascii="Tahoma" w:hAnsi="Tahoma" w:cs="Tahoma"/>
          <w:sz w:val="18"/>
          <w:szCs w:val="18"/>
        </w:rPr>
      </w:pPr>
    </w:p>
    <w:p w14:paraId="495C3F3B" w14:textId="5D3DADB3" w:rsidR="00B53E97" w:rsidRPr="00C70248" w:rsidRDefault="00C70248" w:rsidP="000128E8">
      <w:pPr>
        <w:pStyle w:val="Paragraphedeliste"/>
        <w:numPr>
          <w:ilvl w:val="1"/>
          <w:numId w:val="6"/>
        </w:numPr>
        <w:spacing w:before="240"/>
        <w:contextualSpacing w:val="0"/>
        <w:rPr>
          <w:rFonts w:ascii="Tahoma" w:hAnsi="Tahoma" w:cs="Tahoma"/>
          <w:b/>
          <w:bCs/>
          <w:sz w:val="20"/>
          <w:szCs w:val="18"/>
        </w:rPr>
      </w:pPr>
      <w:r w:rsidRPr="00C70248">
        <w:rPr>
          <w:rFonts w:ascii="Tahoma" w:hAnsi="Tahoma" w:cs="Tahoma"/>
          <w:b/>
          <w:bCs/>
          <w:sz w:val="20"/>
          <w:szCs w:val="18"/>
        </w:rPr>
        <w:t xml:space="preserve">RESSOURCES HUMAINES POUR LE SUIVI-EVALUATION DE LA PERFORMANCE </w:t>
      </w:r>
    </w:p>
    <w:p w14:paraId="72F2A102" w14:textId="77777777" w:rsidR="00B53E97" w:rsidRPr="00C70248" w:rsidRDefault="00613610">
      <w:pPr>
        <w:spacing w:before="120" w:after="120" w:line="276" w:lineRule="auto"/>
        <w:jc w:val="both"/>
        <w:rPr>
          <w:rFonts w:ascii="Tahoma" w:hAnsi="Tahoma" w:cs="Tahoma"/>
          <w:b/>
          <w:sz w:val="18"/>
          <w:szCs w:val="18"/>
        </w:rPr>
      </w:pPr>
      <w:r w:rsidRPr="00C70248">
        <w:rPr>
          <w:rFonts w:ascii="Tahoma" w:hAnsi="Tahoma" w:cs="Tahoma"/>
          <w:b/>
          <w:sz w:val="18"/>
          <w:szCs w:val="18"/>
        </w:rPr>
        <w:t>Effectif du personnel compétent pour le suivi-évaluation des programmes</w:t>
      </w:r>
    </w:p>
    <w:tbl>
      <w:tblPr>
        <w:tblW w:w="49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12"/>
        <w:gridCol w:w="1249"/>
        <w:gridCol w:w="2258"/>
        <w:gridCol w:w="1370"/>
      </w:tblGrid>
      <w:tr w:rsidR="00B53E97" w:rsidRPr="00C70248" w14:paraId="0A21FD58" w14:textId="77777777">
        <w:trPr>
          <w:cantSplit/>
          <w:trHeight w:hRule="exact" w:val="738"/>
          <w:jc w:val="center"/>
        </w:trPr>
        <w:tc>
          <w:tcPr>
            <w:tcW w:w="2287" w:type="pct"/>
            <w:shd w:val="clear" w:color="auto" w:fill="D0CECE" w:themeFill="background2" w:themeFillShade="E6"/>
            <w:vAlign w:val="center"/>
          </w:tcPr>
          <w:p w14:paraId="6117BD1D" w14:textId="77777777" w:rsidR="00B53E97" w:rsidRPr="00C70248" w:rsidRDefault="00B53E97">
            <w:pPr>
              <w:spacing w:before="120" w:after="0" w:line="240" w:lineRule="auto"/>
              <w:rPr>
                <w:rFonts w:ascii="Tahoma" w:hAnsi="Tahoma" w:cs="Tahoma"/>
                <w:b/>
                <w:sz w:val="18"/>
                <w:szCs w:val="18"/>
              </w:rPr>
            </w:pPr>
          </w:p>
        </w:tc>
        <w:tc>
          <w:tcPr>
            <w:tcW w:w="695" w:type="pct"/>
            <w:shd w:val="clear" w:color="auto" w:fill="D0CECE" w:themeFill="background2" w:themeFillShade="E6"/>
          </w:tcPr>
          <w:p w14:paraId="66BEF73F" w14:textId="77777777" w:rsidR="00B53E97" w:rsidRPr="00C70248" w:rsidRDefault="00613610">
            <w:pPr>
              <w:spacing w:before="120" w:after="120" w:line="240" w:lineRule="auto"/>
              <w:jc w:val="center"/>
              <w:rPr>
                <w:rFonts w:ascii="Tahoma" w:hAnsi="Tahoma" w:cs="Tahoma"/>
                <w:b/>
                <w:sz w:val="18"/>
                <w:szCs w:val="18"/>
              </w:rPr>
            </w:pPr>
            <w:r w:rsidRPr="00C70248">
              <w:rPr>
                <w:rFonts w:ascii="Tahoma" w:hAnsi="Tahoma" w:cs="Tahoma"/>
                <w:b/>
                <w:sz w:val="18"/>
                <w:szCs w:val="18"/>
              </w:rPr>
              <w:t>Effectif actuel</w:t>
            </w:r>
          </w:p>
        </w:tc>
        <w:tc>
          <w:tcPr>
            <w:tcW w:w="1256" w:type="pct"/>
            <w:shd w:val="clear" w:color="auto" w:fill="D0CECE" w:themeFill="background2" w:themeFillShade="E6"/>
          </w:tcPr>
          <w:p w14:paraId="47201370" w14:textId="77777777" w:rsidR="00B53E97" w:rsidRPr="00C70248" w:rsidRDefault="00613610">
            <w:pPr>
              <w:spacing w:before="120" w:after="120" w:line="240" w:lineRule="auto"/>
              <w:jc w:val="center"/>
              <w:rPr>
                <w:rFonts w:ascii="Tahoma" w:hAnsi="Tahoma" w:cs="Tahoma"/>
                <w:b/>
                <w:sz w:val="18"/>
                <w:szCs w:val="18"/>
              </w:rPr>
            </w:pPr>
            <w:r w:rsidRPr="00C70248">
              <w:rPr>
                <w:rFonts w:ascii="Tahoma" w:hAnsi="Tahoma" w:cs="Tahoma"/>
                <w:b/>
                <w:sz w:val="18"/>
                <w:szCs w:val="18"/>
              </w:rPr>
              <w:t>Effectif satisfaisant</w:t>
            </w:r>
          </w:p>
          <w:p w14:paraId="34968A94" w14:textId="77777777" w:rsidR="00B53E97" w:rsidRPr="00C70248" w:rsidRDefault="00613610">
            <w:pPr>
              <w:spacing w:before="120" w:after="120" w:line="240" w:lineRule="auto"/>
              <w:jc w:val="center"/>
              <w:rPr>
                <w:rFonts w:ascii="Tahoma" w:hAnsi="Tahoma" w:cs="Tahoma"/>
                <w:b/>
                <w:sz w:val="18"/>
                <w:szCs w:val="18"/>
              </w:rPr>
            </w:pPr>
            <w:r w:rsidRPr="00C70248">
              <w:rPr>
                <w:rFonts w:ascii="Tahoma" w:hAnsi="Tahoma" w:cs="Tahoma"/>
                <w:b/>
                <w:sz w:val="18"/>
                <w:szCs w:val="18"/>
              </w:rPr>
              <w:t>1- Oui 2- Non</w:t>
            </w:r>
          </w:p>
        </w:tc>
        <w:tc>
          <w:tcPr>
            <w:tcW w:w="762" w:type="pct"/>
            <w:shd w:val="clear" w:color="auto" w:fill="D0CECE" w:themeFill="background2" w:themeFillShade="E6"/>
          </w:tcPr>
          <w:p w14:paraId="0E4F0FE8" w14:textId="77777777" w:rsidR="00B53E97" w:rsidRPr="00C70248" w:rsidRDefault="00613610">
            <w:pPr>
              <w:spacing w:before="120" w:after="120" w:line="240" w:lineRule="auto"/>
              <w:jc w:val="center"/>
              <w:rPr>
                <w:rFonts w:ascii="Tahoma" w:hAnsi="Tahoma" w:cs="Tahoma"/>
                <w:b/>
                <w:sz w:val="18"/>
                <w:szCs w:val="18"/>
              </w:rPr>
            </w:pPr>
            <w:r w:rsidRPr="00C70248">
              <w:rPr>
                <w:rFonts w:ascii="Tahoma" w:hAnsi="Tahoma" w:cs="Tahoma"/>
                <w:b/>
                <w:sz w:val="18"/>
                <w:szCs w:val="18"/>
              </w:rPr>
              <w:t>Effectif souhaité</w:t>
            </w:r>
          </w:p>
        </w:tc>
      </w:tr>
      <w:tr w:rsidR="00C70248" w:rsidRPr="00C70248" w14:paraId="1C159368" w14:textId="77777777">
        <w:trPr>
          <w:cantSplit/>
          <w:trHeight w:hRule="exact" w:val="407"/>
          <w:jc w:val="center"/>
        </w:trPr>
        <w:tc>
          <w:tcPr>
            <w:tcW w:w="2287" w:type="pct"/>
            <w:vAlign w:val="center"/>
          </w:tcPr>
          <w:p w14:paraId="5500C613" w14:textId="77777777" w:rsidR="00B53E97" w:rsidRPr="00C70248" w:rsidRDefault="00613610">
            <w:pPr>
              <w:spacing w:before="120" w:after="0" w:line="240" w:lineRule="auto"/>
              <w:rPr>
                <w:rFonts w:ascii="Tahoma" w:hAnsi="Tahoma" w:cs="Tahoma"/>
                <w:b/>
                <w:sz w:val="18"/>
                <w:szCs w:val="18"/>
              </w:rPr>
            </w:pPr>
            <w:r w:rsidRPr="00C70248">
              <w:rPr>
                <w:rFonts w:ascii="Tahoma" w:hAnsi="Tahoma" w:cs="Tahoma"/>
                <w:sz w:val="18"/>
                <w:szCs w:val="18"/>
              </w:rPr>
              <w:t>Personnel  Statisticien / Démographe</w:t>
            </w:r>
          </w:p>
        </w:tc>
        <w:tc>
          <w:tcPr>
            <w:tcW w:w="695" w:type="pct"/>
          </w:tcPr>
          <w:p w14:paraId="19BBAE15"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|__||__|</w:t>
            </w:r>
          </w:p>
        </w:tc>
        <w:tc>
          <w:tcPr>
            <w:tcW w:w="1256" w:type="pct"/>
          </w:tcPr>
          <w:p w14:paraId="501213AD"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w:t>
            </w:r>
          </w:p>
        </w:tc>
        <w:tc>
          <w:tcPr>
            <w:tcW w:w="762" w:type="pct"/>
          </w:tcPr>
          <w:p w14:paraId="6089A897"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|__||__|</w:t>
            </w:r>
          </w:p>
        </w:tc>
      </w:tr>
      <w:tr w:rsidR="00B53E97" w:rsidRPr="00C70248" w14:paraId="44C36C3A" w14:textId="77777777">
        <w:trPr>
          <w:cantSplit/>
          <w:trHeight w:hRule="exact" w:val="445"/>
          <w:jc w:val="center"/>
        </w:trPr>
        <w:tc>
          <w:tcPr>
            <w:tcW w:w="2287" w:type="pct"/>
            <w:tcBorders>
              <w:bottom w:val="single" w:sz="4" w:space="0" w:color="auto"/>
            </w:tcBorders>
            <w:vAlign w:val="center"/>
          </w:tcPr>
          <w:p w14:paraId="02C4BB80" w14:textId="77777777" w:rsidR="00B53E97" w:rsidRPr="00C70248" w:rsidRDefault="00613610">
            <w:pPr>
              <w:spacing w:before="120" w:after="0" w:line="240" w:lineRule="auto"/>
              <w:rPr>
                <w:rFonts w:ascii="Tahoma" w:hAnsi="Tahoma" w:cs="Tahoma"/>
                <w:bCs/>
                <w:sz w:val="18"/>
                <w:szCs w:val="18"/>
              </w:rPr>
            </w:pPr>
            <w:r w:rsidRPr="00C70248">
              <w:rPr>
                <w:rFonts w:ascii="Tahoma" w:hAnsi="Tahoma" w:cs="Tahoma"/>
                <w:sz w:val="18"/>
                <w:szCs w:val="18"/>
              </w:rPr>
              <w:t>Personnel informaticien</w:t>
            </w:r>
          </w:p>
        </w:tc>
        <w:tc>
          <w:tcPr>
            <w:tcW w:w="695" w:type="pct"/>
          </w:tcPr>
          <w:p w14:paraId="5059D240"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|__||__|</w:t>
            </w:r>
          </w:p>
        </w:tc>
        <w:tc>
          <w:tcPr>
            <w:tcW w:w="1256" w:type="pct"/>
          </w:tcPr>
          <w:p w14:paraId="20E3B64C"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w:t>
            </w:r>
          </w:p>
        </w:tc>
        <w:tc>
          <w:tcPr>
            <w:tcW w:w="762" w:type="pct"/>
          </w:tcPr>
          <w:p w14:paraId="5AD5524E" w14:textId="77777777" w:rsidR="00B53E97" w:rsidRPr="00C70248" w:rsidRDefault="00613610">
            <w:pPr>
              <w:spacing w:before="80" w:after="0" w:line="240" w:lineRule="auto"/>
              <w:jc w:val="center"/>
              <w:rPr>
                <w:rFonts w:ascii="Tahoma" w:hAnsi="Tahoma" w:cs="Tahoma"/>
                <w:b/>
                <w:bCs/>
                <w:sz w:val="18"/>
                <w:szCs w:val="18"/>
              </w:rPr>
            </w:pPr>
            <w:r w:rsidRPr="00C70248">
              <w:rPr>
                <w:rFonts w:ascii="Tahoma" w:hAnsi="Tahoma" w:cs="Tahoma"/>
                <w:b/>
                <w:bCs/>
                <w:iCs/>
                <w:sz w:val="18"/>
                <w:szCs w:val="18"/>
              </w:rPr>
              <w:t>|__||__|</w:t>
            </w:r>
          </w:p>
        </w:tc>
      </w:tr>
      <w:tr w:rsidR="00C70248" w:rsidRPr="00C70248" w14:paraId="32641C9E" w14:textId="77777777">
        <w:trPr>
          <w:cantSplit/>
          <w:trHeight w:hRule="exact" w:val="590"/>
          <w:jc w:val="center"/>
        </w:trPr>
        <w:tc>
          <w:tcPr>
            <w:tcW w:w="2287" w:type="pct"/>
            <w:vAlign w:val="center"/>
          </w:tcPr>
          <w:p w14:paraId="181BCA82" w14:textId="77777777" w:rsidR="00B53E97" w:rsidRPr="00C70248" w:rsidRDefault="00613610">
            <w:pPr>
              <w:pBdr>
                <w:bottom w:val="single" w:sz="12" w:space="1" w:color="auto"/>
              </w:pBdr>
              <w:spacing w:after="0" w:line="240" w:lineRule="auto"/>
              <w:contextualSpacing/>
              <w:rPr>
                <w:rFonts w:ascii="Tahoma" w:hAnsi="Tahoma" w:cs="Tahoma"/>
                <w:sz w:val="18"/>
                <w:szCs w:val="18"/>
              </w:rPr>
            </w:pPr>
            <w:r w:rsidRPr="00C70248">
              <w:rPr>
                <w:rFonts w:ascii="Tahoma" w:hAnsi="Tahoma" w:cs="Tahoma"/>
                <w:sz w:val="18"/>
                <w:szCs w:val="18"/>
              </w:rPr>
              <w:t>Autres personnels technique (à préciser)</w:t>
            </w:r>
          </w:p>
          <w:p w14:paraId="7D34A41B" w14:textId="77777777" w:rsidR="00B53E97" w:rsidRPr="00C70248" w:rsidRDefault="00613610">
            <w:pPr>
              <w:pBdr>
                <w:bottom w:val="single" w:sz="12" w:space="1" w:color="auto"/>
              </w:pBdr>
              <w:spacing w:after="0" w:line="240" w:lineRule="auto"/>
              <w:contextualSpacing/>
              <w:rPr>
                <w:rFonts w:ascii="Tahoma" w:hAnsi="Tahoma" w:cs="Tahoma"/>
                <w:sz w:val="18"/>
                <w:szCs w:val="18"/>
              </w:rPr>
            </w:pPr>
            <w:r w:rsidRPr="00C70248">
              <w:rPr>
                <w:rFonts w:ascii="Tahoma" w:hAnsi="Tahoma" w:cs="Tahoma"/>
                <w:sz w:val="18"/>
                <w:szCs w:val="18"/>
              </w:rPr>
              <w:t>_____________________________________</w:t>
            </w:r>
          </w:p>
          <w:p w14:paraId="67889991" w14:textId="77777777" w:rsidR="00B53E97" w:rsidRPr="00C70248" w:rsidRDefault="00B53E97">
            <w:pPr>
              <w:pBdr>
                <w:bottom w:val="single" w:sz="12" w:space="1" w:color="auto"/>
              </w:pBdr>
              <w:spacing w:after="0" w:line="240" w:lineRule="auto"/>
              <w:contextualSpacing/>
              <w:rPr>
                <w:rFonts w:ascii="Tahoma" w:hAnsi="Tahoma" w:cs="Tahoma"/>
                <w:sz w:val="18"/>
                <w:szCs w:val="18"/>
              </w:rPr>
            </w:pPr>
          </w:p>
        </w:tc>
        <w:tc>
          <w:tcPr>
            <w:tcW w:w="695" w:type="pct"/>
            <w:vAlign w:val="center"/>
          </w:tcPr>
          <w:p w14:paraId="7E782FF5" w14:textId="77777777" w:rsidR="00B53E97" w:rsidRPr="00C70248" w:rsidRDefault="00613610">
            <w:pPr>
              <w:spacing w:after="0" w:line="240" w:lineRule="auto"/>
              <w:contextualSpacing/>
              <w:jc w:val="center"/>
              <w:rPr>
                <w:rFonts w:ascii="Tahoma" w:hAnsi="Tahoma" w:cs="Tahoma"/>
                <w:b/>
                <w:bCs/>
                <w:iCs/>
                <w:sz w:val="18"/>
                <w:szCs w:val="18"/>
              </w:rPr>
            </w:pPr>
            <w:r w:rsidRPr="00C70248">
              <w:rPr>
                <w:rFonts w:ascii="Tahoma" w:hAnsi="Tahoma" w:cs="Tahoma"/>
                <w:b/>
                <w:bCs/>
                <w:iCs/>
                <w:sz w:val="18"/>
                <w:szCs w:val="18"/>
              </w:rPr>
              <w:t>|__||__|</w:t>
            </w:r>
          </w:p>
        </w:tc>
        <w:tc>
          <w:tcPr>
            <w:tcW w:w="1256" w:type="pct"/>
            <w:vAlign w:val="center"/>
          </w:tcPr>
          <w:p w14:paraId="63D4B380" w14:textId="77777777" w:rsidR="00B53E97" w:rsidRPr="00C70248" w:rsidRDefault="00613610">
            <w:pPr>
              <w:spacing w:after="0" w:line="240" w:lineRule="auto"/>
              <w:contextualSpacing/>
              <w:jc w:val="center"/>
              <w:rPr>
                <w:rFonts w:ascii="Tahoma" w:hAnsi="Tahoma" w:cs="Tahoma"/>
                <w:b/>
                <w:bCs/>
                <w:iCs/>
                <w:sz w:val="18"/>
                <w:szCs w:val="18"/>
              </w:rPr>
            </w:pPr>
            <w:r w:rsidRPr="00C70248">
              <w:rPr>
                <w:rFonts w:ascii="Tahoma" w:hAnsi="Tahoma" w:cs="Tahoma"/>
                <w:b/>
                <w:bCs/>
                <w:iCs/>
                <w:sz w:val="18"/>
                <w:szCs w:val="18"/>
              </w:rPr>
              <w:t>|__|</w:t>
            </w:r>
          </w:p>
        </w:tc>
        <w:tc>
          <w:tcPr>
            <w:tcW w:w="762" w:type="pct"/>
            <w:vAlign w:val="center"/>
          </w:tcPr>
          <w:p w14:paraId="71F72C1C" w14:textId="77777777" w:rsidR="00B53E97" w:rsidRPr="00C70248" w:rsidRDefault="00613610">
            <w:pPr>
              <w:spacing w:after="0" w:line="240" w:lineRule="auto"/>
              <w:contextualSpacing/>
              <w:jc w:val="center"/>
              <w:rPr>
                <w:rFonts w:ascii="Tahoma" w:hAnsi="Tahoma" w:cs="Tahoma"/>
                <w:b/>
                <w:bCs/>
                <w:iCs/>
                <w:sz w:val="18"/>
                <w:szCs w:val="18"/>
              </w:rPr>
            </w:pPr>
            <w:r w:rsidRPr="00C70248">
              <w:rPr>
                <w:rFonts w:ascii="Tahoma" w:hAnsi="Tahoma" w:cs="Tahoma"/>
                <w:b/>
                <w:bCs/>
                <w:iCs/>
                <w:sz w:val="18"/>
                <w:szCs w:val="18"/>
              </w:rPr>
              <w:t>|__||__|</w:t>
            </w:r>
          </w:p>
        </w:tc>
      </w:tr>
    </w:tbl>
    <w:p w14:paraId="45AAA959" w14:textId="77777777" w:rsidR="00C310D1" w:rsidRPr="00C70248" w:rsidRDefault="00C310D1">
      <w:pPr>
        <w:spacing w:before="120" w:after="120" w:line="276" w:lineRule="auto"/>
        <w:jc w:val="both"/>
        <w:rPr>
          <w:rFonts w:ascii="Tahoma" w:hAnsi="Tahoma" w:cs="Tahoma"/>
          <w:sz w:val="18"/>
          <w:szCs w:val="18"/>
        </w:rPr>
      </w:pPr>
    </w:p>
    <w:p w14:paraId="3F2F8DE7" w14:textId="77777777" w:rsidR="00B53E97" w:rsidRPr="00C70248" w:rsidRDefault="00613610">
      <w:pPr>
        <w:spacing w:before="120" w:after="120" w:line="276" w:lineRule="auto"/>
        <w:jc w:val="both"/>
        <w:rPr>
          <w:rFonts w:ascii="Tahoma" w:hAnsi="Tahoma" w:cs="Tahoma"/>
          <w:b/>
          <w:sz w:val="18"/>
          <w:szCs w:val="18"/>
        </w:rPr>
      </w:pPr>
      <w:r w:rsidRPr="00C70248">
        <w:rPr>
          <w:rFonts w:ascii="Tahoma" w:hAnsi="Tahoma" w:cs="Tahoma"/>
          <w:sz w:val="18"/>
          <w:szCs w:val="18"/>
        </w:rPr>
        <w:t> </w:t>
      </w:r>
      <w:r w:rsidRPr="00C70248">
        <w:rPr>
          <w:rFonts w:ascii="Tahoma" w:hAnsi="Tahoma" w:cs="Tahoma"/>
          <w:b/>
          <w:sz w:val="18"/>
          <w:szCs w:val="18"/>
        </w:rPr>
        <w:t>Besoin en renforcement des capacités</w:t>
      </w:r>
    </w:p>
    <w:tbl>
      <w:tblPr>
        <w:tblW w:w="48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1"/>
        <w:gridCol w:w="4254"/>
      </w:tblGrid>
      <w:tr w:rsidR="00B53E97" w:rsidRPr="00C70248" w14:paraId="01FF21CC" w14:textId="77777777" w:rsidTr="00F522AB">
        <w:trPr>
          <w:cantSplit/>
          <w:trHeight w:hRule="exact" w:val="738"/>
          <w:jc w:val="center"/>
        </w:trPr>
        <w:tc>
          <w:tcPr>
            <w:tcW w:w="2579" w:type="pct"/>
            <w:shd w:val="clear" w:color="auto" w:fill="D5DCE4" w:themeFill="text2" w:themeFillTint="33"/>
            <w:vAlign w:val="center"/>
          </w:tcPr>
          <w:p w14:paraId="1E63B734" w14:textId="77777777" w:rsidR="00B53E97" w:rsidRPr="00C70248" w:rsidRDefault="00613610">
            <w:pPr>
              <w:spacing w:before="120" w:after="0" w:line="240" w:lineRule="auto"/>
              <w:jc w:val="center"/>
              <w:rPr>
                <w:rFonts w:ascii="Tahoma" w:hAnsi="Tahoma" w:cs="Tahoma"/>
                <w:b/>
                <w:sz w:val="18"/>
                <w:szCs w:val="18"/>
              </w:rPr>
            </w:pPr>
            <w:r w:rsidRPr="00C70248">
              <w:rPr>
                <w:rFonts w:ascii="Tahoma" w:hAnsi="Tahoma" w:cs="Tahoma"/>
                <w:b/>
                <w:sz w:val="18"/>
                <w:szCs w:val="18"/>
              </w:rPr>
              <w:t>Domaines (exemple : planification, suivi-évaluation, etc.)</w:t>
            </w:r>
          </w:p>
        </w:tc>
        <w:tc>
          <w:tcPr>
            <w:tcW w:w="2421" w:type="pct"/>
            <w:shd w:val="clear" w:color="auto" w:fill="D5DCE4" w:themeFill="text2" w:themeFillTint="33"/>
            <w:vAlign w:val="center"/>
          </w:tcPr>
          <w:p w14:paraId="72780906" w14:textId="77777777" w:rsidR="00B53E97" w:rsidRPr="00C70248" w:rsidRDefault="00613610">
            <w:pPr>
              <w:spacing w:before="120" w:after="120" w:line="276" w:lineRule="auto"/>
              <w:jc w:val="center"/>
              <w:rPr>
                <w:rFonts w:ascii="Tahoma" w:hAnsi="Tahoma" w:cs="Tahoma"/>
                <w:b/>
                <w:sz w:val="18"/>
                <w:szCs w:val="18"/>
              </w:rPr>
            </w:pPr>
            <w:r w:rsidRPr="00C70248">
              <w:rPr>
                <w:rFonts w:ascii="Tahoma" w:hAnsi="Tahoma" w:cs="Tahoma"/>
                <w:b/>
                <w:sz w:val="18"/>
                <w:szCs w:val="18"/>
              </w:rPr>
              <w:t>Intitulé du module de formation</w:t>
            </w:r>
          </w:p>
        </w:tc>
      </w:tr>
      <w:tr w:rsidR="006701C1" w:rsidRPr="00C70248" w14:paraId="5BF20B74" w14:textId="77777777" w:rsidTr="00F522AB">
        <w:trPr>
          <w:cantSplit/>
          <w:trHeight w:hRule="exact" w:val="407"/>
          <w:jc w:val="center"/>
        </w:trPr>
        <w:tc>
          <w:tcPr>
            <w:tcW w:w="2579" w:type="pct"/>
            <w:vMerge w:val="restart"/>
            <w:vAlign w:val="center"/>
          </w:tcPr>
          <w:p w14:paraId="33C030E7" w14:textId="77777777" w:rsidR="006701C1" w:rsidRPr="00C70248" w:rsidRDefault="006701C1">
            <w:pPr>
              <w:spacing w:before="120" w:after="0" w:line="240" w:lineRule="auto"/>
              <w:rPr>
                <w:rFonts w:ascii="Tahoma" w:hAnsi="Tahoma" w:cs="Tahoma"/>
                <w:b/>
                <w:sz w:val="18"/>
                <w:szCs w:val="18"/>
              </w:rPr>
            </w:pPr>
            <w:r w:rsidRPr="00C70248">
              <w:rPr>
                <w:rFonts w:ascii="Tahoma" w:hAnsi="Tahoma" w:cs="Tahoma"/>
                <w:b/>
                <w:sz w:val="18"/>
                <w:szCs w:val="18"/>
              </w:rPr>
              <w:t>Suivi-évaluation</w:t>
            </w:r>
          </w:p>
        </w:tc>
        <w:tc>
          <w:tcPr>
            <w:tcW w:w="2421" w:type="pct"/>
          </w:tcPr>
          <w:p w14:paraId="6F20E4AF" w14:textId="77777777" w:rsidR="006701C1" w:rsidRPr="00C70248" w:rsidRDefault="006701C1" w:rsidP="00F522AB">
            <w:pPr>
              <w:spacing w:before="80" w:after="0" w:line="240" w:lineRule="auto"/>
              <w:rPr>
                <w:rFonts w:ascii="Tahoma" w:hAnsi="Tahoma" w:cs="Tahoma"/>
                <w:b/>
                <w:bCs/>
                <w:sz w:val="18"/>
                <w:szCs w:val="18"/>
              </w:rPr>
            </w:pPr>
            <w:r w:rsidRPr="00C70248">
              <w:rPr>
                <w:rFonts w:ascii="Tahoma" w:hAnsi="Tahoma" w:cs="Tahoma"/>
                <w:b/>
                <w:bCs/>
                <w:sz w:val="18"/>
                <w:szCs w:val="18"/>
              </w:rPr>
              <w:t>Renseignement du DHIS-2</w:t>
            </w:r>
          </w:p>
        </w:tc>
      </w:tr>
      <w:tr w:rsidR="006701C1" w:rsidRPr="00C70248" w14:paraId="0572425B" w14:textId="77777777" w:rsidTr="00F522AB">
        <w:trPr>
          <w:cantSplit/>
          <w:trHeight w:hRule="exact" w:val="407"/>
          <w:jc w:val="center"/>
        </w:trPr>
        <w:tc>
          <w:tcPr>
            <w:tcW w:w="2579" w:type="pct"/>
            <w:vMerge/>
            <w:vAlign w:val="center"/>
          </w:tcPr>
          <w:p w14:paraId="6FAE40F9" w14:textId="77777777" w:rsidR="006701C1" w:rsidRPr="00C70248" w:rsidRDefault="006701C1">
            <w:pPr>
              <w:spacing w:before="120" w:after="0" w:line="240" w:lineRule="auto"/>
              <w:rPr>
                <w:rFonts w:ascii="Tahoma" w:hAnsi="Tahoma" w:cs="Tahoma"/>
                <w:b/>
                <w:sz w:val="18"/>
                <w:szCs w:val="18"/>
              </w:rPr>
            </w:pPr>
          </w:p>
        </w:tc>
        <w:tc>
          <w:tcPr>
            <w:tcW w:w="2421" w:type="pct"/>
          </w:tcPr>
          <w:p w14:paraId="0AFF7683" w14:textId="77777777" w:rsidR="006701C1" w:rsidRPr="00C70248" w:rsidRDefault="006701C1" w:rsidP="00F522AB">
            <w:pPr>
              <w:spacing w:before="80" w:after="0" w:line="240" w:lineRule="auto"/>
              <w:rPr>
                <w:rFonts w:ascii="Tahoma" w:hAnsi="Tahoma" w:cs="Tahoma"/>
                <w:b/>
                <w:bCs/>
                <w:sz w:val="18"/>
                <w:szCs w:val="18"/>
              </w:rPr>
            </w:pPr>
            <w:r w:rsidRPr="00C70248">
              <w:rPr>
                <w:rFonts w:ascii="Tahoma" w:hAnsi="Tahoma" w:cs="Tahoma"/>
                <w:b/>
                <w:bCs/>
                <w:sz w:val="18"/>
                <w:szCs w:val="18"/>
              </w:rPr>
              <w:t>Exploitation des bases de données</w:t>
            </w:r>
          </w:p>
        </w:tc>
      </w:tr>
      <w:tr w:rsidR="00C70248" w:rsidRPr="00C70248" w14:paraId="2D206C4C" w14:textId="77777777" w:rsidTr="00F522AB">
        <w:trPr>
          <w:cantSplit/>
          <w:trHeight w:hRule="exact" w:val="407"/>
          <w:jc w:val="center"/>
        </w:trPr>
        <w:tc>
          <w:tcPr>
            <w:tcW w:w="2579" w:type="pct"/>
            <w:vMerge/>
            <w:vAlign w:val="center"/>
          </w:tcPr>
          <w:p w14:paraId="0B684A78" w14:textId="77777777" w:rsidR="006701C1" w:rsidRPr="00C70248" w:rsidRDefault="006701C1">
            <w:pPr>
              <w:spacing w:before="120" w:after="0" w:line="240" w:lineRule="auto"/>
              <w:rPr>
                <w:rFonts w:ascii="Tahoma" w:hAnsi="Tahoma" w:cs="Tahoma"/>
                <w:b/>
                <w:sz w:val="18"/>
                <w:szCs w:val="18"/>
              </w:rPr>
            </w:pPr>
          </w:p>
        </w:tc>
        <w:tc>
          <w:tcPr>
            <w:tcW w:w="2421" w:type="pct"/>
          </w:tcPr>
          <w:p w14:paraId="3AFD93EB" w14:textId="77777777" w:rsidR="006701C1" w:rsidRPr="00C70248" w:rsidRDefault="006701C1" w:rsidP="006701C1">
            <w:pPr>
              <w:spacing w:before="80" w:after="0" w:line="240" w:lineRule="auto"/>
              <w:rPr>
                <w:rFonts w:ascii="Tahoma" w:hAnsi="Tahoma" w:cs="Tahoma"/>
                <w:b/>
                <w:bCs/>
                <w:sz w:val="18"/>
                <w:szCs w:val="18"/>
              </w:rPr>
            </w:pPr>
            <w:r w:rsidRPr="00C70248">
              <w:rPr>
                <w:rFonts w:ascii="Tahoma" w:hAnsi="Tahoma" w:cs="Tahoma"/>
                <w:b/>
                <w:bCs/>
                <w:sz w:val="18"/>
                <w:szCs w:val="18"/>
              </w:rPr>
              <w:t xml:space="preserve">Construction des </w:t>
            </w:r>
            <w:proofErr w:type="spellStart"/>
            <w:r w:rsidRPr="00C70248">
              <w:rPr>
                <w:rFonts w:ascii="Tahoma" w:hAnsi="Tahoma" w:cs="Tahoma"/>
                <w:b/>
                <w:bCs/>
                <w:sz w:val="18"/>
                <w:szCs w:val="18"/>
              </w:rPr>
              <w:t>Dashboards</w:t>
            </w:r>
            <w:proofErr w:type="spellEnd"/>
          </w:p>
        </w:tc>
      </w:tr>
      <w:tr w:rsidR="00C70248" w:rsidRPr="00C70248" w14:paraId="25D5F46B" w14:textId="77777777" w:rsidTr="00F522AB">
        <w:trPr>
          <w:cantSplit/>
          <w:trHeight w:hRule="exact" w:val="407"/>
          <w:jc w:val="center"/>
        </w:trPr>
        <w:tc>
          <w:tcPr>
            <w:tcW w:w="2579" w:type="pct"/>
            <w:vAlign w:val="center"/>
          </w:tcPr>
          <w:p w14:paraId="4FE775DA" w14:textId="77777777" w:rsidR="00F522AB" w:rsidRPr="00C70248" w:rsidRDefault="006701C1">
            <w:pPr>
              <w:spacing w:before="120" w:after="0" w:line="240" w:lineRule="auto"/>
              <w:rPr>
                <w:rFonts w:ascii="Tahoma" w:hAnsi="Tahoma" w:cs="Tahoma"/>
                <w:b/>
                <w:sz w:val="18"/>
                <w:szCs w:val="18"/>
              </w:rPr>
            </w:pPr>
            <w:r w:rsidRPr="00C70248">
              <w:rPr>
                <w:rFonts w:ascii="Tahoma" w:hAnsi="Tahoma" w:cs="Tahoma"/>
                <w:b/>
                <w:sz w:val="18"/>
                <w:szCs w:val="18"/>
              </w:rPr>
              <w:t>Programmation</w:t>
            </w:r>
          </w:p>
        </w:tc>
        <w:tc>
          <w:tcPr>
            <w:tcW w:w="2421" w:type="pct"/>
          </w:tcPr>
          <w:p w14:paraId="7DA108A7" w14:textId="77777777" w:rsidR="00F522AB" w:rsidRPr="00C70248" w:rsidRDefault="006701C1" w:rsidP="006701C1">
            <w:pPr>
              <w:spacing w:before="80" w:after="0" w:line="240" w:lineRule="auto"/>
              <w:rPr>
                <w:rFonts w:ascii="Tahoma" w:hAnsi="Tahoma" w:cs="Tahoma"/>
                <w:b/>
                <w:bCs/>
                <w:sz w:val="18"/>
                <w:szCs w:val="18"/>
              </w:rPr>
            </w:pPr>
            <w:r w:rsidRPr="00C70248">
              <w:rPr>
                <w:rFonts w:ascii="Tahoma" w:hAnsi="Tahoma" w:cs="Tahoma"/>
                <w:b/>
                <w:bCs/>
                <w:sz w:val="18"/>
                <w:szCs w:val="18"/>
              </w:rPr>
              <w:t>Priorisation</w:t>
            </w:r>
          </w:p>
        </w:tc>
      </w:tr>
      <w:tr w:rsidR="00C70248" w:rsidRPr="00C70248" w14:paraId="6E1BB6D9" w14:textId="77777777" w:rsidTr="006701C1">
        <w:trPr>
          <w:cantSplit/>
          <w:trHeight w:hRule="exact" w:val="1011"/>
          <w:jc w:val="center"/>
        </w:trPr>
        <w:tc>
          <w:tcPr>
            <w:tcW w:w="2579" w:type="pct"/>
            <w:vAlign w:val="center"/>
          </w:tcPr>
          <w:p w14:paraId="1C0E6931" w14:textId="77777777" w:rsidR="00F522AB" w:rsidRPr="00C70248" w:rsidRDefault="006701C1">
            <w:pPr>
              <w:spacing w:before="120" w:after="0" w:line="240" w:lineRule="auto"/>
              <w:rPr>
                <w:rFonts w:ascii="Tahoma" w:hAnsi="Tahoma" w:cs="Tahoma"/>
                <w:b/>
                <w:sz w:val="18"/>
                <w:szCs w:val="18"/>
              </w:rPr>
            </w:pPr>
            <w:r w:rsidRPr="00C70248">
              <w:rPr>
                <w:rFonts w:ascii="Tahoma" w:hAnsi="Tahoma" w:cs="Tahoma"/>
                <w:b/>
                <w:sz w:val="18"/>
                <w:szCs w:val="18"/>
              </w:rPr>
              <w:t xml:space="preserve">Planification </w:t>
            </w:r>
          </w:p>
        </w:tc>
        <w:tc>
          <w:tcPr>
            <w:tcW w:w="2421" w:type="pct"/>
          </w:tcPr>
          <w:p w14:paraId="6FE638BE" w14:textId="77777777" w:rsidR="00F522AB" w:rsidRPr="00C70248" w:rsidRDefault="006701C1" w:rsidP="006701C1">
            <w:pPr>
              <w:spacing w:before="80" w:after="0" w:line="240" w:lineRule="auto"/>
              <w:rPr>
                <w:rFonts w:ascii="Tahoma" w:hAnsi="Tahoma" w:cs="Tahoma"/>
                <w:b/>
                <w:bCs/>
                <w:sz w:val="18"/>
                <w:szCs w:val="18"/>
              </w:rPr>
            </w:pPr>
            <w:r w:rsidRPr="00C70248">
              <w:rPr>
                <w:rFonts w:ascii="Tahoma" w:hAnsi="Tahoma" w:cs="Tahoma"/>
                <w:b/>
                <w:bCs/>
                <w:sz w:val="18"/>
                <w:szCs w:val="18"/>
              </w:rPr>
              <w:t>Elaboration de la chaine des résultats et de la théorie du changement</w:t>
            </w:r>
          </w:p>
        </w:tc>
      </w:tr>
    </w:tbl>
    <w:p w14:paraId="38429D57" w14:textId="77777777" w:rsidR="006701C1" w:rsidRPr="00C70248" w:rsidRDefault="006701C1">
      <w:pPr>
        <w:shd w:val="clear" w:color="auto" w:fill="FFFFFF" w:themeFill="background1"/>
        <w:tabs>
          <w:tab w:val="left" w:pos="426"/>
        </w:tabs>
        <w:spacing w:before="240" w:after="0" w:line="276" w:lineRule="auto"/>
        <w:ind w:left="708" w:hanging="708"/>
        <w:rPr>
          <w:rFonts w:ascii="Tahoma" w:hAnsi="Tahoma" w:cs="Tahoma"/>
          <w:b/>
          <w:sz w:val="18"/>
          <w:szCs w:val="18"/>
        </w:rPr>
      </w:pPr>
    </w:p>
    <w:p w14:paraId="6E9AEBD8" w14:textId="77777777" w:rsidR="006701C1" w:rsidRPr="00C70248" w:rsidRDefault="006701C1">
      <w:pPr>
        <w:rPr>
          <w:rFonts w:ascii="Tahoma" w:hAnsi="Tahoma" w:cs="Tahoma"/>
          <w:b/>
          <w:sz w:val="18"/>
          <w:szCs w:val="18"/>
        </w:rPr>
      </w:pPr>
      <w:r w:rsidRPr="00C70248">
        <w:rPr>
          <w:rFonts w:ascii="Tahoma" w:hAnsi="Tahoma" w:cs="Tahoma"/>
          <w:b/>
          <w:sz w:val="18"/>
          <w:szCs w:val="18"/>
        </w:rPr>
        <w:br w:type="page"/>
      </w:r>
    </w:p>
    <w:p w14:paraId="4856A41F" w14:textId="77777777" w:rsidR="00B53E97" w:rsidRPr="00365050" w:rsidRDefault="00B53E97">
      <w:pPr>
        <w:shd w:val="clear" w:color="auto" w:fill="FFFFFF" w:themeFill="background1"/>
        <w:tabs>
          <w:tab w:val="left" w:pos="426"/>
        </w:tabs>
        <w:spacing w:before="240" w:after="0" w:line="276" w:lineRule="auto"/>
        <w:ind w:left="708" w:hanging="708"/>
        <w:rPr>
          <w:rFonts w:ascii="Tahoma" w:hAnsi="Tahoma" w:cs="Tahoma"/>
          <w:b/>
          <w:sz w:val="18"/>
          <w:szCs w:val="18"/>
        </w:rPr>
      </w:pPr>
    </w:p>
    <w:p w14:paraId="3EE30D68" w14:textId="600CBD16" w:rsidR="00B53E97" w:rsidRPr="00365050" w:rsidRDefault="001A3D04" w:rsidP="001A3D04">
      <w:pPr>
        <w:pStyle w:val="Titre1"/>
        <w:jc w:val="center"/>
        <w:rPr>
          <w:rFonts w:ascii="Tahoma" w:hAnsi="Tahoma" w:cs="Tahoma"/>
          <w:b/>
          <w:color w:val="auto"/>
          <w:sz w:val="24"/>
          <w:szCs w:val="18"/>
        </w:rPr>
      </w:pPr>
      <w:bookmarkStart w:id="6" w:name="_Toc66812081"/>
      <w:r w:rsidRPr="00365050">
        <w:rPr>
          <w:rFonts w:ascii="Tahoma" w:hAnsi="Tahoma" w:cs="Tahoma"/>
          <w:b/>
          <w:color w:val="auto"/>
          <w:sz w:val="24"/>
          <w:szCs w:val="18"/>
        </w:rPr>
        <w:t>ANNEXE : FICHE D’OPERATIONALISATION DES INDICATEURS</w:t>
      </w:r>
      <w:bookmarkEnd w:id="6"/>
    </w:p>
    <w:p w14:paraId="0AEF9268" w14:textId="14E5F5CB" w:rsidR="00E56B8E" w:rsidRPr="00365050" w:rsidRDefault="00E56B8E" w:rsidP="00E56B8E">
      <w:pPr>
        <w:rPr>
          <w:rFonts w:ascii="Tahoma" w:hAnsi="Tahoma" w:cs="Tahoma"/>
          <w:sz w:val="18"/>
          <w:szCs w:val="18"/>
        </w:rPr>
      </w:pPr>
    </w:p>
    <w:p w14:paraId="55131CC6" w14:textId="4BE863AB" w:rsidR="00E56B8E" w:rsidRPr="00365050" w:rsidRDefault="00403D1B" w:rsidP="00E56B8E">
      <w:pPr>
        <w:rPr>
          <w:rFonts w:ascii="Tahoma" w:hAnsi="Tahoma" w:cs="Tahoma"/>
          <w:b/>
          <w:sz w:val="18"/>
          <w:szCs w:val="18"/>
        </w:rPr>
      </w:pPr>
      <w:r w:rsidRPr="00365050">
        <w:rPr>
          <w:rFonts w:ascii="Tahoma" w:hAnsi="Tahoma" w:cs="Tahoma"/>
          <w:b/>
          <w:sz w:val="18"/>
          <w:szCs w:val="18"/>
        </w:rPr>
        <w:t>ANNEXE 1 : PROGRAMME 527 PREVENTION DE LA MALADIE</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365050" w:rsidRPr="00365050" w14:paraId="253D453C" w14:textId="77777777" w:rsidTr="00E56B8E">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5CD6530F" w14:textId="77777777" w:rsidR="00E56B8E" w:rsidRPr="00365050" w:rsidRDefault="00E56B8E" w:rsidP="00E56B8E">
            <w:pPr>
              <w:spacing w:after="0"/>
              <w:rPr>
                <w:rFonts w:ascii="Tahoma" w:hAnsi="Tahoma" w:cs="Tahoma"/>
                <w:b/>
                <w:sz w:val="18"/>
                <w:szCs w:val="18"/>
              </w:rPr>
            </w:pPr>
            <w:r w:rsidRPr="00365050">
              <w:rPr>
                <w:rFonts w:ascii="Tahoma" w:hAnsi="Tahoma" w:cs="Tahoma"/>
                <w:sz w:val="18"/>
                <w:szCs w:val="18"/>
              </w:rPr>
              <w:br w:type="page"/>
            </w:r>
            <w:r w:rsidRPr="00365050">
              <w:rPr>
                <w:rFonts w:ascii="Tahoma" w:hAnsi="Tahoma" w:cs="Tahoma"/>
                <w:sz w:val="18"/>
                <w:szCs w:val="18"/>
              </w:rPr>
              <w:br w:type="page"/>
            </w:r>
            <w:r w:rsidRPr="00365050">
              <w:rPr>
                <w:rFonts w:ascii="Tahoma" w:hAnsi="Tahoma" w:cs="Tahoma"/>
                <w:b/>
                <w:sz w:val="18"/>
                <w:szCs w:val="18"/>
              </w:rPr>
              <w:t>1. Identification de l’indicateur</w:t>
            </w:r>
          </w:p>
        </w:tc>
      </w:tr>
      <w:tr w:rsidR="00365050" w:rsidRPr="00365050" w14:paraId="3943FA6E" w14:textId="77777777" w:rsidTr="00E56B8E">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3A95E005" w14:textId="77777777" w:rsidR="00E56B8E" w:rsidRPr="00365050" w:rsidRDefault="00E56B8E" w:rsidP="00E56B8E">
            <w:pPr>
              <w:spacing w:after="0"/>
              <w:rPr>
                <w:rFonts w:ascii="Tahoma" w:hAnsi="Tahoma" w:cs="Tahoma"/>
                <w:sz w:val="18"/>
                <w:szCs w:val="18"/>
              </w:rPr>
            </w:pPr>
            <w:r w:rsidRPr="00365050">
              <w:rPr>
                <w:rFonts w:ascii="Tahoma" w:hAnsi="Tahoma" w:cs="Tahoma"/>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2BFF5C3" w14:textId="77777777" w:rsidR="00E56B8E" w:rsidRPr="00365050" w:rsidRDefault="00E56B8E" w:rsidP="00E56B8E">
            <w:pPr>
              <w:spacing w:after="0"/>
              <w:rPr>
                <w:rFonts w:ascii="Tahoma" w:hAnsi="Tahoma" w:cs="Tahoma"/>
                <w:i/>
                <w:sz w:val="18"/>
                <w:szCs w:val="18"/>
              </w:rPr>
            </w:pPr>
            <w:r w:rsidRPr="00365050">
              <w:rPr>
                <w:rFonts w:ascii="Tahoma" w:hAnsi="Tahoma" w:cs="Tahoma"/>
                <w:i/>
                <w:sz w:val="18"/>
                <w:szCs w:val="18"/>
              </w:rPr>
              <w:t>Taux de couverture vaccinale au RR1</w:t>
            </w:r>
          </w:p>
        </w:tc>
      </w:tr>
      <w:tr w:rsidR="00365050" w:rsidRPr="00365050" w14:paraId="2CD5F9AB"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7FEB1776" w14:textId="77777777" w:rsidR="00E56B8E" w:rsidRPr="00365050" w:rsidRDefault="00E56B8E" w:rsidP="00E56B8E">
            <w:pPr>
              <w:spacing w:after="0"/>
              <w:rPr>
                <w:rFonts w:ascii="Tahoma" w:hAnsi="Tahoma" w:cs="Tahoma"/>
                <w:sz w:val="18"/>
                <w:szCs w:val="18"/>
              </w:rPr>
            </w:pPr>
            <w:r w:rsidRPr="00365050">
              <w:rPr>
                <w:rFonts w:ascii="Tahoma" w:hAnsi="Tahoma" w:cs="Tahoma"/>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8F01156" w14:textId="77777777" w:rsidR="00E56B8E" w:rsidRPr="00365050" w:rsidRDefault="00E56B8E" w:rsidP="00E56B8E">
            <w:pPr>
              <w:spacing w:after="0"/>
              <w:rPr>
                <w:rFonts w:ascii="Tahoma" w:hAnsi="Tahoma" w:cs="Tahoma"/>
                <w:i/>
                <w:sz w:val="18"/>
                <w:szCs w:val="18"/>
              </w:rPr>
            </w:pPr>
            <w:r w:rsidRPr="00365050">
              <w:rPr>
                <w:rFonts w:ascii="Tahoma" w:hAnsi="Tahoma" w:cs="Tahoma"/>
                <w:i/>
                <w:sz w:val="18"/>
                <w:szCs w:val="18"/>
              </w:rPr>
              <w:t>Porter la couverture vaccinale au RR1 de 74% à au moins 80%</w:t>
            </w:r>
          </w:p>
        </w:tc>
      </w:tr>
      <w:tr w:rsidR="00365050" w:rsidRPr="00365050" w14:paraId="774229CB"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27D7DE7A" w14:textId="77777777" w:rsidR="00E56B8E" w:rsidRPr="00365050" w:rsidRDefault="00E56B8E" w:rsidP="00E56B8E">
            <w:pPr>
              <w:spacing w:after="0"/>
              <w:rPr>
                <w:rFonts w:ascii="Tahoma" w:hAnsi="Tahoma" w:cs="Tahoma"/>
                <w:sz w:val="18"/>
                <w:szCs w:val="18"/>
              </w:rPr>
            </w:pPr>
            <w:r w:rsidRPr="00365050">
              <w:rPr>
                <w:rFonts w:ascii="Tahoma" w:hAnsi="Tahoma" w:cs="Tahoma"/>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F7EC17E" w14:textId="77777777" w:rsidR="00E56B8E" w:rsidRPr="00365050" w:rsidRDefault="00E56B8E" w:rsidP="00E56B8E">
            <w:pPr>
              <w:spacing w:after="0"/>
              <w:rPr>
                <w:rFonts w:ascii="Tahoma" w:hAnsi="Tahoma" w:cs="Tahoma"/>
                <w:i/>
                <w:sz w:val="18"/>
                <w:szCs w:val="18"/>
              </w:rPr>
            </w:pPr>
            <w:r w:rsidRPr="00365050">
              <w:rPr>
                <w:rFonts w:ascii="Tahoma" w:hAnsi="Tahoma" w:cs="Tahoma"/>
                <w:i/>
                <w:sz w:val="18"/>
                <w:szCs w:val="18"/>
              </w:rPr>
              <w:t>Programme : Prévention de la maladie</w:t>
            </w:r>
          </w:p>
          <w:p w14:paraId="5CD1CA13" w14:textId="77777777" w:rsidR="00E56B8E" w:rsidRPr="00365050" w:rsidRDefault="00E56B8E" w:rsidP="00E56B8E">
            <w:pPr>
              <w:spacing w:after="0"/>
              <w:rPr>
                <w:rFonts w:ascii="Tahoma" w:hAnsi="Tahoma" w:cs="Tahoma"/>
                <w:i/>
                <w:sz w:val="18"/>
                <w:szCs w:val="18"/>
              </w:rPr>
            </w:pPr>
            <w:r w:rsidRPr="00365050">
              <w:rPr>
                <w:rFonts w:ascii="Tahoma" w:hAnsi="Tahoma" w:cs="Tahoma"/>
                <w:i/>
                <w:sz w:val="18"/>
                <w:szCs w:val="18"/>
              </w:rPr>
              <w:t>Action : Prévention des Maladies à Potentiel Épidémique (MAPE)</w:t>
            </w:r>
          </w:p>
        </w:tc>
      </w:tr>
      <w:tr w:rsidR="00365050" w:rsidRPr="00365050" w14:paraId="7D135767" w14:textId="77777777" w:rsidTr="00E56B8E">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04A4A5B" w14:textId="77777777" w:rsidR="00E56B8E" w:rsidRPr="00365050" w:rsidRDefault="00E56B8E" w:rsidP="00E56B8E">
            <w:pPr>
              <w:spacing w:after="0"/>
              <w:rPr>
                <w:rFonts w:ascii="Tahoma" w:hAnsi="Tahoma" w:cs="Tahoma"/>
                <w:b/>
                <w:sz w:val="18"/>
                <w:szCs w:val="18"/>
              </w:rPr>
            </w:pPr>
            <w:r w:rsidRPr="00365050">
              <w:rPr>
                <w:rFonts w:ascii="Tahoma" w:hAnsi="Tahoma" w:cs="Tahoma"/>
                <w:b/>
                <w:sz w:val="18"/>
                <w:szCs w:val="18"/>
              </w:rPr>
              <w:t>2. Description de l’indicateur</w:t>
            </w:r>
          </w:p>
        </w:tc>
      </w:tr>
      <w:tr w:rsidR="00365050" w:rsidRPr="00365050" w14:paraId="06F635B3"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A0CFC28"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32808C" w14:textId="77777777" w:rsidR="00E56B8E" w:rsidRPr="00365050" w:rsidRDefault="00E56B8E" w:rsidP="00E56B8E">
            <w:pPr>
              <w:pStyle w:val="Paragraphedeliste"/>
              <w:numPr>
                <w:ilvl w:val="0"/>
                <w:numId w:val="20"/>
              </w:numPr>
              <w:spacing w:after="0" w:line="240" w:lineRule="auto"/>
              <w:rPr>
                <w:rFonts w:ascii="Tahoma" w:hAnsi="Tahoma" w:cs="Tahoma"/>
                <w:i/>
                <w:sz w:val="18"/>
                <w:szCs w:val="18"/>
              </w:rPr>
            </w:pPr>
            <w:r w:rsidRPr="00365050">
              <w:rPr>
                <w:rFonts w:ascii="Tahoma" w:hAnsi="Tahoma" w:cs="Tahoma"/>
                <w:i/>
                <w:sz w:val="18"/>
                <w:szCs w:val="18"/>
              </w:rPr>
              <w:t xml:space="preserve">Type de données à fournir : données quantitatives </w:t>
            </w:r>
          </w:p>
          <w:p w14:paraId="1F7A318F" w14:textId="77777777" w:rsidR="00E56B8E" w:rsidRPr="00365050" w:rsidRDefault="00E56B8E" w:rsidP="00E56B8E">
            <w:pPr>
              <w:pStyle w:val="Paragraphedeliste"/>
              <w:numPr>
                <w:ilvl w:val="1"/>
                <w:numId w:val="20"/>
              </w:numPr>
              <w:spacing w:after="0" w:line="240" w:lineRule="auto"/>
              <w:rPr>
                <w:rFonts w:ascii="Tahoma" w:hAnsi="Tahoma" w:cs="Tahoma"/>
                <w:i/>
                <w:sz w:val="18"/>
                <w:szCs w:val="18"/>
              </w:rPr>
            </w:pPr>
            <w:r w:rsidRPr="00365050">
              <w:rPr>
                <w:rFonts w:ascii="Tahoma" w:hAnsi="Tahoma" w:cs="Tahoma"/>
                <w:i/>
                <w:sz w:val="18"/>
                <w:szCs w:val="18"/>
              </w:rPr>
              <w:t>Numérateur : Nombre de nourrissons ayant reçu une dose de vaccin contre la rougeole avant 1 an d’âge</w:t>
            </w:r>
          </w:p>
          <w:p w14:paraId="2DCC055B" w14:textId="77777777" w:rsidR="00E56B8E" w:rsidRPr="00365050" w:rsidRDefault="00E56B8E" w:rsidP="00E56B8E">
            <w:pPr>
              <w:pStyle w:val="Paragraphedeliste"/>
              <w:numPr>
                <w:ilvl w:val="1"/>
                <w:numId w:val="20"/>
              </w:numPr>
              <w:spacing w:after="0" w:line="240" w:lineRule="auto"/>
              <w:rPr>
                <w:rFonts w:ascii="Tahoma" w:hAnsi="Tahoma" w:cs="Tahoma"/>
                <w:i/>
                <w:sz w:val="18"/>
                <w:szCs w:val="18"/>
              </w:rPr>
            </w:pPr>
            <w:r w:rsidRPr="00365050">
              <w:rPr>
                <w:rFonts w:ascii="Tahoma" w:hAnsi="Tahoma" w:cs="Tahoma"/>
                <w:i/>
                <w:sz w:val="18"/>
                <w:szCs w:val="18"/>
              </w:rPr>
              <w:t>Dénominateur : Population totale de nourrissons de 0-11 mois</w:t>
            </w:r>
          </w:p>
        </w:tc>
      </w:tr>
      <w:tr w:rsidR="00365050" w:rsidRPr="00365050" w14:paraId="39213F99"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E76CC0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E7CE9C7" w14:textId="77777777" w:rsidR="00E56B8E" w:rsidRPr="00365050" w:rsidRDefault="00E56B8E" w:rsidP="00E56B8E">
            <w:pPr>
              <w:spacing w:after="0" w:line="240" w:lineRule="auto"/>
              <w:rPr>
                <w:rFonts w:ascii="Tahoma" w:hAnsi="Tahoma" w:cs="Tahoma"/>
                <w:i/>
                <w:sz w:val="18"/>
                <w:szCs w:val="18"/>
              </w:rPr>
            </w:pPr>
            <w:r w:rsidRPr="00365050">
              <w:rPr>
                <w:rFonts w:ascii="Tahoma" w:hAnsi="Tahoma" w:cs="Tahoma"/>
                <w:i/>
                <w:sz w:val="18"/>
                <w:szCs w:val="18"/>
              </w:rPr>
              <w:t>%</w:t>
            </w:r>
          </w:p>
        </w:tc>
      </w:tr>
      <w:tr w:rsidR="00365050" w:rsidRPr="00365050" w14:paraId="6E7B11D0"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B91B549"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E49028"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Nombre de nourrissons ayant reçu une dose de vaccin contre la rougeole avant 1 an d’âge divisé par la population totale de nourrissons de 0-11 mois sur la période</w:t>
            </w:r>
          </w:p>
        </w:tc>
      </w:tr>
      <w:tr w:rsidR="00365050" w:rsidRPr="00365050" w14:paraId="0FB4D04D"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2675D1D"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26BE173" w14:textId="77777777" w:rsidR="00E56B8E" w:rsidRPr="00365050" w:rsidRDefault="00E56B8E" w:rsidP="00E56B8E">
            <w:pPr>
              <w:spacing w:after="0" w:line="240" w:lineRule="auto"/>
              <w:rPr>
                <w:rFonts w:ascii="Tahoma" w:hAnsi="Tahoma" w:cs="Tahoma"/>
                <w:i/>
                <w:sz w:val="18"/>
                <w:szCs w:val="18"/>
              </w:rPr>
            </w:pPr>
            <w:r w:rsidRPr="00365050">
              <w:rPr>
                <w:rFonts w:ascii="Tahoma" w:hAnsi="Tahoma" w:cs="Tahoma"/>
                <w:i/>
                <w:sz w:val="18"/>
                <w:szCs w:val="18"/>
              </w:rPr>
              <w:t>Mensuelle</w:t>
            </w:r>
          </w:p>
        </w:tc>
      </w:tr>
      <w:tr w:rsidR="00365050" w:rsidRPr="00365050" w14:paraId="26532576"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6A7C41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0D1A369E"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41AE0ED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D7BED8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74%</w:t>
            </w:r>
          </w:p>
        </w:tc>
      </w:tr>
      <w:tr w:rsidR="00365050" w:rsidRPr="00365050" w14:paraId="32E81667" w14:textId="77777777" w:rsidTr="00E56B8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ED0F12A"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10C0B52C"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4BF31573"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top w:val="single" w:sz="6" w:space="0" w:color="auto"/>
              <w:left w:val="single" w:sz="6" w:space="0" w:color="auto"/>
              <w:bottom w:val="single" w:sz="6" w:space="0" w:color="auto"/>
              <w:right w:val="single" w:sz="6" w:space="0" w:color="auto"/>
            </w:tcBorders>
            <w:vAlign w:val="center"/>
          </w:tcPr>
          <w:p w14:paraId="478ACD05"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80%</w:t>
            </w:r>
          </w:p>
        </w:tc>
      </w:tr>
      <w:tr w:rsidR="00365050" w:rsidRPr="00365050" w14:paraId="6611ABDB" w14:textId="77777777" w:rsidTr="00E56B8E">
        <w:trPr>
          <w:trHeight w:val="454"/>
        </w:trPr>
        <w:tc>
          <w:tcPr>
            <w:tcW w:w="3111" w:type="dxa"/>
            <w:vMerge w:val="restart"/>
            <w:tcBorders>
              <w:top w:val="single" w:sz="6" w:space="0" w:color="auto"/>
              <w:left w:val="single" w:sz="6" w:space="0" w:color="auto"/>
              <w:right w:val="single" w:sz="6" w:space="0" w:color="auto"/>
            </w:tcBorders>
            <w:vAlign w:val="center"/>
          </w:tcPr>
          <w:p w14:paraId="0CB0423E"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60E9E95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08A8830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2021</w:t>
            </w:r>
          </w:p>
        </w:tc>
        <w:tc>
          <w:tcPr>
            <w:tcW w:w="4269" w:type="dxa"/>
            <w:tcBorders>
              <w:top w:val="single" w:sz="6" w:space="0" w:color="auto"/>
              <w:left w:val="single" w:sz="6" w:space="0" w:color="auto"/>
              <w:right w:val="single" w:sz="6" w:space="0" w:color="auto"/>
            </w:tcBorders>
            <w:vAlign w:val="center"/>
          </w:tcPr>
          <w:p w14:paraId="43B7324E"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77%</w:t>
            </w:r>
          </w:p>
        </w:tc>
      </w:tr>
      <w:tr w:rsidR="00365050" w:rsidRPr="00365050" w14:paraId="5B4FCC0C" w14:textId="77777777" w:rsidTr="00E56B8E">
        <w:trPr>
          <w:trHeight w:val="454"/>
        </w:trPr>
        <w:tc>
          <w:tcPr>
            <w:tcW w:w="3111" w:type="dxa"/>
            <w:vMerge/>
            <w:tcBorders>
              <w:left w:val="single" w:sz="6" w:space="0" w:color="auto"/>
              <w:right w:val="single" w:sz="6" w:space="0" w:color="auto"/>
            </w:tcBorders>
            <w:vAlign w:val="center"/>
          </w:tcPr>
          <w:p w14:paraId="4EFAE260" w14:textId="77777777" w:rsidR="00E56B8E" w:rsidRPr="00365050" w:rsidRDefault="00E56B8E" w:rsidP="00E56B8E">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09CB5359"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584921F9"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2022</w:t>
            </w:r>
          </w:p>
        </w:tc>
        <w:tc>
          <w:tcPr>
            <w:tcW w:w="4269" w:type="dxa"/>
            <w:tcBorders>
              <w:left w:val="single" w:sz="6" w:space="0" w:color="auto"/>
              <w:right w:val="single" w:sz="6" w:space="0" w:color="auto"/>
            </w:tcBorders>
            <w:vAlign w:val="center"/>
          </w:tcPr>
          <w:p w14:paraId="08A9207B"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79%</w:t>
            </w:r>
          </w:p>
        </w:tc>
      </w:tr>
      <w:tr w:rsidR="00365050" w:rsidRPr="00365050" w14:paraId="2E61509D" w14:textId="77777777" w:rsidTr="00E56B8E">
        <w:trPr>
          <w:trHeight w:val="454"/>
        </w:trPr>
        <w:tc>
          <w:tcPr>
            <w:tcW w:w="3111" w:type="dxa"/>
            <w:vMerge/>
            <w:tcBorders>
              <w:left w:val="single" w:sz="6" w:space="0" w:color="auto"/>
              <w:bottom w:val="single" w:sz="6" w:space="0" w:color="auto"/>
              <w:right w:val="single" w:sz="6" w:space="0" w:color="auto"/>
            </w:tcBorders>
            <w:vAlign w:val="center"/>
          </w:tcPr>
          <w:p w14:paraId="1F53DF7F" w14:textId="77777777" w:rsidR="00E56B8E" w:rsidRPr="00365050" w:rsidRDefault="00E56B8E" w:rsidP="00E56B8E">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6FB1DDA1"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1590692B"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left w:val="single" w:sz="6" w:space="0" w:color="auto"/>
              <w:bottom w:val="single" w:sz="6" w:space="0" w:color="auto"/>
              <w:right w:val="single" w:sz="6" w:space="0" w:color="auto"/>
            </w:tcBorders>
            <w:vAlign w:val="center"/>
          </w:tcPr>
          <w:p w14:paraId="601F5DE0"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Valeur : 80%</w:t>
            </w:r>
          </w:p>
        </w:tc>
      </w:tr>
    </w:tbl>
    <w:p w14:paraId="665E62A3" w14:textId="77777777" w:rsidR="00E56B8E" w:rsidRPr="00365050" w:rsidRDefault="00E56B8E" w:rsidP="00E56B8E">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E56B8E" w:rsidRPr="00365050" w14:paraId="2E2DF586" w14:textId="77777777" w:rsidTr="00E56B8E">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DFAEB9E" w14:textId="77777777" w:rsidR="00E56B8E" w:rsidRPr="00365050" w:rsidRDefault="00E56B8E" w:rsidP="00E56B8E">
            <w:pPr>
              <w:spacing w:after="0" w:line="240" w:lineRule="auto"/>
              <w:rPr>
                <w:rFonts w:ascii="Tahoma" w:hAnsi="Tahoma" w:cs="Tahoma"/>
                <w:b/>
                <w:sz w:val="18"/>
                <w:szCs w:val="18"/>
              </w:rPr>
            </w:pPr>
            <w:r w:rsidRPr="00365050">
              <w:rPr>
                <w:rFonts w:ascii="Tahoma" w:hAnsi="Tahoma" w:cs="Tahoma"/>
                <w:b/>
                <w:sz w:val="18"/>
                <w:szCs w:val="18"/>
              </w:rPr>
              <w:t>3. Renseignement de l’indicateur (collecte et analyse des données)</w:t>
            </w:r>
          </w:p>
        </w:tc>
      </w:tr>
      <w:tr w:rsidR="00E56B8E" w:rsidRPr="00365050" w14:paraId="5A094C28"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3430E973"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78BD76"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DHIS 2</w:t>
            </w:r>
          </w:p>
        </w:tc>
      </w:tr>
      <w:tr w:rsidR="00E56B8E" w:rsidRPr="00365050" w14:paraId="479A33B6"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31BB70C6"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EE23863"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Agrégation des actes vaccinaux consignés dans les registres de vaccination et de pointage</w:t>
            </w:r>
          </w:p>
        </w:tc>
      </w:tr>
      <w:tr w:rsidR="00E56B8E" w:rsidRPr="00365050" w14:paraId="24DC9195"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01BEAFCD"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B6B076B" w14:textId="77777777" w:rsidR="00E56B8E" w:rsidRPr="00365050" w:rsidRDefault="00E56B8E" w:rsidP="00E56B8E">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CIS</w:t>
            </w:r>
          </w:p>
          <w:p w14:paraId="24085357" w14:textId="77777777" w:rsidR="00E56B8E" w:rsidRPr="00365050" w:rsidRDefault="00E56B8E" w:rsidP="00E56B8E">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Districts de Santé</w:t>
            </w:r>
          </w:p>
          <w:p w14:paraId="6E71F54E" w14:textId="77777777" w:rsidR="00E56B8E" w:rsidRPr="00365050" w:rsidRDefault="00E56B8E" w:rsidP="00E56B8E">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Formations Sanitaires</w:t>
            </w:r>
          </w:p>
        </w:tc>
      </w:tr>
      <w:tr w:rsidR="00E56B8E" w:rsidRPr="00365050" w14:paraId="316C7538"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3CC9D413"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5D9B9AA"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Réunions mensuelles de revue et validation des données à tous les niveaux</w:t>
            </w:r>
          </w:p>
          <w:p w14:paraId="2CB483A7"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Supervision avec administration de l’outil d’analyse de la qualité des données</w:t>
            </w:r>
          </w:p>
          <w:p w14:paraId="242B6FCB"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Revue annuelle de la qualité des données</w:t>
            </w:r>
          </w:p>
        </w:tc>
      </w:tr>
      <w:tr w:rsidR="00E56B8E" w:rsidRPr="00365050" w14:paraId="5B6F86D3"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28D9C135"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4D5DC41"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CIS ;</w:t>
            </w:r>
          </w:p>
        </w:tc>
      </w:tr>
      <w:tr w:rsidR="00E56B8E" w:rsidRPr="00365050" w14:paraId="1B1385FE"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609424FE"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E5C0408"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Groupe Technique Central du Programme Elargi de Vaccination ;</w:t>
            </w:r>
          </w:p>
        </w:tc>
      </w:tr>
      <w:tr w:rsidR="00E56B8E" w:rsidRPr="00365050" w14:paraId="44CA297E"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57082801"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6EF39A2F"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Production des registres et autres utilitaires</w:t>
            </w:r>
          </w:p>
          <w:p w14:paraId="126EE587"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Production des RMA intégrés (voir CIS)</w:t>
            </w:r>
          </w:p>
          <w:p w14:paraId="4368279C"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Acquisition et maintenance des terminaux informatiques et des applications (voir CIS)</w:t>
            </w:r>
          </w:p>
          <w:p w14:paraId="0DC47506" w14:textId="77777777" w:rsidR="00E56B8E" w:rsidRPr="00365050" w:rsidRDefault="00E56B8E" w:rsidP="00E56B8E">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 xml:space="preserve">Réunions et atelier d’analyse et revue de la qualité des données : 100 000 000 </w:t>
            </w:r>
            <w:proofErr w:type="spellStart"/>
            <w:r w:rsidRPr="00365050">
              <w:rPr>
                <w:rFonts w:ascii="Tahoma" w:hAnsi="Tahoma" w:cs="Tahoma"/>
                <w:i/>
                <w:sz w:val="18"/>
                <w:szCs w:val="18"/>
              </w:rPr>
              <w:t>FCfa</w:t>
            </w:r>
            <w:proofErr w:type="spellEnd"/>
          </w:p>
        </w:tc>
      </w:tr>
      <w:tr w:rsidR="00E56B8E" w:rsidRPr="00365050" w14:paraId="03FF6923" w14:textId="77777777" w:rsidTr="00E56B8E">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AA69719" w14:textId="77777777" w:rsidR="00E56B8E" w:rsidRPr="00365050" w:rsidRDefault="00E56B8E" w:rsidP="00E56B8E">
            <w:pPr>
              <w:spacing w:after="0" w:line="240" w:lineRule="auto"/>
              <w:rPr>
                <w:rFonts w:ascii="Tahoma" w:hAnsi="Tahoma" w:cs="Tahoma"/>
                <w:b/>
                <w:sz w:val="18"/>
                <w:szCs w:val="18"/>
              </w:rPr>
            </w:pPr>
            <w:r w:rsidRPr="00365050">
              <w:rPr>
                <w:rFonts w:ascii="Tahoma" w:hAnsi="Tahoma" w:cs="Tahoma"/>
                <w:b/>
                <w:sz w:val="18"/>
                <w:szCs w:val="18"/>
              </w:rPr>
              <w:t>4. Modalités d’interprétation de l’indicateur</w:t>
            </w:r>
          </w:p>
        </w:tc>
      </w:tr>
      <w:tr w:rsidR="00E56B8E" w:rsidRPr="00365050" w14:paraId="127A1636"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78710907"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3743CEB"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Possible sous-estimation ou surestimation liées à:</w:t>
            </w:r>
          </w:p>
          <w:p w14:paraId="3D51C216" w14:textId="77777777" w:rsidR="00E56B8E" w:rsidRPr="00365050" w:rsidRDefault="00E56B8E" w:rsidP="00E56B8E">
            <w:pPr>
              <w:numPr>
                <w:ilvl w:val="1"/>
                <w:numId w:val="16"/>
              </w:numPr>
              <w:spacing w:after="0" w:line="240" w:lineRule="auto"/>
              <w:rPr>
                <w:rFonts w:ascii="Tahoma" w:hAnsi="Tahoma" w:cs="Tahoma"/>
                <w:i/>
                <w:sz w:val="18"/>
                <w:szCs w:val="18"/>
              </w:rPr>
            </w:pPr>
            <w:r w:rsidRPr="00365050">
              <w:rPr>
                <w:rFonts w:ascii="Tahoma" w:hAnsi="Tahoma" w:cs="Tahoma"/>
                <w:i/>
                <w:sz w:val="18"/>
                <w:szCs w:val="18"/>
              </w:rPr>
              <w:t>L’indisponibilité des registres de vaccination et de pointage ou l’insuffisance de leur utilisation</w:t>
            </w:r>
          </w:p>
          <w:p w14:paraId="048FA11C" w14:textId="77777777" w:rsidR="00E56B8E" w:rsidRPr="00365050" w:rsidRDefault="00E56B8E" w:rsidP="00E56B8E">
            <w:pPr>
              <w:numPr>
                <w:ilvl w:val="1"/>
                <w:numId w:val="16"/>
              </w:numPr>
              <w:spacing w:after="0" w:line="240" w:lineRule="auto"/>
              <w:rPr>
                <w:rFonts w:ascii="Tahoma" w:hAnsi="Tahoma" w:cs="Tahoma"/>
                <w:i/>
                <w:sz w:val="18"/>
                <w:szCs w:val="18"/>
              </w:rPr>
            </w:pPr>
            <w:r w:rsidRPr="00365050">
              <w:rPr>
                <w:rFonts w:ascii="Tahoma" w:hAnsi="Tahoma" w:cs="Tahoma"/>
                <w:i/>
                <w:sz w:val="18"/>
                <w:szCs w:val="18"/>
              </w:rPr>
              <w:t>L’insuffisance de la complétude du rapportage des données</w:t>
            </w:r>
          </w:p>
          <w:p w14:paraId="15245DDB" w14:textId="77777777" w:rsidR="00E56B8E" w:rsidRPr="00365050" w:rsidRDefault="00E56B8E" w:rsidP="00E56B8E">
            <w:pPr>
              <w:numPr>
                <w:ilvl w:val="1"/>
                <w:numId w:val="16"/>
              </w:numPr>
              <w:spacing w:after="0" w:line="240" w:lineRule="auto"/>
              <w:rPr>
                <w:rFonts w:ascii="Tahoma" w:hAnsi="Tahoma" w:cs="Tahoma"/>
                <w:i/>
                <w:sz w:val="18"/>
                <w:szCs w:val="18"/>
              </w:rPr>
            </w:pPr>
            <w:r w:rsidRPr="00365050">
              <w:rPr>
                <w:rFonts w:ascii="Tahoma" w:hAnsi="Tahoma" w:cs="Tahoma"/>
                <w:i/>
                <w:sz w:val="18"/>
                <w:szCs w:val="18"/>
              </w:rPr>
              <w:t>Les erreurs de saisie dans le DHIS 2</w:t>
            </w:r>
          </w:p>
          <w:p w14:paraId="2F315441" w14:textId="77777777" w:rsidR="00E56B8E" w:rsidRPr="00365050" w:rsidRDefault="00E56B8E" w:rsidP="00E56B8E">
            <w:pPr>
              <w:numPr>
                <w:ilvl w:val="1"/>
                <w:numId w:val="16"/>
              </w:numPr>
              <w:spacing w:after="0" w:line="240" w:lineRule="auto"/>
              <w:rPr>
                <w:rFonts w:ascii="Tahoma" w:hAnsi="Tahoma" w:cs="Tahoma"/>
                <w:i/>
                <w:sz w:val="18"/>
                <w:szCs w:val="18"/>
              </w:rPr>
            </w:pPr>
            <w:r w:rsidRPr="00365050">
              <w:rPr>
                <w:rFonts w:ascii="Tahoma" w:hAnsi="Tahoma" w:cs="Tahoma"/>
                <w:i/>
                <w:sz w:val="18"/>
                <w:szCs w:val="18"/>
              </w:rPr>
              <w:t>L’insuffisance de la fiabilité du dénominateur</w:t>
            </w:r>
          </w:p>
        </w:tc>
      </w:tr>
      <w:tr w:rsidR="00E56B8E" w:rsidRPr="00365050" w14:paraId="41C076BF" w14:textId="77777777" w:rsidTr="00E56B8E">
        <w:tc>
          <w:tcPr>
            <w:tcW w:w="3111" w:type="dxa"/>
            <w:tcBorders>
              <w:top w:val="single" w:sz="6" w:space="0" w:color="auto"/>
              <w:left w:val="single" w:sz="6" w:space="0" w:color="auto"/>
              <w:bottom w:val="single" w:sz="6" w:space="0" w:color="auto"/>
              <w:right w:val="single" w:sz="6" w:space="0" w:color="auto"/>
            </w:tcBorders>
            <w:vAlign w:val="center"/>
          </w:tcPr>
          <w:p w14:paraId="70B2CBDD" w14:textId="77777777" w:rsidR="00E56B8E" w:rsidRPr="00365050" w:rsidRDefault="00E56B8E" w:rsidP="00E56B8E">
            <w:pPr>
              <w:spacing w:after="0" w:line="240" w:lineRule="auto"/>
              <w:rPr>
                <w:rFonts w:ascii="Tahoma" w:hAnsi="Tahoma" w:cs="Tahoma"/>
                <w:sz w:val="18"/>
                <w:szCs w:val="18"/>
              </w:rPr>
            </w:pPr>
            <w:r w:rsidRPr="00365050">
              <w:rPr>
                <w:rFonts w:ascii="Tahoma" w:hAnsi="Tahoma" w:cs="Tahoma"/>
                <w:sz w:val="18"/>
                <w:szCs w:val="18"/>
              </w:rPr>
              <w:lastRenderedPageBreak/>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1643CA9C" w14:textId="77777777" w:rsidR="00E56B8E" w:rsidRPr="00365050" w:rsidRDefault="00E56B8E" w:rsidP="00E56B8E">
            <w:pPr>
              <w:numPr>
                <w:ilvl w:val="0"/>
                <w:numId w:val="16"/>
              </w:numPr>
              <w:spacing w:after="0" w:line="240" w:lineRule="auto"/>
              <w:rPr>
                <w:rFonts w:ascii="Tahoma" w:hAnsi="Tahoma" w:cs="Tahoma"/>
                <w:i/>
                <w:sz w:val="18"/>
                <w:szCs w:val="18"/>
              </w:rPr>
            </w:pPr>
            <w:r w:rsidRPr="00365050">
              <w:rPr>
                <w:rFonts w:ascii="Tahoma" w:hAnsi="Tahoma" w:cs="Tahoma"/>
                <w:i/>
                <w:sz w:val="18"/>
                <w:szCs w:val="18"/>
              </w:rPr>
              <w:t>L’indicateur traduit le niveau d’atteinte des nourrissons par la vaccination</w:t>
            </w:r>
          </w:p>
        </w:tc>
      </w:tr>
    </w:tbl>
    <w:p w14:paraId="0F986072" w14:textId="77777777" w:rsidR="00E56B8E" w:rsidRPr="00365050" w:rsidRDefault="00E56B8E" w:rsidP="00E56B8E">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E56B8E" w:rsidRPr="00365050" w14:paraId="3EF1BBF7" w14:textId="77777777" w:rsidTr="00E56B8E">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3B8ADD5" w14:textId="77777777" w:rsidR="00E56B8E" w:rsidRPr="00365050" w:rsidRDefault="00E56B8E" w:rsidP="00E56B8E">
            <w:pPr>
              <w:spacing w:after="0"/>
              <w:rPr>
                <w:rFonts w:ascii="Tahoma" w:hAnsi="Tahoma" w:cs="Tahoma"/>
                <w:b/>
                <w:sz w:val="18"/>
                <w:szCs w:val="18"/>
              </w:rPr>
            </w:pPr>
            <w:r w:rsidRPr="00365050">
              <w:rPr>
                <w:rFonts w:ascii="Tahoma" w:hAnsi="Tahoma" w:cs="Tahoma"/>
                <w:b/>
                <w:sz w:val="18"/>
                <w:szCs w:val="18"/>
              </w:rPr>
              <w:t>5. Commentaires (le cas échéant)</w:t>
            </w:r>
          </w:p>
        </w:tc>
      </w:tr>
      <w:tr w:rsidR="00E56B8E" w:rsidRPr="00365050" w14:paraId="452D3820" w14:textId="77777777" w:rsidTr="00E56B8E">
        <w:trPr>
          <w:trHeight w:val="2412"/>
        </w:trPr>
        <w:tc>
          <w:tcPr>
            <w:tcW w:w="9790" w:type="dxa"/>
            <w:tcBorders>
              <w:top w:val="single" w:sz="6" w:space="0" w:color="auto"/>
              <w:left w:val="single" w:sz="6" w:space="0" w:color="auto"/>
              <w:right w:val="single" w:sz="6" w:space="0" w:color="auto"/>
            </w:tcBorders>
          </w:tcPr>
          <w:p w14:paraId="5AC4C8AC" w14:textId="77777777" w:rsidR="00E56B8E" w:rsidRPr="00365050" w:rsidRDefault="00E56B8E" w:rsidP="00E56B8E">
            <w:pPr>
              <w:numPr>
                <w:ilvl w:val="0"/>
                <w:numId w:val="16"/>
              </w:numPr>
              <w:spacing w:after="0" w:line="240" w:lineRule="auto"/>
              <w:jc w:val="both"/>
              <w:rPr>
                <w:rFonts w:ascii="Tahoma" w:hAnsi="Tahoma" w:cs="Tahoma"/>
                <w:i/>
                <w:sz w:val="18"/>
                <w:szCs w:val="18"/>
              </w:rPr>
            </w:pPr>
            <w:r w:rsidRPr="00365050">
              <w:rPr>
                <w:rFonts w:ascii="Tahoma" w:hAnsi="Tahoma" w:cs="Tahoma"/>
                <w:sz w:val="18"/>
                <w:szCs w:val="18"/>
              </w:rPr>
              <w:t xml:space="preserve">Activités à réaliser afin d’assurer un renseignement fiable de l’indicateur (Description des activités prévues et les échéances) </w:t>
            </w:r>
          </w:p>
          <w:p w14:paraId="4A53556F"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Produire les registres de vaccination, de pointage et les autres utilitaires de collecte des données</w:t>
            </w:r>
          </w:p>
          <w:p w14:paraId="7A017330"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Produire les cahiers de rapport mensuel d’activité des FOSA</w:t>
            </w:r>
          </w:p>
          <w:p w14:paraId="24ACFFE9"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Doter les points de prestation et les structures de coordination en équipements et logiciels informatiques</w:t>
            </w:r>
          </w:p>
          <w:p w14:paraId="1BE250B5"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Assurer la maintenance du parc informatique</w:t>
            </w:r>
          </w:p>
          <w:p w14:paraId="543EF908"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Former les acteurs des points de prestation à l’enregistrement des actes vaccinaux, à la production des rapport mensuels d’activité et à leur saisie dans le DHIS 2</w:t>
            </w:r>
          </w:p>
          <w:p w14:paraId="0EE49A7A"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Former les acteurs des niveaux district, région et central au suivi et à l’analyse des données dans le DHIS 2</w:t>
            </w:r>
          </w:p>
          <w:p w14:paraId="7306E361"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Mener des supervisions formatives avec administration de l’outils DQS</w:t>
            </w:r>
          </w:p>
          <w:p w14:paraId="6A4DEEC1"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Mener des revues mensuelles des performances du programme à tous les niveaux</w:t>
            </w:r>
          </w:p>
          <w:p w14:paraId="4ACD5F51" w14:textId="77777777" w:rsidR="00E56B8E" w:rsidRPr="00365050" w:rsidRDefault="00E56B8E" w:rsidP="00E56B8E">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Mener des ateliers de monitoring et évaluation des performances</w:t>
            </w:r>
          </w:p>
          <w:p w14:paraId="43CE9445" w14:textId="77777777" w:rsidR="00E56B8E" w:rsidRPr="00365050" w:rsidRDefault="00E56B8E" w:rsidP="00E56B8E">
            <w:pPr>
              <w:spacing w:after="0" w:line="240" w:lineRule="auto"/>
              <w:ind w:left="360"/>
              <w:jc w:val="both"/>
              <w:rPr>
                <w:rFonts w:ascii="Tahoma" w:hAnsi="Tahoma" w:cs="Tahoma"/>
                <w:sz w:val="18"/>
                <w:szCs w:val="18"/>
              </w:rPr>
            </w:pPr>
          </w:p>
          <w:p w14:paraId="671AFFD8" w14:textId="77777777" w:rsidR="00E56B8E" w:rsidRPr="00365050" w:rsidRDefault="00E56B8E" w:rsidP="00E56B8E">
            <w:pPr>
              <w:numPr>
                <w:ilvl w:val="0"/>
                <w:numId w:val="16"/>
              </w:numPr>
              <w:spacing w:after="0" w:line="240" w:lineRule="auto"/>
              <w:jc w:val="both"/>
              <w:rPr>
                <w:rFonts w:ascii="Tahoma" w:hAnsi="Tahoma" w:cs="Tahoma"/>
                <w:sz w:val="18"/>
                <w:szCs w:val="18"/>
              </w:rPr>
            </w:pPr>
            <w:r w:rsidRPr="00365050">
              <w:rPr>
                <w:rFonts w:ascii="Tahoma" w:hAnsi="Tahoma" w:cs="Tahoma"/>
                <w:sz w:val="18"/>
                <w:szCs w:val="18"/>
              </w:rPr>
              <w:t>Modalités d’analyse :</w:t>
            </w:r>
          </w:p>
          <w:p w14:paraId="11D5E713" w14:textId="77777777" w:rsidR="00E56B8E" w:rsidRPr="00365050" w:rsidRDefault="00E56B8E" w:rsidP="00E56B8E">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Utilisation des modules d’analyse du DHIS 2</w:t>
            </w:r>
          </w:p>
          <w:p w14:paraId="560E8311" w14:textId="77777777" w:rsidR="00E56B8E" w:rsidRPr="00365050" w:rsidRDefault="00E56B8E" w:rsidP="00E56B8E">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 xml:space="preserve">Présentation </w:t>
            </w:r>
            <w:proofErr w:type="spellStart"/>
            <w:r w:rsidRPr="00365050">
              <w:rPr>
                <w:rFonts w:ascii="Tahoma" w:hAnsi="Tahoma" w:cs="Tahoma"/>
                <w:i/>
                <w:sz w:val="18"/>
                <w:szCs w:val="18"/>
              </w:rPr>
              <w:t>bi-mensuelle</w:t>
            </w:r>
            <w:proofErr w:type="spellEnd"/>
            <w:r w:rsidRPr="00365050">
              <w:rPr>
                <w:rFonts w:ascii="Tahoma" w:hAnsi="Tahoma" w:cs="Tahoma"/>
                <w:i/>
                <w:sz w:val="18"/>
                <w:szCs w:val="18"/>
              </w:rPr>
              <w:t xml:space="preserve"> des performances de vaccination</w:t>
            </w:r>
          </w:p>
          <w:p w14:paraId="05C701BD" w14:textId="77777777" w:rsidR="00E56B8E" w:rsidRPr="00365050" w:rsidRDefault="00E56B8E" w:rsidP="00E56B8E">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Renseignement du rapport mensuel de revue des performances du programme</w:t>
            </w:r>
          </w:p>
          <w:p w14:paraId="3E9A6BFA" w14:textId="77777777" w:rsidR="00E56B8E" w:rsidRPr="00365050" w:rsidRDefault="00E56B8E" w:rsidP="00E56B8E">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 xml:space="preserve">Renseignement du Joint </w:t>
            </w:r>
            <w:proofErr w:type="spellStart"/>
            <w:r w:rsidRPr="00365050">
              <w:rPr>
                <w:rFonts w:ascii="Tahoma" w:hAnsi="Tahoma" w:cs="Tahoma"/>
                <w:i/>
                <w:sz w:val="18"/>
                <w:szCs w:val="18"/>
              </w:rPr>
              <w:t>Reporting</w:t>
            </w:r>
            <w:proofErr w:type="spellEnd"/>
            <w:r w:rsidRPr="00365050">
              <w:rPr>
                <w:rFonts w:ascii="Tahoma" w:hAnsi="Tahoma" w:cs="Tahoma"/>
                <w:i/>
                <w:sz w:val="18"/>
                <w:szCs w:val="18"/>
              </w:rPr>
              <w:t xml:space="preserve"> </w:t>
            </w:r>
            <w:proofErr w:type="spellStart"/>
            <w:r w:rsidRPr="00365050">
              <w:rPr>
                <w:rFonts w:ascii="Tahoma" w:hAnsi="Tahoma" w:cs="Tahoma"/>
                <w:i/>
                <w:sz w:val="18"/>
                <w:szCs w:val="18"/>
              </w:rPr>
              <w:t>form</w:t>
            </w:r>
            <w:proofErr w:type="spellEnd"/>
            <w:r w:rsidRPr="00365050">
              <w:rPr>
                <w:rFonts w:ascii="Tahoma" w:hAnsi="Tahoma" w:cs="Tahoma"/>
                <w:i/>
                <w:sz w:val="18"/>
                <w:szCs w:val="18"/>
              </w:rPr>
              <w:t xml:space="preserve"> annuel</w:t>
            </w:r>
          </w:p>
        </w:tc>
      </w:tr>
    </w:tbl>
    <w:p w14:paraId="72CF0973" w14:textId="77777777" w:rsidR="00E56B8E" w:rsidRPr="00365050" w:rsidRDefault="00E56B8E" w:rsidP="00E56B8E">
      <w:pPr>
        <w:rPr>
          <w:rFonts w:ascii="Tahoma" w:hAnsi="Tahoma" w:cs="Tahoma"/>
          <w:sz w:val="18"/>
          <w:szCs w:val="18"/>
        </w:rPr>
      </w:pPr>
    </w:p>
    <w:p w14:paraId="0BAA7B37" w14:textId="77777777" w:rsidR="00E56B8E" w:rsidRPr="00365050" w:rsidRDefault="00E56B8E" w:rsidP="00E56B8E">
      <w:pPr>
        <w:spacing w:before="240" w:after="240"/>
        <w:jc w:val="both"/>
        <w:rPr>
          <w:rFonts w:ascii="Tahoma" w:hAnsi="Tahoma" w:cs="Tahoma"/>
          <w:sz w:val="18"/>
          <w:szCs w:val="18"/>
        </w:rPr>
      </w:pPr>
    </w:p>
    <w:p w14:paraId="43B987FB" w14:textId="77777777" w:rsidR="001A3D04" w:rsidRPr="00365050" w:rsidRDefault="001A3D04">
      <w:pPr>
        <w:rPr>
          <w:rFonts w:ascii="Tahoma" w:hAnsi="Tahoma" w:cs="Tahoma"/>
          <w:b/>
          <w:sz w:val="18"/>
          <w:szCs w:val="18"/>
        </w:rPr>
      </w:pPr>
      <w:r w:rsidRPr="00365050">
        <w:rPr>
          <w:rFonts w:ascii="Tahoma" w:hAnsi="Tahoma" w:cs="Tahoma"/>
          <w:b/>
          <w:sz w:val="18"/>
          <w:szCs w:val="18"/>
        </w:rPr>
        <w:br w:type="page"/>
      </w:r>
    </w:p>
    <w:p w14:paraId="0CFD8AA6" w14:textId="1A68DB80" w:rsidR="00E56B8E" w:rsidRPr="00365050" w:rsidRDefault="00403D1B" w:rsidP="00E56B8E">
      <w:pPr>
        <w:rPr>
          <w:rFonts w:ascii="Tahoma" w:hAnsi="Tahoma" w:cs="Tahoma"/>
          <w:b/>
          <w:sz w:val="18"/>
          <w:szCs w:val="18"/>
        </w:rPr>
      </w:pPr>
      <w:r w:rsidRPr="00365050">
        <w:rPr>
          <w:rFonts w:ascii="Tahoma" w:hAnsi="Tahoma" w:cs="Tahoma"/>
          <w:b/>
          <w:sz w:val="18"/>
          <w:szCs w:val="18"/>
        </w:rPr>
        <w:lastRenderedPageBreak/>
        <w:t>ANNEXE2 : PROMOTION DE LA SANTE</w:t>
      </w:r>
    </w:p>
    <w:p w14:paraId="6E31E75C" w14:textId="77777777" w:rsidR="006E76DC" w:rsidRPr="00365050" w:rsidRDefault="006E76DC" w:rsidP="006E76DC">
      <w:pPr>
        <w:spacing w:after="0"/>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218965CE"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B85A7F7"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5E93985E"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2F1356B8"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3F2A43E" w14:textId="77777777" w:rsidR="006E76DC" w:rsidRPr="00365050" w:rsidRDefault="006E76DC" w:rsidP="002B307E">
            <w:pPr>
              <w:spacing w:after="0"/>
              <w:rPr>
                <w:rFonts w:ascii="Tahoma" w:eastAsia="Calibri" w:hAnsi="Tahoma" w:cs="Tahoma"/>
                <w:i/>
              </w:rPr>
            </w:pPr>
            <w:r w:rsidRPr="00365050">
              <w:rPr>
                <w:rFonts w:ascii="Times New Roman" w:eastAsia="Cambria" w:hAnsi="Times New Roman" w:cs="Times New Roman"/>
                <w:bCs/>
                <w:szCs w:val="18"/>
              </w:rPr>
              <w:t>Proportion des DS mettant en œuvre l’ATPC</w:t>
            </w:r>
          </w:p>
        </w:tc>
      </w:tr>
      <w:tr w:rsidR="006E76DC" w:rsidRPr="00365050" w14:paraId="6775B6D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F4930AD"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5DD5795" w14:textId="77777777" w:rsidR="006E76DC" w:rsidRPr="00365050" w:rsidRDefault="006E76DC" w:rsidP="002B307E">
            <w:pPr>
              <w:spacing w:after="0"/>
              <w:rPr>
                <w:rFonts w:ascii="Tahoma" w:eastAsia="Calibri" w:hAnsi="Tahoma" w:cs="Tahoma"/>
                <w:i/>
              </w:rPr>
            </w:pPr>
            <w:r w:rsidRPr="00365050">
              <w:rPr>
                <w:rFonts w:ascii="Calibri" w:eastAsia="Calibri" w:hAnsi="Calibri" w:cs="Calibri"/>
                <w:spacing w:val="-4"/>
              </w:rPr>
              <w:t>Amener la population à adopter les comportements sains et favorables à la santé</w:t>
            </w:r>
          </w:p>
        </w:tc>
      </w:tr>
      <w:tr w:rsidR="006E76DC" w:rsidRPr="00365050" w14:paraId="06C0176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9F40310"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Programme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126560E" w14:textId="77777777" w:rsidR="006E76DC" w:rsidRPr="00365050" w:rsidRDefault="006E76DC" w:rsidP="002B307E">
            <w:pPr>
              <w:spacing w:after="0"/>
              <w:rPr>
                <w:rFonts w:ascii="Tahoma" w:eastAsia="Calibri" w:hAnsi="Tahoma" w:cs="Tahoma"/>
                <w:i/>
              </w:rPr>
            </w:pPr>
            <w:r w:rsidRPr="00365050">
              <w:rPr>
                <w:rFonts w:ascii="Tahoma" w:eastAsia="Calibri" w:hAnsi="Tahoma" w:cs="Tahoma"/>
                <w:i/>
              </w:rPr>
              <w:t>Promotion de la Santé</w:t>
            </w:r>
          </w:p>
        </w:tc>
      </w:tr>
      <w:tr w:rsidR="006E76DC" w:rsidRPr="00365050" w14:paraId="44E1E33D"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124D91DF"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266EDCF1"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8D7831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ECCBA5B" w14:textId="77777777" w:rsidR="006E76DC" w:rsidRPr="00365050" w:rsidRDefault="006E76DC" w:rsidP="006E76DC">
            <w:pPr>
              <w:numPr>
                <w:ilvl w:val="0"/>
                <w:numId w:val="20"/>
              </w:numPr>
              <w:spacing w:after="0" w:line="240" w:lineRule="auto"/>
              <w:contextualSpacing/>
              <w:rPr>
                <w:rFonts w:ascii="Calibri" w:eastAsia="Calibri" w:hAnsi="Calibri" w:cs="Calibri"/>
                <w:i/>
              </w:rPr>
            </w:pPr>
            <w:proofErr w:type="gramStart"/>
            <w:r w:rsidRPr="00365050">
              <w:rPr>
                <w:rFonts w:ascii="Calibri" w:eastAsia="Calibri" w:hAnsi="Calibri" w:cs="Calibri"/>
                <w:i/>
              </w:rPr>
              <w:t>données</w:t>
            </w:r>
            <w:proofErr w:type="gramEnd"/>
            <w:r w:rsidRPr="00365050">
              <w:rPr>
                <w:rFonts w:ascii="Calibri" w:eastAsia="Calibri" w:hAnsi="Calibri" w:cs="Calibri"/>
                <w:i/>
              </w:rPr>
              <w:t xml:space="preserve"> quantitatives issues des enquêtes (DHIS2, ECAM, MICS, EDS et ATPC)</w:t>
            </w:r>
          </w:p>
          <w:p w14:paraId="3F162D52" w14:textId="77777777" w:rsidR="006E76DC" w:rsidRPr="00365050" w:rsidRDefault="006E76DC" w:rsidP="006E76DC">
            <w:pPr>
              <w:numPr>
                <w:ilvl w:val="0"/>
                <w:numId w:val="20"/>
              </w:numPr>
              <w:spacing w:after="0" w:line="240" w:lineRule="auto"/>
              <w:contextualSpacing/>
              <w:rPr>
                <w:rFonts w:ascii="Calibri" w:eastAsia="Calibri" w:hAnsi="Calibri" w:cs="Calibri"/>
                <w:i/>
              </w:rPr>
            </w:pPr>
            <w:proofErr w:type="gramStart"/>
            <w:r w:rsidRPr="00365050">
              <w:rPr>
                <w:rFonts w:ascii="Calibri" w:eastAsia="Calibri" w:hAnsi="Calibri" w:cs="Calibri"/>
                <w:i/>
              </w:rPr>
              <w:t>numérateur</w:t>
            </w:r>
            <w:proofErr w:type="gramEnd"/>
            <w:r w:rsidRPr="00365050">
              <w:rPr>
                <w:rFonts w:ascii="Calibri" w:eastAsia="Calibri" w:hAnsi="Calibri" w:cs="Calibri"/>
                <w:i/>
              </w:rPr>
              <w:t> : Nombre de districts qui mettent en œuvre l’ATPC (N2)</w:t>
            </w:r>
          </w:p>
          <w:p w14:paraId="50D56ACB"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dénominateur : Nombre total de districts de santé (N1)</w:t>
            </w:r>
          </w:p>
        </w:tc>
      </w:tr>
      <w:tr w:rsidR="006E76DC" w:rsidRPr="00365050" w14:paraId="56DB9B51"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61ED24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776E27C" w14:textId="77777777" w:rsidR="006E76DC" w:rsidRPr="00365050" w:rsidRDefault="006E76DC" w:rsidP="002B307E">
            <w:pPr>
              <w:spacing w:after="0" w:line="240" w:lineRule="auto"/>
              <w:rPr>
                <w:rFonts w:ascii="Tahoma" w:eastAsia="Calibri" w:hAnsi="Tahoma" w:cs="Tahoma"/>
                <w:i/>
              </w:rPr>
            </w:pPr>
            <w:r w:rsidRPr="00365050">
              <w:rPr>
                <w:rFonts w:ascii="Tahoma" w:eastAsia="Calibri" w:hAnsi="Tahoma" w:cs="Tahoma"/>
                <w:i/>
              </w:rPr>
              <w:t>%</w:t>
            </w:r>
          </w:p>
        </w:tc>
      </w:tr>
      <w:tr w:rsidR="006E76DC" w:rsidRPr="00365050" w14:paraId="2DD651EA"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1E25E5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4495F36"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(N2/N1) x 100</w:t>
            </w:r>
          </w:p>
        </w:tc>
      </w:tr>
      <w:tr w:rsidR="006E76DC" w:rsidRPr="00365050" w14:paraId="4E5B7C6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21159C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EAEAE24"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w:t>
            </w:r>
          </w:p>
        </w:tc>
      </w:tr>
      <w:tr w:rsidR="006E76DC" w:rsidRPr="00365050" w14:paraId="7C8FE94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6C0A01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46CB357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7CCE707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6BD707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43%</w:t>
            </w:r>
          </w:p>
        </w:tc>
      </w:tr>
      <w:tr w:rsidR="006E76DC" w:rsidRPr="00365050" w14:paraId="57B6F82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7F5528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96B400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028467F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2C947E1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r w:rsidR="006E76DC" w:rsidRPr="00365050" w14:paraId="3B15E371"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215AC3F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321BAAE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6A77214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77455D3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65%</w:t>
            </w:r>
          </w:p>
        </w:tc>
      </w:tr>
      <w:tr w:rsidR="006E76DC" w:rsidRPr="00365050" w14:paraId="35B023E2" w14:textId="77777777" w:rsidTr="002B307E">
        <w:trPr>
          <w:trHeight w:val="454"/>
        </w:trPr>
        <w:tc>
          <w:tcPr>
            <w:tcW w:w="3828" w:type="dxa"/>
            <w:vMerge/>
            <w:tcBorders>
              <w:left w:val="single" w:sz="6" w:space="0" w:color="auto"/>
              <w:right w:val="single" w:sz="6" w:space="0" w:color="auto"/>
            </w:tcBorders>
            <w:vAlign w:val="center"/>
          </w:tcPr>
          <w:p w14:paraId="51C34595"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4B5155A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0A507A9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4C7B6A7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70%</w:t>
            </w:r>
          </w:p>
        </w:tc>
      </w:tr>
      <w:tr w:rsidR="006E76DC" w:rsidRPr="00365050" w14:paraId="1B709B23" w14:textId="77777777" w:rsidTr="002B307E">
        <w:trPr>
          <w:trHeight w:val="454"/>
        </w:trPr>
        <w:tc>
          <w:tcPr>
            <w:tcW w:w="3828" w:type="dxa"/>
            <w:vMerge/>
            <w:tcBorders>
              <w:left w:val="single" w:sz="6" w:space="0" w:color="auto"/>
              <w:right w:val="single" w:sz="6" w:space="0" w:color="auto"/>
            </w:tcBorders>
            <w:vAlign w:val="center"/>
          </w:tcPr>
          <w:p w14:paraId="415D67F9"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376A914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right w:val="single" w:sz="6" w:space="0" w:color="auto"/>
            </w:tcBorders>
            <w:vAlign w:val="center"/>
          </w:tcPr>
          <w:p w14:paraId="0E531D4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right w:val="single" w:sz="6" w:space="0" w:color="auto"/>
            </w:tcBorders>
            <w:vAlign w:val="center"/>
          </w:tcPr>
          <w:p w14:paraId="25968B7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80%</w:t>
            </w:r>
          </w:p>
        </w:tc>
      </w:tr>
    </w:tbl>
    <w:p w14:paraId="49FC57D2" w14:textId="77777777" w:rsidR="006E76DC" w:rsidRPr="00365050" w:rsidRDefault="006E76DC" w:rsidP="006E76DC">
      <w:pPr>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58A4D453"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0C1DF6A"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7AA934E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67266D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DE13003"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SDHA/DPS</w:t>
            </w:r>
          </w:p>
          <w:p w14:paraId="32FBA301"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CIS</w:t>
            </w:r>
          </w:p>
        </w:tc>
      </w:tr>
      <w:tr w:rsidR="006E76DC" w:rsidRPr="00365050" w14:paraId="5AFCA1C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85E7B9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BB7762A"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Recensement porte à porte à l’aide d’un questionnaire préétabli dans les chefs-lieux des Régions ;</w:t>
            </w:r>
          </w:p>
          <w:p w14:paraId="783D1933"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Nombre de districts mettant en œuvre ATPC/ Nombre total de districts x 100.</w:t>
            </w:r>
          </w:p>
        </w:tc>
      </w:tr>
      <w:tr w:rsidR="006E76DC" w:rsidRPr="00365050" w14:paraId="6E81477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8D6361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CE4F28F" w14:textId="77777777" w:rsidR="006E76DC" w:rsidRPr="00365050" w:rsidRDefault="006E76DC" w:rsidP="006E76DC">
            <w:pPr>
              <w:numPr>
                <w:ilvl w:val="0"/>
                <w:numId w:val="16"/>
              </w:numPr>
              <w:spacing w:after="0" w:line="240" w:lineRule="auto"/>
              <w:contextualSpacing/>
              <w:rPr>
                <w:rFonts w:ascii="Calibri" w:eastAsia="Calibri" w:hAnsi="Calibri" w:cs="Calibri"/>
                <w:i/>
              </w:rPr>
            </w:pPr>
            <w:r w:rsidRPr="00365050">
              <w:rPr>
                <w:rFonts w:ascii="Calibri" w:eastAsia="Calibri" w:hAnsi="Calibri" w:cs="Calibri"/>
                <w:i/>
              </w:rPr>
              <w:t>SDHA/DPS</w:t>
            </w:r>
          </w:p>
          <w:p w14:paraId="363A1D42"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INS</w:t>
            </w:r>
          </w:p>
        </w:tc>
      </w:tr>
      <w:tr w:rsidR="006E76DC" w:rsidRPr="00365050" w14:paraId="45FB977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0A0706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6062D10"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Rapport des équipes de recensement/</w:t>
            </w:r>
          </w:p>
        </w:tc>
      </w:tr>
      <w:tr w:rsidR="006E76DC" w:rsidRPr="00365050" w14:paraId="3439AB9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FEE126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B4514B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SDHA/DPS</w:t>
            </w:r>
          </w:p>
        </w:tc>
      </w:tr>
      <w:tr w:rsidR="006E76DC" w:rsidRPr="00365050" w14:paraId="1D346D5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379AA2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D80BD1C"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DPS</w:t>
            </w:r>
          </w:p>
          <w:p w14:paraId="1EE39E16"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INS</w:t>
            </w:r>
          </w:p>
        </w:tc>
      </w:tr>
      <w:tr w:rsidR="006E76DC" w:rsidRPr="00365050" w14:paraId="73ADDC6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F5350A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A4B3E9D" w14:textId="77777777" w:rsidR="006E76DC" w:rsidRPr="00365050" w:rsidRDefault="006E76DC" w:rsidP="002B307E">
            <w:pPr>
              <w:spacing w:after="0" w:line="240" w:lineRule="auto"/>
              <w:ind w:left="360"/>
              <w:contextualSpacing/>
              <w:rPr>
                <w:rFonts w:ascii="Tahoma" w:eastAsia="Calibri" w:hAnsi="Tahoma" w:cs="Tahoma"/>
                <w:i/>
              </w:rPr>
            </w:pPr>
            <w:r w:rsidRPr="00365050">
              <w:rPr>
                <w:rFonts w:ascii="Calibri" w:eastAsia="Calibri" w:hAnsi="Calibri" w:cs="Calibri"/>
              </w:rPr>
              <w:t>5 000 000 FCFA / Région soit au total 50 000 000 FCFA</w:t>
            </w:r>
          </w:p>
        </w:tc>
      </w:tr>
      <w:tr w:rsidR="006E76DC" w:rsidRPr="00365050" w14:paraId="5F704A34"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FEC8326"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76FF3D2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1DBA16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1CBD792"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Faible fiabilité des données comme dans toute enquête ;</w:t>
            </w:r>
          </w:p>
          <w:p w14:paraId="5419A5EC"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 xml:space="preserve">Les chefs-lieux des Régions ne représentent pas la totalité de la population. </w:t>
            </w:r>
          </w:p>
        </w:tc>
      </w:tr>
      <w:tr w:rsidR="006E76DC" w:rsidRPr="00365050" w14:paraId="6101E61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8DADD8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F70AF4D" w14:textId="77777777" w:rsidR="006E76DC" w:rsidRPr="00365050" w:rsidRDefault="006E76DC" w:rsidP="002B307E">
            <w:pPr>
              <w:spacing w:after="0" w:line="240" w:lineRule="auto"/>
              <w:ind w:left="360"/>
              <w:rPr>
                <w:rFonts w:ascii="Tahoma" w:eastAsia="Calibri" w:hAnsi="Tahoma" w:cs="Tahoma"/>
                <w:i/>
              </w:rPr>
            </w:pPr>
          </w:p>
        </w:tc>
      </w:tr>
    </w:tbl>
    <w:p w14:paraId="20E55814" w14:textId="77777777" w:rsidR="006E76DC" w:rsidRPr="00365050" w:rsidRDefault="006E76DC" w:rsidP="006E76DC">
      <w:pPr>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11FFB073"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1970A892"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0089C01E" w14:textId="77777777" w:rsidTr="002B307E">
        <w:trPr>
          <w:trHeight w:val="2412"/>
        </w:trPr>
        <w:tc>
          <w:tcPr>
            <w:tcW w:w="10507" w:type="dxa"/>
            <w:tcBorders>
              <w:top w:val="single" w:sz="6" w:space="0" w:color="auto"/>
              <w:left w:val="single" w:sz="6" w:space="0" w:color="auto"/>
              <w:right w:val="single" w:sz="6" w:space="0" w:color="auto"/>
            </w:tcBorders>
          </w:tcPr>
          <w:p w14:paraId="1920E33A" w14:textId="77777777" w:rsidR="006E76DC" w:rsidRPr="00365050" w:rsidRDefault="006E76DC" w:rsidP="006E76DC">
            <w:pPr>
              <w:numPr>
                <w:ilvl w:val="0"/>
                <w:numId w:val="16"/>
              </w:numPr>
              <w:spacing w:after="0" w:line="240" w:lineRule="auto"/>
              <w:jc w:val="both"/>
              <w:rPr>
                <w:rFonts w:ascii="Tahoma" w:eastAsia="Calibri" w:hAnsi="Tahoma" w:cs="Tahoma"/>
                <w:i/>
              </w:rPr>
            </w:pPr>
            <w:r w:rsidRPr="00365050">
              <w:rPr>
                <w:rFonts w:ascii="Tahoma" w:eastAsia="Calibri" w:hAnsi="Tahoma" w:cs="Tahoma"/>
              </w:rPr>
              <w:lastRenderedPageBreak/>
              <w:t xml:space="preserve">Préciser les activités à réaliser afin d’assurer un renseignement fiable de l’indicateur (Description des activités prévues et les échéances) </w:t>
            </w:r>
          </w:p>
          <w:p w14:paraId="1DB9EB6F"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p>
        </w:tc>
      </w:tr>
    </w:tbl>
    <w:p w14:paraId="3F9BFA9E" w14:textId="77777777" w:rsidR="006E76DC" w:rsidRPr="00365050" w:rsidRDefault="006E76DC" w:rsidP="006E76DC">
      <w:pPr>
        <w:rPr>
          <w:rFonts w:ascii="Times New Roman" w:eastAsia="Calibri" w:hAnsi="Times New Roman" w:cs="Arial"/>
        </w:rPr>
      </w:pPr>
    </w:p>
    <w:p w14:paraId="5DEA5052" w14:textId="77777777" w:rsidR="006E76DC" w:rsidRPr="00365050" w:rsidRDefault="006E76DC" w:rsidP="006E76DC">
      <w:pPr>
        <w:spacing w:after="0"/>
        <w:rPr>
          <w:rFonts w:ascii="Tahoma" w:eastAsia="Calibri" w:hAnsi="Tahoma" w:cs="Tahoma"/>
          <w:b/>
        </w:rPr>
      </w:pPr>
      <w:r w:rsidRPr="00365050">
        <w:rPr>
          <w:rFonts w:ascii="Tahoma" w:eastAsia="Calibri" w:hAnsi="Tahoma" w:cs="Tahoma"/>
          <w:b/>
        </w:rPr>
        <w:t>Indicateur N°2 du programme 528</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1B3639FF"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11845B1"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5DA03837"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0A5BA2F0"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886921C" w14:textId="77777777" w:rsidR="006E76DC" w:rsidRPr="00365050" w:rsidRDefault="006E76DC" w:rsidP="002B307E">
            <w:pPr>
              <w:spacing w:after="0"/>
              <w:rPr>
                <w:rFonts w:ascii="Tahoma" w:eastAsia="Calibri" w:hAnsi="Tahoma" w:cs="Tahoma"/>
                <w:i/>
              </w:rPr>
            </w:pPr>
            <w:r w:rsidRPr="00365050">
              <w:rPr>
                <w:rFonts w:ascii="Calibri" w:eastAsia="Calibri" w:hAnsi="Calibri" w:cs="Calibri"/>
                <w:i/>
              </w:rPr>
              <w:t>Taux de malnutrition chronique chez les enfants de moins de 5 ans</w:t>
            </w:r>
          </w:p>
        </w:tc>
      </w:tr>
      <w:tr w:rsidR="006E76DC" w:rsidRPr="00365050" w14:paraId="5CB13B2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69977C3"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8944F41" w14:textId="77777777" w:rsidR="006E76DC" w:rsidRPr="00365050" w:rsidRDefault="006E76DC" w:rsidP="002B307E">
            <w:pPr>
              <w:spacing w:after="0"/>
              <w:rPr>
                <w:rFonts w:ascii="Tahoma" w:eastAsia="Calibri" w:hAnsi="Tahoma" w:cs="Tahoma"/>
                <w:i/>
              </w:rPr>
            </w:pPr>
            <w:r w:rsidRPr="00365050">
              <w:rPr>
                <w:rFonts w:ascii="Calibri" w:eastAsia="Calibri" w:hAnsi="Calibri" w:cs="Calibri"/>
                <w:i/>
              </w:rPr>
              <w:t>Amener la population à adopter des comportements favorables à la santé</w:t>
            </w:r>
          </w:p>
        </w:tc>
      </w:tr>
      <w:tr w:rsidR="006E76DC" w:rsidRPr="00365050" w14:paraId="549A668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637B033"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Programme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16F4441" w14:textId="77777777" w:rsidR="006E76DC" w:rsidRPr="00365050" w:rsidRDefault="006E76DC" w:rsidP="002B307E">
            <w:pPr>
              <w:spacing w:after="0"/>
              <w:rPr>
                <w:rFonts w:ascii="Tahoma" w:eastAsia="Calibri" w:hAnsi="Tahoma" w:cs="Tahoma"/>
                <w:i/>
              </w:rPr>
            </w:pPr>
            <w:r w:rsidRPr="00365050">
              <w:rPr>
                <w:rFonts w:ascii="Tahoma" w:eastAsia="Calibri" w:hAnsi="Tahoma" w:cs="Tahoma"/>
                <w:i/>
              </w:rPr>
              <w:t>Promotion de la Santé</w:t>
            </w:r>
          </w:p>
        </w:tc>
      </w:tr>
      <w:tr w:rsidR="006E76DC" w:rsidRPr="00365050" w14:paraId="3D85C17B"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25B2420"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543443C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F5C6E1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7F7489C" w14:textId="77777777" w:rsidR="006E76DC" w:rsidRPr="00365050" w:rsidRDefault="006E76DC" w:rsidP="006E76DC">
            <w:pPr>
              <w:numPr>
                <w:ilvl w:val="0"/>
                <w:numId w:val="20"/>
              </w:numPr>
              <w:spacing w:after="0" w:line="240" w:lineRule="auto"/>
              <w:rPr>
                <w:rFonts w:ascii="Calibri" w:eastAsia="Calibri" w:hAnsi="Calibri" w:cs="Calibri"/>
                <w:i/>
              </w:rPr>
            </w:pPr>
            <w:r w:rsidRPr="00365050">
              <w:rPr>
                <w:rFonts w:ascii="Calibri" w:eastAsia="Calibri" w:hAnsi="Calibri" w:cs="Calibri"/>
                <w:i/>
              </w:rPr>
              <w:t xml:space="preserve">Les données collectées sont </w:t>
            </w:r>
            <w:proofErr w:type="gramStart"/>
            <w:r w:rsidRPr="00365050">
              <w:rPr>
                <w:rFonts w:ascii="Calibri" w:eastAsia="Calibri" w:hAnsi="Calibri" w:cs="Calibri"/>
                <w:i/>
              </w:rPr>
              <w:t>relative</w:t>
            </w:r>
            <w:proofErr w:type="gramEnd"/>
            <w:r w:rsidRPr="00365050">
              <w:rPr>
                <w:rFonts w:ascii="Calibri" w:eastAsia="Calibri" w:hAnsi="Calibri" w:cs="Calibri"/>
                <w:i/>
              </w:rPr>
              <w:t xml:space="preserve"> à l’anthropométrie : poids pour talle, poids pour âge et taille pour âge. Ces indicateurs de malnutrition sont déterminés par les tables de Z-score (on a besoin pour cela de mesurer la taille, le poids, et la détermination de l’âge de l’enfant)</w:t>
            </w:r>
          </w:p>
          <w:p w14:paraId="54A9589F" w14:textId="77777777" w:rsidR="006E76DC" w:rsidRPr="00365050" w:rsidRDefault="006E76DC" w:rsidP="006E76DC">
            <w:pPr>
              <w:numPr>
                <w:ilvl w:val="0"/>
                <w:numId w:val="20"/>
              </w:numPr>
              <w:spacing w:after="0" w:line="240" w:lineRule="auto"/>
              <w:rPr>
                <w:rFonts w:ascii="Calibri" w:eastAsia="Calibri" w:hAnsi="Calibri" w:cs="Calibri"/>
                <w:i/>
              </w:rPr>
            </w:pPr>
            <w:r w:rsidRPr="00365050">
              <w:rPr>
                <w:rFonts w:ascii="Calibri" w:eastAsia="Calibri" w:hAnsi="Calibri" w:cs="Calibri"/>
                <w:i/>
              </w:rPr>
              <w:t xml:space="preserve">Pour le taux de malnutrition aigüe globale c’est le poids par rapport à la </w:t>
            </w:r>
            <w:proofErr w:type="gramStart"/>
            <w:r w:rsidRPr="00365050">
              <w:rPr>
                <w:rFonts w:ascii="Calibri" w:eastAsia="Calibri" w:hAnsi="Calibri" w:cs="Calibri"/>
                <w:i/>
              </w:rPr>
              <w:t>taille  qui</w:t>
            </w:r>
            <w:proofErr w:type="gramEnd"/>
            <w:r w:rsidRPr="00365050">
              <w:rPr>
                <w:rFonts w:ascii="Calibri" w:eastAsia="Calibri" w:hAnsi="Calibri" w:cs="Calibri"/>
                <w:i/>
              </w:rPr>
              <w:t xml:space="preserve"> est utilisée</w:t>
            </w:r>
          </w:p>
          <w:p w14:paraId="7FB99E54" w14:textId="77777777" w:rsidR="006E76DC" w:rsidRPr="00365050" w:rsidRDefault="006E76DC" w:rsidP="006E76DC">
            <w:pPr>
              <w:numPr>
                <w:ilvl w:val="0"/>
                <w:numId w:val="20"/>
              </w:numPr>
              <w:spacing w:after="0" w:line="240" w:lineRule="auto"/>
              <w:rPr>
                <w:rFonts w:ascii="Calibri" w:eastAsia="Calibri" w:hAnsi="Calibri" w:cs="Calibri"/>
                <w:i/>
              </w:rPr>
            </w:pPr>
            <w:r w:rsidRPr="00365050">
              <w:rPr>
                <w:rFonts w:ascii="Calibri" w:eastAsia="Calibri" w:hAnsi="Calibri" w:cs="Calibri"/>
                <w:i/>
              </w:rPr>
              <w:t xml:space="preserve">Taux = nombre d’enfants de moins de 5 ans dont le poids par rapport à la </w:t>
            </w:r>
            <w:proofErr w:type="gramStart"/>
            <w:r w:rsidRPr="00365050">
              <w:rPr>
                <w:rFonts w:ascii="Calibri" w:eastAsia="Calibri" w:hAnsi="Calibri" w:cs="Calibri"/>
                <w:i/>
              </w:rPr>
              <w:t>taille  est</w:t>
            </w:r>
            <w:proofErr w:type="gramEnd"/>
            <w:r w:rsidRPr="00365050">
              <w:rPr>
                <w:rFonts w:ascii="Calibri" w:eastAsia="Calibri" w:hAnsi="Calibri" w:cs="Calibri"/>
                <w:i/>
              </w:rPr>
              <w:t xml:space="preserve"> inférieur à -2Zscore/ nombre total d’enfants de moins de 5ans</w:t>
            </w:r>
          </w:p>
          <w:p w14:paraId="0EFC032A" w14:textId="77777777" w:rsidR="006E76DC" w:rsidRPr="00365050" w:rsidRDefault="006E76DC" w:rsidP="006E76DC">
            <w:pPr>
              <w:numPr>
                <w:ilvl w:val="0"/>
                <w:numId w:val="20"/>
              </w:numPr>
              <w:spacing w:after="0" w:line="240" w:lineRule="auto"/>
              <w:rPr>
                <w:rFonts w:ascii="Calibri" w:eastAsia="Calibri" w:hAnsi="Calibri" w:cs="Calibri"/>
                <w:i/>
              </w:rPr>
            </w:pPr>
            <w:r w:rsidRPr="00365050">
              <w:rPr>
                <w:rFonts w:ascii="Calibri" w:eastAsia="Calibri" w:hAnsi="Calibri" w:cs="Calibri"/>
                <w:i/>
              </w:rPr>
              <w:t>Les données qualitatives sont celles demandées à la mère ou au gardien de l’enfant par rapport à son alimentation : allaitement maternel, alimentation de complément</w:t>
            </w:r>
          </w:p>
          <w:p w14:paraId="75122577" w14:textId="77777777" w:rsidR="006E76DC" w:rsidRPr="00365050" w:rsidRDefault="006E76DC" w:rsidP="002B307E">
            <w:pPr>
              <w:spacing w:after="0" w:line="240" w:lineRule="auto"/>
              <w:ind w:left="360"/>
              <w:contextualSpacing/>
              <w:rPr>
                <w:rFonts w:ascii="Tahoma" w:eastAsia="Calibri" w:hAnsi="Tahoma" w:cs="Tahoma"/>
                <w:i/>
              </w:rPr>
            </w:pPr>
          </w:p>
        </w:tc>
      </w:tr>
      <w:tr w:rsidR="006E76DC" w:rsidRPr="00365050" w14:paraId="20475CD3"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41A468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1052DB" w14:textId="77777777" w:rsidR="006E76DC" w:rsidRPr="00365050" w:rsidRDefault="006E76DC" w:rsidP="002B307E">
            <w:pPr>
              <w:spacing w:after="0" w:line="240" w:lineRule="auto"/>
              <w:rPr>
                <w:rFonts w:ascii="Tahoma" w:eastAsia="Calibri" w:hAnsi="Tahoma" w:cs="Tahoma"/>
                <w:i/>
              </w:rPr>
            </w:pPr>
            <w:r w:rsidRPr="00365050">
              <w:rPr>
                <w:rFonts w:ascii="Tahoma" w:eastAsia="Calibri" w:hAnsi="Tahoma" w:cs="Tahoma"/>
                <w:i/>
              </w:rPr>
              <w:t>%</w:t>
            </w:r>
          </w:p>
        </w:tc>
      </w:tr>
      <w:tr w:rsidR="006E76DC" w:rsidRPr="00365050" w14:paraId="1C95742A"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CC0C62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A7E5BD3"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Taux = nombre d’enfants de moins de 5 ans dont le poids par rapport à la taille  est inférieur à -2Zscore/ nombre total d’enfants de moins de 5ans</w:t>
            </w:r>
          </w:p>
        </w:tc>
      </w:tr>
      <w:tr w:rsidR="006E76DC" w:rsidRPr="00365050" w14:paraId="78E47CB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C961FD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64F3D04"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Fréquence de mesure de l’indicateur annuel</w:t>
            </w:r>
          </w:p>
        </w:tc>
      </w:tr>
      <w:tr w:rsidR="006E76DC" w:rsidRPr="00365050" w14:paraId="53286CE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092915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41DF7ED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3612DBA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0C81305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29%</w:t>
            </w:r>
          </w:p>
        </w:tc>
      </w:tr>
      <w:tr w:rsidR="006E76DC" w:rsidRPr="00365050" w14:paraId="4845C9C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0E7621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7ABDE3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777871C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62B1563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22 %</w:t>
            </w:r>
          </w:p>
        </w:tc>
      </w:tr>
      <w:tr w:rsidR="006E76DC" w:rsidRPr="00365050" w14:paraId="21AB33AB"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385BE2C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3817478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701EF29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6E4D2C5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28 %</w:t>
            </w:r>
          </w:p>
        </w:tc>
      </w:tr>
      <w:tr w:rsidR="006E76DC" w:rsidRPr="00365050" w14:paraId="3DBF23C1" w14:textId="77777777" w:rsidTr="002B307E">
        <w:trPr>
          <w:trHeight w:val="454"/>
        </w:trPr>
        <w:tc>
          <w:tcPr>
            <w:tcW w:w="3828" w:type="dxa"/>
            <w:vMerge/>
            <w:tcBorders>
              <w:left w:val="single" w:sz="6" w:space="0" w:color="auto"/>
              <w:right w:val="single" w:sz="6" w:space="0" w:color="auto"/>
            </w:tcBorders>
            <w:vAlign w:val="center"/>
          </w:tcPr>
          <w:p w14:paraId="3FE9D8CD"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092EF45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696136A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517983B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26%</w:t>
            </w:r>
          </w:p>
        </w:tc>
      </w:tr>
      <w:tr w:rsidR="006E76DC" w:rsidRPr="00365050" w14:paraId="48D0BDF9"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68CB6AE4"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5ED0AD7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069C1CC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2E09CB8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24%</w:t>
            </w:r>
          </w:p>
        </w:tc>
      </w:tr>
    </w:tbl>
    <w:p w14:paraId="0B14D672"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226EEEF5"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97396DA"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353E5C6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4D1E49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3BB93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MINSANTE/DPS/SDAN- UNICEF</w:t>
            </w:r>
          </w:p>
        </w:tc>
      </w:tr>
      <w:tr w:rsidR="006E76DC" w:rsidRPr="00365050" w14:paraId="644BB34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46CF12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26C5569"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t xml:space="preserve">Enquête SMART </w:t>
            </w:r>
          </w:p>
          <w:p w14:paraId="21157ABB"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lastRenderedPageBreak/>
              <w:t>Les données du programme sont collectées et consignées dans le rapport mensuel d’activités (nombre d’enfants admis dans le programme, nombre de sorties, etc…)</w:t>
            </w:r>
          </w:p>
          <w:p w14:paraId="50122CC0"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La méthodologie standardisée pour les enquêtes SMART dans les communautés sélectionnées au hasard (enquêtes par grappes)</w:t>
            </w:r>
          </w:p>
        </w:tc>
      </w:tr>
      <w:tr w:rsidR="006E76DC" w:rsidRPr="00365050" w14:paraId="0291EE9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72918A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EA3E6E3" w14:textId="77777777" w:rsidR="006E76DC" w:rsidRPr="00365050" w:rsidRDefault="006E76DC" w:rsidP="006E76DC">
            <w:pPr>
              <w:numPr>
                <w:ilvl w:val="0"/>
                <w:numId w:val="16"/>
              </w:numPr>
              <w:spacing w:after="200" w:line="276" w:lineRule="auto"/>
              <w:rPr>
                <w:rFonts w:ascii="Calibri" w:eastAsia="Calibri" w:hAnsi="Calibri" w:cs="Calibri"/>
                <w:i/>
              </w:rPr>
            </w:pPr>
            <w:r w:rsidRPr="00365050">
              <w:rPr>
                <w:rFonts w:ascii="Calibri" w:eastAsia="Calibri" w:hAnsi="Calibri" w:cs="Calibri"/>
                <w:i/>
              </w:rPr>
              <w:t>Comité de pilotage de l’enquête SMART</w:t>
            </w:r>
          </w:p>
          <w:p w14:paraId="40DD3DA0"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Bureau du suivi et évaluation des activités nutritionnelles /SDIN/SDAN</w:t>
            </w:r>
          </w:p>
        </w:tc>
      </w:tr>
      <w:tr w:rsidR="006E76DC" w:rsidRPr="00365050" w14:paraId="437C26E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37A7A3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CB01ACD"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t xml:space="preserve">Double saisie des données et contrôle sur ENA SMART </w:t>
            </w:r>
          </w:p>
          <w:p w14:paraId="0B011480"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Comité de consolidation des données nutritionnelles SDIN/SDAN</w:t>
            </w:r>
          </w:p>
        </w:tc>
      </w:tr>
      <w:tr w:rsidR="006E76DC" w:rsidRPr="00365050" w14:paraId="51E70BE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CEC37F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2AE6D9"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Service de la Diététique et des Interventions Nutritionnelles (SDIN)</w:t>
            </w:r>
          </w:p>
        </w:tc>
      </w:tr>
      <w:tr w:rsidR="006E76DC" w:rsidRPr="00365050" w14:paraId="59A8DF83"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7C0FE3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31E5D854"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Institut National de la Statistique</w:t>
            </w:r>
          </w:p>
        </w:tc>
      </w:tr>
      <w:tr w:rsidR="006E76DC" w:rsidRPr="00365050" w14:paraId="4DD4E573"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E938BF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D6E5C3A" w14:textId="77777777" w:rsidR="006E76DC" w:rsidRPr="00365050" w:rsidRDefault="006E76DC" w:rsidP="002B307E">
            <w:pPr>
              <w:spacing w:after="0" w:line="240" w:lineRule="auto"/>
              <w:ind w:left="360"/>
              <w:contextualSpacing/>
              <w:rPr>
                <w:rFonts w:ascii="Tahoma" w:eastAsia="Calibri" w:hAnsi="Tahoma" w:cs="Tahoma"/>
                <w:i/>
              </w:rPr>
            </w:pPr>
            <w:r w:rsidRPr="00365050">
              <w:rPr>
                <w:rFonts w:ascii="Calibri" w:eastAsia="Calibri" w:hAnsi="Calibri" w:cs="Calibri"/>
                <w:i/>
              </w:rPr>
              <w:t>25.000.000 FCFA chaque année pour l’enquête SMART</w:t>
            </w:r>
          </w:p>
        </w:tc>
      </w:tr>
      <w:tr w:rsidR="006E76DC" w:rsidRPr="00365050" w14:paraId="13150E4B"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735872"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3B66911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9D216E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BC59CF1"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t xml:space="preserve">L’analyse des résultats peut être biaisée en fonction </w:t>
            </w:r>
            <w:proofErr w:type="gramStart"/>
            <w:r w:rsidRPr="00365050">
              <w:rPr>
                <w:rFonts w:ascii="Calibri" w:eastAsia="Calibri" w:hAnsi="Calibri" w:cs="Calibri"/>
                <w:i/>
              </w:rPr>
              <w:t>de  la</w:t>
            </w:r>
            <w:proofErr w:type="gramEnd"/>
            <w:r w:rsidRPr="00365050">
              <w:rPr>
                <w:rFonts w:ascii="Calibri" w:eastAsia="Calibri" w:hAnsi="Calibri" w:cs="Calibri"/>
                <w:i/>
              </w:rPr>
              <w:t xml:space="preserve"> période de l’année où l’enquête est réalisée (période de soudure ou non) </w:t>
            </w:r>
          </w:p>
          <w:p w14:paraId="6722C182"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Limité de la représentativité des résultats dans toutes les régions</w:t>
            </w:r>
          </w:p>
        </w:tc>
      </w:tr>
      <w:tr w:rsidR="006E76DC" w:rsidRPr="00365050" w14:paraId="71989057"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8D8D24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6108E7F4"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i/>
              </w:rPr>
              <w:t>Préciser la signification, les modalités de lecture et de compréhension de l’indicateur.</w:t>
            </w:r>
          </w:p>
          <w:p w14:paraId="2DB771E1"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Préciser les aspects connexes à prendre en compte dans l’interprétation</w:t>
            </w:r>
          </w:p>
        </w:tc>
      </w:tr>
    </w:tbl>
    <w:p w14:paraId="04E63E03"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7B646DF6"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0FE5BBDB"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07717523" w14:textId="77777777" w:rsidTr="002B307E">
        <w:trPr>
          <w:trHeight w:val="2412"/>
        </w:trPr>
        <w:tc>
          <w:tcPr>
            <w:tcW w:w="10507" w:type="dxa"/>
            <w:tcBorders>
              <w:top w:val="single" w:sz="6" w:space="0" w:color="auto"/>
              <w:left w:val="single" w:sz="6" w:space="0" w:color="auto"/>
              <w:right w:val="single" w:sz="6" w:space="0" w:color="auto"/>
            </w:tcBorders>
          </w:tcPr>
          <w:p w14:paraId="56DB796A"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Elaborer le protocole de la SMART</w:t>
            </w:r>
          </w:p>
          <w:p w14:paraId="3CCDCBDF"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Tenue des réunions du comité de pilotage</w:t>
            </w:r>
          </w:p>
          <w:p w14:paraId="3E130739"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Formation des enquêteurs et des superviseurs</w:t>
            </w:r>
          </w:p>
          <w:p w14:paraId="7B08EE0B"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Enquête pilote hors de la zone de collecte des données</w:t>
            </w:r>
          </w:p>
          <w:p w14:paraId="20A1221F"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Collecte des données par grappes</w:t>
            </w:r>
          </w:p>
          <w:p w14:paraId="60A6B821" w14:textId="77777777" w:rsidR="006E76DC" w:rsidRPr="00365050" w:rsidRDefault="006E76DC" w:rsidP="006E76DC">
            <w:pPr>
              <w:numPr>
                <w:ilvl w:val="0"/>
                <w:numId w:val="16"/>
              </w:numPr>
              <w:spacing w:after="200" w:line="276" w:lineRule="auto"/>
              <w:ind w:left="450"/>
              <w:rPr>
                <w:rFonts w:ascii="Calibri" w:eastAsia="Calibri" w:hAnsi="Calibri" w:cs="Calibri"/>
                <w:i/>
              </w:rPr>
            </w:pPr>
            <w:r w:rsidRPr="00365050">
              <w:rPr>
                <w:rFonts w:ascii="Calibri" w:eastAsia="Calibri" w:hAnsi="Calibri" w:cs="Calibri"/>
              </w:rPr>
              <w:t>Saisie et analyse des données (double saisie)</w:t>
            </w:r>
          </w:p>
          <w:p w14:paraId="76F2C504" w14:textId="77777777" w:rsidR="006E76DC" w:rsidRPr="00365050" w:rsidRDefault="006E76DC" w:rsidP="006E76DC">
            <w:pPr>
              <w:numPr>
                <w:ilvl w:val="0"/>
                <w:numId w:val="21"/>
              </w:numPr>
              <w:spacing w:after="200" w:line="276" w:lineRule="auto"/>
              <w:rPr>
                <w:rFonts w:ascii="Calibri" w:eastAsia="Calibri" w:hAnsi="Calibri" w:cs="Calibri"/>
                <w:i/>
              </w:rPr>
            </w:pPr>
            <w:r w:rsidRPr="00365050">
              <w:rPr>
                <w:rFonts w:ascii="Calibri" w:eastAsia="Calibri" w:hAnsi="Calibri" w:cs="Calibri"/>
                <w:i/>
              </w:rPr>
              <w:t>Informer et préparer les sources de données</w:t>
            </w:r>
          </w:p>
          <w:p w14:paraId="5A7D3465" w14:textId="77777777" w:rsidR="006E76DC" w:rsidRPr="00365050" w:rsidRDefault="006E76DC" w:rsidP="006E76DC">
            <w:pPr>
              <w:numPr>
                <w:ilvl w:val="0"/>
                <w:numId w:val="21"/>
              </w:numPr>
              <w:spacing w:after="200" w:line="276" w:lineRule="auto"/>
              <w:rPr>
                <w:rFonts w:ascii="Calibri" w:eastAsia="Calibri" w:hAnsi="Calibri" w:cs="Calibri"/>
                <w:i/>
              </w:rPr>
            </w:pPr>
            <w:r w:rsidRPr="00365050">
              <w:rPr>
                <w:rFonts w:ascii="Calibri" w:eastAsia="Calibri" w:hAnsi="Calibri" w:cs="Calibri"/>
                <w:i/>
              </w:rPr>
              <w:t>Élaboration des outils (conception et test) les questionnaires et tous les outils de collecte sont élaborés et testés selon les procédures d’ENA, les enquêteurs sont formés à la collecte des données selon le protocole de la SMART avec une standardisation entre les différents mesureurs</w:t>
            </w:r>
          </w:p>
          <w:p w14:paraId="104FEFF8" w14:textId="77777777" w:rsidR="006E76DC" w:rsidRPr="00365050" w:rsidRDefault="006E76DC" w:rsidP="006E76DC">
            <w:pPr>
              <w:numPr>
                <w:ilvl w:val="0"/>
                <w:numId w:val="16"/>
              </w:numPr>
              <w:spacing w:after="200" w:line="276" w:lineRule="auto"/>
              <w:ind w:left="450"/>
              <w:rPr>
                <w:rFonts w:ascii="Calibri" w:eastAsia="Calibri" w:hAnsi="Calibri" w:cs="Calibri"/>
              </w:rPr>
            </w:pPr>
            <w:r w:rsidRPr="00365050">
              <w:rPr>
                <w:rFonts w:ascii="Calibri" w:eastAsia="Calibri" w:hAnsi="Calibri" w:cs="Calibri"/>
                <w:i/>
              </w:rPr>
              <w:t>L’analyse des données est faite sur ENA</w:t>
            </w:r>
          </w:p>
          <w:p w14:paraId="65B5B86F"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i/>
              </w:rPr>
              <w:t>Description des analyses à faire sur la base des besoins en information des décideurs</w:t>
            </w:r>
          </w:p>
        </w:tc>
      </w:tr>
    </w:tbl>
    <w:p w14:paraId="26A76807" w14:textId="77777777" w:rsidR="006E76DC" w:rsidRPr="00365050" w:rsidRDefault="006E76DC" w:rsidP="006E76DC">
      <w:pPr>
        <w:spacing w:before="240" w:after="0" w:line="276" w:lineRule="auto"/>
        <w:rPr>
          <w:rFonts w:ascii="Tahoma" w:eastAsia="Calibri" w:hAnsi="Tahoma" w:cs="Tahoma"/>
        </w:rPr>
      </w:pPr>
    </w:p>
    <w:p w14:paraId="7F4EA3BD" w14:textId="77777777" w:rsidR="006E76DC" w:rsidRPr="00365050" w:rsidRDefault="006E76DC" w:rsidP="006E76DC">
      <w:pPr>
        <w:spacing w:before="240" w:after="0" w:line="276" w:lineRule="auto"/>
        <w:rPr>
          <w:rFonts w:ascii="Tahoma" w:eastAsia="Calibri" w:hAnsi="Tahoma" w:cs="Tahoma"/>
        </w:rPr>
      </w:pPr>
      <w:r w:rsidRPr="00365050">
        <w:rPr>
          <w:rFonts w:ascii="Calibri" w:eastAsia="Calibri" w:hAnsi="Calibri" w:cs="Calibri"/>
          <w:b/>
          <w:sz w:val="24"/>
        </w:rPr>
        <w:lastRenderedPageBreak/>
        <w:t>Opérationnalisation de l’indicateur de l’action 1</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3B691558"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6EC89A4"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41264104"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4964B6B9"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7C2A44F" w14:textId="77777777" w:rsidR="006E76DC" w:rsidRPr="00365050" w:rsidRDefault="006E76DC" w:rsidP="002B307E">
            <w:pPr>
              <w:spacing w:after="0"/>
              <w:rPr>
                <w:rFonts w:ascii="Tahoma" w:eastAsia="Calibri" w:hAnsi="Tahoma" w:cs="Tahoma"/>
                <w:i/>
              </w:rPr>
            </w:pPr>
            <w:r w:rsidRPr="00365050">
              <w:rPr>
                <w:rFonts w:ascii="NDQAKZ+Calibri" w:eastAsia="Calibri" w:hAnsi="NDQAKZ+Calibri" w:cs="NDQAKZ+Calibri"/>
                <w:sz w:val="20"/>
                <w:szCs w:val="20"/>
              </w:rPr>
              <w:t>Proportion des prestataires de soins de santé  non spécialiste formés à la prise en charge en santé mentale</w:t>
            </w:r>
          </w:p>
        </w:tc>
      </w:tr>
      <w:tr w:rsidR="006E76DC" w:rsidRPr="00365050" w14:paraId="5C33A8E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39919E1"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382CE5D" w14:textId="77777777" w:rsidR="006E76DC" w:rsidRPr="00365050" w:rsidRDefault="006E76DC" w:rsidP="002B307E">
            <w:pPr>
              <w:spacing w:after="0"/>
              <w:rPr>
                <w:rFonts w:ascii="Tahoma" w:eastAsia="Calibri" w:hAnsi="Tahoma" w:cs="Tahoma"/>
                <w:i/>
              </w:rPr>
            </w:pPr>
            <w:r w:rsidRPr="00365050">
              <w:rPr>
                <w:rFonts w:ascii="NDQAKZ+Calibri" w:eastAsia="Calibri" w:hAnsi="NDQAKZ+Calibri" w:cs="NDQAKZ+Calibri"/>
                <w:sz w:val="20"/>
                <w:szCs w:val="20"/>
              </w:rPr>
              <w:t>D’ici 2030, développer des actions de promotion dans au moins 80% des DS  afin de renforcer les aptitudes favorables à la santé des individus et des communautés</w:t>
            </w:r>
          </w:p>
        </w:tc>
      </w:tr>
      <w:tr w:rsidR="006E76DC" w:rsidRPr="00365050" w14:paraId="21BB32D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4E3FEC3"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9B14BF0" w14:textId="77777777" w:rsidR="006E76DC" w:rsidRPr="00365050" w:rsidRDefault="006E76DC" w:rsidP="002B307E">
            <w:pPr>
              <w:spacing w:after="0"/>
              <w:rPr>
                <w:rFonts w:ascii="NDQAKZ+Calibri" w:eastAsia="Calibri" w:hAnsi="NDQAKZ+Calibri" w:cs="NDQAKZ+Calibri"/>
                <w:sz w:val="20"/>
                <w:szCs w:val="20"/>
              </w:rPr>
            </w:pPr>
            <w:r w:rsidRPr="00365050">
              <w:rPr>
                <w:rFonts w:ascii="NDQAKZ+Calibri" w:eastAsia="Calibri" w:hAnsi="NDQAKZ+Calibri" w:cs="NDQAKZ+Calibri"/>
                <w:sz w:val="20"/>
                <w:szCs w:val="20"/>
              </w:rPr>
              <w:t>Renforcement des comportements favorables à la santé</w:t>
            </w:r>
          </w:p>
        </w:tc>
      </w:tr>
      <w:tr w:rsidR="006E76DC" w:rsidRPr="00365050" w14:paraId="52A8A487"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259B5215"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24D076F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ABCB20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40667FF" w14:textId="77777777" w:rsidR="006E76DC" w:rsidRPr="00365050" w:rsidRDefault="006E76DC" w:rsidP="006E76DC">
            <w:pPr>
              <w:numPr>
                <w:ilvl w:val="0"/>
                <w:numId w:val="20"/>
              </w:numPr>
              <w:spacing w:after="0" w:line="240" w:lineRule="auto"/>
              <w:contextualSpacing/>
              <w:rPr>
                <w:rFonts w:ascii="Tahoma" w:eastAsia="Calibri" w:hAnsi="Tahoma" w:cs="Tahoma"/>
                <w:i/>
              </w:rPr>
            </w:pPr>
          </w:p>
        </w:tc>
      </w:tr>
      <w:tr w:rsidR="006E76DC" w:rsidRPr="00365050" w14:paraId="266228E5"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C7150C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233C039" w14:textId="77777777" w:rsidR="006E76DC" w:rsidRPr="00365050" w:rsidRDefault="006E76DC" w:rsidP="002B307E">
            <w:pPr>
              <w:spacing w:after="0" w:line="240" w:lineRule="auto"/>
              <w:rPr>
                <w:rFonts w:ascii="Tahoma" w:eastAsia="Calibri" w:hAnsi="Tahoma" w:cs="Tahoma"/>
                <w:i/>
              </w:rPr>
            </w:pPr>
          </w:p>
        </w:tc>
      </w:tr>
      <w:tr w:rsidR="006E76DC" w:rsidRPr="00365050" w14:paraId="31537E1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EC7990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A469874"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1889E2E1"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B19446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361C330" w14:textId="77777777" w:rsidR="006E76DC" w:rsidRPr="00365050" w:rsidRDefault="006E76DC" w:rsidP="002B307E">
            <w:pPr>
              <w:spacing w:after="0" w:line="240" w:lineRule="auto"/>
              <w:rPr>
                <w:rFonts w:ascii="Tahoma" w:eastAsia="Calibri" w:hAnsi="Tahoma" w:cs="Tahoma"/>
                <w:i/>
              </w:rPr>
            </w:pPr>
          </w:p>
        </w:tc>
      </w:tr>
      <w:tr w:rsidR="006E76DC" w:rsidRPr="00365050" w14:paraId="5BE915E0"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CD18E6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0E51F0C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788DA0A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2019</w:t>
            </w:r>
          </w:p>
        </w:tc>
        <w:tc>
          <w:tcPr>
            <w:tcW w:w="4269" w:type="dxa"/>
            <w:tcBorders>
              <w:top w:val="single" w:sz="6" w:space="0" w:color="auto"/>
              <w:left w:val="single" w:sz="6" w:space="0" w:color="auto"/>
              <w:bottom w:val="single" w:sz="6" w:space="0" w:color="auto"/>
              <w:right w:val="single" w:sz="6" w:space="0" w:color="auto"/>
            </w:tcBorders>
            <w:vAlign w:val="center"/>
          </w:tcPr>
          <w:p w14:paraId="6C5A367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r w:rsidR="006E76DC" w:rsidRPr="00365050" w14:paraId="756DCB4C"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7F922B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BB4C4D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70F0D64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top w:val="single" w:sz="6" w:space="0" w:color="auto"/>
              <w:left w:val="single" w:sz="6" w:space="0" w:color="auto"/>
              <w:bottom w:val="single" w:sz="6" w:space="0" w:color="auto"/>
              <w:right w:val="single" w:sz="6" w:space="0" w:color="auto"/>
            </w:tcBorders>
            <w:vAlign w:val="center"/>
          </w:tcPr>
          <w:p w14:paraId="62586D8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r w:rsidR="006E76DC" w:rsidRPr="00365050" w14:paraId="3CC3328F"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101D0FD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45F6181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0D078B9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7582FA2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r w:rsidR="006E76DC" w:rsidRPr="00365050" w14:paraId="04748B8F" w14:textId="77777777" w:rsidTr="002B307E">
        <w:trPr>
          <w:trHeight w:val="454"/>
        </w:trPr>
        <w:tc>
          <w:tcPr>
            <w:tcW w:w="3828" w:type="dxa"/>
            <w:vMerge/>
            <w:tcBorders>
              <w:left w:val="single" w:sz="6" w:space="0" w:color="auto"/>
              <w:right w:val="single" w:sz="6" w:space="0" w:color="auto"/>
            </w:tcBorders>
            <w:vAlign w:val="center"/>
          </w:tcPr>
          <w:p w14:paraId="27777EFA"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2E4F0D4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29BDD33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2023</w:t>
            </w:r>
          </w:p>
        </w:tc>
        <w:tc>
          <w:tcPr>
            <w:tcW w:w="4269" w:type="dxa"/>
            <w:tcBorders>
              <w:left w:val="single" w:sz="6" w:space="0" w:color="auto"/>
              <w:right w:val="single" w:sz="6" w:space="0" w:color="auto"/>
            </w:tcBorders>
            <w:vAlign w:val="center"/>
          </w:tcPr>
          <w:p w14:paraId="725D683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r w:rsidR="006E76DC" w:rsidRPr="00365050" w14:paraId="41EC3F5A"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061AA4A0"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472A400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3AE725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bottom w:val="single" w:sz="6" w:space="0" w:color="auto"/>
              <w:right w:val="single" w:sz="6" w:space="0" w:color="auto"/>
            </w:tcBorders>
            <w:vAlign w:val="center"/>
          </w:tcPr>
          <w:p w14:paraId="5090111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Valeur :  </w:t>
            </w:r>
          </w:p>
        </w:tc>
      </w:tr>
    </w:tbl>
    <w:p w14:paraId="1F4728AE"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288ECD0B"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7F04B8B"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62CA06E3"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95CE5A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BE31C85"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605C932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B7713D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24230F3"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564456F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A85ED7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EF41E89" w14:textId="77777777" w:rsidR="006E76DC" w:rsidRPr="00365050" w:rsidRDefault="006E76DC" w:rsidP="006E76DC">
            <w:pPr>
              <w:numPr>
                <w:ilvl w:val="0"/>
                <w:numId w:val="16"/>
              </w:numPr>
              <w:spacing w:after="0" w:line="240" w:lineRule="auto"/>
              <w:contextualSpacing/>
              <w:rPr>
                <w:rFonts w:ascii="Tahoma" w:eastAsia="Calibri" w:hAnsi="Tahoma" w:cs="Tahoma"/>
                <w:i/>
              </w:rPr>
            </w:pPr>
          </w:p>
        </w:tc>
      </w:tr>
      <w:tr w:rsidR="006E76DC" w:rsidRPr="00365050" w14:paraId="5724BB37"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6C942D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215BDF2"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2656A62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72EFFB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1146440"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7B5C041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530AA7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7077217"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DPS</w:t>
            </w:r>
          </w:p>
          <w:p w14:paraId="13B0A94F"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INS</w:t>
            </w:r>
          </w:p>
        </w:tc>
      </w:tr>
      <w:tr w:rsidR="006E76DC" w:rsidRPr="00365050" w14:paraId="681957EB"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4155EF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2E7F7C7" w14:textId="77777777" w:rsidR="006E76DC" w:rsidRPr="00365050" w:rsidRDefault="006E76DC" w:rsidP="002B307E">
            <w:pPr>
              <w:spacing w:after="0" w:line="240" w:lineRule="auto"/>
              <w:ind w:left="360"/>
              <w:contextualSpacing/>
              <w:rPr>
                <w:rFonts w:ascii="Tahoma" w:eastAsia="Calibri" w:hAnsi="Tahoma" w:cs="Tahoma"/>
                <w:i/>
              </w:rPr>
            </w:pPr>
          </w:p>
        </w:tc>
      </w:tr>
      <w:tr w:rsidR="006E76DC" w:rsidRPr="00365050" w14:paraId="7D72A8C3"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F4ECF47"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3BB7520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2C1361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94567A0"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Faible fiabilité des données comme dans toute enquête ;</w:t>
            </w:r>
          </w:p>
          <w:p w14:paraId="36A53958"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 xml:space="preserve">Les chefs-lieux des Régions ne représentent pas la totalité de la population. </w:t>
            </w:r>
          </w:p>
          <w:p w14:paraId="7B95C519"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780DDD7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2D1EF5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4AD8BE6B" w14:textId="77777777" w:rsidR="006E76DC" w:rsidRPr="00365050" w:rsidRDefault="006E76DC" w:rsidP="006E76DC">
            <w:pPr>
              <w:numPr>
                <w:ilvl w:val="0"/>
                <w:numId w:val="16"/>
              </w:numPr>
              <w:spacing w:after="0" w:line="240" w:lineRule="auto"/>
              <w:rPr>
                <w:rFonts w:ascii="Tahoma" w:eastAsia="Calibri" w:hAnsi="Tahoma" w:cs="Tahoma"/>
                <w:i/>
              </w:rPr>
            </w:pPr>
          </w:p>
        </w:tc>
      </w:tr>
    </w:tbl>
    <w:p w14:paraId="46F64A31"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31FFD50C"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71890E8B"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251F2FC2" w14:textId="77777777" w:rsidTr="002B307E">
        <w:trPr>
          <w:trHeight w:val="2412"/>
        </w:trPr>
        <w:tc>
          <w:tcPr>
            <w:tcW w:w="10507" w:type="dxa"/>
            <w:tcBorders>
              <w:top w:val="single" w:sz="6" w:space="0" w:color="auto"/>
              <w:left w:val="single" w:sz="6" w:space="0" w:color="auto"/>
              <w:right w:val="single" w:sz="6" w:space="0" w:color="auto"/>
            </w:tcBorders>
          </w:tcPr>
          <w:p w14:paraId="3E9CEC3A"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p>
        </w:tc>
      </w:tr>
    </w:tbl>
    <w:p w14:paraId="3877F247" w14:textId="77777777" w:rsidR="006E76DC" w:rsidRPr="00365050" w:rsidRDefault="006E76DC" w:rsidP="006E76DC">
      <w:pPr>
        <w:spacing w:before="240" w:after="0" w:line="276" w:lineRule="auto"/>
        <w:rPr>
          <w:rFonts w:ascii="Tahoma" w:eastAsia="Calibri" w:hAnsi="Tahoma" w:cs="Tahoma"/>
        </w:rPr>
      </w:pPr>
    </w:p>
    <w:p w14:paraId="6C966E99" w14:textId="77777777" w:rsidR="006E76DC" w:rsidRPr="00365050" w:rsidRDefault="006E76DC" w:rsidP="006E76DC">
      <w:pPr>
        <w:spacing w:before="240" w:after="0" w:line="276" w:lineRule="auto"/>
        <w:rPr>
          <w:rFonts w:ascii="Calibri" w:eastAsia="Calibri" w:hAnsi="Calibri" w:cs="Calibri"/>
          <w:b/>
          <w:sz w:val="24"/>
        </w:rPr>
      </w:pPr>
      <w:r w:rsidRPr="00365050">
        <w:rPr>
          <w:rFonts w:ascii="Calibri" w:eastAsia="Calibri" w:hAnsi="Calibri" w:cs="Calibri"/>
          <w:b/>
          <w:sz w:val="24"/>
        </w:rPr>
        <w:t>Opérationnalisation des 02 indicateurs de l’action 2</w:t>
      </w:r>
    </w:p>
    <w:p w14:paraId="621DD77F" w14:textId="77777777" w:rsidR="006E76DC" w:rsidRPr="00365050" w:rsidRDefault="006E76DC" w:rsidP="006E76DC">
      <w:pPr>
        <w:spacing w:before="240" w:after="0" w:line="276" w:lineRule="auto"/>
        <w:rPr>
          <w:rFonts w:ascii="Calibri" w:eastAsia="Calibri" w:hAnsi="Calibri" w:cs="Calibri"/>
          <w:b/>
          <w:sz w:val="24"/>
        </w:rPr>
      </w:pPr>
      <w:r w:rsidRPr="00365050">
        <w:rPr>
          <w:rFonts w:ascii="Calibri" w:eastAsia="Calibri" w:hAnsi="Calibri" w:cs="Calibri"/>
          <w:b/>
          <w:sz w:val="24"/>
        </w:rPr>
        <w:t>Indicateur N°1 de l’action 2</w:t>
      </w:r>
    </w:p>
    <w:p w14:paraId="2DE0FCFA" w14:textId="77777777" w:rsidR="006E76DC" w:rsidRPr="00365050" w:rsidRDefault="006E76DC" w:rsidP="006E76DC">
      <w:pPr>
        <w:spacing w:before="240" w:after="0" w:line="276" w:lineRule="auto"/>
        <w:rPr>
          <w:rFonts w:ascii="Calibri" w:eastAsia="Calibri" w:hAnsi="Calibri" w:cs="Calibri"/>
          <w:b/>
          <w:sz w:val="12"/>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16C5BF2A"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B55D47E"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7C59C072"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3B437C7C"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70B6CCD"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Prévalence des grossesses chez les adolescents</w:t>
            </w:r>
          </w:p>
        </w:tc>
      </w:tr>
      <w:tr w:rsidR="006E76DC" w:rsidRPr="00365050" w14:paraId="56E9AD8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A38DCAA"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27613FE"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amener 75% de familles à adopter des pratiques familiales essentielles notamment la planification familiale</w:t>
            </w:r>
          </w:p>
        </w:tc>
      </w:tr>
      <w:tr w:rsidR="006E76DC" w:rsidRPr="00365050" w14:paraId="4C6B28D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DB2B4A3"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C8AB94"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Renforcement de la planification familiale et promotion de la santé de l’adolescent</w:t>
            </w:r>
          </w:p>
        </w:tc>
      </w:tr>
      <w:tr w:rsidR="006E76DC" w:rsidRPr="00365050" w14:paraId="325BB44B"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60B161A"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08A74B3A"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3207AB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0106D50"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Données quantitatives</w:t>
            </w:r>
          </w:p>
          <w:p w14:paraId="613E5DB2"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 xml:space="preserve">Numérateur : </w:t>
            </w:r>
          </w:p>
          <w:p w14:paraId="309D5905" w14:textId="77777777" w:rsidR="006E76DC" w:rsidRPr="00365050" w:rsidRDefault="006E76DC" w:rsidP="006E76DC">
            <w:pPr>
              <w:numPr>
                <w:ilvl w:val="0"/>
                <w:numId w:val="55"/>
              </w:numPr>
              <w:spacing w:after="0" w:line="240" w:lineRule="auto"/>
              <w:contextualSpacing/>
              <w:rPr>
                <w:rFonts w:ascii="Calibri" w:eastAsia="Calibri" w:hAnsi="Calibri" w:cs="Calibri"/>
                <w:i/>
              </w:rPr>
            </w:pPr>
            <w:r w:rsidRPr="00365050">
              <w:rPr>
                <w:rFonts w:ascii="Calibri" w:eastAsia="Calibri" w:hAnsi="Calibri" w:cs="Calibri"/>
                <w:i/>
              </w:rPr>
              <w:t>Nombre de grossesses en général au Cameroun</w:t>
            </w:r>
          </w:p>
          <w:p w14:paraId="1F6CE91D" w14:textId="77777777" w:rsidR="006E76DC" w:rsidRPr="00365050" w:rsidRDefault="006E76DC" w:rsidP="006E76DC">
            <w:pPr>
              <w:numPr>
                <w:ilvl w:val="0"/>
                <w:numId w:val="55"/>
              </w:numPr>
              <w:spacing w:after="0" w:line="240" w:lineRule="auto"/>
              <w:contextualSpacing/>
              <w:rPr>
                <w:rFonts w:ascii="Calibri" w:eastAsia="Calibri" w:hAnsi="Calibri" w:cs="Calibri"/>
                <w:i/>
              </w:rPr>
            </w:pPr>
            <w:r w:rsidRPr="00365050">
              <w:rPr>
                <w:rFonts w:ascii="Calibri" w:eastAsia="Calibri" w:hAnsi="Calibri" w:cs="Calibri"/>
                <w:i/>
              </w:rPr>
              <w:t>Nombre de grossesses en milieu scolaire</w:t>
            </w:r>
          </w:p>
          <w:p w14:paraId="3037BE46" w14:textId="77777777" w:rsidR="006E76DC" w:rsidRPr="00365050" w:rsidRDefault="006E76DC" w:rsidP="006E76DC">
            <w:pPr>
              <w:numPr>
                <w:ilvl w:val="0"/>
                <w:numId w:val="55"/>
              </w:numPr>
              <w:spacing w:after="0" w:line="240" w:lineRule="auto"/>
              <w:contextualSpacing/>
              <w:rPr>
                <w:rFonts w:ascii="Calibri" w:eastAsia="Calibri" w:hAnsi="Calibri" w:cs="Calibri"/>
                <w:i/>
              </w:rPr>
            </w:pPr>
            <w:r w:rsidRPr="00365050">
              <w:rPr>
                <w:rFonts w:ascii="Calibri" w:eastAsia="Calibri" w:hAnsi="Calibri" w:cs="Calibri"/>
                <w:i/>
              </w:rPr>
              <w:t>Nombre de grossesses par région</w:t>
            </w:r>
          </w:p>
          <w:p w14:paraId="658B5ADE"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Dénominateur :</w:t>
            </w:r>
          </w:p>
          <w:p w14:paraId="2E29F5E1" w14:textId="77777777" w:rsidR="006E76DC" w:rsidRPr="00365050" w:rsidRDefault="006E76DC" w:rsidP="006E76DC">
            <w:pPr>
              <w:numPr>
                <w:ilvl w:val="0"/>
                <w:numId w:val="54"/>
              </w:numPr>
              <w:spacing w:after="0" w:line="240" w:lineRule="auto"/>
              <w:contextualSpacing/>
              <w:rPr>
                <w:rFonts w:ascii="Calibri" w:eastAsia="Calibri" w:hAnsi="Calibri" w:cs="Calibri"/>
                <w:bCs/>
                <w:i/>
              </w:rPr>
            </w:pPr>
            <w:r w:rsidRPr="00365050">
              <w:rPr>
                <w:rFonts w:ascii="Calibri" w:eastAsia="Calibri" w:hAnsi="Calibri" w:cs="Calibri"/>
                <w:i/>
              </w:rPr>
              <w:t>Effectif de 10-19 ans au Cameroun</w:t>
            </w:r>
          </w:p>
          <w:p w14:paraId="1ACA7C8D" w14:textId="77777777" w:rsidR="006E76DC" w:rsidRPr="00365050" w:rsidRDefault="006E76DC" w:rsidP="006E76DC">
            <w:pPr>
              <w:numPr>
                <w:ilvl w:val="0"/>
                <w:numId w:val="54"/>
              </w:numPr>
              <w:spacing w:after="0" w:line="240" w:lineRule="auto"/>
              <w:contextualSpacing/>
              <w:rPr>
                <w:rFonts w:ascii="Calibri" w:eastAsia="Calibri" w:hAnsi="Calibri" w:cs="Calibri"/>
                <w:bCs/>
                <w:i/>
              </w:rPr>
            </w:pPr>
            <w:r w:rsidRPr="00365050">
              <w:rPr>
                <w:rFonts w:ascii="Calibri" w:eastAsia="Calibri" w:hAnsi="Calibri" w:cs="Calibri"/>
                <w:i/>
              </w:rPr>
              <w:t>Effectif de 10-19 ans en milieu scolaire</w:t>
            </w:r>
          </w:p>
          <w:p w14:paraId="6518EF75"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Effectif de 10-19 ans par région</w:t>
            </w:r>
          </w:p>
        </w:tc>
      </w:tr>
      <w:tr w:rsidR="006E76DC" w:rsidRPr="00365050" w14:paraId="7DB18186"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4FD9CE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0782F0A"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750FFDE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DC2EB4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9C9483A" w14:textId="77777777" w:rsidR="006E76DC" w:rsidRPr="00365050" w:rsidRDefault="006E76DC" w:rsidP="006E76DC">
            <w:pPr>
              <w:numPr>
                <w:ilvl w:val="0"/>
                <w:numId w:val="16"/>
              </w:numPr>
              <w:spacing w:after="0" w:line="240" w:lineRule="auto"/>
              <w:contextualSpacing/>
              <w:rPr>
                <w:rFonts w:ascii="Calibri" w:eastAsia="Calibri" w:hAnsi="Calibri" w:cs="Calibri"/>
                <w:i/>
              </w:rPr>
            </w:pPr>
            <w:r w:rsidRPr="00365050">
              <w:rPr>
                <w:rFonts w:ascii="Calibri" w:eastAsia="Calibri" w:hAnsi="Calibri" w:cs="Calibri"/>
                <w:i/>
              </w:rPr>
              <w:t>Nombre de grossesses en général au Cameroun/ Effectif de 10-19 ans au Cameroun</w:t>
            </w:r>
          </w:p>
          <w:p w14:paraId="19E4CAD0" w14:textId="77777777" w:rsidR="006E76DC" w:rsidRPr="00365050" w:rsidRDefault="006E76DC" w:rsidP="006E76DC">
            <w:pPr>
              <w:numPr>
                <w:ilvl w:val="0"/>
                <w:numId w:val="16"/>
              </w:numPr>
              <w:spacing w:after="0" w:line="240" w:lineRule="auto"/>
              <w:contextualSpacing/>
              <w:rPr>
                <w:rFonts w:ascii="Calibri" w:eastAsia="Calibri" w:hAnsi="Calibri" w:cs="Calibri"/>
                <w:i/>
              </w:rPr>
            </w:pPr>
            <w:r w:rsidRPr="00365050">
              <w:rPr>
                <w:rFonts w:ascii="Calibri" w:eastAsia="Calibri" w:hAnsi="Calibri" w:cs="Calibri"/>
                <w:i/>
              </w:rPr>
              <w:t>Nombre de grossesses en milieu scolaire/ Effectif de 10-19 ans en milieu scolaire</w:t>
            </w:r>
          </w:p>
          <w:p w14:paraId="79455D0F"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Nombre de grossesses par région/ Effectif de 10-19 ans par région</w:t>
            </w:r>
          </w:p>
        </w:tc>
      </w:tr>
      <w:tr w:rsidR="006E76DC" w:rsidRPr="00365050" w14:paraId="4446F1BD"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18DB2D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4127CB5"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w:t>
            </w:r>
          </w:p>
        </w:tc>
      </w:tr>
      <w:tr w:rsidR="006E76DC" w:rsidRPr="00365050" w14:paraId="69C3CBC2"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0B4B7A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5FF6C86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1971FFF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576631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23%</w:t>
            </w:r>
          </w:p>
        </w:tc>
      </w:tr>
      <w:tr w:rsidR="006E76DC" w:rsidRPr="00365050" w14:paraId="7AA64980"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76CB4F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067E36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6C8C385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A5B465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21%</w:t>
            </w:r>
          </w:p>
        </w:tc>
      </w:tr>
      <w:tr w:rsidR="006E76DC" w:rsidRPr="00365050" w14:paraId="60495F76"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585EA1C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4171D0F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466AAD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top w:val="single" w:sz="6" w:space="0" w:color="auto"/>
              <w:left w:val="single" w:sz="6" w:space="0" w:color="auto"/>
              <w:right w:val="single" w:sz="6" w:space="0" w:color="auto"/>
            </w:tcBorders>
            <w:vAlign w:val="center"/>
          </w:tcPr>
          <w:p w14:paraId="05887DA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19%</w:t>
            </w:r>
          </w:p>
        </w:tc>
      </w:tr>
      <w:tr w:rsidR="006E76DC" w:rsidRPr="00365050" w14:paraId="0523E1E1" w14:textId="77777777" w:rsidTr="002B307E">
        <w:trPr>
          <w:trHeight w:val="454"/>
        </w:trPr>
        <w:tc>
          <w:tcPr>
            <w:tcW w:w="3828" w:type="dxa"/>
            <w:vMerge/>
            <w:tcBorders>
              <w:left w:val="single" w:sz="6" w:space="0" w:color="auto"/>
              <w:right w:val="single" w:sz="6" w:space="0" w:color="auto"/>
            </w:tcBorders>
            <w:vAlign w:val="center"/>
          </w:tcPr>
          <w:p w14:paraId="79E00C01"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23396FE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6D8706B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right w:val="single" w:sz="6" w:space="0" w:color="auto"/>
            </w:tcBorders>
            <w:vAlign w:val="center"/>
          </w:tcPr>
          <w:p w14:paraId="7018DEA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17%</w:t>
            </w:r>
          </w:p>
        </w:tc>
      </w:tr>
      <w:tr w:rsidR="006E76DC" w:rsidRPr="00365050" w14:paraId="09FA6CFD"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4C9D236B"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43649FE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0658420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left w:val="single" w:sz="6" w:space="0" w:color="auto"/>
              <w:bottom w:val="single" w:sz="6" w:space="0" w:color="auto"/>
              <w:right w:val="single" w:sz="6" w:space="0" w:color="auto"/>
            </w:tcBorders>
            <w:vAlign w:val="center"/>
          </w:tcPr>
          <w:p w14:paraId="02EAEFB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15%</w:t>
            </w:r>
          </w:p>
        </w:tc>
      </w:tr>
    </w:tbl>
    <w:p w14:paraId="6733D9E9"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4C445420"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B3BB2BA"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7BE84B5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45C1F3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D25BDA0"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Rapport mensuel d’activité</w:t>
            </w:r>
          </w:p>
        </w:tc>
      </w:tr>
      <w:tr w:rsidR="006E76DC" w:rsidRPr="00365050" w14:paraId="6F963E3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99FF70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8D43231"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Collecte mensuelle et rapport annuel</w:t>
            </w:r>
          </w:p>
        </w:tc>
      </w:tr>
      <w:tr w:rsidR="006E76DC" w:rsidRPr="00365050" w14:paraId="23BCE61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1DCC71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DCE05AF"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Préciser les formations sanitaires</w:t>
            </w:r>
          </w:p>
        </w:tc>
      </w:tr>
      <w:tr w:rsidR="006E76DC" w:rsidRPr="00365050" w14:paraId="1F3D662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0D2C55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0E93FB2"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59B5F9F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183F15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DCF0315"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Service de santé de reproduction des adolescents/DSF</w:t>
            </w:r>
          </w:p>
        </w:tc>
      </w:tr>
      <w:tr w:rsidR="006E76DC" w:rsidRPr="00365050" w14:paraId="17EA5EE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5447C6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F659AA5"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DRSP/DSF</w:t>
            </w:r>
          </w:p>
        </w:tc>
      </w:tr>
      <w:tr w:rsidR="006E76DC" w:rsidRPr="00365050" w14:paraId="7A677F4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5473E7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693391A6" w14:textId="77777777" w:rsidR="006E76DC" w:rsidRPr="00365050" w:rsidRDefault="006E76DC" w:rsidP="006E76DC">
            <w:pPr>
              <w:numPr>
                <w:ilvl w:val="0"/>
                <w:numId w:val="18"/>
              </w:numPr>
              <w:spacing w:after="0" w:line="240" w:lineRule="auto"/>
              <w:contextualSpacing/>
              <w:rPr>
                <w:rFonts w:ascii="Tahoma" w:eastAsia="Calibri" w:hAnsi="Tahoma" w:cs="Tahoma"/>
                <w:i/>
              </w:rPr>
            </w:pPr>
            <w:r w:rsidRPr="00365050">
              <w:rPr>
                <w:rFonts w:ascii="Calibri" w:eastAsia="Calibri" w:hAnsi="Calibri" w:cs="Calibri"/>
                <w:i/>
              </w:rPr>
              <w:t>renions trimestrielles de coordination par niveau (1000000/réunion/région) 40000000</w:t>
            </w:r>
          </w:p>
        </w:tc>
      </w:tr>
      <w:tr w:rsidR="006E76DC" w:rsidRPr="00365050" w14:paraId="2A570AB8"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F8A5E78"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3D1B46E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84308B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6EB12B97" w14:textId="77777777" w:rsidR="006E76DC" w:rsidRPr="00365050" w:rsidRDefault="006E76DC" w:rsidP="006E76DC">
            <w:pPr>
              <w:numPr>
                <w:ilvl w:val="0"/>
                <w:numId w:val="16"/>
              </w:numPr>
              <w:spacing w:after="0" w:line="240" w:lineRule="auto"/>
              <w:rPr>
                <w:rFonts w:ascii="Calibri" w:eastAsia="Calibri" w:hAnsi="Calibri" w:cs="Calibri"/>
                <w:i/>
              </w:rPr>
            </w:pPr>
            <w:proofErr w:type="gramStart"/>
            <w:r w:rsidRPr="00365050">
              <w:rPr>
                <w:rFonts w:ascii="Calibri" w:eastAsia="Calibri" w:hAnsi="Calibri" w:cs="Calibri"/>
                <w:i/>
              </w:rPr>
              <w:t>faible</w:t>
            </w:r>
            <w:proofErr w:type="gramEnd"/>
            <w:r w:rsidRPr="00365050">
              <w:rPr>
                <w:rFonts w:ascii="Calibri" w:eastAsia="Calibri" w:hAnsi="Calibri" w:cs="Calibri"/>
                <w:i/>
              </w:rPr>
              <w:t xml:space="preserve"> complétude des données</w:t>
            </w:r>
          </w:p>
          <w:p w14:paraId="1DE23007"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 xml:space="preserve">Données manquantes sur les adolescentes qui ne consultent pas le service </w:t>
            </w:r>
          </w:p>
          <w:p w14:paraId="09592CE0"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09333049"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A7C926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808EB2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pourcentage des adolescentes enceintes signifie une faible couverture en services de SRA.</w:t>
            </w:r>
          </w:p>
        </w:tc>
      </w:tr>
    </w:tbl>
    <w:p w14:paraId="0BD01BA4"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1146B3F1"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49C1221E"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4ABE6489" w14:textId="77777777" w:rsidTr="002B307E">
        <w:trPr>
          <w:trHeight w:val="2412"/>
        </w:trPr>
        <w:tc>
          <w:tcPr>
            <w:tcW w:w="10507" w:type="dxa"/>
            <w:tcBorders>
              <w:top w:val="single" w:sz="6" w:space="0" w:color="auto"/>
              <w:left w:val="single" w:sz="6" w:space="0" w:color="auto"/>
              <w:right w:val="single" w:sz="6" w:space="0" w:color="auto"/>
            </w:tcBorders>
          </w:tcPr>
          <w:p w14:paraId="6071CC43" w14:textId="77777777" w:rsidR="006E76DC" w:rsidRPr="00365050" w:rsidRDefault="006E76DC" w:rsidP="002B307E">
            <w:pPr>
              <w:spacing w:after="0" w:line="240" w:lineRule="auto"/>
              <w:ind w:left="720"/>
              <w:contextualSpacing/>
              <w:jc w:val="both"/>
              <w:rPr>
                <w:rFonts w:ascii="Calibri" w:eastAsia="Calibri" w:hAnsi="Calibri" w:cs="Calibri"/>
              </w:rPr>
            </w:pPr>
            <w:r w:rsidRPr="00365050">
              <w:rPr>
                <w:rFonts w:ascii="Calibri" w:eastAsia="Calibri" w:hAnsi="Calibri" w:cs="Calibri"/>
              </w:rPr>
              <w:t>La performance est tributaire de la mise à disposition des services adaptés pour les adolescents et jeunes sur tout l’ensemble du territoire et la disponibilité de la planification familiale à tous les niveaux</w:t>
            </w:r>
          </w:p>
          <w:p w14:paraId="08B60A86"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rPr>
              <w:t>-Un système d’information sanitaire performant est nécessaire pour la remontée des données</w:t>
            </w:r>
          </w:p>
        </w:tc>
      </w:tr>
    </w:tbl>
    <w:p w14:paraId="0523BBE8" w14:textId="77777777" w:rsidR="006E76DC" w:rsidRPr="00365050" w:rsidRDefault="006E76DC" w:rsidP="006E76DC">
      <w:pPr>
        <w:spacing w:before="240" w:after="0" w:line="276" w:lineRule="auto"/>
        <w:rPr>
          <w:rFonts w:ascii="Tahoma" w:eastAsia="Calibri" w:hAnsi="Tahoma" w:cs="Tahoma"/>
        </w:rPr>
      </w:pPr>
    </w:p>
    <w:p w14:paraId="46EC687B" w14:textId="77777777" w:rsidR="006E76DC" w:rsidRPr="00365050" w:rsidRDefault="006E76DC" w:rsidP="006E76DC">
      <w:pPr>
        <w:spacing w:before="240" w:after="0" w:line="276" w:lineRule="auto"/>
        <w:rPr>
          <w:rFonts w:ascii="Tahoma" w:eastAsia="Calibri" w:hAnsi="Tahoma" w:cs="Tahoma"/>
        </w:rPr>
      </w:pPr>
      <w:r w:rsidRPr="00365050">
        <w:rPr>
          <w:rFonts w:ascii="Tahoma" w:eastAsia="Calibri" w:hAnsi="Tahoma" w:cs="Tahoma"/>
        </w:rPr>
        <w:t>Indicateur N°2 de l’action 2</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6A5FF8AD"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6710F2C"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3CB9919B"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7ED4020D"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65F9A92"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Pourcentage des femmes en âge de procréer (15 – 49 ans)  mariées ou en couple qui utilisent ou dont le partenaire sexuel utilise au moins une méthode contraceptive</w:t>
            </w:r>
          </w:p>
        </w:tc>
      </w:tr>
      <w:tr w:rsidR="006E76DC" w:rsidRPr="00365050" w14:paraId="6DCE5A2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613B47C"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CFFD656"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amener 75% de familles à adopter des pratiques familiales essentielles notamment la planification familiale</w:t>
            </w:r>
          </w:p>
        </w:tc>
      </w:tr>
      <w:tr w:rsidR="006E76DC" w:rsidRPr="00365050" w14:paraId="11D261D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066BF14"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0BD1B70"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Renforcement de la planification familiale et promotion de la santé de l’adolescent</w:t>
            </w:r>
          </w:p>
        </w:tc>
      </w:tr>
      <w:tr w:rsidR="006E76DC" w:rsidRPr="00365050" w14:paraId="011CE7BA"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F0154BE"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440542D3"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CF270D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BE07ACC" w14:textId="77777777" w:rsidR="006E76DC" w:rsidRPr="00365050" w:rsidRDefault="006E76DC" w:rsidP="006E76DC">
            <w:pPr>
              <w:numPr>
                <w:ilvl w:val="0"/>
                <w:numId w:val="20"/>
              </w:numPr>
              <w:spacing w:after="0" w:line="240" w:lineRule="auto"/>
              <w:contextualSpacing/>
              <w:rPr>
                <w:rFonts w:ascii="Calibri" w:eastAsia="Calibri" w:hAnsi="Calibri" w:cs="Calibri"/>
                <w:i/>
              </w:rPr>
            </w:pPr>
            <w:proofErr w:type="gramStart"/>
            <w:r w:rsidRPr="00365050">
              <w:rPr>
                <w:rFonts w:ascii="Calibri" w:eastAsia="Calibri" w:hAnsi="Calibri" w:cs="Calibri"/>
                <w:i/>
              </w:rPr>
              <w:t>données</w:t>
            </w:r>
            <w:proofErr w:type="gramEnd"/>
            <w:r w:rsidRPr="00365050">
              <w:rPr>
                <w:rFonts w:ascii="Calibri" w:eastAsia="Calibri" w:hAnsi="Calibri" w:cs="Calibri"/>
                <w:i/>
              </w:rPr>
              <w:t xml:space="preserve"> quantitatives</w:t>
            </w:r>
          </w:p>
          <w:p w14:paraId="3DD39F01" w14:textId="77777777" w:rsidR="006E76DC" w:rsidRPr="00365050" w:rsidRDefault="006E76DC" w:rsidP="006E76DC">
            <w:pPr>
              <w:numPr>
                <w:ilvl w:val="0"/>
                <w:numId w:val="20"/>
              </w:numPr>
              <w:spacing w:after="0" w:line="240" w:lineRule="auto"/>
              <w:contextualSpacing/>
              <w:rPr>
                <w:rFonts w:ascii="Calibri" w:eastAsia="Calibri" w:hAnsi="Calibri" w:cs="Calibri"/>
                <w:i/>
              </w:rPr>
            </w:pPr>
            <w:proofErr w:type="gramStart"/>
            <w:r w:rsidRPr="00365050">
              <w:rPr>
                <w:rFonts w:ascii="Calibri" w:eastAsia="Calibri" w:hAnsi="Calibri" w:cs="Calibri"/>
                <w:i/>
              </w:rPr>
              <w:t>numérateur</w:t>
            </w:r>
            <w:proofErr w:type="gramEnd"/>
            <w:r w:rsidRPr="00365050">
              <w:rPr>
                <w:rFonts w:ascii="Calibri" w:eastAsia="Calibri" w:hAnsi="Calibri" w:cs="Calibri"/>
                <w:i/>
              </w:rPr>
              <w:t> : Nombre de femmes qui utilisent au moins une méthode contraceptive (F2) ;</w:t>
            </w:r>
          </w:p>
          <w:p w14:paraId="7A87BA5C"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dénominateur : Nombre de femmes en âge de procréer (F1).</w:t>
            </w:r>
          </w:p>
        </w:tc>
      </w:tr>
      <w:tr w:rsidR="006E76DC" w:rsidRPr="00365050" w14:paraId="1B11529D"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8E1659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A03B3B1"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w:t>
            </w:r>
          </w:p>
        </w:tc>
      </w:tr>
      <w:tr w:rsidR="006E76DC" w:rsidRPr="00365050" w14:paraId="211687C0"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29B053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022C61A"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(F2/F1) x 100</w:t>
            </w:r>
          </w:p>
        </w:tc>
      </w:tr>
      <w:tr w:rsidR="006E76DC" w:rsidRPr="00365050" w14:paraId="3C42ACF3"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86292F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8ADBD43"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19EA184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4F1B89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Dernier résultat connu</w:t>
            </w:r>
          </w:p>
        </w:tc>
        <w:tc>
          <w:tcPr>
            <w:tcW w:w="992" w:type="dxa"/>
            <w:tcBorders>
              <w:top w:val="single" w:sz="6" w:space="0" w:color="auto"/>
              <w:left w:val="single" w:sz="6" w:space="0" w:color="auto"/>
              <w:bottom w:val="single" w:sz="6" w:space="0" w:color="auto"/>
              <w:right w:val="nil"/>
            </w:tcBorders>
            <w:vAlign w:val="center"/>
          </w:tcPr>
          <w:p w14:paraId="28449D8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6B5B2D5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3E817E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30%</w:t>
            </w:r>
          </w:p>
        </w:tc>
      </w:tr>
      <w:tr w:rsidR="006E76DC" w:rsidRPr="00365050" w14:paraId="062913C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4B2B62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17021BB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46EEA58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4C52238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r w:rsidR="006E76DC" w:rsidRPr="00365050" w14:paraId="5BEB881B"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70E8CC8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2DFB2DF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181F04D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7908A69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35%</w:t>
            </w:r>
          </w:p>
        </w:tc>
      </w:tr>
      <w:tr w:rsidR="006E76DC" w:rsidRPr="00365050" w14:paraId="7751E7C1" w14:textId="77777777" w:rsidTr="002B307E">
        <w:trPr>
          <w:trHeight w:val="454"/>
        </w:trPr>
        <w:tc>
          <w:tcPr>
            <w:tcW w:w="3828" w:type="dxa"/>
            <w:vMerge/>
            <w:tcBorders>
              <w:left w:val="single" w:sz="6" w:space="0" w:color="auto"/>
              <w:right w:val="single" w:sz="6" w:space="0" w:color="auto"/>
            </w:tcBorders>
            <w:vAlign w:val="center"/>
          </w:tcPr>
          <w:p w14:paraId="75D155E3"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7AD8DCB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6C99922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5A89E63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50%</w:t>
            </w:r>
          </w:p>
        </w:tc>
      </w:tr>
      <w:tr w:rsidR="006E76DC" w:rsidRPr="00365050" w14:paraId="36934E7E"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1C34C928"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3015C8B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4EC0FAE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5C6555A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80%</w:t>
            </w:r>
          </w:p>
        </w:tc>
      </w:tr>
    </w:tbl>
    <w:p w14:paraId="4C37106A"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25CEABE5"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77D87C6"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70149E4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4A5388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17544D7"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Rapport enquête INS (MICS, EDS)</w:t>
            </w:r>
          </w:p>
          <w:p w14:paraId="1ADECAB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Rapport annuel DSF</w:t>
            </w:r>
          </w:p>
        </w:tc>
      </w:tr>
      <w:tr w:rsidR="006E76DC" w:rsidRPr="00365050" w14:paraId="4150FEC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20A1AE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8B63661"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Enquête auprès des femmes en âge de procréer</w:t>
            </w:r>
          </w:p>
        </w:tc>
      </w:tr>
      <w:tr w:rsidR="006E76DC" w:rsidRPr="00365050" w14:paraId="52D82AB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B4A11F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39F56F7"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DSF/INS</w:t>
            </w:r>
          </w:p>
        </w:tc>
      </w:tr>
      <w:tr w:rsidR="006E76DC" w:rsidRPr="00365050" w14:paraId="757D1E6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9EB279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5A8A6B"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 Ateliers de validation</w:t>
            </w:r>
          </w:p>
        </w:tc>
      </w:tr>
      <w:tr w:rsidR="006E76DC" w:rsidRPr="00365050" w14:paraId="2290D89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C047F6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3997E59"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DSF</w:t>
            </w:r>
          </w:p>
        </w:tc>
      </w:tr>
      <w:tr w:rsidR="006E76DC" w:rsidRPr="00365050" w14:paraId="6D0CADD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9D15AB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F92EE9B"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DSF</w:t>
            </w:r>
          </w:p>
          <w:p w14:paraId="22D8AA5E"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INS</w:t>
            </w:r>
          </w:p>
        </w:tc>
      </w:tr>
      <w:tr w:rsidR="006E76DC" w:rsidRPr="00365050" w14:paraId="3B268DD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A76EFB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FD6559B"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La ressource humaine, matérielle et financière (25 Millions FCFA) chaque année pour toutes les 10 Régions</w:t>
            </w:r>
          </w:p>
          <w:p w14:paraId="3C9F0243"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Montants et périodicité :(25 Millions FCFA) chaque année</w:t>
            </w:r>
          </w:p>
        </w:tc>
      </w:tr>
      <w:tr w:rsidR="006E76DC" w:rsidRPr="00365050" w14:paraId="4C4A88D3"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11C7893"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5958391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26FF64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C488DCF"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Faible fiabilité des données comme dans toute enquête ;</w:t>
            </w:r>
          </w:p>
          <w:p w14:paraId="067533FE"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Nombre à la base (2015) inconnu</w:t>
            </w:r>
          </w:p>
        </w:tc>
      </w:tr>
      <w:tr w:rsidR="006E76DC" w:rsidRPr="00365050" w14:paraId="3B387AD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89217F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7AD5F6E" w14:textId="77777777" w:rsidR="006E76DC" w:rsidRPr="00365050" w:rsidRDefault="006E76DC" w:rsidP="006E76DC">
            <w:pPr>
              <w:numPr>
                <w:ilvl w:val="0"/>
                <w:numId w:val="16"/>
              </w:numPr>
              <w:spacing w:after="0" w:line="240" w:lineRule="auto"/>
              <w:rPr>
                <w:rFonts w:ascii="Calibri" w:eastAsia="Calibri" w:hAnsi="Calibri" w:cs="Calibri"/>
                <w:i/>
              </w:rPr>
            </w:pPr>
            <w:proofErr w:type="gramStart"/>
            <w:r w:rsidRPr="00365050">
              <w:rPr>
                <w:rFonts w:ascii="Calibri" w:eastAsia="Calibri" w:hAnsi="Calibri" w:cs="Calibri"/>
                <w:i/>
              </w:rPr>
              <w:t>faible</w:t>
            </w:r>
            <w:proofErr w:type="gramEnd"/>
            <w:r w:rsidRPr="00365050">
              <w:rPr>
                <w:rFonts w:ascii="Calibri" w:eastAsia="Calibri" w:hAnsi="Calibri" w:cs="Calibri"/>
                <w:i/>
              </w:rPr>
              <w:t xml:space="preserve"> prévalence indique une offre insuffisante des services de la santé sexuelle et reproductive de qualité</w:t>
            </w:r>
          </w:p>
          <w:p w14:paraId="2132C180"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Risque important de mortalité maternelle liée aux grossesses non désirées et avortements à risque</w:t>
            </w:r>
          </w:p>
          <w:p w14:paraId="33360A5E"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tenir compte des besoins non satisfaits, de la disponibilité des contraceptifs à un cout abordable et des ressources humaines formées.</w:t>
            </w:r>
          </w:p>
        </w:tc>
      </w:tr>
    </w:tbl>
    <w:p w14:paraId="00CD308C" w14:textId="77777777" w:rsidR="006E76DC" w:rsidRPr="00365050" w:rsidRDefault="006E76DC" w:rsidP="006E76DC">
      <w:pPr>
        <w:spacing w:before="240" w:after="0" w:line="276" w:lineRule="auto"/>
        <w:rPr>
          <w:rFonts w:ascii="Tahoma" w:eastAsia="Calibri" w:hAnsi="Tahoma" w:cs="Tahoma"/>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64BFEEE3"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5ACC254D"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59C06477" w14:textId="77777777" w:rsidTr="002B307E">
        <w:trPr>
          <w:trHeight w:val="2412"/>
        </w:trPr>
        <w:tc>
          <w:tcPr>
            <w:tcW w:w="10507" w:type="dxa"/>
            <w:tcBorders>
              <w:top w:val="single" w:sz="6" w:space="0" w:color="auto"/>
              <w:left w:val="single" w:sz="6" w:space="0" w:color="auto"/>
              <w:right w:val="single" w:sz="6" w:space="0" w:color="auto"/>
            </w:tcBorders>
          </w:tcPr>
          <w:p w14:paraId="323C5FB2" w14:textId="77777777" w:rsidR="006E76DC" w:rsidRPr="00365050" w:rsidRDefault="006E76DC" w:rsidP="006E76DC">
            <w:pPr>
              <w:numPr>
                <w:ilvl w:val="0"/>
                <w:numId w:val="16"/>
              </w:numPr>
              <w:spacing w:after="0" w:line="240" w:lineRule="auto"/>
              <w:contextualSpacing/>
              <w:jc w:val="both"/>
              <w:rPr>
                <w:rFonts w:ascii="Calibri" w:eastAsia="Calibri" w:hAnsi="Calibri" w:cs="Calibri"/>
                <w:i/>
              </w:rPr>
            </w:pPr>
          </w:p>
          <w:p w14:paraId="512FF259" w14:textId="77777777" w:rsidR="006E76DC" w:rsidRPr="00365050" w:rsidRDefault="006E76DC" w:rsidP="006E76DC">
            <w:pPr>
              <w:numPr>
                <w:ilvl w:val="0"/>
                <w:numId w:val="16"/>
              </w:numPr>
              <w:spacing w:after="0" w:line="240" w:lineRule="auto"/>
              <w:contextualSpacing/>
              <w:jc w:val="both"/>
              <w:rPr>
                <w:rFonts w:ascii="Calibri" w:eastAsia="Calibri" w:hAnsi="Calibri" w:cs="Calibri"/>
                <w:i/>
              </w:rPr>
            </w:pPr>
            <w:r w:rsidRPr="00365050">
              <w:rPr>
                <w:rFonts w:ascii="Calibri" w:eastAsia="Calibri" w:hAnsi="Calibri" w:cs="Calibri"/>
                <w:i/>
              </w:rPr>
              <w:t xml:space="preserve">Données du DHIS2 sur les fiches d’examens des femmes en âge de procréer </w:t>
            </w:r>
          </w:p>
          <w:p w14:paraId="3771337F" w14:textId="77777777" w:rsidR="006E76DC" w:rsidRPr="00365050" w:rsidRDefault="006E76DC" w:rsidP="006E76DC">
            <w:pPr>
              <w:numPr>
                <w:ilvl w:val="0"/>
                <w:numId w:val="16"/>
              </w:numPr>
              <w:spacing w:after="0" w:line="240" w:lineRule="auto"/>
              <w:contextualSpacing/>
              <w:jc w:val="both"/>
              <w:rPr>
                <w:rFonts w:ascii="Calibri" w:eastAsia="Calibri" w:hAnsi="Calibri" w:cs="Calibri"/>
                <w:i/>
              </w:rPr>
            </w:pPr>
            <w:r w:rsidRPr="00365050">
              <w:rPr>
                <w:rFonts w:ascii="Calibri" w:eastAsia="Calibri" w:hAnsi="Calibri" w:cs="Calibri"/>
                <w:i/>
              </w:rPr>
              <w:t>La mesure de ces paramètres dans les services de PF;</w:t>
            </w:r>
          </w:p>
          <w:p w14:paraId="0CD16FF3"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i/>
              </w:rPr>
              <w:t>Test de grossesse</w:t>
            </w:r>
          </w:p>
        </w:tc>
      </w:tr>
    </w:tbl>
    <w:p w14:paraId="44DB02FF" w14:textId="77777777" w:rsidR="006E76DC" w:rsidRPr="00365050" w:rsidRDefault="006E76DC" w:rsidP="006E76DC">
      <w:pPr>
        <w:spacing w:before="240" w:after="0" w:line="276" w:lineRule="auto"/>
        <w:rPr>
          <w:rFonts w:ascii="Tahoma" w:eastAsia="Calibri" w:hAnsi="Tahoma" w:cs="Tahoma"/>
        </w:rPr>
      </w:pPr>
    </w:p>
    <w:p w14:paraId="210EBB58" w14:textId="77777777" w:rsidR="006E76DC" w:rsidRPr="00365050" w:rsidRDefault="006E76DC" w:rsidP="006E76DC">
      <w:pPr>
        <w:spacing w:before="240" w:after="0" w:line="276" w:lineRule="auto"/>
        <w:rPr>
          <w:rFonts w:ascii="Tahoma" w:eastAsia="Calibri" w:hAnsi="Tahoma" w:cs="Tahoma"/>
        </w:rPr>
      </w:pPr>
    </w:p>
    <w:p w14:paraId="4D35D61E"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Opérationnalisation de l’indicateur de l’action 3</w:t>
      </w:r>
    </w:p>
    <w:p w14:paraId="25640AC0" w14:textId="77777777" w:rsidR="006E76DC" w:rsidRPr="00365050" w:rsidRDefault="006E76DC" w:rsidP="006E76DC">
      <w:pPr>
        <w:spacing w:before="240" w:after="0" w:line="276" w:lineRule="auto"/>
        <w:rPr>
          <w:rFonts w:ascii="Tahoma" w:eastAsia="Calibri" w:hAnsi="Tahoma" w:cs="Tahoma"/>
          <w:b/>
          <w:sz w:val="8"/>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5234C1C3"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09FD3707"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2D43FCF3"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4CFA34D9"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CA4EF6"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Pourcentage  de districts de santé implémentant l’Assainissement Total Piloté par la Communauté (ATPC)</w:t>
            </w:r>
          </w:p>
        </w:tc>
      </w:tr>
      <w:tr w:rsidR="006E76DC" w:rsidRPr="00365050" w14:paraId="75D1E9A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44BB7FE"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7DE4A38"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contribuer à l’amélioration du cadre de vie des populations dans au moins 70% des districts de santé</w:t>
            </w:r>
          </w:p>
        </w:tc>
      </w:tr>
      <w:tr w:rsidR="006E76DC" w:rsidRPr="00365050" w14:paraId="262B40A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0FCDAE6"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F666486"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Amélioration du milieu de vie des populations</w:t>
            </w:r>
          </w:p>
        </w:tc>
      </w:tr>
      <w:tr w:rsidR="006E76DC" w:rsidRPr="00365050" w14:paraId="3342A109"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645BDD38"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0FFBCA3E"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E289B2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6D4180F"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Données quantitatives % DS</w:t>
            </w:r>
          </w:p>
          <w:p w14:paraId="61ABAD79"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 xml:space="preserve">Numérateur : Nombre de DS </w:t>
            </w:r>
          </w:p>
          <w:p w14:paraId="122AD360"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Dénominateur : Nombre total de DS (189 fonctionnels)</w:t>
            </w:r>
          </w:p>
        </w:tc>
      </w:tr>
      <w:tr w:rsidR="006E76DC" w:rsidRPr="00365050" w14:paraId="527A213C"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98A611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BCCFBB"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0EF4C09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259CEA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A594D3C"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Nombre  de  DS / 190</w:t>
            </w:r>
          </w:p>
        </w:tc>
      </w:tr>
      <w:tr w:rsidR="006E76DC" w:rsidRPr="00365050" w14:paraId="3C829B64"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E8DAA9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BD52F40"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37DCECB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9902FF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2B8CA1A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4D230B0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546B6A6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43%</w:t>
            </w:r>
          </w:p>
        </w:tc>
      </w:tr>
      <w:tr w:rsidR="006E76DC" w:rsidRPr="00365050" w14:paraId="6D6D60FA"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17234B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55E5E6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105949A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4C6C2FA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r w:rsidR="006E76DC" w:rsidRPr="00365050" w14:paraId="655102DE"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182E36F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3FFF0A4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363A254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6FB3F1D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65%</w:t>
            </w:r>
          </w:p>
        </w:tc>
      </w:tr>
      <w:tr w:rsidR="006E76DC" w:rsidRPr="00365050" w14:paraId="599C40B5" w14:textId="77777777" w:rsidTr="002B307E">
        <w:trPr>
          <w:trHeight w:val="454"/>
        </w:trPr>
        <w:tc>
          <w:tcPr>
            <w:tcW w:w="3828" w:type="dxa"/>
            <w:vMerge/>
            <w:tcBorders>
              <w:left w:val="single" w:sz="6" w:space="0" w:color="auto"/>
              <w:right w:val="single" w:sz="6" w:space="0" w:color="auto"/>
            </w:tcBorders>
            <w:vAlign w:val="center"/>
          </w:tcPr>
          <w:p w14:paraId="6FE7E8F8"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2EE168A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1877D01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4777CA6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70%</w:t>
            </w:r>
          </w:p>
        </w:tc>
      </w:tr>
      <w:tr w:rsidR="006E76DC" w:rsidRPr="00365050" w14:paraId="61FF5425"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5A6B4C8C"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61648D2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6988A38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39F75ED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80%</w:t>
            </w:r>
          </w:p>
        </w:tc>
      </w:tr>
    </w:tbl>
    <w:p w14:paraId="1B4C060E" w14:textId="77777777" w:rsidR="006E76DC" w:rsidRPr="00365050" w:rsidRDefault="006E76DC" w:rsidP="006E76DC">
      <w:pPr>
        <w:spacing w:before="240" w:after="0" w:line="276" w:lineRule="auto"/>
        <w:rPr>
          <w:rFonts w:ascii="Tahoma" w:eastAsia="Calibri" w:hAnsi="Tahoma" w:cs="Tahoma"/>
          <w:b/>
          <w:sz w:val="14"/>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2DFFB46C"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E910F2B"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354F8BB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5B957D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26CC82C"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Services de Santé des Districts</w:t>
            </w:r>
          </w:p>
          <w:p w14:paraId="524828BC"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Délégations Régionales  à travers le système d’information Sanitaire</w:t>
            </w:r>
          </w:p>
        </w:tc>
      </w:tr>
      <w:tr w:rsidR="006E76DC" w:rsidRPr="00365050" w14:paraId="723C827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7B0AA8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F8AC0DA" w14:textId="77777777" w:rsidR="006E76DC" w:rsidRPr="00365050" w:rsidRDefault="006E76DC" w:rsidP="006E76DC">
            <w:pPr>
              <w:numPr>
                <w:ilvl w:val="0"/>
                <w:numId w:val="16"/>
              </w:numPr>
              <w:spacing w:after="0" w:line="240" w:lineRule="auto"/>
              <w:rPr>
                <w:rFonts w:ascii="Calibri" w:eastAsia="Calibri" w:hAnsi="Calibri" w:cs="Calibri"/>
                <w:i/>
              </w:rPr>
            </w:pPr>
            <w:proofErr w:type="gramStart"/>
            <w:r w:rsidRPr="00365050">
              <w:rPr>
                <w:rFonts w:ascii="Calibri" w:eastAsia="Calibri" w:hAnsi="Calibri" w:cs="Calibri"/>
                <w:i/>
              </w:rPr>
              <w:t>enregistrement</w:t>
            </w:r>
            <w:proofErr w:type="gramEnd"/>
            <w:r w:rsidRPr="00365050">
              <w:rPr>
                <w:rFonts w:ascii="Calibri" w:eastAsia="Calibri" w:hAnsi="Calibri" w:cs="Calibri"/>
                <w:i/>
              </w:rPr>
              <w:t xml:space="preserve"> des données lors du suivi mensuel</w:t>
            </w:r>
          </w:p>
          <w:p w14:paraId="691553CB"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exploitation des rapports des animateurs locaux et descentes sur le terrain</w:t>
            </w:r>
          </w:p>
        </w:tc>
      </w:tr>
      <w:tr w:rsidR="006E76DC" w:rsidRPr="00365050" w14:paraId="4ECE5EB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665E26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AB54DF"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Préciser :</w:t>
            </w:r>
          </w:p>
          <w:p w14:paraId="10E3C57B" w14:textId="77777777" w:rsidR="006E76DC" w:rsidRPr="00365050" w:rsidRDefault="006E76DC" w:rsidP="006E76DC">
            <w:pPr>
              <w:numPr>
                <w:ilvl w:val="0"/>
                <w:numId w:val="17"/>
              </w:numPr>
              <w:spacing w:after="0" w:line="240" w:lineRule="auto"/>
              <w:contextualSpacing/>
              <w:rPr>
                <w:rFonts w:ascii="Calibri" w:eastAsia="Calibri" w:hAnsi="Calibri" w:cs="Calibri"/>
                <w:i/>
              </w:rPr>
            </w:pPr>
            <w:proofErr w:type="gramStart"/>
            <w:r w:rsidRPr="00365050">
              <w:rPr>
                <w:rFonts w:ascii="Calibri" w:eastAsia="Calibri" w:hAnsi="Calibri" w:cs="Calibri"/>
                <w:i/>
              </w:rPr>
              <w:t>les  Chefs</w:t>
            </w:r>
            <w:proofErr w:type="gramEnd"/>
            <w:r w:rsidRPr="00365050">
              <w:rPr>
                <w:rFonts w:ascii="Calibri" w:eastAsia="Calibri" w:hAnsi="Calibri" w:cs="Calibri"/>
                <w:i/>
              </w:rPr>
              <w:t xml:space="preserve"> des aires de Santé</w:t>
            </w:r>
          </w:p>
          <w:p w14:paraId="0D1BCAB1" w14:textId="77777777" w:rsidR="006E76DC" w:rsidRPr="00365050" w:rsidRDefault="006E76DC" w:rsidP="006E76DC">
            <w:pPr>
              <w:numPr>
                <w:ilvl w:val="0"/>
                <w:numId w:val="17"/>
              </w:numPr>
              <w:spacing w:after="0" w:line="240" w:lineRule="auto"/>
              <w:contextualSpacing/>
              <w:rPr>
                <w:rFonts w:ascii="Calibri" w:eastAsia="Calibri" w:hAnsi="Calibri" w:cs="Calibri"/>
                <w:i/>
              </w:rPr>
            </w:pPr>
            <w:proofErr w:type="gramStart"/>
            <w:r w:rsidRPr="00365050">
              <w:rPr>
                <w:rFonts w:ascii="Calibri" w:eastAsia="Calibri" w:hAnsi="Calibri" w:cs="Calibri"/>
                <w:i/>
              </w:rPr>
              <w:t>les</w:t>
            </w:r>
            <w:proofErr w:type="gramEnd"/>
            <w:r w:rsidRPr="00365050">
              <w:rPr>
                <w:rFonts w:ascii="Calibri" w:eastAsia="Calibri" w:hAnsi="Calibri" w:cs="Calibri"/>
                <w:i/>
              </w:rPr>
              <w:t xml:space="preserve"> ONG</w:t>
            </w:r>
          </w:p>
          <w:p w14:paraId="7E3B94F4"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les points  focaux régionaux </w:t>
            </w:r>
          </w:p>
        </w:tc>
      </w:tr>
      <w:tr w:rsidR="006E76DC" w:rsidRPr="00365050" w14:paraId="4225687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E15232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BF21BE7"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 missions de Supervision et d’évaluation</w:t>
            </w:r>
          </w:p>
        </w:tc>
      </w:tr>
      <w:tr w:rsidR="006E76DC" w:rsidRPr="00365050" w14:paraId="6480928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025D80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6DD57DD"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Sous-Direction de l’Hygiène et de l’assainissement</w:t>
            </w:r>
          </w:p>
        </w:tc>
      </w:tr>
      <w:tr w:rsidR="006E76DC" w:rsidRPr="00365050" w14:paraId="689E999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38205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E1361E0"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Brigades de contrôles des Délégations Régionales de la Santé publique</w:t>
            </w:r>
          </w:p>
        </w:tc>
      </w:tr>
      <w:tr w:rsidR="006E76DC" w:rsidRPr="00365050" w14:paraId="0AE56523"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77790D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0FD9261"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1 000 000  CFA par trimestre</w:t>
            </w:r>
          </w:p>
        </w:tc>
      </w:tr>
      <w:tr w:rsidR="006E76DC" w:rsidRPr="00365050" w14:paraId="62431D2A"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D65B7A6"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2D1CEC70"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3C2C77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26C3AEA"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Non motivation des animateurs et points focaux locaux</w:t>
            </w:r>
          </w:p>
        </w:tc>
      </w:tr>
      <w:tr w:rsidR="006E76DC" w:rsidRPr="00365050" w14:paraId="52C1CD0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49A75ED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4EDB233"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Une des interventions phares pour la promotion de la santé</w:t>
            </w:r>
          </w:p>
          <w:p w14:paraId="1DDA176F"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 xml:space="preserve">Rapports des acteurs partenaires </w:t>
            </w:r>
          </w:p>
        </w:tc>
      </w:tr>
    </w:tbl>
    <w:p w14:paraId="6FE42963"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766EF432"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1F14A79D"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1F9F9A7C" w14:textId="77777777" w:rsidTr="002B307E">
        <w:trPr>
          <w:trHeight w:val="2412"/>
        </w:trPr>
        <w:tc>
          <w:tcPr>
            <w:tcW w:w="10507" w:type="dxa"/>
            <w:tcBorders>
              <w:top w:val="single" w:sz="6" w:space="0" w:color="auto"/>
              <w:left w:val="single" w:sz="6" w:space="0" w:color="auto"/>
              <w:right w:val="single" w:sz="6" w:space="0" w:color="auto"/>
            </w:tcBorders>
          </w:tcPr>
          <w:p w14:paraId="199B0AEB"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lastRenderedPageBreak/>
              <w:t>Informer et préparer les sources de données ;</w:t>
            </w:r>
          </w:p>
          <w:p w14:paraId="6BFE8A72"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t>Élaboration des outils (conception et test) ;</w:t>
            </w:r>
          </w:p>
          <w:p w14:paraId="1F1236A5"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t xml:space="preserve">Conception des supports de documentation des données ; </w:t>
            </w:r>
          </w:p>
          <w:p w14:paraId="18C71BE7"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t>Information des acteurs de collecte ;</w:t>
            </w:r>
          </w:p>
          <w:p w14:paraId="29863D18" w14:textId="77777777" w:rsidR="006E76DC" w:rsidRPr="00365050" w:rsidRDefault="006E76DC" w:rsidP="006E76DC">
            <w:pPr>
              <w:numPr>
                <w:ilvl w:val="0"/>
                <w:numId w:val="21"/>
              </w:numPr>
              <w:spacing w:after="0" w:line="240" w:lineRule="auto"/>
              <w:contextualSpacing/>
              <w:jc w:val="both"/>
              <w:rPr>
                <w:rFonts w:ascii="Calibri" w:eastAsia="Calibri" w:hAnsi="Calibri" w:cs="Calibri"/>
                <w:i/>
              </w:rPr>
            </w:pPr>
            <w:r w:rsidRPr="00365050">
              <w:rPr>
                <w:rFonts w:ascii="Calibri" w:eastAsia="Calibri" w:hAnsi="Calibri" w:cs="Calibri"/>
                <w:i/>
              </w:rPr>
              <w:t>Formation éventuelle des acteurs de collecte ;</w:t>
            </w:r>
          </w:p>
          <w:p w14:paraId="1DE282D5" w14:textId="77777777" w:rsidR="006E76DC" w:rsidRPr="00365050" w:rsidRDefault="006E76DC" w:rsidP="002B307E">
            <w:pPr>
              <w:tabs>
                <w:tab w:val="left" w:pos="2637"/>
              </w:tabs>
              <w:spacing w:after="0" w:line="240" w:lineRule="auto"/>
              <w:jc w:val="both"/>
              <w:rPr>
                <w:rFonts w:ascii="Calibri" w:eastAsia="Calibri" w:hAnsi="Calibri" w:cs="Calibri"/>
              </w:rPr>
            </w:pPr>
            <w:r w:rsidRPr="00365050">
              <w:rPr>
                <w:rFonts w:ascii="Calibri" w:eastAsia="Calibri" w:hAnsi="Calibri" w:cs="Calibri"/>
              </w:rPr>
              <w:tab/>
            </w:r>
          </w:p>
          <w:p w14:paraId="15C1F94D" w14:textId="77777777" w:rsidR="006E76DC" w:rsidRPr="00365050" w:rsidRDefault="006E76DC" w:rsidP="006E76DC">
            <w:pPr>
              <w:numPr>
                <w:ilvl w:val="0"/>
                <w:numId w:val="16"/>
              </w:numPr>
              <w:spacing w:after="0" w:line="240" w:lineRule="auto"/>
              <w:contextualSpacing/>
              <w:jc w:val="both"/>
              <w:rPr>
                <w:rFonts w:ascii="Calibri" w:eastAsia="Calibri" w:hAnsi="Calibri" w:cs="Calibri"/>
                <w:i/>
              </w:rPr>
            </w:pPr>
            <w:r w:rsidRPr="00365050">
              <w:rPr>
                <w:rFonts w:ascii="Calibri" w:eastAsia="Calibri" w:hAnsi="Calibri" w:cs="Calibri"/>
                <w:i/>
              </w:rPr>
              <w:t xml:space="preserve">Rapport d’évaluation et suggestions à l’endroit des décideurs </w:t>
            </w:r>
          </w:p>
          <w:p w14:paraId="4D85C33B"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i/>
              </w:rPr>
              <w:t>Restitution de l’activité</w:t>
            </w:r>
          </w:p>
        </w:tc>
      </w:tr>
    </w:tbl>
    <w:p w14:paraId="48F637AD" w14:textId="77777777" w:rsidR="006E76DC" w:rsidRPr="00365050" w:rsidRDefault="006E76DC" w:rsidP="006E76DC">
      <w:pPr>
        <w:spacing w:before="240" w:after="0" w:line="276" w:lineRule="auto"/>
        <w:rPr>
          <w:rFonts w:ascii="Tahoma" w:eastAsia="Calibri" w:hAnsi="Tahoma" w:cs="Tahoma"/>
          <w:b/>
        </w:rPr>
      </w:pPr>
    </w:p>
    <w:p w14:paraId="28C2BD45"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Opérationnalisation de l’indicateur de l’action 4</w:t>
      </w:r>
    </w:p>
    <w:p w14:paraId="51E3B63D" w14:textId="77777777" w:rsidR="006E76DC" w:rsidRPr="00365050" w:rsidRDefault="006E76DC" w:rsidP="006E76DC">
      <w:pPr>
        <w:spacing w:before="240" w:after="0" w:line="276" w:lineRule="auto"/>
        <w:rPr>
          <w:rFonts w:ascii="Tahoma" w:eastAsia="Calibri" w:hAnsi="Tahoma" w:cs="Tahoma"/>
          <w:b/>
          <w:sz w:val="16"/>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6AC60812"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7D32884"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66DEA951"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4A309C9D"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5F51976"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Proportion de districts de santé disposant d’un Comité de Santé du District (COSADI) fonctionnel</w:t>
            </w:r>
          </w:p>
        </w:tc>
      </w:tr>
      <w:tr w:rsidR="006E76DC" w:rsidRPr="00365050" w14:paraId="3B1F479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7128662"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CBA1E0A"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renforcer les capacités institutionnelles, la coordination et la participation de la communauté dans le domaine de la promotion de la santé dans 80% des DS</w:t>
            </w:r>
          </w:p>
        </w:tc>
      </w:tr>
      <w:tr w:rsidR="006E76DC" w:rsidRPr="00365050" w14:paraId="369340C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A0948BD"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13843F1" w14:textId="77777777" w:rsidR="006E76DC" w:rsidRPr="00365050" w:rsidRDefault="006E76DC" w:rsidP="002B307E">
            <w:pPr>
              <w:spacing w:after="0"/>
              <w:rPr>
                <w:rFonts w:ascii="Tahoma" w:eastAsia="Calibri" w:hAnsi="Tahoma" w:cs="Tahoma"/>
                <w:i/>
              </w:rPr>
            </w:pPr>
            <w:r w:rsidRPr="00365050">
              <w:rPr>
                <w:rFonts w:ascii="Arial" w:eastAsia="Calibri" w:hAnsi="Arial" w:cs="Arial"/>
              </w:rPr>
              <w:t>Renforcement de la participation communautaire et institutionnelle</w:t>
            </w:r>
          </w:p>
        </w:tc>
      </w:tr>
      <w:tr w:rsidR="006E76DC" w:rsidRPr="00365050" w14:paraId="7AE9A549"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4A27FB89"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16F091E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7076DEA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B486D55"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Données quantitatives</w:t>
            </w:r>
          </w:p>
          <w:p w14:paraId="4497266D" w14:textId="77777777" w:rsidR="006E76DC" w:rsidRPr="00365050" w:rsidRDefault="006E76DC" w:rsidP="006E76DC">
            <w:pPr>
              <w:numPr>
                <w:ilvl w:val="0"/>
                <w:numId w:val="20"/>
              </w:numPr>
              <w:spacing w:after="0" w:line="240" w:lineRule="auto"/>
              <w:contextualSpacing/>
              <w:rPr>
                <w:rFonts w:ascii="Calibri" w:eastAsia="Calibri" w:hAnsi="Calibri" w:cs="Calibri"/>
                <w:i/>
              </w:rPr>
            </w:pPr>
            <w:r w:rsidRPr="00365050">
              <w:rPr>
                <w:rFonts w:ascii="Calibri" w:eastAsia="Calibri" w:hAnsi="Calibri" w:cs="Calibri"/>
                <w:i/>
              </w:rPr>
              <w:t>Numérateur : Nombre de COSADI fonctionnels</w:t>
            </w:r>
          </w:p>
          <w:p w14:paraId="75AA078D" w14:textId="77777777" w:rsidR="006E76DC" w:rsidRPr="00365050" w:rsidRDefault="006E76DC" w:rsidP="006E76DC">
            <w:pPr>
              <w:numPr>
                <w:ilvl w:val="0"/>
                <w:numId w:val="20"/>
              </w:numPr>
              <w:spacing w:after="0" w:line="240" w:lineRule="auto"/>
              <w:contextualSpacing/>
              <w:rPr>
                <w:rFonts w:ascii="Tahoma" w:eastAsia="Calibri" w:hAnsi="Tahoma" w:cs="Tahoma"/>
                <w:i/>
              </w:rPr>
            </w:pPr>
            <w:r w:rsidRPr="00365050">
              <w:rPr>
                <w:rFonts w:ascii="Calibri" w:eastAsia="Calibri" w:hAnsi="Calibri" w:cs="Calibri"/>
                <w:i/>
              </w:rPr>
              <w:t>Dénominateur : Nombre total de COSADI</w:t>
            </w:r>
          </w:p>
        </w:tc>
      </w:tr>
      <w:tr w:rsidR="006E76DC" w:rsidRPr="00365050" w14:paraId="682C43D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61A112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10FDA08"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7BC1FB1E"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5336E4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119F468"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Numérateur/ Dénominateur </w:t>
            </w:r>
          </w:p>
        </w:tc>
      </w:tr>
      <w:tr w:rsidR="006E76DC" w:rsidRPr="00365050" w14:paraId="49E14345"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BCB96B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C62158B"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73597BAF"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1DE9CB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342FBD0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267287A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2CA3B8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60%</w:t>
            </w:r>
          </w:p>
        </w:tc>
      </w:tr>
      <w:tr w:rsidR="006E76DC" w:rsidRPr="00365050" w14:paraId="76207D1E"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4AEACEC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2D0B78D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2C27B41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0A33892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r w:rsidR="006E76DC" w:rsidRPr="00365050" w14:paraId="0A334D15"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576CE8B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0827FE2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014E2A4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2EB8FF9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80%</w:t>
            </w:r>
          </w:p>
        </w:tc>
      </w:tr>
      <w:tr w:rsidR="006E76DC" w:rsidRPr="00365050" w14:paraId="4688BB0F" w14:textId="77777777" w:rsidTr="002B307E">
        <w:trPr>
          <w:trHeight w:val="454"/>
        </w:trPr>
        <w:tc>
          <w:tcPr>
            <w:tcW w:w="3828" w:type="dxa"/>
            <w:vMerge/>
            <w:tcBorders>
              <w:left w:val="single" w:sz="6" w:space="0" w:color="auto"/>
              <w:right w:val="single" w:sz="6" w:space="0" w:color="auto"/>
            </w:tcBorders>
            <w:vAlign w:val="center"/>
          </w:tcPr>
          <w:p w14:paraId="6D20E732"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2252531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4B49E3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6CA30F2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90%</w:t>
            </w:r>
          </w:p>
        </w:tc>
      </w:tr>
      <w:tr w:rsidR="006E76DC" w:rsidRPr="00365050" w14:paraId="2CA7F985"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067D0658"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056913E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2B2DEFD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bottom w:val="single" w:sz="6" w:space="0" w:color="auto"/>
              <w:right w:val="single" w:sz="6" w:space="0" w:color="auto"/>
            </w:tcBorders>
            <w:vAlign w:val="center"/>
          </w:tcPr>
          <w:p w14:paraId="1C560FC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100%</w:t>
            </w:r>
          </w:p>
        </w:tc>
      </w:tr>
    </w:tbl>
    <w:p w14:paraId="431C2DF2"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 xml:space="preserve"> </w:t>
      </w: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57292179"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B1B7375"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0B82E50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FF6143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E728C72"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District de santé, DRSP</w:t>
            </w:r>
          </w:p>
        </w:tc>
      </w:tr>
      <w:tr w:rsidR="006E76DC" w:rsidRPr="00365050" w14:paraId="09EE9B5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79921DF"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8B54A2C"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 xml:space="preserve">Rapport trimestrielle de réunion du COSADI, </w:t>
            </w:r>
          </w:p>
          <w:p w14:paraId="2DEB2B83"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PV de la session du COSADI,</w:t>
            </w:r>
          </w:p>
          <w:p w14:paraId="31F11CE7"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Le Chef de DS envoie le rapport à la DRSP</w:t>
            </w:r>
          </w:p>
        </w:tc>
      </w:tr>
      <w:tr w:rsidR="006E76DC" w:rsidRPr="00365050" w14:paraId="5BE494E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1CB29A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A090672"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Préciser :</w:t>
            </w:r>
          </w:p>
          <w:p w14:paraId="1748E7AF" w14:textId="77777777" w:rsidR="006E76DC" w:rsidRPr="00365050" w:rsidRDefault="006E76DC" w:rsidP="006E76DC">
            <w:pPr>
              <w:numPr>
                <w:ilvl w:val="0"/>
                <w:numId w:val="17"/>
              </w:numPr>
              <w:spacing w:after="0" w:line="240" w:lineRule="auto"/>
              <w:contextualSpacing/>
              <w:rPr>
                <w:rFonts w:ascii="Calibri" w:eastAsia="Calibri" w:hAnsi="Calibri" w:cs="Calibri"/>
                <w:i/>
              </w:rPr>
            </w:pPr>
            <w:r w:rsidRPr="00365050">
              <w:rPr>
                <w:rFonts w:ascii="Calibri" w:eastAsia="Calibri" w:hAnsi="Calibri" w:cs="Calibri"/>
                <w:i/>
              </w:rPr>
              <w:t xml:space="preserve">DS, </w:t>
            </w:r>
          </w:p>
          <w:p w14:paraId="62ECD4C0" w14:textId="77777777" w:rsidR="006E76DC" w:rsidRPr="00365050" w:rsidRDefault="006E76DC" w:rsidP="006E76DC">
            <w:pPr>
              <w:numPr>
                <w:ilvl w:val="0"/>
                <w:numId w:val="17"/>
              </w:numPr>
              <w:spacing w:after="0" w:line="240" w:lineRule="auto"/>
              <w:contextualSpacing/>
              <w:rPr>
                <w:rFonts w:ascii="Calibri" w:eastAsia="Calibri" w:hAnsi="Calibri" w:cs="Calibri"/>
                <w:i/>
              </w:rPr>
            </w:pPr>
            <w:r w:rsidRPr="00365050">
              <w:rPr>
                <w:rFonts w:ascii="Calibri" w:eastAsia="Calibri" w:hAnsi="Calibri" w:cs="Calibri"/>
                <w:i/>
              </w:rPr>
              <w:t xml:space="preserve">DRSP, </w:t>
            </w:r>
          </w:p>
          <w:p w14:paraId="32AAC216" w14:textId="77777777" w:rsidR="006E76DC" w:rsidRPr="00365050" w:rsidRDefault="006E76DC" w:rsidP="006E76DC">
            <w:pPr>
              <w:numPr>
                <w:ilvl w:val="0"/>
                <w:numId w:val="16"/>
              </w:numPr>
              <w:spacing w:after="0" w:line="240" w:lineRule="auto"/>
              <w:contextualSpacing/>
              <w:rPr>
                <w:rFonts w:ascii="Tahoma" w:eastAsia="Calibri" w:hAnsi="Tahoma" w:cs="Tahoma"/>
                <w:i/>
              </w:rPr>
            </w:pPr>
            <w:r w:rsidRPr="00365050">
              <w:rPr>
                <w:rFonts w:ascii="Calibri" w:eastAsia="Calibri" w:hAnsi="Calibri" w:cs="Calibri"/>
                <w:i/>
              </w:rPr>
              <w:t>DPS</w:t>
            </w:r>
          </w:p>
        </w:tc>
      </w:tr>
      <w:tr w:rsidR="006E76DC" w:rsidRPr="00365050" w14:paraId="158C053C"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6B30D2E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B18E813" w14:textId="77777777" w:rsidR="006E76DC" w:rsidRPr="00365050" w:rsidRDefault="006E76DC" w:rsidP="002B307E">
            <w:pPr>
              <w:spacing w:after="0" w:line="240" w:lineRule="auto"/>
              <w:ind w:left="360"/>
              <w:rPr>
                <w:rFonts w:ascii="Tahoma" w:eastAsia="Calibri" w:hAnsi="Tahoma" w:cs="Tahoma"/>
                <w:i/>
              </w:rPr>
            </w:pPr>
            <w:r w:rsidRPr="00365050">
              <w:rPr>
                <w:rFonts w:ascii="Calibri" w:eastAsia="Calibri" w:hAnsi="Calibri" w:cs="Calibri"/>
                <w:i/>
              </w:rPr>
              <w:t> Mission de suivi et de supervision</w:t>
            </w:r>
          </w:p>
        </w:tc>
      </w:tr>
      <w:tr w:rsidR="006E76DC" w:rsidRPr="00365050" w14:paraId="7E236DB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7B18A97"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11E9ABF"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Service de la mobilisation sociale/SDPAC (DPS) </w:t>
            </w:r>
          </w:p>
        </w:tc>
      </w:tr>
      <w:tr w:rsidR="006E76DC" w:rsidRPr="00365050" w14:paraId="18A55C1F"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0343D7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F2735E1"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DPS Désigner le service ou la structure qui sera chargé de faire les analyses (regroupements, recoupements / croisements, comparaisons) selon les besoins.</w:t>
            </w:r>
          </w:p>
          <w:p w14:paraId="7E4ADA4B" w14:textId="77777777" w:rsidR="006E76DC" w:rsidRPr="00365050" w:rsidRDefault="006E76DC" w:rsidP="002B307E">
            <w:pPr>
              <w:spacing w:after="0" w:line="240" w:lineRule="auto"/>
              <w:ind w:left="360"/>
              <w:contextualSpacing/>
              <w:rPr>
                <w:rFonts w:ascii="Calibri" w:eastAsia="Calibri" w:hAnsi="Calibri" w:cs="Calibri"/>
                <w:i/>
              </w:rPr>
            </w:pPr>
          </w:p>
        </w:tc>
      </w:tr>
      <w:tr w:rsidR="006E76DC" w:rsidRPr="00365050" w14:paraId="2F180021"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ACBC1E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5DA1D40"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 xml:space="preserve">Conception et mise en place des fiches de collecte/ réunions de synthèse et de vérification </w:t>
            </w:r>
          </w:p>
          <w:p w14:paraId="6BA0D66C"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 xml:space="preserve">25 000 000 francs </w:t>
            </w:r>
          </w:p>
          <w:p w14:paraId="144ED397" w14:textId="77777777" w:rsidR="006E76DC" w:rsidRPr="00365050" w:rsidRDefault="006E76DC" w:rsidP="006E76DC">
            <w:pPr>
              <w:numPr>
                <w:ilvl w:val="0"/>
                <w:numId w:val="18"/>
              </w:numPr>
              <w:spacing w:after="0" w:line="240" w:lineRule="auto"/>
              <w:contextualSpacing/>
              <w:rPr>
                <w:rFonts w:ascii="Calibri" w:eastAsia="Calibri" w:hAnsi="Calibri" w:cs="Calibri"/>
                <w:i/>
              </w:rPr>
            </w:pPr>
            <w:r w:rsidRPr="00365050">
              <w:rPr>
                <w:rFonts w:ascii="Calibri" w:eastAsia="Calibri" w:hAnsi="Calibri" w:cs="Calibri"/>
                <w:i/>
              </w:rPr>
              <w:t xml:space="preserve">Trimestrielle  </w:t>
            </w:r>
          </w:p>
        </w:tc>
      </w:tr>
      <w:tr w:rsidR="006E76DC" w:rsidRPr="00365050" w14:paraId="433C1C9D"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6C9B546"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1578C8C9"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422993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6E5D89B5" w14:textId="77777777" w:rsidR="006E76DC" w:rsidRPr="00365050" w:rsidRDefault="006E76DC" w:rsidP="006E76DC">
            <w:pPr>
              <w:numPr>
                <w:ilvl w:val="0"/>
                <w:numId w:val="16"/>
              </w:numPr>
              <w:spacing w:after="0" w:line="240" w:lineRule="auto"/>
              <w:rPr>
                <w:rFonts w:ascii="Calibri" w:eastAsia="Calibri" w:hAnsi="Calibri" w:cs="Calibri"/>
                <w:i/>
              </w:rPr>
            </w:pPr>
            <w:r w:rsidRPr="00365050">
              <w:rPr>
                <w:rFonts w:ascii="Calibri" w:eastAsia="Calibri" w:hAnsi="Calibri" w:cs="Calibri"/>
                <w:i/>
              </w:rPr>
              <w:t>Absence d’un canevas de collecte harmonisé</w:t>
            </w:r>
          </w:p>
        </w:tc>
      </w:tr>
      <w:tr w:rsidR="006E76DC" w:rsidRPr="00365050" w14:paraId="7C88BA0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5BB8D6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172B8B39" w14:textId="77777777" w:rsidR="006E76DC" w:rsidRPr="00365050" w:rsidRDefault="006E76DC" w:rsidP="006E76DC">
            <w:pPr>
              <w:numPr>
                <w:ilvl w:val="0"/>
                <w:numId w:val="16"/>
              </w:numPr>
              <w:spacing w:after="0" w:line="240" w:lineRule="auto"/>
              <w:rPr>
                <w:rFonts w:ascii="Tahoma" w:eastAsia="Calibri" w:hAnsi="Tahoma" w:cs="Tahoma"/>
                <w:i/>
              </w:rPr>
            </w:pPr>
            <w:r w:rsidRPr="00365050">
              <w:rPr>
                <w:rFonts w:ascii="Calibri" w:eastAsia="Calibri" w:hAnsi="Calibri" w:cs="Calibri"/>
                <w:i/>
              </w:rPr>
              <w:t>Appréciation du rôle attribué au COSADI dans la gestion des problèmes de santé dans la communauté</w:t>
            </w:r>
          </w:p>
        </w:tc>
      </w:tr>
    </w:tbl>
    <w:p w14:paraId="2455CB2E"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2FDD7D01"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0A606A5F"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7AE72B58" w14:textId="77777777" w:rsidTr="002B307E">
        <w:trPr>
          <w:trHeight w:val="2412"/>
        </w:trPr>
        <w:tc>
          <w:tcPr>
            <w:tcW w:w="10507" w:type="dxa"/>
            <w:tcBorders>
              <w:top w:val="single" w:sz="6" w:space="0" w:color="auto"/>
              <w:left w:val="single" w:sz="6" w:space="0" w:color="auto"/>
              <w:right w:val="single" w:sz="6" w:space="0" w:color="auto"/>
            </w:tcBorders>
          </w:tcPr>
          <w:p w14:paraId="5F115592" w14:textId="77777777" w:rsidR="006E76DC" w:rsidRPr="00365050" w:rsidRDefault="006E76DC" w:rsidP="006E76DC">
            <w:pPr>
              <w:numPr>
                <w:ilvl w:val="0"/>
                <w:numId w:val="16"/>
              </w:numPr>
              <w:spacing w:after="0" w:line="240" w:lineRule="auto"/>
              <w:jc w:val="both"/>
              <w:rPr>
                <w:rFonts w:ascii="Calibri" w:eastAsia="Calibri" w:hAnsi="Calibri" w:cs="Calibri"/>
                <w:i/>
              </w:rPr>
            </w:pPr>
            <w:r w:rsidRPr="00365050">
              <w:rPr>
                <w:rFonts w:ascii="Calibri" w:eastAsia="Calibri" w:hAnsi="Calibri" w:cs="Calibri"/>
              </w:rPr>
              <w:t xml:space="preserve">Pré-évaluation de l’état de fonctionnalité des COSADI est préalable à l’effet de dégager les faiblesses et apporter des actions correctrices. </w:t>
            </w:r>
          </w:p>
          <w:p w14:paraId="370CA372" w14:textId="77777777" w:rsidR="006E76DC" w:rsidRPr="00365050" w:rsidRDefault="006E76DC" w:rsidP="006E76DC">
            <w:pPr>
              <w:numPr>
                <w:ilvl w:val="0"/>
                <w:numId w:val="16"/>
              </w:numPr>
              <w:spacing w:after="0" w:line="240" w:lineRule="auto"/>
              <w:contextualSpacing/>
              <w:jc w:val="both"/>
              <w:rPr>
                <w:rFonts w:ascii="Tahoma" w:eastAsia="Calibri" w:hAnsi="Tahoma" w:cs="Tahoma"/>
                <w:i/>
              </w:rPr>
            </w:pPr>
            <w:r w:rsidRPr="00365050">
              <w:rPr>
                <w:rFonts w:ascii="Calibri" w:eastAsia="Calibri" w:hAnsi="Calibri" w:cs="Calibri"/>
              </w:rPr>
              <w:t>La collecte va se faire dans le circuit habituel.</w:t>
            </w:r>
          </w:p>
        </w:tc>
      </w:tr>
    </w:tbl>
    <w:p w14:paraId="1176D47F" w14:textId="01D345EC" w:rsidR="006E76DC" w:rsidRPr="00365050" w:rsidRDefault="006E76DC" w:rsidP="006E76DC">
      <w:pPr>
        <w:spacing w:before="240" w:after="0" w:line="276" w:lineRule="auto"/>
        <w:rPr>
          <w:rFonts w:ascii="Tahoma" w:eastAsia="Calibri" w:hAnsi="Tahoma" w:cs="Tahoma"/>
          <w:b/>
        </w:rPr>
      </w:pPr>
    </w:p>
    <w:p w14:paraId="212E1A6B" w14:textId="544002D5" w:rsidR="006E76DC" w:rsidRPr="00365050" w:rsidRDefault="006E76DC" w:rsidP="006E76DC">
      <w:pPr>
        <w:spacing w:before="240" w:after="0" w:line="276" w:lineRule="auto"/>
        <w:rPr>
          <w:rFonts w:ascii="Tahoma" w:eastAsia="Calibri" w:hAnsi="Tahoma" w:cs="Tahoma"/>
          <w:b/>
        </w:rPr>
      </w:pPr>
    </w:p>
    <w:p w14:paraId="36B996F9" w14:textId="36DED238" w:rsidR="006E76DC" w:rsidRPr="00365050" w:rsidRDefault="006E76DC" w:rsidP="006E76DC">
      <w:pPr>
        <w:spacing w:before="240" w:after="0" w:line="276" w:lineRule="auto"/>
        <w:rPr>
          <w:rFonts w:ascii="Tahoma" w:eastAsia="Calibri" w:hAnsi="Tahoma" w:cs="Tahoma"/>
          <w:b/>
        </w:rPr>
      </w:pPr>
    </w:p>
    <w:p w14:paraId="1D336EDC" w14:textId="77777777" w:rsidR="006E76DC" w:rsidRPr="00365050" w:rsidRDefault="006E76DC" w:rsidP="006E76DC">
      <w:pPr>
        <w:spacing w:before="240" w:after="0" w:line="276" w:lineRule="auto"/>
        <w:rPr>
          <w:rFonts w:ascii="Tahoma" w:eastAsia="Calibri" w:hAnsi="Tahoma" w:cs="Tahoma"/>
          <w:b/>
        </w:rPr>
      </w:pPr>
    </w:p>
    <w:p w14:paraId="16C2B3A0"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Opérationnalisation des 02 indicateurs de l’action 5</w:t>
      </w:r>
    </w:p>
    <w:p w14:paraId="4671D066" w14:textId="77777777"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Indicateur N°1 de l’action 5</w:t>
      </w:r>
    </w:p>
    <w:p w14:paraId="1754B9A4"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992"/>
        <w:gridCol w:w="1418"/>
        <w:gridCol w:w="4269"/>
      </w:tblGrid>
      <w:tr w:rsidR="006E76DC" w:rsidRPr="00365050" w14:paraId="66044DD5"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862813A"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5ABF4496" w14:textId="77777777" w:rsidTr="002B307E">
        <w:trPr>
          <w:trHeight w:val="123"/>
        </w:trPr>
        <w:tc>
          <w:tcPr>
            <w:tcW w:w="3828" w:type="dxa"/>
            <w:tcBorders>
              <w:top w:val="single" w:sz="6" w:space="0" w:color="auto"/>
              <w:left w:val="single" w:sz="6" w:space="0" w:color="auto"/>
              <w:bottom w:val="single" w:sz="6" w:space="0" w:color="auto"/>
              <w:right w:val="single" w:sz="6" w:space="0" w:color="auto"/>
            </w:tcBorders>
            <w:vAlign w:val="center"/>
          </w:tcPr>
          <w:p w14:paraId="4E2AD452"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2035DD"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Taux de malnutrition aigüe global chez les enfants de moins de 5 ans </w:t>
            </w:r>
          </w:p>
        </w:tc>
      </w:tr>
      <w:tr w:rsidR="006E76DC" w:rsidRPr="00365050" w14:paraId="0E864867"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6B71E82"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A1A5045"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D’ici 2030, réduire de 50% l’exposition des populations aux maladies dues à la mauvaise alimentation</w:t>
            </w:r>
          </w:p>
        </w:tc>
      </w:tr>
      <w:tr w:rsidR="006E76DC" w:rsidRPr="00365050" w14:paraId="2A891469"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0944905"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3C22818"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Promotion des bonnes habitudes alimentaires et nutritionnelles</w:t>
            </w:r>
          </w:p>
        </w:tc>
      </w:tr>
      <w:tr w:rsidR="006E76DC" w:rsidRPr="00365050" w14:paraId="34F28E6E" w14:textId="77777777" w:rsidTr="002B307E">
        <w:trPr>
          <w:cantSplit/>
        </w:trPr>
        <w:tc>
          <w:tcPr>
            <w:tcW w:w="10507" w:type="dxa"/>
            <w:gridSpan w:val="4"/>
            <w:tcBorders>
              <w:top w:val="single" w:sz="6" w:space="0" w:color="auto"/>
              <w:left w:val="single" w:sz="6" w:space="0" w:color="auto"/>
              <w:bottom w:val="single" w:sz="6" w:space="0" w:color="auto"/>
              <w:right w:val="single" w:sz="6" w:space="0" w:color="auto"/>
            </w:tcBorders>
            <w:shd w:val="clear" w:color="auto" w:fill="auto"/>
          </w:tcPr>
          <w:p w14:paraId="67E0C500"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042F1A1E"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584EEE5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71AA4BF" w14:textId="77777777" w:rsidR="006E76DC" w:rsidRPr="00365050" w:rsidRDefault="006E76DC" w:rsidP="006E76DC">
            <w:pPr>
              <w:numPr>
                <w:ilvl w:val="0"/>
                <w:numId w:val="20"/>
              </w:numPr>
              <w:spacing w:after="0" w:line="240" w:lineRule="auto"/>
              <w:contextualSpacing/>
              <w:rPr>
                <w:rFonts w:ascii="Tahoma" w:eastAsia="Calibri" w:hAnsi="Tahoma" w:cs="Tahoma"/>
                <w:i/>
              </w:rPr>
            </w:pPr>
          </w:p>
        </w:tc>
      </w:tr>
      <w:tr w:rsidR="006E76DC" w:rsidRPr="00365050" w14:paraId="0381B09D"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1E09A58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31EE69B"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183D8D7B"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2161248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6C2BF9C"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279D9BC5"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0C6957F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05F6B21"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6B944339"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646D92A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Dernier résultat connu</w:t>
            </w:r>
          </w:p>
        </w:tc>
        <w:tc>
          <w:tcPr>
            <w:tcW w:w="992" w:type="dxa"/>
            <w:tcBorders>
              <w:top w:val="single" w:sz="6" w:space="0" w:color="auto"/>
              <w:left w:val="single" w:sz="6" w:space="0" w:color="auto"/>
              <w:bottom w:val="single" w:sz="6" w:space="0" w:color="auto"/>
              <w:right w:val="nil"/>
            </w:tcBorders>
            <w:vAlign w:val="center"/>
          </w:tcPr>
          <w:p w14:paraId="5AA10D4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6F8838F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57FEF89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5,5%</w:t>
            </w:r>
          </w:p>
        </w:tc>
      </w:tr>
      <w:tr w:rsidR="006E76DC" w:rsidRPr="00365050" w14:paraId="0F69DBC7" w14:textId="77777777" w:rsidTr="002B307E">
        <w:trPr>
          <w:trHeight w:val="454"/>
        </w:trPr>
        <w:tc>
          <w:tcPr>
            <w:tcW w:w="3828" w:type="dxa"/>
            <w:tcBorders>
              <w:top w:val="single" w:sz="6" w:space="0" w:color="auto"/>
              <w:left w:val="single" w:sz="6" w:space="0" w:color="auto"/>
              <w:bottom w:val="single" w:sz="6" w:space="0" w:color="auto"/>
              <w:right w:val="single" w:sz="6" w:space="0" w:color="auto"/>
            </w:tcBorders>
            <w:vAlign w:val="center"/>
          </w:tcPr>
          <w:p w14:paraId="31E3D7A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CD4AB3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55B8068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0FDF952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w:t>
            </w:r>
          </w:p>
        </w:tc>
      </w:tr>
      <w:tr w:rsidR="006E76DC" w:rsidRPr="00365050" w14:paraId="39F20D90" w14:textId="77777777" w:rsidTr="002B307E">
        <w:trPr>
          <w:trHeight w:val="454"/>
        </w:trPr>
        <w:tc>
          <w:tcPr>
            <w:tcW w:w="3828" w:type="dxa"/>
            <w:vMerge w:val="restart"/>
            <w:tcBorders>
              <w:top w:val="single" w:sz="6" w:space="0" w:color="auto"/>
              <w:left w:val="single" w:sz="6" w:space="0" w:color="auto"/>
              <w:right w:val="single" w:sz="6" w:space="0" w:color="auto"/>
            </w:tcBorders>
            <w:vAlign w:val="center"/>
          </w:tcPr>
          <w:p w14:paraId="6B21164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6F6018A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549E928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62678F5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w:t>
            </w:r>
          </w:p>
        </w:tc>
      </w:tr>
      <w:tr w:rsidR="006E76DC" w:rsidRPr="00365050" w14:paraId="5534643F" w14:textId="77777777" w:rsidTr="002B307E">
        <w:trPr>
          <w:trHeight w:val="454"/>
        </w:trPr>
        <w:tc>
          <w:tcPr>
            <w:tcW w:w="3828" w:type="dxa"/>
            <w:vMerge/>
            <w:tcBorders>
              <w:left w:val="single" w:sz="6" w:space="0" w:color="auto"/>
              <w:right w:val="single" w:sz="6" w:space="0" w:color="auto"/>
            </w:tcBorders>
            <w:vAlign w:val="center"/>
          </w:tcPr>
          <w:p w14:paraId="15FF1FD0"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7774218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3D368C3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70ADC39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w:t>
            </w:r>
          </w:p>
        </w:tc>
      </w:tr>
      <w:tr w:rsidR="006E76DC" w:rsidRPr="00365050" w14:paraId="7415A2E4" w14:textId="77777777" w:rsidTr="002B307E">
        <w:trPr>
          <w:trHeight w:val="454"/>
        </w:trPr>
        <w:tc>
          <w:tcPr>
            <w:tcW w:w="3828" w:type="dxa"/>
            <w:vMerge/>
            <w:tcBorders>
              <w:left w:val="single" w:sz="6" w:space="0" w:color="auto"/>
              <w:bottom w:val="single" w:sz="6" w:space="0" w:color="auto"/>
              <w:right w:val="single" w:sz="6" w:space="0" w:color="auto"/>
            </w:tcBorders>
            <w:vAlign w:val="center"/>
          </w:tcPr>
          <w:p w14:paraId="55F6A552"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72310BD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5EA0E54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5D89372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-5%</w:t>
            </w:r>
          </w:p>
        </w:tc>
      </w:tr>
    </w:tbl>
    <w:p w14:paraId="7D16E8DB"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28"/>
        <w:gridCol w:w="6679"/>
      </w:tblGrid>
      <w:tr w:rsidR="006E76DC" w:rsidRPr="00365050" w14:paraId="7D2DC135"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2F00647"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28D1A9ED"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5F5A125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D7EE987"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0A45B1D4"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E70A05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1C33E9C"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517BEE6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2EC3CC9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88D5829" w14:textId="77777777" w:rsidR="006E76DC" w:rsidRPr="00365050" w:rsidRDefault="006E76DC" w:rsidP="002B307E">
            <w:pPr>
              <w:spacing w:after="0" w:line="240" w:lineRule="auto"/>
              <w:ind w:left="360"/>
              <w:contextualSpacing/>
              <w:rPr>
                <w:rFonts w:ascii="Tahoma" w:eastAsia="Calibri" w:hAnsi="Tahoma" w:cs="Tahoma"/>
                <w:i/>
              </w:rPr>
            </w:pPr>
          </w:p>
        </w:tc>
      </w:tr>
      <w:tr w:rsidR="006E76DC" w:rsidRPr="00365050" w14:paraId="053926C5"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1A764A5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70E289F"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7B138F88"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7C91003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1C26E6F"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0C3DD5A6"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876543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E8A5724" w14:textId="77777777" w:rsidR="006E76DC" w:rsidRPr="00365050" w:rsidRDefault="006E76DC" w:rsidP="002B307E">
            <w:pPr>
              <w:spacing w:after="0" w:line="240" w:lineRule="auto"/>
              <w:ind w:left="360"/>
              <w:contextualSpacing/>
              <w:rPr>
                <w:rFonts w:ascii="Calibri" w:eastAsia="Calibri" w:hAnsi="Calibri" w:cs="Calibri"/>
                <w:i/>
              </w:rPr>
            </w:pPr>
          </w:p>
        </w:tc>
      </w:tr>
      <w:tr w:rsidR="006E76DC" w:rsidRPr="00365050" w14:paraId="4A5539A2"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B3A056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BEE919E" w14:textId="77777777" w:rsidR="006E76DC" w:rsidRPr="00365050" w:rsidRDefault="006E76DC" w:rsidP="002B307E">
            <w:pPr>
              <w:spacing w:after="0" w:line="240" w:lineRule="auto"/>
              <w:ind w:left="360"/>
              <w:contextualSpacing/>
              <w:rPr>
                <w:rFonts w:ascii="Calibri" w:eastAsia="Calibri" w:hAnsi="Calibri" w:cs="Calibri"/>
                <w:i/>
              </w:rPr>
            </w:pPr>
            <w:r w:rsidRPr="00365050">
              <w:rPr>
                <w:rFonts w:ascii="Calibri" w:eastAsia="Calibri" w:hAnsi="Calibri" w:cs="Calibri"/>
                <w:i/>
              </w:rPr>
              <w:t xml:space="preserve"> </w:t>
            </w:r>
          </w:p>
        </w:tc>
      </w:tr>
      <w:tr w:rsidR="006E76DC" w:rsidRPr="00365050" w14:paraId="489C61E5" w14:textId="77777777" w:rsidTr="002B307E">
        <w:trPr>
          <w:cantSplit/>
        </w:trPr>
        <w:tc>
          <w:tcPr>
            <w:tcW w:w="1050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290D085"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1BD2EEBE"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3264776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53451211" w14:textId="77777777" w:rsidR="006E76DC" w:rsidRPr="00365050" w:rsidRDefault="006E76DC" w:rsidP="002B307E">
            <w:pPr>
              <w:spacing w:after="0" w:line="240" w:lineRule="auto"/>
              <w:ind w:left="360"/>
              <w:rPr>
                <w:rFonts w:ascii="Calibri" w:eastAsia="Calibri" w:hAnsi="Calibri" w:cs="Calibri"/>
                <w:i/>
              </w:rPr>
            </w:pPr>
          </w:p>
        </w:tc>
      </w:tr>
      <w:tr w:rsidR="006E76DC" w:rsidRPr="00365050" w14:paraId="7809B83A" w14:textId="77777777" w:rsidTr="002B307E">
        <w:tc>
          <w:tcPr>
            <w:tcW w:w="3828" w:type="dxa"/>
            <w:tcBorders>
              <w:top w:val="single" w:sz="6" w:space="0" w:color="auto"/>
              <w:left w:val="single" w:sz="6" w:space="0" w:color="auto"/>
              <w:bottom w:val="single" w:sz="6" w:space="0" w:color="auto"/>
              <w:right w:val="single" w:sz="6" w:space="0" w:color="auto"/>
            </w:tcBorders>
            <w:vAlign w:val="center"/>
          </w:tcPr>
          <w:p w14:paraId="061DBD5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DF4EBE0" w14:textId="77777777" w:rsidR="006E76DC" w:rsidRPr="00365050" w:rsidRDefault="006E76DC" w:rsidP="002B307E">
            <w:pPr>
              <w:spacing w:after="0" w:line="240" w:lineRule="auto"/>
              <w:ind w:left="360"/>
              <w:rPr>
                <w:rFonts w:ascii="Tahoma" w:eastAsia="Calibri" w:hAnsi="Tahoma" w:cs="Tahoma"/>
                <w:i/>
              </w:rPr>
            </w:pPr>
          </w:p>
        </w:tc>
      </w:tr>
    </w:tbl>
    <w:p w14:paraId="27ED90B1" w14:textId="77777777" w:rsidR="006E76DC" w:rsidRPr="00365050" w:rsidRDefault="006E76DC" w:rsidP="006E76DC">
      <w:pPr>
        <w:spacing w:before="240" w:after="0" w:line="276" w:lineRule="auto"/>
        <w:rPr>
          <w:rFonts w:ascii="Tahoma" w:eastAsia="Calibri" w:hAnsi="Tahoma" w:cs="Tahoma"/>
          <w:b/>
        </w:rPr>
      </w:pPr>
    </w:p>
    <w:tbl>
      <w:tblPr>
        <w:tblW w:w="10507" w:type="dxa"/>
        <w:tblInd w:w="-7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507"/>
      </w:tblGrid>
      <w:tr w:rsidR="006E76DC" w:rsidRPr="00365050" w14:paraId="7C28B5C0" w14:textId="77777777" w:rsidTr="002B307E">
        <w:trPr>
          <w:cantSplit/>
        </w:trPr>
        <w:tc>
          <w:tcPr>
            <w:tcW w:w="10507" w:type="dxa"/>
            <w:tcBorders>
              <w:top w:val="single" w:sz="6" w:space="0" w:color="auto"/>
              <w:left w:val="single" w:sz="6" w:space="0" w:color="auto"/>
              <w:bottom w:val="single" w:sz="6" w:space="0" w:color="auto"/>
              <w:right w:val="single" w:sz="6" w:space="0" w:color="auto"/>
            </w:tcBorders>
            <w:shd w:val="clear" w:color="auto" w:fill="auto"/>
          </w:tcPr>
          <w:p w14:paraId="5FD4A772"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3E0874DC" w14:textId="77777777" w:rsidTr="002B307E">
        <w:trPr>
          <w:trHeight w:val="2412"/>
        </w:trPr>
        <w:tc>
          <w:tcPr>
            <w:tcW w:w="10507" w:type="dxa"/>
            <w:tcBorders>
              <w:top w:val="single" w:sz="6" w:space="0" w:color="auto"/>
              <w:left w:val="single" w:sz="6" w:space="0" w:color="auto"/>
              <w:right w:val="single" w:sz="6" w:space="0" w:color="auto"/>
            </w:tcBorders>
          </w:tcPr>
          <w:p w14:paraId="40D171D3" w14:textId="77777777" w:rsidR="006E76DC" w:rsidRPr="00365050" w:rsidRDefault="006E76DC" w:rsidP="002B307E">
            <w:pPr>
              <w:spacing w:after="0" w:line="240" w:lineRule="auto"/>
              <w:ind w:left="360"/>
              <w:contextualSpacing/>
              <w:jc w:val="both"/>
              <w:rPr>
                <w:rFonts w:ascii="Tahoma" w:eastAsia="Calibri" w:hAnsi="Tahoma" w:cs="Tahoma"/>
                <w:i/>
              </w:rPr>
            </w:pPr>
          </w:p>
        </w:tc>
      </w:tr>
    </w:tbl>
    <w:p w14:paraId="7E3E0D6B" w14:textId="0B045A30" w:rsidR="006E76DC" w:rsidRPr="00365050" w:rsidRDefault="006E76DC" w:rsidP="006E76DC">
      <w:pPr>
        <w:spacing w:before="240" w:after="0" w:line="276" w:lineRule="auto"/>
        <w:rPr>
          <w:rFonts w:ascii="Tahoma" w:eastAsia="Calibri" w:hAnsi="Tahoma" w:cs="Tahoma"/>
          <w:b/>
        </w:rPr>
      </w:pPr>
      <w:r w:rsidRPr="00365050">
        <w:rPr>
          <w:rFonts w:ascii="Tahoma" w:eastAsia="Calibri" w:hAnsi="Tahoma" w:cs="Tahoma"/>
          <w:b/>
        </w:rPr>
        <w:t xml:space="preserve"> Indicateur N°2 de l’action 5</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6E76DC" w:rsidRPr="00365050" w14:paraId="673D0DE3" w14:textId="77777777" w:rsidTr="002B307E">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D95CF43" w14:textId="77777777" w:rsidR="006E76DC" w:rsidRPr="00365050" w:rsidRDefault="006E76DC" w:rsidP="002B307E">
            <w:pPr>
              <w:spacing w:after="0"/>
              <w:rPr>
                <w:rFonts w:ascii="Tahoma" w:eastAsia="Calibri" w:hAnsi="Tahoma" w:cs="Tahoma"/>
                <w:b/>
              </w:rPr>
            </w:pPr>
            <w:r w:rsidRPr="00365050">
              <w:rPr>
                <w:rFonts w:ascii="Tahoma" w:eastAsia="Calibri" w:hAnsi="Tahoma" w:cs="Tahoma"/>
              </w:rPr>
              <w:br w:type="page"/>
            </w:r>
            <w:r w:rsidRPr="00365050">
              <w:rPr>
                <w:rFonts w:ascii="Tahoma" w:eastAsia="Calibri" w:hAnsi="Tahoma" w:cs="Tahoma"/>
              </w:rPr>
              <w:br w:type="page"/>
            </w:r>
            <w:r w:rsidRPr="00365050">
              <w:rPr>
                <w:rFonts w:ascii="Tahoma" w:eastAsia="Calibri" w:hAnsi="Tahoma" w:cs="Tahoma"/>
                <w:b/>
              </w:rPr>
              <w:t xml:space="preserve">1. Identification de l’indicateur </w:t>
            </w:r>
          </w:p>
        </w:tc>
      </w:tr>
      <w:tr w:rsidR="006E76DC" w:rsidRPr="00365050" w14:paraId="3E6DC65B" w14:textId="77777777" w:rsidTr="002B307E">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2C4AA16C" w14:textId="77777777" w:rsidR="006E76DC" w:rsidRPr="00365050" w:rsidRDefault="006E76DC" w:rsidP="002B307E">
            <w:pPr>
              <w:spacing w:after="0"/>
              <w:rPr>
                <w:rFonts w:ascii="Tahoma" w:eastAsia="Calibri" w:hAnsi="Tahoma" w:cs="Tahoma"/>
              </w:rPr>
            </w:pPr>
            <w:r w:rsidRPr="00365050">
              <w:rPr>
                <w:rFonts w:ascii="Tahoma" w:eastAsia="Calibri" w:hAnsi="Tahoma" w:cs="Tahoma"/>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1F6B8C"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Pourcentage des nouveaux nés de faible poids à la naissance</w:t>
            </w:r>
          </w:p>
        </w:tc>
      </w:tr>
      <w:tr w:rsidR="006E76DC" w:rsidRPr="00365050" w14:paraId="78789895"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145F6B80" w14:textId="77777777" w:rsidR="006E76DC" w:rsidRPr="00365050" w:rsidRDefault="006E76DC" w:rsidP="002B307E">
            <w:pPr>
              <w:spacing w:after="0"/>
              <w:rPr>
                <w:rFonts w:ascii="Tahoma" w:eastAsia="Calibri" w:hAnsi="Tahoma" w:cs="Tahoma"/>
              </w:rPr>
            </w:pPr>
            <w:r w:rsidRPr="00365050">
              <w:rPr>
                <w:rFonts w:ascii="Tahoma" w:eastAsia="Calibri" w:hAnsi="Tahoma" w:cs="Tahoma"/>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ABCA32" w14:textId="77777777" w:rsidR="006E76DC" w:rsidRPr="00365050" w:rsidRDefault="006E76DC" w:rsidP="002B307E">
            <w:pPr>
              <w:spacing w:after="0"/>
              <w:rPr>
                <w:rFonts w:ascii="Tahoma" w:eastAsia="Calibri" w:hAnsi="Tahoma" w:cs="Tahoma"/>
                <w:i/>
              </w:rPr>
            </w:pPr>
          </w:p>
        </w:tc>
      </w:tr>
      <w:tr w:rsidR="006E76DC" w:rsidRPr="00365050" w14:paraId="1DB8EB30"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458283B7" w14:textId="77777777" w:rsidR="006E76DC" w:rsidRPr="00365050" w:rsidRDefault="006E76DC" w:rsidP="002B307E">
            <w:pPr>
              <w:spacing w:after="0"/>
              <w:rPr>
                <w:rFonts w:ascii="Tahoma" w:eastAsia="Calibri" w:hAnsi="Tahoma" w:cs="Tahoma"/>
              </w:rPr>
            </w:pPr>
            <w:r w:rsidRPr="00365050">
              <w:rPr>
                <w:rFonts w:ascii="Tahoma" w:eastAsia="Calibri" w:hAnsi="Tahoma" w:cs="Tahoma"/>
              </w:rPr>
              <w:t xml:space="preserve">Action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B03D96D" w14:textId="77777777" w:rsidR="006E76DC" w:rsidRPr="00365050" w:rsidRDefault="006E76DC" w:rsidP="002B307E">
            <w:pPr>
              <w:spacing w:after="0"/>
              <w:rPr>
                <w:rFonts w:ascii="Tahoma" w:eastAsia="Calibri" w:hAnsi="Tahoma" w:cs="Tahoma"/>
                <w:i/>
              </w:rPr>
            </w:pPr>
            <w:r w:rsidRPr="00365050">
              <w:rPr>
                <w:rFonts w:ascii="Cambria" w:eastAsia="Calibri" w:hAnsi="Cambria" w:cs="Times New Roman"/>
              </w:rPr>
              <w:t>Promotion des bonnes habitudes alimentaires et nutritionnelles</w:t>
            </w:r>
          </w:p>
        </w:tc>
      </w:tr>
      <w:tr w:rsidR="006E76DC" w:rsidRPr="00365050" w14:paraId="193E53A9" w14:textId="77777777" w:rsidTr="002B307E">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5A2359F1"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2. Description de l’indicateur</w:t>
            </w:r>
          </w:p>
        </w:tc>
      </w:tr>
      <w:tr w:rsidR="006E76DC" w:rsidRPr="00365050" w14:paraId="66693D38"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71C3D7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16E7AC8" w14:textId="77777777" w:rsidR="006E76DC" w:rsidRPr="00365050" w:rsidRDefault="006E76DC" w:rsidP="006E76DC">
            <w:pPr>
              <w:numPr>
                <w:ilvl w:val="0"/>
                <w:numId w:val="20"/>
              </w:numPr>
              <w:spacing w:after="0" w:line="240" w:lineRule="auto"/>
              <w:contextualSpacing/>
              <w:rPr>
                <w:rFonts w:ascii="Tahoma" w:eastAsia="Calibri" w:hAnsi="Tahoma" w:cs="Tahoma"/>
                <w:i/>
              </w:rPr>
            </w:pPr>
          </w:p>
        </w:tc>
      </w:tr>
      <w:tr w:rsidR="006E76DC" w:rsidRPr="00365050" w14:paraId="43CA8D12"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E5E832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AD97782"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Proportion</w:t>
            </w:r>
          </w:p>
        </w:tc>
      </w:tr>
      <w:tr w:rsidR="006E76DC" w:rsidRPr="00365050" w14:paraId="6FC5CBD2"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C92B30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2EAAB99"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0942C39A"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2291CD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E435C8F" w14:textId="77777777" w:rsidR="006E76DC" w:rsidRPr="00365050" w:rsidRDefault="006E76DC" w:rsidP="002B307E">
            <w:pPr>
              <w:spacing w:after="0" w:line="240" w:lineRule="auto"/>
              <w:rPr>
                <w:rFonts w:ascii="Tahoma" w:eastAsia="Calibri" w:hAnsi="Tahoma" w:cs="Tahoma"/>
                <w:i/>
              </w:rPr>
            </w:pPr>
            <w:r w:rsidRPr="00365050">
              <w:rPr>
                <w:rFonts w:ascii="Calibri" w:eastAsia="Calibri" w:hAnsi="Calibri" w:cs="Calibri"/>
                <w:i/>
              </w:rPr>
              <w:t>Annuelle</w:t>
            </w:r>
          </w:p>
        </w:tc>
      </w:tr>
      <w:tr w:rsidR="006E76DC" w:rsidRPr="00365050" w14:paraId="15B9E447"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156A2C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Dernier résultat connu</w:t>
            </w:r>
          </w:p>
        </w:tc>
        <w:tc>
          <w:tcPr>
            <w:tcW w:w="992" w:type="dxa"/>
            <w:tcBorders>
              <w:top w:val="single" w:sz="6" w:space="0" w:color="auto"/>
              <w:left w:val="single" w:sz="6" w:space="0" w:color="auto"/>
              <w:bottom w:val="single" w:sz="6" w:space="0" w:color="auto"/>
              <w:right w:val="nil"/>
            </w:tcBorders>
            <w:vAlign w:val="center"/>
          </w:tcPr>
          <w:p w14:paraId="53AF1F6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Année : </w:t>
            </w:r>
          </w:p>
        </w:tc>
        <w:tc>
          <w:tcPr>
            <w:tcW w:w="1418" w:type="dxa"/>
            <w:tcBorders>
              <w:top w:val="single" w:sz="6" w:space="0" w:color="auto"/>
              <w:left w:val="nil"/>
              <w:bottom w:val="single" w:sz="6" w:space="0" w:color="auto"/>
              <w:right w:val="single" w:sz="6" w:space="0" w:color="auto"/>
            </w:tcBorders>
            <w:vAlign w:val="center"/>
          </w:tcPr>
          <w:p w14:paraId="0054A95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AF0DF7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r w:rsidR="006E76DC" w:rsidRPr="00365050" w14:paraId="678BA9D4" w14:textId="77777777" w:rsidTr="002B307E">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77725F4"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lastRenderedPageBreak/>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0F7B0E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494B18D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6103BD8D"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r w:rsidR="006E76DC" w:rsidRPr="00365050" w14:paraId="7C4D8B8A" w14:textId="77777777" w:rsidTr="002B307E">
        <w:trPr>
          <w:trHeight w:val="454"/>
        </w:trPr>
        <w:tc>
          <w:tcPr>
            <w:tcW w:w="3111" w:type="dxa"/>
            <w:vMerge w:val="restart"/>
            <w:tcBorders>
              <w:top w:val="single" w:sz="6" w:space="0" w:color="auto"/>
              <w:left w:val="single" w:sz="6" w:space="0" w:color="auto"/>
              <w:right w:val="single" w:sz="6" w:space="0" w:color="auto"/>
            </w:tcBorders>
            <w:vAlign w:val="center"/>
          </w:tcPr>
          <w:p w14:paraId="73FF218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Prévisions annuelles</w:t>
            </w:r>
          </w:p>
        </w:tc>
        <w:tc>
          <w:tcPr>
            <w:tcW w:w="992" w:type="dxa"/>
            <w:tcBorders>
              <w:top w:val="single" w:sz="6" w:space="0" w:color="auto"/>
              <w:left w:val="single" w:sz="6" w:space="0" w:color="auto"/>
              <w:bottom w:val="single" w:sz="6" w:space="0" w:color="auto"/>
              <w:right w:val="nil"/>
            </w:tcBorders>
            <w:vAlign w:val="center"/>
          </w:tcPr>
          <w:p w14:paraId="1DB6070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top w:val="single" w:sz="6" w:space="0" w:color="auto"/>
              <w:left w:val="nil"/>
              <w:bottom w:val="single" w:sz="6" w:space="0" w:color="auto"/>
              <w:right w:val="single" w:sz="6" w:space="0" w:color="auto"/>
            </w:tcBorders>
            <w:vAlign w:val="center"/>
          </w:tcPr>
          <w:p w14:paraId="6B380FA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2022</w:t>
            </w:r>
          </w:p>
        </w:tc>
        <w:tc>
          <w:tcPr>
            <w:tcW w:w="4269" w:type="dxa"/>
            <w:tcBorders>
              <w:top w:val="single" w:sz="6" w:space="0" w:color="auto"/>
              <w:left w:val="single" w:sz="6" w:space="0" w:color="auto"/>
              <w:right w:val="single" w:sz="6" w:space="0" w:color="auto"/>
            </w:tcBorders>
            <w:vAlign w:val="center"/>
          </w:tcPr>
          <w:p w14:paraId="60BE36EA"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r w:rsidR="006E76DC" w:rsidRPr="00365050" w14:paraId="331B0AF0" w14:textId="77777777" w:rsidTr="002B307E">
        <w:trPr>
          <w:trHeight w:val="454"/>
        </w:trPr>
        <w:tc>
          <w:tcPr>
            <w:tcW w:w="3111" w:type="dxa"/>
            <w:vMerge/>
            <w:tcBorders>
              <w:left w:val="single" w:sz="6" w:space="0" w:color="auto"/>
              <w:right w:val="single" w:sz="6" w:space="0" w:color="auto"/>
            </w:tcBorders>
            <w:vAlign w:val="center"/>
          </w:tcPr>
          <w:p w14:paraId="45EF39D9"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058B187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443676E1"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2024</w:t>
            </w:r>
          </w:p>
        </w:tc>
        <w:tc>
          <w:tcPr>
            <w:tcW w:w="4269" w:type="dxa"/>
            <w:tcBorders>
              <w:left w:val="single" w:sz="6" w:space="0" w:color="auto"/>
              <w:right w:val="single" w:sz="6" w:space="0" w:color="auto"/>
            </w:tcBorders>
            <w:vAlign w:val="center"/>
          </w:tcPr>
          <w:p w14:paraId="787B73EC"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r w:rsidR="006E76DC" w:rsidRPr="00365050" w14:paraId="0520B6A9" w14:textId="77777777" w:rsidTr="002B307E">
        <w:trPr>
          <w:trHeight w:val="454"/>
        </w:trPr>
        <w:tc>
          <w:tcPr>
            <w:tcW w:w="3111" w:type="dxa"/>
            <w:vMerge/>
            <w:tcBorders>
              <w:left w:val="single" w:sz="6" w:space="0" w:color="auto"/>
              <w:bottom w:val="single" w:sz="6" w:space="0" w:color="auto"/>
              <w:right w:val="single" w:sz="6" w:space="0" w:color="auto"/>
            </w:tcBorders>
            <w:vAlign w:val="center"/>
          </w:tcPr>
          <w:p w14:paraId="2F7F69BD" w14:textId="77777777" w:rsidR="006E76DC" w:rsidRPr="00365050" w:rsidRDefault="006E76DC" w:rsidP="002B307E">
            <w:pPr>
              <w:spacing w:after="0" w:line="240" w:lineRule="auto"/>
              <w:rPr>
                <w:rFonts w:ascii="Tahoma" w:eastAsia="Calibri" w:hAnsi="Tahoma" w:cs="Tahoma"/>
              </w:rPr>
            </w:pPr>
          </w:p>
        </w:tc>
        <w:tc>
          <w:tcPr>
            <w:tcW w:w="992" w:type="dxa"/>
            <w:tcBorders>
              <w:top w:val="single" w:sz="6" w:space="0" w:color="auto"/>
              <w:left w:val="single" w:sz="6" w:space="0" w:color="auto"/>
              <w:bottom w:val="single" w:sz="6" w:space="0" w:color="auto"/>
              <w:right w:val="nil"/>
            </w:tcBorders>
            <w:vAlign w:val="center"/>
          </w:tcPr>
          <w:p w14:paraId="46083540"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Année :</w:t>
            </w:r>
          </w:p>
        </w:tc>
        <w:tc>
          <w:tcPr>
            <w:tcW w:w="1418" w:type="dxa"/>
            <w:tcBorders>
              <w:left w:val="nil"/>
              <w:bottom w:val="single" w:sz="6" w:space="0" w:color="auto"/>
              <w:right w:val="single" w:sz="6" w:space="0" w:color="auto"/>
            </w:tcBorders>
            <w:vAlign w:val="center"/>
          </w:tcPr>
          <w:p w14:paraId="43EFBDE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2027</w:t>
            </w:r>
          </w:p>
        </w:tc>
        <w:tc>
          <w:tcPr>
            <w:tcW w:w="4269" w:type="dxa"/>
            <w:tcBorders>
              <w:left w:val="single" w:sz="6" w:space="0" w:color="auto"/>
              <w:bottom w:val="single" w:sz="6" w:space="0" w:color="auto"/>
              <w:right w:val="single" w:sz="6" w:space="0" w:color="auto"/>
            </w:tcBorders>
            <w:vAlign w:val="center"/>
          </w:tcPr>
          <w:p w14:paraId="5F561998"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Valeur : %</w:t>
            </w:r>
          </w:p>
        </w:tc>
      </w:tr>
    </w:tbl>
    <w:p w14:paraId="530C2E16" w14:textId="77777777" w:rsidR="006E76DC" w:rsidRPr="00365050" w:rsidRDefault="006E76DC" w:rsidP="006E76DC">
      <w:pPr>
        <w:spacing w:before="240" w:after="0" w:line="276" w:lineRule="auto"/>
        <w:rPr>
          <w:rFonts w:ascii="Tahoma" w:eastAsia="Calibri" w:hAnsi="Tahoma" w:cs="Tahoma"/>
          <w:b/>
          <w:sz w:val="16"/>
          <w:szCs w:val="16"/>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6E76DC" w:rsidRPr="00365050" w14:paraId="5ACC0384" w14:textId="77777777" w:rsidTr="002B307E">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550E0C8"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3. Renseignement de l’indicateur (collecte et analyse des données)</w:t>
            </w:r>
          </w:p>
        </w:tc>
      </w:tr>
      <w:tr w:rsidR="006E76DC" w:rsidRPr="00365050" w14:paraId="226200F3"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5FAFB4E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2BB9C24"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5D39EFB1"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24CB251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05AFA1D" w14:textId="77777777" w:rsidR="006E76DC" w:rsidRPr="00365050" w:rsidRDefault="006E76DC" w:rsidP="006E76DC">
            <w:pPr>
              <w:numPr>
                <w:ilvl w:val="0"/>
                <w:numId w:val="16"/>
              </w:numPr>
              <w:spacing w:after="0" w:line="240" w:lineRule="auto"/>
              <w:rPr>
                <w:rFonts w:ascii="Tahoma" w:eastAsia="Calibri" w:hAnsi="Tahoma" w:cs="Tahoma"/>
                <w:i/>
              </w:rPr>
            </w:pPr>
          </w:p>
        </w:tc>
      </w:tr>
      <w:tr w:rsidR="006E76DC" w:rsidRPr="00365050" w14:paraId="0893D984"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12AD4C3E"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D52B26E" w14:textId="77777777" w:rsidR="006E76DC" w:rsidRPr="00365050" w:rsidRDefault="006E76DC" w:rsidP="002B307E">
            <w:pPr>
              <w:spacing w:after="0" w:line="240" w:lineRule="auto"/>
              <w:ind w:left="360"/>
              <w:contextualSpacing/>
              <w:rPr>
                <w:rFonts w:ascii="Tahoma" w:eastAsia="Calibri" w:hAnsi="Tahoma" w:cs="Tahoma"/>
                <w:i/>
              </w:rPr>
            </w:pPr>
          </w:p>
        </w:tc>
      </w:tr>
      <w:tr w:rsidR="006E76DC" w:rsidRPr="00365050" w14:paraId="7D8C4AFD"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2B0C4F3B"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2485FB5"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55330456"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0A25BA82"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470C499" w14:textId="77777777" w:rsidR="006E76DC" w:rsidRPr="00365050" w:rsidRDefault="006E76DC" w:rsidP="002B307E">
            <w:pPr>
              <w:spacing w:after="0" w:line="240" w:lineRule="auto"/>
              <w:ind w:left="360"/>
              <w:rPr>
                <w:rFonts w:ascii="Tahoma" w:eastAsia="Calibri" w:hAnsi="Tahoma" w:cs="Tahoma"/>
                <w:i/>
              </w:rPr>
            </w:pPr>
          </w:p>
        </w:tc>
      </w:tr>
      <w:tr w:rsidR="006E76DC" w:rsidRPr="00365050" w14:paraId="2715CCD7"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213A4085"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2C9E9A9" w14:textId="77777777" w:rsidR="006E76DC" w:rsidRPr="00365050" w:rsidRDefault="006E76DC" w:rsidP="002B307E">
            <w:pPr>
              <w:spacing w:after="0" w:line="240" w:lineRule="auto"/>
              <w:ind w:left="360"/>
              <w:contextualSpacing/>
              <w:rPr>
                <w:rFonts w:ascii="Calibri" w:eastAsia="Calibri" w:hAnsi="Calibri" w:cs="Calibri"/>
                <w:i/>
              </w:rPr>
            </w:pPr>
          </w:p>
        </w:tc>
      </w:tr>
      <w:tr w:rsidR="006E76DC" w:rsidRPr="00365050" w14:paraId="4FD6A82C"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0A6022C9"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252321DB" w14:textId="77777777" w:rsidR="006E76DC" w:rsidRPr="00365050" w:rsidRDefault="006E76DC" w:rsidP="002B307E">
            <w:pPr>
              <w:spacing w:after="0" w:line="240" w:lineRule="auto"/>
              <w:ind w:left="360"/>
              <w:contextualSpacing/>
              <w:rPr>
                <w:rFonts w:ascii="Calibri" w:eastAsia="Calibri" w:hAnsi="Calibri" w:cs="Calibri"/>
                <w:i/>
              </w:rPr>
            </w:pPr>
            <w:r w:rsidRPr="00365050">
              <w:rPr>
                <w:rFonts w:ascii="Calibri" w:eastAsia="Calibri" w:hAnsi="Calibri" w:cs="Calibri"/>
                <w:i/>
              </w:rPr>
              <w:t xml:space="preserve"> </w:t>
            </w:r>
          </w:p>
        </w:tc>
      </w:tr>
      <w:tr w:rsidR="006E76DC" w:rsidRPr="00365050" w14:paraId="56F8D549" w14:textId="77777777" w:rsidTr="002B307E">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8FE831D" w14:textId="77777777" w:rsidR="006E76DC" w:rsidRPr="00365050" w:rsidRDefault="006E76DC" w:rsidP="002B307E">
            <w:pPr>
              <w:spacing w:after="0" w:line="240" w:lineRule="auto"/>
              <w:rPr>
                <w:rFonts w:ascii="Tahoma" w:eastAsia="Calibri" w:hAnsi="Tahoma" w:cs="Tahoma"/>
                <w:b/>
              </w:rPr>
            </w:pPr>
            <w:r w:rsidRPr="00365050">
              <w:rPr>
                <w:rFonts w:ascii="Tahoma" w:eastAsia="Calibri" w:hAnsi="Tahoma" w:cs="Tahoma"/>
                <w:b/>
              </w:rPr>
              <w:t>4. Modalités d’interprétation de l’indicateur</w:t>
            </w:r>
          </w:p>
        </w:tc>
      </w:tr>
      <w:tr w:rsidR="006E76DC" w:rsidRPr="00365050" w14:paraId="496ECE7F"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231B4523"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68380D9A" w14:textId="77777777" w:rsidR="006E76DC" w:rsidRPr="00365050" w:rsidRDefault="006E76DC" w:rsidP="002B307E">
            <w:pPr>
              <w:spacing w:after="0" w:line="240" w:lineRule="auto"/>
              <w:ind w:left="360"/>
              <w:rPr>
                <w:rFonts w:ascii="Calibri" w:eastAsia="Calibri" w:hAnsi="Calibri" w:cs="Calibri"/>
                <w:i/>
              </w:rPr>
            </w:pPr>
          </w:p>
        </w:tc>
      </w:tr>
      <w:tr w:rsidR="006E76DC" w:rsidRPr="00365050" w14:paraId="6F4C90FD" w14:textId="77777777" w:rsidTr="002B307E">
        <w:tc>
          <w:tcPr>
            <w:tcW w:w="3111" w:type="dxa"/>
            <w:tcBorders>
              <w:top w:val="single" w:sz="6" w:space="0" w:color="auto"/>
              <w:left w:val="single" w:sz="6" w:space="0" w:color="auto"/>
              <w:bottom w:val="single" w:sz="6" w:space="0" w:color="auto"/>
              <w:right w:val="single" w:sz="6" w:space="0" w:color="auto"/>
            </w:tcBorders>
            <w:vAlign w:val="center"/>
          </w:tcPr>
          <w:p w14:paraId="3AF4BA26" w14:textId="77777777" w:rsidR="006E76DC" w:rsidRPr="00365050" w:rsidRDefault="006E76DC" w:rsidP="002B307E">
            <w:pPr>
              <w:spacing w:after="0" w:line="240" w:lineRule="auto"/>
              <w:rPr>
                <w:rFonts w:ascii="Tahoma" w:eastAsia="Calibri" w:hAnsi="Tahoma" w:cs="Tahoma"/>
              </w:rPr>
            </w:pPr>
            <w:r w:rsidRPr="00365050">
              <w:rPr>
                <w:rFonts w:ascii="Tahoma" w:eastAsia="Calibri" w:hAnsi="Tahoma" w:cs="Tahoma"/>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9961FBE" w14:textId="77777777" w:rsidR="006E76DC" w:rsidRPr="00365050" w:rsidRDefault="006E76DC" w:rsidP="002B307E">
            <w:pPr>
              <w:spacing w:after="0" w:line="240" w:lineRule="auto"/>
              <w:ind w:left="360"/>
              <w:rPr>
                <w:rFonts w:ascii="Tahoma" w:eastAsia="Calibri" w:hAnsi="Tahoma" w:cs="Tahoma"/>
                <w:i/>
              </w:rPr>
            </w:pPr>
          </w:p>
        </w:tc>
      </w:tr>
    </w:tbl>
    <w:p w14:paraId="6763395C" w14:textId="77777777" w:rsidR="006E76DC" w:rsidRPr="00365050" w:rsidRDefault="006E76DC" w:rsidP="006E76DC">
      <w:pPr>
        <w:spacing w:before="240" w:after="0" w:line="276" w:lineRule="auto"/>
        <w:rPr>
          <w:rFonts w:ascii="Tahoma" w:eastAsia="Calibri" w:hAnsi="Tahoma" w:cs="Tahoma"/>
          <w:b/>
          <w:sz w:val="16"/>
          <w:szCs w:val="16"/>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6E76DC" w:rsidRPr="00365050" w14:paraId="628A539B" w14:textId="77777777" w:rsidTr="002B307E">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49C7D93" w14:textId="77777777" w:rsidR="006E76DC" w:rsidRPr="00365050" w:rsidRDefault="006E76DC" w:rsidP="002B307E">
            <w:pPr>
              <w:spacing w:after="0"/>
              <w:rPr>
                <w:rFonts w:ascii="Tahoma" w:eastAsia="Calibri" w:hAnsi="Tahoma" w:cs="Tahoma"/>
                <w:b/>
              </w:rPr>
            </w:pPr>
            <w:r w:rsidRPr="00365050">
              <w:rPr>
                <w:rFonts w:ascii="Tahoma" w:eastAsia="Calibri" w:hAnsi="Tahoma" w:cs="Tahoma"/>
                <w:b/>
              </w:rPr>
              <w:t>5. Commentaires (le cas échéant)</w:t>
            </w:r>
          </w:p>
        </w:tc>
      </w:tr>
      <w:tr w:rsidR="006E76DC" w:rsidRPr="00365050" w14:paraId="3FDC51E3" w14:textId="77777777" w:rsidTr="002B307E">
        <w:trPr>
          <w:trHeight w:val="2412"/>
        </w:trPr>
        <w:tc>
          <w:tcPr>
            <w:tcW w:w="9790" w:type="dxa"/>
            <w:tcBorders>
              <w:top w:val="single" w:sz="6" w:space="0" w:color="auto"/>
              <w:left w:val="single" w:sz="6" w:space="0" w:color="auto"/>
              <w:right w:val="single" w:sz="6" w:space="0" w:color="auto"/>
            </w:tcBorders>
          </w:tcPr>
          <w:p w14:paraId="6FB64E07" w14:textId="77777777" w:rsidR="006E76DC" w:rsidRPr="00365050" w:rsidRDefault="006E76DC" w:rsidP="002B307E">
            <w:pPr>
              <w:spacing w:after="0" w:line="240" w:lineRule="auto"/>
              <w:ind w:left="360"/>
              <w:contextualSpacing/>
              <w:jc w:val="both"/>
              <w:rPr>
                <w:rFonts w:ascii="Tahoma" w:eastAsia="Calibri" w:hAnsi="Tahoma" w:cs="Tahoma"/>
                <w:i/>
              </w:rPr>
            </w:pPr>
          </w:p>
        </w:tc>
      </w:tr>
    </w:tbl>
    <w:p w14:paraId="1167C62C" w14:textId="1D1E5BBC" w:rsidR="00E56B8E" w:rsidRPr="00365050" w:rsidRDefault="00E56B8E" w:rsidP="00E56B8E">
      <w:pPr>
        <w:rPr>
          <w:rFonts w:ascii="Tahoma" w:hAnsi="Tahoma" w:cs="Tahoma"/>
          <w:sz w:val="18"/>
          <w:szCs w:val="18"/>
        </w:rPr>
      </w:pPr>
    </w:p>
    <w:p w14:paraId="30B2082D" w14:textId="0BDA5452" w:rsidR="00403D1B" w:rsidRPr="00365050" w:rsidRDefault="00403D1B" w:rsidP="00E56B8E">
      <w:pPr>
        <w:rPr>
          <w:rFonts w:ascii="Tahoma" w:hAnsi="Tahoma" w:cs="Tahoma"/>
          <w:sz w:val="18"/>
          <w:szCs w:val="18"/>
        </w:rPr>
      </w:pPr>
    </w:p>
    <w:p w14:paraId="1548A59C" w14:textId="77777777" w:rsidR="00403D1B" w:rsidRPr="00365050" w:rsidRDefault="00403D1B" w:rsidP="00E56B8E">
      <w:pPr>
        <w:rPr>
          <w:rFonts w:ascii="Tahoma" w:hAnsi="Tahoma" w:cs="Tahoma"/>
          <w:sz w:val="18"/>
          <w:szCs w:val="18"/>
        </w:rPr>
      </w:pPr>
    </w:p>
    <w:p w14:paraId="2BB2A518" w14:textId="77777777" w:rsidR="001A3D04" w:rsidRPr="00365050" w:rsidRDefault="001A3D04">
      <w:pPr>
        <w:rPr>
          <w:rFonts w:ascii="Tahoma" w:hAnsi="Tahoma" w:cs="Tahoma"/>
          <w:b/>
          <w:sz w:val="18"/>
          <w:szCs w:val="18"/>
        </w:rPr>
      </w:pPr>
      <w:r w:rsidRPr="00365050">
        <w:rPr>
          <w:rFonts w:ascii="Tahoma" w:hAnsi="Tahoma" w:cs="Tahoma"/>
          <w:b/>
          <w:sz w:val="18"/>
          <w:szCs w:val="18"/>
        </w:rPr>
        <w:br w:type="page"/>
      </w:r>
    </w:p>
    <w:p w14:paraId="44937C8C" w14:textId="451758B3" w:rsidR="00E56B8E" w:rsidRPr="00365050" w:rsidRDefault="00403D1B" w:rsidP="001A3D04">
      <w:pPr>
        <w:jc w:val="center"/>
        <w:rPr>
          <w:rFonts w:ascii="Tahoma" w:hAnsi="Tahoma" w:cs="Tahoma"/>
          <w:b/>
          <w:sz w:val="20"/>
          <w:szCs w:val="18"/>
        </w:rPr>
      </w:pPr>
      <w:r w:rsidRPr="00365050">
        <w:rPr>
          <w:rFonts w:ascii="Tahoma" w:hAnsi="Tahoma" w:cs="Tahoma"/>
          <w:b/>
          <w:sz w:val="20"/>
          <w:szCs w:val="18"/>
        </w:rPr>
        <w:lastRenderedPageBreak/>
        <w:t>ANNEXE 3 PRISE CHARGE DES CAS</w:t>
      </w:r>
    </w:p>
    <w:p w14:paraId="0B709849" w14:textId="77777777" w:rsidR="00403D1B" w:rsidRPr="00365050" w:rsidRDefault="00403D1B" w:rsidP="00403D1B">
      <w:pPr>
        <w:spacing w:before="240" w:after="240"/>
        <w:jc w:val="both"/>
        <w:rPr>
          <w:rFonts w:ascii="Tahoma" w:hAnsi="Tahoma" w:cs="Tahoma"/>
          <w:b/>
          <w:sz w:val="18"/>
          <w:szCs w:val="18"/>
        </w:rPr>
      </w:pPr>
      <w:r w:rsidRPr="00365050">
        <w:rPr>
          <w:rFonts w:ascii="Tahoma" w:hAnsi="Tahoma" w:cs="Tahoma"/>
          <w:b/>
          <w:sz w:val="18"/>
          <w:szCs w:val="18"/>
        </w:rPr>
        <w:t>FICHE N°1.</w:t>
      </w:r>
      <w:r w:rsidRPr="00365050">
        <w:rPr>
          <w:rFonts w:ascii="Tahoma" w:hAnsi="Tahoma" w:cs="Tahoma"/>
          <w:sz w:val="18"/>
          <w:szCs w:val="18"/>
        </w:rPr>
        <w:t xml:space="preserve"> </w:t>
      </w:r>
      <w:r w:rsidRPr="00365050">
        <w:rPr>
          <w:rFonts w:ascii="Tahoma" w:hAnsi="Tahoma" w:cs="Tahoma"/>
          <w:b/>
          <w:sz w:val="18"/>
          <w:szCs w:val="18"/>
        </w:rPr>
        <w:t>Programme 531 Prise en charge des cas</w:t>
      </w:r>
    </w:p>
    <w:p w14:paraId="798EE5CF" w14:textId="77777777" w:rsidR="00403D1B" w:rsidRPr="00365050" w:rsidRDefault="00403D1B" w:rsidP="00403D1B">
      <w:pPr>
        <w:spacing w:before="240" w:after="240"/>
        <w:jc w:val="both"/>
        <w:rPr>
          <w:rFonts w:ascii="Tahoma" w:hAnsi="Tahoma" w:cs="Tahoma"/>
          <w:sz w:val="18"/>
          <w:szCs w:val="18"/>
        </w:rPr>
      </w:pPr>
      <w:r w:rsidRPr="00365050">
        <w:rPr>
          <w:rFonts w:ascii="Tahoma" w:hAnsi="Tahoma" w:cs="Tahoma"/>
          <w:b/>
          <w:sz w:val="18"/>
          <w:szCs w:val="18"/>
        </w:rPr>
        <w:t xml:space="preserve">Indicateur 1 du programme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65050" w14:paraId="4BB3BAD7"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A13265D" w14:textId="77777777" w:rsidR="00403D1B" w:rsidRPr="00365050" w:rsidRDefault="00403D1B" w:rsidP="00403D1B">
            <w:pPr>
              <w:spacing w:after="0"/>
              <w:rPr>
                <w:rFonts w:ascii="Tahoma" w:hAnsi="Tahoma" w:cs="Tahoma"/>
                <w:b/>
                <w:sz w:val="18"/>
                <w:szCs w:val="18"/>
              </w:rPr>
            </w:pPr>
            <w:r w:rsidRPr="00365050">
              <w:rPr>
                <w:rFonts w:ascii="Tahoma" w:hAnsi="Tahoma" w:cs="Tahoma"/>
                <w:sz w:val="18"/>
                <w:szCs w:val="18"/>
              </w:rPr>
              <w:br w:type="page"/>
            </w:r>
            <w:r w:rsidRPr="00365050">
              <w:rPr>
                <w:rFonts w:ascii="Tahoma" w:hAnsi="Tahoma" w:cs="Tahoma"/>
                <w:sz w:val="18"/>
                <w:szCs w:val="18"/>
              </w:rPr>
              <w:br w:type="page"/>
            </w:r>
            <w:r w:rsidRPr="00365050">
              <w:rPr>
                <w:rFonts w:ascii="Tahoma" w:hAnsi="Tahoma" w:cs="Tahoma"/>
                <w:b/>
                <w:sz w:val="18"/>
                <w:szCs w:val="18"/>
              </w:rPr>
              <w:t>1. Identification de l’indicateur</w:t>
            </w:r>
          </w:p>
        </w:tc>
      </w:tr>
      <w:tr w:rsidR="00403D1B" w:rsidRPr="00365050" w14:paraId="1465DAEB"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4913AA17"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27101FC" w14:textId="77777777" w:rsidR="00403D1B" w:rsidRPr="00365050" w:rsidRDefault="00403D1B" w:rsidP="00403D1B">
            <w:pPr>
              <w:spacing w:after="0"/>
              <w:rPr>
                <w:rFonts w:ascii="Tahoma" w:hAnsi="Tahoma" w:cs="Tahoma"/>
                <w:i/>
                <w:sz w:val="18"/>
                <w:szCs w:val="18"/>
              </w:rPr>
            </w:pPr>
            <w:r w:rsidRPr="00365050">
              <w:rPr>
                <w:rFonts w:ascii="Tahoma" w:hAnsi="Tahoma" w:cs="Tahoma"/>
                <w:sz w:val="18"/>
                <w:szCs w:val="18"/>
              </w:rPr>
              <w:t>Taux d'accouchements assistés par un personnel qualifié</w:t>
            </w:r>
          </w:p>
        </w:tc>
      </w:tr>
      <w:tr w:rsidR="00403D1B" w:rsidRPr="00365050" w14:paraId="022DE260"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28C2FF5"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7188186" w14:textId="77777777" w:rsidR="00403D1B" w:rsidRPr="00365050" w:rsidRDefault="00403D1B" w:rsidP="00403D1B">
            <w:pPr>
              <w:spacing w:after="0"/>
              <w:rPr>
                <w:rFonts w:ascii="Tahoma" w:hAnsi="Tahoma" w:cs="Tahoma"/>
                <w:i/>
                <w:sz w:val="18"/>
                <w:szCs w:val="18"/>
              </w:rPr>
            </w:pPr>
            <w:r w:rsidRPr="00365050">
              <w:rPr>
                <w:rFonts w:ascii="Tahoma" w:hAnsi="Tahoma" w:cs="Tahoma"/>
                <w:i/>
                <w:sz w:val="18"/>
                <w:szCs w:val="18"/>
              </w:rPr>
              <w:t xml:space="preserve"> </w:t>
            </w:r>
            <w:r w:rsidRPr="00365050">
              <w:rPr>
                <w:rFonts w:ascii="Tahoma" w:hAnsi="Tahoma" w:cs="Tahoma"/>
                <w:b/>
                <w:sz w:val="18"/>
                <w:szCs w:val="18"/>
              </w:rPr>
              <w:t>Améliorer le taux d’accouchement assisté par un personnel qualifié</w:t>
            </w:r>
          </w:p>
        </w:tc>
      </w:tr>
      <w:tr w:rsidR="00403D1B" w:rsidRPr="00365050" w14:paraId="109CC20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552378B"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E29B1F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i/>
                <w:sz w:val="18"/>
                <w:szCs w:val="18"/>
              </w:rPr>
              <w:t>Programme Prise en charge des cas</w:t>
            </w:r>
            <w:r w:rsidRPr="00365050">
              <w:rPr>
                <w:rFonts w:ascii="Tahoma" w:hAnsi="Tahoma" w:cs="Tahoma"/>
                <w:sz w:val="18"/>
                <w:szCs w:val="18"/>
              </w:rPr>
              <w:t xml:space="preserve"> </w:t>
            </w:r>
          </w:p>
        </w:tc>
      </w:tr>
      <w:tr w:rsidR="00403D1B" w:rsidRPr="00365050" w14:paraId="1CE3BE09"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68CD091E"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2. Description de l’indicateur</w:t>
            </w:r>
          </w:p>
        </w:tc>
      </w:tr>
      <w:tr w:rsidR="00403D1B" w:rsidRPr="00365050" w14:paraId="5B8C6DA7"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7FE159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98F3626"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Quelles sont les informations à collecter ?</w:t>
            </w:r>
          </w:p>
          <w:p w14:paraId="261CFFB0" w14:textId="77777777" w:rsidR="00403D1B" w:rsidRPr="00365050" w:rsidRDefault="00403D1B" w:rsidP="00403D1B">
            <w:pPr>
              <w:pStyle w:val="Paragraphedeliste"/>
              <w:numPr>
                <w:ilvl w:val="0"/>
                <w:numId w:val="20"/>
              </w:numPr>
              <w:spacing w:after="0" w:line="240" w:lineRule="auto"/>
              <w:rPr>
                <w:rFonts w:ascii="Tahoma" w:hAnsi="Tahoma" w:cs="Tahoma"/>
                <w:b/>
                <w:i/>
                <w:sz w:val="18"/>
                <w:szCs w:val="18"/>
              </w:rPr>
            </w:pPr>
            <w:r w:rsidRPr="00365050">
              <w:rPr>
                <w:rFonts w:ascii="Tahoma" w:hAnsi="Tahoma" w:cs="Tahoma"/>
                <w:i/>
                <w:sz w:val="18"/>
                <w:szCs w:val="18"/>
              </w:rPr>
              <w:t xml:space="preserve">Les données à fournir sont </w:t>
            </w:r>
            <w:r w:rsidRPr="00365050">
              <w:rPr>
                <w:rFonts w:ascii="Tahoma" w:hAnsi="Tahoma" w:cs="Tahoma"/>
                <w:b/>
                <w:i/>
                <w:sz w:val="18"/>
                <w:szCs w:val="18"/>
              </w:rPr>
              <w:t>quantitatives</w:t>
            </w:r>
          </w:p>
          <w:p w14:paraId="4189B909" w14:textId="77777777" w:rsidR="00403D1B" w:rsidRPr="00365050" w:rsidRDefault="00403D1B" w:rsidP="00403D1B">
            <w:pPr>
              <w:pStyle w:val="Paragraphedeliste"/>
              <w:numPr>
                <w:ilvl w:val="0"/>
                <w:numId w:val="20"/>
              </w:numPr>
              <w:spacing w:after="0" w:line="240" w:lineRule="auto"/>
              <w:rPr>
                <w:rFonts w:ascii="Tahoma" w:hAnsi="Tahoma" w:cs="Tahoma"/>
                <w:i/>
                <w:sz w:val="18"/>
                <w:szCs w:val="18"/>
              </w:rPr>
            </w:pPr>
            <w:r w:rsidRPr="00365050">
              <w:rPr>
                <w:rFonts w:ascii="Tahoma" w:hAnsi="Tahoma" w:cs="Tahoma"/>
                <w:i/>
                <w:sz w:val="18"/>
                <w:szCs w:val="18"/>
              </w:rPr>
              <w:t xml:space="preserve">Pour les données quantitatives, distinguer le numérateur : </w:t>
            </w:r>
            <w:r w:rsidRPr="00365050">
              <w:rPr>
                <w:rFonts w:ascii="Tahoma" w:hAnsi="Tahoma" w:cs="Tahoma"/>
                <w:b/>
                <w:i/>
                <w:sz w:val="18"/>
                <w:szCs w:val="18"/>
              </w:rPr>
              <w:t>nombre d’accouchement réalisé par un personnel qualifié et le dénominateur : Nombre d’accouchements enregistrés dans la FOSA</w:t>
            </w:r>
            <w:r w:rsidRPr="00365050">
              <w:rPr>
                <w:rFonts w:ascii="Tahoma" w:hAnsi="Tahoma" w:cs="Tahoma"/>
                <w:i/>
                <w:sz w:val="18"/>
                <w:szCs w:val="18"/>
              </w:rPr>
              <w:t xml:space="preserve"> </w:t>
            </w:r>
          </w:p>
        </w:tc>
      </w:tr>
      <w:tr w:rsidR="00403D1B" w:rsidRPr="00365050" w14:paraId="64645326"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557824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92D92C4"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w:t>
            </w:r>
          </w:p>
        </w:tc>
      </w:tr>
      <w:tr w:rsidR="00403D1B" w:rsidRPr="00365050" w14:paraId="0394CD99"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7D6D30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769FDC0"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Façon dont est calculé ou agrégé l’indicateur </w:t>
            </w:r>
          </w:p>
          <w:p w14:paraId="08385258"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Si nécessaire, fournir un exemple de calcul. </w:t>
            </w:r>
          </w:p>
          <w:p w14:paraId="73BBB828"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Nombre d’accouchement réalisé par un personnel qualifié / Nombre d’accouchements enregistrés dans la FOSA</w:t>
            </w:r>
          </w:p>
        </w:tc>
      </w:tr>
      <w:tr w:rsidR="00403D1B" w:rsidRPr="00365050" w14:paraId="58B47E6D"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EA00BD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CF25BB1"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annuel</w:t>
            </w:r>
          </w:p>
        </w:tc>
      </w:tr>
      <w:tr w:rsidR="00403D1B" w:rsidRPr="00365050" w14:paraId="5DFA9A52"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F62EF5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3185C5D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740370A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4306265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5,3</w:t>
            </w:r>
          </w:p>
        </w:tc>
      </w:tr>
      <w:tr w:rsidR="00403D1B" w:rsidRPr="00365050" w14:paraId="311BA6A7"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1FF222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63CD9D9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6222791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F8CA17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95</w:t>
            </w:r>
          </w:p>
        </w:tc>
      </w:tr>
      <w:tr w:rsidR="00403D1B" w:rsidRPr="00365050" w14:paraId="7BA08C9A"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0CD52CA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691E262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44A9B3A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2022</w:t>
            </w:r>
          </w:p>
        </w:tc>
        <w:tc>
          <w:tcPr>
            <w:tcW w:w="4269" w:type="dxa"/>
            <w:tcBorders>
              <w:top w:val="single" w:sz="6" w:space="0" w:color="auto"/>
              <w:left w:val="single" w:sz="6" w:space="0" w:color="auto"/>
              <w:right w:val="single" w:sz="6" w:space="0" w:color="auto"/>
            </w:tcBorders>
            <w:vAlign w:val="center"/>
          </w:tcPr>
          <w:p w14:paraId="3D5EDF1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88</w:t>
            </w:r>
          </w:p>
        </w:tc>
      </w:tr>
      <w:tr w:rsidR="00403D1B" w:rsidRPr="00365050" w14:paraId="5BBE928B" w14:textId="77777777" w:rsidTr="00403D1B">
        <w:trPr>
          <w:trHeight w:val="454"/>
        </w:trPr>
        <w:tc>
          <w:tcPr>
            <w:tcW w:w="3111" w:type="dxa"/>
            <w:vMerge/>
            <w:tcBorders>
              <w:left w:val="single" w:sz="6" w:space="0" w:color="auto"/>
              <w:right w:val="single" w:sz="6" w:space="0" w:color="auto"/>
            </w:tcBorders>
            <w:vAlign w:val="center"/>
          </w:tcPr>
          <w:p w14:paraId="593EF2B2"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5EF16F2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6F4218D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left w:val="single" w:sz="6" w:space="0" w:color="auto"/>
              <w:right w:val="single" w:sz="6" w:space="0" w:color="auto"/>
            </w:tcBorders>
            <w:vAlign w:val="center"/>
          </w:tcPr>
          <w:p w14:paraId="55C0AD2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89</w:t>
            </w:r>
          </w:p>
        </w:tc>
      </w:tr>
      <w:tr w:rsidR="00403D1B" w:rsidRPr="00365050" w14:paraId="2886781A"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3908CA3E"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21438E0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37ABA24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2024</w:t>
            </w:r>
          </w:p>
        </w:tc>
        <w:tc>
          <w:tcPr>
            <w:tcW w:w="4269" w:type="dxa"/>
            <w:tcBorders>
              <w:left w:val="single" w:sz="6" w:space="0" w:color="auto"/>
              <w:bottom w:val="single" w:sz="6" w:space="0" w:color="auto"/>
              <w:right w:val="single" w:sz="6" w:space="0" w:color="auto"/>
            </w:tcBorders>
            <w:vAlign w:val="center"/>
          </w:tcPr>
          <w:p w14:paraId="4E7CE5B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90</w:t>
            </w:r>
          </w:p>
        </w:tc>
      </w:tr>
    </w:tbl>
    <w:p w14:paraId="49BA3B43"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65050" w14:paraId="3D2C4715"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8804D90"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3. Renseignement de l’indicateur (collecte et analyse des données)</w:t>
            </w:r>
          </w:p>
        </w:tc>
      </w:tr>
      <w:tr w:rsidR="00403D1B" w:rsidRPr="00365050" w14:paraId="0E30A09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6AFCC3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1394C4C"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la provenance des données (par exemple les structures administratives qui disposent de ces données) : </w:t>
            </w:r>
            <w:r w:rsidRPr="00365050">
              <w:rPr>
                <w:rFonts w:ascii="Tahoma" w:hAnsi="Tahoma" w:cs="Tahoma"/>
                <w:b/>
                <w:i/>
                <w:sz w:val="18"/>
                <w:szCs w:val="18"/>
              </w:rPr>
              <w:t>Registres, RMA, Dhis2</w:t>
            </w:r>
          </w:p>
        </w:tc>
      </w:tr>
      <w:tr w:rsidR="00403D1B" w:rsidRPr="00365050" w14:paraId="05EE7FA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A8D249B"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3C247A8"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modalités de collecte / d’enregistrement des données (notamment la périodicité…)</w:t>
            </w:r>
          </w:p>
          <w:p w14:paraId="1F43C523"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Décrire sommairement la procédure de collecte : </w:t>
            </w:r>
            <w:r w:rsidRPr="00365050">
              <w:rPr>
                <w:rFonts w:ascii="Tahoma" w:hAnsi="Tahoma" w:cs="Tahoma"/>
                <w:b/>
                <w:i/>
                <w:sz w:val="18"/>
                <w:szCs w:val="18"/>
              </w:rPr>
              <w:t>Les données sont enregistrées dans les registres, reportées dans les RMA et paramétrées dans le Dhis2</w:t>
            </w:r>
          </w:p>
        </w:tc>
      </w:tr>
      <w:tr w:rsidR="00403D1B" w:rsidRPr="00365050" w14:paraId="1A9C500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9A4A68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C964A7D"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w:t>
            </w:r>
          </w:p>
          <w:p w14:paraId="1CB45A08"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proofErr w:type="gramStart"/>
            <w:r w:rsidRPr="00365050">
              <w:rPr>
                <w:rFonts w:ascii="Tahoma" w:hAnsi="Tahoma" w:cs="Tahoma"/>
                <w:i/>
                <w:sz w:val="18"/>
                <w:szCs w:val="18"/>
              </w:rPr>
              <w:t>le</w:t>
            </w:r>
            <w:proofErr w:type="gramEnd"/>
            <w:r w:rsidRPr="00365050">
              <w:rPr>
                <w:rFonts w:ascii="Tahoma" w:hAnsi="Tahoma" w:cs="Tahoma"/>
                <w:i/>
                <w:sz w:val="18"/>
                <w:szCs w:val="18"/>
              </w:rPr>
              <w:t xml:space="preserve">(s) service(s) responsables de la production des données </w:t>
            </w:r>
          </w:p>
          <w:p w14:paraId="4DEE965C"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proofErr w:type="gramStart"/>
            <w:r w:rsidRPr="00365050">
              <w:rPr>
                <w:rFonts w:ascii="Tahoma" w:hAnsi="Tahoma" w:cs="Tahoma"/>
                <w:i/>
                <w:sz w:val="18"/>
                <w:szCs w:val="18"/>
              </w:rPr>
              <w:t>ou</w:t>
            </w:r>
            <w:proofErr w:type="gramEnd"/>
            <w:r w:rsidRPr="00365050">
              <w:rPr>
                <w:rFonts w:ascii="Tahoma" w:hAnsi="Tahoma" w:cs="Tahoma"/>
                <w:i/>
                <w:sz w:val="18"/>
                <w:szCs w:val="18"/>
              </w:rPr>
              <w:t xml:space="preserve"> l’organisme extérieur chargé de la collecte des données</w:t>
            </w:r>
          </w:p>
          <w:p w14:paraId="550B1CC4"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Service santé maternelle, service santé de l’enfant</w:t>
            </w:r>
          </w:p>
          <w:p w14:paraId="265B60C6"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le responsable du contrôle de la qualité des données collectées ; la CIS</w:t>
            </w:r>
          </w:p>
        </w:tc>
      </w:tr>
      <w:tr w:rsidR="00403D1B" w:rsidRPr="00365050" w14:paraId="6BA945B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9B76DB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CF9F143"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Mode de vérification et de validation des données collectées</w:t>
            </w:r>
          </w:p>
        </w:tc>
      </w:tr>
      <w:tr w:rsidR="00403D1B" w:rsidRPr="00365050" w14:paraId="48F26BA3"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7E48E6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637778E"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Nom du service responsable de la centralisation des données à l’échelle du programme ou de l’action ;</w:t>
            </w:r>
          </w:p>
        </w:tc>
      </w:tr>
      <w:tr w:rsidR="00403D1B" w:rsidRPr="00365050" w14:paraId="5F059EA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718192B"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28A4F01"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Désigner le service ou la structure qui sera chargé de faire les analyses (regroupements, recoupements / croisements, comparaisons) selon les besoins.</w:t>
            </w:r>
          </w:p>
        </w:tc>
      </w:tr>
      <w:tr w:rsidR="00403D1B" w:rsidRPr="00365050" w14:paraId="4771E4E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5A506F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70A4EA9"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Estimer les moyens à mobiliser pour la collecte et l’analyse et déterminer, si possible, leurs coûts</w:t>
            </w:r>
          </w:p>
          <w:p w14:paraId="41788422"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Montants et périodicité</w:t>
            </w:r>
          </w:p>
        </w:tc>
      </w:tr>
      <w:tr w:rsidR="00403D1B" w:rsidRPr="00365050" w14:paraId="66166E34"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767D9AB"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4. Modalités d’interprétation de l’indicateur</w:t>
            </w:r>
          </w:p>
        </w:tc>
      </w:tr>
      <w:tr w:rsidR="00403D1B" w:rsidRPr="00365050" w14:paraId="3E5D9AF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58EAF1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DE0A66E"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les limites et biais connus des méthodes et outils de collecte et d’analyse. </w:t>
            </w:r>
          </w:p>
        </w:tc>
      </w:tr>
      <w:tr w:rsidR="00403D1B" w:rsidRPr="00365050" w14:paraId="41AB3E8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80E906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1C6B2BB"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la signification, les modalités de lecture et de compréhension de l’indicateur.</w:t>
            </w:r>
          </w:p>
          <w:p w14:paraId="4EC39EAD"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lastRenderedPageBreak/>
              <w:t>Préciser les aspects connexes à prendre en compte dans l’interprétation</w:t>
            </w:r>
          </w:p>
        </w:tc>
      </w:tr>
    </w:tbl>
    <w:p w14:paraId="618A4ED4"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65050" w14:paraId="7F712B4B"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1FF050B"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5. Commentaires (le cas échéant)</w:t>
            </w:r>
          </w:p>
        </w:tc>
      </w:tr>
      <w:tr w:rsidR="00403D1B" w:rsidRPr="00365050" w14:paraId="0E0C5FEA" w14:textId="77777777" w:rsidTr="00403D1B">
        <w:trPr>
          <w:trHeight w:val="2412"/>
        </w:trPr>
        <w:tc>
          <w:tcPr>
            <w:tcW w:w="9790" w:type="dxa"/>
            <w:tcBorders>
              <w:top w:val="single" w:sz="6" w:space="0" w:color="auto"/>
              <w:left w:val="single" w:sz="6" w:space="0" w:color="auto"/>
              <w:right w:val="single" w:sz="6" w:space="0" w:color="auto"/>
            </w:tcBorders>
          </w:tcPr>
          <w:p w14:paraId="3396D435" w14:textId="77777777" w:rsidR="00403D1B" w:rsidRPr="00365050" w:rsidRDefault="00403D1B" w:rsidP="00403D1B">
            <w:pPr>
              <w:numPr>
                <w:ilvl w:val="0"/>
                <w:numId w:val="16"/>
              </w:numPr>
              <w:spacing w:after="0" w:line="240" w:lineRule="auto"/>
              <w:jc w:val="both"/>
              <w:rPr>
                <w:rFonts w:ascii="Tahoma" w:hAnsi="Tahoma" w:cs="Tahoma"/>
                <w:i/>
                <w:sz w:val="18"/>
                <w:szCs w:val="18"/>
              </w:rPr>
            </w:pPr>
            <w:r w:rsidRPr="00365050">
              <w:rPr>
                <w:rFonts w:ascii="Tahoma" w:hAnsi="Tahoma" w:cs="Tahoma"/>
                <w:sz w:val="18"/>
                <w:szCs w:val="18"/>
              </w:rPr>
              <w:t xml:space="preserve">Préciser les activités à réaliser afin d’assurer un renseignement fiable de l’indicateur (Description des activités prévues et les échéances) </w:t>
            </w:r>
          </w:p>
          <w:p w14:paraId="3C57C7C0"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Informer et préparer les sources de données</w:t>
            </w:r>
          </w:p>
          <w:p w14:paraId="0E96EA11"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Élaboration des outils (conception et test)</w:t>
            </w:r>
          </w:p>
          <w:p w14:paraId="4E9E556F"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 xml:space="preserve">Conception des supports de documentation des données ; </w:t>
            </w:r>
          </w:p>
          <w:p w14:paraId="2B405333"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Information des acteurs de collecte</w:t>
            </w:r>
          </w:p>
          <w:p w14:paraId="5DC49721"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Formation éventuelle des acteurs de collecte.</w:t>
            </w:r>
          </w:p>
          <w:p w14:paraId="59E6B164" w14:textId="77777777" w:rsidR="00403D1B" w:rsidRPr="00365050" w:rsidRDefault="00403D1B" w:rsidP="00403D1B">
            <w:pPr>
              <w:numPr>
                <w:ilvl w:val="0"/>
                <w:numId w:val="16"/>
              </w:numPr>
              <w:spacing w:after="0" w:line="240" w:lineRule="auto"/>
              <w:jc w:val="both"/>
              <w:rPr>
                <w:rFonts w:ascii="Tahoma" w:hAnsi="Tahoma" w:cs="Tahoma"/>
                <w:sz w:val="18"/>
                <w:szCs w:val="18"/>
              </w:rPr>
            </w:pPr>
            <w:r w:rsidRPr="00365050">
              <w:rPr>
                <w:rFonts w:ascii="Tahoma" w:hAnsi="Tahoma" w:cs="Tahoma"/>
                <w:sz w:val="18"/>
                <w:szCs w:val="18"/>
              </w:rPr>
              <w:t>Préparer modalités d’analyse :</w:t>
            </w:r>
          </w:p>
          <w:p w14:paraId="02303275" w14:textId="77777777" w:rsidR="00403D1B" w:rsidRPr="00365050" w:rsidRDefault="00403D1B" w:rsidP="00403D1B">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Description des analyses à faire sur la base des besoins en information des décideurs</w:t>
            </w:r>
          </w:p>
        </w:tc>
      </w:tr>
    </w:tbl>
    <w:p w14:paraId="16456961" w14:textId="77777777" w:rsidR="00403D1B" w:rsidRPr="00365050" w:rsidRDefault="00403D1B" w:rsidP="00403D1B">
      <w:pPr>
        <w:spacing w:before="240" w:after="240"/>
        <w:jc w:val="both"/>
        <w:rPr>
          <w:rFonts w:ascii="Tahoma" w:hAnsi="Tahoma" w:cs="Tahoma"/>
          <w:b/>
          <w:sz w:val="18"/>
          <w:szCs w:val="18"/>
        </w:rPr>
      </w:pPr>
      <w:r w:rsidRPr="00365050">
        <w:rPr>
          <w:rFonts w:ascii="Tahoma" w:hAnsi="Tahoma" w:cs="Tahoma"/>
          <w:b/>
          <w:sz w:val="18"/>
          <w:szCs w:val="18"/>
        </w:rPr>
        <w:t>FICHE N°1.</w:t>
      </w:r>
      <w:r w:rsidRPr="00365050">
        <w:rPr>
          <w:rFonts w:ascii="Tahoma" w:hAnsi="Tahoma" w:cs="Tahoma"/>
          <w:sz w:val="18"/>
          <w:szCs w:val="18"/>
        </w:rPr>
        <w:t xml:space="preserve"> </w:t>
      </w:r>
      <w:r w:rsidRPr="00365050">
        <w:rPr>
          <w:rFonts w:ascii="Tahoma" w:hAnsi="Tahoma" w:cs="Tahoma"/>
          <w:b/>
          <w:sz w:val="18"/>
          <w:szCs w:val="18"/>
        </w:rPr>
        <w:t>Programme 531 Prise en charge des cas</w:t>
      </w:r>
    </w:p>
    <w:p w14:paraId="7FE86528" w14:textId="77777777" w:rsidR="00403D1B" w:rsidRPr="00365050" w:rsidRDefault="00403D1B" w:rsidP="00403D1B">
      <w:pPr>
        <w:spacing w:before="240" w:after="240"/>
        <w:jc w:val="both"/>
        <w:rPr>
          <w:rFonts w:ascii="Tahoma" w:hAnsi="Tahoma" w:cs="Tahoma"/>
          <w:sz w:val="18"/>
          <w:szCs w:val="18"/>
        </w:rPr>
      </w:pPr>
      <w:r w:rsidRPr="00365050">
        <w:rPr>
          <w:rFonts w:ascii="Tahoma" w:hAnsi="Tahoma" w:cs="Tahoma"/>
          <w:b/>
          <w:sz w:val="18"/>
          <w:szCs w:val="18"/>
        </w:rPr>
        <w:t xml:space="preserve">Indicateur 2 du programme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65050" w14:paraId="1E9D6788"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17DB535" w14:textId="77777777" w:rsidR="00403D1B" w:rsidRPr="00365050" w:rsidRDefault="00403D1B" w:rsidP="00403D1B">
            <w:pPr>
              <w:spacing w:after="0"/>
              <w:rPr>
                <w:rFonts w:ascii="Tahoma" w:hAnsi="Tahoma" w:cs="Tahoma"/>
                <w:b/>
                <w:sz w:val="18"/>
                <w:szCs w:val="18"/>
              </w:rPr>
            </w:pPr>
            <w:r w:rsidRPr="00365050">
              <w:rPr>
                <w:rFonts w:ascii="Tahoma" w:hAnsi="Tahoma" w:cs="Tahoma"/>
                <w:sz w:val="18"/>
                <w:szCs w:val="18"/>
              </w:rPr>
              <w:br w:type="page"/>
            </w:r>
            <w:r w:rsidRPr="00365050">
              <w:rPr>
                <w:rFonts w:ascii="Tahoma" w:hAnsi="Tahoma" w:cs="Tahoma"/>
                <w:sz w:val="18"/>
                <w:szCs w:val="18"/>
              </w:rPr>
              <w:br w:type="page"/>
            </w:r>
            <w:r w:rsidRPr="00365050">
              <w:rPr>
                <w:rFonts w:ascii="Tahoma" w:hAnsi="Tahoma" w:cs="Tahoma"/>
                <w:b/>
                <w:sz w:val="18"/>
                <w:szCs w:val="18"/>
              </w:rPr>
              <w:t>1. Identification de l’indicateur</w:t>
            </w:r>
          </w:p>
        </w:tc>
      </w:tr>
      <w:tr w:rsidR="00403D1B" w:rsidRPr="00365050" w14:paraId="5302D51E"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17998581"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7A36912" w14:textId="77777777" w:rsidR="00403D1B" w:rsidRPr="00365050" w:rsidRDefault="00403D1B" w:rsidP="00403D1B">
            <w:pPr>
              <w:spacing w:after="0"/>
              <w:rPr>
                <w:rFonts w:ascii="Tahoma" w:hAnsi="Tahoma" w:cs="Tahoma"/>
                <w:i/>
                <w:sz w:val="18"/>
                <w:szCs w:val="18"/>
              </w:rPr>
            </w:pPr>
            <w:r w:rsidRPr="00365050">
              <w:rPr>
                <w:rFonts w:ascii="Tahoma" w:hAnsi="Tahoma" w:cs="Tahoma"/>
                <w:sz w:val="18"/>
                <w:szCs w:val="18"/>
              </w:rPr>
              <w:t>Pourcentage des PVVIH mis sous traitement</w:t>
            </w:r>
          </w:p>
        </w:tc>
      </w:tr>
      <w:tr w:rsidR="00403D1B" w:rsidRPr="00365050" w14:paraId="73F2EB36"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2EB6CA39"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78BCE2" w14:textId="77777777" w:rsidR="00403D1B" w:rsidRPr="00365050" w:rsidRDefault="00403D1B" w:rsidP="00403D1B">
            <w:pPr>
              <w:spacing w:after="0"/>
              <w:rPr>
                <w:rFonts w:ascii="Tahoma" w:hAnsi="Tahoma" w:cs="Tahoma"/>
                <w:i/>
                <w:sz w:val="18"/>
                <w:szCs w:val="18"/>
              </w:rPr>
            </w:pPr>
            <w:r w:rsidRPr="00365050">
              <w:rPr>
                <w:rFonts w:ascii="Tahoma" w:hAnsi="Tahoma" w:cs="Tahoma"/>
                <w:b/>
                <w:i/>
                <w:sz w:val="18"/>
                <w:szCs w:val="18"/>
              </w:rPr>
              <w:t>Accroitre</w:t>
            </w:r>
            <w:r w:rsidRPr="00365050">
              <w:rPr>
                <w:rFonts w:ascii="Tahoma" w:hAnsi="Tahoma" w:cs="Tahoma"/>
                <w:i/>
                <w:sz w:val="18"/>
                <w:szCs w:val="18"/>
              </w:rPr>
              <w:t xml:space="preserve"> </w:t>
            </w:r>
            <w:r w:rsidRPr="00365050">
              <w:rPr>
                <w:rFonts w:ascii="Tahoma" w:hAnsi="Tahoma" w:cs="Tahoma"/>
                <w:b/>
                <w:sz w:val="18"/>
                <w:szCs w:val="18"/>
              </w:rPr>
              <w:t xml:space="preserve"> le nombre de personne diagnostiqué et mis sous traitement</w:t>
            </w:r>
          </w:p>
        </w:tc>
      </w:tr>
      <w:tr w:rsidR="00403D1B" w:rsidRPr="00365050" w14:paraId="40443465"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493670E6"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896122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i/>
                <w:sz w:val="18"/>
                <w:szCs w:val="18"/>
              </w:rPr>
              <w:t>Programme Prise en charge des cas</w:t>
            </w:r>
            <w:r w:rsidRPr="00365050">
              <w:rPr>
                <w:rFonts w:ascii="Tahoma" w:hAnsi="Tahoma" w:cs="Tahoma"/>
                <w:sz w:val="18"/>
                <w:szCs w:val="18"/>
              </w:rPr>
              <w:t xml:space="preserve"> </w:t>
            </w:r>
          </w:p>
        </w:tc>
      </w:tr>
      <w:tr w:rsidR="00403D1B" w:rsidRPr="00365050" w14:paraId="373757FE"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139ADDB0"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2. Description de l’indicateur</w:t>
            </w:r>
          </w:p>
        </w:tc>
      </w:tr>
      <w:tr w:rsidR="00403D1B" w:rsidRPr="00365050" w14:paraId="2DF4EFA9"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13787C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61F68E"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Quelles sont les informations à collecter ?</w:t>
            </w:r>
          </w:p>
          <w:p w14:paraId="0B3C5DB6" w14:textId="77777777" w:rsidR="00403D1B" w:rsidRPr="00365050" w:rsidRDefault="00403D1B" w:rsidP="00403D1B">
            <w:pPr>
              <w:pStyle w:val="Paragraphedeliste"/>
              <w:numPr>
                <w:ilvl w:val="0"/>
                <w:numId w:val="20"/>
              </w:numPr>
              <w:spacing w:after="0" w:line="240" w:lineRule="auto"/>
              <w:rPr>
                <w:rFonts w:ascii="Tahoma" w:hAnsi="Tahoma" w:cs="Tahoma"/>
                <w:b/>
                <w:i/>
                <w:sz w:val="18"/>
                <w:szCs w:val="18"/>
              </w:rPr>
            </w:pPr>
            <w:r w:rsidRPr="00365050">
              <w:rPr>
                <w:rFonts w:ascii="Tahoma" w:hAnsi="Tahoma" w:cs="Tahoma"/>
                <w:i/>
                <w:sz w:val="18"/>
                <w:szCs w:val="18"/>
              </w:rPr>
              <w:t xml:space="preserve">Les données à fournir sont </w:t>
            </w:r>
            <w:r w:rsidRPr="00365050">
              <w:rPr>
                <w:rFonts w:ascii="Tahoma" w:hAnsi="Tahoma" w:cs="Tahoma"/>
                <w:b/>
                <w:i/>
                <w:sz w:val="18"/>
                <w:szCs w:val="18"/>
              </w:rPr>
              <w:t>quantitatives</w:t>
            </w:r>
          </w:p>
          <w:p w14:paraId="25E3C478" w14:textId="77777777" w:rsidR="00403D1B" w:rsidRPr="00365050" w:rsidRDefault="00403D1B" w:rsidP="00403D1B">
            <w:pPr>
              <w:pStyle w:val="Paragraphedeliste"/>
              <w:numPr>
                <w:ilvl w:val="0"/>
                <w:numId w:val="20"/>
              </w:numPr>
              <w:spacing w:after="0" w:line="240" w:lineRule="auto"/>
              <w:rPr>
                <w:rFonts w:ascii="Tahoma" w:hAnsi="Tahoma" w:cs="Tahoma"/>
                <w:i/>
                <w:sz w:val="18"/>
                <w:szCs w:val="18"/>
              </w:rPr>
            </w:pPr>
            <w:r w:rsidRPr="00365050">
              <w:rPr>
                <w:rFonts w:ascii="Tahoma" w:hAnsi="Tahoma" w:cs="Tahoma"/>
                <w:i/>
                <w:sz w:val="18"/>
                <w:szCs w:val="18"/>
              </w:rPr>
              <w:t xml:space="preserve">Pour les données quantitatives, distinguer le numérateur : </w:t>
            </w:r>
            <w:r w:rsidRPr="00365050">
              <w:rPr>
                <w:rFonts w:ascii="Tahoma" w:hAnsi="Tahoma" w:cs="Tahoma"/>
                <w:b/>
                <w:i/>
                <w:sz w:val="18"/>
                <w:szCs w:val="18"/>
              </w:rPr>
              <w:t>nombre patients diagnostiqués positif au VIH et mis sous traitement et le dénominateur : Nombre patients diagnostiqués positif au VIH</w:t>
            </w:r>
          </w:p>
        </w:tc>
      </w:tr>
      <w:tr w:rsidR="00403D1B" w:rsidRPr="00365050" w14:paraId="37465D04"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89AE57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9629DA3"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w:t>
            </w:r>
          </w:p>
        </w:tc>
      </w:tr>
      <w:tr w:rsidR="00403D1B" w:rsidRPr="00365050" w14:paraId="10DD90C8"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16B446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2B4CF4"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Façon dont est calculé ou agrégé l’indicateur </w:t>
            </w:r>
          </w:p>
          <w:p w14:paraId="3733EEF4"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Si nécessaire, fournir un exemple de calcul. </w:t>
            </w:r>
          </w:p>
          <w:p w14:paraId="5E62D6F6"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Nombre d’accouchement réalisé par un personnel qualifié / Nombre d’accouchements enregistrés dans la FOSA</w:t>
            </w:r>
          </w:p>
        </w:tc>
      </w:tr>
      <w:tr w:rsidR="00403D1B" w:rsidRPr="00365050" w14:paraId="02743842"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F08145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00EC41"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annuel</w:t>
            </w:r>
          </w:p>
        </w:tc>
      </w:tr>
      <w:tr w:rsidR="00403D1B" w:rsidRPr="00365050" w14:paraId="529E84CA"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F9EE9C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4E7A90A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4F0BDA4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4C131C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5,3</w:t>
            </w:r>
          </w:p>
        </w:tc>
      </w:tr>
      <w:tr w:rsidR="00403D1B" w:rsidRPr="00365050" w14:paraId="306DCBB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65924C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4E3E51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75D9840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34AB732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90</w:t>
            </w:r>
          </w:p>
        </w:tc>
      </w:tr>
      <w:tr w:rsidR="00403D1B" w:rsidRPr="00365050" w14:paraId="00356676"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7F2D849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1045B0B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5C9A089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2022</w:t>
            </w:r>
          </w:p>
        </w:tc>
        <w:tc>
          <w:tcPr>
            <w:tcW w:w="4269" w:type="dxa"/>
            <w:tcBorders>
              <w:top w:val="single" w:sz="6" w:space="0" w:color="auto"/>
              <w:left w:val="single" w:sz="6" w:space="0" w:color="auto"/>
              <w:right w:val="single" w:sz="6" w:space="0" w:color="auto"/>
            </w:tcBorders>
            <w:vAlign w:val="center"/>
          </w:tcPr>
          <w:p w14:paraId="1C478E9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86,6</w:t>
            </w:r>
          </w:p>
        </w:tc>
      </w:tr>
      <w:tr w:rsidR="00403D1B" w:rsidRPr="00365050" w14:paraId="77E5C15D" w14:textId="77777777" w:rsidTr="00403D1B">
        <w:trPr>
          <w:trHeight w:val="454"/>
        </w:trPr>
        <w:tc>
          <w:tcPr>
            <w:tcW w:w="3111" w:type="dxa"/>
            <w:vMerge/>
            <w:tcBorders>
              <w:left w:val="single" w:sz="6" w:space="0" w:color="auto"/>
              <w:right w:val="single" w:sz="6" w:space="0" w:color="auto"/>
            </w:tcBorders>
            <w:vAlign w:val="center"/>
          </w:tcPr>
          <w:p w14:paraId="1BA8742B"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287D4B0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69B4E0C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left w:val="single" w:sz="6" w:space="0" w:color="auto"/>
              <w:right w:val="single" w:sz="6" w:space="0" w:color="auto"/>
            </w:tcBorders>
            <w:vAlign w:val="center"/>
          </w:tcPr>
          <w:p w14:paraId="5B200ED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86,8</w:t>
            </w:r>
          </w:p>
        </w:tc>
      </w:tr>
      <w:tr w:rsidR="00403D1B" w:rsidRPr="00365050" w14:paraId="53B12D54"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443811A2"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36094FA4"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1E410D9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2024</w:t>
            </w:r>
          </w:p>
        </w:tc>
        <w:tc>
          <w:tcPr>
            <w:tcW w:w="4269" w:type="dxa"/>
            <w:tcBorders>
              <w:left w:val="single" w:sz="6" w:space="0" w:color="auto"/>
              <w:bottom w:val="single" w:sz="6" w:space="0" w:color="auto"/>
              <w:right w:val="single" w:sz="6" w:space="0" w:color="auto"/>
            </w:tcBorders>
            <w:vAlign w:val="center"/>
          </w:tcPr>
          <w:p w14:paraId="40B3FB0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87</w:t>
            </w:r>
          </w:p>
        </w:tc>
      </w:tr>
    </w:tbl>
    <w:p w14:paraId="4F24D2CC"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65050" w14:paraId="6AEBF28B"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2B7A96F"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3. Renseignement de l’indicateur (collecte et analyse des données)</w:t>
            </w:r>
          </w:p>
        </w:tc>
      </w:tr>
      <w:tr w:rsidR="00403D1B" w:rsidRPr="00365050" w14:paraId="3F7DE04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78C4BBE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E6A4FA3"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la provenance des données (par exemple les structures administratives qui disposent de ces données) : </w:t>
            </w:r>
            <w:r w:rsidRPr="00365050">
              <w:rPr>
                <w:rFonts w:ascii="Tahoma" w:hAnsi="Tahoma" w:cs="Tahoma"/>
                <w:b/>
                <w:i/>
                <w:sz w:val="18"/>
                <w:szCs w:val="18"/>
              </w:rPr>
              <w:t>Registres, RMA, Dhis2</w:t>
            </w:r>
          </w:p>
        </w:tc>
      </w:tr>
      <w:tr w:rsidR="00403D1B" w:rsidRPr="00365050" w14:paraId="5667AF31"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B11E93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92DED7A"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modalités de collecte / d’enregistrement des données (notamment la périodicité…)</w:t>
            </w:r>
          </w:p>
          <w:p w14:paraId="51FC481F"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Décrire sommairement la procédure de collecte : </w:t>
            </w:r>
            <w:r w:rsidRPr="00365050">
              <w:rPr>
                <w:rFonts w:ascii="Tahoma" w:hAnsi="Tahoma" w:cs="Tahoma"/>
                <w:b/>
                <w:i/>
                <w:sz w:val="18"/>
                <w:szCs w:val="18"/>
              </w:rPr>
              <w:t>Les données sont enregistrées dans les registres, reportées dans les RMA et paramétrées dans le Dhis2</w:t>
            </w:r>
          </w:p>
        </w:tc>
      </w:tr>
      <w:tr w:rsidR="00403D1B" w:rsidRPr="00365050" w14:paraId="4E9EDC3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2B8D42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7AF9E7A"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w:t>
            </w:r>
          </w:p>
          <w:p w14:paraId="575FA501"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proofErr w:type="gramStart"/>
            <w:r w:rsidRPr="00365050">
              <w:rPr>
                <w:rFonts w:ascii="Tahoma" w:hAnsi="Tahoma" w:cs="Tahoma"/>
                <w:i/>
                <w:sz w:val="18"/>
                <w:szCs w:val="18"/>
              </w:rPr>
              <w:t>le</w:t>
            </w:r>
            <w:proofErr w:type="gramEnd"/>
            <w:r w:rsidRPr="00365050">
              <w:rPr>
                <w:rFonts w:ascii="Tahoma" w:hAnsi="Tahoma" w:cs="Tahoma"/>
                <w:i/>
                <w:sz w:val="18"/>
                <w:szCs w:val="18"/>
              </w:rPr>
              <w:t xml:space="preserve">(s) service(s) responsables de la production des données </w:t>
            </w:r>
          </w:p>
          <w:p w14:paraId="0B4A0CC8"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proofErr w:type="gramStart"/>
            <w:r w:rsidRPr="00365050">
              <w:rPr>
                <w:rFonts w:ascii="Tahoma" w:hAnsi="Tahoma" w:cs="Tahoma"/>
                <w:i/>
                <w:sz w:val="18"/>
                <w:szCs w:val="18"/>
              </w:rPr>
              <w:t>ou</w:t>
            </w:r>
            <w:proofErr w:type="gramEnd"/>
            <w:r w:rsidRPr="00365050">
              <w:rPr>
                <w:rFonts w:ascii="Tahoma" w:hAnsi="Tahoma" w:cs="Tahoma"/>
                <w:i/>
                <w:sz w:val="18"/>
                <w:szCs w:val="18"/>
              </w:rPr>
              <w:t xml:space="preserve"> l’organisme extérieur chargé de la collecte des données</w:t>
            </w:r>
          </w:p>
          <w:p w14:paraId="32D8F9F9"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Service santé maternelle, service santé de l’enfant</w:t>
            </w:r>
          </w:p>
          <w:p w14:paraId="48FA8A77"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le responsable du contrôle de la qualité des données collectées ; la CIS</w:t>
            </w:r>
          </w:p>
        </w:tc>
      </w:tr>
      <w:tr w:rsidR="00403D1B" w:rsidRPr="00365050" w14:paraId="07DE0F2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F73BDF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lastRenderedPageBreak/>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64A9FB7"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Mode de vérification et de validation des données collectées</w:t>
            </w:r>
          </w:p>
        </w:tc>
      </w:tr>
      <w:tr w:rsidR="00403D1B" w:rsidRPr="00365050" w14:paraId="7CA1EA1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CF8965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7ADABBB"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Nom du service responsable de la centralisation des données à l’échelle du programme ou de l’action ;</w:t>
            </w:r>
          </w:p>
        </w:tc>
      </w:tr>
      <w:tr w:rsidR="00403D1B" w:rsidRPr="00365050" w14:paraId="0B532D40"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A9E674B"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59ED9AA9"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Désigner le service ou la structure qui sera chargé de faire les analyses (regroupements, recoupements / croisements, comparaisons) selon les besoins.</w:t>
            </w:r>
          </w:p>
        </w:tc>
      </w:tr>
      <w:tr w:rsidR="00403D1B" w:rsidRPr="00365050" w14:paraId="4DBF44A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0FB9A4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F5AB88A"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Estimer les moyens à mobiliser pour la collecte et l’analyse et déterminer, si possible, leurs coûts</w:t>
            </w:r>
          </w:p>
          <w:p w14:paraId="76664DB0"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Montants et périodicité</w:t>
            </w:r>
          </w:p>
        </w:tc>
      </w:tr>
      <w:tr w:rsidR="00403D1B" w:rsidRPr="00365050" w14:paraId="42ABF1BB"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DBACF35"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4. Modalités d’interprétation de l’indicateur</w:t>
            </w:r>
          </w:p>
        </w:tc>
      </w:tr>
      <w:tr w:rsidR="00403D1B" w:rsidRPr="00365050" w14:paraId="6FA4409C"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96565B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1FC85C3"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les limites et biais connus des méthodes et outils de collecte et d’analyse. </w:t>
            </w:r>
          </w:p>
        </w:tc>
      </w:tr>
      <w:tr w:rsidR="00403D1B" w:rsidRPr="00365050" w14:paraId="44E7CCD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B4F986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796B1D0"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la signification, les modalités de lecture et de compréhension de l’indicateur.</w:t>
            </w:r>
          </w:p>
          <w:p w14:paraId="3B303ED9"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aspects connexes à prendre en compte dans l’interprétation</w:t>
            </w:r>
          </w:p>
        </w:tc>
      </w:tr>
    </w:tbl>
    <w:p w14:paraId="0BAA5549"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65050" w14:paraId="4A53727B"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20968AB1"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5. Commentaires (le cas échéant)</w:t>
            </w:r>
          </w:p>
        </w:tc>
      </w:tr>
      <w:tr w:rsidR="00403D1B" w:rsidRPr="00365050" w14:paraId="7E4450E4" w14:textId="77777777" w:rsidTr="00403D1B">
        <w:trPr>
          <w:trHeight w:val="2412"/>
        </w:trPr>
        <w:tc>
          <w:tcPr>
            <w:tcW w:w="9790" w:type="dxa"/>
            <w:tcBorders>
              <w:top w:val="single" w:sz="6" w:space="0" w:color="auto"/>
              <w:left w:val="single" w:sz="6" w:space="0" w:color="auto"/>
              <w:right w:val="single" w:sz="6" w:space="0" w:color="auto"/>
            </w:tcBorders>
          </w:tcPr>
          <w:p w14:paraId="7E5BABC7" w14:textId="77777777" w:rsidR="00403D1B" w:rsidRPr="00365050" w:rsidRDefault="00403D1B" w:rsidP="00403D1B">
            <w:pPr>
              <w:numPr>
                <w:ilvl w:val="0"/>
                <w:numId w:val="16"/>
              </w:numPr>
              <w:spacing w:after="0" w:line="240" w:lineRule="auto"/>
              <w:jc w:val="both"/>
              <w:rPr>
                <w:rFonts w:ascii="Tahoma" w:hAnsi="Tahoma" w:cs="Tahoma"/>
                <w:i/>
                <w:sz w:val="18"/>
                <w:szCs w:val="18"/>
              </w:rPr>
            </w:pPr>
            <w:r w:rsidRPr="00365050">
              <w:rPr>
                <w:rFonts w:ascii="Tahoma" w:hAnsi="Tahoma" w:cs="Tahoma"/>
                <w:sz w:val="18"/>
                <w:szCs w:val="18"/>
              </w:rPr>
              <w:t xml:space="preserve">Préciser les activités à réaliser afin d’assurer un renseignement fiable de l’indicateur (Description des activités prévues et les échéances) </w:t>
            </w:r>
          </w:p>
          <w:p w14:paraId="1DD9DBFE"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Informer et préparer les sources de données</w:t>
            </w:r>
          </w:p>
          <w:p w14:paraId="49D96BED"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Élaboration des outils (conception et test)</w:t>
            </w:r>
          </w:p>
          <w:p w14:paraId="350E35F8"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 xml:space="preserve">Conception des supports de documentation des données ; </w:t>
            </w:r>
          </w:p>
          <w:p w14:paraId="7D3940E2"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Information des acteurs de collecte</w:t>
            </w:r>
          </w:p>
          <w:p w14:paraId="187B1D7B"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Formation éventuelle des acteurs de collecte.</w:t>
            </w:r>
          </w:p>
          <w:p w14:paraId="4626C96E" w14:textId="77777777" w:rsidR="00403D1B" w:rsidRPr="00365050" w:rsidRDefault="00403D1B" w:rsidP="00403D1B">
            <w:pPr>
              <w:numPr>
                <w:ilvl w:val="0"/>
                <w:numId w:val="16"/>
              </w:numPr>
              <w:spacing w:after="0" w:line="240" w:lineRule="auto"/>
              <w:jc w:val="both"/>
              <w:rPr>
                <w:rFonts w:ascii="Tahoma" w:hAnsi="Tahoma" w:cs="Tahoma"/>
                <w:sz w:val="18"/>
                <w:szCs w:val="18"/>
              </w:rPr>
            </w:pPr>
            <w:r w:rsidRPr="00365050">
              <w:rPr>
                <w:rFonts w:ascii="Tahoma" w:hAnsi="Tahoma" w:cs="Tahoma"/>
                <w:sz w:val="18"/>
                <w:szCs w:val="18"/>
              </w:rPr>
              <w:t>Préparer modalités d’analyse :</w:t>
            </w:r>
          </w:p>
          <w:p w14:paraId="590A6151" w14:textId="77777777" w:rsidR="00403D1B" w:rsidRPr="00365050" w:rsidRDefault="00403D1B" w:rsidP="00403D1B">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Description des analyses à faire sur la base des besoins en information des décideurs</w:t>
            </w:r>
          </w:p>
        </w:tc>
      </w:tr>
    </w:tbl>
    <w:p w14:paraId="1DE02D52" w14:textId="77777777" w:rsidR="00403D1B" w:rsidRPr="00365050" w:rsidRDefault="00403D1B" w:rsidP="00403D1B">
      <w:pPr>
        <w:rPr>
          <w:rFonts w:ascii="Tahoma" w:hAnsi="Tahoma" w:cs="Tahoma"/>
          <w:b/>
          <w:sz w:val="18"/>
          <w:szCs w:val="18"/>
        </w:rPr>
      </w:pPr>
    </w:p>
    <w:p w14:paraId="45B74DA6" w14:textId="77777777" w:rsidR="00403D1B" w:rsidRPr="00365050" w:rsidRDefault="00403D1B" w:rsidP="00403D1B">
      <w:pPr>
        <w:spacing w:before="240" w:after="240"/>
        <w:jc w:val="both"/>
        <w:rPr>
          <w:rFonts w:ascii="Tahoma" w:hAnsi="Tahoma" w:cs="Tahoma"/>
          <w:sz w:val="18"/>
          <w:szCs w:val="18"/>
        </w:rPr>
      </w:pPr>
      <w:r w:rsidRPr="00365050">
        <w:rPr>
          <w:rFonts w:ascii="Tahoma" w:hAnsi="Tahoma" w:cs="Tahoma"/>
          <w:b/>
          <w:sz w:val="18"/>
          <w:szCs w:val="18"/>
        </w:rPr>
        <w:t>FICHE N°1.</w:t>
      </w:r>
      <w:r w:rsidRPr="00365050">
        <w:rPr>
          <w:rFonts w:ascii="Tahoma" w:hAnsi="Tahoma" w:cs="Tahoma"/>
          <w:sz w:val="18"/>
          <w:szCs w:val="18"/>
        </w:rPr>
        <w:t xml:space="preserve"> </w:t>
      </w:r>
      <w:r w:rsidRPr="00365050">
        <w:rPr>
          <w:rFonts w:ascii="Tahoma" w:hAnsi="Tahoma" w:cs="Tahoma"/>
          <w:b/>
          <w:sz w:val="18"/>
          <w:szCs w:val="18"/>
        </w:rPr>
        <w:t>Mise en œuvre des interventions curatives à haut impact chez la mère, le nouveau-né, l'enfant et l'adolescent</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403D1B" w:rsidRPr="00365050" w14:paraId="17A2A789"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42AC3B4" w14:textId="77777777" w:rsidR="00403D1B" w:rsidRPr="00365050" w:rsidRDefault="00403D1B" w:rsidP="00403D1B">
            <w:pPr>
              <w:spacing w:after="0"/>
              <w:rPr>
                <w:rFonts w:ascii="Tahoma" w:hAnsi="Tahoma" w:cs="Tahoma"/>
                <w:b/>
                <w:sz w:val="18"/>
                <w:szCs w:val="18"/>
              </w:rPr>
            </w:pPr>
            <w:r w:rsidRPr="00365050">
              <w:rPr>
                <w:rFonts w:ascii="Tahoma" w:hAnsi="Tahoma" w:cs="Tahoma"/>
                <w:sz w:val="18"/>
                <w:szCs w:val="18"/>
              </w:rPr>
              <w:br w:type="page"/>
            </w:r>
            <w:r w:rsidRPr="00365050">
              <w:rPr>
                <w:rFonts w:ascii="Tahoma" w:hAnsi="Tahoma" w:cs="Tahoma"/>
                <w:sz w:val="18"/>
                <w:szCs w:val="18"/>
              </w:rPr>
              <w:br w:type="page"/>
            </w:r>
            <w:r w:rsidRPr="00365050">
              <w:rPr>
                <w:rFonts w:ascii="Tahoma" w:hAnsi="Tahoma" w:cs="Tahoma"/>
                <w:b/>
                <w:sz w:val="18"/>
                <w:szCs w:val="18"/>
              </w:rPr>
              <w:t>1. Identification de l’indicateur</w:t>
            </w:r>
          </w:p>
        </w:tc>
      </w:tr>
      <w:tr w:rsidR="00403D1B" w:rsidRPr="00365050" w14:paraId="7D3E5F73" w14:textId="77777777" w:rsidTr="00403D1B">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5601EFC3"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357E023" w14:textId="77777777" w:rsidR="00403D1B" w:rsidRPr="00365050" w:rsidRDefault="00403D1B" w:rsidP="00403D1B">
            <w:pPr>
              <w:spacing w:after="0"/>
              <w:rPr>
                <w:rFonts w:ascii="Tahoma" w:hAnsi="Tahoma" w:cs="Tahoma"/>
                <w:i/>
                <w:sz w:val="18"/>
                <w:szCs w:val="18"/>
              </w:rPr>
            </w:pPr>
            <w:r w:rsidRPr="00365050">
              <w:rPr>
                <w:rFonts w:ascii="Tahoma" w:hAnsi="Tahoma" w:cs="Tahoma"/>
                <w:i/>
                <w:sz w:val="18"/>
                <w:szCs w:val="18"/>
              </w:rPr>
              <w:t xml:space="preserve">Pourcentage  des nouveaux né ayant reçu les soins post </w:t>
            </w:r>
            <w:proofErr w:type="spellStart"/>
            <w:r w:rsidRPr="00365050">
              <w:rPr>
                <w:rFonts w:ascii="Tahoma" w:hAnsi="Tahoma" w:cs="Tahoma"/>
                <w:i/>
                <w:sz w:val="18"/>
                <w:szCs w:val="18"/>
              </w:rPr>
              <w:t>nataux</w:t>
            </w:r>
            <w:proofErr w:type="spellEnd"/>
            <w:r w:rsidRPr="00365050">
              <w:rPr>
                <w:rFonts w:ascii="Tahoma" w:hAnsi="Tahoma" w:cs="Tahoma"/>
                <w:i/>
                <w:sz w:val="18"/>
                <w:szCs w:val="18"/>
              </w:rPr>
              <w:t xml:space="preserve"> dans les 48 heures</w:t>
            </w:r>
          </w:p>
        </w:tc>
      </w:tr>
      <w:tr w:rsidR="00403D1B" w:rsidRPr="00365050" w14:paraId="4AC47251"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5CE0BC95"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4AF7912" w14:textId="77777777" w:rsidR="00403D1B" w:rsidRPr="00365050" w:rsidRDefault="00403D1B" w:rsidP="00403D1B">
            <w:pPr>
              <w:spacing w:after="0"/>
              <w:rPr>
                <w:rFonts w:ascii="Tahoma" w:hAnsi="Tahoma" w:cs="Tahoma"/>
                <w:i/>
                <w:sz w:val="18"/>
                <w:szCs w:val="18"/>
              </w:rPr>
            </w:pPr>
            <w:r w:rsidRPr="00365050">
              <w:rPr>
                <w:rFonts w:ascii="Tahoma" w:hAnsi="Tahoma" w:cs="Tahoma"/>
                <w:i/>
                <w:sz w:val="18"/>
                <w:szCs w:val="18"/>
              </w:rPr>
              <w:t xml:space="preserve"> </w:t>
            </w:r>
            <w:r w:rsidRPr="00365050">
              <w:rPr>
                <w:rFonts w:ascii="Tahoma" w:hAnsi="Tahoma" w:cs="Tahoma"/>
                <w:b/>
                <w:sz w:val="18"/>
                <w:szCs w:val="18"/>
              </w:rPr>
              <w:t>Améliorer la prise en charge des cas et des complications liées à la santé de la mère, du nouveau-né, de l’enfant et de l’adolescent</w:t>
            </w:r>
          </w:p>
        </w:tc>
      </w:tr>
      <w:tr w:rsidR="00403D1B" w:rsidRPr="00365050" w14:paraId="691F91BD"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6D6271E7" w14:textId="77777777" w:rsidR="00403D1B" w:rsidRPr="00365050" w:rsidRDefault="00403D1B" w:rsidP="00403D1B">
            <w:pPr>
              <w:spacing w:after="0"/>
              <w:rPr>
                <w:rFonts w:ascii="Tahoma" w:hAnsi="Tahoma" w:cs="Tahoma"/>
                <w:sz w:val="18"/>
                <w:szCs w:val="18"/>
              </w:rPr>
            </w:pPr>
            <w:r w:rsidRPr="00365050">
              <w:rPr>
                <w:rFonts w:ascii="Tahoma" w:hAnsi="Tahoma" w:cs="Tahoma"/>
                <w:sz w:val="18"/>
                <w:szCs w:val="18"/>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4B89B0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i/>
                <w:sz w:val="18"/>
                <w:szCs w:val="18"/>
              </w:rPr>
              <w:t>Action 1 :</w:t>
            </w:r>
            <w:r w:rsidRPr="00365050">
              <w:rPr>
                <w:rFonts w:ascii="Tahoma" w:hAnsi="Tahoma" w:cs="Tahoma"/>
                <w:b/>
                <w:sz w:val="18"/>
                <w:szCs w:val="18"/>
              </w:rPr>
              <w:t xml:space="preserve"> Mise en œuvre des interventions curatives à haut impact chez la mère, le nouveau-né, l'enfant et l'adolescent</w:t>
            </w:r>
            <w:r w:rsidRPr="00365050">
              <w:rPr>
                <w:rFonts w:ascii="Tahoma" w:hAnsi="Tahoma" w:cs="Tahoma"/>
                <w:sz w:val="18"/>
                <w:szCs w:val="18"/>
              </w:rPr>
              <w:t xml:space="preserve"> </w:t>
            </w:r>
          </w:p>
        </w:tc>
      </w:tr>
      <w:tr w:rsidR="00403D1B" w:rsidRPr="00365050" w14:paraId="1CF14F7C" w14:textId="77777777" w:rsidTr="00403D1B">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7B26DCCB"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2. Description de l’indicateur</w:t>
            </w:r>
          </w:p>
        </w:tc>
      </w:tr>
      <w:tr w:rsidR="00403D1B" w:rsidRPr="00365050" w14:paraId="5438AEEE"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08305B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D7F03C3"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Quelles sont les informations à collecter ?</w:t>
            </w:r>
          </w:p>
          <w:p w14:paraId="3CC0385E" w14:textId="77777777" w:rsidR="00403D1B" w:rsidRPr="00365050" w:rsidRDefault="00403D1B" w:rsidP="00403D1B">
            <w:pPr>
              <w:pStyle w:val="Paragraphedeliste"/>
              <w:numPr>
                <w:ilvl w:val="0"/>
                <w:numId w:val="20"/>
              </w:numPr>
              <w:spacing w:after="0" w:line="240" w:lineRule="auto"/>
              <w:rPr>
                <w:rFonts w:ascii="Tahoma" w:hAnsi="Tahoma" w:cs="Tahoma"/>
                <w:b/>
                <w:i/>
                <w:sz w:val="18"/>
                <w:szCs w:val="18"/>
              </w:rPr>
            </w:pPr>
            <w:r w:rsidRPr="00365050">
              <w:rPr>
                <w:rFonts w:ascii="Tahoma" w:hAnsi="Tahoma" w:cs="Tahoma"/>
                <w:i/>
                <w:sz w:val="18"/>
                <w:szCs w:val="18"/>
              </w:rPr>
              <w:t xml:space="preserve">Les données à fournir sont </w:t>
            </w:r>
            <w:r w:rsidRPr="00365050">
              <w:rPr>
                <w:rFonts w:ascii="Tahoma" w:hAnsi="Tahoma" w:cs="Tahoma"/>
                <w:b/>
                <w:i/>
                <w:sz w:val="18"/>
                <w:szCs w:val="18"/>
              </w:rPr>
              <w:t>quantitatives</w:t>
            </w:r>
          </w:p>
          <w:p w14:paraId="353F309C" w14:textId="77777777" w:rsidR="00403D1B" w:rsidRPr="00365050" w:rsidRDefault="00403D1B" w:rsidP="00403D1B">
            <w:pPr>
              <w:pStyle w:val="Paragraphedeliste"/>
              <w:numPr>
                <w:ilvl w:val="0"/>
                <w:numId w:val="20"/>
              </w:numPr>
              <w:spacing w:after="0" w:line="240" w:lineRule="auto"/>
              <w:rPr>
                <w:rFonts w:ascii="Tahoma" w:hAnsi="Tahoma" w:cs="Tahoma"/>
                <w:i/>
                <w:sz w:val="18"/>
                <w:szCs w:val="18"/>
              </w:rPr>
            </w:pPr>
            <w:r w:rsidRPr="00365050">
              <w:rPr>
                <w:rFonts w:ascii="Tahoma" w:hAnsi="Tahoma" w:cs="Tahoma"/>
                <w:i/>
                <w:sz w:val="18"/>
                <w:szCs w:val="18"/>
              </w:rPr>
              <w:t xml:space="preserve">Pour les données quantitatives, distinguer le numérateur : </w:t>
            </w:r>
            <w:r w:rsidRPr="00365050">
              <w:rPr>
                <w:rFonts w:ascii="Tahoma" w:hAnsi="Tahoma" w:cs="Tahoma"/>
                <w:b/>
                <w:i/>
                <w:sz w:val="18"/>
                <w:szCs w:val="18"/>
              </w:rPr>
              <w:t xml:space="preserve">Nombre de nouveau-né ayant reçu les soins post </w:t>
            </w:r>
            <w:proofErr w:type="spellStart"/>
            <w:r w:rsidRPr="00365050">
              <w:rPr>
                <w:rFonts w:ascii="Tahoma" w:hAnsi="Tahoma" w:cs="Tahoma"/>
                <w:b/>
                <w:i/>
                <w:sz w:val="18"/>
                <w:szCs w:val="18"/>
              </w:rPr>
              <w:t>nataux</w:t>
            </w:r>
            <w:proofErr w:type="spellEnd"/>
            <w:r w:rsidRPr="00365050">
              <w:rPr>
                <w:rFonts w:ascii="Tahoma" w:hAnsi="Tahoma" w:cs="Tahoma"/>
                <w:b/>
                <w:i/>
                <w:sz w:val="18"/>
                <w:szCs w:val="18"/>
              </w:rPr>
              <w:t xml:space="preserve"> dans les 48 heures après l’accouchement et le dénominateur : Nombre d’accouchements enregistrés dans la FOSA</w:t>
            </w:r>
            <w:r w:rsidRPr="00365050">
              <w:rPr>
                <w:rFonts w:ascii="Tahoma" w:hAnsi="Tahoma" w:cs="Tahoma"/>
                <w:i/>
                <w:sz w:val="18"/>
                <w:szCs w:val="18"/>
              </w:rPr>
              <w:t xml:space="preserve"> </w:t>
            </w:r>
          </w:p>
        </w:tc>
      </w:tr>
      <w:tr w:rsidR="00403D1B" w:rsidRPr="00365050" w14:paraId="310E6420"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D9BCDA2"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2C8C46"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w:t>
            </w:r>
          </w:p>
        </w:tc>
      </w:tr>
      <w:tr w:rsidR="00403D1B" w:rsidRPr="00365050" w14:paraId="7E215640"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023DB7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AA84FA2"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Façon dont est calculé ou agrégé l’indicateur </w:t>
            </w:r>
          </w:p>
          <w:p w14:paraId="3603D20B"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Si nécessaire, fournir un exemple de calcul. </w:t>
            </w:r>
          </w:p>
          <w:p w14:paraId="4B9DC1D1"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 xml:space="preserve">Nombre de nouveau-né ayant reçu les soins post </w:t>
            </w:r>
            <w:proofErr w:type="spellStart"/>
            <w:r w:rsidRPr="00365050">
              <w:rPr>
                <w:rFonts w:ascii="Tahoma" w:hAnsi="Tahoma" w:cs="Tahoma"/>
                <w:b/>
                <w:i/>
                <w:sz w:val="18"/>
                <w:szCs w:val="18"/>
              </w:rPr>
              <w:t>nataux</w:t>
            </w:r>
            <w:proofErr w:type="spellEnd"/>
            <w:r w:rsidRPr="00365050">
              <w:rPr>
                <w:rFonts w:ascii="Tahoma" w:hAnsi="Tahoma" w:cs="Tahoma"/>
                <w:b/>
                <w:i/>
                <w:sz w:val="18"/>
                <w:szCs w:val="18"/>
              </w:rPr>
              <w:t xml:space="preserve"> dans les 48 heures après l’accouchement / Nombre d’accouchements enregistrés dans la FOSA</w:t>
            </w:r>
          </w:p>
        </w:tc>
      </w:tr>
      <w:tr w:rsidR="00403D1B" w:rsidRPr="00365050" w14:paraId="48E6EBA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FF6C19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86DD73D" w14:textId="77777777" w:rsidR="00403D1B" w:rsidRPr="00365050" w:rsidRDefault="00403D1B" w:rsidP="00403D1B">
            <w:pPr>
              <w:spacing w:after="0" w:line="240" w:lineRule="auto"/>
              <w:rPr>
                <w:rFonts w:ascii="Tahoma" w:hAnsi="Tahoma" w:cs="Tahoma"/>
                <w:i/>
                <w:sz w:val="18"/>
                <w:szCs w:val="18"/>
              </w:rPr>
            </w:pPr>
            <w:r w:rsidRPr="00365050">
              <w:rPr>
                <w:rFonts w:ascii="Tahoma" w:hAnsi="Tahoma" w:cs="Tahoma"/>
                <w:i/>
                <w:sz w:val="18"/>
                <w:szCs w:val="18"/>
              </w:rPr>
              <w:t>annuel</w:t>
            </w:r>
          </w:p>
        </w:tc>
      </w:tr>
      <w:tr w:rsidR="00403D1B" w:rsidRPr="00365050" w14:paraId="75FDFB9B"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EBD4E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Dernier résultat connu</w:t>
            </w:r>
          </w:p>
        </w:tc>
        <w:tc>
          <w:tcPr>
            <w:tcW w:w="992" w:type="dxa"/>
            <w:tcBorders>
              <w:top w:val="single" w:sz="6" w:space="0" w:color="auto"/>
              <w:left w:val="single" w:sz="6" w:space="0" w:color="auto"/>
              <w:bottom w:val="single" w:sz="6" w:space="0" w:color="auto"/>
              <w:right w:val="nil"/>
            </w:tcBorders>
            <w:vAlign w:val="center"/>
          </w:tcPr>
          <w:p w14:paraId="3B53EE0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Année : </w:t>
            </w:r>
          </w:p>
        </w:tc>
        <w:tc>
          <w:tcPr>
            <w:tcW w:w="1418" w:type="dxa"/>
            <w:tcBorders>
              <w:top w:val="single" w:sz="6" w:space="0" w:color="auto"/>
              <w:left w:val="nil"/>
              <w:bottom w:val="single" w:sz="6" w:space="0" w:color="auto"/>
              <w:right w:val="single" w:sz="6" w:space="0" w:color="auto"/>
            </w:tcBorders>
            <w:vAlign w:val="center"/>
          </w:tcPr>
          <w:p w14:paraId="1DDF2DE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15F1BD7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5,3</w:t>
            </w:r>
          </w:p>
        </w:tc>
      </w:tr>
      <w:tr w:rsidR="00403D1B" w:rsidRPr="00365050" w14:paraId="53CE331F" w14:textId="77777777" w:rsidTr="00403D1B">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BAA5BC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41908FE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61EE69B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25B4E0E"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90</w:t>
            </w:r>
          </w:p>
        </w:tc>
      </w:tr>
      <w:tr w:rsidR="00403D1B" w:rsidRPr="00365050" w14:paraId="62BB76A4" w14:textId="77777777" w:rsidTr="00403D1B">
        <w:trPr>
          <w:trHeight w:val="454"/>
        </w:trPr>
        <w:tc>
          <w:tcPr>
            <w:tcW w:w="3111" w:type="dxa"/>
            <w:vMerge w:val="restart"/>
            <w:tcBorders>
              <w:top w:val="single" w:sz="6" w:space="0" w:color="auto"/>
              <w:left w:val="single" w:sz="6" w:space="0" w:color="auto"/>
              <w:right w:val="single" w:sz="6" w:space="0" w:color="auto"/>
            </w:tcBorders>
            <w:vAlign w:val="center"/>
          </w:tcPr>
          <w:p w14:paraId="288C036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Prévisions annuelles</w:t>
            </w:r>
          </w:p>
        </w:tc>
        <w:tc>
          <w:tcPr>
            <w:tcW w:w="992" w:type="dxa"/>
            <w:tcBorders>
              <w:top w:val="single" w:sz="6" w:space="0" w:color="auto"/>
              <w:left w:val="single" w:sz="6" w:space="0" w:color="auto"/>
              <w:bottom w:val="single" w:sz="6" w:space="0" w:color="auto"/>
              <w:right w:val="nil"/>
            </w:tcBorders>
            <w:vAlign w:val="center"/>
          </w:tcPr>
          <w:p w14:paraId="1E6B69C6"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top w:val="single" w:sz="6" w:space="0" w:color="auto"/>
              <w:left w:val="nil"/>
              <w:bottom w:val="single" w:sz="6" w:space="0" w:color="auto"/>
              <w:right w:val="single" w:sz="6" w:space="0" w:color="auto"/>
            </w:tcBorders>
            <w:vAlign w:val="center"/>
          </w:tcPr>
          <w:p w14:paraId="19C5A53A"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2022</w:t>
            </w:r>
          </w:p>
        </w:tc>
        <w:tc>
          <w:tcPr>
            <w:tcW w:w="4269" w:type="dxa"/>
            <w:tcBorders>
              <w:top w:val="single" w:sz="6" w:space="0" w:color="auto"/>
              <w:left w:val="single" w:sz="6" w:space="0" w:color="auto"/>
              <w:right w:val="single" w:sz="6" w:space="0" w:color="auto"/>
            </w:tcBorders>
            <w:vAlign w:val="center"/>
          </w:tcPr>
          <w:p w14:paraId="4E6062C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77</w:t>
            </w:r>
          </w:p>
        </w:tc>
      </w:tr>
      <w:tr w:rsidR="00403D1B" w:rsidRPr="00365050" w14:paraId="33D1FE42" w14:textId="77777777" w:rsidTr="00403D1B">
        <w:trPr>
          <w:trHeight w:val="454"/>
        </w:trPr>
        <w:tc>
          <w:tcPr>
            <w:tcW w:w="3111" w:type="dxa"/>
            <w:vMerge/>
            <w:tcBorders>
              <w:left w:val="single" w:sz="6" w:space="0" w:color="auto"/>
              <w:right w:val="single" w:sz="6" w:space="0" w:color="auto"/>
            </w:tcBorders>
            <w:vAlign w:val="center"/>
          </w:tcPr>
          <w:p w14:paraId="4CC34A71"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7B0BBB39"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0C1A624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2023</w:t>
            </w:r>
          </w:p>
        </w:tc>
        <w:tc>
          <w:tcPr>
            <w:tcW w:w="4269" w:type="dxa"/>
            <w:tcBorders>
              <w:left w:val="single" w:sz="6" w:space="0" w:color="auto"/>
              <w:right w:val="single" w:sz="6" w:space="0" w:color="auto"/>
            </w:tcBorders>
            <w:vAlign w:val="center"/>
          </w:tcPr>
          <w:p w14:paraId="6B3A3A0D"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78</w:t>
            </w:r>
          </w:p>
        </w:tc>
      </w:tr>
      <w:tr w:rsidR="00403D1B" w:rsidRPr="00365050" w14:paraId="7A32FC7A" w14:textId="77777777" w:rsidTr="00403D1B">
        <w:trPr>
          <w:trHeight w:val="454"/>
        </w:trPr>
        <w:tc>
          <w:tcPr>
            <w:tcW w:w="3111" w:type="dxa"/>
            <w:vMerge/>
            <w:tcBorders>
              <w:left w:val="single" w:sz="6" w:space="0" w:color="auto"/>
              <w:bottom w:val="single" w:sz="6" w:space="0" w:color="auto"/>
              <w:right w:val="single" w:sz="6" w:space="0" w:color="auto"/>
            </w:tcBorders>
            <w:vAlign w:val="center"/>
          </w:tcPr>
          <w:p w14:paraId="1A13F56F" w14:textId="77777777" w:rsidR="00403D1B" w:rsidRPr="00365050" w:rsidRDefault="00403D1B" w:rsidP="00403D1B">
            <w:pPr>
              <w:spacing w:after="0" w:line="240" w:lineRule="auto"/>
              <w:rPr>
                <w:rFonts w:ascii="Tahoma" w:hAnsi="Tahoma" w:cs="Tahoma"/>
                <w:sz w:val="18"/>
                <w:szCs w:val="18"/>
              </w:rPr>
            </w:pPr>
          </w:p>
        </w:tc>
        <w:tc>
          <w:tcPr>
            <w:tcW w:w="992" w:type="dxa"/>
            <w:tcBorders>
              <w:top w:val="single" w:sz="6" w:space="0" w:color="auto"/>
              <w:left w:val="single" w:sz="6" w:space="0" w:color="auto"/>
              <w:bottom w:val="single" w:sz="6" w:space="0" w:color="auto"/>
              <w:right w:val="nil"/>
            </w:tcBorders>
            <w:vAlign w:val="center"/>
          </w:tcPr>
          <w:p w14:paraId="0ABB536F"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Année :</w:t>
            </w:r>
          </w:p>
        </w:tc>
        <w:tc>
          <w:tcPr>
            <w:tcW w:w="1418" w:type="dxa"/>
            <w:tcBorders>
              <w:left w:val="nil"/>
              <w:bottom w:val="single" w:sz="6" w:space="0" w:color="auto"/>
              <w:right w:val="single" w:sz="6" w:space="0" w:color="auto"/>
            </w:tcBorders>
            <w:vAlign w:val="center"/>
          </w:tcPr>
          <w:p w14:paraId="4F7C6DF7"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2024</w:t>
            </w:r>
          </w:p>
        </w:tc>
        <w:tc>
          <w:tcPr>
            <w:tcW w:w="4269" w:type="dxa"/>
            <w:tcBorders>
              <w:left w:val="single" w:sz="6" w:space="0" w:color="auto"/>
              <w:bottom w:val="single" w:sz="6" w:space="0" w:color="auto"/>
              <w:right w:val="single" w:sz="6" w:space="0" w:color="auto"/>
            </w:tcBorders>
            <w:vAlign w:val="center"/>
          </w:tcPr>
          <w:p w14:paraId="73936FC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Valeur : 79</w:t>
            </w:r>
          </w:p>
        </w:tc>
      </w:tr>
    </w:tbl>
    <w:p w14:paraId="110CCB89"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403D1B" w:rsidRPr="00365050" w14:paraId="2EC99514"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2E8F9F2"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3. Renseignement de l’indicateur (collecte et analyse des données)</w:t>
            </w:r>
          </w:p>
        </w:tc>
      </w:tr>
      <w:tr w:rsidR="00403D1B" w:rsidRPr="00365050" w14:paraId="221497A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668E3C8"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0F71606"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la provenance des données (par exemple les structures administratives qui disposent de ces données) : </w:t>
            </w:r>
            <w:r w:rsidRPr="00365050">
              <w:rPr>
                <w:rFonts w:ascii="Tahoma" w:hAnsi="Tahoma" w:cs="Tahoma"/>
                <w:b/>
                <w:i/>
                <w:sz w:val="18"/>
                <w:szCs w:val="18"/>
              </w:rPr>
              <w:t>Registres, RMA, Dhis2</w:t>
            </w:r>
          </w:p>
        </w:tc>
      </w:tr>
      <w:tr w:rsidR="00403D1B" w:rsidRPr="00365050" w14:paraId="64613508"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B0AD9B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A4EB348"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modalités de collecte / d’enregistrement des données (notamment la périodicité…)</w:t>
            </w:r>
          </w:p>
          <w:p w14:paraId="7840AE07"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Décrire sommairement la procédure de collecte : </w:t>
            </w:r>
            <w:r w:rsidRPr="00365050">
              <w:rPr>
                <w:rFonts w:ascii="Tahoma" w:hAnsi="Tahoma" w:cs="Tahoma"/>
                <w:b/>
                <w:i/>
                <w:sz w:val="18"/>
                <w:szCs w:val="18"/>
              </w:rPr>
              <w:t>Les données sont enregistrées dans les registres, reportées dans les RMA et paramétrées dans le Dhis2</w:t>
            </w:r>
          </w:p>
        </w:tc>
      </w:tr>
      <w:tr w:rsidR="00403D1B" w:rsidRPr="00365050" w14:paraId="610B2213"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03C62BB"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7A445D9"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w:t>
            </w:r>
          </w:p>
          <w:p w14:paraId="64186C39"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proofErr w:type="gramStart"/>
            <w:r w:rsidRPr="00365050">
              <w:rPr>
                <w:rFonts w:ascii="Tahoma" w:hAnsi="Tahoma" w:cs="Tahoma"/>
                <w:i/>
                <w:sz w:val="18"/>
                <w:szCs w:val="18"/>
              </w:rPr>
              <w:t>le</w:t>
            </w:r>
            <w:proofErr w:type="gramEnd"/>
            <w:r w:rsidRPr="00365050">
              <w:rPr>
                <w:rFonts w:ascii="Tahoma" w:hAnsi="Tahoma" w:cs="Tahoma"/>
                <w:i/>
                <w:sz w:val="18"/>
                <w:szCs w:val="18"/>
              </w:rPr>
              <w:t xml:space="preserve">(s) service(s) responsables de la production des données </w:t>
            </w:r>
          </w:p>
          <w:p w14:paraId="17FCBF7F"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proofErr w:type="gramStart"/>
            <w:r w:rsidRPr="00365050">
              <w:rPr>
                <w:rFonts w:ascii="Tahoma" w:hAnsi="Tahoma" w:cs="Tahoma"/>
                <w:i/>
                <w:sz w:val="18"/>
                <w:szCs w:val="18"/>
              </w:rPr>
              <w:t>ou</w:t>
            </w:r>
            <w:proofErr w:type="gramEnd"/>
            <w:r w:rsidRPr="00365050">
              <w:rPr>
                <w:rFonts w:ascii="Tahoma" w:hAnsi="Tahoma" w:cs="Tahoma"/>
                <w:i/>
                <w:sz w:val="18"/>
                <w:szCs w:val="18"/>
              </w:rPr>
              <w:t xml:space="preserve"> l’organisme extérieur chargé de la collecte des données</w:t>
            </w:r>
          </w:p>
          <w:p w14:paraId="564B171E" w14:textId="77777777" w:rsidR="00403D1B" w:rsidRPr="00365050" w:rsidRDefault="00403D1B" w:rsidP="00403D1B">
            <w:pPr>
              <w:spacing w:after="0" w:line="240" w:lineRule="auto"/>
              <w:rPr>
                <w:rFonts w:ascii="Tahoma" w:hAnsi="Tahoma" w:cs="Tahoma"/>
                <w:b/>
                <w:i/>
                <w:sz w:val="18"/>
                <w:szCs w:val="18"/>
              </w:rPr>
            </w:pPr>
            <w:r w:rsidRPr="00365050">
              <w:rPr>
                <w:rFonts w:ascii="Tahoma" w:hAnsi="Tahoma" w:cs="Tahoma"/>
                <w:b/>
                <w:i/>
                <w:sz w:val="18"/>
                <w:szCs w:val="18"/>
              </w:rPr>
              <w:t>Service santé maternelle, service santé de l’enfant</w:t>
            </w:r>
          </w:p>
          <w:p w14:paraId="19C2CBA4" w14:textId="77777777" w:rsidR="00403D1B" w:rsidRPr="00365050" w:rsidRDefault="00403D1B" w:rsidP="00403D1B">
            <w:pPr>
              <w:pStyle w:val="Paragraphedeliste"/>
              <w:numPr>
                <w:ilvl w:val="0"/>
                <w:numId w:val="17"/>
              </w:numPr>
              <w:spacing w:after="0" w:line="240" w:lineRule="auto"/>
              <w:rPr>
                <w:rFonts w:ascii="Tahoma" w:hAnsi="Tahoma" w:cs="Tahoma"/>
                <w:i/>
                <w:sz w:val="18"/>
                <w:szCs w:val="18"/>
              </w:rPr>
            </w:pPr>
            <w:r w:rsidRPr="00365050">
              <w:rPr>
                <w:rFonts w:ascii="Tahoma" w:hAnsi="Tahoma" w:cs="Tahoma"/>
                <w:i/>
                <w:sz w:val="18"/>
                <w:szCs w:val="18"/>
              </w:rPr>
              <w:t>le responsable du contrôle de la qualité des données collectées ; la CIS</w:t>
            </w:r>
          </w:p>
        </w:tc>
      </w:tr>
      <w:tr w:rsidR="00403D1B" w:rsidRPr="00365050" w14:paraId="4F2675B6"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3272865"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04556FA"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Mode de vérification et de validation des données collectées</w:t>
            </w:r>
          </w:p>
        </w:tc>
      </w:tr>
      <w:tr w:rsidR="00403D1B" w:rsidRPr="00365050" w14:paraId="76D9B5C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17E9D2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15F0F46"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Nom du service responsable de la centralisation des données à l’échelle du programme ou de l’action ;</w:t>
            </w:r>
          </w:p>
        </w:tc>
      </w:tr>
      <w:tr w:rsidR="00403D1B" w:rsidRPr="00365050" w14:paraId="3CF46F7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1920CE0C"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A8D61FA"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Désigner le service ou la structure qui sera chargé de faire les analyses (regroupements, recoupements / croisements, comparaisons) selon les besoins.</w:t>
            </w:r>
          </w:p>
        </w:tc>
      </w:tr>
      <w:tr w:rsidR="00403D1B" w:rsidRPr="00365050" w14:paraId="3B67EAF7"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864F230"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23ABD9A1"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Estimer les moyens à mobiliser pour la collecte et l’analyse et déterminer, si possible, leurs coûts</w:t>
            </w:r>
          </w:p>
          <w:p w14:paraId="12C8C630" w14:textId="77777777" w:rsidR="00403D1B" w:rsidRPr="00365050" w:rsidRDefault="00403D1B" w:rsidP="00403D1B">
            <w:pPr>
              <w:pStyle w:val="Paragraphedeliste"/>
              <w:numPr>
                <w:ilvl w:val="0"/>
                <w:numId w:val="18"/>
              </w:numPr>
              <w:spacing w:after="0" w:line="240" w:lineRule="auto"/>
              <w:rPr>
                <w:rFonts w:ascii="Tahoma" w:hAnsi="Tahoma" w:cs="Tahoma"/>
                <w:i/>
                <w:sz w:val="18"/>
                <w:szCs w:val="18"/>
              </w:rPr>
            </w:pPr>
            <w:r w:rsidRPr="00365050">
              <w:rPr>
                <w:rFonts w:ascii="Tahoma" w:hAnsi="Tahoma" w:cs="Tahoma"/>
                <w:i/>
                <w:sz w:val="18"/>
                <w:szCs w:val="18"/>
              </w:rPr>
              <w:t>Montants et périodicité</w:t>
            </w:r>
          </w:p>
        </w:tc>
      </w:tr>
      <w:tr w:rsidR="00403D1B" w:rsidRPr="00365050" w14:paraId="55F0AF81" w14:textId="77777777" w:rsidTr="00403D1B">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CADE32B" w14:textId="77777777" w:rsidR="00403D1B" w:rsidRPr="00365050" w:rsidRDefault="00403D1B" w:rsidP="00403D1B">
            <w:pPr>
              <w:spacing w:after="0" w:line="240" w:lineRule="auto"/>
              <w:rPr>
                <w:rFonts w:ascii="Tahoma" w:hAnsi="Tahoma" w:cs="Tahoma"/>
                <w:b/>
                <w:sz w:val="18"/>
                <w:szCs w:val="18"/>
              </w:rPr>
            </w:pPr>
            <w:r w:rsidRPr="00365050">
              <w:rPr>
                <w:rFonts w:ascii="Tahoma" w:hAnsi="Tahoma" w:cs="Tahoma"/>
                <w:b/>
                <w:sz w:val="18"/>
                <w:szCs w:val="18"/>
              </w:rPr>
              <w:t>4. Modalités d’interprétation de l’indicateur</w:t>
            </w:r>
          </w:p>
        </w:tc>
      </w:tr>
      <w:tr w:rsidR="00403D1B" w:rsidRPr="00365050" w14:paraId="28A3F49B"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0D89BB43"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77E1B32E"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 xml:space="preserve">Préciser les limites et biais connus des méthodes et outils de collecte et d’analyse. </w:t>
            </w:r>
          </w:p>
        </w:tc>
      </w:tr>
      <w:tr w:rsidR="00403D1B" w:rsidRPr="00365050" w14:paraId="2880F5BF" w14:textId="77777777" w:rsidTr="00403D1B">
        <w:tc>
          <w:tcPr>
            <w:tcW w:w="3111" w:type="dxa"/>
            <w:tcBorders>
              <w:top w:val="single" w:sz="6" w:space="0" w:color="auto"/>
              <w:left w:val="single" w:sz="6" w:space="0" w:color="auto"/>
              <w:bottom w:val="single" w:sz="6" w:space="0" w:color="auto"/>
              <w:right w:val="single" w:sz="6" w:space="0" w:color="auto"/>
            </w:tcBorders>
            <w:vAlign w:val="center"/>
          </w:tcPr>
          <w:p w14:paraId="34EBB2C1" w14:textId="77777777" w:rsidR="00403D1B" w:rsidRPr="00365050" w:rsidRDefault="00403D1B" w:rsidP="00403D1B">
            <w:pPr>
              <w:spacing w:after="0" w:line="240" w:lineRule="auto"/>
              <w:rPr>
                <w:rFonts w:ascii="Tahoma" w:hAnsi="Tahoma" w:cs="Tahoma"/>
                <w:sz w:val="18"/>
                <w:szCs w:val="18"/>
              </w:rPr>
            </w:pPr>
            <w:r w:rsidRPr="00365050">
              <w:rPr>
                <w:rFonts w:ascii="Tahoma" w:hAnsi="Tahoma" w:cs="Tahoma"/>
                <w:sz w:val="18"/>
                <w:szCs w:val="18"/>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513564CA"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la signification, les modalités de lecture et de compréhension de l’indicateur.</w:t>
            </w:r>
          </w:p>
          <w:p w14:paraId="08686896" w14:textId="77777777" w:rsidR="00403D1B" w:rsidRPr="00365050" w:rsidRDefault="00403D1B" w:rsidP="00403D1B">
            <w:pPr>
              <w:numPr>
                <w:ilvl w:val="0"/>
                <w:numId w:val="16"/>
              </w:numPr>
              <w:spacing w:after="0" w:line="240" w:lineRule="auto"/>
              <w:rPr>
                <w:rFonts w:ascii="Tahoma" w:hAnsi="Tahoma" w:cs="Tahoma"/>
                <w:i/>
                <w:sz w:val="18"/>
                <w:szCs w:val="18"/>
              </w:rPr>
            </w:pPr>
            <w:r w:rsidRPr="00365050">
              <w:rPr>
                <w:rFonts w:ascii="Tahoma" w:hAnsi="Tahoma" w:cs="Tahoma"/>
                <w:i/>
                <w:sz w:val="18"/>
                <w:szCs w:val="18"/>
              </w:rPr>
              <w:t>Préciser les aspects connexes à prendre en compte dans l’interprétation</w:t>
            </w:r>
          </w:p>
        </w:tc>
      </w:tr>
    </w:tbl>
    <w:p w14:paraId="76605D27" w14:textId="77777777" w:rsidR="00403D1B" w:rsidRPr="00365050" w:rsidRDefault="00403D1B" w:rsidP="00403D1B">
      <w:pPr>
        <w:rPr>
          <w:rFonts w:ascii="Tahoma" w:hAnsi="Tahoma" w:cs="Tahoma"/>
          <w:sz w:val="18"/>
          <w:szCs w:val="18"/>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403D1B" w:rsidRPr="00365050" w14:paraId="325ED8FD" w14:textId="77777777" w:rsidTr="00403D1B">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9E286EB" w14:textId="77777777" w:rsidR="00403D1B" w:rsidRPr="00365050" w:rsidRDefault="00403D1B" w:rsidP="00403D1B">
            <w:pPr>
              <w:spacing w:after="0"/>
              <w:rPr>
                <w:rFonts w:ascii="Tahoma" w:hAnsi="Tahoma" w:cs="Tahoma"/>
                <w:b/>
                <w:sz w:val="18"/>
                <w:szCs w:val="18"/>
              </w:rPr>
            </w:pPr>
            <w:r w:rsidRPr="00365050">
              <w:rPr>
                <w:rFonts w:ascii="Tahoma" w:hAnsi="Tahoma" w:cs="Tahoma"/>
                <w:b/>
                <w:sz w:val="18"/>
                <w:szCs w:val="18"/>
              </w:rPr>
              <w:t>5. Commentaires (le cas échéant)</w:t>
            </w:r>
          </w:p>
        </w:tc>
      </w:tr>
      <w:tr w:rsidR="00403D1B" w:rsidRPr="00365050" w14:paraId="34B81985" w14:textId="77777777" w:rsidTr="00403D1B">
        <w:trPr>
          <w:trHeight w:val="2412"/>
        </w:trPr>
        <w:tc>
          <w:tcPr>
            <w:tcW w:w="9790" w:type="dxa"/>
            <w:tcBorders>
              <w:top w:val="single" w:sz="6" w:space="0" w:color="auto"/>
              <w:left w:val="single" w:sz="6" w:space="0" w:color="auto"/>
              <w:right w:val="single" w:sz="6" w:space="0" w:color="auto"/>
            </w:tcBorders>
          </w:tcPr>
          <w:p w14:paraId="7BB71FCC" w14:textId="77777777" w:rsidR="00403D1B" w:rsidRPr="00365050" w:rsidRDefault="00403D1B" w:rsidP="00403D1B">
            <w:pPr>
              <w:numPr>
                <w:ilvl w:val="0"/>
                <w:numId w:val="16"/>
              </w:numPr>
              <w:spacing w:after="0" w:line="240" w:lineRule="auto"/>
              <w:jc w:val="both"/>
              <w:rPr>
                <w:rFonts w:ascii="Tahoma" w:hAnsi="Tahoma" w:cs="Tahoma"/>
                <w:i/>
                <w:sz w:val="18"/>
                <w:szCs w:val="18"/>
              </w:rPr>
            </w:pPr>
            <w:r w:rsidRPr="00365050">
              <w:rPr>
                <w:rFonts w:ascii="Tahoma" w:hAnsi="Tahoma" w:cs="Tahoma"/>
                <w:sz w:val="18"/>
                <w:szCs w:val="18"/>
              </w:rPr>
              <w:t xml:space="preserve">Préciser les activités à réaliser afin d’assurer un renseignement fiable de l’indicateur (Description des activités prévues et les échéances) </w:t>
            </w:r>
          </w:p>
          <w:p w14:paraId="3B4BD6A9"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Informer et préparer les sources de données</w:t>
            </w:r>
          </w:p>
          <w:p w14:paraId="6776ED7B"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Élaboration des outils (conception et test)</w:t>
            </w:r>
          </w:p>
          <w:p w14:paraId="58816A96"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 xml:space="preserve">Conception des supports de documentation des données ; </w:t>
            </w:r>
          </w:p>
          <w:p w14:paraId="77E2F3B3"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Information des acteurs de collecte</w:t>
            </w:r>
          </w:p>
          <w:p w14:paraId="58AC19DB" w14:textId="77777777" w:rsidR="00403D1B" w:rsidRPr="00365050" w:rsidRDefault="00403D1B" w:rsidP="00403D1B">
            <w:pPr>
              <w:pStyle w:val="Paragraphedeliste"/>
              <w:numPr>
                <w:ilvl w:val="0"/>
                <w:numId w:val="21"/>
              </w:numPr>
              <w:spacing w:after="0" w:line="240" w:lineRule="auto"/>
              <w:jc w:val="both"/>
              <w:rPr>
                <w:rFonts w:ascii="Tahoma" w:hAnsi="Tahoma" w:cs="Tahoma"/>
                <w:i/>
                <w:sz w:val="18"/>
                <w:szCs w:val="18"/>
              </w:rPr>
            </w:pPr>
            <w:r w:rsidRPr="00365050">
              <w:rPr>
                <w:rFonts w:ascii="Tahoma" w:hAnsi="Tahoma" w:cs="Tahoma"/>
                <w:i/>
                <w:sz w:val="18"/>
                <w:szCs w:val="18"/>
              </w:rPr>
              <w:t>Formation éventuelle des acteurs de collecte.</w:t>
            </w:r>
          </w:p>
          <w:p w14:paraId="5D68BBE7" w14:textId="77777777" w:rsidR="00403D1B" w:rsidRPr="00365050" w:rsidRDefault="00403D1B" w:rsidP="00403D1B">
            <w:pPr>
              <w:numPr>
                <w:ilvl w:val="0"/>
                <w:numId w:val="16"/>
              </w:numPr>
              <w:spacing w:after="0" w:line="240" w:lineRule="auto"/>
              <w:jc w:val="both"/>
              <w:rPr>
                <w:rFonts w:ascii="Tahoma" w:hAnsi="Tahoma" w:cs="Tahoma"/>
                <w:sz w:val="18"/>
                <w:szCs w:val="18"/>
              </w:rPr>
            </w:pPr>
            <w:r w:rsidRPr="00365050">
              <w:rPr>
                <w:rFonts w:ascii="Tahoma" w:hAnsi="Tahoma" w:cs="Tahoma"/>
                <w:sz w:val="18"/>
                <w:szCs w:val="18"/>
              </w:rPr>
              <w:t>Préparer modalités d’analyse :</w:t>
            </w:r>
          </w:p>
          <w:p w14:paraId="15FD627D" w14:textId="77777777" w:rsidR="00403D1B" w:rsidRPr="00365050" w:rsidRDefault="00403D1B" w:rsidP="00403D1B">
            <w:pPr>
              <w:pStyle w:val="Paragraphedeliste"/>
              <w:numPr>
                <w:ilvl w:val="0"/>
                <w:numId w:val="19"/>
              </w:numPr>
              <w:spacing w:after="0" w:line="240" w:lineRule="auto"/>
              <w:jc w:val="both"/>
              <w:rPr>
                <w:rFonts w:ascii="Tahoma" w:hAnsi="Tahoma" w:cs="Tahoma"/>
                <w:i/>
                <w:sz w:val="18"/>
                <w:szCs w:val="18"/>
              </w:rPr>
            </w:pPr>
            <w:r w:rsidRPr="00365050">
              <w:rPr>
                <w:rFonts w:ascii="Tahoma" w:hAnsi="Tahoma" w:cs="Tahoma"/>
                <w:i/>
                <w:sz w:val="18"/>
                <w:szCs w:val="18"/>
              </w:rPr>
              <w:t>Description des analyses à faire sur la base des besoins en information des décideurs</w:t>
            </w:r>
          </w:p>
        </w:tc>
      </w:tr>
    </w:tbl>
    <w:p w14:paraId="25F1220D" w14:textId="77777777" w:rsidR="00403D1B" w:rsidRPr="00365050" w:rsidRDefault="00403D1B" w:rsidP="00E56B8E">
      <w:pPr>
        <w:rPr>
          <w:rFonts w:ascii="Tahoma" w:hAnsi="Tahoma" w:cs="Tahoma"/>
          <w:sz w:val="18"/>
          <w:szCs w:val="18"/>
        </w:rPr>
      </w:pPr>
    </w:p>
    <w:p w14:paraId="0049B4DE" w14:textId="77777777" w:rsidR="00E56B8E" w:rsidRPr="00365050" w:rsidRDefault="00E56B8E" w:rsidP="00E56B8E">
      <w:pPr>
        <w:rPr>
          <w:rFonts w:ascii="Tahoma" w:hAnsi="Tahoma" w:cs="Tahoma"/>
          <w:sz w:val="18"/>
          <w:szCs w:val="18"/>
        </w:rPr>
      </w:pPr>
    </w:p>
    <w:p w14:paraId="1FCD71EA" w14:textId="77777777" w:rsidR="001A3D04" w:rsidRPr="00365050" w:rsidRDefault="001A3D04">
      <w:pPr>
        <w:rPr>
          <w:rFonts w:ascii="Tahoma" w:hAnsi="Tahoma" w:cs="Tahoma"/>
          <w:b/>
          <w:sz w:val="18"/>
          <w:szCs w:val="18"/>
        </w:rPr>
      </w:pPr>
      <w:r w:rsidRPr="00365050">
        <w:rPr>
          <w:rFonts w:ascii="Tahoma" w:hAnsi="Tahoma" w:cs="Tahoma"/>
          <w:b/>
          <w:sz w:val="18"/>
          <w:szCs w:val="18"/>
        </w:rPr>
        <w:br w:type="page"/>
      </w:r>
    </w:p>
    <w:p w14:paraId="24D798CB" w14:textId="59E420DC" w:rsidR="00E56B8E" w:rsidRPr="00365050" w:rsidRDefault="00403D1B" w:rsidP="001A3D04">
      <w:pPr>
        <w:jc w:val="center"/>
        <w:rPr>
          <w:rFonts w:ascii="Tahoma" w:hAnsi="Tahoma" w:cs="Tahoma"/>
          <w:b/>
          <w:sz w:val="18"/>
          <w:szCs w:val="18"/>
        </w:rPr>
      </w:pPr>
      <w:r w:rsidRPr="00365050">
        <w:rPr>
          <w:rFonts w:ascii="Tahoma" w:hAnsi="Tahoma" w:cs="Tahoma"/>
          <w:b/>
          <w:sz w:val="18"/>
          <w:szCs w:val="18"/>
        </w:rPr>
        <w:lastRenderedPageBreak/>
        <w:t>ANNEXE 4 : RENFORCEMENT DU SYSTEME DE SANTE</w:t>
      </w:r>
    </w:p>
    <w:p w14:paraId="749BD643" w14:textId="2EBA1B8F" w:rsidR="00E56B8E" w:rsidRPr="00365050" w:rsidRDefault="00E56B8E" w:rsidP="00E56B8E">
      <w:pPr>
        <w:rPr>
          <w:rFonts w:ascii="Tahoma" w:hAnsi="Tahoma" w:cs="Tahoma"/>
          <w:sz w:val="18"/>
          <w:szCs w:val="18"/>
        </w:rPr>
      </w:pPr>
    </w:p>
    <w:p w14:paraId="4B27D237" w14:textId="77777777" w:rsidR="001A3D04" w:rsidRPr="00365050" w:rsidRDefault="001A3D04">
      <w:pPr>
        <w:rPr>
          <w:rFonts w:ascii="Tahoma" w:hAnsi="Tahoma" w:cs="Tahoma"/>
          <w:b/>
          <w:sz w:val="18"/>
          <w:szCs w:val="18"/>
        </w:rPr>
      </w:pPr>
      <w:r w:rsidRPr="00365050">
        <w:rPr>
          <w:rFonts w:ascii="Tahoma" w:hAnsi="Tahoma" w:cs="Tahoma"/>
          <w:b/>
          <w:sz w:val="18"/>
          <w:szCs w:val="18"/>
        </w:rPr>
        <w:br w:type="page"/>
      </w:r>
    </w:p>
    <w:p w14:paraId="34C00C4D" w14:textId="1FB057DF" w:rsidR="00E56B8E" w:rsidRPr="00365050" w:rsidRDefault="00403D1B" w:rsidP="001A3D04">
      <w:pPr>
        <w:jc w:val="center"/>
        <w:rPr>
          <w:rFonts w:ascii="Tahoma" w:hAnsi="Tahoma" w:cs="Tahoma"/>
          <w:b/>
          <w:sz w:val="18"/>
          <w:szCs w:val="18"/>
        </w:rPr>
      </w:pPr>
      <w:r w:rsidRPr="00365050">
        <w:rPr>
          <w:rFonts w:ascii="Tahoma" w:hAnsi="Tahoma" w:cs="Tahoma"/>
          <w:b/>
          <w:sz w:val="18"/>
          <w:szCs w:val="18"/>
        </w:rPr>
        <w:lastRenderedPageBreak/>
        <w:t>ANNEXE 5 : GOUVERNANCE ET PILOTAGE STRATEGIQUE DU SECTEUR SANTE</w:t>
      </w:r>
    </w:p>
    <w:p w14:paraId="31F9DD94" w14:textId="60C6AE68" w:rsidR="00E56B8E" w:rsidRPr="00365050" w:rsidRDefault="00E56B8E" w:rsidP="00E56B8E">
      <w:pPr>
        <w:rPr>
          <w:rFonts w:ascii="Tahoma" w:hAnsi="Tahoma" w:cs="Tahoma"/>
          <w:sz w:val="18"/>
          <w:szCs w:val="18"/>
        </w:rPr>
      </w:pPr>
    </w:p>
    <w:p w14:paraId="482BF007"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t>FICHE N°1.</w:t>
      </w:r>
      <w:r w:rsidRPr="00365050">
        <w:rPr>
          <w:rFonts w:ascii="Times New Roman" w:hAnsi="Times New Roman" w:cs="Times New Roman"/>
        </w:rPr>
        <w:t xml:space="preserve"> </w:t>
      </w:r>
      <w:r w:rsidRPr="00365050">
        <w:rPr>
          <w:rFonts w:ascii="Times New Roman" w:hAnsi="Times New Roman" w:cs="Times New Roman"/>
          <w:b/>
        </w:rPr>
        <w:t xml:space="preserve"> Gouvernance et pilotage stratégique du secteur santé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2C23667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58A424C4"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w:t>
            </w:r>
          </w:p>
        </w:tc>
      </w:tr>
      <w:tr w:rsidR="001A3D04" w:rsidRPr="00365050" w14:paraId="5302D3C4"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51DE4D3"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E06272" w14:textId="77777777" w:rsidR="001A3D04" w:rsidRPr="00365050" w:rsidRDefault="001A3D04" w:rsidP="00A163F1">
            <w:pPr>
              <w:tabs>
                <w:tab w:val="left" w:pos="2966"/>
              </w:tabs>
              <w:spacing w:before="120" w:after="0" w:line="240" w:lineRule="auto"/>
              <w:jc w:val="both"/>
              <w:rPr>
                <w:rFonts w:ascii="Times New Roman" w:hAnsi="Times New Roman" w:cs="Times New Roman"/>
                <w:sz w:val="28"/>
                <w:szCs w:val="28"/>
              </w:rPr>
            </w:pPr>
            <w:r w:rsidRPr="00365050">
              <w:rPr>
                <w:rFonts w:ascii="Times New Roman" w:hAnsi="Times New Roman" w:cs="Times New Roman"/>
                <w:bCs/>
              </w:rPr>
              <w:t>Taux moyen de réalisation technique des indicateurs des 05 programmes budgétaires</w:t>
            </w:r>
          </w:p>
          <w:p w14:paraId="292D898E" w14:textId="77777777" w:rsidR="001A3D04" w:rsidRPr="00365050" w:rsidRDefault="001A3D04" w:rsidP="00A163F1">
            <w:pPr>
              <w:spacing w:after="0"/>
              <w:rPr>
                <w:rFonts w:ascii="Times New Roman" w:hAnsi="Times New Roman" w:cs="Times New Roman"/>
                <w:i/>
              </w:rPr>
            </w:pPr>
          </w:p>
        </w:tc>
      </w:tr>
      <w:tr w:rsidR="001A3D04" w:rsidRPr="00365050" w14:paraId="0BDDE13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E82F579"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10FF2AE" w14:textId="77777777" w:rsidR="001A3D04" w:rsidRPr="00365050" w:rsidRDefault="001A3D04" w:rsidP="00A163F1">
            <w:pPr>
              <w:spacing w:after="0"/>
              <w:rPr>
                <w:rFonts w:ascii="Times New Roman" w:hAnsi="Times New Roman" w:cs="Times New Roman"/>
                <w:i/>
              </w:rPr>
            </w:pPr>
            <w:r w:rsidRPr="00365050">
              <w:rPr>
                <w:rFonts w:ascii="Times New Roman" w:hAnsi="Times New Roman" w:cs="Times New Roman"/>
                <w:bCs/>
              </w:rPr>
              <w:t>Améliorer la coordination des services et assurer la bonne mise en œuvre des programmes au ministère </w:t>
            </w:r>
          </w:p>
        </w:tc>
      </w:tr>
      <w:tr w:rsidR="001A3D04" w:rsidRPr="00365050" w14:paraId="6C0C9C5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A16CDE1"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Programme ou Action</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7E5201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b/>
              </w:rPr>
              <w:t>Gouvernance et pilotage stratégique du secteur</w:t>
            </w:r>
          </w:p>
        </w:tc>
      </w:tr>
      <w:tr w:rsidR="001A3D04" w:rsidRPr="00365050" w14:paraId="3873FAAF"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3AD5D5B3"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02029B6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464F06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F68722B"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
              </w:rPr>
            </w:pPr>
          </w:p>
          <w:p w14:paraId="24F0BD08"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bCs/>
              </w:rPr>
            </w:pPr>
            <w:r w:rsidRPr="00365050">
              <w:rPr>
                <w:rFonts w:ascii="Times New Roman" w:hAnsi="Times New Roman" w:cs="Times New Roman"/>
                <w:bCs/>
              </w:rPr>
              <w:t>Données quantitatives</w:t>
            </w:r>
          </w:p>
          <w:p w14:paraId="4290947A"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bCs/>
              </w:rPr>
            </w:pPr>
            <w:r w:rsidRPr="00365050">
              <w:rPr>
                <w:rFonts w:ascii="Times New Roman" w:hAnsi="Times New Roman" w:cs="Times New Roman"/>
                <w:bCs/>
              </w:rPr>
              <w:t>Numérateur : résultat de l’indicateur année n</w:t>
            </w:r>
          </w:p>
          <w:p w14:paraId="3F9CEB7B"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
              </w:rPr>
            </w:pPr>
            <w:r w:rsidRPr="00365050">
              <w:rPr>
                <w:rFonts w:ascii="Times New Roman" w:hAnsi="Times New Roman" w:cs="Times New Roman"/>
                <w:bCs/>
              </w:rPr>
              <w:t>Dénominateur : cible prévue année n</w:t>
            </w:r>
            <w:r w:rsidRPr="00365050">
              <w:rPr>
                <w:rFonts w:ascii="Times New Roman" w:hAnsi="Times New Roman" w:cs="Times New Roman"/>
                <w:i/>
              </w:rPr>
              <w:t xml:space="preserve"> </w:t>
            </w:r>
          </w:p>
        </w:tc>
      </w:tr>
      <w:tr w:rsidR="001A3D04" w:rsidRPr="00365050" w14:paraId="3842875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90FE64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20300CD"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w:t>
            </w:r>
          </w:p>
        </w:tc>
      </w:tr>
      <w:tr w:rsidR="001A3D04" w:rsidRPr="00365050" w14:paraId="3CC74A7D"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502B9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A619A5"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bCs/>
              </w:rPr>
            </w:pPr>
            <w:r w:rsidRPr="00365050">
              <w:rPr>
                <w:rFonts w:ascii="Times New Roman" w:hAnsi="Times New Roman" w:cs="Times New Roman"/>
                <w:bCs/>
              </w:rPr>
              <w:t>Données quantitatives</w:t>
            </w:r>
          </w:p>
          <w:p w14:paraId="6832D9A2"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bCs/>
              </w:rPr>
            </w:pPr>
            <w:r w:rsidRPr="00365050">
              <w:rPr>
                <w:rFonts w:ascii="Times New Roman" w:hAnsi="Times New Roman" w:cs="Times New Roman"/>
                <w:bCs/>
              </w:rPr>
              <w:t>Numérateur : résultat indicateur année n</w:t>
            </w:r>
          </w:p>
          <w:p w14:paraId="01D3FE16" w14:textId="77777777" w:rsidR="001A3D04" w:rsidRPr="00365050" w:rsidRDefault="001A3D04" w:rsidP="00A163F1">
            <w:pPr>
              <w:spacing w:after="0" w:line="240" w:lineRule="auto"/>
              <w:rPr>
                <w:rFonts w:ascii="Times New Roman" w:hAnsi="Times New Roman" w:cs="Times New Roman"/>
                <w:b/>
                <w:i/>
              </w:rPr>
            </w:pPr>
            <w:r w:rsidRPr="00365050">
              <w:rPr>
                <w:rFonts w:ascii="Times New Roman" w:hAnsi="Times New Roman" w:cs="Times New Roman"/>
                <w:bCs/>
              </w:rPr>
              <w:t>Dénominateur : cible année n</w:t>
            </w:r>
            <w:r w:rsidRPr="00365050">
              <w:rPr>
                <w:rFonts w:ascii="Times New Roman" w:hAnsi="Times New Roman" w:cs="Times New Roman"/>
                <w:i/>
              </w:rPr>
              <w:t xml:space="preserve"> </w:t>
            </w:r>
          </w:p>
        </w:tc>
      </w:tr>
      <w:tr w:rsidR="001A3D04" w:rsidRPr="00365050" w14:paraId="76AACCD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481759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5897DC5"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annuelle</w:t>
            </w:r>
          </w:p>
        </w:tc>
      </w:tr>
      <w:tr w:rsidR="001A3D04" w:rsidRPr="00365050" w14:paraId="763198F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180A7D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0FB3162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6465C17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EBBD04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1F28EED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7C63AE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ACDD36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053323E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15F6265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6F83ABB5"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06023F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034FD35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286B243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315A47D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70%</w:t>
            </w:r>
          </w:p>
        </w:tc>
      </w:tr>
      <w:tr w:rsidR="001A3D04" w:rsidRPr="00365050" w14:paraId="7E349577" w14:textId="77777777" w:rsidTr="00A163F1">
        <w:trPr>
          <w:trHeight w:val="454"/>
        </w:trPr>
        <w:tc>
          <w:tcPr>
            <w:tcW w:w="3111" w:type="dxa"/>
            <w:vMerge/>
            <w:tcBorders>
              <w:left w:val="single" w:sz="6" w:space="0" w:color="auto"/>
              <w:right w:val="single" w:sz="6" w:space="0" w:color="auto"/>
            </w:tcBorders>
            <w:vAlign w:val="center"/>
          </w:tcPr>
          <w:p w14:paraId="295F2CB6"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43431E3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00EA93C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4234C9F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80%</w:t>
            </w:r>
          </w:p>
        </w:tc>
      </w:tr>
      <w:tr w:rsidR="001A3D04" w:rsidRPr="00365050" w14:paraId="159F574E"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4256FD40"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E3E666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5AEA60D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6C911A0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90%</w:t>
            </w:r>
          </w:p>
        </w:tc>
      </w:tr>
    </w:tbl>
    <w:p w14:paraId="1CE514FE"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445A9DD3"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B631CF5"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0019F7E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6571A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5C70BBC"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Rapport Annuel de Performance </w:t>
            </w:r>
          </w:p>
        </w:tc>
      </w:tr>
      <w:tr w:rsidR="001A3D04" w:rsidRPr="00365050" w14:paraId="42C8472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F47184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57B35B5"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Les données se collecteront de manière semestrielle à travers les revues à mi-parcours et finale de la mise en œuvre des PTA des structures. De manière spécifique, il sera question d’apprécier le niveau des extrants programmés</w:t>
            </w:r>
          </w:p>
        </w:tc>
      </w:tr>
      <w:tr w:rsidR="001A3D04" w:rsidRPr="00365050" w14:paraId="2A2DBC0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85F952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5EA43DA" w14:textId="77777777" w:rsidR="001A3D04" w:rsidRPr="00365050" w:rsidRDefault="001A3D04" w:rsidP="00A163F1">
            <w:pPr>
              <w:spacing w:after="0" w:line="240" w:lineRule="auto"/>
            </w:pPr>
          </w:p>
          <w:p w14:paraId="2739C2A3" w14:textId="77777777" w:rsidR="001A3D04" w:rsidRPr="00365050" w:rsidRDefault="001A3D04" w:rsidP="00A163F1">
            <w:pPr>
              <w:pStyle w:val="Paragraphedeliste"/>
              <w:numPr>
                <w:ilvl w:val="0"/>
                <w:numId w:val="16"/>
              </w:numPr>
              <w:spacing w:after="0" w:line="240" w:lineRule="auto"/>
              <w:rPr>
                <w:rFonts w:ascii="Times New Roman" w:hAnsi="Times New Roman" w:cs="Times New Roman"/>
                <w:b/>
                <w:i/>
              </w:rPr>
            </w:pPr>
            <w:proofErr w:type="gramStart"/>
            <w:r w:rsidRPr="00365050">
              <w:rPr>
                <w:rFonts w:ascii="Times New Roman" w:hAnsi="Times New Roman" w:cs="Times New Roman"/>
                <w:b/>
                <w:i/>
              </w:rPr>
              <w:t>toutes</w:t>
            </w:r>
            <w:proofErr w:type="gramEnd"/>
            <w:r w:rsidRPr="00365050">
              <w:rPr>
                <w:rFonts w:ascii="Times New Roman" w:hAnsi="Times New Roman" w:cs="Times New Roman"/>
                <w:b/>
                <w:i/>
              </w:rPr>
              <w:t xml:space="preserve"> les structures </w:t>
            </w:r>
          </w:p>
          <w:p w14:paraId="6DECA2C8"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
              </w:rPr>
            </w:pPr>
            <w:r w:rsidRPr="00365050">
              <w:rPr>
                <w:rFonts w:ascii="Times New Roman" w:hAnsi="Times New Roman" w:cs="Times New Roman"/>
                <w:i/>
              </w:rPr>
              <w:t xml:space="preserve">le responsable du contrôle de la qualité des données collectées ; </w:t>
            </w:r>
            <w:r w:rsidRPr="00365050">
              <w:rPr>
                <w:rFonts w:ascii="Times New Roman" w:hAnsi="Times New Roman" w:cs="Times New Roman"/>
                <w:b/>
                <w:bCs/>
                <w:i/>
              </w:rPr>
              <w:t>la Cellule de Suivi , cellule de la planification et de la programmation /DEP</w:t>
            </w:r>
          </w:p>
        </w:tc>
      </w:tr>
      <w:tr w:rsidR="001A3D04" w:rsidRPr="00365050" w14:paraId="7FC37FD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925B3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4C11EB4" w14:textId="77777777" w:rsidR="001A3D04" w:rsidRPr="00365050" w:rsidRDefault="001A3D04" w:rsidP="00A163F1">
            <w:pPr>
              <w:numPr>
                <w:ilvl w:val="0"/>
                <w:numId w:val="16"/>
              </w:numPr>
              <w:spacing w:after="0" w:line="240" w:lineRule="auto"/>
              <w:rPr>
                <w:rFonts w:ascii="Times New Roman" w:hAnsi="Times New Roman" w:cs="Times New Roman"/>
                <w:i/>
              </w:rPr>
            </w:pPr>
            <w:proofErr w:type="gramStart"/>
            <w:r w:rsidRPr="00365050">
              <w:t>la</w:t>
            </w:r>
            <w:proofErr w:type="gramEnd"/>
            <w:r w:rsidRPr="00365050">
              <w:t xml:space="preserve"> vérification des données se fera à travers la constatation des extrants produits par les structures. la validation des données collectées se fera conjointement pendant l’élaboration du RAP</w:t>
            </w:r>
          </w:p>
        </w:tc>
      </w:tr>
      <w:tr w:rsidR="001A3D04" w:rsidRPr="00365050" w14:paraId="4EFEF66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A0C012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995B2F4"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Cellule de Suivi/ Cellule de la planification et de la programmation</w:t>
            </w:r>
          </w:p>
        </w:tc>
      </w:tr>
      <w:tr w:rsidR="001A3D04" w:rsidRPr="00365050" w14:paraId="240018B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640D83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0B3924B"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CIS</w:t>
            </w:r>
          </w:p>
        </w:tc>
      </w:tr>
      <w:tr w:rsidR="001A3D04" w:rsidRPr="00365050" w14:paraId="7FC5FA5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2C0292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lastRenderedPageBreak/>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10F77165"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t>La collecte des données se fera via des descentes (mission) auprès des structures et des réunions en téléconférences compte tenu du contexte sanitaire</w:t>
            </w:r>
          </w:p>
        </w:tc>
      </w:tr>
      <w:tr w:rsidR="001A3D04" w:rsidRPr="00365050" w14:paraId="2FFD78E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920F254"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3357EA1B"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A14F1F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009370B8"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 xml:space="preserve">La subjectivité dans l’appréciation du niveau de réalisation des extrants ; notamment en ce qui concerne les extrants qualitatives </w:t>
            </w:r>
          </w:p>
        </w:tc>
      </w:tr>
      <w:tr w:rsidR="001A3D04" w:rsidRPr="00365050" w14:paraId="550D464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EBCEE8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41181C95"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Contexte de mise en œuvre de l’activité</w:t>
            </w:r>
          </w:p>
        </w:tc>
      </w:tr>
    </w:tbl>
    <w:p w14:paraId="794D52C6"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51BB5844"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266D7F5A"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5. Commentaires (le cas échéant)</w:t>
            </w:r>
          </w:p>
        </w:tc>
      </w:tr>
      <w:tr w:rsidR="001A3D04" w:rsidRPr="00365050" w14:paraId="0920A7C6" w14:textId="77777777" w:rsidTr="00A163F1">
        <w:trPr>
          <w:trHeight w:val="2412"/>
        </w:trPr>
        <w:tc>
          <w:tcPr>
            <w:tcW w:w="9790" w:type="dxa"/>
            <w:tcBorders>
              <w:top w:val="single" w:sz="6" w:space="0" w:color="auto"/>
              <w:left w:val="single" w:sz="6" w:space="0" w:color="auto"/>
              <w:right w:val="single" w:sz="6" w:space="0" w:color="auto"/>
            </w:tcBorders>
          </w:tcPr>
          <w:p w14:paraId="1B3607DD" w14:textId="77777777" w:rsidR="001A3D04" w:rsidRPr="00365050" w:rsidRDefault="001A3D04" w:rsidP="00A163F1">
            <w:pPr>
              <w:numPr>
                <w:ilvl w:val="0"/>
                <w:numId w:val="16"/>
              </w:numPr>
              <w:spacing w:after="0" w:line="240" w:lineRule="auto"/>
              <w:jc w:val="both"/>
              <w:rPr>
                <w:rFonts w:ascii="Times New Roman" w:hAnsi="Times New Roman" w:cs="Times New Roman"/>
                <w:i/>
              </w:rPr>
            </w:pPr>
            <w:r w:rsidRPr="00365050">
              <w:rPr>
                <w:rFonts w:ascii="Times New Roman" w:hAnsi="Times New Roman" w:cs="Times New Roman"/>
              </w:rPr>
              <w:t xml:space="preserve">Préciser les activités à réaliser afin d’assurer un renseignement fiable de l’indicateur (Description des activités prévues et les échéances) </w:t>
            </w:r>
          </w:p>
          <w:p w14:paraId="02D876FD"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Informer et préparer les sources de données</w:t>
            </w:r>
          </w:p>
          <w:p w14:paraId="4559893F"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Élaboration des outils (conception et test)</w:t>
            </w:r>
          </w:p>
          <w:p w14:paraId="16F31EB7"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 xml:space="preserve">Conception des supports de documentation des données ; </w:t>
            </w:r>
          </w:p>
          <w:p w14:paraId="07EE2162"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Information des acteurs de collecte</w:t>
            </w:r>
          </w:p>
          <w:p w14:paraId="55836A57"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Formation éventuelle des acteurs de collecte.</w:t>
            </w:r>
          </w:p>
          <w:p w14:paraId="2D937F39" w14:textId="77777777" w:rsidR="001A3D04" w:rsidRPr="00365050" w:rsidRDefault="001A3D04" w:rsidP="00A163F1">
            <w:pPr>
              <w:numPr>
                <w:ilvl w:val="0"/>
                <w:numId w:val="16"/>
              </w:numPr>
              <w:spacing w:after="0" w:line="240" w:lineRule="auto"/>
              <w:jc w:val="both"/>
              <w:rPr>
                <w:rFonts w:ascii="Times New Roman" w:hAnsi="Times New Roman" w:cs="Times New Roman"/>
              </w:rPr>
            </w:pPr>
            <w:r w:rsidRPr="00365050">
              <w:rPr>
                <w:rFonts w:ascii="Times New Roman" w:hAnsi="Times New Roman" w:cs="Times New Roman"/>
              </w:rPr>
              <w:t>Préparer modalités d’analyse :</w:t>
            </w:r>
          </w:p>
          <w:p w14:paraId="0E846B9A"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rPr>
                <w:rFonts w:ascii="Times New Roman" w:hAnsi="Times New Roman" w:cs="Times New Roman"/>
                <w:i/>
              </w:rPr>
              <w:t>Description des analyses à faire sur la base des besoins en information des décideurs</w:t>
            </w:r>
          </w:p>
        </w:tc>
      </w:tr>
    </w:tbl>
    <w:p w14:paraId="44D10C94" w14:textId="77777777" w:rsidR="001A3D04" w:rsidRPr="00365050" w:rsidRDefault="001A3D04" w:rsidP="001A3D04">
      <w:pPr>
        <w:rPr>
          <w:rFonts w:ascii="Times New Roman" w:hAnsi="Times New Roman" w:cs="Times New Roman"/>
        </w:rPr>
      </w:pPr>
    </w:p>
    <w:p w14:paraId="22DC65B4" w14:textId="77777777" w:rsidR="001A3D04" w:rsidRPr="00365050" w:rsidRDefault="001A3D04" w:rsidP="001A3D04">
      <w:pPr>
        <w:rPr>
          <w:rFonts w:ascii="Times New Roman" w:hAnsi="Times New Roman" w:cs="Times New Roman"/>
        </w:rPr>
      </w:pPr>
      <w:r w:rsidRPr="00365050">
        <w:rPr>
          <w:rFonts w:ascii="Times New Roman" w:hAnsi="Times New Roman" w:cs="Times New Roman"/>
        </w:rPr>
        <w:br w:type="page"/>
      </w:r>
    </w:p>
    <w:p w14:paraId="7C367F5B" w14:textId="77777777" w:rsidR="001A3D04" w:rsidRPr="00365050" w:rsidRDefault="001A3D04" w:rsidP="001A3D04">
      <w:pPr>
        <w:rPr>
          <w:rFonts w:ascii="Times New Roman" w:hAnsi="Times New Roman" w:cs="Times New Roman"/>
        </w:rPr>
      </w:pPr>
    </w:p>
    <w:p w14:paraId="51C0C583"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t>FICHE N°2.</w:t>
      </w:r>
      <w:r w:rsidRPr="00365050">
        <w:rPr>
          <w:rFonts w:ascii="Times New Roman" w:hAnsi="Times New Roman" w:cs="Times New Roman"/>
        </w:rPr>
        <w:t xml:space="preserve"> Coordination et suivi des activités des services du MINSANTE</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843"/>
        <w:gridCol w:w="3844"/>
      </w:tblGrid>
      <w:tr w:rsidR="001A3D04" w:rsidRPr="00365050" w14:paraId="44CF6B7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6B660B61"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 1</w:t>
            </w:r>
          </w:p>
        </w:tc>
      </w:tr>
      <w:tr w:rsidR="00365050" w:rsidRPr="00365050" w14:paraId="1598EF57"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459BAC5"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 1</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15F06E8"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Proportion des réunions hebdomadaires de coordination tenues</w:t>
            </w:r>
          </w:p>
        </w:tc>
      </w:tr>
      <w:tr w:rsidR="001A3D04" w:rsidRPr="00365050" w14:paraId="6149AF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7229627"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Objectif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4E71CD3"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Assurer le bon fonctionnement de toutes les structures du ministère </w:t>
            </w:r>
          </w:p>
        </w:tc>
      </w:tr>
      <w:tr w:rsidR="001A3D04" w:rsidRPr="00365050" w14:paraId="0258C3A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2DED495"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Action 1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98E477A"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Coordination et suivi des activités des services du MINSANTE</w:t>
            </w:r>
          </w:p>
        </w:tc>
      </w:tr>
      <w:tr w:rsidR="001A3D04" w:rsidRPr="00365050" w14:paraId="6EF3DFA3"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2569737"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7A8D4AD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CD76C1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F59D21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Compte rendu, rapport de réunions hebdomadaires de coordination validé par le Ministre/SG</w:t>
            </w:r>
          </w:p>
          <w:p w14:paraId="03DEB21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Données quantitatives : les rapports</w:t>
            </w:r>
          </w:p>
          <w:p w14:paraId="116343D3"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rPr>
            </w:pPr>
            <w:r w:rsidRPr="00365050">
              <w:rPr>
                <w:rFonts w:ascii="Times New Roman" w:hAnsi="Times New Roman" w:cs="Times New Roman"/>
              </w:rPr>
              <w:t>Numérateur : nombre de réunions de coordination tenues</w:t>
            </w:r>
          </w:p>
          <w:p w14:paraId="282DA7DB"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rPr>
            </w:pPr>
            <w:r w:rsidRPr="00365050">
              <w:rPr>
                <w:rFonts w:ascii="Times New Roman" w:hAnsi="Times New Roman" w:cs="Times New Roman"/>
              </w:rPr>
              <w:t xml:space="preserve">Dénominateur : nombre de réunions de coordination prévues </w:t>
            </w:r>
          </w:p>
        </w:tc>
      </w:tr>
      <w:tr w:rsidR="001A3D04" w:rsidRPr="00365050" w14:paraId="28995C5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97DACA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554FDC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Nombre </w:t>
            </w:r>
          </w:p>
        </w:tc>
      </w:tr>
      <w:tr w:rsidR="001A3D04" w:rsidRPr="00365050" w14:paraId="1A55C06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E79532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F7799D8" w14:textId="77777777" w:rsidR="001A3D04" w:rsidRPr="00365050" w:rsidRDefault="001A3D04" w:rsidP="00A163F1">
            <w:pPr>
              <w:numPr>
                <w:ilvl w:val="0"/>
                <w:numId w:val="16"/>
              </w:numPr>
              <w:spacing w:after="0" w:line="240" w:lineRule="auto"/>
              <w:rPr>
                <w:rFonts w:ascii="Times New Roman" w:hAnsi="Times New Roman" w:cs="Times New Roman"/>
              </w:rPr>
            </w:pPr>
            <w:r w:rsidRPr="00365050">
              <w:rPr>
                <w:rFonts w:ascii="Times New Roman" w:hAnsi="Times New Roman" w:cs="Times New Roman"/>
              </w:rPr>
              <w:t>L’indicateur s’obtient en dénombrant le nombre de réunions de coordination tenues au cours d’une année sur le nombre de réunions de coordinations prévues tout au long de l’année</w:t>
            </w:r>
          </w:p>
        </w:tc>
      </w:tr>
      <w:tr w:rsidR="001A3D04" w:rsidRPr="00365050" w14:paraId="17171345"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6C3B79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67EDB4"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annuelle</w:t>
            </w:r>
          </w:p>
        </w:tc>
      </w:tr>
      <w:tr w:rsidR="001A3D04" w:rsidRPr="00365050" w14:paraId="52D4F9A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4B01B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378E173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843" w:type="dxa"/>
            <w:tcBorders>
              <w:top w:val="single" w:sz="6" w:space="0" w:color="auto"/>
              <w:left w:val="nil"/>
              <w:bottom w:val="single" w:sz="6" w:space="0" w:color="auto"/>
              <w:right w:val="single" w:sz="6" w:space="0" w:color="auto"/>
            </w:tcBorders>
            <w:vAlign w:val="center"/>
          </w:tcPr>
          <w:p w14:paraId="611E2A8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3844" w:type="dxa"/>
            <w:tcBorders>
              <w:top w:val="single" w:sz="6" w:space="0" w:color="auto"/>
              <w:left w:val="single" w:sz="6" w:space="0" w:color="auto"/>
              <w:bottom w:val="single" w:sz="6" w:space="0" w:color="auto"/>
              <w:right w:val="single" w:sz="6" w:space="0" w:color="auto"/>
            </w:tcBorders>
            <w:vAlign w:val="center"/>
          </w:tcPr>
          <w:p w14:paraId="5D52F6D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76,9</w:t>
            </w:r>
          </w:p>
        </w:tc>
      </w:tr>
      <w:tr w:rsidR="001A3D04" w:rsidRPr="00365050" w14:paraId="64EDAE1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F7ABAE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2605EE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top w:val="single" w:sz="6" w:space="0" w:color="auto"/>
              <w:left w:val="nil"/>
              <w:bottom w:val="single" w:sz="6" w:space="0" w:color="auto"/>
              <w:right w:val="single" w:sz="6" w:space="0" w:color="auto"/>
            </w:tcBorders>
            <w:vAlign w:val="center"/>
          </w:tcPr>
          <w:p w14:paraId="3626500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w:t>
            </w:r>
          </w:p>
        </w:tc>
        <w:tc>
          <w:tcPr>
            <w:tcW w:w="3844" w:type="dxa"/>
            <w:tcBorders>
              <w:top w:val="single" w:sz="6" w:space="0" w:color="auto"/>
              <w:left w:val="single" w:sz="6" w:space="0" w:color="auto"/>
              <w:bottom w:val="single" w:sz="6" w:space="0" w:color="auto"/>
              <w:right w:val="single" w:sz="6" w:space="0" w:color="auto"/>
            </w:tcBorders>
            <w:vAlign w:val="center"/>
          </w:tcPr>
          <w:p w14:paraId="76D8597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6460F461"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D3C32C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597492E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843" w:type="dxa"/>
            <w:tcBorders>
              <w:top w:val="single" w:sz="6" w:space="0" w:color="auto"/>
              <w:left w:val="nil"/>
              <w:bottom w:val="single" w:sz="6" w:space="0" w:color="auto"/>
              <w:right w:val="single" w:sz="6" w:space="0" w:color="auto"/>
            </w:tcBorders>
            <w:vAlign w:val="center"/>
          </w:tcPr>
          <w:p w14:paraId="68353C0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3844" w:type="dxa"/>
            <w:tcBorders>
              <w:top w:val="single" w:sz="6" w:space="0" w:color="auto"/>
              <w:left w:val="single" w:sz="6" w:space="0" w:color="auto"/>
              <w:right w:val="single" w:sz="6" w:space="0" w:color="auto"/>
            </w:tcBorders>
            <w:vAlign w:val="center"/>
          </w:tcPr>
          <w:p w14:paraId="5D4CBFA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80%</w:t>
            </w:r>
          </w:p>
        </w:tc>
      </w:tr>
      <w:tr w:rsidR="001A3D04" w:rsidRPr="00365050" w14:paraId="65CC38EA" w14:textId="77777777" w:rsidTr="00A163F1">
        <w:trPr>
          <w:trHeight w:val="454"/>
        </w:trPr>
        <w:tc>
          <w:tcPr>
            <w:tcW w:w="3111" w:type="dxa"/>
            <w:vMerge/>
            <w:tcBorders>
              <w:left w:val="single" w:sz="6" w:space="0" w:color="auto"/>
              <w:right w:val="single" w:sz="6" w:space="0" w:color="auto"/>
            </w:tcBorders>
            <w:vAlign w:val="center"/>
          </w:tcPr>
          <w:p w14:paraId="768C2C77"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7A92BB6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left w:val="nil"/>
              <w:bottom w:val="single" w:sz="6" w:space="0" w:color="auto"/>
              <w:right w:val="single" w:sz="6" w:space="0" w:color="auto"/>
            </w:tcBorders>
            <w:vAlign w:val="center"/>
          </w:tcPr>
          <w:p w14:paraId="6A2C471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w:t>
            </w:r>
          </w:p>
        </w:tc>
        <w:tc>
          <w:tcPr>
            <w:tcW w:w="3844" w:type="dxa"/>
            <w:tcBorders>
              <w:left w:val="single" w:sz="6" w:space="0" w:color="auto"/>
              <w:right w:val="single" w:sz="6" w:space="0" w:color="auto"/>
            </w:tcBorders>
            <w:vAlign w:val="center"/>
          </w:tcPr>
          <w:p w14:paraId="3FB0341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900%</w:t>
            </w:r>
          </w:p>
        </w:tc>
      </w:tr>
      <w:tr w:rsidR="001A3D04" w:rsidRPr="00365050" w14:paraId="7121A7BF"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66B056ED"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603ADD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left w:val="nil"/>
              <w:bottom w:val="single" w:sz="6" w:space="0" w:color="auto"/>
              <w:right w:val="single" w:sz="6" w:space="0" w:color="auto"/>
            </w:tcBorders>
            <w:vAlign w:val="center"/>
          </w:tcPr>
          <w:p w14:paraId="263118F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3844" w:type="dxa"/>
            <w:tcBorders>
              <w:left w:val="single" w:sz="6" w:space="0" w:color="auto"/>
              <w:bottom w:val="single" w:sz="6" w:space="0" w:color="auto"/>
              <w:right w:val="single" w:sz="6" w:space="0" w:color="auto"/>
            </w:tcBorders>
            <w:vAlign w:val="center"/>
          </w:tcPr>
          <w:p w14:paraId="4497082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bl>
    <w:p w14:paraId="332D3ED4"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6CF56756"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9D008FB"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0FA6187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D8A4C8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DA58086"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
              </w:rPr>
            </w:pPr>
            <w:r w:rsidRPr="00365050">
              <w:rPr>
                <w:rFonts w:ascii="Times New Roman" w:hAnsi="Times New Roman" w:cs="Times New Roman"/>
                <w:i/>
              </w:rPr>
              <w:t xml:space="preserve">Rapports de coordination (Cellule de Suivi) </w:t>
            </w:r>
          </w:p>
          <w:p w14:paraId="31406D19" w14:textId="77777777" w:rsidR="001A3D04" w:rsidRPr="00365050" w:rsidRDefault="001A3D04" w:rsidP="00A163F1">
            <w:pPr>
              <w:numPr>
                <w:ilvl w:val="0"/>
                <w:numId w:val="16"/>
              </w:numPr>
              <w:spacing w:after="0" w:line="240" w:lineRule="auto"/>
              <w:rPr>
                <w:rFonts w:ascii="Times New Roman" w:hAnsi="Times New Roman" w:cs="Times New Roman"/>
                <w:i/>
              </w:rPr>
            </w:pPr>
          </w:p>
        </w:tc>
      </w:tr>
      <w:tr w:rsidR="001A3D04" w:rsidRPr="00365050" w14:paraId="4F96105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204A86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7BC5859" w14:textId="77777777" w:rsidR="001A3D04" w:rsidRPr="00365050" w:rsidRDefault="001A3D04" w:rsidP="00A163F1">
            <w:pPr>
              <w:numPr>
                <w:ilvl w:val="0"/>
                <w:numId w:val="16"/>
              </w:numPr>
              <w:spacing w:after="0" w:line="240" w:lineRule="auto"/>
            </w:pPr>
            <w:r w:rsidRPr="00365050">
              <w:t xml:space="preserve"> décompte des rapports de coordination signés par le Ministre/SG</w:t>
            </w:r>
          </w:p>
        </w:tc>
      </w:tr>
      <w:tr w:rsidR="001A3D04" w:rsidRPr="00365050" w14:paraId="03C9474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FDDAC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7BF0A32" w14:textId="77777777" w:rsidR="001A3D04" w:rsidRPr="00365050" w:rsidRDefault="001A3D04" w:rsidP="00A163F1">
            <w:pPr>
              <w:numPr>
                <w:ilvl w:val="0"/>
                <w:numId w:val="16"/>
              </w:numPr>
              <w:spacing w:after="0" w:line="240" w:lineRule="auto"/>
            </w:pPr>
            <w:r w:rsidRPr="00365050">
              <w:t>Préciser :</w:t>
            </w:r>
          </w:p>
          <w:p w14:paraId="46F6C3FB" w14:textId="77777777" w:rsidR="001A3D04" w:rsidRPr="00365050" w:rsidRDefault="001A3D04" w:rsidP="00A163F1">
            <w:pPr>
              <w:pStyle w:val="Paragraphedeliste"/>
              <w:numPr>
                <w:ilvl w:val="0"/>
                <w:numId w:val="17"/>
              </w:numPr>
              <w:spacing w:after="0" w:line="240" w:lineRule="auto"/>
            </w:pPr>
            <w:r w:rsidRPr="00365050">
              <w:t>Cellule de Suivi</w:t>
            </w:r>
          </w:p>
        </w:tc>
      </w:tr>
      <w:tr w:rsidR="001A3D04" w:rsidRPr="00365050" w14:paraId="1C2E3F7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C0597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D36036C" w14:textId="77777777" w:rsidR="001A3D04" w:rsidRPr="00365050" w:rsidRDefault="001A3D04" w:rsidP="00A163F1">
            <w:pPr>
              <w:numPr>
                <w:ilvl w:val="0"/>
                <w:numId w:val="16"/>
              </w:numPr>
              <w:spacing w:after="0" w:line="240" w:lineRule="auto"/>
            </w:pPr>
            <w:r w:rsidRPr="00365050">
              <w:t xml:space="preserve"> rapport de la réunion de coordination</w:t>
            </w:r>
          </w:p>
        </w:tc>
      </w:tr>
      <w:tr w:rsidR="001A3D04" w:rsidRPr="00365050" w14:paraId="023FCCB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45B48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E2BD2B8" w14:textId="77777777" w:rsidR="001A3D04" w:rsidRPr="00365050" w:rsidRDefault="001A3D04" w:rsidP="00A163F1">
            <w:pPr>
              <w:numPr>
                <w:ilvl w:val="0"/>
                <w:numId w:val="16"/>
              </w:numPr>
              <w:spacing w:after="0" w:line="240" w:lineRule="auto"/>
            </w:pPr>
            <w:r w:rsidRPr="00365050">
              <w:t>Cellule de suivi</w:t>
            </w:r>
          </w:p>
        </w:tc>
      </w:tr>
      <w:tr w:rsidR="001A3D04" w:rsidRPr="00365050" w14:paraId="3805B7A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9D433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028CB23" w14:textId="77777777" w:rsidR="001A3D04" w:rsidRPr="00365050" w:rsidRDefault="001A3D04" w:rsidP="00A163F1">
            <w:pPr>
              <w:pStyle w:val="Paragraphedeliste"/>
              <w:numPr>
                <w:ilvl w:val="0"/>
                <w:numId w:val="18"/>
              </w:numPr>
              <w:spacing w:after="0" w:line="240" w:lineRule="auto"/>
            </w:pPr>
            <w:r w:rsidRPr="00365050">
              <w:t xml:space="preserve"> cellule de suivi</w:t>
            </w:r>
          </w:p>
        </w:tc>
      </w:tr>
      <w:tr w:rsidR="001A3D04" w:rsidRPr="00365050" w14:paraId="55E5D22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E62AB5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A547A55"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 xml:space="preserve"> NA</w:t>
            </w:r>
          </w:p>
        </w:tc>
      </w:tr>
      <w:tr w:rsidR="001A3D04" w:rsidRPr="00365050" w14:paraId="14A59C42"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CBC7371"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7EEEDC8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0683A2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98C1ADA" w14:textId="77777777" w:rsidR="001A3D04" w:rsidRPr="00365050" w:rsidRDefault="001A3D04" w:rsidP="00A163F1">
            <w:pPr>
              <w:spacing w:after="0" w:line="240" w:lineRule="auto"/>
              <w:ind w:left="360"/>
              <w:rPr>
                <w:rFonts w:ascii="Times New Roman" w:hAnsi="Times New Roman" w:cs="Times New Roman"/>
                <w:i/>
              </w:rPr>
            </w:pPr>
            <w:r w:rsidRPr="00365050">
              <w:t>Certaines recommandations issues de ces réunions sont reportées tout au long de l’exercice limitent la performance des structures et de façon plus globale celle du MINSANTE</w:t>
            </w:r>
          </w:p>
        </w:tc>
      </w:tr>
      <w:tr w:rsidR="001A3D04" w:rsidRPr="00365050" w14:paraId="7ABB2EF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C8E53B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6B2EBAA5" w14:textId="77777777" w:rsidR="001A3D04" w:rsidRPr="00365050" w:rsidRDefault="001A3D04" w:rsidP="00A163F1">
            <w:pPr>
              <w:spacing w:after="0" w:line="240" w:lineRule="auto"/>
              <w:ind w:left="360"/>
              <w:rPr>
                <w:rFonts w:ascii="Times New Roman" w:hAnsi="Times New Roman" w:cs="Times New Roman"/>
                <w:i/>
              </w:rPr>
            </w:pPr>
            <w:r w:rsidRPr="00365050">
              <w:t xml:space="preserve"> Une réunion de coordination tenue est considérée comme validée si le rapport est signé par la hiérarchie</w:t>
            </w:r>
          </w:p>
        </w:tc>
      </w:tr>
    </w:tbl>
    <w:p w14:paraId="7A06CB91" w14:textId="77777777" w:rsidR="001A3D04" w:rsidRPr="00365050" w:rsidRDefault="001A3D04" w:rsidP="001A3D04">
      <w:pPr>
        <w:rPr>
          <w:rFonts w:ascii="Times New Roman" w:hAnsi="Times New Roman" w:cs="Times New Roman"/>
        </w:rPr>
      </w:pPr>
    </w:p>
    <w:p w14:paraId="71BC7F45"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207B039C"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76B752C"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lastRenderedPageBreak/>
              <w:t>5. Commentaires (le cas échéant)</w:t>
            </w:r>
          </w:p>
        </w:tc>
      </w:tr>
      <w:tr w:rsidR="001A3D04" w:rsidRPr="00365050" w14:paraId="01CC2809" w14:textId="77777777" w:rsidTr="00A163F1">
        <w:trPr>
          <w:trHeight w:val="2412"/>
        </w:trPr>
        <w:tc>
          <w:tcPr>
            <w:tcW w:w="9790" w:type="dxa"/>
            <w:tcBorders>
              <w:top w:val="single" w:sz="6" w:space="0" w:color="auto"/>
              <w:left w:val="single" w:sz="6" w:space="0" w:color="auto"/>
              <w:right w:val="single" w:sz="6" w:space="0" w:color="auto"/>
            </w:tcBorders>
          </w:tcPr>
          <w:p w14:paraId="2A463D5B" w14:textId="77777777" w:rsidR="001A3D04" w:rsidRPr="00365050" w:rsidRDefault="001A3D04" w:rsidP="00A163F1">
            <w:pPr>
              <w:numPr>
                <w:ilvl w:val="0"/>
                <w:numId w:val="16"/>
              </w:numPr>
              <w:spacing w:after="0" w:line="240" w:lineRule="auto"/>
              <w:jc w:val="both"/>
              <w:rPr>
                <w:rFonts w:ascii="Times New Roman" w:hAnsi="Times New Roman" w:cs="Times New Roman"/>
                <w:i/>
              </w:rPr>
            </w:pPr>
            <w:r w:rsidRPr="00365050">
              <w:rPr>
                <w:rFonts w:ascii="Times New Roman" w:hAnsi="Times New Roman" w:cs="Times New Roman"/>
              </w:rPr>
              <w:t xml:space="preserve">Préciser les activités à réaliser afin d’assurer un renseignement fiable de l’indicateur (Description des activités prévues et les échéances) </w:t>
            </w:r>
          </w:p>
          <w:p w14:paraId="63ACA30C"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Informer et préparer les sources de données</w:t>
            </w:r>
          </w:p>
          <w:p w14:paraId="70F7FF23"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Elaboration du plan multirisque</w:t>
            </w:r>
          </w:p>
          <w:p w14:paraId="7503E49D"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Elaboration des procédures pour l’activation</w:t>
            </w:r>
          </w:p>
          <w:p w14:paraId="31664177"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Élaboration des outils de sensibilisation (conception et test)</w:t>
            </w:r>
          </w:p>
          <w:p w14:paraId="3AEA3165"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Exercices de simulation</w:t>
            </w:r>
          </w:p>
          <w:p w14:paraId="4575CE40"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Formations éventuelles.</w:t>
            </w:r>
          </w:p>
          <w:p w14:paraId="53764FEE" w14:textId="77777777" w:rsidR="001A3D04" w:rsidRPr="00365050" w:rsidRDefault="001A3D04" w:rsidP="00A163F1">
            <w:pPr>
              <w:numPr>
                <w:ilvl w:val="0"/>
                <w:numId w:val="16"/>
              </w:numPr>
              <w:spacing w:after="0" w:line="240" w:lineRule="auto"/>
              <w:jc w:val="both"/>
              <w:rPr>
                <w:rFonts w:ascii="Times New Roman" w:hAnsi="Times New Roman" w:cs="Times New Roman"/>
              </w:rPr>
            </w:pPr>
            <w:r w:rsidRPr="00365050">
              <w:rPr>
                <w:rFonts w:ascii="Times New Roman" w:hAnsi="Times New Roman" w:cs="Times New Roman"/>
              </w:rPr>
              <w:t>Préparer modalités d’analyse :</w:t>
            </w:r>
          </w:p>
          <w:p w14:paraId="7CE53FC3"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rPr>
                <w:rFonts w:ascii="Times New Roman" w:hAnsi="Times New Roman" w:cs="Times New Roman"/>
                <w:i/>
              </w:rPr>
              <w:t>Plan d’analyse</w:t>
            </w:r>
          </w:p>
        </w:tc>
      </w:tr>
    </w:tbl>
    <w:p w14:paraId="10288F0E" w14:textId="77777777" w:rsidR="001A3D04" w:rsidRPr="00365050" w:rsidRDefault="001A3D04" w:rsidP="001A3D04">
      <w:pPr>
        <w:rPr>
          <w:rFonts w:ascii="Times New Roman" w:hAnsi="Times New Roman" w:cs="Times New Roman"/>
        </w:rPr>
      </w:pPr>
    </w:p>
    <w:p w14:paraId="7F04BEE3" w14:textId="77777777" w:rsidR="001A3D04" w:rsidRPr="00365050" w:rsidRDefault="001A3D04" w:rsidP="001A3D04">
      <w:pPr>
        <w:rPr>
          <w:rFonts w:ascii="Times New Roman" w:hAnsi="Times New Roman" w:cs="Times New Roman"/>
        </w:rPr>
      </w:pPr>
    </w:p>
    <w:p w14:paraId="741C0126" w14:textId="77777777" w:rsidR="001A3D04" w:rsidRPr="00365050" w:rsidRDefault="001A3D04" w:rsidP="001A3D04">
      <w:pPr>
        <w:rPr>
          <w:rFonts w:ascii="Times New Roman" w:hAnsi="Times New Roman" w:cs="Times New Roman"/>
        </w:rPr>
      </w:pPr>
      <w:r w:rsidRPr="00365050">
        <w:rPr>
          <w:rFonts w:ascii="Times New Roman" w:hAnsi="Times New Roman" w:cs="Times New Roman"/>
        </w:rPr>
        <w:br w:type="page"/>
      </w:r>
    </w:p>
    <w:tbl>
      <w:tblPr>
        <w:tblW w:w="102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843"/>
        <w:gridCol w:w="4269"/>
      </w:tblGrid>
      <w:tr w:rsidR="001A3D04" w:rsidRPr="00365050" w14:paraId="4B5FA419" w14:textId="77777777" w:rsidTr="00A163F1">
        <w:trPr>
          <w:cantSplit/>
        </w:trPr>
        <w:tc>
          <w:tcPr>
            <w:tcW w:w="10215"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1650437"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lastRenderedPageBreak/>
              <w:br w:type="page"/>
            </w:r>
            <w:r w:rsidRPr="00365050">
              <w:rPr>
                <w:rFonts w:ascii="Times New Roman" w:hAnsi="Times New Roman" w:cs="Times New Roman"/>
              </w:rPr>
              <w:br w:type="page"/>
            </w:r>
            <w:r w:rsidRPr="00365050">
              <w:rPr>
                <w:rFonts w:ascii="Times New Roman" w:hAnsi="Times New Roman" w:cs="Times New Roman"/>
                <w:b/>
              </w:rPr>
              <w:t>1. Identification de l’indicateur 2</w:t>
            </w:r>
          </w:p>
        </w:tc>
      </w:tr>
      <w:tr w:rsidR="00365050" w:rsidRPr="00365050" w14:paraId="2538F24A"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2F271F23"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 2</w:t>
            </w:r>
          </w:p>
        </w:tc>
        <w:tc>
          <w:tcPr>
            <w:tcW w:w="7104" w:type="dxa"/>
            <w:gridSpan w:val="3"/>
            <w:tcBorders>
              <w:top w:val="single" w:sz="6" w:space="0" w:color="auto"/>
              <w:left w:val="single" w:sz="6" w:space="0" w:color="auto"/>
              <w:bottom w:val="single" w:sz="6" w:space="0" w:color="auto"/>
              <w:right w:val="single" w:sz="6" w:space="0" w:color="auto"/>
            </w:tcBorders>
          </w:tcPr>
          <w:p w14:paraId="0AE24335" w14:textId="77777777" w:rsidR="001A3D04" w:rsidRPr="00365050" w:rsidRDefault="001A3D04" w:rsidP="00A163F1">
            <w:pPr>
              <w:spacing w:after="0"/>
              <w:rPr>
                <w:rFonts w:ascii="Times New Roman" w:hAnsi="Times New Roman" w:cs="Times New Roman"/>
                <w:i/>
              </w:rPr>
            </w:pPr>
            <w:r w:rsidRPr="00365050">
              <w:rPr>
                <w:rFonts w:ascii="Times New Roman" w:hAnsi="Times New Roman" w:cs="Times New Roman"/>
              </w:rPr>
              <w:t xml:space="preserve">Proportion des réunions de coordination tenues dans les 04 programmes budgétaires </w:t>
            </w:r>
          </w:p>
        </w:tc>
      </w:tr>
      <w:tr w:rsidR="00365050" w:rsidRPr="00365050" w14:paraId="3485C4B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4B3D6E7"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52482379"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Assurer le bon fonctionnement de toutes les structures du ministère</w:t>
            </w:r>
          </w:p>
        </w:tc>
      </w:tr>
      <w:tr w:rsidR="00365050" w:rsidRPr="00365050" w14:paraId="52DBFA0B"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AD80EE0"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1</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1DBF66EB"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Coordination et suivi des activités de service du MINSANTE</w:t>
            </w:r>
          </w:p>
        </w:tc>
      </w:tr>
      <w:tr w:rsidR="001A3D04" w:rsidRPr="00365050" w14:paraId="1690C282" w14:textId="77777777" w:rsidTr="00A163F1">
        <w:trPr>
          <w:cantSplit/>
        </w:trPr>
        <w:tc>
          <w:tcPr>
            <w:tcW w:w="10215" w:type="dxa"/>
            <w:gridSpan w:val="4"/>
            <w:tcBorders>
              <w:top w:val="single" w:sz="6" w:space="0" w:color="auto"/>
              <w:left w:val="single" w:sz="6" w:space="0" w:color="auto"/>
              <w:bottom w:val="single" w:sz="6" w:space="0" w:color="auto"/>
              <w:right w:val="single" w:sz="6" w:space="0" w:color="auto"/>
            </w:tcBorders>
            <w:shd w:val="clear" w:color="auto" w:fill="auto"/>
          </w:tcPr>
          <w:p w14:paraId="5C146C6F"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2. Description de l’indicateur</w:t>
            </w:r>
          </w:p>
        </w:tc>
      </w:tr>
      <w:tr w:rsidR="001A3D04" w:rsidRPr="00365050" w14:paraId="66415CF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A82A31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10B73CC4"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Rapports de réunions issues des programmes dans le cadre du dialogue de gestion</w:t>
            </w:r>
          </w:p>
          <w:p w14:paraId="60A2E067" w14:textId="77777777" w:rsidR="001A3D04" w:rsidRPr="00365050" w:rsidRDefault="001A3D04" w:rsidP="00A163F1">
            <w:pPr>
              <w:pStyle w:val="Paragraphedeliste"/>
              <w:numPr>
                <w:ilvl w:val="0"/>
                <w:numId w:val="29"/>
              </w:numPr>
              <w:spacing w:after="0"/>
              <w:rPr>
                <w:rFonts w:ascii="Times New Roman" w:hAnsi="Times New Roman" w:cs="Times New Roman"/>
              </w:rPr>
            </w:pPr>
            <w:r w:rsidRPr="00365050">
              <w:rPr>
                <w:rFonts w:ascii="Times New Roman" w:hAnsi="Times New Roman" w:cs="Times New Roman"/>
              </w:rPr>
              <w:t>Dénominateur :  nombre de réunions de coordinations programmées dans les programmes</w:t>
            </w:r>
          </w:p>
          <w:p w14:paraId="6387A7E8" w14:textId="77777777" w:rsidR="001A3D04" w:rsidRPr="00365050" w:rsidRDefault="001A3D04" w:rsidP="00A163F1">
            <w:pPr>
              <w:pStyle w:val="Paragraphedeliste"/>
              <w:numPr>
                <w:ilvl w:val="0"/>
                <w:numId w:val="29"/>
              </w:numPr>
              <w:spacing w:after="0"/>
              <w:rPr>
                <w:rFonts w:ascii="Times New Roman" w:hAnsi="Times New Roman" w:cs="Times New Roman"/>
              </w:rPr>
            </w:pPr>
            <w:r w:rsidRPr="00365050">
              <w:rPr>
                <w:rFonts w:ascii="Times New Roman" w:hAnsi="Times New Roman" w:cs="Times New Roman"/>
              </w:rPr>
              <w:t>Numérateur :  nombre de réunions de coordinations tenues dans les programmes</w:t>
            </w:r>
          </w:p>
        </w:tc>
      </w:tr>
      <w:tr w:rsidR="001A3D04" w:rsidRPr="00365050" w14:paraId="791FE716"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7498B9A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2217763E"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w:t>
            </w:r>
          </w:p>
        </w:tc>
      </w:tr>
      <w:tr w:rsidR="001A3D04" w:rsidRPr="00365050" w14:paraId="53D0A55A"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F12A8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59F980D7"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l’indicateur s’obtient en dénombrant le nombre de réunions de coordination tenues au cours d’une année dans le programme sur le nombre de réunions de coordinations prévues tout au long de l’année dans le programme </w:t>
            </w:r>
          </w:p>
        </w:tc>
      </w:tr>
      <w:tr w:rsidR="001A3D04" w:rsidRPr="00365050" w14:paraId="63F049D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664411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7104" w:type="dxa"/>
            <w:gridSpan w:val="3"/>
            <w:tcBorders>
              <w:top w:val="single" w:sz="6" w:space="0" w:color="auto"/>
              <w:left w:val="single" w:sz="6" w:space="0" w:color="auto"/>
              <w:bottom w:val="single" w:sz="6" w:space="0" w:color="auto"/>
              <w:right w:val="single" w:sz="6" w:space="0" w:color="auto"/>
            </w:tcBorders>
            <w:vAlign w:val="center"/>
          </w:tcPr>
          <w:p w14:paraId="4F21EF90"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Trimestrielle</w:t>
            </w:r>
          </w:p>
        </w:tc>
      </w:tr>
      <w:tr w:rsidR="001A3D04" w:rsidRPr="00365050" w14:paraId="50793B4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44DB7D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04927AD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 2020</w:t>
            </w:r>
          </w:p>
        </w:tc>
        <w:tc>
          <w:tcPr>
            <w:tcW w:w="1843" w:type="dxa"/>
            <w:tcBorders>
              <w:top w:val="single" w:sz="6" w:space="0" w:color="auto"/>
              <w:left w:val="nil"/>
              <w:bottom w:val="single" w:sz="6" w:space="0" w:color="auto"/>
              <w:right w:val="single" w:sz="6" w:space="0" w:color="auto"/>
            </w:tcBorders>
            <w:vAlign w:val="center"/>
          </w:tcPr>
          <w:p w14:paraId="027E50E3" w14:textId="77777777" w:rsidR="001A3D04" w:rsidRPr="00365050" w:rsidRDefault="001A3D04" w:rsidP="00A163F1">
            <w:pPr>
              <w:spacing w:after="0" w:line="240" w:lineRule="auto"/>
              <w:rPr>
                <w:rFonts w:ascii="Times New Roman" w:hAnsi="Times New Roman" w:cs="Times New Roman"/>
              </w:rPr>
            </w:pPr>
          </w:p>
        </w:tc>
        <w:tc>
          <w:tcPr>
            <w:tcW w:w="4269" w:type="dxa"/>
            <w:tcBorders>
              <w:top w:val="single" w:sz="6" w:space="0" w:color="auto"/>
              <w:left w:val="single" w:sz="6" w:space="0" w:color="auto"/>
              <w:bottom w:val="single" w:sz="6" w:space="0" w:color="auto"/>
              <w:right w:val="single" w:sz="6" w:space="0" w:color="auto"/>
            </w:tcBorders>
            <w:vAlign w:val="center"/>
          </w:tcPr>
          <w:p w14:paraId="42F1C75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2E54A3D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5E33DF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09CD61F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 2030</w:t>
            </w:r>
          </w:p>
        </w:tc>
        <w:tc>
          <w:tcPr>
            <w:tcW w:w="1843" w:type="dxa"/>
            <w:tcBorders>
              <w:top w:val="single" w:sz="6" w:space="0" w:color="auto"/>
              <w:left w:val="nil"/>
              <w:bottom w:val="single" w:sz="6" w:space="0" w:color="auto"/>
              <w:right w:val="single" w:sz="6" w:space="0" w:color="auto"/>
            </w:tcBorders>
            <w:vAlign w:val="center"/>
          </w:tcPr>
          <w:p w14:paraId="2734C2EF" w14:textId="77777777" w:rsidR="001A3D04" w:rsidRPr="00365050" w:rsidRDefault="001A3D04" w:rsidP="00A163F1">
            <w:pPr>
              <w:spacing w:after="0" w:line="240" w:lineRule="auto"/>
              <w:rPr>
                <w:rFonts w:ascii="Times New Roman" w:hAnsi="Times New Roman" w:cs="Times New Roman"/>
              </w:rPr>
            </w:pPr>
          </w:p>
        </w:tc>
        <w:tc>
          <w:tcPr>
            <w:tcW w:w="4269" w:type="dxa"/>
            <w:tcBorders>
              <w:top w:val="single" w:sz="6" w:space="0" w:color="auto"/>
              <w:left w:val="single" w:sz="6" w:space="0" w:color="auto"/>
              <w:bottom w:val="single" w:sz="6" w:space="0" w:color="auto"/>
              <w:right w:val="single" w:sz="6" w:space="0" w:color="auto"/>
            </w:tcBorders>
            <w:vAlign w:val="center"/>
          </w:tcPr>
          <w:p w14:paraId="2E27221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292766CD"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01DC81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11911C0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top w:val="single" w:sz="6" w:space="0" w:color="auto"/>
              <w:left w:val="nil"/>
              <w:bottom w:val="single" w:sz="6" w:space="0" w:color="auto"/>
              <w:right w:val="single" w:sz="6" w:space="0" w:color="auto"/>
            </w:tcBorders>
            <w:vAlign w:val="center"/>
          </w:tcPr>
          <w:p w14:paraId="06ED08F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4E7CE9E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50%</w:t>
            </w:r>
          </w:p>
        </w:tc>
      </w:tr>
      <w:tr w:rsidR="001A3D04" w:rsidRPr="00365050" w14:paraId="77D0B468" w14:textId="77777777" w:rsidTr="00A163F1">
        <w:trPr>
          <w:trHeight w:val="454"/>
        </w:trPr>
        <w:tc>
          <w:tcPr>
            <w:tcW w:w="3111" w:type="dxa"/>
            <w:vMerge/>
            <w:tcBorders>
              <w:left w:val="single" w:sz="6" w:space="0" w:color="auto"/>
              <w:right w:val="single" w:sz="6" w:space="0" w:color="auto"/>
            </w:tcBorders>
            <w:vAlign w:val="center"/>
          </w:tcPr>
          <w:p w14:paraId="679F7E84"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6CC5890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  2024</w:t>
            </w:r>
          </w:p>
        </w:tc>
        <w:tc>
          <w:tcPr>
            <w:tcW w:w="1843" w:type="dxa"/>
            <w:tcBorders>
              <w:left w:val="nil"/>
              <w:bottom w:val="single" w:sz="6" w:space="0" w:color="auto"/>
              <w:right w:val="single" w:sz="6" w:space="0" w:color="auto"/>
            </w:tcBorders>
            <w:vAlign w:val="center"/>
          </w:tcPr>
          <w:p w14:paraId="7127EEFF" w14:textId="77777777" w:rsidR="001A3D04" w:rsidRPr="00365050" w:rsidRDefault="001A3D04" w:rsidP="00A163F1">
            <w:pPr>
              <w:spacing w:after="0" w:line="240" w:lineRule="auto"/>
              <w:rPr>
                <w:rFonts w:ascii="Times New Roman" w:hAnsi="Times New Roman" w:cs="Times New Roman"/>
              </w:rPr>
            </w:pPr>
          </w:p>
        </w:tc>
        <w:tc>
          <w:tcPr>
            <w:tcW w:w="4269" w:type="dxa"/>
            <w:tcBorders>
              <w:left w:val="single" w:sz="6" w:space="0" w:color="auto"/>
              <w:right w:val="single" w:sz="6" w:space="0" w:color="auto"/>
            </w:tcBorders>
            <w:vAlign w:val="center"/>
          </w:tcPr>
          <w:p w14:paraId="240891D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169E44F4"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CA5F3EB"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258B34D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843" w:type="dxa"/>
            <w:tcBorders>
              <w:left w:val="nil"/>
              <w:bottom w:val="single" w:sz="6" w:space="0" w:color="auto"/>
              <w:right w:val="single" w:sz="6" w:space="0" w:color="auto"/>
            </w:tcBorders>
            <w:vAlign w:val="center"/>
          </w:tcPr>
          <w:p w14:paraId="68771E5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3CD370E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bl>
    <w:p w14:paraId="50C7F69E"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7BE63C9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24CEB29"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1B1976A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B0402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6991DCF"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Rapports de réunions dans les programmes budgétaires</w:t>
            </w:r>
          </w:p>
        </w:tc>
      </w:tr>
      <w:tr w:rsidR="001A3D04" w:rsidRPr="00365050" w14:paraId="72532B5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AE9A01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FAF4768"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 xml:space="preserve">Décompte des rapports de réunions dans les programmes budgétaires signés par les responsables des programmes </w:t>
            </w:r>
          </w:p>
        </w:tc>
      </w:tr>
      <w:tr w:rsidR="001A3D04" w:rsidRPr="00365050" w14:paraId="3BDC6F2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B251D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2F9952C" w14:textId="77777777" w:rsidR="001A3D04" w:rsidRPr="00365050" w:rsidRDefault="001A3D04" w:rsidP="00A163F1">
            <w:r w:rsidRPr="00365050">
              <w:t>Contrôleur de gestion</w:t>
            </w:r>
          </w:p>
        </w:tc>
      </w:tr>
      <w:tr w:rsidR="001A3D04" w:rsidRPr="00365050" w14:paraId="1DA749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2A137E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DE9CE97"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 xml:space="preserve"> rapport validé par le chef de programme</w:t>
            </w:r>
          </w:p>
        </w:tc>
      </w:tr>
      <w:tr w:rsidR="001A3D04" w:rsidRPr="00365050" w14:paraId="3F94CB9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BB9AC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92C9D20"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 xml:space="preserve"> Cellule de suivi (CG)</w:t>
            </w:r>
          </w:p>
        </w:tc>
      </w:tr>
      <w:tr w:rsidR="001A3D04" w:rsidRPr="00365050" w14:paraId="1F6C7AC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A540A9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15274AC7" w14:textId="77777777" w:rsidR="001A3D04" w:rsidRPr="00365050" w:rsidRDefault="001A3D04" w:rsidP="00A163F1">
            <w:pPr>
              <w:pStyle w:val="Paragraphedeliste"/>
              <w:numPr>
                <w:ilvl w:val="0"/>
                <w:numId w:val="27"/>
              </w:numPr>
              <w:spacing w:after="0" w:line="240" w:lineRule="auto"/>
              <w:rPr>
                <w:rFonts w:ascii="Times New Roman" w:hAnsi="Times New Roman" w:cs="Times New Roman"/>
                <w:iCs/>
              </w:rPr>
            </w:pPr>
            <w:r w:rsidRPr="00365050">
              <w:rPr>
                <w:rFonts w:ascii="Times New Roman" w:hAnsi="Times New Roman" w:cs="Times New Roman"/>
                <w:iCs/>
              </w:rPr>
              <w:t xml:space="preserve"> Cellule de suivi</w:t>
            </w:r>
          </w:p>
        </w:tc>
      </w:tr>
      <w:tr w:rsidR="001A3D04" w:rsidRPr="00365050" w14:paraId="2D73BDF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FAFE16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96687C7" w14:textId="77777777" w:rsidR="001A3D04" w:rsidRPr="00365050" w:rsidRDefault="001A3D04" w:rsidP="00A163F1">
            <w:pPr>
              <w:pStyle w:val="Paragraphedeliste"/>
              <w:numPr>
                <w:ilvl w:val="0"/>
                <w:numId w:val="27"/>
              </w:numPr>
              <w:spacing w:after="0" w:line="240" w:lineRule="auto"/>
              <w:rPr>
                <w:rFonts w:ascii="Times New Roman" w:hAnsi="Times New Roman" w:cs="Times New Roman"/>
                <w:iCs/>
              </w:rPr>
            </w:pPr>
            <w:r w:rsidRPr="00365050">
              <w:rPr>
                <w:rFonts w:ascii="Times New Roman" w:hAnsi="Times New Roman" w:cs="Times New Roman"/>
                <w:iCs/>
              </w:rPr>
              <w:t xml:space="preserve">  NA</w:t>
            </w:r>
          </w:p>
        </w:tc>
      </w:tr>
      <w:tr w:rsidR="001A3D04" w:rsidRPr="00365050" w14:paraId="7349149E"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C4AF941"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43721FD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5A8E1B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AE80E1C"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 xml:space="preserve"> Les réunions des programmes tenues avec les représentants d’actions à la place des responsables d’actions limitent la performance du programme</w:t>
            </w:r>
          </w:p>
        </w:tc>
      </w:tr>
      <w:tr w:rsidR="00365050" w:rsidRPr="00365050" w14:paraId="1ECE27C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C3C428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7ED07966" w14:textId="77777777" w:rsidR="001A3D04" w:rsidRPr="00365050" w:rsidRDefault="001A3D04" w:rsidP="00A163F1">
            <w:pPr>
              <w:numPr>
                <w:ilvl w:val="0"/>
                <w:numId w:val="25"/>
              </w:numPr>
              <w:spacing w:after="0" w:line="240" w:lineRule="auto"/>
              <w:rPr>
                <w:rFonts w:ascii="Times New Roman" w:hAnsi="Times New Roman" w:cs="Times New Roman"/>
                <w:iCs/>
              </w:rPr>
            </w:pPr>
            <w:r w:rsidRPr="00365050">
              <w:rPr>
                <w:rFonts w:ascii="Times New Roman" w:hAnsi="Times New Roman" w:cs="Times New Roman"/>
                <w:iCs/>
              </w:rPr>
              <w:t>Une réunion de coordination tenue est considérée comme validée si le rapport est signé par la hiérarchie</w:t>
            </w:r>
          </w:p>
        </w:tc>
      </w:tr>
    </w:tbl>
    <w:p w14:paraId="65D8E285" w14:textId="77777777" w:rsidR="001A3D04" w:rsidRPr="00365050" w:rsidRDefault="001A3D04" w:rsidP="001A3D04">
      <w:pPr>
        <w:rPr>
          <w:rFonts w:ascii="Times New Roman" w:hAnsi="Times New Roman" w:cs="Times New Roman"/>
        </w:rPr>
      </w:pPr>
    </w:p>
    <w:p w14:paraId="4C76F15E" w14:textId="77777777" w:rsidR="001A3D04" w:rsidRPr="00365050" w:rsidRDefault="001A3D04" w:rsidP="001A3D04">
      <w:pPr>
        <w:rPr>
          <w:rFonts w:ascii="Times New Roman" w:hAnsi="Times New Roman" w:cs="Times New Roman"/>
        </w:rPr>
      </w:pPr>
    </w:p>
    <w:p w14:paraId="0A166FF4"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19AA7F8C"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9D19E16"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lastRenderedPageBreak/>
              <w:t>5. Commentaires (le cas échéant)</w:t>
            </w:r>
          </w:p>
        </w:tc>
      </w:tr>
      <w:tr w:rsidR="001A3D04" w:rsidRPr="00365050" w14:paraId="4F8315B6" w14:textId="77777777" w:rsidTr="00A163F1">
        <w:trPr>
          <w:trHeight w:val="2412"/>
        </w:trPr>
        <w:tc>
          <w:tcPr>
            <w:tcW w:w="9790" w:type="dxa"/>
            <w:tcBorders>
              <w:top w:val="single" w:sz="6" w:space="0" w:color="auto"/>
              <w:left w:val="single" w:sz="6" w:space="0" w:color="auto"/>
              <w:right w:val="single" w:sz="6" w:space="0" w:color="auto"/>
            </w:tcBorders>
          </w:tcPr>
          <w:p w14:paraId="3CEBD143" w14:textId="77777777" w:rsidR="001A3D04" w:rsidRPr="00365050" w:rsidRDefault="001A3D04" w:rsidP="00A163F1">
            <w:pPr>
              <w:numPr>
                <w:ilvl w:val="0"/>
                <w:numId w:val="25"/>
              </w:numPr>
              <w:spacing w:after="0" w:line="240" w:lineRule="auto"/>
              <w:jc w:val="both"/>
              <w:rPr>
                <w:rFonts w:ascii="Times New Roman" w:hAnsi="Times New Roman" w:cs="Times New Roman"/>
                <w:i/>
              </w:rPr>
            </w:pPr>
            <w:r w:rsidRPr="00365050">
              <w:rPr>
                <w:rFonts w:ascii="Times New Roman" w:hAnsi="Times New Roman" w:cs="Times New Roman"/>
              </w:rPr>
              <w:t xml:space="preserve">Préciser les activités à réaliser afin d’assurer un renseignement fiable de l’indicateur (Description des activités prévues et les échéances) </w:t>
            </w:r>
          </w:p>
          <w:p w14:paraId="3DC7C20B"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Informer et préparer les sources de données</w:t>
            </w:r>
          </w:p>
          <w:p w14:paraId="336BFD82"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Élaboration des outils (conception et test)</w:t>
            </w:r>
          </w:p>
          <w:p w14:paraId="50E93214"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 xml:space="preserve">Conception des supports de documentation des données ; </w:t>
            </w:r>
          </w:p>
          <w:p w14:paraId="1D32F88B"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Information des acteurs de collecte</w:t>
            </w:r>
          </w:p>
          <w:p w14:paraId="4775A6B7" w14:textId="77777777" w:rsidR="001A3D04" w:rsidRPr="00365050" w:rsidRDefault="001A3D04" w:rsidP="00A163F1">
            <w:pPr>
              <w:pStyle w:val="Paragraphedeliste"/>
              <w:numPr>
                <w:ilvl w:val="0"/>
                <w:numId w:val="30"/>
              </w:numPr>
              <w:spacing w:after="0" w:line="240" w:lineRule="auto"/>
              <w:jc w:val="both"/>
              <w:rPr>
                <w:rFonts w:ascii="Times New Roman" w:hAnsi="Times New Roman" w:cs="Times New Roman"/>
                <w:i/>
              </w:rPr>
            </w:pPr>
            <w:r w:rsidRPr="00365050">
              <w:rPr>
                <w:rFonts w:ascii="Times New Roman" w:hAnsi="Times New Roman" w:cs="Times New Roman"/>
                <w:i/>
              </w:rPr>
              <w:t>Formation éventuelle des acteurs de collecte.</w:t>
            </w:r>
          </w:p>
          <w:p w14:paraId="0789997E" w14:textId="77777777" w:rsidR="001A3D04" w:rsidRPr="00365050" w:rsidRDefault="001A3D04" w:rsidP="00A163F1">
            <w:pPr>
              <w:numPr>
                <w:ilvl w:val="0"/>
                <w:numId w:val="25"/>
              </w:numPr>
              <w:spacing w:after="0" w:line="240" w:lineRule="auto"/>
              <w:jc w:val="both"/>
              <w:rPr>
                <w:rFonts w:ascii="Times New Roman" w:hAnsi="Times New Roman" w:cs="Times New Roman"/>
              </w:rPr>
            </w:pPr>
            <w:r w:rsidRPr="00365050">
              <w:rPr>
                <w:rFonts w:ascii="Times New Roman" w:hAnsi="Times New Roman" w:cs="Times New Roman"/>
              </w:rPr>
              <w:t>Préparer modalités d’analyse :</w:t>
            </w:r>
          </w:p>
          <w:p w14:paraId="44D2368A" w14:textId="77777777" w:rsidR="001A3D04" w:rsidRPr="00365050" w:rsidRDefault="001A3D04" w:rsidP="00A163F1">
            <w:pPr>
              <w:pStyle w:val="Paragraphedeliste"/>
              <w:numPr>
                <w:ilvl w:val="0"/>
                <w:numId w:val="28"/>
              </w:numPr>
              <w:spacing w:after="0" w:line="240" w:lineRule="auto"/>
              <w:jc w:val="both"/>
              <w:rPr>
                <w:rFonts w:ascii="Times New Roman" w:hAnsi="Times New Roman" w:cs="Times New Roman"/>
                <w:i/>
              </w:rPr>
            </w:pPr>
            <w:r w:rsidRPr="00365050">
              <w:rPr>
                <w:rFonts w:ascii="Times New Roman" w:hAnsi="Times New Roman" w:cs="Times New Roman"/>
                <w:i/>
              </w:rPr>
              <w:t>Description des analyses à faire sur la base des besoins en information des décideurs</w:t>
            </w:r>
          </w:p>
        </w:tc>
      </w:tr>
    </w:tbl>
    <w:p w14:paraId="72E4CF31" w14:textId="77777777" w:rsidR="001A3D04" w:rsidRPr="00365050" w:rsidRDefault="001A3D04" w:rsidP="001A3D04">
      <w:pPr>
        <w:rPr>
          <w:rFonts w:ascii="Times New Roman" w:hAnsi="Times New Roman" w:cs="Times New Roman"/>
        </w:rPr>
      </w:pPr>
    </w:p>
    <w:p w14:paraId="4EED701A" w14:textId="77777777" w:rsidR="001A3D04" w:rsidRPr="00365050" w:rsidRDefault="001A3D04" w:rsidP="001A3D04">
      <w:pPr>
        <w:rPr>
          <w:rFonts w:ascii="Times New Roman" w:hAnsi="Times New Roman" w:cs="Times New Roman"/>
        </w:rPr>
      </w:pPr>
    </w:p>
    <w:p w14:paraId="05F28578" w14:textId="77777777" w:rsidR="001A3D04" w:rsidRPr="00365050" w:rsidRDefault="001A3D04" w:rsidP="001A3D04">
      <w:pPr>
        <w:rPr>
          <w:rFonts w:ascii="Times New Roman" w:hAnsi="Times New Roman" w:cs="Times New Roman"/>
        </w:rPr>
      </w:pPr>
    </w:p>
    <w:p w14:paraId="43F6EEE9" w14:textId="77777777" w:rsidR="001A3D04" w:rsidRPr="00365050" w:rsidRDefault="001A3D04" w:rsidP="001A3D04">
      <w:pPr>
        <w:rPr>
          <w:rFonts w:ascii="Times New Roman" w:hAnsi="Times New Roman" w:cs="Times New Roman"/>
        </w:rPr>
      </w:pPr>
      <w:r w:rsidRPr="00365050">
        <w:rPr>
          <w:rFonts w:ascii="Times New Roman" w:hAnsi="Times New Roman" w:cs="Times New Roman"/>
        </w:rPr>
        <w:br w:type="page"/>
      </w:r>
    </w:p>
    <w:p w14:paraId="733841D3" w14:textId="77777777" w:rsidR="001A3D04" w:rsidRPr="00365050" w:rsidRDefault="001A3D04" w:rsidP="001A3D04">
      <w:pPr>
        <w:rPr>
          <w:rFonts w:ascii="Times New Roman" w:hAnsi="Times New Roman" w:cs="Times New Roman"/>
        </w:rPr>
        <w:sectPr w:rsidR="001A3D04" w:rsidRPr="00365050" w:rsidSect="0022661D">
          <w:pgSz w:w="11906" w:h="16838"/>
          <w:pgMar w:top="851" w:right="1418" w:bottom="851" w:left="1418" w:header="709" w:footer="709" w:gutter="0"/>
          <w:pgNumType w:start="1"/>
          <w:cols w:space="708"/>
          <w:docGrid w:linePitch="360"/>
        </w:sectPr>
      </w:pPr>
    </w:p>
    <w:p w14:paraId="50422C0B"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lastRenderedPageBreak/>
        <w:t xml:space="preserve">FICHE 3 : </w:t>
      </w:r>
      <w:r w:rsidRPr="00365050">
        <w:rPr>
          <w:rFonts w:ascii="Times New Roman" w:hAnsi="Times New Roman" w:cs="Times New Roman"/>
        </w:rPr>
        <w:t xml:space="preserve">Planification et programmation stratégique </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4B61F3E5"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15A08D85"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 xml:space="preserve">1. Identification de l’indicateur </w:t>
            </w:r>
          </w:p>
        </w:tc>
      </w:tr>
      <w:tr w:rsidR="001A3D04" w:rsidRPr="00365050" w14:paraId="6C330D7D"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7D66419"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Indicateur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6CAC6A2" w14:textId="77777777" w:rsidR="001A3D04" w:rsidRPr="00365050" w:rsidRDefault="001A3D04" w:rsidP="00A163F1">
            <w:pPr>
              <w:spacing w:after="0"/>
              <w:rPr>
                <w:rFonts w:ascii="Times New Roman" w:hAnsi="Times New Roman" w:cs="Times New Roman"/>
                <w:iCs/>
              </w:rPr>
            </w:pPr>
            <w:r w:rsidRPr="00365050">
              <w:rPr>
                <w:rFonts w:ascii="Times New Roman" w:hAnsi="Times New Roman" w:cs="Times New Roman"/>
                <w:iCs/>
              </w:rPr>
              <w:t>Nombre des documents de planification, de programmation et de budgétisation produits dans les délais</w:t>
            </w:r>
          </w:p>
        </w:tc>
      </w:tr>
      <w:tr w:rsidR="00365050" w:rsidRPr="00365050" w14:paraId="09CA89A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D99700A"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26C24C0" w14:textId="77777777" w:rsidR="001A3D04" w:rsidRPr="00365050" w:rsidRDefault="001A3D04" w:rsidP="00A163F1">
            <w:pPr>
              <w:spacing w:after="0"/>
              <w:rPr>
                <w:rFonts w:ascii="Times New Roman" w:hAnsi="Times New Roman" w:cs="Times New Roman"/>
                <w:iCs/>
              </w:rPr>
            </w:pPr>
            <w:r w:rsidRPr="00365050">
              <w:rPr>
                <w:rFonts w:ascii="Times New Roman" w:hAnsi="Times New Roman" w:cs="Times New Roman"/>
                <w:iCs/>
              </w:rPr>
              <w:t>Améliorer la qualité et l’efficacité de la dépense</w:t>
            </w:r>
          </w:p>
        </w:tc>
      </w:tr>
      <w:tr w:rsidR="001A3D04" w:rsidRPr="00365050" w14:paraId="4968604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A0EC1F4"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2</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3337DA7" w14:textId="77777777" w:rsidR="001A3D04" w:rsidRPr="00365050" w:rsidRDefault="001A3D04" w:rsidP="00A163F1">
            <w:pPr>
              <w:spacing w:after="0"/>
              <w:rPr>
                <w:rFonts w:ascii="Times New Roman" w:hAnsi="Times New Roman" w:cs="Times New Roman"/>
                <w:iCs/>
              </w:rPr>
            </w:pPr>
            <w:r w:rsidRPr="00365050">
              <w:rPr>
                <w:rFonts w:ascii="Times New Roman" w:hAnsi="Times New Roman" w:cs="Times New Roman"/>
                <w:iCs/>
              </w:rPr>
              <w:t>Planification et Programmation stratégique</w:t>
            </w:r>
          </w:p>
        </w:tc>
      </w:tr>
      <w:tr w:rsidR="001A3D04" w:rsidRPr="00365050" w14:paraId="4C96FCB5"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4442AA95"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512991B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6978C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44B6002"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Les documents de planification, de programmation et de budgétisation élaborés (revue, CDMT, RAP, PPA)</w:t>
            </w:r>
          </w:p>
          <w:p w14:paraId="5AAEEDEA"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Cs/>
              </w:rPr>
            </w:pPr>
            <w:r w:rsidRPr="00365050">
              <w:rPr>
                <w:rFonts w:ascii="Times New Roman" w:hAnsi="Times New Roman" w:cs="Times New Roman"/>
                <w:iCs/>
              </w:rPr>
              <w:t>Données quantitatives</w:t>
            </w:r>
          </w:p>
          <w:p w14:paraId="03EA04E6"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Cs/>
              </w:rPr>
            </w:pPr>
            <w:r w:rsidRPr="00365050">
              <w:rPr>
                <w:rFonts w:ascii="Times New Roman" w:hAnsi="Times New Roman" w:cs="Times New Roman"/>
                <w:iCs/>
              </w:rPr>
              <w:t>Numérateur : nombre de documents de planification, de programmation et de budgétisation disponibles dans les délais</w:t>
            </w:r>
          </w:p>
          <w:p w14:paraId="43CAABB2" w14:textId="77777777" w:rsidR="001A3D04" w:rsidRPr="00365050" w:rsidRDefault="001A3D04" w:rsidP="00A163F1">
            <w:pPr>
              <w:pStyle w:val="Paragraphedeliste"/>
              <w:numPr>
                <w:ilvl w:val="0"/>
                <w:numId w:val="20"/>
              </w:numPr>
              <w:spacing w:after="0" w:line="240" w:lineRule="auto"/>
              <w:rPr>
                <w:rFonts w:ascii="Times New Roman" w:hAnsi="Times New Roman" w:cs="Times New Roman"/>
                <w:i/>
              </w:rPr>
            </w:pPr>
            <w:r w:rsidRPr="00365050">
              <w:rPr>
                <w:rFonts w:ascii="Times New Roman" w:hAnsi="Times New Roman" w:cs="Times New Roman"/>
                <w:iCs/>
              </w:rPr>
              <w:t>Dénominateur : nombre  de documents de planification, de programmation et de budgétisation attendues dans les délais</w:t>
            </w:r>
            <w:r w:rsidRPr="00365050">
              <w:rPr>
                <w:rFonts w:ascii="Times New Roman" w:hAnsi="Times New Roman" w:cs="Times New Roman"/>
                <w:i/>
              </w:rPr>
              <w:t xml:space="preserve"> </w:t>
            </w:r>
          </w:p>
        </w:tc>
      </w:tr>
      <w:tr w:rsidR="001A3D04" w:rsidRPr="00365050" w14:paraId="03EA899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2C839A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6598907"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nombre</w:t>
            </w:r>
          </w:p>
        </w:tc>
      </w:tr>
      <w:tr w:rsidR="001A3D04" w:rsidRPr="00365050" w14:paraId="49FBD91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7AD3A9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BADEA22"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 xml:space="preserve">Nombre de documents de planification, de programmation et de budgétisation élaborés/Nombre total de documents de planification, de programmation et de budgétisation attendus </w:t>
            </w:r>
          </w:p>
        </w:tc>
      </w:tr>
      <w:tr w:rsidR="001A3D04" w:rsidRPr="00365050" w14:paraId="0558DF2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C33C4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5ECB7EE"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annuelle</w:t>
            </w:r>
          </w:p>
        </w:tc>
      </w:tr>
      <w:tr w:rsidR="001A3D04" w:rsidRPr="00365050" w14:paraId="6C379C5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D75D62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6CA4663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79F2F91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794BCE5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r w:rsidR="001A3D04" w:rsidRPr="00365050" w14:paraId="458E1B6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C76CE5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64D6B3B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1BBAA5E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627BE1B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r w:rsidR="001A3D04" w:rsidRPr="00365050" w14:paraId="6D283043"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77BEA2B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67757EA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2188B8C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1525FB5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r w:rsidR="001A3D04" w:rsidRPr="00365050" w14:paraId="6378C561" w14:textId="77777777" w:rsidTr="00A163F1">
        <w:trPr>
          <w:trHeight w:val="454"/>
        </w:trPr>
        <w:tc>
          <w:tcPr>
            <w:tcW w:w="3111" w:type="dxa"/>
            <w:vMerge/>
            <w:tcBorders>
              <w:left w:val="single" w:sz="6" w:space="0" w:color="auto"/>
              <w:right w:val="single" w:sz="6" w:space="0" w:color="auto"/>
            </w:tcBorders>
            <w:vAlign w:val="center"/>
          </w:tcPr>
          <w:p w14:paraId="39D07D9D"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0E6FD2D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2F9588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62C610A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r w:rsidR="001A3D04" w:rsidRPr="00365050" w14:paraId="577FB505"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2B3912B9"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4790200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F2A21D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0E61C2E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:04</w:t>
            </w:r>
          </w:p>
        </w:tc>
      </w:tr>
    </w:tbl>
    <w:p w14:paraId="59506020"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2645F4C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848742"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57392A7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CD1FD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C4B1389"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 xml:space="preserve"> Revue, CDMT, PPA, RAP (CPP/DEP, DRFP)</w:t>
            </w:r>
          </w:p>
        </w:tc>
      </w:tr>
      <w:tr w:rsidR="001A3D04" w:rsidRPr="00365050" w14:paraId="45C3952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71FCE5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A3B7350"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 xml:space="preserve"> Document saisi dans l’application PROBMIS</w:t>
            </w:r>
          </w:p>
        </w:tc>
      </w:tr>
      <w:tr w:rsidR="001A3D04" w:rsidRPr="00365050" w14:paraId="7EB313C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3D27B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429AD09"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Cs/>
              </w:rPr>
            </w:pPr>
            <w:r w:rsidRPr="00365050">
              <w:rPr>
                <w:rFonts w:ascii="Times New Roman" w:hAnsi="Times New Roman" w:cs="Times New Roman"/>
                <w:iCs/>
              </w:rPr>
              <w:t xml:space="preserve"> CPP/DEP</w:t>
            </w:r>
          </w:p>
          <w:p w14:paraId="7DE02162"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Cs/>
              </w:rPr>
            </w:pPr>
            <w:r w:rsidRPr="00365050">
              <w:rPr>
                <w:rFonts w:ascii="Times New Roman" w:hAnsi="Times New Roman" w:cs="Times New Roman"/>
                <w:iCs/>
              </w:rPr>
              <w:t>DRFP</w:t>
            </w:r>
          </w:p>
          <w:p w14:paraId="1A6DBB31" w14:textId="77777777" w:rsidR="001A3D04" w:rsidRPr="00365050" w:rsidRDefault="001A3D04" w:rsidP="00A163F1">
            <w:pPr>
              <w:pStyle w:val="Paragraphedeliste"/>
              <w:numPr>
                <w:ilvl w:val="0"/>
                <w:numId w:val="17"/>
              </w:numPr>
              <w:spacing w:after="0" w:line="240" w:lineRule="auto"/>
              <w:rPr>
                <w:rFonts w:ascii="Times New Roman" w:hAnsi="Times New Roman" w:cs="Times New Roman"/>
                <w:iCs/>
              </w:rPr>
            </w:pPr>
            <w:r w:rsidRPr="00365050">
              <w:rPr>
                <w:rFonts w:ascii="Times New Roman" w:hAnsi="Times New Roman" w:cs="Times New Roman"/>
                <w:iCs/>
              </w:rPr>
              <w:t>Cellule de Suivi</w:t>
            </w:r>
          </w:p>
        </w:tc>
      </w:tr>
      <w:tr w:rsidR="001A3D04" w:rsidRPr="00365050" w14:paraId="2118DBA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099B7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69F1C99"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Passage aux conférences / Loi des Finances</w:t>
            </w:r>
          </w:p>
        </w:tc>
      </w:tr>
      <w:tr w:rsidR="001A3D04" w:rsidRPr="00365050" w14:paraId="165B0C6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1B010E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A854954"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DEP/DRFP</w:t>
            </w:r>
          </w:p>
        </w:tc>
      </w:tr>
      <w:tr w:rsidR="001A3D04" w:rsidRPr="00365050" w14:paraId="4B749CD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DF8CDE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CFFC6A7" w14:textId="77777777" w:rsidR="001A3D04" w:rsidRPr="00365050" w:rsidRDefault="001A3D04" w:rsidP="00A163F1">
            <w:pPr>
              <w:pStyle w:val="Paragraphedeliste"/>
              <w:spacing w:after="0" w:line="240" w:lineRule="auto"/>
              <w:ind w:left="360"/>
              <w:rPr>
                <w:rFonts w:ascii="Times New Roman" w:hAnsi="Times New Roman" w:cs="Times New Roman"/>
                <w:iCs/>
              </w:rPr>
            </w:pPr>
            <w:r w:rsidRPr="00365050">
              <w:rPr>
                <w:rFonts w:ascii="Times New Roman" w:hAnsi="Times New Roman" w:cs="Times New Roman"/>
                <w:iCs/>
              </w:rPr>
              <w:t>MINEPAT, MINFI</w:t>
            </w:r>
          </w:p>
        </w:tc>
      </w:tr>
      <w:tr w:rsidR="001A3D04" w:rsidRPr="00365050" w14:paraId="534D1DB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3B158A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55A26D6F"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Cs/>
              </w:rPr>
            </w:pPr>
            <w:r w:rsidRPr="00365050">
              <w:rPr>
                <w:rFonts w:ascii="Times New Roman" w:hAnsi="Times New Roman" w:cs="Times New Roman"/>
                <w:iCs/>
              </w:rPr>
              <w:t>NA</w:t>
            </w:r>
          </w:p>
        </w:tc>
      </w:tr>
      <w:tr w:rsidR="001A3D04" w:rsidRPr="00365050" w14:paraId="5DAB5462"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0796F30"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6159303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0D12C8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43A6640D" w14:textId="77777777" w:rsidR="001A3D04" w:rsidRPr="00365050" w:rsidRDefault="001A3D04" w:rsidP="00A163F1">
            <w:pPr>
              <w:spacing w:after="0" w:line="240" w:lineRule="auto"/>
              <w:rPr>
                <w:rFonts w:ascii="Times New Roman" w:hAnsi="Times New Roman" w:cs="Times New Roman"/>
                <w:iCs/>
                <w:strike/>
              </w:rPr>
            </w:pPr>
            <w:r w:rsidRPr="00365050">
              <w:rPr>
                <w:rFonts w:ascii="Times New Roman" w:hAnsi="Times New Roman" w:cs="Times New Roman"/>
                <w:iCs/>
              </w:rPr>
              <w:t>Non-respect du calendrier budgétaire dans l’élaboration des documents de planification, de programmation et de budgétisation.</w:t>
            </w:r>
          </w:p>
        </w:tc>
      </w:tr>
      <w:tr w:rsidR="00365050" w:rsidRPr="00365050" w14:paraId="3981A86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9BCAF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4C5E116" w14:textId="77777777" w:rsidR="001A3D04" w:rsidRPr="00365050" w:rsidRDefault="001A3D04" w:rsidP="00A163F1">
            <w:pPr>
              <w:numPr>
                <w:ilvl w:val="0"/>
                <w:numId w:val="16"/>
              </w:numPr>
              <w:spacing w:after="0" w:line="240" w:lineRule="auto"/>
              <w:rPr>
                <w:rFonts w:ascii="Times New Roman" w:hAnsi="Times New Roman" w:cs="Times New Roman"/>
                <w:iCs/>
              </w:rPr>
            </w:pPr>
            <w:r w:rsidRPr="00365050">
              <w:rPr>
                <w:rFonts w:ascii="Times New Roman" w:hAnsi="Times New Roman" w:cs="Times New Roman"/>
                <w:iCs/>
              </w:rPr>
              <w:t>Indicateur bien renseigné</w:t>
            </w:r>
          </w:p>
          <w:p w14:paraId="2658D8CB" w14:textId="77777777" w:rsidR="001A3D04" w:rsidRPr="00365050" w:rsidRDefault="001A3D04" w:rsidP="00A163F1">
            <w:pPr>
              <w:numPr>
                <w:ilvl w:val="0"/>
                <w:numId w:val="16"/>
              </w:numPr>
              <w:spacing w:after="0" w:line="240" w:lineRule="auto"/>
              <w:rPr>
                <w:rFonts w:ascii="Times New Roman" w:hAnsi="Times New Roman" w:cs="Times New Roman"/>
                <w:iCs/>
              </w:rPr>
            </w:pPr>
          </w:p>
        </w:tc>
      </w:tr>
    </w:tbl>
    <w:p w14:paraId="3E2579C4" w14:textId="77777777" w:rsidR="001A3D04" w:rsidRPr="00365050" w:rsidRDefault="001A3D04" w:rsidP="001A3D04">
      <w:pPr>
        <w:rPr>
          <w:rFonts w:ascii="Times New Roman" w:hAnsi="Times New Roman" w:cs="Times New Roman"/>
        </w:rPr>
      </w:pPr>
    </w:p>
    <w:p w14:paraId="3EBD1697"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00795ABD"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77187625"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lastRenderedPageBreak/>
              <w:t>5. Commentaires (le cas échéant)</w:t>
            </w:r>
          </w:p>
        </w:tc>
      </w:tr>
      <w:tr w:rsidR="001A3D04" w:rsidRPr="00365050" w14:paraId="39239EA3" w14:textId="77777777" w:rsidTr="00A163F1">
        <w:trPr>
          <w:trHeight w:val="2412"/>
        </w:trPr>
        <w:tc>
          <w:tcPr>
            <w:tcW w:w="9790" w:type="dxa"/>
            <w:tcBorders>
              <w:top w:val="single" w:sz="6" w:space="0" w:color="auto"/>
              <w:left w:val="single" w:sz="6" w:space="0" w:color="auto"/>
              <w:right w:val="single" w:sz="6" w:space="0" w:color="auto"/>
            </w:tcBorders>
          </w:tcPr>
          <w:p w14:paraId="4A9AAA59" w14:textId="77777777" w:rsidR="001A3D04" w:rsidRPr="00365050" w:rsidRDefault="001A3D04" w:rsidP="00A163F1">
            <w:pPr>
              <w:numPr>
                <w:ilvl w:val="0"/>
                <w:numId w:val="16"/>
              </w:numPr>
              <w:spacing w:after="0" w:line="240" w:lineRule="auto"/>
              <w:jc w:val="both"/>
              <w:rPr>
                <w:rFonts w:ascii="Times New Roman" w:hAnsi="Times New Roman" w:cs="Times New Roman"/>
                <w:i/>
              </w:rPr>
            </w:pPr>
            <w:r w:rsidRPr="00365050">
              <w:rPr>
                <w:rFonts w:ascii="Times New Roman" w:hAnsi="Times New Roman" w:cs="Times New Roman"/>
              </w:rPr>
              <w:t xml:space="preserve">Préciser les activités à réaliser afin d’assurer un renseignement fiable de l’indicateur (Description des activités prévues et les échéances) </w:t>
            </w:r>
          </w:p>
          <w:p w14:paraId="2A86002F"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Informer et préparer les sources de données</w:t>
            </w:r>
          </w:p>
          <w:p w14:paraId="71C1E6EF"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Élaboration des outils (conception et test)</w:t>
            </w:r>
          </w:p>
          <w:p w14:paraId="36C55330"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 xml:space="preserve">Conception des supports de documentation des données ; </w:t>
            </w:r>
          </w:p>
          <w:p w14:paraId="4B1535B9"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Information des acteurs de collecte</w:t>
            </w:r>
          </w:p>
          <w:p w14:paraId="07BAD985" w14:textId="77777777" w:rsidR="001A3D04" w:rsidRPr="00365050" w:rsidRDefault="001A3D04" w:rsidP="00A163F1">
            <w:pPr>
              <w:pStyle w:val="Paragraphedeliste"/>
              <w:numPr>
                <w:ilvl w:val="0"/>
                <w:numId w:val="21"/>
              </w:numPr>
              <w:spacing w:after="0" w:line="240" w:lineRule="auto"/>
              <w:jc w:val="both"/>
              <w:rPr>
                <w:rFonts w:ascii="Times New Roman" w:hAnsi="Times New Roman" w:cs="Times New Roman"/>
                <w:i/>
              </w:rPr>
            </w:pPr>
            <w:r w:rsidRPr="00365050">
              <w:rPr>
                <w:rFonts w:ascii="Times New Roman" w:hAnsi="Times New Roman" w:cs="Times New Roman"/>
                <w:i/>
              </w:rPr>
              <w:t>Formation éventuelle des acteurs de collecte.</w:t>
            </w:r>
          </w:p>
          <w:p w14:paraId="26377898" w14:textId="77777777" w:rsidR="001A3D04" w:rsidRPr="00365050" w:rsidRDefault="001A3D04" w:rsidP="00A163F1">
            <w:pPr>
              <w:numPr>
                <w:ilvl w:val="0"/>
                <w:numId w:val="16"/>
              </w:numPr>
              <w:spacing w:after="0" w:line="240" w:lineRule="auto"/>
              <w:jc w:val="both"/>
              <w:rPr>
                <w:rFonts w:ascii="Times New Roman" w:hAnsi="Times New Roman" w:cs="Times New Roman"/>
              </w:rPr>
            </w:pPr>
            <w:r w:rsidRPr="00365050">
              <w:rPr>
                <w:rFonts w:ascii="Times New Roman" w:hAnsi="Times New Roman" w:cs="Times New Roman"/>
              </w:rPr>
              <w:t>Préparer modalités d’analyse :</w:t>
            </w:r>
          </w:p>
          <w:p w14:paraId="391A1851"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rPr>
                <w:rFonts w:ascii="Times New Roman" w:hAnsi="Times New Roman" w:cs="Times New Roman"/>
                <w:i/>
              </w:rPr>
              <w:t>Description des analyses à faire sur la base des besoins en information des décideurs</w:t>
            </w:r>
          </w:p>
        </w:tc>
      </w:tr>
    </w:tbl>
    <w:p w14:paraId="2689AA6F" w14:textId="77777777" w:rsidR="001A3D04" w:rsidRPr="00365050" w:rsidRDefault="001A3D04" w:rsidP="001A3D04">
      <w:pPr>
        <w:rPr>
          <w:rFonts w:ascii="Times New Roman" w:hAnsi="Times New Roman" w:cs="Times New Roman"/>
        </w:rPr>
      </w:pPr>
    </w:p>
    <w:p w14:paraId="0A5C284A" w14:textId="77777777" w:rsidR="001A3D04" w:rsidRPr="00365050" w:rsidRDefault="001A3D04" w:rsidP="001A3D04">
      <w:pPr>
        <w:rPr>
          <w:rFonts w:ascii="Times New Roman" w:hAnsi="Times New Roman" w:cs="Times New Roman"/>
        </w:rPr>
      </w:pPr>
      <w:r w:rsidRPr="00365050">
        <w:rPr>
          <w:rFonts w:ascii="Times New Roman" w:hAnsi="Times New Roman" w:cs="Times New Roman"/>
        </w:rPr>
        <w:br w:type="page"/>
      </w:r>
    </w:p>
    <w:p w14:paraId="0C8248B2"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lastRenderedPageBreak/>
        <w:t xml:space="preserve">FICHE 4 : </w:t>
      </w:r>
      <w:r w:rsidRPr="00365050">
        <w:rPr>
          <w:rFonts w:ascii="Times New Roman" w:hAnsi="Times New Roman" w:cs="Times New Roman"/>
        </w:rPr>
        <w:t>Gestion budgétaire et financière</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0C1DC737"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2B95C6"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w:t>
            </w:r>
          </w:p>
        </w:tc>
      </w:tr>
      <w:tr w:rsidR="001A3D04" w:rsidRPr="00365050" w14:paraId="017E0D66"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D704D3D"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8500936"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Taux d’exécution du budget au MINSANTE</w:t>
            </w:r>
          </w:p>
        </w:tc>
      </w:tr>
      <w:tr w:rsidR="001A3D04" w:rsidRPr="00365050" w14:paraId="4743103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D4BF0C"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0BB203A9"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Assurer une bonne exécution financière des programmes budgétaires </w:t>
            </w:r>
          </w:p>
        </w:tc>
      </w:tr>
      <w:tr w:rsidR="001A3D04" w:rsidRPr="00365050" w14:paraId="645F042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2D29D38"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5</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E65BDE" w14:textId="77777777" w:rsidR="001A3D04" w:rsidRPr="00365050" w:rsidRDefault="001A3D04" w:rsidP="00A163F1">
            <w:pPr>
              <w:spacing w:before="240" w:after="240"/>
              <w:jc w:val="both"/>
              <w:rPr>
                <w:rFonts w:ascii="Times New Roman" w:hAnsi="Times New Roman" w:cs="Times New Roman"/>
              </w:rPr>
            </w:pPr>
            <w:r w:rsidRPr="00365050">
              <w:rPr>
                <w:rFonts w:ascii="Times New Roman" w:hAnsi="Times New Roman" w:cs="Times New Roman"/>
              </w:rPr>
              <w:t xml:space="preserve"> Gestion budgétaire et financière</w:t>
            </w:r>
          </w:p>
        </w:tc>
      </w:tr>
      <w:tr w:rsidR="001A3D04" w:rsidRPr="00365050" w14:paraId="02933960"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C2E2D79"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2AB92C7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50CD71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8A55911" w14:textId="77777777" w:rsidR="001A3D04" w:rsidRPr="00365050" w:rsidRDefault="001A3D04" w:rsidP="00A163F1">
            <w:pPr>
              <w:spacing w:after="0" w:line="240" w:lineRule="auto"/>
            </w:pPr>
            <w:r w:rsidRPr="00365050">
              <w:t>- Numérateur : crédits engagés ;</w:t>
            </w:r>
          </w:p>
          <w:p w14:paraId="3A56B060" w14:textId="77777777" w:rsidR="001A3D04" w:rsidRPr="00365050" w:rsidRDefault="001A3D04" w:rsidP="00A163F1">
            <w:r w:rsidRPr="00365050">
              <w:t>- Dénominateur : dotations initiales</w:t>
            </w:r>
          </w:p>
        </w:tc>
      </w:tr>
      <w:tr w:rsidR="001A3D04" w:rsidRPr="00365050" w14:paraId="3BAA229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CEC9A8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BF185E3" w14:textId="77777777" w:rsidR="001A3D04" w:rsidRPr="00365050" w:rsidRDefault="001A3D04" w:rsidP="00A163F1">
            <w:pPr>
              <w:spacing w:after="0" w:line="240" w:lineRule="auto"/>
              <w:rPr>
                <w:rFonts w:ascii="Times New Roman" w:hAnsi="Times New Roman" w:cs="Times New Roman"/>
                <w:i/>
              </w:rPr>
            </w:pPr>
            <w:r w:rsidRPr="00365050">
              <w:t>% pourcentage</w:t>
            </w:r>
          </w:p>
        </w:tc>
      </w:tr>
      <w:tr w:rsidR="001A3D04" w:rsidRPr="00365050" w14:paraId="6A11D5A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8FCEAF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9CFF5B3" w14:textId="77777777" w:rsidR="001A3D04" w:rsidRPr="00365050" w:rsidRDefault="001A3D04" w:rsidP="00A163F1">
            <w:pPr>
              <w:spacing w:after="0" w:line="240" w:lineRule="auto"/>
              <w:rPr>
                <w:rFonts w:ascii="Times New Roman" w:hAnsi="Times New Roman" w:cs="Times New Roman"/>
                <w:i/>
              </w:rPr>
            </w:pPr>
            <w:r w:rsidRPr="00365050">
              <w:t>Crédit engagé  / dotations initiales</w:t>
            </w:r>
            <w:r w:rsidRPr="00365050">
              <w:rPr>
                <w:rFonts w:ascii="Times New Roman" w:hAnsi="Times New Roman" w:cs="Times New Roman"/>
                <w:i/>
              </w:rPr>
              <w:t xml:space="preserve"> </w:t>
            </w:r>
          </w:p>
        </w:tc>
      </w:tr>
      <w:tr w:rsidR="001A3D04" w:rsidRPr="00365050" w14:paraId="459F6C9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93E4AA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5C29A1E" w14:textId="77777777" w:rsidR="001A3D04" w:rsidRPr="00365050" w:rsidRDefault="001A3D04" w:rsidP="00A163F1">
            <w:pPr>
              <w:spacing w:after="0" w:line="240" w:lineRule="auto"/>
              <w:rPr>
                <w:rFonts w:ascii="Times New Roman" w:hAnsi="Times New Roman" w:cs="Times New Roman"/>
                <w:i/>
              </w:rPr>
            </w:pPr>
            <w:r w:rsidRPr="00365050">
              <w:t>Annuelle</w:t>
            </w:r>
          </w:p>
        </w:tc>
      </w:tr>
      <w:tr w:rsidR="001A3D04" w:rsidRPr="00365050" w14:paraId="715BEB0E"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0164BF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426C9AB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5B785ED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33DAF0F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92%</w:t>
            </w:r>
          </w:p>
        </w:tc>
      </w:tr>
      <w:tr w:rsidR="001A3D04" w:rsidRPr="00365050" w14:paraId="698656E7"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E556D6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E53B37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C1866A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F26AB4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563EA865"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61C0C30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3B066E4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00C0B2D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7B99CC4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6FB5133E" w14:textId="77777777" w:rsidTr="00A163F1">
        <w:trPr>
          <w:trHeight w:val="454"/>
        </w:trPr>
        <w:tc>
          <w:tcPr>
            <w:tcW w:w="3111" w:type="dxa"/>
            <w:vMerge/>
            <w:tcBorders>
              <w:left w:val="single" w:sz="6" w:space="0" w:color="auto"/>
              <w:right w:val="single" w:sz="6" w:space="0" w:color="auto"/>
            </w:tcBorders>
            <w:vAlign w:val="center"/>
          </w:tcPr>
          <w:p w14:paraId="3CCEFF96"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6C2FEF9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060836E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042DE4F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r w:rsidR="001A3D04" w:rsidRPr="00365050" w14:paraId="6972A423"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0B030FB"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5253BF9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1EAA6E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5210CC1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100%</w:t>
            </w:r>
          </w:p>
        </w:tc>
      </w:tr>
    </w:tbl>
    <w:p w14:paraId="6E0FB05F"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4E80F6DD"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AEE2EA9"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790D0AC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48B64A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2A1823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 rapport financier </w:t>
            </w:r>
          </w:p>
        </w:tc>
      </w:tr>
      <w:tr w:rsidR="001A3D04" w:rsidRPr="00365050" w14:paraId="2CDEA43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463B19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F9FB48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application PROBMIS</w:t>
            </w:r>
          </w:p>
        </w:tc>
      </w:tr>
      <w:tr w:rsidR="001A3D04" w:rsidRPr="00365050" w14:paraId="4BAB95F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44EE34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171894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DRFP</w:t>
            </w:r>
          </w:p>
        </w:tc>
      </w:tr>
      <w:tr w:rsidR="001A3D04" w:rsidRPr="00365050" w14:paraId="394D459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0A63C7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46B73F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Contrôle Financier </w:t>
            </w:r>
          </w:p>
        </w:tc>
      </w:tr>
      <w:tr w:rsidR="001A3D04" w:rsidRPr="00365050" w14:paraId="0131C63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47390C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086748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DRFP</w:t>
            </w:r>
          </w:p>
        </w:tc>
      </w:tr>
      <w:tr w:rsidR="001A3D04" w:rsidRPr="00365050" w14:paraId="1710D20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D8D53D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61D72E1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MINFI</w:t>
            </w:r>
          </w:p>
        </w:tc>
      </w:tr>
      <w:tr w:rsidR="001A3D04" w:rsidRPr="00365050" w14:paraId="2F57692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B56E31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F529CD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w:t>
            </w:r>
          </w:p>
        </w:tc>
      </w:tr>
      <w:tr w:rsidR="001A3D04" w:rsidRPr="00365050" w14:paraId="1B261DA7"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768D0FC" w14:textId="77777777" w:rsidR="001A3D04" w:rsidRPr="00365050" w:rsidRDefault="001A3D04" w:rsidP="00A163F1">
            <w:pPr>
              <w:spacing w:after="0" w:line="240" w:lineRule="auto"/>
              <w:rPr>
                <w:rFonts w:ascii="Times New Roman" w:hAnsi="Times New Roman" w:cs="Times New Roman"/>
                <w:b/>
                <w:bCs/>
              </w:rPr>
            </w:pPr>
            <w:r w:rsidRPr="00365050">
              <w:rPr>
                <w:rFonts w:ascii="Times New Roman" w:hAnsi="Times New Roman" w:cs="Times New Roman"/>
                <w:b/>
                <w:bCs/>
              </w:rPr>
              <w:t>4. Modalités d’interprétation de l’indicateur</w:t>
            </w:r>
          </w:p>
        </w:tc>
      </w:tr>
      <w:tr w:rsidR="001A3D04" w:rsidRPr="00365050" w14:paraId="0960ABF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04C5BC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2C6A699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 faible taux d’exécution du budget du MINSANTE</w:t>
            </w:r>
          </w:p>
        </w:tc>
      </w:tr>
      <w:tr w:rsidR="00365050" w:rsidRPr="00365050" w14:paraId="55B799A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CB1860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216FCB4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Indicateur bien renseigné</w:t>
            </w:r>
          </w:p>
          <w:p w14:paraId="58D7467A" w14:textId="77777777" w:rsidR="001A3D04" w:rsidRPr="00365050" w:rsidRDefault="001A3D04" w:rsidP="00A163F1">
            <w:pPr>
              <w:spacing w:after="0" w:line="240" w:lineRule="auto"/>
              <w:rPr>
                <w:rFonts w:ascii="Times New Roman" w:hAnsi="Times New Roman" w:cs="Times New Roman"/>
              </w:rPr>
            </w:pPr>
          </w:p>
        </w:tc>
      </w:tr>
    </w:tbl>
    <w:p w14:paraId="7F8F5623" w14:textId="77777777" w:rsidR="001A3D04" w:rsidRPr="00365050" w:rsidRDefault="001A3D04" w:rsidP="001A3D04">
      <w:pPr>
        <w:rPr>
          <w:rFonts w:ascii="Times New Roman" w:hAnsi="Times New Roman" w:cs="Times New Roman"/>
        </w:rPr>
      </w:pPr>
    </w:p>
    <w:p w14:paraId="38E88A2E" w14:textId="77777777" w:rsidR="001A3D04" w:rsidRPr="00365050" w:rsidRDefault="001A3D04" w:rsidP="001A3D04">
      <w:pPr>
        <w:rPr>
          <w:rFonts w:ascii="Times New Roman" w:hAnsi="Times New Roman" w:cs="Times New Roman"/>
        </w:rPr>
      </w:pPr>
    </w:p>
    <w:p w14:paraId="4C09DE27" w14:textId="77777777" w:rsidR="001A3D04" w:rsidRPr="00365050" w:rsidRDefault="001A3D04" w:rsidP="001A3D04">
      <w:pPr>
        <w:rPr>
          <w:rFonts w:ascii="Times New Roman" w:hAnsi="Times New Roman" w:cs="Times New Roman"/>
        </w:rPr>
      </w:pPr>
    </w:p>
    <w:p w14:paraId="319C5709" w14:textId="77777777" w:rsidR="001A3D04" w:rsidRPr="00365050" w:rsidRDefault="001A3D04" w:rsidP="001A3D04">
      <w:pPr>
        <w:rPr>
          <w:rFonts w:ascii="Times New Roman" w:hAnsi="Times New Roman" w:cs="Times New Roman"/>
        </w:rPr>
      </w:pPr>
    </w:p>
    <w:p w14:paraId="55C3B814" w14:textId="77777777" w:rsidR="001A3D04" w:rsidRPr="00365050" w:rsidRDefault="001A3D04" w:rsidP="001A3D04">
      <w:pPr>
        <w:rPr>
          <w:rFonts w:ascii="Times New Roman" w:hAnsi="Times New Roman" w:cs="Times New Roman"/>
        </w:rPr>
      </w:pPr>
    </w:p>
    <w:p w14:paraId="5079BFDD"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63760688"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69C27100"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lastRenderedPageBreak/>
              <w:t>5. Commentaires (le cas échéant)</w:t>
            </w:r>
          </w:p>
        </w:tc>
      </w:tr>
      <w:tr w:rsidR="00365050" w:rsidRPr="00365050" w14:paraId="1C957E6F" w14:textId="77777777" w:rsidTr="00A163F1">
        <w:trPr>
          <w:trHeight w:val="2412"/>
        </w:trPr>
        <w:tc>
          <w:tcPr>
            <w:tcW w:w="9790" w:type="dxa"/>
            <w:tcBorders>
              <w:top w:val="single" w:sz="6" w:space="0" w:color="auto"/>
              <w:left w:val="single" w:sz="6" w:space="0" w:color="auto"/>
              <w:bottom w:val="single" w:sz="6" w:space="0" w:color="auto"/>
              <w:right w:val="single" w:sz="6" w:space="0" w:color="auto"/>
            </w:tcBorders>
          </w:tcPr>
          <w:p w14:paraId="41E58113" w14:textId="77777777" w:rsidR="001A3D04" w:rsidRPr="00365050" w:rsidRDefault="001A3D04" w:rsidP="00A163F1">
            <w:pPr>
              <w:rPr>
                <w:rFonts w:ascii="Times New Roman" w:hAnsi="Times New Roman" w:cs="Times New Roman"/>
                <w:i/>
              </w:rPr>
            </w:pPr>
            <w:r w:rsidRPr="00365050">
              <w:t>Préciser les activités à réaliser afin d’assurer un renseignement fiable de l’indicateur (Description des activités prévues et les échéances) Le MINSANTE doit avoir élaboré son Projet de Performance de l’Administration Ce PPA doit être validé voté et promulgué par le Parlement</w:t>
            </w:r>
          </w:p>
        </w:tc>
      </w:tr>
    </w:tbl>
    <w:p w14:paraId="2E203B92" w14:textId="77777777" w:rsidR="001A3D04" w:rsidRPr="00365050" w:rsidRDefault="001A3D04" w:rsidP="001A3D04">
      <w:pPr>
        <w:rPr>
          <w:rFonts w:ascii="Times New Roman" w:hAnsi="Times New Roman" w:cs="Times New Roman"/>
        </w:rPr>
      </w:pPr>
    </w:p>
    <w:p w14:paraId="259A2250" w14:textId="77777777" w:rsidR="001A3D04" w:rsidRPr="00365050" w:rsidRDefault="001A3D04" w:rsidP="001A3D04">
      <w:pPr>
        <w:spacing w:before="240" w:after="0" w:line="276" w:lineRule="auto"/>
        <w:rPr>
          <w:rFonts w:ascii="Times New Roman" w:hAnsi="Times New Roman" w:cs="Times New Roman"/>
        </w:rPr>
      </w:pPr>
    </w:p>
    <w:p w14:paraId="25231B79"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t xml:space="preserve">FICHE 5 : </w:t>
      </w:r>
      <w:r w:rsidRPr="00365050">
        <w:rPr>
          <w:rFonts w:ascii="Times New Roman" w:hAnsi="Times New Roman" w:cs="Times New Roman"/>
          <w:sz w:val="24"/>
          <w:szCs w:val="24"/>
        </w:rPr>
        <w:t>Contrôle et audit des structures</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463F3084"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4EE1C494"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w:t>
            </w:r>
          </w:p>
        </w:tc>
      </w:tr>
      <w:tr w:rsidR="001A3D04" w:rsidRPr="00365050" w14:paraId="189D1F9F"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01350E20"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B6B90C1"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Nombre de rapports de contrôles et d’audit transmis</w:t>
            </w:r>
          </w:p>
        </w:tc>
      </w:tr>
      <w:tr w:rsidR="001A3D04" w:rsidRPr="00365050" w14:paraId="125166B0"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ED2DE2B"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AA1F56E"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Améliorer le fonctionnement et la performance des services </w:t>
            </w:r>
          </w:p>
        </w:tc>
      </w:tr>
      <w:tr w:rsidR="001A3D04" w:rsidRPr="00365050" w14:paraId="43FB014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7DD2CBA"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4</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B09BDA6" w14:textId="77777777" w:rsidR="001A3D04" w:rsidRPr="00365050" w:rsidRDefault="001A3D04" w:rsidP="00A163F1">
            <w:pPr>
              <w:spacing w:before="240" w:after="240"/>
              <w:jc w:val="both"/>
              <w:rPr>
                <w:rFonts w:ascii="Times New Roman" w:hAnsi="Times New Roman" w:cs="Times New Roman"/>
              </w:rPr>
            </w:pPr>
            <w:r w:rsidRPr="00365050">
              <w:rPr>
                <w:rFonts w:ascii="Times New Roman" w:hAnsi="Times New Roman" w:cs="Times New Roman"/>
              </w:rPr>
              <w:t xml:space="preserve"> Contrôle et audit des structures</w:t>
            </w:r>
          </w:p>
          <w:p w14:paraId="1FBD8098" w14:textId="77777777" w:rsidR="001A3D04" w:rsidRPr="00365050" w:rsidRDefault="001A3D04" w:rsidP="00A163F1">
            <w:pPr>
              <w:spacing w:after="0"/>
              <w:rPr>
                <w:rFonts w:ascii="Times New Roman" w:hAnsi="Times New Roman" w:cs="Times New Roman"/>
              </w:rPr>
            </w:pPr>
          </w:p>
        </w:tc>
      </w:tr>
      <w:tr w:rsidR="001A3D04" w:rsidRPr="00365050" w14:paraId="6DFB3302"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0F6D44F5"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09471D3F"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8E0C2E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1A2A07D" w14:textId="77777777" w:rsidR="001A3D04" w:rsidRPr="00365050" w:rsidRDefault="001A3D04" w:rsidP="00A163F1">
            <w:pPr>
              <w:spacing w:after="0" w:line="240" w:lineRule="auto"/>
            </w:pPr>
            <w:r w:rsidRPr="00365050">
              <w:t xml:space="preserve">Données quantitatives ; </w:t>
            </w:r>
          </w:p>
          <w:p w14:paraId="16F3C390" w14:textId="77777777" w:rsidR="001A3D04" w:rsidRPr="00365050" w:rsidRDefault="001A3D04" w:rsidP="00A163F1">
            <w:pPr>
              <w:spacing w:after="0" w:line="240" w:lineRule="auto"/>
            </w:pPr>
            <w:r w:rsidRPr="00365050">
              <w:t>- Numérateur : Nombre de structures sanitaires de la 1ere à la 6ème auditées/contrôlées</w:t>
            </w:r>
          </w:p>
          <w:p w14:paraId="20A23139" w14:textId="77777777" w:rsidR="001A3D04" w:rsidRPr="00365050" w:rsidRDefault="001A3D04" w:rsidP="00A163F1">
            <w:pPr>
              <w:spacing w:after="0" w:line="240" w:lineRule="auto"/>
              <w:rPr>
                <w:rFonts w:ascii="Times New Roman" w:hAnsi="Times New Roman" w:cs="Times New Roman"/>
                <w:i/>
              </w:rPr>
            </w:pPr>
            <w:r w:rsidRPr="00365050">
              <w:t xml:space="preserve"> - Dénominateur : Nombre de structures sanitaires du 1er à la 6ème planifiées</w:t>
            </w:r>
          </w:p>
        </w:tc>
      </w:tr>
      <w:tr w:rsidR="001A3D04" w:rsidRPr="00365050" w14:paraId="0BE1AC6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8399C9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538B76E"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 pourcentage</w:t>
            </w:r>
          </w:p>
        </w:tc>
      </w:tr>
      <w:tr w:rsidR="001A3D04" w:rsidRPr="00365050" w14:paraId="6ECD352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B9F18F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18ECFF8" w14:textId="77777777" w:rsidR="001A3D04" w:rsidRPr="00365050" w:rsidRDefault="001A3D04" w:rsidP="00A163F1">
            <w:pPr>
              <w:spacing w:after="0" w:line="240" w:lineRule="auto"/>
              <w:rPr>
                <w:rFonts w:ascii="Times New Roman" w:hAnsi="Times New Roman" w:cs="Times New Roman"/>
                <w:i/>
              </w:rPr>
            </w:pPr>
            <w:r w:rsidRPr="00365050">
              <w:t>(Nombre de structures sanitaires de la 1ere à la 6eme catégorie auditées/ Nombre de structures sanitaires de la 1ere à la 6ème catégorie planifiées) x100</w:t>
            </w:r>
          </w:p>
        </w:tc>
      </w:tr>
      <w:tr w:rsidR="001A3D04" w:rsidRPr="00365050" w14:paraId="7EF5412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17C439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73A344D" w14:textId="77777777" w:rsidR="001A3D04" w:rsidRPr="00365050" w:rsidRDefault="001A3D04" w:rsidP="00A163F1">
            <w:pPr>
              <w:spacing w:after="0" w:line="240" w:lineRule="auto"/>
            </w:pPr>
            <w:r w:rsidRPr="00365050">
              <w:t>annuelle</w:t>
            </w:r>
          </w:p>
        </w:tc>
      </w:tr>
      <w:tr w:rsidR="001A3D04" w:rsidRPr="00365050" w14:paraId="7E4B3E1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1D0F3B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6823AEF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3BFD207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78D4298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1DF92258"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79A155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5D31260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18CFE0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58FA862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80%</w:t>
            </w:r>
          </w:p>
        </w:tc>
      </w:tr>
      <w:tr w:rsidR="001A3D04" w:rsidRPr="00365050" w14:paraId="1EE30AA4"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79A748D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21A1FC6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5E5DD4E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50BDDD6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50%</w:t>
            </w:r>
          </w:p>
        </w:tc>
      </w:tr>
      <w:tr w:rsidR="001A3D04" w:rsidRPr="00365050" w14:paraId="5D49C772" w14:textId="77777777" w:rsidTr="00A163F1">
        <w:trPr>
          <w:trHeight w:val="454"/>
        </w:trPr>
        <w:tc>
          <w:tcPr>
            <w:tcW w:w="3111" w:type="dxa"/>
            <w:vMerge/>
            <w:tcBorders>
              <w:left w:val="single" w:sz="6" w:space="0" w:color="auto"/>
              <w:right w:val="single" w:sz="6" w:space="0" w:color="auto"/>
            </w:tcBorders>
            <w:vAlign w:val="center"/>
          </w:tcPr>
          <w:p w14:paraId="071BE9BB"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54E26E9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0DB997E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24048AB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60%</w:t>
            </w:r>
          </w:p>
        </w:tc>
      </w:tr>
      <w:tr w:rsidR="001A3D04" w:rsidRPr="00365050" w14:paraId="448074B9"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7275591F"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AE8EC0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4B2B20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0663FA2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70%</w:t>
            </w:r>
          </w:p>
        </w:tc>
      </w:tr>
    </w:tbl>
    <w:p w14:paraId="0F0AACC9"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58A77646"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7934AC0"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60226CE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B71430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332651F2"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Rapport de missions des Inspections Générales</w:t>
            </w:r>
          </w:p>
        </w:tc>
      </w:tr>
      <w:tr w:rsidR="001A3D04" w:rsidRPr="00365050" w14:paraId="7BAF08A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3B9D34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AEA5AED"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La collecte des données se fait sur exploitation des rapports de missions des Inspections Générales</w:t>
            </w:r>
          </w:p>
        </w:tc>
      </w:tr>
      <w:tr w:rsidR="001A3D04" w:rsidRPr="00365050" w14:paraId="27F4877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4EC686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C6E20FD" w14:textId="77777777" w:rsidR="001A3D04" w:rsidRPr="00365050" w:rsidRDefault="001A3D04" w:rsidP="00A163F1">
            <w:pPr>
              <w:spacing w:after="0" w:line="240" w:lineRule="auto"/>
              <w:rPr>
                <w:rFonts w:ascii="Times New Roman" w:hAnsi="Times New Roman" w:cs="Times New Roman"/>
                <w:i/>
              </w:rPr>
            </w:pPr>
            <w:r w:rsidRPr="00365050">
              <w:t>Inspections Générales</w:t>
            </w:r>
          </w:p>
        </w:tc>
      </w:tr>
      <w:tr w:rsidR="001A3D04" w:rsidRPr="00365050" w14:paraId="68529F38"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AFEB0B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lastRenderedPageBreak/>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7CEEC78" w14:textId="77777777" w:rsidR="001A3D04" w:rsidRPr="00365050" w:rsidRDefault="001A3D04" w:rsidP="00A163F1">
            <w:pPr>
              <w:spacing w:after="0" w:line="240" w:lineRule="auto"/>
              <w:rPr>
                <w:rFonts w:ascii="Times New Roman" w:hAnsi="Times New Roman" w:cs="Times New Roman"/>
                <w:i/>
              </w:rPr>
            </w:pPr>
            <w:r w:rsidRPr="00365050">
              <w:t>Inspections Générales</w:t>
            </w:r>
          </w:p>
        </w:tc>
      </w:tr>
      <w:tr w:rsidR="001A3D04" w:rsidRPr="00365050" w14:paraId="52BF701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4B3093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374CBE9" w14:textId="77777777" w:rsidR="001A3D04" w:rsidRPr="00365050" w:rsidRDefault="001A3D04" w:rsidP="00A163F1">
            <w:pPr>
              <w:spacing w:after="0" w:line="240" w:lineRule="auto"/>
              <w:rPr>
                <w:rFonts w:ascii="Times New Roman" w:hAnsi="Times New Roman" w:cs="Times New Roman"/>
                <w:i/>
              </w:rPr>
            </w:pPr>
            <w:r w:rsidRPr="00365050">
              <w:t>Inspections Générales</w:t>
            </w:r>
          </w:p>
        </w:tc>
      </w:tr>
      <w:tr w:rsidR="001A3D04" w:rsidRPr="00365050" w14:paraId="6BA2888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53B7F3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268C338E" w14:textId="77777777" w:rsidR="001A3D04" w:rsidRPr="00365050" w:rsidRDefault="001A3D04" w:rsidP="00A163F1">
            <w:pPr>
              <w:spacing w:after="0" w:line="240" w:lineRule="auto"/>
              <w:rPr>
                <w:rFonts w:ascii="Times New Roman" w:hAnsi="Times New Roman" w:cs="Times New Roman"/>
                <w:i/>
              </w:rPr>
            </w:pPr>
            <w:r w:rsidRPr="00365050">
              <w:t>Inspections Générales</w:t>
            </w:r>
          </w:p>
        </w:tc>
      </w:tr>
      <w:tr w:rsidR="001A3D04" w:rsidRPr="00365050" w14:paraId="74C9375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55BA65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380A0E09"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NA</w:t>
            </w:r>
          </w:p>
        </w:tc>
      </w:tr>
      <w:tr w:rsidR="001A3D04" w:rsidRPr="00365050" w14:paraId="238C97D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65D477E"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170D934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AA28F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11F24A00" w14:textId="77777777" w:rsidR="001A3D04" w:rsidRPr="00365050" w:rsidRDefault="001A3D04" w:rsidP="00A163F1">
            <w:pPr>
              <w:spacing w:after="0" w:line="240" w:lineRule="auto"/>
            </w:pPr>
            <w:r w:rsidRPr="00365050">
              <w:t>Certaines missions effectuées au terme des engagements et non pris en compte dans le budget de l’exercice</w:t>
            </w:r>
          </w:p>
        </w:tc>
      </w:tr>
      <w:tr w:rsidR="00365050" w:rsidRPr="00365050" w14:paraId="0E0B5AD1"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ED8DEB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60E5FCD5" w14:textId="77777777" w:rsidR="001A3D04" w:rsidRPr="00365050" w:rsidRDefault="001A3D04" w:rsidP="00A163F1">
            <w:pPr>
              <w:spacing w:after="0" w:line="240" w:lineRule="auto"/>
            </w:pPr>
          </w:p>
          <w:p w14:paraId="7221611A" w14:textId="77777777" w:rsidR="001A3D04" w:rsidRPr="00365050" w:rsidRDefault="001A3D04" w:rsidP="00A163F1">
            <w:pPr>
              <w:spacing w:after="0" w:line="240" w:lineRule="auto"/>
            </w:pPr>
            <w:r w:rsidRPr="00365050">
              <w:t>Indicateur bien renseigné</w:t>
            </w:r>
          </w:p>
          <w:p w14:paraId="0597079A" w14:textId="77777777" w:rsidR="001A3D04" w:rsidRPr="00365050" w:rsidRDefault="001A3D04" w:rsidP="00A163F1">
            <w:pPr>
              <w:spacing w:after="0" w:line="240" w:lineRule="auto"/>
            </w:pPr>
          </w:p>
        </w:tc>
      </w:tr>
    </w:tbl>
    <w:p w14:paraId="64A7BC6B"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65314E6B"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1F4536E"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5. Commentaires (le cas échéant)</w:t>
            </w:r>
          </w:p>
        </w:tc>
      </w:tr>
      <w:tr w:rsidR="001A3D04" w:rsidRPr="00365050" w14:paraId="34E543B4" w14:textId="77777777" w:rsidTr="00A163F1">
        <w:trPr>
          <w:trHeight w:val="2412"/>
        </w:trPr>
        <w:tc>
          <w:tcPr>
            <w:tcW w:w="9790" w:type="dxa"/>
            <w:tcBorders>
              <w:top w:val="single" w:sz="6" w:space="0" w:color="auto"/>
              <w:left w:val="single" w:sz="6" w:space="0" w:color="auto"/>
              <w:bottom w:val="single" w:sz="6" w:space="0" w:color="auto"/>
              <w:right w:val="single" w:sz="6" w:space="0" w:color="auto"/>
            </w:tcBorders>
          </w:tcPr>
          <w:p w14:paraId="2F9A4633"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t xml:space="preserve">Informer et préparer les sources de données </w:t>
            </w:r>
          </w:p>
          <w:p w14:paraId="4C83D883"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proofErr w:type="gramStart"/>
            <w:r w:rsidRPr="00365050">
              <w:t>o</w:t>
            </w:r>
            <w:proofErr w:type="gramEnd"/>
            <w:r w:rsidRPr="00365050">
              <w:t xml:space="preserve"> Élaboration des outils (conception et test) </w:t>
            </w:r>
          </w:p>
          <w:p w14:paraId="7915E617"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proofErr w:type="gramStart"/>
            <w:r w:rsidRPr="00365050">
              <w:t>o</w:t>
            </w:r>
            <w:proofErr w:type="gramEnd"/>
            <w:r w:rsidRPr="00365050">
              <w:t xml:space="preserve"> Conception des supports de documentation des données; </w:t>
            </w:r>
          </w:p>
          <w:p w14:paraId="5828EBA7" w14:textId="77777777" w:rsidR="001A3D04" w:rsidRPr="00365050" w:rsidRDefault="001A3D04" w:rsidP="00A163F1">
            <w:pPr>
              <w:pStyle w:val="Paragraphedeliste"/>
              <w:numPr>
                <w:ilvl w:val="0"/>
                <w:numId w:val="19"/>
              </w:numPr>
              <w:spacing w:after="0" w:line="240" w:lineRule="auto"/>
              <w:jc w:val="both"/>
              <w:rPr>
                <w:rFonts w:ascii="Times New Roman" w:hAnsi="Times New Roman" w:cs="Times New Roman"/>
                <w:i/>
              </w:rPr>
            </w:pPr>
            <w:r w:rsidRPr="00365050">
              <w:t>o Information des acteurs de collecte o Formation éventuelle des acteurs de collecte.</w:t>
            </w:r>
          </w:p>
        </w:tc>
      </w:tr>
    </w:tbl>
    <w:p w14:paraId="5A6328A8" w14:textId="77777777" w:rsidR="001A3D04" w:rsidRPr="00365050" w:rsidRDefault="001A3D04" w:rsidP="001A3D04">
      <w:pPr>
        <w:rPr>
          <w:rFonts w:ascii="Times New Roman" w:hAnsi="Times New Roman" w:cs="Times New Roman"/>
        </w:rPr>
      </w:pPr>
    </w:p>
    <w:p w14:paraId="291B8DD3" w14:textId="77777777" w:rsidR="001A3D04" w:rsidRPr="00365050" w:rsidRDefault="001A3D04" w:rsidP="001A3D04">
      <w:pPr>
        <w:spacing w:before="240" w:after="240"/>
        <w:jc w:val="both"/>
        <w:rPr>
          <w:rFonts w:ascii="Times New Roman" w:hAnsi="Times New Roman" w:cs="Times New Roman"/>
        </w:rPr>
      </w:pPr>
      <w:r w:rsidRPr="00365050">
        <w:rPr>
          <w:rFonts w:ascii="Times New Roman" w:hAnsi="Times New Roman" w:cs="Times New Roman"/>
          <w:b/>
        </w:rPr>
        <w:t xml:space="preserve">FICHE 6 : </w:t>
      </w:r>
      <w:r w:rsidRPr="00365050">
        <w:rPr>
          <w:rFonts w:ascii="Times New Roman" w:hAnsi="Times New Roman" w:cs="Times New Roman"/>
        </w:rPr>
        <w:t>Renforcement du dispositif de veille stratégique et de résilience du système de santé</w:t>
      </w: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6079927E"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211C947F"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 1</w:t>
            </w:r>
          </w:p>
        </w:tc>
      </w:tr>
      <w:tr w:rsidR="001A3D04" w:rsidRPr="00365050" w14:paraId="6DC554C3"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32F5DB1E"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 1</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CE3E498"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Disponibilité du rapport de suivi semestriel du secteur santé</w:t>
            </w:r>
          </w:p>
        </w:tc>
      </w:tr>
      <w:tr w:rsidR="001A3D04" w:rsidRPr="00365050" w14:paraId="6061155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4651A9DC"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5EE41DA"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Améliorer le développement de la prospection et la disponibilité de l’information stratégique pour une meilleure résilience du système de santé </w:t>
            </w:r>
          </w:p>
        </w:tc>
      </w:tr>
      <w:tr w:rsidR="001A3D04" w:rsidRPr="00365050" w14:paraId="21C489C3"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77DBACD"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5 </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D74036A" w14:textId="77777777" w:rsidR="001A3D04" w:rsidRPr="00365050" w:rsidRDefault="001A3D04" w:rsidP="00A163F1">
            <w:pPr>
              <w:spacing w:before="240" w:after="240"/>
              <w:jc w:val="both"/>
              <w:rPr>
                <w:rFonts w:ascii="Times New Roman" w:hAnsi="Times New Roman" w:cs="Times New Roman"/>
              </w:rPr>
            </w:pPr>
            <w:r w:rsidRPr="00365050">
              <w:rPr>
                <w:rFonts w:ascii="Times New Roman" w:hAnsi="Times New Roman" w:cs="Times New Roman"/>
              </w:rPr>
              <w:t xml:space="preserve"> Renforcement du dispositif de veille stratégique et de résilience du système de santé</w:t>
            </w:r>
          </w:p>
          <w:p w14:paraId="66B3FB82" w14:textId="77777777" w:rsidR="001A3D04" w:rsidRPr="00365050" w:rsidRDefault="001A3D04" w:rsidP="00A163F1">
            <w:pPr>
              <w:spacing w:after="0"/>
              <w:rPr>
                <w:rFonts w:ascii="Times New Roman" w:hAnsi="Times New Roman" w:cs="Times New Roman"/>
              </w:rPr>
            </w:pPr>
          </w:p>
        </w:tc>
      </w:tr>
      <w:tr w:rsidR="001A3D04" w:rsidRPr="00365050" w14:paraId="09373AEA"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0BE5C806"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043091A3"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6DBE75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5D46E79E" w14:textId="77777777" w:rsidR="001A3D04" w:rsidRPr="00365050" w:rsidRDefault="001A3D04" w:rsidP="00A163F1">
            <w:pPr>
              <w:spacing w:after="0" w:line="240" w:lineRule="auto"/>
            </w:pPr>
            <w:r w:rsidRPr="00365050">
              <w:t>- NA</w:t>
            </w:r>
          </w:p>
        </w:tc>
      </w:tr>
      <w:tr w:rsidR="001A3D04" w:rsidRPr="00365050" w14:paraId="2E8D63C1"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64FC9A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4DF797F5"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nombre</w:t>
            </w:r>
          </w:p>
        </w:tc>
      </w:tr>
      <w:tr w:rsidR="001A3D04" w:rsidRPr="00365050" w14:paraId="5A0740EC"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1389D1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73F00546"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 xml:space="preserve">NA </w:t>
            </w:r>
          </w:p>
        </w:tc>
      </w:tr>
      <w:tr w:rsidR="001A3D04" w:rsidRPr="00365050" w14:paraId="3014B2D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35271B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CE1DE29" w14:textId="77777777" w:rsidR="001A3D04" w:rsidRPr="00365050" w:rsidRDefault="001A3D04" w:rsidP="00A163F1">
            <w:pPr>
              <w:spacing w:after="0" w:line="240" w:lineRule="auto"/>
              <w:rPr>
                <w:rFonts w:ascii="Times New Roman" w:hAnsi="Times New Roman" w:cs="Times New Roman"/>
                <w:iCs/>
              </w:rPr>
            </w:pPr>
            <w:r w:rsidRPr="00365050">
              <w:rPr>
                <w:rFonts w:ascii="Times New Roman" w:hAnsi="Times New Roman" w:cs="Times New Roman"/>
                <w:iCs/>
              </w:rPr>
              <w:t>annuelle</w:t>
            </w:r>
          </w:p>
        </w:tc>
      </w:tr>
      <w:tr w:rsidR="001A3D04" w:rsidRPr="00365050" w14:paraId="6EF480D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51CF9B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63A553C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588CA34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660E9C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554319FB"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34FF3E8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3F0F72A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EAF2D5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316A476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02</w:t>
            </w:r>
          </w:p>
        </w:tc>
      </w:tr>
      <w:tr w:rsidR="00365050" w:rsidRPr="00365050" w14:paraId="3494164E"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0A4895E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1DAC02C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6AF3852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tcPr>
          <w:p w14:paraId="1B48027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02</w:t>
            </w:r>
          </w:p>
        </w:tc>
      </w:tr>
      <w:tr w:rsidR="00365050" w:rsidRPr="00365050" w14:paraId="22C5B25D" w14:textId="77777777" w:rsidTr="00A163F1">
        <w:trPr>
          <w:trHeight w:val="454"/>
        </w:trPr>
        <w:tc>
          <w:tcPr>
            <w:tcW w:w="3111" w:type="dxa"/>
            <w:vMerge/>
            <w:tcBorders>
              <w:left w:val="single" w:sz="6" w:space="0" w:color="auto"/>
              <w:right w:val="single" w:sz="6" w:space="0" w:color="auto"/>
            </w:tcBorders>
            <w:vAlign w:val="center"/>
          </w:tcPr>
          <w:p w14:paraId="30287E36"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C7EA93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422EADB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tcPr>
          <w:p w14:paraId="13CC618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02</w:t>
            </w:r>
          </w:p>
        </w:tc>
      </w:tr>
      <w:tr w:rsidR="00365050" w:rsidRPr="00365050" w14:paraId="22442F4B"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1558501C"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7806101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1BA4655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tcPr>
          <w:p w14:paraId="0CCFFDB1"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02</w:t>
            </w:r>
          </w:p>
        </w:tc>
      </w:tr>
    </w:tbl>
    <w:p w14:paraId="2CD7085E"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617AB35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068D9DC"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50A87779"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B3F42C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4F1F09D"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 Rapport de suivi </w:t>
            </w:r>
          </w:p>
        </w:tc>
      </w:tr>
      <w:tr w:rsidR="001A3D04" w:rsidRPr="00365050" w14:paraId="2538DB3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9FC3EE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0D0573D1"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Données de routine </w:t>
            </w:r>
          </w:p>
        </w:tc>
      </w:tr>
      <w:tr w:rsidR="001A3D04" w:rsidRPr="00365050" w14:paraId="49E4B9C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113F837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4CA3FB19"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ST/SSS</w:t>
            </w:r>
          </w:p>
        </w:tc>
      </w:tr>
      <w:tr w:rsidR="001A3D04" w:rsidRPr="00365050" w14:paraId="6C024CE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6B732D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1D2693D6"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ST/SSS</w:t>
            </w:r>
          </w:p>
        </w:tc>
      </w:tr>
      <w:tr w:rsidR="001A3D04" w:rsidRPr="00365050" w14:paraId="54EA30D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F4C79A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3E2F553"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ST/SSS</w:t>
            </w:r>
          </w:p>
        </w:tc>
      </w:tr>
      <w:tr w:rsidR="001A3D04" w:rsidRPr="00365050" w14:paraId="41A7CBCC"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760911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0EAA9877"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 xml:space="preserve"> ST/SSS</w:t>
            </w:r>
          </w:p>
        </w:tc>
      </w:tr>
      <w:tr w:rsidR="001A3D04" w:rsidRPr="00365050" w14:paraId="664EC52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D421E4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4C90B3CE"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NA</w:t>
            </w:r>
          </w:p>
        </w:tc>
      </w:tr>
      <w:tr w:rsidR="001A3D04" w:rsidRPr="00365050" w14:paraId="2252F6BA"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6EDF813"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1F525C1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3D000E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DC08F9D"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 </w:t>
            </w:r>
          </w:p>
        </w:tc>
      </w:tr>
      <w:tr w:rsidR="001A3D04" w:rsidRPr="00365050" w14:paraId="1766732A"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5A4BBD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0BC647BA" w14:textId="77777777" w:rsidR="001A3D04" w:rsidRPr="00365050" w:rsidRDefault="001A3D04" w:rsidP="00A163F1">
            <w:pPr>
              <w:spacing w:after="0" w:line="240" w:lineRule="auto"/>
              <w:rPr>
                <w:rFonts w:ascii="Times New Roman" w:hAnsi="Times New Roman" w:cs="Times New Roman"/>
                <w:i/>
              </w:rPr>
            </w:pPr>
          </w:p>
          <w:p w14:paraId="50BA5547" w14:textId="77777777" w:rsidR="001A3D04" w:rsidRPr="00365050" w:rsidRDefault="001A3D04" w:rsidP="00A163F1">
            <w:pPr>
              <w:numPr>
                <w:ilvl w:val="0"/>
                <w:numId w:val="16"/>
              </w:numPr>
              <w:spacing w:after="0" w:line="240" w:lineRule="auto"/>
              <w:rPr>
                <w:rFonts w:ascii="Times New Roman" w:hAnsi="Times New Roman" w:cs="Times New Roman"/>
                <w:i/>
              </w:rPr>
            </w:pPr>
          </w:p>
        </w:tc>
      </w:tr>
    </w:tbl>
    <w:p w14:paraId="505CDB16"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644F7C52"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154DCA1D"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5. Commentaires (le cas échéant)</w:t>
            </w:r>
          </w:p>
        </w:tc>
      </w:tr>
      <w:tr w:rsidR="00365050" w:rsidRPr="00365050" w14:paraId="26302559" w14:textId="77777777" w:rsidTr="00A163F1">
        <w:trPr>
          <w:trHeight w:val="411"/>
        </w:trPr>
        <w:tc>
          <w:tcPr>
            <w:tcW w:w="9790" w:type="dxa"/>
            <w:tcBorders>
              <w:top w:val="single" w:sz="6" w:space="0" w:color="auto"/>
              <w:left w:val="single" w:sz="6" w:space="0" w:color="auto"/>
              <w:bottom w:val="single" w:sz="6" w:space="0" w:color="auto"/>
              <w:right w:val="single" w:sz="6" w:space="0" w:color="auto"/>
            </w:tcBorders>
          </w:tcPr>
          <w:p w14:paraId="5861420F" w14:textId="77777777" w:rsidR="001A3D04" w:rsidRPr="00365050" w:rsidRDefault="001A3D04" w:rsidP="00A163F1">
            <w:pPr>
              <w:spacing w:after="0" w:line="240" w:lineRule="auto"/>
              <w:jc w:val="both"/>
              <w:rPr>
                <w:rFonts w:ascii="Times New Roman" w:hAnsi="Times New Roman" w:cs="Times New Roman"/>
                <w:i/>
              </w:rPr>
            </w:pPr>
          </w:p>
        </w:tc>
      </w:tr>
    </w:tbl>
    <w:p w14:paraId="20159064" w14:textId="77777777" w:rsidR="001A3D04" w:rsidRPr="00365050" w:rsidRDefault="001A3D04" w:rsidP="001A3D04">
      <w:pPr>
        <w:spacing w:before="240" w:after="240"/>
        <w:jc w:val="both"/>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992"/>
        <w:gridCol w:w="1418"/>
        <w:gridCol w:w="4269"/>
      </w:tblGrid>
      <w:tr w:rsidR="001A3D04" w:rsidRPr="00365050" w14:paraId="1D04ECEA"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vAlign w:val="center"/>
          </w:tcPr>
          <w:p w14:paraId="7651039F"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rPr>
              <w:br w:type="page"/>
            </w:r>
            <w:r w:rsidRPr="00365050">
              <w:rPr>
                <w:rFonts w:ascii="Times New Roman" w:hAnsi="Times New Roman" w:cs="Times New Roman"/>
              </w:rPr>
              <w:br w:type="page"/>
            </w:r>
            <w:r w:rsidRPr="00365050">
              <w:rPr>
                <w:rFonts w:ascii="Times New Roman" w:hAnsi="Times New Roman" w:cs="Times New Roman"/>
                <w:b/>
              </w:rPr>
              <w:t>1. Identification de l’indicateur 2</w:t>
            </w:r>
          </w:p>
        </w:tc>
      </w:tr>
      <w:tr w:rsidR="001A3D04" w:rsidRPr="00365050" w14:paraId="40725996" w14:textId="77777777" w:rsidTr="00A163F1">
        <w:trPr>
          <w:trHeight w:val="123"/>
        </w:trPr>
        <w:tc>
          <w:tcPr>
            <w:tcW w:w="3111" w:type="dxa"/>
            <w:tcBorders>
              <w:top w:val="single" w:sz="6" w:space="0" w:color="auto"/>
              <w:left w:val="single" w:sz="6" w:space="0" w:color="auto"/>
              <w:bottom w:val="single" w:sz="6" w:space="0" w:color="auto"/>
              <w:right w:val="single" w:sz="6" w:space="0" w:color="auto"/>
            </w:tcBorders>
            <w:vAlign w:val="center"/>
          </w:tcPr>
          <w:p w14:paraId="6101941D"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Indicateur 2</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149C04D7"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 xml:space="preserve"> Nombre de bulletins d’informations publiés annuellement</w:t>
            </w:r>
          </w:p>
        </w:tc>
      </w:tr>
      <w:tr w:rsidR="001A3D04" w:rsidRPr="00365050" w14:paraId="2F0B715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7DE3B325"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Objectif</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35C829C"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Améliorer le développement de la prospection et la disponibilité de l’information stratégique pour une meilleure résilience du système de santé</w:t>
            </w:r>
          </w:p>
        </w:tc>
      </w:tr>
      <w:tr w:rsidR="001A3D04" w:rsidRPr="00365050" w14:paraId="55E0B1A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508DCB1" w14:textId="77777777" w:rsidR="001A3D04" w:rsidRPr="00365050" w:rsidRDefault="001A3D04" w:rsidP="00A163F1">
            <w:pPr>
              <w:spacing w:after="0"/>
              <w:rPr>
                <w:rFonts w:ascii="Times New Roman" w:hAnsi="Times New Roman" w:cs="Times New Roman"/>
              </w:rPr>
            </w:pPr>
            <w:r w:rsidRPr="00365050">
              <w:rPr>
                <w:rFonts w:ascii="Times New Roman" w:hAnsi="Times New Roman" w:cs="Times New Roman"/>
              </w:rPr>
              <w:t>Action 5</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0075F53" w14:textId="77777777" w:rsidR="001A3D04" w:rsidRPr="00365050" w:rsidRDefault="001A3D04" w:rsidP="00A163F1">
            <w:pPr>
              <w:spacing w:before="240" w:after="240"/>
              <w:jc w:val="both"/>
              <w:rPr>
                <w:rFonts w:ascii="Times New Roman" w:hAnsi="Times New Roman" w:cs="Times New Roman"/>
              </w:rPr>
            </w:pPr>
            <w:r w:rsidRPr="00365050">
              <w:rPr>
                <w:rFonts w:ascii="Times New Roman" w:hAnsi="Times New Roman" w:cs="Times New Roman"/>
              </w:rPr>
              <w:t xml:space="preserve"> Renforcement du dispositif de veille stratégique et de résilience du système de santé</w:t>
            </w:r>
          </w:p>
        </w:tc>
      </w:tr>
      <w:tr w:rsidR="001A3D04" w:rsidRPr="00365050" w14:paraId="67CA0C36" w14:textId="77777777" w:rsidTr="00A163F1">
        <w:trPr>
          <w:cantSplit/>
        </w:trPr>
        <w:tc>
          <w:tcPr>
            <w:tcW w:w="9790" w:type="dxa"/>
            <w:gridSpan w:val="4"/>
            <w:tcBorders>
              <w:top w:val="single" w:sz="6" w:space="0" w:color="auto"/>
              <w:left w:val="single" w:sz="6" w:space="0" w:color="auto"/>
              <w:bottom w:val="single" w:sz="6" w:space="0" w:color="auto"/>
              <w:right w:val="single" w:sz="6" w:space="0" w:color="auto"/>
            </w:tcBorders>
            <w:shd w:val="clear" w:color="auto" w:fill="auto"/>
          </w:tcPr>
          <w:p w14:paraId="280BCD27"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2. Description de l’indicateur</w:t>
            </w:r>
          </w:p>
        </w:tc>
      </w:tr>
      <w:tr w:rsidR="001A3D04" w:rsidRPr="00365050" w14:paraId="20B574AD"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4D43528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Nature précise des données à utiliser</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AC2CA62" w14:textId="77777777" w:rsidR="001A3D04" w:rsidRPr="00365050" w:rsidRDefault="001A3D04" w:rsidP="00A163F1">
            <w:pPr>
              <w:spacing w:after="0" w:line="240" w:lineRule="auto"/>
            </w:pPr>
            <w:r w:rsidRPr="00365050">
              <w:t>- Numérateur : nombre de bulletins d’informations publiés ;</w:t>
            </w:r>
          </w:p>
          <w:p w14:paraId="0DDADF4E" w14:textId="77777777" w:rsidR="001A3D04" w:rsidRPr="00365050" w:rsidRDefault="001A3D04" w:rsidP="00A163F1">
            <w:pPr>
              <w:spacing w:after="0" w:line="240" w:lineRule="auto"/>
              <w:rPr>
                <w:rFonts w:ascii="Times New Roman" w:hAnsi="Times New Roman" w:cs="Times New Roman"/>
                <w:i/>
              </w:rPr>
            </w:pPr>
            <w:r w:rsidRPr="00365050">
              <w:t xml:space="preserve"> - Dénominateur : nombre de bulletins d’informations attendues</w:t>
            </w:r>
          </w:p>
        </w:tc>
      </w:tr>
      <w:tr w:rsidR="001A3D04" w:rsidRPr="00365050" w14:paraId="11A0B354"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6C49D34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Unité de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673C5BF5"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nombre</w:t>
            </w:r>
          </w:p>
        </w:tc>
      </w:tr>
      <w:tr w:rsidR="001A3D04" w:rsidRPr="00365050" w14:paraId="63BA8F8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5D0C5184"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Mode de calcul</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3CA0110A"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t>Nombre de bulletins d’informations publiés / Nombre de bulletins d’informations attendues</w:t>
            </w:r>
          </w:p>
        </w:tc>
      </w:tr>
      <w:tr w:rsidR="001A3D04" w:rsidRPr="00365050" w14:paraId="12AD4C80"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072171F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Périodicité de la mesure</w:t>
            </w:r>
          </w:p>
        </w:tc>
        <w:tc>
          <w:tcPr>
            <w:tcW w:w="6679" w:type="dxa"/>
            <w:gridSpan w:val="3"/>
            <w:tcBorders>
              <w:top w:val="single" w:sz="6" w:space="0" w:color="auto"/>
              <w:left w:val="single" w:sz="6" w:space="0" w:color="auto"/>
              <w:bottom w:val="single" w:sz="6" w:space="0" w:color="auto"/>
              <w:right w:val="single" w:sz="6" w:space="0" w:color="auto"/>
            </w:tcBorders>
            <w:vAlign w:val="center"/>
          </w:tcPr>
          <w:p w14:paraId="291E83A6"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annuelle</w:t>
            </w:r>
          </w:p>
        </w:tc>
      </w:tr>
      <w:tr w:rsidR="001A3D04" w:rsidRPr="00365050" w14:paraId="72C90C22"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1D5C9222"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Dernier résultat connu</w:t>
            </w:r>
          </w:p>
        </w:tc>
        <w:tc>
          <w:tcPr>
            <w:tcW w:w="992" w:type="dxa"/>
            <w:tcBorders>
              <w:top w:val="single" w:sz="6" w:space="0" w:color="auto"/>
              <w:left w:val="single" w:sz="6" w:space="0" w:color="auto"/>
              <w:bottom w:val="single" w:sz="6" w:space="0" w:color="auto"/>
              <w:right w:val="nil"/>
            </w:tcBorders>
            <w:vAlign w:val="center"/>
          </w:tcPr>
          <w:p w14:paraId="035EEEB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Année : </w:t>
            </w:r>
          </w:p>
        </w:tc>
        <w:tc>
          <w:tcPr>
            <w:tcW w:w="1418" w:type="dxa"/>
            <w:tcBorders>
              <w:top w:val="single" w:sz="6" w:space="0" w:color="auto"/>
              <w:left w:val="nil"/>
              <w:bottom w:val="single" w:sz="6" w:space="0" w:color="auto"/>
              <w:right w:val="single" w:sz="6" w:space="0" w:color="auto"/>
            </w:tcBorders>
            <w:vAlign w:val="center"/>
          </w:tcPr>
          <w:p w14:paraId="6BF84CC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2020</w:t>
            </w:r>
          </w:p>
        </w:tc>
        <w:tc>
          <w:tcPr>
            <w:tcW w:w="4269" w:type="dxa"/>
            <w:tcBorders>
              <w:top w:val="single" w:sz="6" w:space="0" w:color="auto"/>
              <w:left w:val="single" w:sz="6" w:space="0" w:color="auto"/>
              <w:bottom w:val="single" w:sz="6" w:space="0" w:color="auto"/>
              <w:right w:val="single" w:sz="6" w:space="0" w:color="auto"/>
            </w:tcBorders>
            <w:vAlign w:val="center"/>
          </w:tcPr>
          <w:p w14:paraId="2FA54807"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ND</w:t>
            </w:r>
          </w:p>
        </w:tc>
      </w:tr>
      <w:tr w:rsidR="001A3D04" w:rsidRPr="00365050" w14:paraId="74AE6689" w14:textId="77777777" w:rsidTr="00A163F1">
        <w:trPr>
          <w:trHeight w:val="454"/>
        </w:trPr>
        <w:tc>
          <w:tcPr>
            <w:tcW w:w="3111" w:type="dxa"/>
            <w:tcBorders>
              <w:top w:val="single" w:sz="6" w:space="0" w:color="auto"/>
              <w:left w:val="single" w:sz="6" w:space="0" w:color="auto"/>
              <w:bottom w:val="single" w:sz="6" w:space="0" w:color="auto"/>
              <w:right w:val="single" w:sz="6" w:space="0" w:color="auto"/>
            </w:tcBorders>
            <w:vAlign w:val="center"/>
          </w:tcPr>
          <w:p w14:paraId="25E35B2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Cible fixée à fin du Programme ou Action</w:t>
            </w:r>
          </w:p>
        </w:tc>
        <w:tc>
          <w:tcPr>
            <w:tcW w:w="992" w:type="dxa"/>
            <w:tcBorders>
              <w:top w:val="single" w:sz="6" w:space="0" w:color="auto"/>
              <w:left w:val="single" w:sz="6" w:space="0" w:color="auto"/>
              <w:bottom w:val="single" w:sz="6" w:space="0" w:color="auto"/>
              <w:right w:val="nil"/>
            </w:tcBorders>
            <w:vAlign w:val="center"/>
          </w:tcPr>
          <w:p w14:paraId="1E2CC91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372BAD6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2030</w:t>
            </w:r>
          </w:p>
        </w:tc>
        <w:tc>
          <w:tcPr>
            <w:tcW w:w="4269" w:type="dxa"/>
            <w:tcBorders>
              <w:top w:val="single" w:sz="6" w:space="0" w:color="auto"/>
              <w:left w:val="single" w:sz="6" w:space="0" w:color="auto"/>
              <w:bottom w:val="single" w:sz="6" w:space="0" w:color="auto"/>
              <w:right w:val="single" w:sz="6" w:space="0" w:color="auto"/>
            </w:tcBorders>
            <w:vAlign w:val="center"/>
          </w:tcPr>
          <w:p w14:paraId="21A93DA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12</w:t>
            </w:r>
          </w:p>
        </w:tc>
      </w:tr>
      <w:tr w:rsidR="001A3D04" w:rsidRPr="00365050" w14:paraId="4D39190D" w14:textId="77777777" w:rsidTr="00A163F1">
        <w:trPr>
          <w:trHeight w:val="454"/>
        </w:trPr>
        <w:tc>
          <w:tcPr>
            <w:tcW w:w="3111" w:type="dxa"/>
            <w:vMerge w:val="restart"/>
            <w:tcBorders>
              <w:top w:val="single" w:sz="6" w:space="0" w:color="auto"/>
              <w:left w:val="single" w:sz="6" w:space="0" w:color="auto"/>
              <w:right w:val="single" w:sz="6" w:space="0" w:color="auto"/>
            </w:tcBorders>
            <w:vAlign w:val="center"/>
          </w:tcPr>
          <w:p w14:paraId="61A08B2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Prévisions annuelles</w:t>
            </w:r>
          </w:p>
        </w:tc>
        <w:tc>
          <w:tcPr>
            <w:tcW w:w="992" w:type="dxa"/>
            <w:tcBorders>
              <w:top w:val="single" w:sz="6" w:space="0" w:color="auto"/>
              <w:left w:val="single" w:sz="6" w:space="0" w:color="auto"/>
              <w:bottom w:val="single" w:sz="6" w:space="0" w:color="auto"/>
              <w:right w:val="nil"/>
            </w:tcBorders>
            <w:vAlign w:val="center"/>
          </w:tcPr>
          <w:p w14:paraId="670855D3"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top w:val="single" w:sz="6" w:space="0" w:color="auto"/>
              <w:left w:val="nil"/>
              <w:bottom w:val="single" w:sz="6" w:space="0" w:color="auto"/>
              <w:right w:val="single" w:sz="6" w:space="0" w:color="auto"/>
            </w:tcBorders>
            <w:vAlign w:val="center"/>
          </w:tcPr>
          <w:p w14:paraId="45D171F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2022</w:t>
            </w:r>
          </w:p>
        </w:tc>
        <w:tc>
          <w:tcPr>
            <w:tcW w:w="4269" w:type="dxa"/>
            <w:tcBorders>
              <w:top w:val="single" w:sz="6" w:space="0" w:color="auto"/>
              <w:left w:val="single" w:sz="6" w:space="0" w:color="auto"/>
              <w:right w:val="single" w:sz="6" w:space="0" w:color="auto"/>
            </w:tcBorders>
            <w:vAlign w:val="center"/>
          </w:tcPr>
          <w:p w14:paraId="0F0EFE2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12</w:t>
            </w:r>
          </w:p>
        </w:tc>
      </w:tr>
      <w:tr w:rsidR="001A3D04" w:rsidRPr="00365050" w14:paraId="7CC04898" w14:textId="77777777" w:rsidTr="00A163F1">
        <w:trPr>
          <w:trHeight w:val="454"/>
        </w:trPr>
        <w:tc>
          <w:tcPr>
            <w:tcW w:w="3111" w:type="dxa"/>
            <w:vMerge/>
            <w:tcBorders>
              <w:left w:val="single" w:sz="6" w:space="0" w:color="auto"/>
              <w:right w:val="single" w:sz="6" w:space="0" w:color="auto"/>
            </w:tcBorders>
            <w:vAlign w:val="center"/>
          </w:tcPr>
          <w:p w14:paraId="2282DD5E"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11732A3B"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0A27CD1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2024</w:t>
            </w:r>
          </w:p>
        </w:tc>
        <w:tc>
          <w:tcPr>
            <w:tcW w:w="4269" w:type="dxa"/>
            <w:tcBorders>
              <w:left w:val="single" w:sz="6" w:space="0" w:color="auto"/>
              <w:right w:val="single" w:sz="6" w:space="0" w:color="auto"/>
            </w:tcBorders>
            <w:vAlign w:val="center"/>
          </w:tcPr>
          <w:p w14:paraId="33F2980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12</w:t>
            </w:r>
          </w:p>
        </w:tc>
      </w:tr>
      <w:tr w:rsidR="001A3D04" w:rsidRPr="00365050" w14:paraId="47EE47D0" w14:textId="77777777" w:rsidTr="00A163F1">
        <w:trPr>
          <w:trHeight w:val="454"/>
        </w:trPr>
        <w:tc>
          <w:tcPr>
            <w:tcW w:w="3111" w:type="dxa"/>
            <w:vMerge/>
            <w:tcBorders>
              <w:left w:val="single" w:sz="6" w:space="0" w:color="auto"/>
              <w:bottom w:val="single" w:sz="6" w:space="0" w:color="auto"/>
              <w:right w:val="single" w:sz="6" w:space="0" w:color="auto"/>
            </w:tcBorders>
            <w:vAlign w:val="center"/>
          </w:tcPr>
          <w:p w14:paraId="77ADE48E" w14:textId="77777777" w:rsidR="001A3D04" w:rsidRPr="00365050" w:rsidRDefault="001A3D04" w:rsidP="00A163F1">
            <w:pPr>
              <w:spacing w:after="0" w:line="240" w:lineRule="auto"/>
              <w:rPr>
                <w:rFonts w:ascii="Times New Roman" w:hAnsi="Times New Roman" w:cs="Times New Roman"/>
              </w:rPr>
            </w:pPr>
          </w:p>
        </w:tc>
        <w:tc>
          <w:tcPr>
            <w:tcW w:w="992" w:type="dxa"/>
            <w:tcBorders>
              <w:top w:val="single" w:sz="6" w:space="0" w:color="auto"/>
              <w:left w:val="single" w:sz="6" w:space="0" w:color="auto"/>
              <w:bottom w:val="single" w:sz="6" w:space="0" w:color="auto"/>
              <w:right w:val="nil"/>
            </w:tcBorders>
            <w:vAlign w:val="center"/>
          </w:tcPr>
          <w:p w14:paraId="652606C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Année :</w:t>
            </w:r>
          </w:p>
        </w:tc>
        <w:tc>
          <w:tcPr>
            <w:tcW w:w="1418" w:type="dxa"/>
            <w:tcBorders>
              <w:left w:val="nil"/>
              <w:bottom w:val="single" w:sz="6" w:space="0" w:color="auto"/>
              <w:right w:val="single" w:sz="6" w:space="0" w:color="auto"/>
            </w:tcBorders>
            <w:vAlign w:val="center"/>
          </w:tcPr>
          <w:p w14:paraId="7EE00A56"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2027</w:t>
            </w:r>
          </w:p>
        </w:tc>
        <w:tc>
          <w:tcPr>
            <w:tcW w:w="4269" w:type="dxa"/>
            <w:tcBorders>
              <w:left w:val="single" w:sz="6" w:space="0" w:color="auto"/>
              <w:bottom w:val="single" w:sz="6" w:space="0" w:color="auto"/>
              <w:right w:val="single" w:sz="6" w:space="0" w:color="auto"/>
            </w:tcBorders>
            <w:vAlign w:val="center"/>
          </w:tcPr>
          <w:p w14:paraId="73F98EF5"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Valeur : 12</w:t>
            </w:r>
          </w:p>
        </w:tc>
      </w:tr>
    </w:tbl>
    <w:p w14:paraId="1B45C551" w14:textId="77777777" w:rsidR="001A3D04" w:rsidRPr="00365050" w:rsidRDefault="001A3D04" w:rsidP="001A3D04">
      <w:pPr>
        <w:rPr>
          <w:rFonts w:ascii="Times New Roman" w:hAnsi="Times New Roman" w:cs="Times New Roman"/>
        </w:rPr>
      </w:pPr>
    </w:p>
    <w:p w14:paraId="5EAF643A"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11"/>
        <w:gridCol w:w="6679"/>
      </w:tblGrid>
      <w:tr w:rsidR="001A3D04" w:rsidRPr="00365050" w14:paraId="1A21679B"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9A500EE"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3. Renseignement de l’indicateur (collecte et analyse des données)</w:t>
            </w:r>
          </w:p>
        </w:tc>
      </w:tr>
      <w:tr w:rsidR="001A3D04" w:rsidRPr="00365050" w14:paraId="407BFB72"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E90612E"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Sources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ECDA35"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Bulletins d’informations</w:t>
            </w:r>
          </w:p>
        </w:tc>
      </w:tr>
      <w:tr w:rsidR="001A3D04" w:rsidRPr="00365050" w14:paraId="688D08AE"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6F6A163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Mode de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53E3E31F"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DHIS2</w:t>
            </w:r>
          </w:p>
        </w:tc>
      </w:tr>
      <w:tr w:rsidR="001A3D04" w:rsidRPr="00365050" w14:paraId="428E0C65"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592F50C"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Services ou organismes responsables de la collecte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71CF8E2B" w14:textId="77777777" w:rsidR="001A3D04" w:rsidRPr="00365050" w:rsidRDefault="001A3D04" w:rsidP="00A163F1">
            <w:pPr>
              <w:spacing w:after="0" w:line="240" w:lineRule="auto"/>
              <w:rPr>
                <w:rFonts w:ascii="Times New Roman" w:hAnsi="Times New Roman" w:cs="Times New Roman"/>
                <w:i/>
              </w:rPr>
            </w:pPr>
            <w:r w:rsidRPr="00365050">
              <w:rPr>
                <w:rFonts w:ascii="Times New Roman" w:hAnsi="Times New Roman" w:cs="Times New Roman"/>
                <w:i/>
              </w:rPr>
              <w:t xml:space="preserve">       ONSP</w:t>
            </w:r>
          </w:p>
        </w:tc>
      </w:tr>
      <w:tr w:rsidR="001A3D04" w:rsidRPr="00365050" w14:paraId="3928571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E7E536F"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Vérification / Validation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2F53B3E0"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 xml:space="preserve">ONSP </w:t>
            </w:r>
          </w:p>
        </w:tc>
      </w:tr>
      <w:tr w:rsidR="001A3D04" w:rsidRPr="00365050" w14:paraId="1A9E0547"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BA1E878"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 xml:space="preserve">Service responsable de la synthèse des données </w:t>
            </w:r>
          </w:p>
        </w:tc>
        <w:tc>
          <w:tcPr>
            <w:tcW w:w="6679" w:type="dxa"/>
            <w:tcBorders>
              <w:top w:val="single" w:sz="6" w:space="0" w:color="auto"/>
              <w:left w:val="single" w:sz="6" w:space="0" w:color="auto"/>
              <w:bottom w:val="single" w:sz="6" w:space="0" w:color="auto"/>
              <w:right w:val="single" w:sz="6" w:space="0" w:color="auto"/>
            </w:tcBorders>
            <w:vAlign w:val="center"/>
          </w:tcPr>
          <w:p w14:paraId="6D6018A3" w14:textId="77777777" w:rsidR="001A3D04" w:rsidRPr="00365050" w:rsidRDefault="001A3D04" w:rsidP="00A163F1">
            <w:pPr>
              <w:spacing w:after="0" w:line="240" w:lineRule="auto"/>
              <w:ind w:left="360"/>
              <w:rPr>
                <w:rFonts w:ascii="Times New Roman" w:hAnsi="Times New Roman" w:cs="Times New Roman"/>
                <w:i/>
              </w:rPr>
            </w:pPr>
            <w:r w:rsidRPr="00365050">
              <w:rPr>
                <w:rFonts w:ascii="Times New Roman" w:hAnsi="Times New Roman" w:cs="Times New Roman"/>
                <w:i/>
              </w:rPr>
              <w:t>ONSP</w:t>
            </w:r>
          </w:p>
        </w:tc>
      </w:tr>
      <w:tr w:rsidR="001A3D04" w:rsidRPr="00365050" w14:paraId="195AFB7D"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3B3D232D"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Service interne ou structure externe responsable des analyses</w:t>
            </w:r>
          </w:p>
        </w:tc>
        <w:tc>
          <w:tcPr>
            <w:tcW w:w="6679" w:type="dxa"/>
            <w:tcBorders>
              <w:top w:val="single" w:sz="6" w:space="0" w:color="auto"/>
              <w:left w:val="single" w:sz="6" w:space="0" w:color="auto"/>
              <w:bottom w:val="single" w:sz="6" w:space="0" w:color="auto"/>
              <w:right w:val="single" w:sz="6" w:space="0" w:color="auto"/>
            </w:tcBorders>
            <w:vAlign w:val="center"/>
          </w:tcPr>
          <w:p w14:paraId="337B3989" w14:textId="77777777" w:rsidR="001A3D04" w:rsidRPr="00365050" w:rsidRDefault="001A3D04" w:rsidP="00A163F1">
            <w:pPr>
              <w:pStyle w:val="Paragraphedeliste"/>
              <w:spacing w:after="0" w:line="240" w:lineRule="auto"/>
              <w:ind w:left="360"/>
              <w:rPr>
                <w:rFonts w:ascii="Times New Roman" w:hAnsi="Times New Roman" w:cs="Times New Roman"/>
                <w:i/>
              </w:rPr>
            </w:pPr>
            <w:r w:rsidRPr="00365050">
              <w:rPr>
                <w:rFonts w:ascii="Times New Roman" w:hAnsi="Times New Roman" w:cs="Times New Roman"/>
                <w:i/>
              </w:rPr>
              <w:t>ONSP</w:t>
            </w:r>
          </w:p>
        </w:tc>
      </w:tr>
      <w:tr w:rsidR="001A3D04" w:rsidRPr="00365050" w14:paraId="4749233F"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526E9F29"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Coût de collecte et d’analyse</w:t>
            </w:r>
          </w:p>
        </w:tc>
        <w:tc>
          <w:tcPr>
            <w:tcW w:w="6679" w:type="dxa"/>
            <w:tcBorders>
              <w:top w:val="single" w:sz="6" w:space="0" w:color="auto"/>
              <w:left w:val="single" w:sz="6" w:space="0" w:color="auto"/>
              <w:bottom w:val="single" w:sz="6" w:space="0" w:color="auto"/>
              <w:right w:val="single" w:sz="6" w:space="0" w:color="auto"/>
            </w:tcBorders>
            <w:vAlign w:val="center"/>
          </w:tcPr>
          <w:p w14:paraId="78DCBCEF" w14:textId="77777777" w:rsidR="001A3D04" w:rsidRPr="00365050" w:rsidRDefault="001A3D04" w:rsidP="00A163F1">
            <w:pPr>
              <w:pStyle w:val="Paragraphedeliste"/>
              <w:numPr>
                <w:ilvl w:val="0"/>
                <w:numId w:val="18"/>
              </w:numPr>
              <w:spacing w:after="0" w:line="240" w:lineRule="auto"/>
              <w:rPr>
                <w:rFonts w:ascii="Times New Roman" w:hAnsi="Times New Roman" w:cs="Times New Roman"/>
                <w:i/>
              </w:rPr>
            </w:pPr>
            <w:r w:rsidRPr="00365050">
              <w:rPr>
                <w:rFonts w:ascii="Times New Roman" w:hAnsi="Times New Roman" w:cs="Times New Roman"/>
                <w:i/>
              </w:rPr>
              <w:t>NA</w:t>
            </w:r>
          </w:p>
        </w:tc>
      </w:tr>
      <w:tr w:rsidR="001A3D04" w:rsidRPr="00365050" w14:paraId="54BD9709" w14:textId="77777777" w:rsidTr="00A163F1">
        <w:trPr>
          <w:cantSplit/>
        </w:trPr>
        <w:tc>
          <w:tcPr>
            <w:tcW w:w="97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BD9FCA1" w14:textId="77777777" w:rsidR="001A3D04" w:rsidRPr="00365050" w:rsidRDefault="001A3D04" w:rsidP="00A163F1">
            <w:pPr>
              <w:spacing w:after="0" w:line="240" w:lineRule="auto"/>
              <w:rPr>
                <w:rFonts w:ascii="Times New Roman" w:hAnsi="Times New Roman" w:cs="Times New Roman"/>
                <w:b/>
              </w:rPr>
            </w:pPr>
            <w:r w:rsidRPr="00365050">
              <w:rPr>
                <w:rFonts w:ascii="Times New Roman" w:hAnsi="Times New Roman" w:cs="Times New Roman"/>
                <w:b/>
              </w:rPr>
              <w:t>4. Modalités d’interprétation de l’indicateur</w:t>
            </w:r>
          </w:p>
        </w:tc>
      </w:tr>
      <w:tr w:rsidR="001A3D04" w:rsidRPr="00365050" w14:paraId="15885876"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0858195A"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Limites et biais connus</w:t>
            </w:r>
          </w:p>
        </w:tc>
        <w:tc>
          <w:tcPr>
            <w:tcW w:w="6679" w:type="dxa"/>
            <w:tcBorders>
              <w:top w:val="single" w:sz="6" w:space="0" w:color="auto"/>
              <w:left w:val="single" w:sz="6" w:space="0" w:color="auto"/>
              <w:bottom w:val="single" w:sz="6" w:space="0" w:color="auto"/>
              <w:right w:val="single" w:sz="6" w:space="0" w:color="auto"/>
            </w:tcBorders>
            <w:vAlign w:val="center"/>
          </w:tcPr>
          <w:p w14:paraId="36D14672" w14:textId="77777777" w:rsidR="001A3D04" w:rsidRPr="00365050" w:rsidRDefault="001A3D04" w:rsidP="00A163F1">
            <w:pPr>
              <w:numPr>
                <w:ilvl w:val="0"/>
                <w:numId w:val="16"/>
              </w:numPr>
              <w:spacing w:after="0" w:line="240" w:lineRule="auto"/>
              <w:rPr>
                <w:rFonts w:ascii="Times New Roman" w:hAnsi="Times New Roman" w:cs="Times New Roman"/>
                <w:i/>
              </w:rPr>
            </w:pPr>
            <w:r w:rsidRPr="00365050">
              <w:rPr>
                <w:rFonts w:ascii="Times New Roman" w:hAnsi="Times New Roman" w:cs="Times New Roman"/>
                <w:i/>
              </w:rPr>
              <w:t>Non Disponibilité des bulletins d’informations dans les délais</w:t>
            </w:r>
          </w:p>
        </w:tc>
      </w:tr>
      <w:tr w:rsidR="001A3D04" w:rsidRPr="00365050" w14:paraId="6030C8E4" w14:textId="77777777" w:rsidTr="00A163F1">
        <w:tc>
          <w:tcPr>
            <w:tcW w:w="3111" w:type="dxa"/>
            <w:tcBorders>
              <w:top w:val="single" w:sz="6" w:space="0" w:color="auto"/>
              <w:left w:val="single" w:sz="6" w:space="0" w:color="auto"/>
              <w:bottom w:val="single" w:sz="6" w:space="0" w:color="auto"/>
              <w:right w:val="single" w:sz="6" w:space="0" w:color="auto"/>
            </w:tcBorders>
            <w:vAlign w:val="center"/>
          </w:tcPr>
          <w:p w14:paraId="2AB66090" w14:textId="77777777" w:rsidR="001A3D04" w:rsidRPr="00365050" w:rsidRDefault="001A3D04" w:rsidP="00A163F1">
            <w:pPr>
              <w:spacing w:after="0" w:line="240" w:lineRule="auto"/>
              <w:rPr>
                <w:rFonts w:ascii="Times New Roman" w:hAnsi="Times New Roman" w:cs="Times New Roman"/>
              </w:rPr>
            </w:pPr>
            <w:r w:rsidRPr="00365050">
              <w:rPr>
                <w:rFonts w:ascii="Times New Roman" w:hAnsi="Times New Roman" w:cs="Times New Roman"/>
              </w:rPr>
              <w:t>Modalités d’interprétation</w:t>
            </w:r>
          </w:p>
        </w:tc>
        <w:tc>
          <w:tcPr>
            <w:tcW w:w="6679" w:type="dxa"/>
            <w:tcBorders>
              <w:top w:val="single" w:sz="6" w:space="0" w:color="auto"/>
              <w:left w:val="single" w:sz="6" w:space="0" w:color="auto"/>
              <w:bottom w:val="single" w:sz="6" w:space="0" w:color="auto"/>
              <w:right w:val="single" w:sz="6" w:space="0" w:color="auto"/>
            </w:tcBorders>
            <w:vAlign w:val="center"/>
          </w:tcPr>
          <w:p w14:paraId="31A348E8" w14:textId="77777777" w:rsidR="001A3D04" w:rsidRPr="00365050" w:rsidRDefault="001A3D04" w:rsidP="00A163F1">
            <w:pPr>
              <w:numPr>
                <w:ilvl w:val="0"/>
                <w:numId w:val="16"/>
              </w:numPr>
              <w:spacing w:after="0" w:line="240" w:lineRule="auto"/>
              <w:rPr>
                <w:rFonts w:ascii="Times New Roman" w:hAnsi="Times New Roman" w:cs="Times New Roman"/>
                <w:i/>
              </w:rPr>
            </w:pPr>
          </w:p>
        </w:tc>
      </w:tr>
    </w:tbl>
    <w:p w14:paraId="4A97C026" w14:textId="77777777" w:rsidR="001A3D04" w:rsidRPr="00365050" w:rsidRDefault="001A3D04" w:rsidP="001A3D04">
      <w:pPr>
        <w:rPr>
          <w:rFonts w:ascii="Times New Roman" w:hAnsi="Times New Roman" w:cs="Times New Roman"/>
        </w:rPr>
      </w:pPr>
    </w:p>
    <w:tbl>
      <w:tblPr>
        <w:tblW w:w="97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90"/>
      </w:tblGrid>
      <w:tr w:rsidR="001A3D04" w:rsidRPr="00365050" w14:paraId="0B7DE9B6" w14:textId="77777777" w:rsidTr="00A163F1">
        <w:trPr>
          <w:cantSplit/>
        </w:trPr>
        <w:tc>
          <w:tcPr>
            <w:tcW w:w="9790" w:type="dxa"/>
            <w:tcBorders>
              <w:top w:val="single" w:sz="6" w:space="0" w:color="auto"/>
              <w:left w:val="single" w:sz="6" w:space="0" w:color="auto"/>
              <w:bottom w:val="single" w:sz="6" w:space="0" w:color="auto"/>
              <w:right w:val="single" w:sz="6" w:space="0" w:color="auto"/>
            </w:tcBorders>
            <w:shd w:val="clear" w:color="auto" w:fill="auto"/>
          </w:tcPr>
          <w:p w14:paraId="3AB34C2B" w14:textId="77777777" w:rsidR="001A3D04" w:rsidRPr="00365050" w:rsidRDefault="001A3D04" w:rsidP="00A163F1">
            <w:pPr>
              <w:spacing w:after="0"/>
              <w:rPr>
                <w:rFonts w:ascii="Times New Roman" w:hAnsi="Times New Roman" w:cs="Times New Roman"/>
                <w:b/>
              </w:rPr>
            </w:pPr>
            <w:r w:rsidRPr="00365050">
              <w:rPr>
                <w:rFonts w:ascii="Times New Roman" w:hAnsi="Times New Roman" w:cs="Times New Roman"/>
                <w:b/>
              </w:rPr>
              <w:t>5. Commentaires (le cas échéant)</w:t>
            </w:r>
          </w:p>
        </w:tc>
      </w:tr>
      <w:tr w:rsidR="00365050" w:rsidRPr="00365050" w14:paraId="0B6F1FB7" w14:textId="77777777" w:rsidTr="00A163F1">
        <w:trPr>
          <w:trHeight w:val="2412"/>
        </w:trPr>
        <w:tc>
          <w:tcPr>
            <w:tcW w:w="9790" w:type="dxa"/>
            <w:tcBorders>
              <w:top w:val="single" w:sz="6" w:space="0" w:color="auto"/>
              <w:left w:val="single" w:sz="6" w:space="0" w:color="auto"/>
              <w:bottom w:val="single" w:sz="6" w:space="0" w:color="auto"/>
              <w:right w:val="single" w:sz="6" w:space="0" w:color="auto"/>
            </w:tcBorders>
          </w:tcPr>
          <w:p w14:paraId="787BA7A8" w14:textId="77777777" w:rsidR="001A3D04" w:rsidRPr="00365050" w:rsidRDefault="001A3D04" w:rsidP="00A163F1">
            <w:pPr>
              <w:spacing w:after="0" w:line="240" w:lineRule="auto"/>
              <w:jc w:val="both"/>
              <w:rPr>
                <w:rFonts w:ascii="Times New Roman" w:hAnsi="Times New Roman" w:cs="Times New Roman"/>
                <w:i/>
              </w:rPr>
            </w:pPr>
          </w:p>
          <w:p w14:paraId="3ADBCF3E" w14:textId="77777777" w:rsidR="001A3D04" w:rsidRPr="00365050" w:rsidRDefault="001A3D04" w:rsidP="00A163F1">
            <w:pPr>
              <w:spacing w:after="0" w:line="240" w:lineRule="auto"/>
              <w:jc w:val="both"/>
              <w:rPr>
                <w:rFonts w:ascii="Times New Roman" w:hAnsi="Times New Roman" w:cs="Times New Roman"/>
                <w:i/>
              </w:rPr>
            </w:pPr>
          </w:p>
          <w:p w14:paraId="1DAA5711" w14:textId="77777777" w:rsidR="001A3D04" w:rsidRPr="00365050" w:rsidRDefault="001A3D04" w:rsidP="00A163F1">
            <w:pPr>
              <w:spacing w:after="0" w:line="240" w:lineRule="auto"/>
              <w:jc w:val="both"/>
              <w:rPr>
                <w:rFonts w:ascii="Times New Roman" w:hAnsi="Times New Roman" w:cs="Times New Roman"/>
                <w:i/>
              </w:rPr>
            </w:pPr>
          </w:p>
          <w:p w14:paraId="2ADADCFA" w14:textId="77777777" w:rsidR="001A3D04" w:rsidRPr="00365050" w:rsidRDefault="001A3D04" w:rsidP="00A163F1">
            <w:pPr>
              <w:spacing w:after="0" w:line="240" w:lineRule="auto"/>
              <w:jc w:val="both"/>
              <w:rPr>
                <w:rFonts w:ascii="Times New Roman" w:hAnsi="Times New Roman" w:cs="Times New Roman"/>
                <w:i/>
              </w:rPr>
            </w:pPr>
          </w:p>
          <w:p w14:paraId="295C2655" w14:textId="77777777" w:rsidR="001A3D04" w:rsidRPr="00365050" w:rsidRDefault="001A3D04" w:rsidP="00A163F1">
            <w:pPr>
              <w:spacing w:after="0" w:line="240" w:lineRule="auto"/>
              <w:jc w:val="both"/>
              <w:rPr>
                <w:rFonts w:ascii="Times New Roman" w:hAnsi="Times New Roman" w:cs="Times New Roman"/>
                <w:i/>
              </w:rPr>
            </w:pPr>
          </w:p>
          <w:p w14:paraId="4F37579B" w14:textId="77777777" w:rsidR="001A3D04" w:rsidRPr="00365050" w:rsidRDefault="001A3D04" w:rsidP="00A163F1">
            <w:pPr>
              <w:spacing w:after="0" w:line="240" w:lineRule="auto"/>
              <w:jc w:val="both"/>
              <w:rPr>
                <w:rFonts w:ascii="Times New Roman" w:hAnsi="Times New Roman" w:cs="Times New Roman"/>
                <w:i/>
              </w:rPr>
            </w:pPr>
          </w:p>
          <w:p w14:paraId="1928AF26" w14:textId="77777777" w:rsidR="001A3D04" w:rsidRPr="00365050" w:rsidRDefault="001A3D04" w:rsidP="00A163F1">
            <w:pPr>
              <w:spacing w:after="0" w:line="240" w:lineRule="auto"/>
              <w:jc w:val="both"/>
              <w:rPr>
                <w:rFonts w:ascii="Times New Roman" w:hAnsi="Times New Roman" w:cs="Times New Roman"/>
                <w:i/>
              </w:rPr>
            </w:pPr>
          </w:p>
          <w:p w14:paraId="48D4167A" w14:textId="77777777" w:rsidR="001A3D04" w:rsidRPr="00365050" w:rsidRDefault="001A3D04" w:rsidP="00A163F1">
            <w:pPr>
              <w:spacing w:after="0" w:line="240" w:lineRule="auto"/>
              <w:jc w:val="both"/>
              <w:rPr>
                <w:rFonts w:ascii="Times New Roman" w:hAnsi="Times New Roman" w:cs="Times New Roman"/>
                <w:i/>
              </w:rPr>
            </w:pPr>
          </w:p>
        </w:tc>
      </w:tr>
    </w:tbl>
    <w:p w14:paraId="41205758" w14:textId="77777777" w:rsidR="001A3D04" w:rsidRPr="00365050" w:rsidRDefault="001A3D04" w:rsidP="001A3D04">
      <w:pPr>
        <w:rPr>
          <w:rFonts w:ascii="Times New Roman" w:hAnsi="Times New Roman" w:cs="Times New Roman"/>
        </w:rPr>
      </w:pPr>
    </w:p>
    <w:p w14:paraId="411DC7F0" w14:textId="77777777" w:rsidR="001A3D04" w:rsidRPr="00365050" w:rsidRDefault="001A3D04" w:rsidP="00E56B8E">
      <w:pPr>
        <w:rPr>
          <w:rFonts w:ascii="Tahoma" w:hAnsi="Tahoma" w:cs="Tahoma"/>
          <w:sz w:val="18"/>
          <w:szCs w:val="18"/>
        </w:rPr>
      </w:pPr>
    </w:p>
    <w:sectPr w:rsidR="001A3D04" w:rsidRPr="00365050" w:rsidSect="0022661D">
      <w:pgSz w:w="11906" w:h="16838"/>
      <w:pgMar w:top="851" w:right="1418" w:bottom="851"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Daniel B. MANFOUO" w:date="2021-04-21T12:39:00Z" w:initials="DBM">
    <w:p w14:paraId="48D05F47" w14:textId="77777777" w:rsidR="00A163F1" w:rsidRDefault="00A163F1" w:rsidP="00764B76">
      <w:pPr>
        <w:pStyle w:val="Commentaire"/>
        <w:rPr>
          <w:noProof/>
        </w:rPr>
      </w:pPr>
      <w:r>
        <w:rPr>
          <w:rStyle w:val="Marquedecommentaire"/>
        </w:rPr>
        <w:annotationRef/>
      </w:r>
      <w:r>
        <w:rPr>
          <w:noProof/>
        </w:rPr>
        <w:t>Préciser l'article ou le point du texte qui soutend ceci</w:t>
      </w:r>
    </w:p>
    <w:p w14:paraId="5342E405" w14:textId="72D7564E" w:rsidR="00A163F1" w:rsidRDefault="00A163F1" w:rsidP="00764B76">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42E40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A7C56" w14:textId="77777777" w:rsidR="00D72BA4" w:rsidRDefault="00D72BA4">
      <w:pPr>
        <w:spacing w:after="0" w:line="240" w:lineRule="auto"/>
      </w:pPr>
      <w:r>
        <w:separator/>
      </w:r>
    </w:p>
  </w:endnote>
  <w:endnote w:type="continuationSeparator" w:id="0">
    <w:p w14:paraId="56F7494B" w14:textId="77777777" w:rsidR="00D72BA4" w:rsidRDefault="00D7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ubheading">
    <w:altName w:val="Aria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jaVu Sans">
    <w:altName w:val="Times New Roman"/>
    <w:charset w:val="00"/>
    <w:family w:val="swiss"/>
    <w:pitch w:val="variable"/>
    <w:sig w:usb0="00000000" w:usb1="00000000" w:usb2="0A24602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NDQAKZ+Calibri">
    <w:altName w:val="NDQAKZ+Calibri"/>
    <w:panose1 w:val="00000000000000000000"/>
    <w:charset w:val="00"/>
    <w:family w:val="swiss"/>
    <w:notTrueType/>
    <w:pitch w:val="default"/>
    <w:sig w:usb0="00000003" w:usb1="00000000" w:usb2="00000000" w:usb3="00000000" w:csb0="00000001" w:csb1="00000000"/>
  </w:font>
  <w:font w:name="RESCJR+Calibri">
    <w:altName w:val="RESCJR+Calibri"/>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Guli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27088"/>
      <w:docPartObj>
        <w:docPartGallery w:val="Page Numbers (Bottom of Page)"/>
        <w:docPartUnique/>
      </w:docPartObj>
    </w:sdtPr>
    <w:sdtContent>
      <w:p w14:paraId="5BB46E90" w14:textId="5B3E57A0" w:rsidR="00A163F1" w:rsidRDefault="00A163F1">
        <w:pPr>
          <w:pStyle w:val="Pieddepage"/>
          <w:jc w:val="center"/>
        </w:pPr>
        <w:r>
          <w:fldChar w:fldCharType="begin"/>
        </w:r>
        <w:r>
          <w:instrText>PAGE   \* MERGEFORMAT</w:instrText>
        </w:r>
        <w:r>
          <w:fldChar w:fldCharType="separate"/>
        </w:r>
        <w:r w:rsidR="0022661D">
          <w:rPr>
            <w:noProof/>
          </w:rPr>
          <w:t>11</w:t>
        </w:r>
        <w:r>
          <w:fldChar w:fldCharType="end"/>
        </w:r>
      </w:p>
    </w:sdtContent>
  </w:sdt>
  <w:p w14:paraId="27854E94" w14:textId="7255AC00" w:rsidR="00A163F1" w:rsidRDefault="00A163F1">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D8B9D" w14:textId="77777777" w:rsidR="00D72BA4" w:rsidRDefault="00D72BA4">
      <w:pPr>
        <w:spacing w:after="0" w:line="240" w:lineRule="auto"/>
      </w:pPr>
      <w:r>
        <w:separator/>
      </w:r>
    </w:p>
  </w:footnote>
  <w:footnote w:type="continuationSeparator" w:id="0">
    <w:p w14:paraId="73E3FC67" w14:textId="77777777" w:rsidR="00D72BA4" w:rsidRDefault="00D72BA4">
      <w:pPr>
        <w:spacing w:after="0" w:line="240" w:lineRule="auto"/>
      </w:pPr>
      <w:r>
        <w:continuationSeparator/>
      </w:r>
    </w:p>
  </w:footnote>
  <w:footnote w:id="1">
    <w:p w14:paraId="54056789" w14:textId="77777777" w:rsidR="00A163F1" w:rsidRDefault="00A163F1">
      <w:pPr>
        <w:pStyle w:val="Notedebasdepage"/>
        <w:rPr>
          <w:rFonts w:ascii="Tahoma" w:hAnsi="Tahoma" w:cs="Tahoma"/>
          <w:lang w:val="fr-CM"/>
        </w:rPr>
      </w:pPr>
      <w:r>
        <w:rPr>
          <w:rStyle w:val="Appelnotedebasdep"/>
          <w:rFonts w:ascii="Tahoma" w:hAnsi="Tahoma" w:cs="Tahoma"/>
        </w:rPr>
        <w:footnoteRef/>
      </w:r>
      <w:r>
        <w:rPr>
          <w:rFonts w:ascii="Tahoma" w:hAnsi="Tahoma" w:cs="Tahoma"/>
        </w:rPr>
        <w:t xml:space="preserve"> </w:t>
      </w:r>
      <w:r>
        <w:rPr>
          <w:rFonts w:ascii="Tahoma" w:hAnsi="Tahoma" w:cs="Tahoma"/>
          <w:lang w:val="fr-CM"/>
        </w:rPr>
        <w:t>Confère fiche de synthèse de l’évaluation.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hybridMultilevel"/>
    <w:tmpl w:val="C6449B0A"/>
    <w:lvl w:ilvl="0" w:tplc="92289F7C">
      <w:start w:val="1"/>
      <w:numFmt w:val="bullet"/>
      <w:lvlText w:val="-"/>
      <w:lvlJc w:val="left"/>
      <w:pPr>
        <w:ind w:left="360" w:hanging="360"/>
      </w:pPr>
      <w:rPr>
        <w:rFonts w:ascii="Arial Narrow" w:hAnsi="Arial Narrow" w:hint="default"/>
        <w:sz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000000B"/>
    <w:multiLevelType w:val="hybridMultilevel"/>
    <w:tmpl w:val="EC3655DC"/>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000000E"/>
    <w:multiLevelType w:val="hybridMultilevel"/>
    <w:tmpl w:val="01A20324"/>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3" w15:restartNumberingAfterBreak="0">
    <w:nsid w:val="00000010"/>
    <w:multiLevelType w:val="hybridMultilevel"/>
    <w:tmpl w:val="94ACFC5C"/>
    <w:lvl w:ilvl="0" w:tplc="BE0C6EF4">
      <w:start w:val="7"/>
      <w:numFmt w:val="bullet"/>
      <w:lvlText w:val="*"/>
      <w:lvlJc w:val="left"/>
      <w:pPr>
        <w:ind w:left="771" w:hanging="360"/>
      </w:pPr>
      <w:rPr>
        <w:rFonts w:ascii="Arial" w:eastAsia="Calibri" w:hAnsi="Arial" w:hint="default"/>
        <w:sz w:val="24"/>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 w15:restartNumberingAfterBreak="0">
    <w:nsid w:val="00000014"/>
    <w:multiLevelType w:val="hybridMultilevel"/>
    <w:tmpl w:val="F7981ACE"/>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00000017"/>
    <w:multiLevelType w:val="hybridMultilevel"/>
    <w:tmpl w:val="780E1FA8"/>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15:restartNumberingAfterBreak="0">
    <w:nsid w:val="082941E7"/>
    <w:multiLevelType w:val="multilevel"/>
    <w:tmpl w:val="E2D805EE"/>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08345E3C"/>
    <w:multiLevelType w:val="hybridMultilevel"/>
    <w:tmpl w:val="00507062"/>
    <w:lvl w:ilvl="0" w:tplc="626657C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9DD1D69"/>
    <w:multiLevelType w:val="hybridMultilevel"/>
    <w:tmpl w:val="E17ABDE4"/>
    <w:lvl w:ilvl="0" w:tplc="040C000B">
      <w:start w:val="1"/>
      <w:numFmt w:val="bullet"/>
      <w:lvlText w:val=""/>
      <w:lvlJc w:val="left"/>
      <w:pPr>
        <w:ind w:left="1680" w:hanging="360"/>
      </w:pPr>
      <w:rPr>
        <w:rFonts w:ascii="Wingdings" w:hAnsi="Wingdings"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9" w15:restartNumberingAfterBreak="0">
    <w:nsid w:val="0A021073"/>
    <w:multiLevelType w:val="hybridMultilevel"/>
    <w:tmpl w:val="76ECDD34"/>
    <w:lvl w:ilvl="0" w:tplc="8026B01A">
      <w:start w:val="1"/>
      <w:numFmt w:val="lowerLetter"/>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15:restartNumberingAfterBreak="0">
    <w:nsid w:val="0AA62607"/>
    <w:multiLevelType w:val="hybridMultilevel"/>
    <w:tmpl w:val="13F632E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0ADC5CC1"/>
    <w:multiLevelType w:val="hybridMultilevel"/>
    <w:tmpl w:val="23E469C2"/>
    <w:lvl w:ilvl="0" w:tplc="8E7CA7EC">
      <w:start w:val="1"/>
      <w:numFmt w:val="lowerRoman"/>
      <w:lvlText w:val="(%1)"/>
      <w:lvlJc w:val="left"/>
      <w:pPr>
        <w:ind w:left="1080" w:hanging="720"/>
      </w:pPr>
      <w:rPr>
        <w:rFonts w:hint="default"/>
      </w:rPr>
    </w:lvl>
    <w:lvl w:ilvl="1" w:tplc="A894D0F0" w:tentative="1">
      <w:start w:val="1"/>
      <w:numFmt w:val="lowerLetter"/>
      <w:lvlText w:val="%2."/>
      <w:lvlJc w:val="left"/>
      <w:pPr>
        <w:ind w:left="1440" w:hanging="360"/>
      </w:pPr>
    </w:lvl>
    <w:lvl w:ilvl="2" w:tplc="09705C9A" w:tentative="1">
      <w:start w:val="1"/>
      <w:numFmt w:val="lowerRoman"/>
      <w:lvlText w:val="%3."/>
      <w:lvlJc w:val="right"/>
      <w:pPr>
        <w:ind w:left="2160" w:hanging="180"/>
      </w:pPr>
    </w:lvl>
    <w:lvl w:ilvl="3" w:tplc="DE922206" w:tentative="1">
      <w:start w:val="1"/>
      <w:numFmt w:val="decimal"/>
      <w:lvlText w:val="%4."/>
      <w:lvlJc w:val="left"/>
      <w:pPr>
        <w:ind w:left="2880" w:hanging="360"/>
      </w:pPr>
    </w:lvl>
    <w:lvl w:ilvl="4" w:tplc="CB1A2B50" w:tentative="1">
      <w:start w:val="1"/>
      <w:numFmt w:val="lowerLetter"/>
      <w:lvlText w:val="%5."/>
      <w:lvlJc w:val="left"/>
      <w:pPr>
        <w:ind w:left="3600" w:hanging="360"/>
      </w:pPr>
    </w:lvl>
    <w:lvl w:ilvl="5" w:tplc="052A8BF8" w:tentative="1">
      <w:start w:val="1"/>
      <w:numFmt w:val="lowerRoman"/>
      <w:lvlText w:val="%6."/>
      <w:lvlJc w:val="right"/>
      <w:pPr>
        <w:ind w:left="4320" w:hanging="180"/>
      </w:pPr>
    </w:lvl>
    <w:lvl w:ilvl="6" w:tplc="1A3A663E" w:tentative="1">
      <w:start w:val="1"/>
      <w:numFmt w:val="decimal"/>
      <w:lvlText w:val="%7."/>
      <w:lvlJc w:val="left"/>
      <w:pPr>
        <w:ind w:left="5040" w:hanging="360"/>
      </w:pPr>
    </w:lvl>
    <w:lvl w:ilvl="7" w:tplc="F16EB5F6" w:tentative="1">
      <w:start w:val="1"/>
      <w:numFmt w:val="lowerLetter"/>
      <w:lvlText w:val="%8."/>
      <w:lvlJc w:val="left"/>
      <w:pPr>
        <w:ind w:left="5760" w:hanging="360"/>
      </w:pPr>
    </w:lvl>
    <w:lvl w:ilvl="8" w:tplc="531476A0" w:tentative="1">
      <w:start w:val="1"/>
      <w:numFmt w:val="lowerRoman"/>
      <w:lvlText w:val="%9."/>
      <w:lvlJc w:val="right"/>
      <w:pPr>
        <w:ind w:left="6480" w:hanging="180"/>
      </w:pPr>
    </w:lvl>
  </w:abstractNum>
  <w:abstractNum w:abstractNumId="12" w15:restartNumberingAfterBreak="0">
    <w:nsid w:val="16B01893"/>
    <w:multiLevelType w:val="hybridMultilevel"/>
    <w:tmpl w:val="CFAC84F0"/>
    <w:lvl w:ilvl="0" w:tplc="4C163CE0">
      <w:start w:val="1"/>
      <w:numFmt w:val="bullet"/>
      <w:lvlText w:val=""/>
      <w:lvlJc w:val="left"/>
      <w:pPr>
        <w:ind w:left="720" w:hanging="360"/>
      </w:pPr>
      <w:rPr>
        <w:rFonts w:ascii="Symbol" w:hAnsi="Symbol" w:hint="default"/>
      </w:rPr>
    </w:lvl>
    <w:lvl w:ilvl="1" w:tplc="D0500248" w:tentative="1">
      <w:start w:val="1"/>
      <w:numFmt w:val="bullet"/>
      <w:lvlText w:val="o"/>
      <w:lvlJc w:val="left"/>
      <w:pPr>
        <w:ind w:left="1440" w:hanging="360"/>
      </w:pPr>
      <w:rPr>
        <w:rFonts w:ascii="Courier New" w:hAnsi="Courier New" w:cs="Courier New" w:hint="default"/>
      </w:rPr>
    </w:lvl>
    <w:lvl w:ilvl="2" w:tplc="E00824D4" w:tentative="1">
      <w:start w:val="1"/>
      <w:numFmt w:val="bullet"/>
      <w:lvlText w:val=""/>
      <w:lvlJc w:val="left"/>
      <w:pPr>
        <w:ind w:left="2160" w:hanging="360"/>
      </w:pPr>
      <w:rPr>
        <w:rFonts w:ascii="Wingdings" w:hAnsi="Wingdings" w:hint="default"/>
      </w:rPr>
    </w:lvl>
    <w:lvl w:ilvl="3" w:tplc="477E4414" w:tentative="1">
      <w:start w:val="1"/>
      <w:numFmt w:val="bullet"/>
      <w:lvlText w:val=""/>
      <w:lvlJc w:val="left"/>
      <w:pPr>
        <w:ind w:left="2880" w:hanging="360"/>
      </w:pPr>
      <w:rPr>
        <w:rFonts w:ascii="Symbol" w:hAnsi="Symbol" w:hint="default"/>
      </w:rPr>
    </w:lvl>
    <w:lvl w:ilvl="4" w:tplc="0798ACB0" w:tentative="1">
      <w:start w:val="1"/>
      <w:numFmt w:val="bullet"/>
      <w:lvlText w:val="o"/>
      <w:lvlJc w:val="left"/>
      <w:pPr>
        <w:ind w:left="3600" w:hanging="360"/>
      </w:pPr>
      <w:rPr>
        <w:rFonts w:ascii="Courier New" w:hAnsi="Courier New" w:cs="Courier New" w:hint="default"/>
      </w:rPr>
    </w:lvl>
    <w:lvl w:ilvl="5" w:tplc="7EE21620" w:tentative="1">
      <w:start w:val="1"/>
      <w:numFmt w:val="bullet"/>
      <w:lvlText w:val=""/>
      <w:lvlJc w:val="left"/>
      <w:pPr>
        <w:ind w:left="4320" w:hanging="360"/>
      </w:pPr>
      <w:rPr>
        <w:rFonts w:ascii="Wingdings" w:hAnsi="Wingdings" w:hint="default"/>
      </w:rPr>
    </w:lvl>
    <w:lvl w:ilvl="6" w:tplc="487630D6" w:tentative="1">
      <w:start w:val="1"/>
      <w:numFmt w:val="bullet"/>
      <w:lvlText w:val=""/>
      <w:lvlJc w:val="left"/>
      <w:pPr>
        <w:ind w:left="5040" w:hanging="360"/>
      </w:pPr>
      <w:rPr>
        <w:rFonts w:ascii="Symbol" w:hAnsi="Symbol" w:hint="default"/>
      </w:rPr>
    </w:lvl>
    <w:lvl w:ilvl="7" w:tplc="F468FC56" w:tentative="1">
      <w:start w:val="1"/>
      <w:numFmt w:val="bullet"/>
      <w:lvlText w:val="o"/>
      <w:lvlJc w:val="left"/>
      <w:pPr>
        <w:ind w:left="5760" w:hanging="360"/>
      </w:pPr>
      <w:rPr>
        <w:rFonts w:ascii="Courier New" w:hAnsi="Courier New" w:cs="Courier New" w:hint="default"/>
      </w:rPr>
    </w:lvl>
    <w:lvl w:ilvl="8" w:tplc="081EDC10" w:tentative="1">
      <w:start w:val="1"/>
      <w:numFmt w:val="bullet"/>
      <w:lvlText w:val=""/>
      <w:lvlJc w:val="left"/>
      <w:pPr>
        <w:ind w:left="6480" w:hanging="360"/>
      </w:pPr>
      <w:rPr>
        <w:rFonts w:ascii="Wingdings" w:hAnsi="Wingdings" w:hint="default"/>
      </w:rPr>
    </w:lvl>
  </w:abstractNum>
  <w:abstractNum w:abstractNumId="13" w15:restartNumberingAfterBreak="0">
    <w:nsid w:val="1A310A30"/>
    <w:multiLevelType w:val="hybridMultilevel"/>
    <w:tmpl w:val="22101BE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1BE8373C"/>
    <w:multiLevelType w:val="hybridMultilevel"/>
    <w:tmpl w:val="4D3A0E38"/>
    <w:lvl w:ilvl="0" w:tplc="CEC85476">
      <w:start w:val="1"/>
      <w:numFmt w:val="bullet"/>
      <w:lvlText w:val="-"/>
      <w:lvlJc w:val="left"/>
      <w:pPr>
        <w:ind w:left="720" w:hanging="360"/>
      </w:pPr>
      <w:rPr>
        <w:rFonts w:ascii="Calibri" w:eastAsiaTheme="minorHAnsi" w:hAnsi="Calibri" w:cs="Calibri" w:hint="default"/>
      </w:rPr>
    </w:lvl>
    <w:lvl w:ilvl="1" w:tplc="B7FCC980" w:tentative="1">
      <w:start w:val="1"/>
      <w:numFmt w:val="bullet"/>
      <w:lvlText w:val="o"/>
      <w:lvlJc w:val="left"/>
      <w:pPr>
        <w:ind w:left="1440" w:hanging="360"/>
      </w:pPr>
      <w:rPr>
        <w:rFonts w:ascii="Courier New" w:hAnsi="Courier New" w:cs="Courier New" w:hint="default"/>
      </w:rPr>
    </w:lvl>
    <w:lvl w:ilvl="2" w:tplc="B5589A0C" w:tentative="1">
      <w:start w:val="1"/>
      <w:numFmt w:val="bullet"/>
      <w:lvlText w:val=""/>
      <w:lvlJc w:val="left"/>
      <w:pPr>
        <w:ind w:left="2160" w:hanging="360"/>
      </w:pPr>
      <w:rPr>
        <w:rFonts w:ascii="Wingdings" w:hAnsi="Wingdings" w:hint="default"/>
      </w:rPr>
    </w:lvl>
    <w:lvl w:ilvl="3" w:tplc="547EB710" w:tentative="1">
      <w:start w:val="1"/>
      <w:numFmt w:val="bullet"/>
      <w:lvlText w:val=""/>
      <w:lvlJc w:val="left"/>
      <w:pPr>
        <w:ind w:left="2880" w:hanging="360"/>
      </w:pPr>
      <w:rPr>
        <w:rFonts w:ascii="Symbol" w:hAnsi="Symbol" w:hint="default"/>
      </w:rPr>
    </w:lvl>
    <w:lvl w:ilvl="4" w:tplc="8F1C8704" w:tentative="1">
      <w:start w:val="1"/>
      <w:numFmt w:val="bullet"/>
      <w:lvlText w:val="o"/>
      <w:lvlJc w:val="left"/>
      <w:pPr>
        <w:ind w:left="3600" w:hanging="360"/>
      </w:pPr>
      <w:rPr>
        <w:rFonts w:ascii="Courier New" w:hAnsi="Courier New" w:cs="Courier New" w:hint="default"/>
      </w:rPr>
    </w:lvl>
    <w:lvl w:ilvl="5" w:tplc="49165F96" w:tentative="1">
      <w:start w:val="1"/>
      <w:numFmt w:val="bullet"/>
      <w:lvlText w:val=""/>
      <w:lvlJc w:val="left"/>
      <w:pPr>
        <w:ind w:left="4320" w:hanging="360"/>
      </w:pPr>
      <w:rPr>
        <w:rFonts w:ascii="Wingdings" w:hAnsi="Wingdings" w:hint="default"/>
      </w:rPr>
    </w:lvl>
    <w:lvl w:ilvl="6" w:tplc="92C03F42" w:tentative="1">
      <w:start w:val="1"/>
      <w:numFmt w:val="bullet"/>
      <w:lvlText w:val=""/>
      <w:lvlJc w:val="left"/>
      <w:pPr>
        <w:ind w:left="5040" w:hanging="360"/>
      </w:pPr>
      <w:rPr>
        <w:rFonts w:ascii="Symbol" w:hAnsi="Symbol" w:hint="default"/>
      </w:rPr>
    </w:lvl>
    <w:lvl w:ilvl="7" w:tplc="1F7C3C32" w:tentative="1">
      <w:start w:val="1"/>
      <w:numFmt w:val="bullet"/>
      <w:lvlText w:val="o"/>
      <w:lvlJc w:val="left"/>
      <w:pPr>
        <w:ind w:left="5760" w:hanging="360"/>
      </w:pPr>
      <w:rPr>
        <w:rFonts w:ascii="Courier New" w:hAnsi="Courier New" w:cs="Courier New" w:hint="default"/>
      </w:rPr>
    </w:lvl>
    <w:lvl w:ilvl="8" w:tplc="BD24ABE4" w:tentative="1">
      <w:start w:val="1"/>
      <w:numFmt w:val="bullet"/>
      <w:lvlText w:val=""/>
      <w:lvlJc w:val="left"/>
      <w:pPr>
        <w:ind w:left="6480" w:hanging="360"/>
      </w:pPr>
      <w:rPr>
        <w:rFonts w:ascii="Wingdings" w:hAnsi="Wingdings" w:hint="default"/>
      </w:rPr>
    </w:lvl>
  </w:abstractNum>
  <w:abstractNum w:abstractNumId="15" w15:restartNumberingAfterBreak="0">
    <w:nsid w:val="1DF87BD3"/>
    <w:multiLevelType w:val="hybridMultilevel"/>
    <w:tmpl w:val="7A22D7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00F1E64"/>
    <w:multiLevelType w:val="hybridMultilevel"/>
    <w:tmpl w:val="1A28B986"/>
    <w:lvl w:ilvl="0" w:tplc="B9C8D732">
      <w:start w:val="1"/>
      <w:numFmt w:val="lowerRoman"/>
      <w:lvlText w:val="(%1)"/>
      <w:lvlJc w:val="left"/>
      <w:pPr>
        <w:ind w:left="1080" w:hanging="720"/>
      </w:pPr>
      <w:rPr>
        <w:rFonts w:eastAsia="Times New Roman" w:cs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A22A78"/>
    <w:multiLevelType w:val="hybridMultilevel"/>
    <w:tmpl w:val="35A089D0"/>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AF1F9E"/>
    <w:multiLevelType w:val="multilevel"/>
    <w:tmpl w:val="40A44F1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275B05E6"/>
    <w:multiLevelType w:val="hybridMultilevel"/>
    <w:tmpl w:val="F132BAB0"/>
    <w:lvl w:ilvl="0" w:tplc="9BB025A8">
      <w:start w:val="1"/>
      <w:numFmt w:val="bullet"/>
      <w:lvlText w:val="-"/>
      <w:lvlJc w:val="left"/>
      <w:pPr>
        <w:ind w:left="720" w:hanging="360"/>
      </w:pPr>
      <w:rPr>
        <w:rFonts w:ascii="Calibri" w:eastAsiaTheme="minorHAnsi" w:hAnsi="Calibri" w:cs="Calibri" w:hint="default"/>
      </w:rPr>
    </w:lvl>
    <w:lvl w:ilvl="1" w:tplc="20E42B6C" w:tentative="1">
      <w:start w:val="1"/>
      <w:numFmt w:val="bullet"/>
      <w:lvlText w:val="o"/>
      <w:lvlJc w:val="left"/>
      <w:pPr>
        <w:ind w:left="1440" w:hanging="360"/>
      </w:pPr>
      <w:rPr>
        <w:rFonts w:ascii="Courier New" w:hAnsi="Courier New" w:cs="Courier New" w:hint="default"/>
      </w:rPr>
    </w:lvl>
    <w:lvl w:ilvl="2" w:tplc="17BE3922" w:tentative="1">
      <w:start w:val="1"/>
      <w:numFmt w:val="bullet"/>
      <w:lvlText w:val=""/>
      <w:lvlJc w:val="left"/>
      <w:pPr>
        <w:ind w:left="2160" w:hanging="360"/>
      </w:pPr>
      <w:rPr>
        <w:rFonts w:ascii="Wingdings" w:hAnsi="Wingdings" w:hint="default"/>
      </w:rPr>
    </w:lvl>
    <w:lvl w:ilvl="3" w:tplc="24AC3152" w:tentative="1">
      <w:start w:val="1"/>
      <w:numFmt w:val="bullet"/>
      <w:lvlText w:val=""/>
      <w:lvlJc w:val="left"/>
      <w:pPr>
        <w:ind w:left="2880" w:hanging="360"/>
      </w:pPr>
      <w:rPr>
        <w:rFonts w:ascii="Symbol" w:hAnsi="Symbol" w:hint="default"/>
      </w:rPr>
    </w:lvl>
    <w:lvl w:ilvl="4" w:tplc="95566F1A" w:tentative="1">
      <w:start w:val="1"/>
      <w:numFmt w:val="bullet"/>
      <w:lvlText w:val="o"/>
      <w:lvlJc w:val="left"/>
      <w:pPr>
        <w:ind w:left="3600" w:hanging="360"/>
      </w:pPr>
      <w:rPr>
        <w:rFonts w:ascii="Courier New" w:hAnsi="Courier New" w:cs="Courier New" w:hint="default"/>
      </w:rPr>
    </w:lvl>
    <w:lvl w:ilvl="5" w:tplc="BCE672C6" w:tentative="1">
      <w:start w:val="1"/>
      <w:numFmt w:val="bullet"/>
      <w:lvlText w:val=""/>
      <w:lvlJc w:val="left"/>
      <w:pPr>
        <w:ind w:left="4320" w:hanging="360"/>
      </w:pPr>
      <w:rPr>
        <w:rFonts w:ascii="Wingdings" w:hAnsi="Wingdings" w:hint="default"/>
      </w:rPr>
    </w:lvl>
    <w:lvl w:ilvl="6" w:tplc="B5FC1A76" w:tentative="1">
      <w:start w:val="1"/>
      <w:numFmt w:val="bullet"/>
      <w:lvlText w:val=""/>
      <w:lvlJc w:val="left"/>
      <w:pPr>
        <w:ind w:left="5040" w:hanging="360"/>
      </w:pPr>
      <w:rPr>
        <w:rFonts w:ascii="Symbol" w:hAnsi="Symbol" w:hint="default"/>
      </w:rPr>
    </w:lvl>
    <w:lvl w:ilvl="7" w:tplc="91328D1A" w:tentative="1">
      <w:start w:val="1"/>
      <w:numFmt w:val="bullet"/>
      <w:lvlText w:val="o"/>
      <w:lvlJc w:val="left"/>
      <w:pPr>
        <w:ind w:left="5760" w:hanging="360"/>
      </w:pPr>
      <w:rPr>
        <w:rFonts w:ascii="Courier New" w:hAnsi="Courier New" w:cs="Courier New" w:hint="default"/>
      </w:rPr>
    </w:lvl>
    <w:lvl w:ilvl="8" w:tplc="90A818DA" w:tentative="1">
      <w:start w:val="1"/>
      <w:numFmt w:val="bullet"/>
      <w:lvlText w:val=""/>
      <w:lvlJc w:val="left"/>
      <w:pPr>
        <w:ind w:left="6480" w:hanging="360"/>
      </w:pPr>
      <w:rPr>
        <w:rFonts w:ascii="Wingdings" w:hAnsi="Wingdings" w:hint="default"/>
      </w:rPr>
    </w:lvl>
  </w:abstractNum>
  <w:abstractNum w:abstractNumId="20" w15:restartNumberingAfterBreak="0">
    <w:nsid w:val="29753708"/>
    <w:multiLevelType w:val="hybridMultilevel"/>
    <w:tmpl w:val="7A22D7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1" w15:restartNumberingAfterBreak="0">
    <w:nsid w:val="2A38596E"/>
    <w:multiLevelType w:val="hybridMultilevel"/>
    <w:tmpl w:val="10A03CDC"/>
    <w:lvl w:ilvl="0" w:tplc="2348DC76">
      <w:start w:val="1"/>
      <w:numFmt w:val="bullet"/>
      <w:lvlText w:val=""/>
      <w:lvlJc w:val="left"/>
      <w:pPr>
        <w:ind w:left="720" w:hanging="360"/>
      </w:pPr>
      <w:rPr>
        <w:rFonts w:ascii="Symbol" w:hAnsi="Symbol" w:hint="default"/>
      </w:rPr>
    </w:lvl>
    <w:lvl w:ilvl="1" w:tplc="510EE5BE">
      <w:start w:val="1"/>
      <w:numFmt w:val="bullet"/>
      <w:lvlText w:val="o"/>
      <w:lvlJc w:val="left"/>
      <w:pPr>
        <w:ind w:left="1440" w:hanging="360"/>
      </w:pPr>
      <w:rPr>
        <w:rFonts w:ascii="Courier New" w:hAnsi="Courier New" w:cs="Courier New" w:hint="default"/>
      </w:rPr>
    </w:lvl>
    <w:lvl w:ilvl="2" w:tplc="5BAAF984" w:tentative="1">
      <w:start w:val="1"/>
      <w:numFmt w:val="bullet"/>
      <w:lvlText w:val=""/>
      <w:lvlJc w:val="left"/>
      <w:pPr>
        <w:ind w:left="2160" w:hanging="360"/>
      </w:pPr>
      <w:rPr>
        <w:rFonts w:ascii="Wingdings" w:hAnsi="Wingdings" w:hint="default"/>
      </w:rPr>
    </w:lvl>
    <w:lvl w:ilvl="3" w:tplc="D352A756" w:tentative="1">
      <w:start w:val="1"/>
      <w:numFmt w:val="bullet"/>
      <w:lvlText w:val=""/>
      <w:lvlJc w:val="left"/>
      <w:pPr>
        <w:ind w:left="2880" w:hanging="360"/>
      </w:pPr>
      <w:rPr>
        <w:rFonts w:ascii="Symbol" w:hAnsi="Symbol" w:hint="default"/>
      </w:rPr>
    </w:lvl>
    <w:lvl w:ilvl="4" w:tplc="41BEA868" w:tentative="1">
      <w:start w:val="1"/>
      <w:numFmt w:val="bullet"/>
      <w:lvlText w:val="o"/>
      <w:lvlJc w:val="left"/>
      <w:pPr>
        <w:ind w:left="3600" w:hanging="360"/>
      </w:pPr>
      <w:rPr>
        <w:rFonts w:ascii="Courier New" w:hAnsi="Courier New" w:cs="Courier New" w:hint="default"/>
      </w:rPr>
    </w:lvl>
    <w:lvl w:ilvl="5" w:tplc="0A70AE82" w:tentative="1">
      <w:start w:val="1"/>
      <w:numFmt w:val="bullet"/>
      <w:lvlText w:val=""/>
      <w:lvlJc w:val="left"/>
      <w:pPr>
        <w:ind w:left="4320" w:hanging="360"/>
      </w:pPr>
      <w:rPr>
        <w:rFonts w:ascii="Wingdings" w:hAnsi="Wingdings" w:hint="default"/>
      </w:rPr>
    </w:lvl>
    <w:lvl w:ilvl="6" w:tplc="5E8810A2" w:tentative="1">
      <w:start w:val="1"/>
      <w:numFmt w:val="bullet"/>
      <w:lvlText w:val=""/>
      <w:lvlJc w:val="left"/>
      <w:pPr>
        <w:ind w:left="5040" w:hanging="360"/>
      </w:pPr>
      <w:rPr>
        <w:rFonts w:ascii="Symbol" w:hAnsi="Symbol" w:hint="default"/>
      </w:rPr>
    </w:lvl>
    <w:lvl w:ilvl="7" w:tplc="57082DE4" w:tentative="1">
      <w:start w:val="1"/>
      <w:numFmt w:val="bullet"/>
      <w:lvlText w:val="o"/>
      <w:lvlJc w:val="left"/>
      <w:pPr>
        <w:ind w:left="5760" w:hanging="360"/>
      </w:pPr>
      <w:rPr>
        <w:rFonts w:ascii="Courier New" w:hAnsi="Courier New" w:cs="Courier New" w:hint="default"/>
      </w:rPr>
    </w:lvl>
    <w:lvl w:ilvl="8" w:tplc="E12E317E" w:tentative="1">
      <w:start w:val="1"/>
      <w:numFmt w:val="bullet"/>
      <w:lvlText w:val=""/>
      <w:lvlJc w:val="left"/>
      <w:pPr>
        <w:ind w:left="6480" w:hanging="360"/>
      </w:pPr>
      <w:rPr>
        <w:rFonts w:ascii="Wingdings" w:hAnsi="Wingdings" w:hint="default"/>
      </w:rPr>
    </w:lvl>
  </w:abstractNum>
  <w:abstractNum w:abstractNumId="22" w15:restartNumberingAfterBreak="0">
    <w:nsid w:val="2CB837E9"/>
    <w:multiLevelType w:val="hybridMultilevel"/>
    <w:tmpl w:val="2B884D08"/>
    <w:lvl w:ilvl="0" w:tplc="1A2434C6">
      <w:start w:val="1"/>
      <w:numFmt w:val="bullet"/>
      <w:lvlText w:val="-"/>
      <w:lvlJc w:val="left"/>
      <w:pPr>
        <w:ind w:left="720" w:hanging="360"/>
      </w:pPr>
      <w:rPr>
        <w:rFonts w:ascii="Sitka Subheading" w:hAnsi="Sitka Subhead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FFF00B0"/>
    <w:multiLevelType w:val="hybridMultilevel"/>
    <w:tmpl w:val="01FEE9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4736604"/>
    <w:multiLevelType w:val="hybridMultilevel"/>
    <w:tmpl w:val="C6449B0A"/>
    <w:lvl w:ilvl="0" w:tplc="92289F7C">
      <w:numFmt w:val="bullet"/>
      <w:lvlText w:val="-"/>
      <w:lvlJc w:val="left"/>
      <w:pPr>
        <w:ind w:left="360" w:hanging="360"/>
      </w:pPr>
      <w:rPr>
        <w:rFonts w:ascii="Arial Narrow" w:hAnsi="Arial Narrow" w:hint="default"/>
        <w:sz w:val="24"/>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352E73D6"/>
    <w:multiLevelType w:val="hybridMultilevel"/>
    <w:tmpl w:val="6AE40AD8"/>
    <w:lvl w:ilvl="0" w:tplc="1A2434C6">
      <w:start w:val="1"/>
      <w:numFmt w:val="bullet"/>
      <w:lvlText w:val="-"/>
      <w:lvlJc w:val="left"/>
      <w:pPr>
        <w:ind w:left="1068" w:hanging="360"/>
      </w:pPr>
      <w:rPr>
        <w:rFonts w:ascii="Sitka Subheading" w:hAnsi="Sitka Subheading"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15:restartNumberingAfterBreak="0">
    <w:nsid w:val="35F52873"/>
    <w:multiLevelType w:val="hybridMultilevel"/>
    <w:tmpl w:val="F1CEFB2E"/>
    <w:lvl w:ilvl="0" w:tplc="7FA679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A45F3E"/>
    <w:multiLevelType w:val="multilevel"/>
    <w:tmpl w:val="2F42638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DE250C1"/>
    <w:multiLevelType w:val="hybridMultilevel"/>
    <w:tmpl w:val="658894FA"/>
    <w:lvl w:ilvl="0" w:tplc="1A2434C6">
      <w:start w:val="1"/>
      <w:numFmt w:val="bullet"/>
      <w:lvlText w:val="-"/>
      <w:lvlJc w:val="left"/>
      <w:pPr>
        <w:ind w:left="1428" w:hanging="360"/>
      </w:pPr>
      <w:rPr>
        <w:rFonts w:ascii="Sitka Subheading" w:hAnsi="Sitka Subheading"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15:restartNumberingAfterBreak="0">
    <w:nsid w:val="3EAD2F12"/>
    <w:multiLevelType w:val="hybridMultilevel"/>
    <w:tmpl w:val="EC3655DC"/>
    <w:lvl w:ilvl="0" w:tplc="1A2434C6">
      <w:start w:val="1"/>
      <w:numFmt w:val="bullet"/>
      <w:lvlText w:val="-"/>
      <w:lvlJc w:val="left"/>
      <w:pPr>
        <w:ind w:left="360" w:hanging="360"/>
      </w:pPr>
      <w:rPr>
        <w:rFonts w:ascii="Sitka Subheading" w:hAnsi="Sitka Subheading"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3F7C292A"/>
    <w:multiLevelType w:val="hybridMultilevel"/>
    <w:tmpl w:val="125468F6"/>
    <w:lvl w:ilvl="0" w:tplc="CEB6B2DC">
      <w:start w:val="3"/>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015244A"/>
    <w:multiLevelType w:val="multilevel"/>
    <w:tmpl w:val="BB9A7B7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40F83326"/>
    <w:multiLevelType w:val="hybridMultilevel"/>
    <w:tmpl w:val="FE64F466"/>
    <w:lvl w:ilvl="0" w:tplc="989CFEE4">
      <w:start w:val="1"/>
      <w:numFmt w:val="bullet"/>
      <w:lvlText w:val=""/>
      <w:lvlJc w:val="left"/>
      <w:pPr>
        <w:ind w:left="720" w:hanging="360"/>
      </w:pPr>
      <w:rPr>
        <w:rFonts w:ascii="Symbol" w:hAnsi="Symbol" w:hint="default"/>
      </w:rPr>
    </w:lvl>
    <w:lvl w:ilvl="1" w:tplc="00762D5C" w:tentative="1">
      <w:start w:val="1"/>
      <w:numFmt w:val="bullet"/>
      <w:lvlText w:val="o"/>
      <w:lvlJc w:val="left"/>
      <w:pPr>
        <w:ind w:left="1440" w:hanging="360"/>
      </w:pPr>
      <w:rPr>
        <w:rFonts w:ascii="Courier New" w:hAnsi="Courier New" w:cs="Courier New" w:hint="default"/>
      </w:rPr>
    </w:lvl>
    <w:lvl w:ilvl="2" w:tplc="7B46C312" w:tentative="1">
      <w:start w:val="1"/>
      <w:numFmt w:val="bullet"/>
      <w:lvlText w:val=""/>
      <w:lvlJc w:val="left"/>
      <w:pPr>
        <w:ind w:left="2160" w:hanging="360"/>
      </w:pPr>
      <w:rPr>
        <w:rFonts w:ascii="Wingdings" w:hAnsi="Wingdings" w:hint="default"/>
      </w:rPr>
    </w:lvl>
    <w:lvl w:ilvl="3" w:tplc="2AAA20D8" w:tentative="1">
      <w:start w:val="1"/>
      <w:numFmt w:val="bullet"/>
      <w:lvlText w:val=""/>
      <w:lvlJc w:val="left"/>
      <w:pPr>
        <w:ind w:left="2880" w:hanging="360"/>
      </w:pPr>
      <w:rPr>
        <w:rFonts w:ascii="Symbol" w:hAnsi="Symbol" w:hint="default"/>
      </w:rPr>
    </w:lvl>
    <w:lvl w:ilvl="4" w:tplc="794E3F9C" w:tentative="1">
      <w:start w:val="1"/>
      <w:numFmt w:val="bullet"/>
      <w:lvlText w:val="o"/>
      <w:lvlJc w:val="left"/>
      <w:pPr>
        <w:ind w:left="3600" w:hanging="360"/>
      </w:pPr>
      <w:rPr>
        <w:rFonts w:ascii="Courier New" w:hAnsi="Courier New" w:cs="Courier New" w:hint="default"/>
      </w:rPr>
    </w:lvl>
    <w:lvl w:ilvl="5" w:tplc="A42A679E" w:tentative="1">
      <w:start w:val="1"/>
      <w:numFmt w:val="bullet"/>
      <w:lvlText w:val=""/>
      <w:lvlJc w:val="left"/>
      <w:pPr>
        <w:ind w:left="4320" w:hanging="360"/>
      </w:pPr>
      <w:rPr>
        <w:rFonts w:ascii="Wingdings" w:hAnsi="Wingdings" w:hint="default"/>
      </w:rPr>
    </w:lvl>
    <w:lvl w:ilvl="6" w:tplc="88F0EEEE" w:tentative="1">
      <w:start w:val="1"/>
      <w:numFmt w:val="bullet"/>
      <w:lvlText w:val=""/>
      <w:lvlJc w:val="left"/>
      <w:pPr>
        <w:ind w:left="5040" w:hanging="360"/>
      </w:pPr>
      <w:rPr>
        <w:rFonts w:ascii="Symbol" w:hAnsi="Symbol" w:hint="default"/>
      </w:rPr>
    </w:lvl>
    <w:lvl w:ilvl="7" w:tplc="AEE2A4C8" w:tentative="1">
      <w:start w:val="1"/>
      <w:numFmt w:val="bullet"/>
      <w:lvlText w:val="o"/>
      <w:lvlJc w:val="left"/>
      <w:pPr>
        <w:ind w:left="5760" w:hanging="360"/>
      </w:pPr>
      <w:rPr>
        <w:rFonts w:ascii="Courier New" w:hAnsi="Courier New" w:cs="Courier New" w:hint="default"/>
      </w:rPr>
    </w:lvl>
    <w:lvl w:ilvl="8" w:tplc="0B844C90" w:tentative="1">
      <w:start w:val="1"/>
      <w:numFmt w:val="bullet"/>
      <w:lvlText w:val=""/>
      <w:lvlJc w:val="left"/>
      <w:pPr>
        <w:ind w:left="6480" w:hanging="360"/>
      </w:pPr>
      <w:rPr>
        <w:rFonts w:ascii="Wingdings" w:hAnsi="Wingdings" w:hint="default"/>
      </w:rPr>
    </w:lvl>
  </w:abstractNum>
  <w:abstractNum w:abstractNumId="33" w15:restartNumberingAfterBreak="0">
    <w:nsid w:val="42AB69D0"/>
    <w:multiLevelType w:val="hybridMultilevel"/>
    <w:tmpl w:val="7A22D7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4" w15:restartNumberingAfterBreak="0">
    <w:nsid w:val="43194700"/>
    <w:multiLevelType w:val="hybridMultilevel"/>
    <w:tmpl w:val="01A20324"/>
    <w:lvl w:ilvl="0" w:tplc="040C0003">
      <w:start w:val="1"/>
      <w:numFmt w:val="bullet"/>
      <w:lvlText w:val="o"/>
      <w:lvlJc w:val="left"/>
      <w:pPr>
        <w:ind w:left="773" w:hanging="360"/>
      </w:pPr>
      <w:rPr>
        <w:rFonts w:ascii="Courier New" w:hAnsi="Courier New" w:cs="Courier New" w:hint="default"/>
        <w:sz w:val="24"/>
      </w:rPr>
    </w:lvl>
    <w:lvl w:ilvl="1" w:tplc="040C0003">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35" w15:restartNumberingAfterBreak="0">
    <w:nsid w:val="43263D81"/>
    <w:multiLevelType w:val="hybridMultilevel"/>
    <w:tmpl w:val="8EEC7730"/>
    <w:lvl w:ilvl="0" w:tplc="0EE8214C">
      <w:start w:val="2"/>
      <w:numFmt w:val="bullet"/>
      <w:lvlText w:val="-"/>
      <w:lvlJc w:val="left"/>
      <w:pPr>
        <w:ind w:left="720" w:hanging="360"/>
      </w:pPr>
      <w:rPr>
        <w:rFonts w:ascii="Trebuchet MS" w:eastAsia="Calibri" w:hAnsi="Trebuchet MS" w:cs="Times New Roman" w:hint="default"/>
      </w:rPr>
    </w:lvl>
    <w:lvl w:ilvl="1" w:tplc="A6269E4A" w:tentative="1">
      <w:start w:val="1"/>
      <w:numFmt w:val="bullet"/>
      <w:lvlText w:val="o"/>
      <w:lvlJc w:val="left"/>
      <w:pPr>
        <w:ind w:left="1440" w:hanging="360"/>
      </w:pPr>
      <w:rPr>
        <w:rFonts w:ascii="Courier New" w:hAnsi="Courier New" w:cs="Courier New" w:hint="default"/>
      </w:rPr>
    </w:lvl>
    <w:lvl w:ilvl="2" w:tplc="E886E042" w:tentative="1">
      <w:start w:val="1"/>
      <w:numFmt w:val="bullet"/>
      <w:lvlText w:val=""/>
      <w:lvlJc w:val="left"/>
      <w:pPr>
        <w:ind w:left="2160" w:hanging="360"/>
      </w:pPr>
      <w:rPr>
        <w:rFonts w:ascii="Wingdings" w:hAnsi="Wingdings" w:hint="default"/>
      </w:rPr>
    </w:lvl>
    <w:lvl w:ilvl="3" w:tplc="E37C88CE" w:tentative="1">
      <w:start w:val="1"/>
      <w:numFmt w:val="bullet"/>
      <w:lvlText w:val=""/>
      <w:lvlJc w:val="left"/>
      <w:pPr>
        <w:ind w:left="2880" w:hanging="360"/>
      </w:pPr>
      <w:rPr>
        <w:rFonts w:ascii="Symbol" w:hAnsi="Symbol" w:hint="default"/>
      </w:rPr>
    </w:lvl>
    <w:lvl w:ilvl="4" w:tplc="E7F07C5C" w:tentative="1">
      <w:start w:val="1"/>
      <w:numFmt w:val="bullet"/>
      <w:lvlText w:val="o"/>
      <w:lvlJc w:val="left"/>
      <w:pPr>
        <w:ind w:left="3600" w:hanging="360"/>
      </w:pPr>
      <w:rPr>
        <w:rFonts w:ascii="Courier New" w:hAnsi="Courier New" w:cs="Courier New" w:hint="default"/>
      </w:rPr>
    </w:lvl>
    <w:lvl w:ilvl="5" w:tplc="3BD82086" w:tentative="1">
      <w:start w:val="1"/>
      <w:numFmt w:val="bullet"/>
      <w:lvlText w:val=""/>
      <w:lvlJc w:val="left"/>
      <w:pPr>
        <w:ind w:left="4320" w:hanging="360"/>
      </w:pPr>
      <w:rPr>
        <w:rFonts w:ascii="Wingdings" w:hAnsi="Wingdings" w:hint="default"/>
      </w:rPr>
    </w:lvl>
    <w:lvl w:ilvl="6" w:tplc="1EFC07EA" w:tentative="1">
      <w:start w:val="1"/>
      <w:numFmt w:val="bullet"/>
      <w:lvlText w:val=""/>
      <w:lvlJc w:val="left"/>
      <w:pPr>
        <w:ind w:left="5040" w:hanging="360"/>
      </w:pPr>
      <w:rPr>
        <w:rFonts w:ascii="Symbol" w:hAnsi="Symbol" w:hint="default"/>
      </w:rPr>
    </w:lvl>
    <w:lvl w:ilvl="7" w:tplc="ED709202" w:tentative="1">
      <w:start w:val="1"/>
      <w:numFmt w:val="bullet"/>
      <w:lvlText w:val="o"/>
      <w:lvlJc w:val="left"/>
      <w:pPr>
        <w:ind w:left="5760" w:hanging="360"/>
      </w:pPr>
      <w:rPr>
        <w:rFonts w:ascii="Courier New" w:hAnsi="Courier New" w:cs="Courier New" w:hint="default"/>
      </w:rPr>
    </w:lvl>
    <w:lvl w:ilvl="8" w:tplc="CCA42586" w:tentative="1">
      <w:start w:val="1"/>
      <w:numFmt w:val="bullet"/>
      <w:lvlText w:val=""/>
      <w:lvlJc w:val="left"/>
      <w:pPr>
        <w:ind w:left="6480" w:hanging="360"/>
      </w:pPr>
      <w:rPr>
        <w:rFonts w:ascii="Wingdings" w:hAnsi="Wingdings" w:hint="default"/>
      </w:rPr>
    </w:lvl>
  </w:abstractNum>
  <w:abstractNum w:abstractNumId="36" w15:restartNumberingAfterBreak="0">
    <w:nsid w:val="44193D2D"/>
    <w:multiLevelType w:val="hybridMultilevel"/>
    <w:tmpl w:val="76DAFEE6"/>
    <w:lvl w:ilvl="0" w:tplc="6C56B108">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6921B78"/>
    <w:multiLevelType w:val="hybridMultilevel"/>
    <w:tmpl w:val="DF08E7A8"/>
    <w:lvl w:ilvl="0" w:tplc="CA1C16B4">
      <w:start w:val="1"/>
      <w:numFmt w:val="bullet"/>
      <w:lvlText w:val="-"/>
      <w:lvlJc w:val="left"/>
      <w:pPr>
        <w:ind w:left="720" w:hanging="360"/>
      </w:pPr>
      <w:rPr>
        <w:rFonts w:ascii="Calibri" w:eastAsiaTheme="minorHAnsi" w:hAnsi="Calibri" w:cs="Calibri" w:hint="default"/>
      </w:rPr>
    </w:lvl>
    <w:lvl w:ilvl="1" w:tplc="7FE4C4E8" w:tentative="1">
      <w:start w:val="1"/>
      <w:numFmt w:val="bullet"/>
      <w:lvlText w:val="o"/>
      <w:lvlJc w:val="left"/>
      <w:pPr>
        <w:ind w:left="1440" w:hanging="360"/>
      </w:pPr>
      <w:rPr>
        <w:rFonts w:ascii="Courier New" w:hAnsi="Courier New" w:cs="Courier New" w:hint="default"/>
      </w:rPr>
    </w:lvl>
    <w:lvl w:ilvl="2" w:tplc="8AB6D298" w:tentative="1">
      <w:start w:val="1"/>
      <w:numFmt w:val="bullet"/>
      <w:lvlText w:val=""/>
      <w:lvlJc w:val="left"/>
      <w:pPr>
        <w:ind w:left="2160" w:hanging="360"/>
      </w:pPr>
      <w:rPr>
        <w:rFonts w:ascii="Wingdings" w:hAnsi="Wingdings" w:hint="default"/>
      </w:rPr>
    </w:lvl>
    <w:lvl w:ilvl="3" w:tplc="BA28100C" w:tentative="1">
      <w:start w:val="1"/>
      <w:numFmt w:val="bullet"/>
      <w:lvlText w:val=""/>
      <w:lvlJc w:val="left"/>
      <w:pPr>
        <w:ind w:left="2880" w:hanging="360"/>
      </w:pPr>
      <w:rPr>
        <w:rFonts w:ascii="Symbol" w:hAnsi="Symbol" w:hint="default"/>
      </w:rPr>
    </w:lvl>
    <w:lvl w:ilvl="4" w:tplc="E05AA26E" w:tentative="1">
      <w:start w:val="1"/>
      <w:numFmt w:val="bullet"/>
      <w:lvlText w:val="o"/>
      <w:lvlJc w:val="left"/>
      <w:pPr>
        <w:ind w:left="3600" w:hanging="360"/>
      </w:pPr>
      <w:rPr>
        <w:rFonts w:ascii="Courier New" w:hAnsi="Courier New" w:cs="Courier New" w:hint="default"/>
      </w:rPr>
    </w:lvl>
    <w:lvl w:ilvl="5" w:tplc="D3F27344" w:tentative="1">
      <w:start w:val="1"/>
      <w:numFmt w:val="bullet"/>
      <w:lvlText w:val=""/>
      <w:lvlJc w:val="left"/>
      <w:pPr>
        <w:ind w:left="4320" w:hanging="360"/>
      </w:pPr>
      <w:rPr>
        <w:rFonts w:ascii="Wingdings" w:hAnsi="Wingdings" w:hint="default"/>
      </w:rPr>
    </w:lvl>
    <w:lvl w:ilvl="6" w:tplc="71487BD0" w:tentative="1">
      <w:start w:val="1"/>
      <w:numFmt w:val="bullet"/>
      <w:lvlText w:val=""/>
      <w:lvlJc w:val="left"/>
      <w:pPr>
        <w:ind w:left="5040" w:hanging="360"/>
      </w:pPr>
      <w:rPr>
        <w:rFonts w:ascii="Symbol" w:hAnsi="Symbol" w:hint="default"/>
      </w:rPr>
    </w:lvl>
    <w:lvl w:ilvl="7" w:tplc="803AADA0" w:tentative="1">
      <w:start w:val="1"/>
      <w:numFmt w:val="bullet"/>
      <w:lvlText w:val="o"/>
      <w:lvlJc w:val="left"/>
      <w:pPr>
        <w:ind w:left="5760" w:hanging="360"/>
      </w:pPr>
      <w:rPr>
        <w:rFonts w:ascii="Courier New" w:hAnsi="Courier New" w:cs="Courier New" w:hint="default"/>
      </w:rPr>
    </w:lvl>
    <w:lvl w:ilvl="8" w:tplc="6E18E6CC" w:tentative="1">
      <w:start w:val="1"/>
      <w:numFmt w:val="bullet"/>
      <w:lvlText w:val=""/>
      <w:lvlJc w:val="left"/>
      <w:pPr>
        <w:ind w:left="6480" w:hanging="360"/>
      </w:pPr>
      <w:rPr>
        <w:rFonts w:ascii="Wingdings" w:hAnsi="Wingdings" w:hint="default"/>
      </w:rPr>
    </w:lvl>
  </w:abstractNum>
  <w:abstractNum w:abstractNumId="38" w15:restartNumberingAfterBreak="0">
    <w:nsid w:val="491737DF"/>
    <w:multiLevelType w:val="hybridMultilevel"/>
    <w:tmpl w:val="2884B452"/>
    <w:lvl w:ilvl="0" w:tplc="1A2434C6">
      <w:start w:val="1"/>
      <w:numFmt w:val="bullet"/>
      <w:lvlText w:val="-"/>
      <w:lvlJc w:val="left"/>
      <w:pPr>
        <w:ind w:left="1068" w:hanging="360"/>
      </w:pPr>
      <w:rPr>
        <w:rFonts w:ascii="Sitka Subheading" w:hAnsi="Sitka Subheading"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9" w15:restartNumberingAfterBreak="0">
    <w:nsid w:val="49C84A28"/>
    <w:multiLevelType w:val="hybridMultilevel"/>
    <w:tmpl w:val="7A22D7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4E794D64"/>
    <w:multiLevelType w:val="hybridMultilevel"/>
    <w:tmpl w:val="94ACFC5C"/>
    <w:lvl w:ilvl="0" w:tplc="BE0C6EF4">
      <w:start w:val="7"/>
      <w:numFmt w:val="bullet"/>
      <w:lvlText w:val="*"/>
      <w:lvlJc w:val="left"/>
      <w:pPr>
        <w:ind w:left="771" w:hanging="360"/>
      </w:pPr>
      <w:rPr>
        <w:rFonts w:ascii="Arial" w:eastAsia="Calibri" w:hAnsi="Arial" w:hint="default"/>
        <w:sz w:val="24"/>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1" w15:restartNumberingAfterBreak="0">
    <w:nsid w:val="56E0136B"/>
    <w:multiLevelType w:val="hybridMultilevel"/>
    <w:tmpl w:val="44DAE890"/>
    <w:lvl w:ilvl="0" w:tplc="92FAFEDA">
      <w:start w:val="1"/>
      <w:numFmt w:val="bullet"/>
      <w:lvlText w:val="-"/>
      <w:lvlJc w:val="left"/>
      <w:pPr>
        <w:ind w:left="720" w:hanging="360"/>
      </w:pPr>
      <w:rPr>
        <w:rFonts w:ascii="Calibri" w:eastAsiaTheme="minorHAnsi" w:hAnsi="Calibri" w:cs="Calibri" w:hint="default"/>
      </w:rPr>
    </w:lvl>
    <w:lvl w:ilvl="1" w:tplc="753E5796" w:tentative="1">
      <w:start w:val="1"/>
      <w:numFmt w:val="bullet"/>
      <w:lvlText w:val="o"/>
      <w:lvlJc w:val="left"/>
      <w:pPr>
        <w:ind w:left="1440" w:hanging="360"/>
      </w:pPr>
      <w:rPr>
        <w:rFonts w:ascii="Courier New" w:hAnsi="Courier New" w:cs="Courier New" w:hint="default"/>
      </w:rPr>
    </w:lvl>
    <w:lvl w:ilvl="2" w:tplc="75BE596A" w:tentative="1">
      <w:start w:val="1"/>
      <w:numFmt w:val="bullet"/>
      <w:lvlText w:val=""/>
      <w:lvlJc w:val="left"/>
      <w:pPr>
        <w:ind w:left="2160" w:hanging="360"/>
      </w:pPr>
      <w:rPr>
        <w:rFonts w:ascii="Wingdings" w:hAnsi="Wingdings" w:hint="default"/>
      </w:rPr>
    </w:lvl>
    <w:lvl w:ilvl="3" w:tplc="98E40C4E" w:tentative="1">
      <w:start w:val="1"/>
      <w:numFmt w:val="bullet"/>
      <w:lvlText w:val=""/>
      <w:lvlJc w:val="left"/>
      <w:pPr>
        <w:ind w:left="2880" w:hanging="360"/>
      </w:pPr>
      <w:rPr>
        <w:rFonts w:ascii="Symbol" w:hAnsi="Symbol" w:hint="default"/>
      </w:rPr>
    </w:lvl>
    <w:lvl w:ilvl="4" w:tplc="5F76B1B2" w:tentative="1">
      <w:start w:val="1"/>
      <w:numFmt w:val="bullet"/>
      <w:lvlText w:val="o"/>
      <w:lvlJc w:val="left"/>
      <w:pPr>
        <w:ind w:left="3600" w:hanging="360"/>
      </w:pPr>
      <w:rPr>
        <w:rFonts w:ascii="Courier New" w:hAnsi="Courier New" w:cs="Courier New" w:hint="default"/>
      </w:rPr>
    </w:lvl>
    <w:lvl w:ilvl="5" w:tplc="7CFE9802" w:tentative="1">
      <w:start w:val="1"/>
      <w:numFmt w:val="bullet"/>
      <w:lvlText w:val=""/>
      <w:lvlJc w:val="left"/>
      <w:pPr>
        <w:ind w:left="4320" w:hanging="360"/>
      </w:pPr>
      <w:rPr>
        <w:rFonts w:ascii="Wingdings" w:hAnsi="Wingdings" w:hint="default"/>
      </w:rPr>
    </w:lvl>
    <w:lvl w:ilvl="6" w:tplc="2AA8BC38" w:tentative="1">
      <w:start w:val="1"/>
      <w:numFmt w:val="bullet"/>
      <w:lvlText w:val=""/>
      <w:lvlJc w:val="left"/>
      <w:pPr>
        <w:ind w:left="5040" w:hanging="360"/>
      </w:pPr>
      <w:rPr>
        <w:rFonts w:ascii="Symbol" w:hAnsi="Symbol" w:hint="default"/>
      </w:rPr>
    </w:lvl>
    <w:lvl w:ilvl="7" w:tplc="2578D2F0" w:tentative="1">
      <w:start w:val="1"/>
      <w:numFmt w:val="bullet"/>
      <w:lvlText w:val="o"/>
      <w:lvlJc w:val="left"/>
      <w:pPr>
        <w:ind w:left="5760" w:hanging="360"/>
      </w:pPr>
      <w:rPr>
        <w:rFonts w:ascii="Courier New" w:hAnsi="Courier New" w:cs="Courier New" w:hint="default"/>
      </w:rPr>
    </w:lvl>
    <w:lvl w:ilvl="8" w:tplc="DAE2D438" w:tentative="1">
      <w:start w:val="1"/>
      <w:numFmt w:val="bullet"/>
      <w:lvlText w:val=""/>
      <w:lvlJc w:val="left"/>
      <w:pPr>
        <w:ind w:left="6480" w:hanging="360"/>
      </w:pPr>
      <w:rPr>
        <w:rFonts w:ascii="Wingdings" w:hAnsi="Wingdings" w:hint="default"/>
      </w:rPr>
    </w:lvl>
  </w:abstractNum>
  <w:abstractNum w:abstractNumId="42" w15:restartNumberingAfterBreak="0">
    <w:nsid w:val="6226147B"/>
    <w:multiLevelType w:val="hybridMultilevel"/>
    <w:tmpl w:val="D6262F6A"/>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675C74FC"/>
    <w:multiLevelType w:val="multilevel"/>
    <w:tmpl w:val="9412FC7A"/>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68A671D3"/>
    <w:multiLevelType w:val="hybridMultilevel"/>
    <w:tmpl w:val="F7981ACE"/>
    <w:lvl w:ilvl="0" w:tplc="1A2434C6">
      <w:start w:val="1"/>
      <w:numFmt w:val="bullet"/>
      <w:lvlText w:val="-"/>
      <w:lvlJc w:val="left"/>
      <w:pPr>
        <w:ind w:left="360" w:hanging="360"/>
      </w:pPr>
      <w:rPr>
        <w:rFonts w:ascii="Sitka Subheading" w:hAnsi="Sitka Subheading"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15:restartNumberingAfterBreak="0">
    <w:nsid w:val="6934504C"/>
    <w:multiLevelType w:val="hybridMultilevel"/>
    <w:tmpl w:val="69A8C93E"/>
    <w:lvl w:ilvl="0" w:tplc="3FFAB6C8">
      <w:start w:val="1"/>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15:restartNumberingAfterBreak="0">
    <w:nsid w:val="6F1C4971"/>
    <w:multiLevelType w:val="hybridMultilevel"/>
    <w:tmpl w:val="63B800E8"/>
    <w:lvl w:ilvl="0" w:tplc="0D3279D0">
      <w:start w:val="1"/>
      <w:numFmt w:val="bullet"/>
      <w:lvlText w:val=""/>
      <w:lvlJc w:val="left"/>
      <w:pPr>
        <w:ind w:left="720" w:hanging="360"/>
      </w:pPr>
      <w:rPr>
        <w:rFonts w:ascii="Symbol" w:hAnsi="Symbol" w:hint="default"/>
      </w:rPr>
    </w:lvl>
    <w:lvl w:ilvl="1" w:tplc="9A764E94" w:tentative="1">
      <w:start w:val="1"/>
      <w:numFmt w:val="bullet"/>
      <w:lvlText w:val="o"/>
      <w:lvlJc w:val="left"/>
      <w:pPr>
        <w:ind w:left="1440" w:hanging="360"/>
      </w:pPr>
      <w:rPr>
        <w:rFonts w:ascii="Courier New" w:hAnsi="Courier New" w:cs="Courier New" w:hint="default"/>
      </w:rPr>
    </w:lvl>
    <w:lvl w:ilvl="2" w:tplc="D6120F5C" w:tentative="1">
      <w:start w:val="1"/>
      <w:numFmt w:val="bullet"/>
      <w:lvlText w:val=""/>
      <w:lvlJc w:val="left"/>
      <w:pPr>
        <w:ind w:left="2160" w:hanging="360"/>
      </w:pPr>
      <w:rPr>
        <w:rFonts w:ascii="Wingdings" w:hAnsi="Wingdings" w:hint="default"/>
      </w:rPr>
    </w:lvl>
    <w:lvl w:ilvl="3" w:tplc="B8A4E83E" w:tentative="1">
      <w:start w:val="1"/>
      <w:numFmt w:val="bullet"/>
      <w:lvlText w:val=""/>
      <w:lvlJc w:val="left"/>
      <w:pPr>
        <w:ind w:left="2880" w:hanging="360"/>
      </w:pPr>
      <w:rPr>
        <w:rFonts w:ascii="Symbol" w:hAnsi="Symbol" w:hint="default"/>
      </w:rPr>
    </w:lvl>
    <w:lvl w:ilvl="4" w:tplc="260632F0" w:tentative="1">
      <w:start w:val="1"/>
      <w:numFmt w:val="bullet"/>
      <w:lvlText w:val="o"/>
      <w:lvlJc w:val="left"/>
      <w:pPr>
        <w:ind w:left="3600" w:hanging="360"/>
      </w:pPr>
      <w:rPr>
        <w:rFonts w:ascii="Courier New" w:hAnsi="Courier New" w:cs="Courier New" w:hint="default"/>
      </w:rPr>
    </w:lvl>
    <w:lvl w:ilvl="5" w:tplc="7A2A38C4" w:tentative="1">
      <w:start w:val="1"/>
      <w:numFmt w:val="bullet"/>
      <w:lvlText w:val=""/>
      <w:lvlJc w:val="left"/>
      <w:pPr>
        <w:ind w:left="4320" w:hanging="360"/>
      </w:pPr>
      <w:rPr>
        <w:rFonts w:ascii="Wingdings" w:hAnsi="Wingdings" w:hint="default"/>
      </w:rPr>
    </w:lvl>
    <w:lvl w:ilvl="6" w:tplc="093224B4" w:tentative="1">
      <w:start w:val="1"/>
      <w:numFmt w:val="bullet"/>
      <w:lvlText w:val=""/>
      <w:lvlJc w:val="left"/>
      <w:pPr>
        <w:ind w:left="5040" w:hanging="360"/>
      </w:pPr>
      <w:rPr>
        <w:rFonts w:ascii="Symbol" w:hAnsi="Symbol" w:hint="default"/>
      </w:rPr>
    </w:lvl>
    <w:lvl w:ilvl="7" w:tplc="6694C19C" w:tentative="1">
      <w:start w:val="1"/>
      <w:numFmt w:val="bullet"/>
      <w:lvlText w:val="o"/>
      <w:lvlJc w:val="left"/>
      <w:pPr>
        <w:ind w:left="5760" w:hanging="360"/>
      </w:pPr>
      <w:rPr>
        <w:rFonts w:ascii="Courier New" w:hAnsi="Courier New" w:cs="Courier New" w:hint="default"/>
      </w:rPr>
    </w:lvl>
    <w:lvl w:ilvl="8" w:tplc="39F27104" w:tentative="1">
      <w:start w:val="1"/>
      <w:numFmt w:val="bullet"/>
      <w:lvlText w:val=""/>
      <w:lvlJc w:val="left"/>
      <w:pPr>
        <w:ind w:left="6480" w:hanging="360"/>
      </w:pPr>
      <w:rPr>
        <w:rFonts w:ascii="Wingdings" w:hAnsi="Wingdings" w:hint="default"/>
      </w:rPr>
    </w:lvl>
  </w:abstractNum>
  <w:abstractNum w:abstractNumId="47" w15:restartNumberingAfterBreak="0">
    <w:nsid w:val="715E7249"/>
    <w:multiLevelType w:val="hybridMultilevel"/>
    <w:tmpl w:val="77486E38"/>
    <w:lvl w:ilvl="0" w:tplc="9BB025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FB7718"/>
    <w:multiLevelType w:val="hybridMultilevel"/>
    <w:tmpl w:val="38AEF476"/>
    <w:lvl w:ilvl="0" w:tplc="7FA67986">
      <w:start w:val="1"/>
      <w:numFmt w:val="bullet"/>
      <w:lvlText w:val="-"/>
      <w:lvlJc w:val="left"/>
      <w:pPr>
        <w:ind w:left="1788" w:hanging="360"/>
      </w:pPr>
      <w:rPr>
        <w:rFonts w:ascii="Calibri" w:eastAsiaTheme="minorHAnsi" w:hAnsi="Calibri" w:cs="Calibri"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49" w15:restartNumberingAfterBreak="0">
    <w:nsid w:val="72CC3D2A"/>
    <w:multiLevelType w:val="hybridMultilevel"/>
    <w:tmpl w:val="7E305444"/>
    <w:lvl w:ilvl="0" w:tplc="3FFAB6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0F2726"/>
    <w:multiLevelType w:val="hybridMultilevel"/>
    <w:tmpl w:val="A536A5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7FC61BB"/>
    <w:multiLevelType w:val="hybridMultilevel"/>
    <w:tmpl w:val="780E1FA8"/>
    <w:lvl w:ilvl="0" w:tplc="040C0003">
      <w:start w:val="1"/>
      <w:numFmt w:val="bullet"/>
      <w:lvlText w:val="o"/>
      <w:lvlJc w:val="left"/>
      <w:pPr>
        <w:ind w:left="773" w:hanging="360"/>
      </w:pPr>
      <w:rPr>
        <w:rFonts w:ascii="Courier New" w:hAnsi="Courier New" w:cs="Courier New" w:hint="default"/>
        <w:sz w:val="24"/>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2" w15:restartNumberingAfterBreak="0">
    <w:nsid w:val="79894F39"/>
    <w:multiLevelType w:val="hybridMultilevel"/>
    <w:tmpl w:val="E7BCD1E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3" w15:restartNumberingAfterBreak="0">
    <w:nsid w:val="7C592AC5"/>
    <w:multiLevelType w:val="hybridMultilevel"/>
    <w:tmpl w:val="1C52F3FA"/>
    <w:lvl w:ilvl="0" w:tplc="7FA67986">
      <w:start w:val="1"/>
      <w:numFmt w:val="bullet"/>
      <w:lvlText w:val="-"/>
      <w:lvlJc w:val="left"/>
      <w:pPr>
        <w:ind w:left="720" w:hanging="360"/>
      </w:pPr>
      <w:rPr>
        <w:rFonts w:ascii="Calibri" w:eastAsiaTheme="minorHAnsi" w:hAnsi="Calibri" w:cs="Calibri" w:hint="default"/>
      </w:rPr>
    </w:lvl>
    <w:lvl w:ilvl="1" w:tplc="8C123048" w:tentative="1">
      <w:start w:val="1"/>
      <w:numFmt w:val="bullet"/>
      <w:lvlText w:val="o"/>
      <w:lvlJc w:val="left"/>
      <w:pPr>
        <w:ind w:left="1440" w:hanging="360"/>
      </w:pPr>
      <w:rPr>
        <w:rFonts w:ascii="Courier New" w:hAnsi="Courier New" w:cs="Courier New" w:hint="default"/>
      </w:rPr>
    </w:lvl>
    <w:lvl w:ilvl="2" w:tplc="814CC0D0" w:tentative="1">
      <w:start w:val="1"/>
      <w:numFmt w:val="bullet"/>
      <w:lvlText w:val=""/>
      <w:lvlJc w:val="left"/>
      <w:pPr>
        <w:ind w:left="2160" w:hanging="360"/>
      </w:pPr>
      <w:rPr>
        <w:rFonts w:ascii="Wingdings" w:hAnsi="Wingdings" w:hint="default"/>
      </w:rPr>
    </w:lvl>
    <w:lvl w:ilvl="3" w:tplc="A22AA0E8" w:tentative="1">
      <w:start w:val="1"/>
      <w:numFmt w:val="bullet"/>
      <w:lvlText w:val=""/>
      <w:lvlJc w:val="left"/>
      <w:pPr>
        <w:ind w:left="2880" w:hanging="360"/>
      </w:pPr>
      <w:rPr>
        <w:rFonts w:ascii="Symbol" w:hAnsi="Symbol" w:hint="default"/>
      </w:rPr>
    </w:lvl>
    <w:lvl w:ilvl="4" w:tplc="541AC636" w:tentative="1">
      <w:start w:val="1"/>
      <w:numFmt w:val="bullet"/>
      <w:lvlText w:val="o"/>
      <w:lvlJc w:val="left"/>
      <w:pPr>
        <w:ind w:left="3600" w:hanging="360"/>
      </w:pPr>
      <w:rPr>
        <w:rFonts w:ascii="Courier New" w:hAnsi="Courier New" w:cs="Courier New" w:hint="default"/>
      </w:rPr>
    </w:lvl>
    <w:lvl w:ilvl="5" w:tplc="BF409FD2" w:tentative="1">
      <w:start w:val="1"/>
      <w:numFmt w:val="bullet"/>
      <w:lvlText w:val=""/>
      <w:lvlJc w:val="left"/>
      <w:pPr>
        <w:ind w:left="4320" w:hanging="360"/>
      </w:pPr>
      <w:rPr>
        <w:rFonts w:ascii="Wingdings" w:hAnsi="Wingdings" w:hint="default"/>
      </w:rPr>
    </w:lvl>
    <w:lvl w:ilvl="6" w:tplc="EDE65192" w:tentative="1">
      <w:start w:val="1"/>
      <w:numFmt w:val="bullet"/>
      <w:lvlText w:val=""/>
      <w:lvlJc w:val="left"/>
      <w:pPr>
        <w:ind w:left="5040" w:hanging="360"/>
      </w:pPr>
      <w:rPr>
        <w:rFonts w:ascii="Symbol" w:hAnsi="Symbol" w:hint="default"/>
      </w:rPr>
    </w:lvl>
    <w:lvl w:ilvl="7" w:tplc="A4C81F48" w:tentative="1">
      <w:start w:val="1"/>
      <w:numFmt w:val="bullet"/>
      <w:lvlText w:val="o"/>
      <w:lvlJc w:val="left"/>
      <w:pPr>
        <w:ind w:left="5760" w:hanging="360"/>
      </w:pPr>
      <w:rPr>
        <w:rFonts w:ascii="Courier New" w:hAnsi="Courier New" w:cs="Courier New" w:hint="default"/>
      </w:rPr>
    </w:lvl>
    <w:lvl w:ilvl="8" w:tplc="9592922C" w:tentative="1">
      <w:start w:val="1"/>
      <w:numFmt w:val="bullet"/>
      <w:lvlText w:val=""/>
      <w:lvlJc w:val="left"/>
      <w:pPr>
        <w:ind w:left="6480" w:hanging="360"/>
      </w:pPr>
      <w:rPr>
        <w:rFonts w:ascii="Wingdings" w:hAnsi="Wingdings" w:hint="default"/>
      </w:rPr>
    </w:lvl>
  </w:abstractNum>
  <w:abstractNum w:abstractNumId="54" w15:restartNumberingAfterBreak="0">
    <w:nsid w:val="7F0E1F1E"/>
    <w:multiLevelType w:val="hybridMultilevel"/>
    <w:tmpl w:val="78583534"/>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27"/>
  </w:num>
  <w:num w:numId="2">
    <w:abstractNumId w:val="6"/>
  </w:num>
  <w:num w:numId="3">
    <w:abstractNumId w:val="32"/>
  </w:num>
  <w:num w:numId="4">
    <w:abstractNumId w:val="21"/>
  </w:num>
  <w:num w:numId="5">
    <w:abstractNumId w:val="18"/>
  </w:num>
  <w:num w:numId="6">
    <w:abstractNumId w:val="43"/>
  </w:num>
  <w:num w:numId="7">
    <w:abstractNumId w:val="37"/>
  </w:num>
  <w:num w:numId="8">
    <w:abstractNumId w:val="14"/>
  </w:num>
  <w:num w:numId="9">
    <w:abstractNumId w:val="19"/>
  </w:num>
  <w:num w:numId="10">
    <w:abstractNumId w:val="41"/>
  </w:num>
  <w:num w:numId="11">
    <w:abstractNumId w:val="11"/>
  </w:num>
  <w:num w:numId="12">
    <w:abstractNumId w:val="53"/>
  </w:num>
  <w:num w:numId="13">
    <w:abstractNumId w:val="46"/>
  </w:num>
  <w:num w:numId="14">
    <w:abstractNumId w:val="12"/>
  </w:num>
  <w:num w:numId="15">
    <w:abstractNumId w:val="35"/>
  </w:num>
  <w:num w:numId="16">
    <w:abstractNumId w:val="29"/>
  </w:num>
  <w:num w:numId="17">
    <w:abstractNumId w:val="40"/>
  </w:num>
  <w:num w:numId="18">
    <w:abstractNumId w:val="44"/>
  </w:num>
  <w:num w:numId="19">
    <w:abstractNumId w:val="51"/>
  </w:num>
  <w:num w:numId="20">
    <w:abstractNumId w:val="24"/>
  </w:num>
  <w:num w:numId="21">
    <w:abstractNumId w:val="34"/>
  </w:num>
  <w:num w:numId="22">
    <w:abstractNumId w:val="49"/>
  </w:num>
  <w:num w:numId="23">
    <w:abstractNumId w:val="45"/>
  </w:num>
  <w:num w:numId="24">
    <w:abstractNumId w:val="13"/>
  </w:num>
  <w:num w:numId="25">
    <w:abstractNumId w:val="1"/>
  </w:num>
  <w:num w:numId="26">
    <w:abstractNumId w:val="3"/>
  </w:num>
  <w:num w:numId="27">
    <w:abstractNumId w:val="4"/>
  </w:num>
  <w:num w:numId="28">
    <w:abstractNumId w:val="5"/>
  </w:num>
  <w:num w:numId="29">
    <w:abstractNumId w:val="0"/>
  </w:num>
  <w:num w:numId="30">
    <w:abstractNumId w:val="2"/>
  </w:num>
  <w:num w:numId="31">
    <w:abstractNumId w:val="30"/>
  </w:num>
  <w:num w:numId="32">
    <w:abstractNumId w:val="9"/>
  </w:num>
  <w:num w:numId="33">
    <w:abstractNumId w:val="54"/>
  </w:num>
  <w:num w:numId="34">
    <w:abstractNumId w:val="42"/>
  </w:num>
  <w:num w:numId="35">
    <w:abstractNumId w:val="25"/>
  </w:num>
  <w:num w:numId="36">
    <w:abstractNumId w:val="52"/>
  </w:num>
  <w:num w:numId="37">
    <w:abstractNumId w:val="38"/>
  </w:num>
  <w:num w:numId="38">
    <w:abstractNumId w:val="22"/>
  </w:num>
  <w:num w:numId="39">
    <w:abstractNumId w:val="8"/>
  </w:num>
  <w:num w:numId="40">
    <w:abstractNumId w:val="10"/>
  </w:num>
  <w:num w:numId="41">
    <w:abstractNumId w:val="23"/>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31"/>
  </w:num>
  <w:num w:numId="48">
    <w:abstractNumId w:val="7"/>
  </w:num>
  <w:num w:numId="49">
    <w:abstractNumId w:val="48"/>
  </w:num>
  <w:num w:numId="50">
    <w:abstractNumId w:val="26"/>
  </w:num>
  <w:num w:numId="51">
    <w:abstractNumId w:val="17"/>
  </w:num>
  <w:num w:numId="52">
    <w:abstractNumId w:val="47"/>
  </w:num>
  <w:num w:numId="53">
    <w:abstractNumId w:val="28"/>
  </w:num>
  <w:num w:numId="54">
    <w:abstractNumId w:val="36"/>
  </w:num>
  <w:num w:numId="55">
    <w:abstractNumId w:val="50"/>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B. MANFOUO">
    <w15:presenceInfo w15:providerId="None" w15:userId="Daniel B. MANFO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AE"/>
    <w:rsid w:val="00010A85"/>
    <w:rsid w:val="00011780"/>
    <w:rsid w:val="000128E8"/>
    <w:rsid w:val="00021356"/>
    <w:rsid w:val="00022299"/>
    <w:rsid w:val="000261D4"/>
    <w:rsid w:val="000326F7"/>
    <w:rsid w:val="00041924"/>
    <w:rsid w:val="00051EF0"/>
    <w:rsid w:val="00053679"/>
    <w:rsid w:val="00053893"/>
    <w:rsid w:val="000560AD"/>
    <w:rsid w:val="0006227F"/>
    <w:rsid w:val="00062E3C"/>
    <w:rsid w:val="0006590F"/>
    <w:rsid w:val="000722DB"/>
    <w:rsid w:val="0007668F"/>
    <w:rsid w:val="00082A3B"/>
    <w:rsid w:val="00083976"/>
    <w:rsid w:val="00085973"/>
    <w:rsid w:val="000A3C56"/>
    <w:rsid w:val="000A59FA"/>
    <w:rsid w:val="000B09B7"/>
    <w:rsid w:val="000B5C25"/>
    <w:rsid w:val="000C1610"/>
    <w:rsid w:val="000C25EB"/>
    <w:rsid w:val="000C5D50"/>
    <w:rsid w:val="000C78CD"/>
    <w:rsid w:val="000D16B8"/>
    <w:rsid w:val="000D26F9"/>
    <w:rsid w:val="000D480D"/>
    <w:rsid w:val="000E023E"/>
    <w:rsid w:val="000E04A2"/>
    <w:rsid w:val="000E17A8"/>
    <w:rsid w:val="000E2EC9"/>
    <w:rsid w:val="000E5811"/>
    <w:rsid w:val="000E7AAE"/>
    <w:rsid w:val="000F43F8"/>
    <w:rsid w:val="000F5AF8"/>
    <w:rsid w:val="001061E7"/>
    <w:rsid w:val="00107AD5"/>
    <w:rsid w:val="00111243"/>
    <w:rsid w:val="001225E4"/>
    <w:rsid w:val="00122F8E"/>
    <w:rsid w:val="00131B27"/>
    <w:rsid w:val="00134D69"/>
    <w:rsid w:val="001442D6"/>
    <w:rsid w:val="0015230D"/>
    <w:rsid w:val="00152813"/>
    <w:rsid w:val="00157A34"/>
    <w:rsid w:val="00162001"/>
    <w:rsid w:val="001624A8"/>
    <w:rsid w:val="00163114"/>
    <w:rsid w:val="00165F71"/>
    <w:rsid w:val="00167C73"/>
    <w:rsid w:val="00192369"/>
    <w:rsid w:val="00194C73"/>
    <w:rsid w:val="00196935"/>
    <w:rsid w:val="00196BAF"/>
    <w:rsid w:val="001A3D04"/>
    <w:rsid w:val="001A4543"/>
    <w:rsid w:val="001A71BF"/>
    <w:rsid w:val="001B1E4A"/>
    <w:rsid w:val="001B2BF4"/>
    <w:rsid w:val="001B3F31"/>
    <w:rsid w:val="001C0E53"/>
    <w:rsid w:val="001C6A63"/>
    <w:rsid w:val="001D01FD"/>
    <w:rsid w:val="001E1234"/>
    <w:rsid w:val="001E21C1"/>
    <w:rsid w:val="001E5769"/>
    <w:rsid w:val="001F3F6A"/>
    <w:rsid w:val="001F63AB"/>
    <w:rsid w:val="00214E6C"/>
    <w:rsid w:val="0021536D"/>
    <w:rsid w:val="00215E98"/>
    <w:rsid w:val="00217BCD"/>
    <w:rsid w:val="00222D52"/>
    <w:rsid w:val="00223D3A"/>
    <w:rsid w:val="0022661D"/>
    <w:rsid w:val="002273C0"/>
    <w:rsid w:val="00232F6F"/>
    <w:rsid w:val="00235728"/>
    <w:rsid w:val="00244A91"/>
    <w:rsid w:val="00251943"/>
    <w:rsid w:val="0025725B"/>
    <w:rsid w:val="00265685"/>
    <w:rsid w:val="00285AE6"/>
    <w:rsid w:val="00286998"/>
    <w:rsid w:val="002959EF"/>
    <w:rsid w:val="002A5414"/>
    <w:rsid w:val="002B307E"/>
    <w:rsid w:val="002C188C"/>
    <w:rsid w:val="002C29D6"/>
    <w:rsid w:val="002D0D0F"/>
    <w:rsid w:val="002D21A2"/>
    <w:rsid w:val="002D2783"/>
    <w:rsid w:val="002D39EF"/>
    <w:rsid w:val="002E0142"/>
    <w:rsid w:val="002E37C3"/>
    <w:rsid w:val="002E678F"/>
    <w:rsid w:val="002F0C0B"/>
    <w:rsid w:val="002F2EC4"/>
    <w:rsid w:val="00310AE0"/>
    <w:rsid w:val="0032226C"/>
    <w:rsid w:val="00325F46"/>
    <w:rsid w:val="0032730A"/>
    <w:rsid w:val="0033349E"/>
    <w:rsid w:val="00334614"/>
    <w:rsid w:val="003450BC"/>
    <w:rsid w:val="00350E38"/>
    <w:rsid w:val="00351A11"/>
    <w:rsid w:val="003533B1"/>
    <w:rsid w:val="00364A23"/>
    <w:rsid w:val="00365050"/>
    <w:rsid w:val="003650AB"/>
    <w:rsid w:val="00374FD0"/>
    <w:rsid w:val="0037684D"/>
    <w:rsid w:val="00382744"/>
    <w:rsid w:val="003911E3"/>
    <w:rsid w:val="003B2D01"/>
    <w:rsid w:val="003B778A"/>
    <w:rsid w:val="003C0B0A"/>
    <w:rsid w:val="003C74C3"/>
    <w:rsid w:val="003D2ADE"/>
    <w:rsid w:val="003F1901"/>
    <w:rsid w:val="003F3A42"/>
    <w:rsid w:val="003F41D0"/>
    <w:rsid w:val="003F4829"/>
    <w:rsid w:val="003F5CFB"/>
    <w:rsid w:val="00403D1B"/>
    <w:rsid w:val="00407E2E"/>
    <w:rsid w:val="00416765"/>
    <w:rsid w:val="00416777"/>
    <w:rsid w:val="00416BDB"/>
    <w:rsid w:val="0042044C"/>
    <w:rsid w:val="0042492C"/>
    <w:rsid w:val="004263EE"/>
    <w:rsid w:val="004314C7"/>
    <w:rsid w:val="00450013"/>
    <w:rsid w:val="00452CF0"/>
    <w:rsid w:val="00452D26"/>
    <w:rsid w:val="00453629"/>
    <w:rsid w:val="00460673"/>
    <w:rsid w:val="0046089B"/>
    <w:rsid w:val="0047078A"/>
    <w:rsid w:val="00472884"/>
    <w:rsid w:val="00473D82"/>
    <w:rsid w:val="00475032"/>
    <w:rsid w:val="004825A2"/>
    <w:rsid w:val="00495AB0"/>
    <w:rsid w:val="004A16AC"/>
    <w:rsid w:val="004A7717"/>
    <w:rsid w:val="004A7778"/>
    <w:rsid w:val="004C05B2"/>
    <w:rsid w:val="004C0ECE"/>
    <w:rsid w:val="004D1826"/>
    <w:rsid w:val="004D2A4B"/>
    <w:rsid w:val="004D371C"/>
    <w:rsid w:val="004F6931"/>
    <w:rsid w:val="00500C84"/>
    <w:rsid w:val="00505C98"/>
    <w:rsid w:val="00515DEC"/>
    <w:rsid w:val="0053208F"/>
    <w:rsid w:val="00536C11"/>
    <w:rsid w:val="00544865"/>
    <w:rsid w:val="005448E9"/>
    <w:rsid w:val="005456BB"/>
    <w:rsid w:val="00561F5F"/>
    <w:rsid w:val="005657F4"/>
    <w:rsid w:val="005801DE"/>
    <w:rsid w:val="00591188"/>
    <w:rsid w:val="005923C9"/>
    <w:rsid w:val="00594AE0"/>
    <w:rsid w:val="00597234"/>
    <w:rsid w:val="005B78CD"/>
    <w:rsid w:val="005C36A7"/>
    <w:rsid w:val="005D0951"/>
    <w:rsid w:val="005D4D4D"/>
    <w:rsid w:val="005E2BD4"/>
    <w:rsid w:val="005E44C6"/>
    <w:rsid w:val="005F6AA9"/>
    <w:rsid w:val="005F7EBF"/>
    <w:rsid w:val="00602B73"/>
    <w:rsid w:val="00613610"/>
    <w:rsid w:val="00617B3B"/>
    <w:rsid w:val="00626CF9"/>
    <w:rsid w:val="00630AA0"/>
    <w:rsid w:val="00637B21"/>
    <w:rsid w:val="00641DE8"/>
    <w:rsid w:val="0064603F"/>
    <w:rsid w:val="00650889"/>
    <w:rsid w:val="00651941"/>
    <w:rsid w:val="00654EF3"/>
    <w:rsid w:val="00657C47"/>
    <w:rsid w:val="006654CF"/>
    <w:rsid w:val="006701C1"/>
    <w:rsid w:val="00682EE2"/>
    <w:rsid w:val="00687018"/>
    <w:rsid w:val="00687ED3"/>
    <w:rsid w:val="00696739"/>
    <w:rsid w:val="006A2378"/>
    <w:rsid w:val="006B6250"/>
    <w:rsid w:val="006B67CB"/>
    <w:rsid w:val="006D111F"/>
    <w:rsid w:val="006D16A3"/>
    <w:rsid w:val="006D1F5A"/>
    <w:rsid w:val="006D5052"/>
    <w:rsid w:val="006D5B9D"/>
    <w:rsid w:val="006D6722"/>
    <w:rsid w:val="006D79FC"/>
    <w:rsid w:val="006E0470"/>
    <w:rsid w:val="006E0E42"/>
    <w:rsid w:val="006E18FC"/>
    <w:rsid w:val="006E21DF"/>
    <w:rsid w:val="006E52F6"/>
    <w:rsid w:val="006E76DC"/>
    <w:rsid w:val="006F1EDC"/>
    <w:rsid w:val="006F4EAD"/>
    <w:rsid w:val="007116AE"/>
    <w:rsid w:val="00712D7A"/>
    <w:rsid w:val="00720B06"/>
    <w:rsid w:val="00726FA9"/>
    <w:rsid w:val="00730AD0"/>
    <w:rsid w:val="00743ABA"/>
    <w:rsid w:val="00750B9C"/>
    <w:rsid w:val="00753887"/>
    <w:rsid w:val="00753E8B"/>
    <w:rsid w:val="007601A0"/>
    <w:rsid w:val="00762371"/>
    <w:rsid w:val="00764B76"/>
    <w:rsid w:val="007666DA"/>
    <w:rsid w:val="00770A46"/>
    <w:rsid w:val="00775AEE"/>
    <w:rsid w:val="00782DB4"/>
    <w:rsid w:val="00786BA5"/>
    <w:rsid w:val="00792190"/>
    <w:rsid w:val="0079322C"/>
    <w:rsid w:val="007A0BE9"/>
    <w:rsid w:val="007A36B2"/>
    <w:rsid w:val="007A47A2"/>
    <w:rsid w:val="007A50BB"/>
    <w:rsid w:val="007A7A58"/>
    <w:rsid w:val="007B5305"/>
    <w:rsid w:val="007C1BA5"/>
    <w:rsid w:val="007C2012"/>
    <w:rsid w:val="007C411C"/>
    <w:rsid w:val="007C45A6"/>
    <w:rsid w:val="007C5407"/>
    <w:rsid w:val="007D0A87"/>
    <w:rsid w:val="007D23F3"/>
    <w:rsid w:val="007D4A93"/>
    <w:rsid w:val="007D4B5A"/>
    <w:rsid w:val="007E1588"/>
    <w:rsid w:val="007E21A4"/>
    <w:rsid w:val="007E673A"/>
    <w:rsid w:val="007F3F6E"/>
    <w:rsid w:val="00801E8E"/>
    <w:rsid w:val="00802A53"/>
    <w:rsid w:val="00805CC6"/>
    <w:rsid w:val="00810B98"/>
    <w:rsid w:val="008126F2"/>
    <w:rsid w:val="008128EB"/>
    <w:rsid w:val="00814168"/>
    <w:rsid w:val="008209CC"/>
    <w:rsid w:val="00823640"/>
    <w:rsid w:val="00825395"/>
    <w:rsid w:val="00837110"/>
    <w:rsid w:val="008470E5"/>
    <w:rsid w:val="008471AA"/>
    <w:rsid w:val="00871B14"/>
    <w:rsid w:val="00872EB5"/>
    <w:rsid w:val="00884660"/>
    <w:rsid w:val="0088557A"/>
    <w:rsid w:val="008859FE"/>
    <w:rsid w:val="00886F42"/>
    <w:rsid w:val="00897C4F"/>
    <w:rsid w:val="008A0199"/>
    <w:rsid w:val="008A0FE1"/>
    <w:rsid w:val="008A6E16"/>
    <w:rsid w:val="008B367C"/>
    <w:rsid w:val="008C3528"/>
    <w:rsid w:val="008F1437"/>
    <w:rsid w:val="008F2068"/>
    <w:rsid w:val="00903F57"/>
    <w:rsid w:val="00915560"/>
    <w:rsid w:val="009267C9"/>
    <w:rsid w:val="0093246F"/>
    <w:rsid w:val="009361F0"/>
    <w:rsid w:val="00943FCE"/>
    <w:rsid w:val="00950FCF"/>
    <w:rsid w:val="00955197"/>
    <w:rsid w:val="00961DB5"/>
    <w:rsid w:val="00972C4F"/>
    <w:rsid w:val="009811A7"/>
    <w:rsid w:val="009A00F3"/>
    <w:rsid w:val="009A7A53"/>
    <w:rsid w:val="009B0D5F"/>
    <w:rsid w:val="009B6E8C"/>
    <w:rsid w:val="009C0D7B"/>
    <w:rsid w:val="009C5A02"/>
    <w:rsid w:val="009C6B16"/>
    <w:rsid w:val="009C7657"/>
    <w:rsid w:val="009D2ADD"/>
    <w:rsid w:val="009D4C97"/>
    <w:rsid w:val="009F0EE8"/>
    <w:rsid w:val="009F7CC9"/>
    <w:rsid w:val="00A01D69"/>
    <w:rsid w:val="00A0268D"/>
    <w:rsid w:val="00A13CA2"/>
    <w:rsid w:val="00A14696"/>
    <w:rsid w:val="00A163F1"/>
    <w:rsid w:val="00A177A1"/>
    <w:rsid w:val="00A22CD5"/>
    <w:rsid w:val="00A44D3B"/>
    <w:rsid w:val="00A45B89"/>
    <w:rsid w:val="00A511A0"/>
    <w:rsid w:val="00A55CCC"/>
    <w:rsid w:val="00A5730B"/>
    <w:rsid w:val="00A578D0"/>
    <w:rsid w:val="00A6136D"/>
    <w:rsid w:val="00A613C5"/>
    <w:rsid w:val="00A61E2D"/>
    <w:rsid w:val="00A67F78"/>
    <w:rsid w:val="00A726C1"/>
    <w:rsid w:val="00A82F3D"/>
    <w:rsid w:val="00A903BD"/>
    <w:rsid w:val="00A907D2"/>
    <w:rsid w:val="00A924DF"/>
    <w:rsid w:val="00A938A5"/>
    <w:rsid w:val="00A94D10"/>
    <w:rsid w:val="00AA14AA"/>
    <w:rsid w:val="00AA3413"/>
    <w:rsid w:val="00AA446B"/>
    <w:rsid w:val="00AA68CA"/>
    <w:rsid w:val="00AB1DC5"/>
    <w:rsid w:val="00AB2408"/>
    <w:rsid w:val="00AB3951"/>
    <w:rsid w:val="00AB6288"/>
    <w:rsid w:val="00AC29B2"/>
    <w:rsid w:val="00AC48BB"/>
    <w:rsid w:val="00AD72AB"/>
    <w:rsid w:val="00AE6503"/>
    <w:rsid w:val="00AE73CB"/>
    <w:rsid w:val="00AF0635"/>
    <w:rsid w:val="00AF5B32"/>
    <w:rsid w:val="00B06105"/>
    <w:rsid w:val="00B13282"/>
    <w:rsid w:val="00B1563A"/>
    <w:rsid w:val="00B17291"/>
    <w:rsid w:val="00B23C6C"/>
    <w:rsid w:val="00B2744C"/>
    <w:rsid w:val="00B30C41"/>
    <w:rsid w:val="00B313C5"/>
    <w:rsid w:val="00B37DD9"/>
    <w:rsid w:val="00B421A1"/>
    <w:rsid w:val="00B43A69"/>
    <w:rsid w:val="00B4454B"/>
    <w:rsid w:val="00B52ED1"/>
    <w:rsid w:val="00B53E97"/>
    <w:rsid w:val="00B57A91"/>
    <w:rsid w:val="00B6360C"/>
    <w:rsid w:val="00B7313A"/>
    <w:rsid w:val="00B804FB"/>
    <w:rsid w:val="00B80CD5"/>
    <w:rsid w:val="00B821A4"/>
    <w:rsid w:val="00B85917"/>
    <w:rsid w:val="00B92876"/>
    <w:rsid w:val="00BA0887"/>
    <w:rsid w:val="00BA752B"/>
    <w:rsid w:val="00BA78E4"/>
    <w:rsid w:val="00BB1571"/>
    <w:rsid w:val="00BD1074"/>
    <w:rsid w:val="00BD52AE"/>
    <w:rsid w:val="00BD6DEB"/>
    <w:rsid w:val="00BE0442"/>
    <w:rsid w:val="00BE3419"/>
    <w:rsid w:val="00BE61DA"/>
    <w:rsid w:val="00BF1D4B"/>
    <w:rsid w:val="00BF393D"/>
    <w:rsid w:val="00BF5B52"/>
    <w:rsid w:val="00BF7380"/>
    <w:rsid w:val="00BF763A"/>
    <w:rsid w:val="00C0322F"/>
    <w:rsid w:val="00C04ABD"/>
    <w:rsid w:val="00C115EB"/>
    <w:rsid w:val="00C119F3"/>
    <w:rsid w:val="00C239CB"/>
    <w:rsid w:val="00C310D1"/>
    <w:rsid w:val="00C3385E"/>
    <w:rsid w:val="00C33D2B"/>
    <w:rsid w:val="00C35EF9"/>
    <w:rsid w:val="00C3691D"/>
    <w:rsid w:val="00C378AA"/>
    <w:rsid w:val="00C43327"/>
    <w:rsid w:val="00C47A9D"/>
    <w:rsid w:val="00C5020D"/>
    <w:rsid w:val="00C50CBB"/>
    <w:rsid w:val="00C70248"/>
    <w:rsid w:val="00C7678E"/>
    <w:rsid w:val="00C772A2"/>
    <w:rsid w:val="00C91A59"/>
    <w:rsid w:val="00C91C64"/>
    <w:rsid w:val="00C97BD9"/>
    <w:rsid w:val="00CA1EDC"/>
    <w:rsid w:val="00CB16D7"/>
    <w:rsid w:val="00CE352D"/>
    <w:rsid w:val="00CE43F7"/>
    <w:rsid w:val="00CE4511"/>
    <w:rsid w:val="00CE4E91"/>
    <w:rsid w:val="00CE5FF6"/>
    <w:rsid w:val="00CF5E5B"/>
    <w:rsid w:val="00D1124B"/>
    <w:rsid w:val="00D16B42"/>
    <w:rsid w:val="00D307E0"/>
    <w:rsid w:val="00D31E3E"/>
    <w:rsid w:val="00D4434F"/>
    <w:rsid w:val="00D44764"/>
    <w:rsid w:val="00D457E2"/>
    <w:rsid w:val="00D467BC"/>
    <w:rsid w:val="00D50C91"/>
    <w:rsid w:val="00D66583"/>
    <w:rsid w:val="00D72BA4"/>
    <w:rsid w:val="00D839A3"/>
    <w:rsid w:val="00D83AFC"/>
    <w:rsid w:val="00D86020"/>
    <w:rsid w:val="00D87E57"/>
    <w:rsid w:val="00DA00E0"/>
    <w:rsid w:val="00DA1694"/>
    <w:rsid w:val="00DA6AA5"/>
    <w:rsid w:val="00DC7015"/>
    <w:rsid w:val="00DD56D0"/>
    <w:rsid w:val="00DD7FB1"/>
    <w:rsid w:val="00DE1AF5"/>
    <w:rsid w:val="00DE274F"/>
    <w:rsid w:val="00E105E4"/>
    <w:rsid w:val="00E12941"/>
    <w:rsid w:val="00E3657D"/>
    <w:rsid w:val="00E56B8E"/>
    <w:rsid w:val="00E67CF2"/>
    <w:rsid w:val="00E70F2B"/>
    <w:rsid w:val="00E763B7"/>
    <w:rsid w:val="00E83893"/>
    <w:rsid w:val="00E971AA"/>
    <w:rsid w:val="00EA26F8"/>
    <w:rsid w:val="00EA5668"/>
    <w:rsid w:val="00EB0A76"/>
    <w:rsid w:val="00EB1B30"/>
    <w:rsid w:val="00EB3C8B"/>
    <w:rsid w:val="00EC1E33"/>
    <w:rsid w:val="00EC5F40"/>
    <w:rsid w:val="00EC68AF"/>
    <w:rsid w:val="00ED0F2F"/>
    <w:rsid w:val="00ED5548"/>
    <w:rsid w:val="00EF1CF4"/>
    <w:rsid w:val="00EF6CF7"/>
    <w:rsid w:val="00F02591"/>
    <w:rsid w:val="00F064C7"/>
    <w:rsid w:val="00F17700"/>
    <w:rsid w:val="00F17E1A"/>
    <w:rsid w:val="00F24C3E"/>
    <w:rsid w:val="00F30D63"/>
    <w:rsid w:val="00F33E2E"/>
    <w:rsid w:val="00F34600"/>
    <w:rsid w:val="00F34F3E"/>
    <w:rsid w:val="00F35DEC"/>
    <w:rsid w:val="00F408F7"/>
    <w:rsid w:val="00F522AB"/>
    <w:rsid w:val="00F60BE4"/>
    <w:rsid w:val="00F66886"/>
    <w:rsid w:val="00F715C1"/>
    <w:rsid w:val="00F7476D"/>
    <w:rsid w:val="00F7606B"/>
    <w:rsid w:val="00F97F2C"/>
    <w:rsid w:val="00FA0CC0"/>
    <w:rsid w:val="00FA2ED6"/>
    <w:rsid w:val="00FA32CF"/>
    <w:rsid w:val="00FA3CE0"/>
    <w:rsid w:val="00FB4D1F"/>
    <w:rsid w:val="00FB7C6C"/>
    <w:rsid w:val="00FC19C9"/>
    <w:rsid w:val="00FC2113"/>
    <w:rsid w:val="00FD3C8F"/>
    <w:rsid w:val="00FD4D08"/>
    <w:rsid w:val="00FE0171"/>
    <w:rsid w:val="00FE206E"/>
    <w:rsid w:val="00FE57AD"/>
    <w:rsid w:val="00FF07EE"/>
    <w:rsid w:val="00FF49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9F73"/>
  <w15:docId w15:val="{D025B5FE-59D7-4204-8F55-20F9EA9D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line="276" w:lineRule="auto"/>
      <w:jc w:val="both"/>
      <w:outlineLvl w:val="1"/>
    </w:pPr>
    <w:rPr>
      <w:rFonts w:ascii="Times New Roman" w:eastAsiaTheme="majorEastAsia" w:hAnsi="Times New Roman" w:cstheme="majorBidi"/>
      <w:b/>
      <w:sz w:val="24"/>
      <w:szCs w:val="26"/>
      <w:u w:val="single"/>
    </w:rPr>
  </w:style>
  <w:style w:type="paragraph" w:styleId="Titre3">
    <w:name w:val="heading 3"/>
    <w:basedOn w:val="Normal"/>
    <w:next w:val="Normal"/>
    <w:link w:val="Titre3C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link w:val="Titre7Car"/>
    <w:uiPriority w:val="1"/>
    <w:qFormat/>
    <w:pPr>
      <w:spacing w:before="65" w:after="0" w:line="240" w:lineRule="auto"/>
      <w:ind w:left="513" w:hanging="400"/>
      <w:outlineLvl w:val="6"/>
    </w:pPr>
    <w:rPr>
      <w:rFonts w:ascii="Calibri" w:eastAsia="Calibri" w:hAnsi="Calibri"/>
      <w:b/>
      <w:bCs/>
      <w:sz w:val="24"/>
      <w:szCs w:val="24"/>
      <w:lang w:val="fr-CM"/>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character" w:customStyle="1" w:styleId="Heading1Char">
    <w:name w:val="Heading 1 Char"/>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uiPriority w:val="9"/>
    <w:rPr>
      <w:rFonts w:asciiTheme="majorHAnsi" w:eastAsiaTheme="majorEastAsia" w:hAnsiTheme="majorHAnsi" w:cstheme="majorBidi"/>
      <w:b/>
      <w:bCs/>
      <w:color w:val="5B9BD5" w:themeColor="accent1"/>
      <w:sz w:val="26"/>
      <w:szCs w:val="26"/>
    </w:rPr>
  </w:style>
  <w:style w:type="character" w:customStyle="1" w:styleId="Titre3Car">
    <w:name w:val="Titre 3 Car"/>
    <w:link w:val="Titre3"/>
    <w:uiPriority w:val="9"/>
    <w:rPr>
      <w:rFonts w:asciiTheme="majorHAnsi" w:eastAsiaTheme="majorEastAsia" w:hAnsiTheme="majorHAnsi" w:cstheme="majorBidi"/>
      <w:b/>
      <w:bCs/>
      <w:color w:val="5B9BD5" w:themeColor="accent1"/>
    </w:rPr>
  </w:style>
  <w:style w:type="character" w:customStyle="1" w:styleId="Titre4Car">
    <w:name w:val="Titre 4 Car"/>
    <w:link w:val="Titre4"/>
    <w:uiPriority w:val="9"/>
    <w:rPr>
      <w:rFonts w:asciiTheme="majorHAnsi" w:eastAsiaTheme="majorEastAsia" w:hAnsiTheme="majorHAnsi" w:cstheme="majorBidi"/>
      <w:b/>
      <w:bCs/>
      <w:i/>
      <w:iCs/>
      <w:color w:val="5B9BD5" w:themeColor="accent1"/>
    </w:rPr>
  </w:style>
  <w:style w:type="character" w:customStyle="1" w:styleId="Titre5Car">
    <w:name w:val="Titre 5 Car"/>
    <w:link w:val="Titre5"/>
    <w:uiPriority w:val="9"/>
    <w:rPr>
      <w:rFonts w:asciiTheme="majorHAnsi" w:eastAsiaTheme="majorEastAsia" w:hAnsiTheme="majorHAnsi" w:cstheme="majorBidi"/>
      <w:color w:val="1F4D78" w:themeColor="accent1" w:themeShade="7F"/>
    </w:rPr>
  </w:style>
  <w:style w:type="character" w:customStyle="1" w:styleId="Titre6Car">
    <w:name w:val="Titre 6 Car"/>
    <w:link w:val="Titre6"/>
    <w:uiPriority w:val="9"/>
    <w:rPr>
      <w:rFonts w:asciiTheme="majorHAnsi" w:eastAsiaTheme="majorEastAsia" w:hAnsiTheme="majorHAnsi" w:cstheme="majorBidi"/>
      <w:i/>
      <w:iCs/>
      <w:color w:val="1F4D78" w:themeColor="accent1" w:themeShade="7F"/>
    </w:rPr>
  </w:style>
  <w:style w:type="character" w:customStyle="1" w:styleId="Heading7Char">
    <w:name w:val="Heading 7 Char"/>
    <w:uiPriority w:val="9"/>
    <w:rPr>
      <w:rFonts w:asciiTheme="majorHAnsi" w:eastAsiaTheme="majorEastAsia" w:hAnsiTheme="majorHAnsi" w:cstheme="majorBidi"/>
      <w:i/>
      <w:iCs/>
      <w:color w:val="404040" w:themeColor="text1" w:themeTint="BF"/>
    </w:rPr>
  </w:style>
  <w:style w:type="character" w:customStyle="1" w:styleId="Titre8Car">
    <w:name w:val="Titre 8 Car"/>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link w:val="Titre"/>
    <w:uiPriority w:val="10"/>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link w:val="Sous-titre"/>
    <w:uiPriority w:val="11"/>
    <w:rPr>
      <w:rFonts w:asciiTheme="majorHAnsi" w:eastAsiaTheme="majorEastAsia" w:hAnsiTheme="majorHAnsi" w:cstheme="majorBidi"/>
      <w:i/>
      <w:iCs/>
      <w:color w:val="5B9BD5" w:themeColor="accent1"/>
      <w:spacing w:val="15"/>
      <w:sz w:val="24"/>
      <w:szCs w:val="24"/>
    </w:rPr>
  </w:style>
  <w:style w:type="character" w:styleId="Emphaseple">
    <w:name w:val="Subtle Emphasis"/>
    <w:uiPriority w:val="19"/>
    <w:qFormat/>
    <w:rPr>
      <w:i/>
      <w:iCs/>
      <w:color w:val="808080" w:themeColor="text1" w:themeTint="7F"/>
    </w:rPr>
  </w:style>
  <w:style w:type="character" w:styleId="Accentuation">
    <w:name w:val="Emphasis"/>
    <w:uiPriority w:val="20"/>
    <w:qFormat/>
    <w:rPr>
      <w:i/>
      <w:iCs/>
    </w:rPr>
  </w:style>
  <w:style w:type="character" w:styleId="Emphaseintense">
    <w:name w:val="Intense Emphasis"/>
    <w:uiPriority w:val="21"/>
    <w:qFormat/>
    <w:rPr>
      <w:b/>
      <w:bCs/>
      <w:i/>
      <w:iCs/>
      <w:color w:val="5B9BD5" w:themeColor="accent1"/>
    </w:rPr>
  </w:style>
  <w:style w:type="character" w:styleId="lev">
    <w:name w:val="Strong"/>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link w:val="Citationintense"/>
    <w:uiPriority w:val="30"/>
    <w:rPr>
      <w:b/>
      <w:bCs/>
      <w:i/>
      <w:iCs/>
      <w:color w:val="5B9BD5" w:themeColor="accent1"/>
    </w:rPr>
  </w:style>
  <w:style w:type="character" w:styleId="Rfrenceple">
    <w:name w:val="Subtle Reference"/>
    <w:uiPriority w:val="31"/>
    <w:qFormat/>
    <w:rPr>
      <w:smallCaps/>
      <w:color w:val="ED7D31" w:themeColor="accent2"/>
      <w:u w:val="single"/>
    </w:rPr>
  </w:style>
  <w:style w:type="character" w:styleId="Rfrenceintense">
    <w:name w:val="Intense Reference"/>
    <w:uiPriority w:val="32"/>
    <w:qFormat/>
    <w:rPr>
      <w:b/>
      <w:bCs/>
      <w:smallCaps/>
      <w:color w:val="ED7D31" w:themeColor="accent2"/>
      <w:spacing w:val="5"/>
      <w:u w:val="single"/>
    </w:rPr>
  </w:style>
  <w:style w:type="character" w:styleId="Titredulivre">
    <w:name w:val="Book Title"/>
    <w:uiPriority w:val="33"/>
    <w:qFormat/>
    <w:rPr>
      <w:b/>
      <w:bCs/>
      <w:smallCaps/>
      <w:spacing w:val="5"/>
    </w:rPr>
  </w:style>
  <w:style w:type="character" w:customStyle="1" w:styleId="FootnoteTextChar">
    <w:name w:val="Footnote Text Char"/>
    <w:uiPriority w:val="99"/>
    <w:semiHidden/>
    <w:rPr>
      <w:sz w:val="20"/>
      <w:szCs w:val="20"/>
    </w:rPr>
  </w:style>
  <w:style w:type="paragraph" w:styleId="Notedefin">
    <w:name w:val="endnote text"/>
    <w:basedOn w:val="Normal"/>
    <w:link w:val="NotedefinCar"/>
    <w:uiPriority w:val="99"/>
    <w:unhideWhenUsed/>
    <w:pPr>
      <w:spacing w:after="0" w:line="240" w:lineRule="auto"/>
    </w:pPr>
    <w:rPr>
      <w:sz w:val="20"/>
      <w:szCs w:val="20"/>
    </w:rPr>
  </w:style>
  <w:style w:type="character" w:customStyle="1" w:styleId="NotedefinCar">
    <w:name w:val="Note de fin Car"/>
    <w:link w:val="Notedefin"/>
    <w:uiPriority w:val="99"/>
    <w:rPr>
      <w:sz w:val="20"/>
      <w:szCs w:val="20"/>
    </w:rPr>
  </w:style>
  <w:style w:type="character" w:styleId="Appeldenotedefin">
    <w:name w:val="endnote reference"/>
    <w:uiPriority w:val="99"/>
    <w:unhideWhenUsed/>
    <w:rPr>
      <w:vertAlign w:val="superscript"/>
    </w:rPr>
  </w:style>
  <w:style w:type="paragraph" w:styleId="Textebrut">
    <w:name w:val="Plain Text"/>
    <w:basedOn w:val="Normal"/>
    <w:link w:val="TextebrutCar"/>
    <w:uiPriority w:val="99"/>
    <w:semiHidden/>
    <w:unhideWhenUsed/>
    <w:pPr>
      <w:spacing w:after="0" w:line="240" w:lineRule="auto"/>
    </w:pPr>
    <w:rPr>
      <w:rFonts w:ascii="Courier New" w:hAnsi="Courier New" w:cs="Courier New"/>
      <w:sz w:val="21"/>
      <w:szCs w:val="21"/>
    </w:rPr>
  </w:style>
  <w:style w:type="character" w:customStyle="1" w:styleId="TextebrutCar">
    <w:name w:val="Texte brut Car"/>
    <w:link w:val="Textebrut"/>
    <w:uiPriority w:val="99"/>
    <w:rPr>
      <w:rFonts w:ascii="Courier New" w:hAnsi="Courier New" w:cs="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Paragraphedeliste">
    <w:name w:val="List Paragraph"/>
    <w:aliases w:val="Titre1,titre 5,References,3 partie,Liste 1,Paragraphe  revu,Paragraphe de liste1,Desmond 2,style14,Bullets,List Paragraph (numbered (a)),List Paragraph1,Numbered paragraph,Paragraphe English,List Bullet Mary,Paragraphe,Dot pt"/>
    <w:basedOn w:val="Normal"/>
    <w:link w:val="ParagraphedelisteCar"/>
    <w:uiPriority w:val="34"/>
    <w:qFormat/>
    <w:pPr>
      <w:ind w:left="720"/>
      <w:contextualSpacing/>
    </w:pPr>
  </w:style>
  <w:style w:type="character" w:customStyle="1" w:styleId="ParagraphedelisteCar">
    <w:name w:val="Paragraphe de liste Car"/>
    <w:aliases w:val="Titre1 Car,titre 5 Car,References Car,3 partie Car,Liste 1 Car,Paragraphe  revu Car,Paragraphe de liste1 Car,Desmond 2 Car,style14 Car,Bullets Car,List Paragraph (numbered (a)) Car,List Paragraph1 Car,Numbered paragraph Car"/>
    <w:basedOn w:val="Policepardfaut"/>
    <w:link w:val="Paragraphedeliste"/>
    <w:uiPriority w:val="34"/>
    <w:qFormat/>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table" w:styleId="Grilledutableau">
    <w:name w:val="Table Grid"/>
    <w:basedOn w:val="Tableau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uiPriority w:val="99"/>
    <w:semiHidden/>
    <w:unhideWhenUsed/>
    <w:pPr>
      <w:spacing w:after="0" w:line="240" w:lineRule="auto"/>
    </w:pPr>
    <w:rPr>
      <w:sz w:val="20"/>
      <w:szCs w:val="20"/>
    </w:rPr>
  </w:style>
  <w:style w:type="character" w:customStyle="1" w:styleId="NotedebasdepageCar">
    <w:name w:val="Note de bas de page Car"/>
    <w:basedOn w:val="Policepardfaut"/>
    <w:link w:val="Notedebasdepage"/>
    <w:uiPriority w:val="99"/>
    <w:semiHidden/>
    <w:rPr>
      <w:sz w:val="20"/>
      <w:szCs w:val="20"/>
    </w:rPr>
  </w:style>
  <w:style w:type="character" w:styleId="Appelnotedebasdep">
    <w:name w:val="footnote reference"/>
    <w:basedOn w:val="Policepardfaut"/>
    <w:uiPriority w:val="99"/>
    <w:semiHidden/>
    <w:unhideWhenUsed/>
    <w:rPr>
      <w:vertAlign w:val="superscript"/>
    </w:rPr>
  </w:style>
  <w:style w:type="paragraph" w:customStyle="1" w:styleId="Default">
    <w:name w:val="Default"/>
    <w:pPr>
      <w:spacing w:after="0" w:line="240" w:lineRule="auto"/>
    </w:pPr>
    <w:rPr>
      <w:rFonts w:ascii="Comic Sans MS" w:hAnsi="Comic Sans MS" w:cs="Comic Sans MS"/>
      <w:color w:val="000000"/>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semiHidden/>
    <w:unhideWhenUsed/>
    <w:qFormat/>
    <w:pPr>
      <w:spacing w:before="480" w:line="276" w:lineRule="auto"/>
    </w:pPr>
    <w:rPr>
      <w:b/>
      <w:bCs/>
      <w:sz w:val="28"/>
      <w:szCs w:val="28"/>
      <w:lang w:val="en-US"/>
    </w:rPr>
  </w:style>
  <w:style w:type="paragraph" w:styleId="TM1">
    <w:name w:val="toc 1"/>
    <w:basedOn w:val="Normal"/>
    <w:next w:val="Normal"/>
    <w:uiPriority w:val="39"/>
    <w:unhideWhenUsed/>
    <w:qFormat/>
    <w:pPr>
      <w:spacing w:after="100"/>
    </w:pPr>
  </w:style>
  <w:style w:type="character" w:styleId="Lienhypertexte">
    <w:name w:val="Hyperlink"/>
    <w:basedOn w:val="Policepardfaut"/>
    <w:uiPriority w:val="99"/>
    <w:unhideWhenUsed/>
    <w:rPr>
      <w:color w:val="0563C1" w:themeColor="hyperlink"/>
      <w:u w:val="single"/>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pPr>
      <w:spacing w:after="200" w:line="276" w:lineRule="auto"/>
    </w:pPr>
    <w:rPr>
      <w:rFonts w:ascii="Calibri" w:eastAsia="Calibri" w:hAnsi="Calibri" w:cs="Times New Roman"/>
      <w:sz w:val="20"/>
      <w:szCs w:val="20"/>
    </w:rPr>
  </w:style>
  <w:style w:type="character" w:customStyle="1" w:styleId="CommentaireCar">
    <w:name w:val="Commentaire Car"/>
    <w:basedOn w:val="Policepardfaut"/>
    <w:link w:val="Commentaire"/>
    <w:uiPriority w:val="99"/>
    <w:semiHidden/>
    <w:rPr>
      <w:rFonts w:ascii="Calibri" w:eastAsia="Calibri" w:hAnsi="Calibri" w:cs="Times New Roman"/>
      <w:sz w:val="20"/>
      <w:szCs w:val="20"/>
    </w:rPr>
  </w:style>
  <w:style w:type="paragraph" w:styleId="Corpsdetexte">
    <w:name w:val="Body Text"/>
    <w:basedOn w:val="Normal"/>
    <w:link w:val="CorpsdetexteCar"/>
    <w:uiPriority w:val="1"/>
    <w:qFormat/>
    <w:pPr>
      <w:spacing w:after="0" w:line="240" w:lineRule="auto"/>
      <w:ind w:left="132"/>
    </w:pPr>
    <w:rPr>
      <w:rFonts w:ascii="Arial" w:hAnsi="Arial" w:cs="Arial"/>
      <w:i/>
      <w:iCs/>
      <w:sz w:val="20"/>
      <w:szCs w:val="20"/>
    </w:rPr>
  </w:style>
  <w:style w:type="character" w:customStyle="1" w:styleId="CorpsdetexteCar">
    <w:name w:val="Corps de texte Car"/>
    <w:basedOn w:val="Policepardfaut"/>
    <w:link w:val="Corpsdetexte"/>
    <w:uiPriority w:val="1"/>
    <w:rPr>
      <w:rFonts w:ascii="Arial" w:hAnsi="Arial" w:cs="Arial"/>
      <w:i/>
      <w:iCs/>
      <w:sz w:val="20"/>
      <w:szCs w:val="20"/>
    </w:rPr>
  </w:style>
  <w:style w:type="table" w:customStyle="1" w:styleId="TableauGrille1Clair-Accentuation61">
    <w:name w:val="Tableau Grille 1 Clair - Accentuation 61"/>
    <w:basedOn w:val="TableauNormal"/>
    <w:uiPriority w:val="46"/>
    <w:pPr>
      <w:spacing w:after="0" w:line="240" w:lineRule="auto"/>
    </w:pPr>
    <w:rPr>
      <w:rFonts w:eastAsiaTheme="minorEastAsia"/>
      <w:lang w:eastAsia="fr-FR"/>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Paragraph">
    <w:name w:val="Paragraph"/>
    <w:basedOn w:val="Normal"/>
    <w:link w:val="ParagraphCar"/>
    <w:qFormat/>
    <w:pPr>
      <w:tabs>
        <w:tab w:val="left" w:pos="1701"/>
      </w:tabs>
      <w:spacing w:before="120" w:after="120" w:line="276" w:lineRule="auto"/>
      <w:ind w:firstLine="709"/>
      <w:jc w:val="both"/>
    </w:pPr>
    <w:rPr>
      <w:rFonts w:eastAsia="DejaVu Sans" w:cs="Times New Roman"/>
      <w:bCs/>
      <w:sz w:val="26"/>
      <w:szCs w:val="26"/>
      <w:lang w:eastAsia="fr-FR"/>
    </w:rPr>
  </w:style>
  <w:style w:type="character" w:customStyle="1" w:styleId="ParagraphCar">
    <w:name w:val="Paragraph Car"/>
    <w:link w:val="Paragraph"/>
    <w:rPr>
      <w:rFonts w:eastAsia="DejaVu Sans" w:cs="Times New Roman"/>
      <w:bCs/>
      <w:sz w:val="26"/>
      <w:szCs w:val="26"/>
      <w:lang w:eastAsia="fr-FR"/>
    </w:rPr>
  </w:style>
  <w:style w:type="character" w:customStyle="1" w:styleId="Titre2Car">
    <w:name w:val="Titre 2 Car"/>
    <w:basedOn w:val="Policepardfaut"/>
    <w:link w:val="Titre2"/>
    <w:uiPriority w:val="9"/>
    <w:rPr>
      <w:rFonts w:ascii="Times New Roman" w:eastAsiaTheme="majorEastAsia" w:hAnsi="Times New Roman" w:cstheme="majorBidi"/>
      <w:b/>
      <w:sz w:val="24"/>
      <w:szCs w:val="26"/>
      <w:u w:val="single"/>
    </w:rPr>
  </w:style>
  <w:style w:type="character" w:customStyle="1" w:styleId="Titre7Car">
    <w:name w:val="Titre 7 Car"/>
    <w:basedOn w:val="Policepardfaut"/>
    <w:link w:val="Titre7"/>
    <w:uiPriority w:val="1"/>
    <w:rPr>
      <w:rFonts w:ascii="Calibri" w:eastAsia="Calibri" w:hAnsi="Calibri"/>
      <w:b/>
      <w:bCs/>
      <w:sz w:val="24"/>
      <w:szCs w:val="24"/>
      <w:lang w:val="fr-CM"/>
    </w:rPr>
  </w:style>
  <w:style w:type="paragraph" w:customStyle="1" w:styleId="TableParagraph">
    <w:name w:val="Table Paragraph"/>
    <w:basedOn w:val="Normal"/>
    <w:uiPriority w:val="1"/>
    <w:qFormat/>
    <w:pPr>
      <w:spacing w:after="0" w:line="240" w:lineRule="auto"/>
    </w:pPr>
    <w:rPr>
      <w:lang w:val="fr-CM"/>
    </w:rPr>
  </w:style>
  <w:style w:type="paragraph" w:styleId="TM2">
    <w:name w:val="toc 2"/>
    <w:basedOn w:val="Normal"/>
    <w:next w:val="Normal"/>
    <w:uiPriority w:val="39"/>
    <w:unhideWhenUsed/>
    <w:pPr>
      <w:spacing w:after="100" w:line="276" w:lineRule="auto"/>
      <w:ind w:left="220"/>
    </w:pPr>
  </w:style>
  <w:style w:type="paragraph" w:customStyle="1" w:styleId="TABLEAU">
    <w:name w:val="TABLEAU"/>
    <w:basedOn w:val="Normal"/>
    <w:link w:val="TABLEAUCar"/>
    <w:autoRedefine/>
    <w:qFormat/>
    <w:rsid w:val="001A71BF"/>
    <w:pPr>
      <w:spacing w:after="0" w:line="240" w:lineRule="auto"/>
    </w:pPr>
    <w:rPr>
      <w:rFonts w:asciiTheme="majorHAnsi" w:eastAsia="Times New Roman" w:hAnsiTheme="majorHAnsi" w:cs="Times New Roman"/>
      <w:sz w:val="24"/>
      <w:szCs w:val="24"/>
      <w:lang w:val="fr-BE" w:eastAsia="fr-FR"/>
    </w:rPr>
  </w:style>
  <w:style w:type="character" w:customStyle="1" w:styleId="TABLEAUCar">
    <w:name w:val="TABLEAU Car"/>
    <w:basedOn w:val="Policepardfaut"/>
    <w:link w:val="TABLEAU"/>
    <w:rsid w:val="001A71BF"/>
    <w:rPr>
      <w:rFonts w:asciiTheme="majorHAnsi" w:eastAsia="Times New Roman" w:hAnsiTheme="majorHAnsi" w:cs="Times New Roman"/>
      <w:sz w:val="24"/>
      <w:szCs w:val="24"/>
      <w:lang w:val="fr-BE" w:eastAsia="fr-FR"/>
    </w:rPr>
  </w:style>
  <w:style w:type="paragraph" w:customStyle="1" w:styleId="Tiretspasgras">
    <w:name w:val="Tirets pas gras"/>
    <w:basedOn w:val="Normal"/>
    <w:link w:val="TiretspasgrasCar"/>
    <w:autoRedefine/>
    <w:qFormat/>
    <w:rsid w:val="006D79FC"/>
    <w:pPr>
      <w:tabs>
        <w:tab w:val="left" w:pos="284"/>
      </w:tabs>
      <w:spacing w:before="60" w:after="0" w:line="276" w:lineRule="auto"/>
      <w:ind w:left="426" w:right="74"/>
      <w:jc w:val="both"/>
    </w:pPr>
    <w:rPr>
      <w:sz w:val="26"/>
      <w:szCs w:val="26"/>
      <w:lang w:eastAsia="fr-FR"/>
    </w:rPr>
  </w:style>
  <w:style w:type="character" w:customStyle="1" w:styleId="TiretspasgrasCar">
    <w:name w:val="Tirets pas gras Car"/>
    <w:basedOn w:val="Policepardfaut"/>
    <w:link w:val="Tiretspasgras"/>
    <w:rsid w:val="006D79FC"/>
    <w:rPr>
      <w:sz w:val="26"/>
      <w:szCs w:val="26"/>
      <w:lang w:eastAsia="fr-FR"/>
    </w:rPr>
  </w:style>
  <w:style w:type="paragraph" w:customStyle="1" w:styleId="paragraphe">
    <w:name w:val="paragraphe"/>
    <w:basedOn w:val="Normal"/>
    <w:link w:val="paragrapheCar"/>
    <w:autoRedefine/>
    <w:qFormat/>
    <w:rsid w:val="000722DB"/>
    <w:pPr>
      <w:widowControl w:val="0"/>
      <w:adjustRightInd w:val="0"/>
      <w:spacing w:after="0" w:line="276" w:lineRule="auto"/>
      <w:jc w:val="both"/>
      <w:textAlignment w:val="baseline"/>
    </w:pPr>
    <w:rPr>
      <w:rFonts w:eastAsia="DejaVu Sans" w:cs="Times New Roman"/>
      <w:b/>
      <w:sz w:val="28"/>
      <w:shd w:val="clear" w:color="auto" w:fill="FFFFFF"/>
    </w:rPr>
  </w:style>
  <w:style w:type="character" w:customStyle="1" w:styleId="paragrapheCar">
    <w:name w:val="paragraphe Car"/>
    <w:link w:val="paragraphe"/>
    <w:rsid w:val="000722DB"/>
    <w:rPr>
      <w:rFonts w:eastAsia="DejaVu Sans" w:cs="Times New Roman"/>
      <w:b/>
      <w:sz w:val="28"/>
    </w:rPr>
  </w:style>
  <w:style w:type="paragraph" w:styleId="Objetducommentaire">
    <w:name w:val="annotation subject"/>
    <w:basedOn w:val="Commentaire"/>
    <w:next w:val="Commentaire"/>
    <w:link w:val="ObjetducommentaireCar"/>
    <w:uiPriority w:val="99"/>
    <w:semiHidden/>
    <w:unhideWhenUsed/>
    <w:rsid w:val="0037684D"/>
    <w:pPr>
      <w:spacing w:after="160" w:line="240" w:lineRule="auto"/>
    </w:pPr>
    <w:rPr>
      <w:rFonts w:asciiTheme="minorHAnsi" w:eastAsiaTheme="minorHAnsi" w:hAnsiTheme="minorHAnsi" w:cstheme="minorBidi"/>
      <w:b/>
      <w:bCs/>
    </w:rPr>
  </w:style>
  <w:style w:type="character" w:customStyle="1" w:styleId="ObjetducommentaireCar">
    <w:name w:val="Objet du commentaire Car"/>
    <w:basedOn w:val="CommentaireCar"/>
    <w:link w:val="Objetducommentaire"/>
    <w:uiPriority w:val="99"/>
    <w:semiHidden/>
    <w:rsid w:val="0037684D"/>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343">
      <w:bodyDiv w:val="1"/>
      <w:marLeft w:val="0"/>
      <w:marRight w:val="0"/>
      <w:marTop w:val="0"/>
      <w:marBottom w:val="0"/>
      <w:divBdr>
        <w:top w:val="none" w:sz="0" w:space="0" w:color="auto"/>
        <w:left w:val="none" w:sz="0" w:space="0" w:color="auto"/>
        <w:bottom w:val="none" w:sz="0" w:space="0" w:color="auto"/>
        <w:right w:val="none" w:sz="0" w:space="0" w:color="auto"/>
      </w:divBdr>
    </w:div>
    <w:div w:id="3847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19F29-5866-4139-A25A-F6E28132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100</Pages>
  <Words>28774</Words>
  <Characters>164014</Characters>
  <Application>Microsoft Office Word</Application>
  <DocSecurity>0</DocSecurity>
  <Lines>1366</Lines>
  <Paragraphs>384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MAGRAMA</dc:creator>
  <cp:lastModifiedBy>NDOUGSA</cp:lastModifiedBy>
  <cp:revision>7</cp:revision>
  <dcterms:created xsi:type="dcterms:W3CDTF">2021-04-22T11:26:00Z</dcterms:created>
  <dcterms:modified xsi:type="dcterms:W3CDTF">2021-04-22T13:14:00Z</dcterms:modified>
</cp:coreProperties>
</file>