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B77720"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Meme My Friends</w:t>
      </w:r>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Requirements Document</w:t>
      </w:r>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Ver. 1.0</w:t>
      </w:r>
    </w:p>
    <w:p w:rsidR="009035FF" w:rsidRPr="009035FF" w:rsidRDefault="009035FF" w:rsidP="009035FF">
      <w:pPr>
        <w:spacing w:after="0" w:line="240" w:lineRule="auto"/>
        <w:jc w:val="center"/>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Table of Contents</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w:t>
      </w:r>
      <w:r>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 </w:t>
      </w:r>
      <w:r w:rsidRPr="009035FF">
        <w:rPr>
          <w:rFonts w:ascii="Arial" w:eastAsia="Times New Roman" w:hAnsi="Arial" w:cs="Arial"/>
          <w:color w:val="000000"/>
          <w:sz w:val="24"/>
          <w:szCs w:val="24"/>
        </w:rPr>
        <w:t>Application Overview</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a.</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Objective</w:t>
      </w:r>
      <w:r>
        <w:rPr>
          <w:rFonts w:ascii="Arial" w:eastAsia="Times New Roman" w:hAnsi="Arial" w:cs="Arial"/>
          <w:color w:val="000000"/>
          <w:sz w:val="24"/>
          <w:szCs w:val="24"/>
        </w:rPr>
        <w:t xml:space="preserve">   ……………………………………………………………………… 2</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b.</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Business Process</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c.</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User Roles and Responsibilities</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d.</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Interaction with other systems</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e.</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Replacement of Legacy Systems</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f.</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Terminology</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II.</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Functional Requirements</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a.</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Statement of Functionality</w:t>
      </w:r>
      <w:r>
        <w:rPr>
          <w:rFonts w:ascii="Arial" w:eastAsia="Times New Roman" w:hAnsi="Arial" w:cs="Arial"/>
          <w:color w:val="000000"/>
          <w:sz w:val="24"/>
          <w:szCs w:val="24"/>
        </w:rPr>
        <w:t xml:space="preserve"> …………………………………………………..  2</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b.</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Scope</w:t>
      </w:r>
      <w:r>
        <w:rPr>
          <w:rFonts w:ascii="Arial" w:eastAsia="Times New Roman" w:hAnsi="Arial" w:cs="Arial"/>
          <w:color w:val="000000"/>
          <w:sz w:val="24"/>
          <w:szCs w:val="24"/>
        </w:rPr>
        <w:t xml:space="preserve"> …………………………………………………………………………..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c.</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Performance</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d.</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Usability</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e.</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Concurrency</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III.</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Appendices</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a.</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Author(s) background and expertise</w:t>
      </w:r>
      <w:r>
        <w:rPr>
          <w:rFonts w:ascii="Arial" w:eastAsia="Times New Roman" w:hAnsi="Arial" w:cs="Arial"/>
          <w:color w:val="000000"/>
          <w:sz w:val="24"/>
          <w:szCs w:val="24"/>
        </w:rPr>
        <w:t xml:space="preserve"> ……………………………………….  3</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lastRenderedPageBreak/>
        <w:t>I. Application Overview</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a. Objective</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Meme My Friends is an app created with the goal of providing users a quick, simple, and effective way to upload meme-style images to online accounts. An internet meme is an image created by users online and quickly became a popular way to share ideas and tell jokes.</w:t>
      </w:r>
    </w:p>
    <w:p w:rsidR="009035FF" w:rsidRPr="009035FF" w:rsidRDefault="009035FF" w:rsidP="00060678">
      <w:pPr>
        <w:spacing w:after="0" w:line="240" w:lineRule="auto"/>
        <w:jc w:val="center"/>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09775" cy="2512219"/>
            <wp:effectExtent l="0" t="0" r="0" b="2540"/>
            <wp:docPr id="1" name="Picture 1" descr="https://lh5.googleusercontent.com/VF7Sp2KFKeYoFi2aOyF-4Ys1wZD4JHvMz9C8QfqDdfpqMoaibpKLkScveP6I0yKOtGI2PPQMMvZ28ymbhQFbmukdbIiegvfSyeirr-5ECw6dmA5zzsrcsLDy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F7Sp2KFKeYoFi2aOyF-4Ys1wZD4JHvMz9C8QfqDdfpqMoaibpKLkScveP6I0yKOtGI2PPQMMvZ28ymbhQFbmukdbIiegvfSyeirr-5ECw6dmA5zzsrcsLDyU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512219"/>
                    </a:xfrm>
                    <a:prstGeom prst="rect">
                      <a:avLst/>
                    </a:prstGeom>
                    <a:noFill/>
                    <a:ln>
                      <a:noFill/>
                    </a:ln>
                  </pic:spPr>
                </pic:pic>
              </a:graphicData>
            </a:graphic>
          </wp:inline>
        </w:drawing>
      </w:r>
    </w:p>
    <w:p w:rsidR="009035FF" w:rsidRPr="009035FF" w:rsidRDefault="009035FF" w:rsidP="00060678">
      <w:pPr>
        <w:spacing w:after="0" w:line="240" w:lineRule="auto"/>
        <w:ind w:left="2880"/>
        <w:jc w:val="both"/>
        <w:rPr>
          <w:rFonts w:ascii="Times New Roman" w:eastAsia="Times New Roman" w:hAnsi="Times New Roman" w:cs="Times New Roman"/>
          <w:sz w:val="24"/>
          <w:szCs w:val="24"/>
        </w:rPr>
      </w:pPr>
      <w:r w:rsidRPr="009035FF">
        <w:rPr>
          <w:rFonts w:ascii="Arial" w:eastAsia="Times New Roman" w:hAnsi="Arial" w:cs="Arial"/>
          <w:color w:val="000000"/>
          <w:sz w:val="17"/>
          <w:szCs w:val="17"/>
        </w:rPr>
        <w:t xml:space="preserve">Fig. 1: An internet meme, this example is </w:t>
      </w:r>
    </w:p>
    <w:p w:rsidR="009035FF" w:rsidRPr="009035FF" w:rsidRDefault="009035FF" w:rsidP="00060678">
      <w:pPr>
        <w:spacing w:after="0" w:line="240" w:lineRule="auto"/>
        <w:ind w:left="2160"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17"/>
          <w:szCs w:val="17"/>
        </w:rPr>
        <w:t>known as “Ridiculously Photogenic Guy”</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The example above shows the style of a meme: an image with overlaid block lettering, usually located above and below the image. There are many memes that are popular and given names, and the text will change though the topic typically remains the same. For example, the above meme usually will be about the attractiveness of the runner.</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ab/>
        <w:t>People online have taken to creating their own memes from the basic images, overlaying their own text. They also want to do so with their own images, and they want a simple way to share it with friends. This is the service that Meme My Friends provides. By providing a simple way to edit and create meme photos and then post it to a social networking site, Meme My Friends will allow a user to quickly and painlessly share their memes with friends, family, or any online community.</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Default="009035FF" w:rsidP="009035FF">
      <w:pPr>
        <w:spacing w:after="0" w:line="240" w:lineRule="auto"/>
        <w:jc w:val="both"/>
        <w:rPr>
          <w:rFonts w:ascii="Arial" w:eastAsia="Times New Roman" w:hAnsi="Arial" w:cs="Arial"/>
          <w:b/>
          <w:bCs/>
          <w:color w:val="000000"/>
          <w:sz w:val="24"/>
          <w:szCs w:val="24"/>
        </w:rPr>
      </w:pPr>
      <w:r w:rsidRPr="009035FF">
        <w:rPr>
          <w:rFonts w:ascii="Arial" w:eastAsia="Times New Roman" w:hAnsi="Arial" w:cs="Arial"/>
          <w:b/>
          <w:bCs/>
          <w:color w:val="000000"/>
          <w:sz w:val="24"/>
          <w:szCs w:val="24"/>
        </w:rPr>
        <w:t>II. Functional Requirements</w:t>
      </w:r>
    </w:p>
    <w:p w:rsidR="00D6540D" w:rsidRPr="009035FF" w:rsidRDefault="00D6540D" w:rsidP="009035FF">
      <w:pPr>
        <w:spacing w:after="0" w:line="240" w:lineRule="auto"/>
        <w:jc w:val="both"/>
        <w:rPr>
          <w:rFonts w:ascii="Times New Roman" w:eastAsia="Times New Roman" w:hAnsi="Times New Roman" w:cs="Times New Roman"/>
          <w:sz w:val="24"/>
          <w:szCs w:val="24"/>
        </w:rPr>
      </w:pPr>
      <w:bookmarkStart w:id="0" w:name="_GoBack"/>
      <w:bookmarkEnd w:id="0"/>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a. Functionality</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ab/>
      </w:r>
      <w:r w:rsidRPr="009035FF">
        <w:rPr>
          <w:rFonts w:ascii="Arial" w:eastAsia="Times New Roman" w:hAnsi="Arial" w:cs="Arial"/>
          <w:color w:val="000000"/>
          <w:sz w:val="23"/>
          <w:szCs w:val="23"/>
        </w:rPr>
        <w:t>Upon loading the app, the user is presented with a choice, to load a photograph from the phone’s internal memory or to choose a sto</w:t>
      </w:r>
      <w:r>
        <w:rPr>
          <w:rFonts w:ascii="Arial" w:eastAsia="Times New Roman" w:hAnsi="Arial" w:cs="Arial"/>
          <w:color w:val="000000"/>
          <w:sz w:val="23"/>
          <w:szCs w:val="23"/>
        </w:rPr>
        <w:t>ck image. If the user chooses</w:t>
      </w:r>
      <w:r w:rsidRPr="009035FF">
        <w:rPr>
          <w:rFonts w:ascii="Arial" w:eastAsia="Times New Roman" w:hAnsi="Arial" w:cs="Arial"/>
          <w:color w:val="000000"/>
          <w:sz w:val="23"/>
          <w:szCs w:val="23"/>
        </w:rPr>
        <w:t xml:space="preserve"> to load a </w:t>
      </w:r>
      <w:r w:rsidRPr="009035FF">
        <w:rPr>
          <w:rFonts w:ascii="Arial" w:eastAsia="Times New Roman" w:hAnsi="Arial" w:cs="Arial"/>
          <w:color w:val="000000"/>
          <w:sz w:val="23"/>
          <w:szCs w:val="23"/>
        </w:rPr>
        <w:lastRenderedPageBreak/>
        <w:t>photograph, then a new Activity will load, providing access to all photos stored on the internal memory that were taken either by the phone’s camera or through the Instagram app. If they choose to use a stock image, a new activity will load with a list of the stock images Meme My Friends provides. Both lists will have small versions of the image to the user can recognize what they want if they do not know the “name” of it.</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ab/>
        <w:t>Once an image is selected, Meme My Friends will place that image on the screen in a new Activity and provide two text boxes, one at the top of the image and one at the bottom. The user will be able to input text in any combination of the text boxes, and it will be in the standard white block lettering with a black outline font that has become synonymous with memes. After the user is complete, they can hit the “Finished” button, and an activity will load asking the user if they wish to post it on Facebook or Twitter.</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ab/>
        <w:t>Depending on the choice, Meme My Friends will check to see if they are logged in to their account on the website, and if they are, post t</w:t>
      </w:r>
      <w:r w:rsidR="001E41DF">
        <w:rPr>
          <w:rFonts w:ascii="Arial" w:eastAsia="Times New Roman" w:hAnsi="Arial" w:cs="Arial"/>
          <w:color w:val="000000"/>
          <w:sz w:val="23"/>
          <w:szCs w:val="23"/>
        </w:rPr>
        <w:t>he app to the account. Once it is posted</w:t>
      </w:r>
      <w:r w:rsidRPr="009035FF">
        <w:rPr>
          <w:rFonts w:ascii="Arial" w:eastAsia="Times New Roman" w:hAnsi="Arial" w:cs="Arial"/>
          <w:color w:val="000000"/>
          <w:sz w:val="23"/>
          <w:szCs w:val="23"/>
        </w:rPr>
        <w:t>, it will return to the activity that asks if they wish to post to Facebook or Twitter, but with a new button that says “Finished Posting”. If the user selects this button, it will return to the original activity.</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b. Scope</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The project will roll out in many stages. Initially, simply setting up the framework-creating all the required activities and navigating the menus- will be created. Afterwards, the ability to load images from the phones internal memory will be implemented. In the next stage, editing the photo to add text, and finally, the functionality to post it will be implemented.</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III. Appendices</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a. Authors</w:t>
      </w:r>
    </w:p>
    <w:p w:rsidR="009035FF"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color w:val="000000"/>
          <w:sz w:val="23"/>
          <w:szCs w:val="23"/>
        </w:rPr>
        <w:tab/>
        <w:t>Niklas Bauer is pursuing his Bachelor of Science in Computer Science from Case Western Reserve University. He is in his fifth year of study.</w:t>
      </w:r>
    </w:p>
    <w:p w:rsidR="001E41DF" w:rsidRDefault="001E41DF" w:rsidP="009035FF">
      <w:pPr>
        <w:spacing w:after="0" w:line="240" w:lineRule="auto"/>
        <w:jc w:val="both"/>
        <w:rPr>
          <w:rFonts w:ascii="Arial" w:eastAsia="Times New Roman" w:hAnsi="Arial" w:cs="Arial"/>
          <w:color w:val="000000"/>
          <w:sz w:val="23"/>
          <w:szCs w:val="23"/>
        </w:rPr>
      </w:pPr>
    </w:p>
    <w:p w:rsidR="001E41DF" w:rsidRPr="009035FF" w:rsidRDefault="001E41DF" w:rsidP="009035FF">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3"/>
          <w:szCs w:val="23"/>
        </w:rPr>
        <w:tab/>
        <w:t>Curtis Schumacher is pursuing his Bachelor of Science in Computer Science from The University of Cincinnati. He is in his third year of study.</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t>Table of Contents</w:t>
      </w:r>
    </w:p>
    <w:p w:rsidR="00753A97" w:rsidRDefault="00753A97">
      <w:pPr>
        <w:rPr>
          <w:rFonts w:ascii="Segoe UI" w:hAnsi="Segoe UI" w:cs="Segoe UI"/>
          <w:b/>
          <w:sz w:val="24"/>
          <w:szCs w:val="24"/>
        </w:rPr>
      </w:pPr>
      <w:r>
        <w:rPr>
          <w:rFonts w:ascii="Segoe UI" w:hAnsi="Segoe UI" w:cs="Segoe UI"/>
          <w:b/>
          <w:sz w:val="24"/>
          <w:szCs w:val="24"/>
        </w:rPr>
        <w:br w:type="page"/>
      </w:r>
    </w:p>
    <w:p w:rsidR="00753A97" w:rsidRDefault="00753A97" w:rsidP="00753A97">
      <w:pPr>
        <w:pStyle w:val="ListParagraph"/>
        <w:numPr>
          <w:ilvl w:val="0"/>
          <w:numId w:val="3"/>
        </w:numPr>
        <w:jc w:val="both"/>
        <w:rPr>
          <w:rFonts w:ascii="Segoe UI" w:hAnsi="Segoe UI" w:cs="Segoe UI"/>
          <w:sz w:val="24"/>
          <w:szCs w:val="24"/>
        </w:rPr>
      </w:pPr>
      <w:r>
        <w:rPr>
          <w:rFonts w:ascii="Segoe UI" w:hAnsi="Segoe UI" w:cs="Segoe UI"/>
          <w:sz w:val="24"/>
          <w:szCs w:val="24"/>
        </w:rPr>
        <w:lastRenderedPageBreak/>
        <w:t>Application Overview</w:t>
      </w:r>
    </w:p>
    <w:p w:rsidR="00753A97" w:rsidRDefault="00753A97" w:rsidP="00753A97">
      <w:pPr>
        <w:pStyle w:val="ListParagraph"/>
        <w:numPr>
          <w:ilvl w:val="1"/>
          <w:numId w:val="3"/>
        </w:numPr>
        <w:jc w:val="both"/>
        <w:rPr>
          <w:rFonts w:ascii="Segoe UI" w:hAnsi="Segoe UI" w:cs="Segoe UI"/>
          <w:sz w:val="24"/>
          <w:szCs w:val="24"/>
        </w:rPr>
      </w:pPr>
      <w:r>
        <w:rPr>
          <w:rFonts w:ascii="Segoe UI" w:hAnsi="Segoe UI" w:cs="Segoe UI"/>
          <w:sz w:val="24"/>
          <w:szCs w:val="24"/>
        </w:rPr>
        <w:t>Objective</w:t>
      </w:r>
    </w:p>
    <w:p w:rsidR="00753A97" w:rsidRDefault="00753A97" w:rsidP="00753A97">
      <w:pPr>
        <w:pStyle w:val="ListParagraph"/>
        <w:numPr>
          <w:ilvl w:val="1"/>
          <w:numId w:val="3"/>
        </w:numPr>
        <w:jc w:val="both"/>
        <w:rPr>
          <w:rFonts w:ascii="Segoe UI" w:hAnsi="Segoe UI" w:cs="Segoe UI"/>
          <w:sz w:val="24"/>
          <w:szCs w:val="24"/>
        </w:rPr>
      </w:pPr>
      <w:r>
        <w:rPr>
          <w:rFonts w:ascii="Segoe UI" w:hAnsi="Segoe UI" w:cs="Segoe UI"/>
          <w:sz w:val="24"/>
          <w:szCs w:val="24"/>
        </w:rPr>
        <w:t>Business Process</w:t>
      </w:r>
    </w:p>
    <w:p w:rsidR="00753A97" w:rsidRDefault="00753A97" w:rsidP="00753A97">
      <w:pPr>
        <w:pStyle w:val="ListParagraph"/>
        <w:numPr>
          <w:ilvl w:val="1"/>
          <w:numId w:val="3"/>
        </w:numPr>
        <w:jc w:val="both"/>
        <w:rPr>
          <w:rFonts w:ascii="Segoe UI" w:hAnsi="Segoe UI" w:cs="Segoe UI"/>
          <w:sz w:val="24"/>
          <w:szCs w:val="24"/>
        </w:rPr>
      </w:pPr>
      <w:r>
        <w:rPr>
          <w:rFonts w:ascii="Segoe UI" w:hAnsi="Segoe UI" w:cs="Segoe UI"/>
          <w:sz w:val="24"/>
          <w:szCs w:val="24"/>
        </w:rPr>
        <w:t>User Roles and Responsibilities</w:t>
      </w:r>
    </w:p>
    <w:p w:rsidR="00753A97" w:rsidRDefault="00C87B36" w:rsidP="00753A97">
      <w:pPr>
        <w:pStyle w:val="ListParagraph"/>
        <w:numPr>
          <w:ilvl w:val="1"/>
          <w:numId w:val="3"/>
        </w:numPr>
        <w:jc w:val="both"/>
        <w:rPr>
          <w:rFonts w:ascii="Segoe UI" w:hAnsi="Segoe UI" w:cs="Segoe UI"/>
          <w:sz w:val="24"/>
          <w:szCs w:val="24"/>
        </w:rPr>
      </w:pPr>
      <w:r>
        <w:rPr>
          <w:rFonts w:ascii="Segoe UI" w:hAnsi="Segoe UI" w:cs="Segoe UI"/>
          <w:sz w:val="24"/>
          <w:szCs w:val="24"/>
        </w:rPr>
        <w:t>Interaction with other systems</w:t>
      </w:r>
    </w:p>
    <w:p w:rsidR="00C87B36" w:rsidRDefault="00C87B36" w:rsidP="00753A97">
      <w:pPr>
        <w:pStyle w:val="ListParagraph"/>
        <w:numPr>
          <w:ilvl w:val="1"/>
          <w:numId w:val="3"/>
        </w:numPr>
        <w:jc w:val="both"/>
        <w:rPr>
          <w:rFonts w:ascii="Segoe UI" w:hAnsi="Segoe UI" w:cs="Segoe UI"/>
          <w:sz w:val="24"/>
          <w:szCs w:val="24"/>
        </w:rPr>
      </w:pPr>
      <w:r>
        <w:rPr>
          <w:rFonts w:ascii="Segoe UI" w:hAnsi="Segoe UI" w:cs="Segoe UI"/>
          <w:sz w:val="24"/>
          <w:szCs w:val="24"/>
        </w:rPr>
        <w:t>Replacement of Legacy Systems</w:t>
      </w:r>
    </w:p>
    <w:p w:rsidR="00C87B36" w:rsidRDefault="00C87B36" w:rsidP="00753A97">
      <w:pPr>
        <w:pStyle w:val="ListParagraph"/>
        <w:numPr>
          <w:ilvl w:val="1"/>
          <w:numId w:val="3"/>
        </w:numPr>
        <w:jc w:val="both"/>
        <w:rPr>
          <w:rFonts w:ascii="Segoe UI" w:hAnsi="Segoe UI" w:cs="Segoe UI"/>
          <w:sz w:val="24"/>
          <w:szCs w:val="24"/>
        </w:rPr>
      </w:pPr>
      <w:r>
        <w:rPr>
          <w:rFonts w:ascii="Segoe UI" w:hAnsi="Segoe UI" w:cs="Segoe UI"/>
          <w:sz w:val="24"/>
          <w:szCs w:val="24"/>
        </w:rPr>
        <w:t>Terminology</w:t>
      </w:r>
    </w:p>
    <w:p w:rsidR="00753A97" w:rsidRDefault="00C87B36" w:rsidP="00753A97">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C87B36" w:rsidRDefault="00C87B36" w:rsidP="00C87B36">
      <w:pPr>
        <w:pStyle w:val="ListParagraph"/>
        <w:numPr>
          <w:ilvl w:val="1"/>
          <w:numId w:val="3"/>
        </w:numPr>
        <w:jc w:val="both"/>
        <w:rPr>
          <w:rFonts w:ascii="Segoe UI" w:hAnsi="Segoe UI" w:cs="Segoe UI"/>
          <w:sz w:val="24"/>
          <w:szCs w:val="24"/>
        </w:rPr>
      </w:pPr>
      <w:r>
        <w:rPr>
          <w:rFonts w:ascii="Segoe UI" w:hAnsi="Segoe UI" w:cs="Segoe UI"/>
          <w:sz w:val="24"/>
          <w:szCs w:val="24"/>
        </w:rPr>
        <w:t>Statement of Functionality</w:t>
      </w:r>
    </w:p>
    <w:p w:rsidR="00C87B36" w:rsidRDefault="00C87B36" w:rsidP="00C87B36">
      <w:pPr>
        <w:pStyle w:val="ListParagraph"/>
        <w:numPr>
          <w:ilvl w:val="1"/>
          <w:numId w:val="3"/>
        </w:numPr>
        <w:jc w:val="both"/>
        <w:rPr>
          <w:rFonts w:ascii="Segoe UI" w:hAnsi="Segoe UI" w:cs="Segoe UI"/>
          <w:sz w:val="24"/>
          <w:szCs w:val="24"/>
        </w:rPr>
      </w:pPr>
      <w:r>
        <w:rPr>
          <w:rFonts w:ascii="Segoe UI" w:hAnsi="Segoe UI" w:cs="Segoe UI"/>
          <w:sz w:val="24"/>
          <w:szCs w:val="24"/>
        </w:rPr>
        <w:t>Scope</w:t>
      </w:r>
    </w:p>
    <w:p w:rsidR="00C87B36" w:rsidRDefault="00C87B36" w:rsidP="00C87B36">
      <w:pPr>
        <w:pStyle w:val="ListParagraph"/>
        <w:numPr>
          <w:ilvl w:val="1"/>
          <w:numId w:val="3"/>
        </w:numPr>
        <w:jc w:val="both"/>
        <w:rPr>
          <w:rFonts w:ascii="Segoe UI" w:hAnsi="Segoe UI" w:cs="Segoe UI"/>
          <w:sz w:val="24"/>
          <w:szCs w:val="24"/>
        </w:rPr>
      </w:pPr>
      <w:r>
        <w:rPr>
          <w:rFonts w:ascii="Segoe UI" w:hAnsi="Segoe UI" w:cs="Segoe UI"/>
          <w:sz w:val="24"/>
          <w:szCs w:val="24"/>
        </w:rPr>
        <w:t>Performance</w:t>
      </w:r>
    </w:p>
    <w:p w:rsidR="00C87B36" w:rsidRDefault="00C87B36" w:rsidP="00C87B36">
      <w:pPr>
        <w:pStyle w:val="ListParagraph"/>
        <w:numPr>
          <w:ilvl w:val="1"/>
          <w:numId w:val="3"/>
        </w:numPr>
        <w:jc w:val="both"/>
        <w:rPr>
          <w:rFonts w:ascii="Segoe UI" w:hAnsi="Segoe UI" w:cs="Segoe UI"/>
          <w:sz w:val="24"/>
          <w:szCs w:val="24"/>
        </w:rPr>
      </w:pPr>
      <w:r>
        <w:rPr>
          <w:rFonts w:ascii="Segoe UI" w:hAnsi="Segoe UI" w:cs="Segoe UI"/>
          <w:sz w:val="24"/>
          <w:szCs w:val="24"/>
        </w:rPr>
        <w:t>Usability</w:t>
      </w:r>
    </w:p>
    <w:p w:rsidR="00C87B36" w:rsidRDefault="00C87B36" w:rsidP="00C87B36">
      <w:pPr>
        <w:pStyle w:val="ListParagraph"/>
        <w:numPr>
          <w:ilvl w:val="1"/>
          <w:numId w:val="3"/>
        </w:numPr>
        <w:jc w:val="both"/>
        <w:rPr>
          <w:rFonts w:ascii="Segoe UI" w:hAnsi="Segoe UI" w:cs="Segoe UI"/>
          <w:sz w:val="24"/>
          <w:szCs w:val="24"/>
        </w:rPr>
      </w:pPr>
      <w:r>
        <w:rPr>
          <w:rFonts w:ascii="Segoe UI" w:hAnsi="Segoe UI" w:cs="Segoe UI"/>
          <w:sz w:val="24"/>
          <w:szCs w:val="24"/>
        </w:rPr>
        <w:t>Concurrency</w:t>
      </w:r>
    </w:p>
    <w:p w:rsidR="00C87B36" w:rsidRDefault="00C87B36" w:rsidP="00C87B36">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C87B36" w:rsidRPr="00753A97" w:rsidRDefault="00C87B36" w:rsidP="00C87B36">
      <w:pPr>
        <w:pStyle w:val="ListParagraph"/>
        <w:numPr>
          <w:ilvl w:val="1"/>
          <w:numId w:val="3"/>
        </w:numPr>
        <w:jc w:val="both"/>
        <w:rPr>
          <w:rFonts w:ascii="Segoe UI" w:hAnsi="Segoe UI" w:cs="Segoe UI"/>
          <w:sz w:val="24"/>
          <w:szCs w:val="24"/>
        </w:rPr>
      </w:pPr>
      <w:r>
        <w:rPr>
          <w:rFonts w:ascii="Segoe UI" w:hAnsi="Segoe UI" w:cs="Segoe UI"/>
          <w:sz w:val="24"/>
          <w:szCs w:val="24"/>
        </w:rPr>
        <w:t>Author(s) background and expertise</w:t>
      </w:r>
    </w:p>
    <w:sectPr w:rsidR="00C87B36" w:rsidRPr="00753A9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720" w:rsidRDefault="00B77720" w:rsidP="00CA1FBE">
      <w:pPr>
        <w:spacing w:after="0" w:line="240" w:lineRule="auto"/>
      </w:pPr>
      <w:r>
        <w:separator/>
      </w:r>
    </w:p>
  </w:endnote>
  <w:endnote w:type="continuationSeparator" w:id="0">
    <w:p w:rsidR="00B77720" w:rsidRDefault="00B77720"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9035F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Meme My Friends</w:t>
    </w:r>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D6540D" w:rsidRPr="00D6540D">
      <w:rPr>
        <w:rFonts w:asciiTheme="majorHAnsi" w:eastAsiaTheme="majorEastAsia" w:hAnsiTheme="majorHAnsi" w:cstheme="majorBidi"/>
        <w:noProof/>
      </w:rPr>
      <w:t>2</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720" w:rsidRDefault="00B77720" w:rsidP="00CA1FBE">
      <w:pPr>
        <w:spacing w:after="0" w:line="240" w:lineRule="auto"/>
      </w:pPr>
      <w:r>
        <w:separator/>
      </w:r>
    </w:p>
  </w:footnote>
  <w:footnote w:type="continuationSeparator" w:id="0">
    <w:p w:rsidR="00B77720" w:rsidRDefault="00B77720"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60678"/>
    <w:rsid w:val="000A5A21"/>
    <w:rsid w:val="001E41DF"/>
    <w:rsid w:val="001F313D"/>
    <w:rsid w:val="002133DF"/>
    <w:rsid w:val="00244389"/>
    <w:rsid w:val="002F13E7"/>
    <w:rsid w:val="00374DD7"/>
    <w:rsid w:val="00401C43"/>
    <w:rsid w:val="0050069A"/>
    <w:rsid w:val="00516BE2"/>
    <w:rsid w:val="00541940"/>
    <w:rsid w:val="005D4389"/>
    <w:rsid w:val="005F7905"/>
    <w:rsid w:val="00652CF0"/>
    <w:rsid w:val="00753A97"/>
    <w:rsid w:val="007B4EC0"/>
    <w:rsid w:val="007E5519"/>
    <w:rsid w:val="00843B0A"/>
    <w:rsid w:val="008C0929"/>
    <w:rsid w:val="009035FF"/>
    <w:rsid w:val="00A1564B"/>
    <w:rsid w:val="00A95EFF"/>
    <w:rsid w:val="00B14C2E"/>
    <w:rsid w:val="00B22963"/>
    <w:rsid w:val="00B77720"/>
    <w:rsid w:val="00BE349C"/>
    <w:rsid w:val="00C83B1D"/>
    <w:rsid w:val="00C87B36"/>
    <w:rsid w:val="00CA1FBE"/>
    <w:rsid w:val="00CB1E68"/>
    <w:rsid w:val="00D6540D"/>
    <w:rsid w:val="00DB5802"/>
    <w:rsid w:val="00EF51EF"/>
    <w:rsid w:val="00F14EE5"/>
    <w:rsid w:val="00F47D4D"/>
    <w:rsid w:val="00FB0DA2"/>
    <w:rsid w:val="00FB3B97"/>
    <w:rsid w:val="00FD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paragraph" w:styleId="NormalWeb">
    <w:name w:val="Normal (Web)"/>
    <w:basedOn w:val="Normal"/>
    <w:uiPriority w:val="99"/>
    <w:semiHidden/>
    <w:unhideWhenUsed/>
    <w:rsid w:val="0090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5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paragraph" w:styleId="NormalWeb">
    <w:name w:val="Normal (Web)"/>
    <w:basedOn w:val="Normal"/>
    <w:uiPriority w:val="99"/>
    <w:semiHidden/>
    <w:unhideWhenUsed/>
    <w:rsid w:val="0090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26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Niklas</cp:lastModifiedBy>
  <cp:revision>4</cp:revision>
  <cp:lastPrinted>2013-05-10T16:41:00Z</cp:lastPrinted>
  <dcterms:created xsi:type="dcterms:W3CDTF">2013-05-17T14:32:00Z</dcterms:created>
  <dcterms:modified xsi:type="dcterms:W3CDTF">2013-05-23T14:12:00Z</dcterms:modified>
</cp:coreProperties>
</file>