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Najib Saab</w:t>
            </w:r>
            <w:r>
              <w:rPr>
                <w:rFonts w:ascii="Arial" w:cs="Arial" w:eastAsia="Arial" w:hAnsi="Arial"/>
                <w:color w:val="333333"/>
                <w:sz w:val="26"/>
                <w:szCs w:val="26"/>
              </w:rPr>
              <w:t xml:space="preserve">  Frontend WEB / Fullstack engineer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Telegram: </w:t>
            </w:r>
            <w:r>
              <w:rPr>
                <w:rFonts w:ascii="Arial" w:cs="Arial" w:eastAsia="Arial" w:hAnsi="Arial"/>
                <w:i/>
                <w:iCs/>
                <w:color w:val="1155CC"/>
                <w:sz w:val="19"/>
                <w:szCs w:val="19"/>
              </w:rPr>
              <w:t xml:space="preserve">@Nj_Saab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LinkedIn: </w:t>
            </w:r>
            <w:r>
              <w:rPr>
                <w:rFonts w:ascii="Arial" w:cs="Arial" w:eastAsia="Arial" w:hAnsi="Arial"/>
                <w:i/>
                <w:iCs/>
                <w:color w:val="1155CC"/>
                <w:sz w:val="19"/>
                <w:szCs w:val="19"/>
              </w:rPr>
              <w:t xml:space="preserve">nj-saab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Email: </w:t>
            </w:r>
            <w:r>
              <w:rPr>
                <w:rFonts w:ascii="Arial" w:cs="Arial" w:eastAsia="Arial" w:hAnsi="Arial"/>
                <w:i/>
                <w:iCs/>
                <w:color w:val="1155CC"/>
                <w:sz w:val="19"/>
                <w:szCs w:val="19"/>
              </w:rPr>
              <w:t xml:space="preserve">sdr.expert@gmail.com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GitHub: </w:t>
            </w:r>
            <w:r>
              <w:rPr>
                <w:rFonts w:ascii="Arial" w:cs="Arial" w:eastAsia="Arial" w:hAnsi="Arial"/>
                <w:i/>
                <w:iCs/>
                <w:color w:val="1155CC"/>
                <w:sz w:val="19"/>
                <w:szCs w:val="19"/>
              </w:rPr>
              <w:t xml:space="preserve">njbSaab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CodeWars: </w:t>
            </w:r>
            <w:r>
              <w:rPr>
                <w:rFonts w:ascii="Arial" w:cs="Arial" w:eastAsia="Arial" w:hAnsi="Arial"/>
                <w:i/>
                <w:iCs/>
                <w:color w:val="1155CC"/>
                <w:sz w:val="19"/>
                <w:szCs w:val="19"/>
              </w:rPr>
              <w:t xml:space="preserve">njbSaab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DDDDDD" w:sz="4" w:space="1"/>
        </w:pBdr>
        <w:spacing w:before="0" w:after="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🧠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👋 I'm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Full-Stack Web Developer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3.5+ years</w:t>
      </w:r>
      <w:r>
        <w:rPr>
          <w:rFonts w:ascii="Arial" w:cs="Arial" w:eastAsia="Arial" w:hAnsi="Arial"/>
          <w:sz w:val="20"/>
          <w:szCs w:val="20"/>
        </w:rPr>
        <w:t xml:space="preserve"> of experience building modern reactive web applications: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SPAs, PWAs, Telegram Mini Apps</w:t>
      </w:r>
      <w:r>
        <w:rPr>
          <w:rFonts w:ascii="Arial" w:cs="Arial" w:eastAsia="Arial" w:hAnsi="Arial"/>
          <w:sz w:val="20"/>
          <w:szCs w:val="20"/>
        </w:rPr>
        <w:t xml:space="preserve">, iGaming platforms, and complex admin panels / CRMs.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>I deliver full-cycle development: from UI/UX and frontend to backend architecture, SQL databases, API integrations, deployment, and server setup. Backend: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NestJS OOP + Clean Architecture, CQRS</w:t>
      </w:r>
      <w:r>
        <w:rPr>
          <w:rFonts w:ascii="Arial" w:cs="Arial" w:eastAsia="Arial" w:hAnsi="Arial"/>
          <w:sz w:val="20"/>
          <w:szCs w:val="20"/>
        </w:rPr>
        <w:t xml:space="preserve">. Frontend: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Angular OOP + FSD</w:t>
      </w:r>
      <w:r>
        <w:rPr>
          <w:rFonts w:ascii="Arial" w:cs="Arial" w:eastAsia="Arial" w:hAnsi="Arial"/>
          <w:sz w:val="20"/>
          <w:szCs w:val="20"/>
        </w:rPr>
        <w:t xml:space="preserve"> (or simplified FSD).</w:t>
      </w:r>
    </w:p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👨🏻‍💻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60"/>
        <w:gridCol w:w="1200"/>
      </w:tblGrid>
      <w:tr>
        <w:tc>
          <w:tcPr>
            <w:tcW w:type="auto" w:w="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Experience 👨🏻‍💻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auto" w:w="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Year(s)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💻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(Landings, SPA, PWA,
eCommerce, CRM,
Admin panels,
Telegram Apps)</w:t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HTML, CSS, SCSS, SASS, Less 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(Chota, Bulma, Bootstrap, DaisyUI, Hyper, Tailwind — kit/blocks/grids, Animate, AOS, ScrollReveal, GSAP)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JavaScript and frameworks: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 Angular 15+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(RxJS, NgRx, NgForms, Taiga UI, Angular Material, Tailwind, DaisyUI)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 Vue 3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(Pinia, Vuetify, Tailwind, DaisyUI)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 React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(hooks, context)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3.5 years
2.5 years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🛠️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Node.js: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NestJS (OOP, Clean Architecture, CQRS), Express, Fastify  (TypeORM, Prisma, REST APIs, WebSocket)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Python: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FastAPI, Selenium, SQLAlchemy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DBs: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PostgreSQL, MySQL, MongoDB, Firebase, Cloudflare D1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Telegram: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Telegraf.js, Bot API, Mini Apps (TWA)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years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 &amp; Hosting</w:t>
            </w:r>
          </w:p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Server Setup: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Linux (Ubuntu, Debian), VPS/VDS — Nginx, Apache, Docker, Docker Compose, PM2, SSL/HTTPS, firewall (ufw), SSH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Cloud &amp; Deploy: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Cloudflare (DNS, Workers, D1, Pages), CI/CD, Netlify, Vercel, Heroku, Ngrok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2.5 years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🔌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Integrations</w:t>
            </w:r>
          </w:p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Analytics, GTM, Meta API, TikTok API, Keitaro Tracker, SMTP, Brevo (Sendinblue)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years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🧠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AI-focus</w:t>
            </w:r>
          </w:p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&amp; building microservices with ML/AI integration (FastAPI, Coursera, CS50)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 year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💼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Professional Experience — 3 teams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ABMcloud: sales automation, 200+ employees, team of 11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Art-Pixel Studio · iFind · Techno-Bunker: E-commerce OpenCart, team of 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Media Marketing Agency (iGaming): 1400+ employees, team of 27 — current</w:t>
      </w:r>
    </w:p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🛠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Details about experience</w:t>
      </w:r>
    </w:p>
    <w:p>
      <w:pPr>
        <w:pBdr>
          <w:bottom w:val="single" w:color="AAAAAA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Media Marketing Agency (iGaming)  </w:t>
      </w:r>
      <w:r>
        <w:rPr>
          <w:rFonts w:ascii="Arial" w:cs="Arial" w:eastAsia="Arial" w:hAnsi="Arial"/>
          <w:color w:val="BBBBBB"/>
          <w:sz w:val="16"/>
          <w:szCs w:val="16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FullStack Engineer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March 2024 – Present  |  Full-time remote</w:t>
      </w:r>
    </w:p>
    <w:p>
      <w:pPr>
        <w:spacing w:before="0" w:after="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Setup: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Front-End: HTML, SCSS, JavaScript, Tailwind (Angular OOP + FSD, Vue 3)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Telegram: Telegraf.js (Bot API), Telegram Mini Apps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Backend: Node.js (NestJS — OOP + Clean Arch + CQRS, Express, Fastify), Python (FastAPI, Selenium)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Database: MySQL, PostgreSQL, MongoDB, Google Firebase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 &amp; Analytics: Google Analytics, GTM, Meta API, TikTok API, Keitaro Tracker, SMTP/Brevo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Responsible:</w:t>
      </w:r>
    </w:p>
    <w:p>
      <w:pPr>
        <w:spacing w:before="120" w:after="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🧩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Full-Stack Web Development (Angular / Vue + NestJS / PostgreSQL)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high-performance SPAs and PWAs using Angular and Vue.js with NestJS backends and relational databases.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complete solutions from scratch: dynamic frontend, secure backend, admin panels, integrated databases.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Delivered iGaming platforms and client-facing tools optimized for responsiveness, stability, and user engagement.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Backend architecture: NestJS with OOP + Clean Architecture, CQRS patterns, DDD elements.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Frontend architecture: Angular with OOP + FSD (Feature-Sliced Design) or simplified FSD.</w:t>
      </w:r>
    </w:p>
    <w:p>
      <w:pPr>
        <w:spacing w:before="120" w:after="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🤖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Telegram Bots &amp; Mini Apps (NestJS / SQL)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Telegram bots and Mini Apps with real-time interaction and Angular admin panels for content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Used NestJS and Python to automate workflows, manage data, and provide analytics-ready structured info.</w:t>
      </w:r>
    </w:p>
    <w:p>
      <w:pPr>
        <w:spacing w:before="120" w:after="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🧠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Collection &amp; Automation (NestJS / Python / SQL)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backend systems for automated data collection, parsing, and structured storage.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Integrated external APIs (Google, Meta, TikTok, SMTP, Keitaro) into microservice architecture.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orchestrators for user registration/verification flows across multiple servers and providers (fingerprint, betting platform APIs).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email chain systems: single sends, delayed sequences, dynamic content, multi-tenant templates.</w:t>
      </w:r>
    </w:p>
    <w:p>
      <w:pPr>
        <w:spacing w:before="120" w:after="6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⚙️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DevOps &amp; Infrastructure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Deployed and maintained VPS/VDS servers (Ubuntu/Debian): Nginx, Apache, Docker, PM2, SSL, Cloudflare.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Security: firewall (ufw), SSH hardening, rate limiting, DDoS protection via Cloudflare.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CI/CD pipelines for Angular/Vue/React SPAs and NestJS/Node/Python backends.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Administered PostgreSQL and MySQL databases: backups, indexes, performance tuning.</w:t>
      </w:r>
    </w:p>
    <w:p>
      <w:pPr>
        <w:pBdr>
          <w:bottom w:val="single" w:color="AAAAAA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Art-Pixel Studio · iFind · Techno-Bunker  </w:t>
      </w:r>
      <w:r>
        <w:rPr>
          <w:rFonts w:ascii="Arial" w:cs="Arial" w:eastAsia="Arial" w:hAnsi="Arial"/>
          <w:color w:val="BBBBBB"/>
          <w:sz w:val="16"/>
          <w:szCs w:val="16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Web Developer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January 2023 – March 2024  |  Full-Time Remote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About: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Developing e-commerce web products, B2B portals, marketplaces on OpenCart, corporate websites on WordPress / Odoo.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Setup: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Front-End: HTML, CSS, JS (jQuery, Vanilla, Bootstrap, MaterializeUI, UIkit, Bulma, Swiper.js, Animate.js, ScrollReveal)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Backend: PHP (WordPress), OpenCart (B2C/B2B marketplace), WordPress, Joomla CMS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Database: MySQL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Responsible: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and developed responsive web interfaces using HTML, SCSS/SASS, and JS, cross-browser compatibility, WCAG.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Contributed to WordPress projects: custom PHP functionalities, theme modifications, plugin integrations.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Delivered 50+ commercial production projects (e-commerce, corporate sites, admin panels, bot apps).</w:t>
      </w:r>
    </w:p>
    <w:p>
      <w:pPr>
        <w:pBdr>
          <w:bottom w:val="single" w:color="AAAAAA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ABMcloud IT-Solution  </w:t>
      </w:r>
      <w:r>
        <w:rPr>
          <w:rFonts w:ascii="Arial" w:cs="Arial" w:eastAsia="Arial" w:hAnsi="Arial"/>
          <w:color w:val="BBBBBB"/>
          <w:sz w:val="16"/>
          <w:szCs w:val="16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Developer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August 2022 – January 2023  |  Full-Time Remote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About: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Cloud software for supply chain automation: inventory, transportation, retail, loyalty management.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Setup: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Front-End: HTML, CSS, JS (jQuery, Vanilla, Bootstrap, Bulma, Swiper.js, Animate.js, ScrollReveal)</w:t>
      </w:r>
    </w:p>
    <w:p>
      <w:pPr>
        <w:spacing w:before="0" w:after="20"/>
        <w:ind w:left="220"/>
        <w:jc w:val="left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Angular — UI components for B2B e-commerce platform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✅ Responsible: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adaptive landing pages for marketing campaigns with pixel-perfect UI.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Created responsive email templates optimized for Gmail, Outlook, and Apple Mail.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reusable UI components for the B2B platform using Angular.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Maintained design system consistency, accessibility (WCAG), and cross-browser support.</w:t>
      </w:r>
    </w:p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🗂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Project Cases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Кейс 1: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Quiz Platform + Email Chain Microservices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Angular · NestJS (×2) · PostgreSQL · Brevo SMTP · Ubuntu VPS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Client SPA: </w:t>
      </w:r>
      <w:r>
        <w:rPr>
          <w:rFonts w:ascii="Arial" w:cs="Arial" w:eastAsia="Arial" w:hAnsi="Arial"/>
          <w:sz w:val="19"/>
          <w:szCs w:val="19"/>
        </w:rPr>
        <w:t xml:space="preserve">quiz flow, email-code verification, result delivery, static pages.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Admin Panel: </w:t>
      </w:r>
      <w:r>
        <w:rPr>
          <w:rFonts w:ascii="Arial" w:cs="Arial" w:eastAsia="Arial" w:hAnsi="Arial"/>
          <w:sz w:val="19"/>
          <w:szCs w:val="19"/>
        </w:rPr>
        <w:t xml:space="preserve">quiz CRUD, image upload to own server, user table, email template + chain editor.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Main Server (NestJS): </w:t>
      </w:r>
      <w:r>
        <w:rPr>
          <w:rFonts w:ascii="Arial" w:cs="Arial" w:eastAsia="Arial" w:hAnsi="Arial"/>
          <w:sz w:val="19"/>
          <w:szCs w:val="19"/>
        </w:rPr>
        <w:t xml:space="preserve">quiz/user/session API, send verification codes and result emails, trigger email-chain microservice.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Email Microservice (NestJS): </w:t>
      </w:r>
      <w:r>
        <w:rPr>
          <w:rFonts w:ascii="Arial" w:cs="Arial" w:eastAsia="Arial" w:hAnsi="Arial"/>
          <w:sz w:val="19"/>
          <w:szCs w:val="19"/>
        </w:rPr>
        <w:t xml:space="preserve">delayed sends, email chain sequences. Deployed on Ubuntu: Nginx + PM2 + SSL.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Кейс 2: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Telegram Bot + Admin + Dynamic Voting Sites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Angular · NestJS · HonoJS · Cloudflare Workers/D1 · Vue 3 CDN · Node Fastify · MySQL · Ubuntu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Telegram bot (NestJS + Telegraf): email verification, push messages, voting, user group segmentation.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Angular PWA: browser version mirroring bot functionality.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Admin panel: bot content editor, push/voting sender, email module with template builder, user segment selector.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Dynamic event landing pages (HonoJS + Cloudflare Workers + D1): countdown timer, registration, voting, email collection.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SMTP microservice (Fastify): Brevo-based verification and sends. Vue 3 CDN client for event data and multi-server voting.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Кейс 3: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Sports Events Platform (React + Admin)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React · NestJS · PostgreSQL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Email-based auth with personal cabinet redirect; sports events by category (auth-only access).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Admin: event management, user list, email sends, PWA push, team logo upload, full content editing.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Кейс 4: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Betting / Casino Landings + Registration Orchestrator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NestJS (orchestrator) · Node (verification) · Provider API · Fingerprint · Admin panel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Seamless-registration landings for betting/slots/casino with redirect to specific provider event via API.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Orchestrator server coordinating 3 microservices: email verification, provider API registration, user collection.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Fingerprinting for duplicate protection. Admin panel for user visualization and email campaigns.</w:t>
      </w:r>
    </w:p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😎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Details about me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✔️ Successfully delivered over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50 production commercial projects</w:t>
      </w:r>
      <w:r>
        <w:rPr>
          <w:rFonts w:ascii="Arial" w:cs="Arial" w:eastAsia="Arial" w:hAnsi="Arial"/>
          <w:sz w:val="19"/>
          <w:szCs w:val="19"/>
        </w:rPr>
        <w:t xml:space="preserve">, including: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✅ E-commerce UI/UX: engaging and user-friendly interfaces for online stores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✅ Interactive Websites: with robust admin panels for content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✅ Corporate Solutions: full-stack corporate websites with integrated admin dashboards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✅ Bot Applications: Telegram bots with dedicated admin interfaces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✔️ 100+ open-source projects on GitHub: njbSaab, including pet and personal projects.</w:t>
      </w:r>
    </w:p>
    <w:p>
      <w:pPr>
        <w:spacing w:before="0" w:after="40"/>
      </w:pPr>
      <w:r>
        <w:rPr>
          <w:rFonts w:ascii="Arial" w:cs="Arial" w:eastAsia="Arial" w:hAnsi="Arial"/>
          <w:sz w:val="19"/>
          <w:szCs w:val="19"/>
        </w:rPr>
        <w:t xml:space="preserve">✔️ 600+ competitive programming tasks: FreeCodeCamp, learn.javascript.ru, GoIT, gromcode.com</w:t>
      </w:r>
    </w:p>
    <w:p>
      <w:pPr>
        <w:spacing w:before="0" w:after="40"/>
      </w:pPr>
      <w:r>
        <w:rPr>
          <w:rFonts w:ascii="Arial" w:cs="Arial" w:eastAsia="Arial" w:hAnsi="Arial"/>
          <w:sz w:val="19"/>
          <w:szCs w:val="19"/>
        </w:rPr>
        <w:t xml:space="preserve">✔️ CodeWars: 400+ challenges (njbSaab) · SQLBolt SQL exercises · CS50 (Harvard)</w:t>
      </w:r>
    </w:p>
    <w:p>
      <w:pPr>
        <w:spacing w:before="0" w:after="4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Portfolio links (without NDA):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E-commerce: </w:t>
      </w:r>
      <w:r>
        <w:rPr>
          <w:rFonts w:ascii="Arial" w:cs="Arial" w:eastAsia="Arial" w:hAnsi="Arial"/>
          <w:color w:val="1155CC"/>
          <w:sz w:val="18"/>
          <w:szCs w:val="18"/>
        </w:rPr>
        <w:t xml:space="preserve">santan.ua  ·  santan.plumbing  ·  sr-design.kz  ·  mebel-darom.kz  ·  fishingmall.com.ua  ·  techno-bunker.com.ua  ·  kvitka-if.com</w:t>
      </w:r>
    </w:p>
    <w:p>
      <w:pPr>
        <w:spacing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Corporate: </w:t>
      </w:r>
      <w:r>
        <w:rPr>
          <w:rFonts w:ascii="Arial" w:cs="Arial" w:eastAsia="Arial" w:hAnsi="Arial"/>
          <w:color w:val="1155CC"/>
          <w:sz w:val="18"/>
          <w:szCs w:val="18"/>
        </w:rPr>
        <w:t xml:space="preserve">backotech.cf.digital  ·  find-iq.com  ·  ecoculture.biz  ·  dcc-salon.kyiv.ua  ·  art-pixel.studio  ·  yentofishing.com</w:t>
      </w:r>
    </w:p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⚽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About soft skills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Strong Communication &amp; Collaboration: </w:t>
      </w:r>
      <w:r>
        <w:rPr>
          <w:rFonts w:ascii="Arial" w:cs="Arial" w:eastAsia="Arial" w:hAnsi="Arial"/>
          <w:sz w:val="19"/>
          <w:szCs w:val="19"/>
        </w:rPr>
        <w:t xml:space="preserve">daily stand-ups, client meetings, situation analysis, decision-making facilitation.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Adaptability: </w:t>
      </w:r>
      <w:r>
        <w:rPr>
          <w:rFonts w:ascii="Arial" w:cs="Arial" w:eastAsia="Arial" w:hAnsi="Arial"/>
          <w:sz w:val="19"/>
          <w:szCs w:val="19"/>
        </w:rPr>
        <w:t xml:space="preserve">highly flexible, quick to adopt new technologies and methodologies.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Resilience &amp; Problem-Solving: </w:t>
      </w:r>
      <w:r>
        <w:rPr>
          <w:rFonts w:ascii="Arial" w:cs="Arial" w:eastAsia="Arial" w:hAnsi="Arial"/>
          <w:sz w:val="19"/>
          <w:szCs w:val="19"/>
        </w:rPr>
        <w:t xml:space="preserve">methodical approach, composure under pressure, focus on results.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Continuous Learning: </w:t>
      </w:r>
      <w:r>
        <w:rPr>
          <w:rFonts w:ascii="Arial" w:cs="Arial" w:eastAsia="Arial" w:hAnsi="Arial"/>
          <w:sz w:val="19"/>
          <w:szCs w:val="19"/>
        </w:rPr>
        <w:t xml:space="preserve">passionate about technology, committed to ongoing education and personal growth.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3880"/>
      </w:tblGrid>
      <w:tr>
        <w:tc>
          <w:tcPr>
            <w:tcW w:type="dxa" w:w="5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hd w:fill="FFF2CC" w:val="clear"/>
              <w:spacing w:before="240" w:after="100"/>
              <w:ind w:left="8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🎓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Education</w:t>
            </w:r>
          </w:p>
          <w:p>
            <w:pPr>
              <w:spacing w:before="80"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University of Economics and Law «KROK»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Bachelor's Degree · 2013–2017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Kyiv College of Economics and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Associate Degree · 2008–2012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FFF2CC" w:val="clear"/>
              <w:spacing w:before="240" w:after="100"/>
              <w:ind w:left="8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🌍 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Languages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🇺🇦  Ukrainian — Native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🇷🇺  Russian — Fluent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🇬🇧  English — Intermediate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FFF2CC" w:val="clear"/>
        <w:spacing w:before="240" w:after="100"/>
        <w:ind w:left="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📚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Angular: </w:t>
      </w:r>
      <w:r>
        <w:rPr>
          <w:rFonts w:ascii="Arial" w:cs="Arial" w:eastAsia="Arial" w:hAnsi="Arial"/>
          <w:sz w:val="19"/>
          <w:szCs w:val="19"/>
        </w:rPr>
        <w:t xml:space="preserve">Igor Nepipenko &amp; Stephan Suvorov (learn.javascript), FreeCodeCamp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Vue.js: </w:t>
      </w:r>
      <w:r>
        <w:rPr>
          <w:rFonts w:ascii="Arial" w:cs="Arial" w:eastAsia="Arial" w:hAnsi="Arial"/>
          <w:sz w:val="19"/>
          <w:szCs w:val="19"/>
        </w:rPr>
        <w:t xml:space="preserve">Illya Klimov — Vue 2/3 deep dive. REST API / Axios architecture.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Node.js: </w:t>
      </w:r>
      <w:r>
        <w:rPr>
          <w:rFonts w:ascii="Arial" w:cs="Arial" w:eastAsia="Arial" w:hAnsi="Arial"/>
          <w:sz w:val="19"/>
          <w:szCs w:val="19"/>
        </w:rPr>
        <w:t xml:space="preserve">Timur Shemsedinov — OOP &amp; Design Patterns. Express (IT Kamasutra). NestJS (TeaCoder).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Python &amp; DevOps: </w:t>
      </w:r>
      <w:r>
        <w:rPr>
          <w:rFonts w:ascii="Arial" w:cs="Arial" w:eastAsia="Arial" w:hAnsi="Arial"/>
          <w:sz w:val="19"/>
          <w:szCs w:val="19"/>
        </w:rPr>
        <w:t xml:space="preserve">Bogdan Stashchuk — Python, Docker. Coursera Python Foundation (MFTE). CS50 (Harvard).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AI/ML/DS: </w:t>
      </w:r>
      <w:r>
        <w:rPr>
          <w:rFonts w:ascii="Arial" w:cs="Arial" w:eastAsia="Arial" w:hAnsi="Arial"/>
          <w:sz w:val="19"/>
          <w:szCs w:val="19"/>
        </w:rPr>
        <w:t xml:space="preserve">AI-ML-DS Training GM Mokina V.B.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280"/>
      </w:pPr>
      <w:rPr>
        <w:rFonts w:ascii="Arial" w:cs="Arial" w:eastAsia="Arial" w:hAnsi="Arial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7291011cd4b48bc16617e844b31befe388338b6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2026-03-04T09:13:28.174Z</dcterms:created>
  <dcterms:modified xsi:type="dcterms:W3CDTF">2026-03-04T09:13:28.175Z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