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12949" w14:textId="607EB70F" w:rsidR="00BA2ADF" w:rsidRDefault="00BA2ADF" w:rsidP="00BA2ADF">
      <w:r>
        <w:t xml:space="preserve">1. Download both data sets from the Opportunity Atlas. The data can also be found </w:t>
      </w:r>
      <w:hyperlink r:id="rId4" w:history="1">
        <w:r w:rsidRPr="00BA2ADF">
          <w:rPr>
            <w:rStyle w:val="Hyperlink"/>
          </w:rPr>
          <w:t>here</w:t>
        </w:r>
      </w:hyperlink>
      <w:r>
        <w:t xml:space="preserve"> and </w:t>
      </w:r>
      <w:hyperlink r:id="rId5" w:history="1">
        <w:r w:rsidRPr="00BA2ADF">
          <w:rPr>
            <w:rStyle w:val="Hyperlink"/>
          </w:rPr>
          <w:t>here</w:t>
        </w:r>
      </w:hyperlink>
      <w:bookmarkStart w:id="0" w:name="_GoBack"/>
      <w:bookmarkEnd w:id="0"/>
      <w:r>
        <w:t>.</w:t>
      </w:r>
    </w:p>
    <w:p w14:paraId="46B9B3B4" w14:textId="77777777" w:rsidR="00BA2ADF" w:rsidRDefault="00BA2ADF" w:rsidP="00BA2ADF">
      <w:r>
        <w:t xml:space="preserve">2. Starting with the immigrant household data set, a new row was created and the average household incomes for each subgroup across all the counties was calculated. </w:t>
      </w:r>
    </w:p>
    <w:p w14:paraId="5D2FE697" w14:textId="77777777" w:rsidR="00BA2ADF" w:rsidRDefault="00BA2ADF" w:rsidP="00BA2ADF">
      <w:r>
        <w:t>3. Then, a pivot table was created with the entire data selected. The pivot table was manipulated to create columns with each county. The table was then filtered to show only Baltimore, Santa Barbara county, and average US data. The pivot table rows were composed of each subgroup. This was filtered to show the average household income of all parental income percentiles and all genders, leaving race as the differentiating factor.</w:t>
      </w:r>
    </w:p>
    <w:p w14:paraId="11AE25C5" w14:textId="77777777" w:rsidR="00BA2ADF" w:rsidRDefault="00BA2ADF" w:rsidP="00BA2ADF">
      <w:r>
        <w:t>4. A pivot chart was created from this table and edited to simplify data labels and descriptions.</w:t>
      </w:r>
    </w:p>
    <w:p w14:paraId="60EBB428" w14:textId="77777777" w:rsidR="00BA2ADF" w:rsidRDefault="00BA2ADF" w:rsidP="00BA2ADF">
      <w:r>
        <w:t>5. Steps 2-4 were then repeated with the U.S born household data set.</w:t>
      </w:r>
    </w:p>
    <w:p w14:paraId="07980881" w14:textId="4D6B4835" w:rsidR="003D4EE1" w:rsidRDefault="00BA2ADF" w:rsidP="00BA2ADF">
      <w:r>
        <w:t>6. Then, the average US values from both the immigrant and US born data sets were copied onto a new spreadsheet. A bar graph comparing these values was created.</w:t>
      </w:r>
    </w:p>
    <w:sectPr w:rsidR="003D4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DF"/>
    <w:rsid w:val="003D4EE1"/>
    <w:rsid w:val="007A795F"/>
    <w:rsid w:val="00BA2ADF"/>
    <w:rsid w:val="00F7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EB5E"/>
  <w15:chartTrackingRefBased/>
  <w15:docId w15:val="{3609A205-7024-4B3A-8233-16050034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ADF"/>
    <w:rPr>
      <w:color w:val="0563C1" w:themeColor="hyperlink"/>
      <w:u w:val="single"/>
    </w:rPr>
  </w:style>
  <w:style w:type="character" w:styleId="UnresolvedMention">
    <w:name w:val="Unresolved Mention"/>
    <w:basedOn w:val="DefaultParagraphFont"/>
    <w:uiPriority w:val="99"/>
    <w:semiHidden/>
    <w:unhideWhenUsed/>
    <w:rsid w:val="00BA2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91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jeeva/baltimore-vs-santa-barbara/blob/master/cty_kfr_native_allSubgroups.csv" TargetMode="External"/><Relationship Id="rId4" Type="http://schemas.openxmlformats.org/officeDocument/2006/relationships/hyperlink" Target="https://github.com/njeeva/baltimore-vs-santa-barbara/blob/master/cty_kfr_imm_allSubgroup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Niranjanaa Jeeva</dc:creator>
  <cp:keywords/>
  <dc:description/>
  <cp:lastModifiedBy>Niranjanaa Jeeva</cp:lastModifiedBy>
  <cp:revision>2</cp:revision>
  <dcterms:created xsi:type="dcterms:W3CDTF">2020-02-12T00:43:00Z</dcterms:created>
  <dcterms:modified xsi:type="dcterms:W3CDTF">2020-02-12T00:43:00Z</dcterms:modified>
</cp:coreProperties>
</file>