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1880D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Compreendido! Aqui estão os conteúdos dos R Notebooks para a Sessão 5, focados na visualização de dados com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, apresentados como texto simples, sem as tags de "canvas" ou "immersive", para que possa copiar e colar facilmente.</w:t>
      </w:r>
    </w:p>
    <w:p w14:paraId="3DAD25A7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1F6FFC0A">
          <v:rect id="_x0000_i1025" style="width:0;height:1.5pt" o:hralign="center" o:hrstd="t" o:hrnoshade="t" o:hr="t" fillcolor="#1b1c1d" stroked="f"/>
        </w:pict>
      </w:r>
    </w:p>
    <w:p w14:paraId="368A43B9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 xml:space="preserve">Sessão 5: Visualização de Dados com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</w:p>
    <w:p w14:paraId="7154D1B1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2624DB95">
          <v:rect id="_x0000_i1026" style="width:0;height:1.5pt" o:hralign="center" o:hrstd="t" o:hrnoshade="t" o:hr="t" fillcolor="#1b1c1d" stroked="f"/>
        </w:pict>
      </w:r>
    </w:p>
    <w:p w14:paraId="5DFD6A10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1. Hand-on: R Notebook de Introdução à Gramática dos Gráficos com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</w:p>
    <w:p w14:paraId="5DDABDE7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Por favor, copie todo o texto abaixo e guarde-o num ficheiro chamado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Sessao5_GrammarOfGraphics.Rmd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2BB43BC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---</w:t>
      </w:r>
    </w:p>
    <w:p w14:paraId="3C67357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title: "Sessão 5.1: Introdução à Gramática dos Gráficos com ggplot2"</w:t>
      </w:r>
    </w:p>
    <w:p w14:paraId="5E7AD1B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author: "Os vossos formadores"</w:t>
      </w:r>
    </w:p>
    <w:p w14:paraId="28CC889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date: "6 de Julho de 2025"</w:t>
      </w:r>
    </w:p>
    <w:p w14:paraId="49A0CF4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  <w:t>output:</w:t>
      </w:r>
    </w:p>
    <w:p w14:paraId="393D19D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  <w:t xml:space="preserve">  html_document:</w:t>
      </w:r>
    </w:p>
    <w:p w14:paraId="7814D2F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  <w:t xml:space="preserve">    df_print: paged</w:t>
      </w:r>
    </w:p>
    <w:p w14:paraId="51ED948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fr-FR" w:eastAsia="en-GB"/>
        </w:rPr>
        <w:t xml:space="preserve">  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toc: true</w:t>
      </w:r>
    </w:p>
    <w:p w14:paraId="22691B8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toc_depth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: 3</w:t>
      </w:r>
    </w:p>
    <w:p w14:paraId="3551BAE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toc_float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: true</w:t>
      </w:r>
    </w:p>
    <w:p w14:paraId="1B7BCD8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---</w:t>
      </w:r>
    </w:p>
    <w:p w14:paraId="77881120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3A05E01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1. Introdução à Gramática dos Gráficos com `ggplot2`</w:t>
      </w:r>
    </w:p>
    <w:p w14:paraId="0E73197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70A3CF4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O `ggplot2` é o pacote mais popular e poderoso para criar gráficos em R. Ele baseia-se na "Gramática dos Gráficos", uma filosofia que decompõe os gráficos em componentes lógicos, tornando-os consistentes e fáceis de construir.</w:t>
      </w:r>
    </w:p>
    <w:p w14:paraId="5753BEB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42C8704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## 1.1. Instalar e Carregar o `ggplot2`</w:t>
      </w:r>
    </w:p>
    <w:p w14:paraId="1E88796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74A58EC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Primeiro, precisamos de instalar o pacote (apenas uma vez no vosso computador) e depois carregá-lo em cada nova sessão R que o vamos usar.</w:t>
      </w:r>
    </w:p>
    <w:p w14:paraId="0E632A8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0D636CC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```{r eval=FALSE}</w:t>
      </w:r>
    </w:p>
    <w:p w14:paraId="3A50480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Instalem o pacote ggplot2 (descomentem a linha e executem-na)</w:t>
      </w:r>
    </w:p>
    <w:p w14:paraId="34E7666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install.packages("ggplot2")</w:t>
      </w:r>
    </w:p>
    <w:p w14:paraId="2C4FF93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```{r}</w:t>
      </w:r>
    </w:p>
    <w:p w14:paraId="1318D2F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Carreguem o pacote ggplot2</w:t>
      </w:r>
    </w:p>
    <w:p w14:paraId="3A61ACE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library(ggplot2)</w:t>
      </w:r>
    </w:p>
    <w:p w14:paraId="5033516B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 xml:space="preserve">1.2. Os Componentes Essenciais de um Gráfico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</w:p>
    <w:p w14:paraId="5BC7497D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Um gráfico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é construído adicionando "camadas" usando o operador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+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.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Os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três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componentes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essenciais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são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:</w:t>
      </w:r>
    </w:p>
    <w:p w14:paraId="075B3587" w14:textId="77777777" w:rsidR="004B1990" w:rsidRPr="004B1990" w:rsidRDefault="004B1990" w:rsidP="004B19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Dados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data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):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data frame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que contém as variáveis que queremos visualizar.</w:t>
      </w:r>
    </w:p>
    <w:p w14:paraId="51212BD9" w14:textId="77777777" w:rsidR="004B1990" w:rsidRPr="004B1990" w:rsidRDefault="004B1990" w:rsidP="004B19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lastRenderedPageBreak/>
        <w:t>Mapeamentos Estéticos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aes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 xml:space="preserve"> - aesthetics):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Como as variáveis dos dados são mapeadas para as propriedades visuais do gráfico (eixos X e Y, cor, tamanho, forma, etc.).</w:t>
      </w:r>
    </w:p>
    <w:p w14:paraId="009BF954" w14:textId="77777777" w:rsidR="004B1990" w:rsidRPr="004B1990" w:rsidRDefault="004B1990" w:rsidP="004B19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Geometrias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):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O tipo de marcação geométrica que queremos usar para representar os dados (pontos, barras, linhas, caixas, etc.).</w:t>
      </w:r>
    </w:p>
    <w:p w14:paraId="7AB8C8A7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Vamos usar o dataset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iris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demonstrar.</w:t>
      </w:r>
    </w:p>
    <w:p w14:paraId="1DF6B744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1CE16FD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data(iris)</w:t>
      </w:r>
    </w:p>
    <w:p w14:paraId="0F8B5CA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head(iris)</w:t>
      </w:r>
    </w:p>
    <w:p w14:paraId="706F11B7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1.2.1. Componente 1: Dados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data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)</w:t>
      </w:r>
    </w:p>
    <w:p w14:paraId="70079483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Começamos um gráfico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com a função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, passando 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data frame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como argumento.</w:t>
      </w:r>
    </w:p>
    <w:p w14:paraId="6DD94951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43DE9FA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Apenas inicializa o gráfico, não mostra nada ainda</w:t>
      </w:r>
    </w:p>
    <w:p w14:paraId="4E9F09C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iris)</w:t>
      </w:r>
    </w:p>
    <w:p w14:paraId="46460D46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1.2.2. Componente 2: Mapeamentos Estéticos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aes()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)</w:t>
      </w:r>
    </w:p>
    <w:p w14:paraId="0878204F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Dentro de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aes()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, especificamos quais variáveis do nosso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data frame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serão mapeadas para as propriedades visuais.</w:t>
      </w:r>
    </w:p>
    <w:p w14:paraId="037C1D11" w14:textId="77777777" w:rsidR="004B1990" w:rsidRPr="004B1990" w:rsidRDefault="004B1990" w:rsidP="004B199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x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Variável para o eixo X.</w:t>
      </w:r>
    </w:p>
    <w:p w14:paraId="4B73C8A7" w14:textId="77777777" w:rsidR="004B1990" w:rsidRPr="004B1990" w:rsidRDefault="004B1990" w:rsidP="004B199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y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Variável para o eixo Y.</w:t>
      </w:r>
    </w:p>
    <w:p w14:paraId="33E58057" w14:textId="77777777" w:rsidR="004B1990" w:rsidRPr="004B1990" w:rsidRDefault="004B1990" w:rsidP="004B199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color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Variável para mapear a cor.</w:t>
      </w:r>
    </w:p>
    <w:p w14:paraId="06796300" w14:textId="77777777" w:rsidR="004B1990" w:rsidRPr="004B1990" w:rsidRDefault="004B1990" w:rsidP="004B199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size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Variável para mapear o tamanho.</w:t>
      </w:r>
    </w:p>
    <w:p w14:paraId="79D79EDC" w14:textId="77777777" w:rsidR="004B1990" w:rsidRPr="004B1990" w:rsidRDefault="004B1990" w:rsidP="004B199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shape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Variável para mapear a forma dos pontos.</w:t>
      </w:r>
    </w:p>
    <w:p w14:paraId="5FF65009" w14:textId="77777777" w:rsidR="004B1990" w:rsidRPr="004B1990" w:rsidRDefault="004B1990" w:rsidP="004B199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alpha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Variável para mapear a transparência.</w:t>
      </w:r>
    </w:p>
    <w:p w14:paraId="07695BB0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6FEF306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Mapear Sepal.Length para o eixo X e Sepal.Width para o eixo Y</w:t>
      </w:r>
    </w:p>
    <w:p w14:paraId="462195F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iris,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Sepal.Length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y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Sepal.Width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))</w:t>
      </w:r>
    </w:p>
    <w:p w14:paraId="11842DBC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Ainda não vemos nada porque não dissemos ao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como desenhar os dados.</w:t>
      </w:r>
    </w:p>
    <w:p w14:paraId="16DB2D76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1.2.3. Componente 3: Geometrias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)</w:t>
      </w:r>
    </w:p>
    <w:p w14:paraId="716BC921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As funções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definem como os dados serão desenhados. Cada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corresponde a um tipo de gráfico (e.g.,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geom_point()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gráficos de dispersão,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geom_bar()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gráficos de barras).</w:t>
      </w:r>
    </w:p>
    <w:p w14:paraId="4F0FD8D8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Adicionamos as geometrias usando o operador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+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2DFEB900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200C095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Gráfico de dispersão: Sepal.Length vs Sepal.Width</w:t>
      </w:r>
    </w:p>
    <w:p w14:paraId="08D0493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iris,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Sepal.Length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y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Sepal.Width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)) +</w:t>
      </w:r>
    </w:p>
    <w:p w14:paraId="3995BCA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geom_point()</w:t>
      </w:r>
    </w:p>
    <w:p w14:paraId="40739EFF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1.3. Adicionar Mais Estéticas</w:t>
      </w:r>
    </w:p>
    <w:p w14:paraId="2EA7834A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Podemos mapear outras variáveis para estéticas adicionais.</w:t>
      </w:r>
    </w:p>
    <w:p w14:paraId="6B6481E0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lastRenderedPageBreak/>
        <w:t>Fragmento do código</w:t>
      </w:r>
    </w:p>
    <w:p w14:paraId="09D75FF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Mapear a cor dos pontos à variável Species</w:t>
      </w:r>
    </w:p>
    <w:p w14:paraId="26896EA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iris,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Sepal.Length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y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Sepal.Width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Species)) +</w:t>
      </w:r>
    </w:p>
    <w:p w14:paraId="0166FA6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geom_point()</w:t>
      </w:r>
    </w:p>
    <w:p w14:paraId="66A0ECF3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Agora, cada espécie tem uma cor diferente, o que nos ajuda a ver padrões.</w:t>
      </w:r>
    </w:p>
    <w:p w14:paraId="46AF1493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1.4. Camadas Adicionais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+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)</w:t>
      </w:r>
    </w:p>
    <w:p w14:paraId="45B518BA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Podemos adicionar múltiplas camadas a um gráfico. Por exemplo, podemos adicionar uma linha de suavização.</w:t>
      </w:r>
    </w:p>
    <w:p w14:paraId="4F8282CB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5CE07CD0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Adicionar uma linha de suavização (regressão) ao gráfico</w:t>
      </w:r>
    </w:p>
    <w:p w14:paraId="2B2113F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iris,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Sepal.Length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y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Sepal.Width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Species)) +</w:t>
      </w:r>
    </w:p>
    <w:p w14:paraId="2F0729B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geom_point() +</w:t>
      </w:r>
    </w:p>
    <w:p w14:paraId="40D7520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geom_smooth(method = "lm", se = FALSE) # method="lm" para linha de regressão linear, se=FALSE remove a área de confiança</w:t>
      </w:r>
    </w:p>
    <w:p w14:paraId="1F72B182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1.5. Personalização: Títulos e Rótulos</w:t>
      </w:r>
    </w:p>
    <w:p w14:paraId="0E108F56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Podemos adicionar títulos, subtítulos e rótulos aos eixos usando a função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labs()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2C57982E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3775F08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aes(x = Sepal.Length, y = Sepal.Width, color = Species)) +</w:t>
      </w:r>
    </w:p>
    <w:p w14:paraId="429A5B3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geom_point() +</w:t>
      </w:r>
    </w:p>
    <w:p w14:paraId="36AB235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5E77242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"Comprimento vs Largura da Sépala por Espécie de Iris",</w:t>
      </w:r>
    </w:p>
    <w:p w14:paraId="1BB2054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subtitle = "Análise de Dados do Dataset Iris",</w:t>
      </w:r>
    </w:p>
    <w:p w14:paraId="1781D90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"Comprimento da Sépala (cm)",</w:t>
      </w:r>
    </w:p>
    <w:p w14:paraId="6B6F9FA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"Largura da Sépala (cm)",</w:t>
      </w:r>
    </w:p>
    <w:p w14:paraId="344CE020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color = "Espécie da Flor" # Rótulo para a legenda de cor</w:t>
      </w:r>
    </w:p>
    <w:p w14:paraId="043EFB4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7F3A897D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1.6. Salvar um Gráfico</w:t>
      </w:r>
    </w:p>
    <w:p w14:paraId="03B9712E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Para salvar o gráfico, podemos atribuí-lo a um objeto e depois usar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ggsave()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7C37B36B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7FEB1B8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meu_primeiro_grafico &lt;- ggplot(data = iris, aes(x = Sepal.Length, y = Sepal.Width, color = Species)) +</w:t>
      </w:r>
    </w:p>
    <w:p w14:paraId="798C46C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geom_point() +</w:t>
      </w:r>
    </w:p>
    <w:p w14:paraId="15847C2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labs(title = "Comprimento vs Largura da Sépala da Sépala")</w:t>
      </w:r>
    </w:p>
    <w:p w14:paraId="169B32F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5AFE146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Salvar como PNG</w:t>
      </w:r>
    </w:p>
    <w:p w14:paraId="6062815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ggsave("meu_grafico_iris.png", plot = meu_primeiro_grafico, width = 8, height = 6, dpi = 300)</w:t>
      </w:r>
    </w:p>
    <w:p w14:paraId="3E0A094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Salvar como PDF</w:t>
      </w:r>
    </w:p>
    <w:p w14:paraId="2213CF7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ggsave("meu_grafico_iris.pdf", plot = meu_primeiro_grafico, width = 8, height = 6)</w:t>
      </w:r>
    </w:p>
    <w:p w14:paraId="6D0B4280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6F08B5B3">
          <v:rect id="_x0000_i1027" style="width:0;height:1.5pt" o:hralign="center" o:hrstd="t" o:hrnoshade="t" o:hr="t" fillcolor="#1b1c1d" stroked="f"/>
        </w:pict>
      </w:r>
    </w:p>
    <w:p w14:paraId="640317C4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lastRenderedPageBreak/>
        <w:t xml:space="preserve">Parabéns! Já conhecem os fundamentos da gramática dos gráficos com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!</w:t>
      </w:r>
    </w:p>
    <w:p w14:paraId="65B3B05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3981CAC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---</w:t>
      </w:r>
    </w:p>
    <w:p w14:paraId="434D432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0617247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### 2. Hand-on: R Notebook de Tipos de Gráficos Essenciais</w:t>
      </w:r>
    </w:p>
    <w:p w14:paraId="40DE9A2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36CCE1D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Por favor, copie todo o texto abaixo e guarde-o num ficheiro chamado `Sessao5_TiposGraficosEssenciais.Rmd`.</w:t>
      </w:r>
    </w:p>
    <w:p w14:paraId="6D0027B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3A000C3E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3C2F7450">
          <v:rect id="_x0000_i1028" style="width:0;height:1.5pt" o:hralign="center" o:hrstd="t" o:hrnoshade="t" o:hr="t" fillcolor="#1b1c1d" stroked="f"/>
        </w:pict>
      </w:r>
    </w:p>
    <w:p w14:paraId="2EE27713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title: "Sessão 5.2: Tipos de Gráficos Essenciais com ggplot2" author: "Os vossos formadores" date: "6 de Julho de 2025" output: html_document: df_print: paged toc: true toc_depth: 3 toc_float: true</w:t>
      </w:r>
    </w:p>
    <w:p w14:paraId="40FED17E" w14:textId="77777777" w:rsidR="004B1990" w:rsidRPr="004B1990" w:rsidRDefault="004B1990" w:rsidP="004B199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pt-PT" w:eastAsia="en-GB"/>
        </w:rPr>
        <w:t xml:space="preserve">1. Tipos de Gráficos Essenciais com </w:t>
      </w:r>
      <w:r w:rsidRPr="004B1990">
        <w:rPr>
          <w:rFonts w:ascii="Courier New" w:eastAsia="Times New Roman" w:hAnsi="Courier New" w:cs="Courier New"/>
          <w:b/>
          <w:bCs/>
          <w:color w:val="575B5F"/>
          <w:kern w:val="36"/>
          <w:sz w:val="20"/>
          <w:szCs w:val="20"/>
          <w:bdr w:val="none" w:sz="0" w:space="0" w:color="auto" w:frame="1"/>
          <w:lang w:val="pt-PT" w:eastAsia="en-GB"/>
        </w:rPr>
        <w:t>ggplot2</w:t>
      </w:r>
    </w:p>
    <w:p w14:paraId="0AB7B474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Nesta sessão, vamos explorar os tipos de gráficos mais comuns e úteis para a análise exploratória de dados, usando 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44928C46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451C33D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library(ggplot2)</w:t>
      </w:r>
    </w:p>
    <w:p w14:paraId="65FEAEB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Usaremos o dataset mtcars e iris</w:t>
      </w:r>
    </w:p>
    <w:p w14:paraId="76810E2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data(mtcars)</w:t>
      </w:r>
    </w:p>
    <w:p w14:paraId="5009A59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data(iris)</w:t>
      </w:r>
    </w:p>
    <w:p w14:paraId="1D21A7FC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1.1. Gráficos de Barras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geom_bar()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 xml:space="preserve"> ou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geom_col()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)</w:t>
      </w:r>
    </w:p>
    <w:p w14:paraId="2F362F23" w14:textId="77777777" w:rsidR="004B1990" w:rsidRPr="004B1990" w:rsidRDefault="004B1990" w:rsidP="004B199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Os gráficos de barras são usados para visualizar a distribuição de variáveis categóricas.</w:t>
      </w:r>
    </w:p>
    <w:p w14:paraId="4CBB1B38" w14:textId="77777777" w:rsidR="004B1990" w:rsidRPr="004B1990" w:rsidRDefault="004B1990" w:rsidP="004B199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geom_bar()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Conta o número de observações em cada categoria (frequência).</w:t>
      </w:r>
    </w:p>
    <w:p w14:paraId="41101473" w14:textId="77777777" w:rsidR="004B1990" w:rsidRPr="004B1990" w:rsidRDefault="004B1990" w:rsidP="004B199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geom_col()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Requer uma coluna com os valores já contados (e.g., média, soma).</w:t>
      </w:r>
    </w:p>
    <w:p w14:paraId="20ED6934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Exemplo 1: Frequência de Cilindros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cyl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) no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mtcars</w:t>
      </w:r>
    </w:p>
    <w:p w14:paraId="4EE9B92B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A variável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cyl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é numérica, mas pode ser tratada como categórica para este gráfico.</w:t>
      </w:r>
    </w:p>
    <w:p w14:paraId="7771992F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5C0E95D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Converter 'cyl' para fator para que o ggplot2 a trate como categórica</w:t>
      </w:r>
    </w:p>
    <w:p w14:paraId="3698077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mtcars$cyl_factor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&lt;- </w:t>
      </w: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as.factor</w:t>
      </w:r>
      <w:proofErr w:type="spellEnd"/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mtcars$cyl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</w:t>
      </w:r>
    </w:p>
    <w:p w14:paraId="016250D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</w:p>
    <w:p w14:paraId="33C348C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)) +</w:t>
      </w:r>
    </w:p>
    <w:p w14:paraId="65CCC95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geom_bar(fill = "steelblue") + # Preenche as barras com azul</w:t>
      </w:r>
    </w:p>
    <w:p w14:paraId="7C56323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11D245E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"Contagem de Carros por Número de Cilindros",</w:t>
      </w:r>
    </w:p>
    <w:p w14:paraId="4AD0463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"Número de Cilindros",</w:t>
      </w:r>
    </w:p>
    <w:p w14:paraId="3322BEF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"Contagem de Carros"</w:t>
      </w:r>
    </w:p>
    <w:p w14:paraId="5705D84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16474356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lastRenderedPageBreak/>
        <w:t xml:space="preserve">Exemplo 2: Média de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mpg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por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cyl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(usando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geom_col()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)</w:t>
      </w:r>
    </w:p>
    <w:p w14:paraId="46EEF36A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Para mostrar uma estatística (como a média) por categoria, é melhor pré-calcular com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dplyr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e usar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geom_col()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57FCF3B0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1E1D7A0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library(dplyr) # Para usar group_by e summarise</w:t>
      </w:r>
    </w:p>
    <w:p w14:paraId="6BDF6F9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75C959F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Calcular a média de mpg por número de cilindros</w:t>
      </w:r>
    </w:p>
    <w:p w14:paraId="488D0550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media_mpg_por_cyl &lt;- mtcars %&gt;%</w:t>
      </w:r>
    </w:p>
    <w:p w14:paraId="6511AAE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group_by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 %&gt;%</w:t>
      </w:r>
    </w:p>
    <w:p w14:paraId="71D6156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summarise(</w:t>
      </w:r>
      <w:proofErr w:type="spellStart"/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Media_MPG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mean(mpg))</w:t>
      </w:r>
    </w:p>
    <w:p w14:paraId="3D0077D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</w:p>
    <w:p w14:paraId="5603834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media_mpg_por_cyl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y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Media_MPG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)) +</w:t>
      </w:r>
    </w:p>
    <w:p w14:paraId="5FD0D9E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fill = "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darkgreen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") +</w:t>
      </w:r>
    </w:p>
    <w:p w14:paraId="6A44E80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labs(</w:t>
      </w:r>
      <w:proofErr w:type="gramEnd"/>
    </w:p>
    <w:p w14:paraId="7085742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title = "Média de MPG por Número de Cilindros",</w:t>
      </w:r>
    </w:p>
    <w:p w14:paraId="4AC718A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"Número de Cilindros",</w:t>
      </w:r>
    </w:p>
    <w:p w14:paraId="53096F9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"Média de Milhas por Galão (MPG)"</w:t>
      </w:r>
    </w:p>
    <w:p w14:paraId="2C0B0B8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3EC56CA4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1.2. Histogramas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geom_histogram()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)</w:t>
      </w:r>
    </w:p>
    <w:p w14:paraId="36E5B76E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Histogramas são usados para visualizar a distribuição de variáveis numéricas. Eles dividem os dados em "caixas" (bins) e contam quantas observações caem em cada caixa.</w:t>
      </w:r>
    </w:p>
    <w:p w14:paraId="25BAC75C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Exemplo: Distribuição de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Sepal.Length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no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iris</w:t>
      </w:r>
    </w:p>
    <w:p w14:paraId="097EEA71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64F4B89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aes(x = Sepal.Length)) +</w:t>
      </w:r>
    </w:p>
    <w:p w14:paraId="1B5AFE0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histogram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binwidth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0.5, fill = "purple",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"black") + #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binwidth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define a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largura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das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caixas</w:t>
      </w:r>
      <w:proofErr w:type="spellEnd"/>
    </w:p>
    <w:p w14:paraId="0CD1409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labs(</w:t>
      </w:r>
    </w:p>
    <w:p w14:paraId="52A6E09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"Distribuição do Comprimento da Sépala",</w:t>
      </w:r>
    </w:p>
    <w:p w14:paraId="670268C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"Comprimento da Sépala (cm)",</w:t>
      </w:r>
    </w:p>
    <w:p w14:paraId="627B74E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"Frequência"</w:t>
      </w:r>
    </w:p>
    <w:p w14:paraId="3540F2D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17B05CE0" w14:textId="77777777" w:rsidR="004B1990" w:rsidRPr="004B1990" w:rsidRDefault="004B1990" w:rsidP="004B199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Histograma com cores por categoria</w:t>
      </w:r>
    </w:p>
    <w:p w14:paraId="63E7B725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4B69E20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aes(x = Sepal.Length, fill = Species)) +</w:t>
      </w:r>
    </w:p>
    <w:p w14:paraId="381018D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geom_histogram(binwidth = 0.5, color = "black", alpha = 0.7) + # alpha para transparência</w:t>
      </w:r>
    </w:p>
    <w:p w14:paraId="5C9650E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0DAA11A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"Distribuição do Comprimento da Sépala por Espécie",</w:t>
      </w:r>
    </w:p>
    <w:p w14:paraId="5074BAF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"Comprimento da Sépala (cm)",</w:t>
      </w:r>
    </w:p>
    <w:p w14:paraId="29357A8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"Frequência",</w:t>
      </w:r>
    </w:p>
    <w:p w14:paraId="03A9B2D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fill = "Espécie"</w:t>
      </w:r>
    </w:p>
    <w:p w14:paraId="203E548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123E370F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1.3. Gráficos de Dispersão (Scatter Plots)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geom_point()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)</w:t>
      </w:r>
    </w:p>
    <w:p w14:paraId="77D2F6C3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lastRenderedPageBreak/>
        <w:t>Gráficos de dispersão são usados para visualizar a relação entre duas variáveis numéricas.</w:t>
      </w:r>
    </w:p>
    <w:p w14:paraId="73519F82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Exemplo: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hp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vs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mpg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no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mtcars</w:t>
      </w:r>
    </w:p>
    <w:p w14:paraId="1D61240E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32B1013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mtcars, aes(x = hp, y = mpg)) +</w:t>
      </w:r>
    </w:p>
    <w:p w14:paraId="4B890D9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point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"red", size = 3, alpha = 0.6) +</w:t>
      </w:r>
    </w:p>
    <w:p w14:paraId="63DB864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labs(</w:t>
      </w:r>
    </w:p>
    <w:p w14:paraId="77BAB6D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"Relação entre Cavalos de Potência e MPG",</w:t>
      </w:r>
    </w:p>
    <w:p w14:paraId="5104612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"Cavalos de Potência (hp)",</w:t>
      </w:r>
    </w:p>
    <w:p w14:paraId="300F8D9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"Milhas por Galão (mpg)"</w:t>
      </w:r>
    </w:p>
    <w:p w14:paraId="5FB8198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34B7F595" w14:textId="77777777" w:rsidR="004B1990" w:rsidRPr="004B1990" w:rsidRDefault="004B1990" w:rsidP="004B199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>Gráfico de Dispersão com cores e formas por categoria</w:t>
      </w:r>
    </w:p>
    <w:p w14:paraId="10552F0C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Podemos mapear variáveis categóricas para cor, tamanho ou forma dos pontos para adicionar mais dimensões à visualização.</w:t>
      </w:r>
    </w:p>
    <w:p w14:paraId="2EFA91A3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5DB1EF7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Converter 'am' (transmissão) para fator</w:t>
      </w:r>
    </w:p>
    <w:p w14:paraId="0E3D36A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mtcars$am_factor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&lt;- </w:t>
      </w: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as.factor</w:t>
      </w:r>
      <w:proofErr w:type="spellEnd"/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mtcars$am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</w:t>
      </w:r>
    </w:p>
    <w:p w14:paraId="5D66468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levels(mtcars$am_factor) &lt;- c("Automática", "Manual") # Renomear níveis</w:t>
      </w:r>
    </w:p>
    <w:p w14:paraId="37ACD38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7C3ADE9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hp, y = mpg,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shape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am_factor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)) +</w:t>
      </w:r>
    </w:p>
    <w:p w14:paraId="797B3CA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point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size = 4, alpha = 0.8) +</w:t>
      </w:r>
    </w:p>
    <w:p w14:paraId="07D3744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labs(</w:t>
      </w:r>
      <w:proofErr w:type="gramEnd"/>
    </w:p>
    <w:p w14:paraId="5620303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title = "MPG vs HP por Cilindros e Tipo de Transmissão",</w:t>
      </w:r>
    </w:p>
    <w:p w14:paraId="2BE5995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"Cavalos de Potência (hp)",</w:t>
      </w:r>
    </w:p>
    <w:p w14:paraId="2237D09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"Milhas por Galão (mpg)",</w:t>
      </w:r>
    </w:p>
    <w:p w14:paraId="524AA0C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color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= "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Cilindros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",</w:t>
      </w:r>
    </w:p>
    <w:p w14:paraId="1406BD4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  shape = "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Transmissão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"</w:t>
      </w:r>
    </w:p>
    <w:p w14:paraId="6198DFA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)</w:t>
      </w:r>
    </w:p>
    <w:p w14:paraId="40C80738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038DE447">
          <v:rect id="_x0000_i1029" style="width:0;height:1.5pt" o:hralign="center" o:hrstd="t" o:hrnoshade="t" o:hr="t" fillcolor="#1b1c1d" stroked="f"/>
        </w:pict>
      </w:r>
    </w:p>
    <w:p w14:paraId="54C9C01E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Parabéns! Já sabem como criar os gráficos essenciais para a exploração de dados!</w:t>
      </w:r>
    </w:p>
    <w:p w14:paraId="5ADC116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4794290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---</w:t>
      </w:r>
    </w:p>
    <w:p w14:paraId="19F5F8F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</w:p>
    <w:p w14:paraId="0C5DAB6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### 3. Hand-on: R Notebook de Boxplots</w:t>
      </w:r>
    </w:p>
    <w:p w14:paraId="008619D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</w:p>
    <w:p w14:paraId="339A0B2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O pedido original tinha duas entradas para boxplots, então vou fornecer um R Notebook abrangente sobre o tema.</w:t>
      </w:r>
    </w:p>
    <w:p w14:paraId="37AA739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212060F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Por favor, copie todo o texto abaixo e guarde-o num ficheiro chamado `Sessao5_Boxplots.Rmd`.</w:t>
      </w:r>
    </w:p>
    <w:p w14:paraId="72340F3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523868A7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757B28A5">
          <v:rect id="_x0000_i1030" style="width:0;height:1.5pt" o:hralign="center" o:hrstd="t" o:hrnoshade="t" o:hr="t" fillcolor="#1b1c1d" stroked="f"/>
        </w:pict>
      </w:r>
    </w:p>
    <w:p w14:paraId="5913A702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 xml:space="preserve">title: "Sessão 5.3: Boxplots para Visualização de Distribuição e Outliers" author: "Os vossos formadores" date: "6 de Julho de 2025" output: 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lastRenderedPageBreak/>
        <w:t>html_document: df_print: paged toc: true toc_depth: 3 toc_float: true</w:t>
      </w:r>
    </w:p>
    <w:p w14:paraId="61FAD77C" w14:textId="77777777" w:rsidR="004B1990" w:rsidRPr="004B1990" w:rsidRDefault="004B1990" w:rsidP="004B1990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pt-PT" w:eastAsia="en-GB"/>
        </w:rPr>
        <w:t>1. Boxplots para Visualização de Distribuição e Outliers</w:t>
      </w:r>
    </w:p>
    <w:p w14:paraId="6F298F21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Os boxplots (diagramas de caixa e bigodes) são gráficos muito úteis para visualizar a distribuição de uma variável numérica e identificar outliers, especialmente quando se compara a distribuição entre diferentes grupos categóricos.</w:t>
      </w:r>
    </w:p>
    <w:p w14:paraId="2864D216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1.1. O que um Boxplot nos Mostra?</w:t>
      </w:r>
    </w:p>
    <w:p w14:paraId="3EDC5B73" w14:textId="77777777" w:rsidR="004B1990" w:rsidRPr="004B1990" w:rsidRDefault="004B1990" w:rsidP="004B199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Um boxplot resume a distribuição de uma variável numérica usando cinco números principais:</w:t>
      </w:r>
    </w:p>
    <w:p w14:paraId="26AD333B" w14:textId="77777777" w:rsidR="004B1990" w:rsidRPr="004B1990" w:rsidRDefault="004B1990" w:rsidP="004B199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Linha do Meio da Caixa: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Mediana (Q2 - 50º percentil).</w:t>
      </w:r>
    </w:p>
    <w:p w14:paraId="5D9319DA" w14:textId="77777777" w:rsidR="004B1990" w:rsidRPr="004B1990" w:rsidRDefault="004B1990" w:rsidP="004B199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Fundo da Caixa: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Primeiro Quartil (Q1 - 25º percentil).</w:t>
      </w:r>
    </w:p>
    <w:p w14:paraId="6F539B9B" w14:textId="77777777" w:rsidR="004B1990" w:rsidRPr="004B1990" w:rsidRDefault="004B1990" w:rsidP="004B199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Topo da Caixa: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Terceiro Quartil (Q3 - 75º percentil).</w:t>
      </w:r>
    </w:p>
    <w:p w14:paraId="75857A39" w14:textId="77777777" w:rsidR="004B1990" w:rsidRPr="004B1990" w:rsidRDefault="004B1990" w:rsidP="004B199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Comprimento da Caixa: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Intervalo Interquartil (IQR = Q3 - Q1).</w:t>
      </w:r>
    </w:p>
    <w:p w14:paraId="1CAED2B9" w14:textId="77777777" w:rsidR="004B1990" w:rsidRPr="004B1990" w:rsidRDefault="004B1990" w:rsidP="004B199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Bigodes (Whiskers):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Estendem-se até 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pt-PT" w:eastAsia="en-GB"/>
        </w:rPr>
        <w:t>1.5timesIQR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do Q1 e Q3, ou até o valor mais extremo dentro desse limite.</w:t>
      </w:r>
    </w:p>
    <w:p w14:paraId="79D6B9FA" w14:textId="77777777" w:rsidR="004B1990" w:rsidRPr="004B1990" w:rsidRDefault="004B1990" w:rsidP="004B199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Pontos Fora dos Bigodes: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São considerados 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outliers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(valores extremos).</w:t>
      </w:r>
    </w:p>
    <w:p w14:paraId="3DA9A38E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Vamos usar o dataset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iris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demonstrar.</w:t>
      </w:r>
    </w:p>
    <w:p w14:paraId="2FF4629E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4D780DA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library(ggplot2)</w:t>
      </w:r>
    </w:p>
    <w:p w14:paraId="11B1B49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data(iris)</w:t>
      </w:r>
    </w:p>
    <w:p w14:paraId="6969B94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head(iris)</w:t>
      </w:r>
    </w:p>
    <w:p w14:paraId="17F6C4DF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1.2. Criar um Boxplot Simples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geom_boxplot()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)</w:t>
      </w:r>
    </w:p>
    <w:p w14:paraId="70EB6930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Para criar um boxplot de uma única variável numérica, podemos mapear essa variável ao eixo Y e deixar o eixo X vazio (ou mapeá-lo a uma constante).</w:t>
      </w:r>
    </w:p>
    <w:p w14:paraId="122F4FE6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3C18EEF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aes(y = Sepal.Length)) +</w:t>
      </w:r>
    </w:p>
    <w:p w14:paraId="23944D5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boxplot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fill = "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lightblue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") +</w:t>
      </w:r>
    </w:p>
    <w:p w14:paraId="0B68447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labs(</w:t>
      </w:r>
      <w:proofErr w:type="gramEnd"/>
    </w:p>
    <w:p w14:paraId="3A169F9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title = "Boxplot do Comprimento da Sépala",</w:t>
      </w:r>
    </w:p>
    <w:p w14:paraId="10F4ECA0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"Comprimento da Sépala (cm)"</w:t>
      </w:r>
    </w:p>
    <w:p w14:paraId="1F26734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2120D9F0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1.3. Boxplots por Grupo Categórico</w:t>
      </w:r>
    </w:p>
    <w:p w14:paraId="045584B0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 maior utilidade dos boxplots é comparar a distribuição de uma variável numérica entre diferentes categorias. Mapeamos a variável categórica ao eixo X e a numérica ao eixo Y.</w:t>
      </w:r>
    </w:p>
    <w:p w14:paraId="5FD005C3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lastRenderedPageBreak/>
        <w:t xml:space="preserve">Exemplo: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Sepal.Length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por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Species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no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iris</w:t>
      </w:r>
    </w:p>
    <w:p w14:paraId="4A7A0206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45AC878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aes(x = Species, y = Sepal.Length, fill = Species)) +</w:t>
      </w:r>
    </w:p>
    <w:p w14:paraId="06D74C3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geom_boxplot() +</w:t>
      </w:r>
    </w:p>
    <w:p w14:paraId="0C93801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11A6EA3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"Comprimento da Sépala por Espécie de Iris",</w:t>
      </w:r>
    </w:p>
    <w:p w14:paraId="4B735E3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"Espécie da Flor",</w:t>
      </w:r>
    </w:p>
    <w:p w14:paraId="23F1A2C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"Comprimento da Sépala (cm)",</w:t>
      </w:r>
    </w:p>
    <w:p w14:paraId="07FF1E8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fill = "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Espécie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"</w:t>
      </w:r>
    </w:p>
    <w:p w14:paraId="614350F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)</w:t>
      </w:r>
    </w:p>
    <w:p w14:paraId="6E864D2D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GB"/>
        </w:rPr>
        <w:t>Interpretação</w:t>
      </w:r>
      <w:proofErr w:type="spellEnd"/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GB"/>
        </w:rPr>
        <w:t>:</w:t>
      </w:r>
    </w:p>
    <w:p w14:paraId="314BA6B1" w14:textId="77777777" w:rsidR="004B1990" w:rsidRPr="004B1990" w:rsidRDefault="004B1990" w:rsidP="004B1990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Podemos ver claramente que a espécie "setosa" tem sépalas mais curtas e menos variabilidade.</w:t>
      </w:r>
    </w:p>
    <w:p w14:paraId="3E46AB25" w14:textId="77777777" w:rsidR="004B1990" w:rsidRPr="004B1990" w:rsidRDefault="004B1990" w:rsidP="004B1990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"virginica" tem sépalas mais longas.</w:t>
      </w:r>
    </w:p>
    <w:p w14:paraId="382071EC" w14:textId="77777777" w:rsidR="004B1990" w:rsidRPr="004B1990" w:rsidRDefault="004B1990" w:rsidP="004B1990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Podemos identificar outliers (pontos individuais) em "versicolor" e "virginica".</w:t>
      </w:r>
    </w:p>
    <w:p w14:paraId="4FBF4F83" w14:textId="77777777" w:rsidR="004B1990" w:rsidRPr="004B1990" w:rsidRDefault="004B1990" w:rsidP="004B199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Exemplo: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mpg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por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cyl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pt-PT" w:eastAsia="en-GB"/>
        </w:rPr>
        <w:t xml:space="preserve"> no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mtcars</w:t>
      </w:r>
    </w:p>
    <w:p w14:paraId="795A3A30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15774F5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data(mtcars)</w:t>
      </w:r>
    </w:p>
    <w:p w14:paraId="1D2B282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Converter cyl para fator para que o ggplot2 a trate como categórica</w:t>
      </w:r>
    </w:p>
    <w:p w14:paraId="1BB0237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mtcars$cyl_factor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&lt;- </w:t>
      </w: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as.factor</w:t>
      </w:r>
      <w:proofErr w:type="spellEnd"/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mtcars$cyl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</w:t>
      </w:r>
    </w:p>
    <w:p w14:paraId="4F4CF75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</w:p>
    <w:p w14:paraId="56B9115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ggplot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data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mtcars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aes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(x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, y = mpg, fill =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cyl_factor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)) +</w:t>
      </w:r>
    </w:p>
    <w:p w14:paraId="14DBA09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geom_boxplot() +</w:t>
      </w:r>
    </w:p>
    <w:p w14:paraId="48AD3E4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393A760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"MPG por Número de Cilindros",</w:t>
      </w:r>
    </w:p>
    <w:p w14:paraId="12CE63F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"Número de Cilindros",</w:t>
      </w:r>
    </w:p>
    <w:p w14:paraId="12DD3BB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"Milhas por Galão (MPG)",</w:t>
      </w:r>
    </w:p>
    <w:p w14:paraId="4C48BE8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fill = "Cilindros"</w:t>
      </w:r>
    </w:p>
    <w:p w14:paraId="1DC26C8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)</w:t>
      </w:r>
    </w:p>
    <w:p w14:paraId="46CB54CF" w14:textId="77777777" w:rsidR="004B1990" w:rsidRPr="004B1990" w:rsidRDefault="004B1990" w:rsidP="004B199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1.4. Adicionar Pontos aos Boxplots (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geom_jitter()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)</w:t>
      </w:r>
    </w:p>
    <w:p w14:paraId="01815F25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Para ver a distribuição exata dos pontos e a sobreposição, podemos adicionar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geom_jitter()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(pontos com um pequeno "ruído" para evitar sobreposição) aos boxplots.</w:t>
      </w:r>
    </w:p>
    <w:p w14:paraId="5B2BCF07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3AB22F6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aes(x = Species, y = Sepal.Length, fill = Species)) +</w:t>
      </w:r>
    </w:p>
    <w:p w14:paraId="60D1BBB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geom_boxplot(alpha = 0.7) + # Transparência para ver os pontos por baixo</w:t>
      </w:r>
    </w:p>
    <w:p w14:paraId="691B3CE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geom_jitter(width = 0.2, alpha = 0.5, color = "darkred") + # width controla a dispersão horizontal dos pontos</w:t>
      </w:r>
    </w:p>
    <w:p w14:paraId="54FBAF6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5684BB3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"Comprimento da Sépala por Espécie com Pontos",</w:t>
      </w:r>
    </w:p>
    <w:p w14:paraId="3D0EFAA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"Espécie da Flor",</w:t>
      </w:r>
    </w:p>
    <w:p w14:paraId="02B3CCE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"Comprimento da Sépala (cm)",</w:t>
      </w:r>
    </w:p>
    <w:p w14:paraId="46C8EF7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fill = "Espécie"</w:t>
      </w:r>
    </w:p>
    <w:p w14:paraId="2597ACDC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lastRenderedPageBreak/>
        <w:t xml:space="preserve">  )</w:t>
      </w:r>
    </w:p>
    <w:p w14:paraId="46CF2B5E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1.5. Inverter Eixos</w:t>
      </w:r>
    </w:p>
    <w:p w14:paraId="14BF9EE0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Às vezes, é mais fácil ler os rótulos se os eixos forem invertidos.</w:t>
      </w:r>
    </w:p>
    <w:p w14:paraId="163EB62B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7EDF4B5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ggplot(data = iris, aes(x = Species, y = Sepal.Length, fill = Species)) +</w:t>
      </w:r>
    </w:p>
    <w:p w14:paraId="575A198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geom_boxplot() +</w:t>
      </w:r>
    </w:p>
    <w:p w14:paraId="3692307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coord_flip() + # Inverte os eixos</w:t>
      </w:r>
    </w:p>
    <w:p w14:paraId="215A8965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labs(</w:t>
      </w:r>
    </w:p>
    <w:p w14:paraId="2955AFB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title = "Comprimento da Sépala por Espécie de Iris (Eixos Invertidos)",</w:t>
      </w:r>
    </w:p>
    <w:p w14:paraId="57422ED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y = "Espécie da Flor", # Y agora é a categoria</w:t>
      </w:r>
    </w:p>
    <w:p w14:paraId="210C76AE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x = "Comprimento da Sépala (cm)", # X agora é o valor numérico</w:t>
      </w:r>
    </w:p>
    <w:p w14:paraId="7631B2F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 xml:space="preserve">    </w:t>
      </w: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fill = "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Espécie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"</w:t>
      </w:r>
    </w:p>
    <w:p w14:paraId="6BACCCE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 xml:space="preserve">  )</w:t>
      </w:r>
    </w:p>
    <w:p w14:paraId="5F3DCC40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10D32C45">
          <v:rect id="_x0000_i1031" style="width:0;height:1.5pt" o:hralign="center" o:hrstd="t" o:hrnoshade="t" o:hr="t" fillcolor="#1b1c1d" stroked="f"/>
        </w:pict>
      </w:r>
    </w:p>
    <w:p w14:paraId="60D1A9B6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Parabéns! Já dominam a criação e interpretação de boxplots!</w:t>
      </w:r>
    </w:p>
    <w:p w14:paraId="66688B9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53C1512A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---</w:t>
      </w:r>
    </w:p>
    <w:p w14:paraId="3A53A28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358E1E6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### 4. Hand-on: R Notebook de Exercícios Práticos</w:t>
      </w:r>
    </w:p>
    <w:p w14:paraId="28324D8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2CD63A7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Por favor, copie todo o texto abaixo e guarde-o num ficheiro chamado `Sessao5_ExerciciosPraticos.Rmd`.</w:t>
      </w:r>
    </w:p>
    <w:p w14:paraId="318EE1EB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517DCEA9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1055FCF4">
          <v:rect id="_x0000_i1032" style="width:0;height:1.5pt" o:hralign="center" o:hrstd="t" o:hrnoshade="t" o:hr="t" fillcolor="#1b1c1d" stroked="f"/>
        </w:pict>
      </w:r>
    </w:p>
    <w:p w14:paraId="626DFE83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title: "Sessão 5: Exercícios Práticos - Visualização de Dados com ggplot2" author: "Os vossos formadores" date: "6 de Julho de 2025" output: html_document: df_print: paged toc: true toc_depth: 3 toc_float: true</w:t>
      </w:r>
    </w:p>
    <w:p w14:paraId="30C9CE9E" w14:textId="77777777" w:rsidR="004B1990" w:rsidRPr="004B1990" w:rsidRDefault="004B1990" w:rsidP="004B199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pt-PT" w:eastAsia="en-GB"/>
        </w:rPr>
        <w:t xml:space="preserve">Exercícios Práticos: Visualização de Dados com </w:t>
      </w:r>
      <w:r w:rsidRPr="004B1990">
        <w:rPr>
          <w:rFonts w:ascii="Courier New" w:eastAsia="Times New Roman" w:hAnsi="Courier New" w:cs="Courier New"/>
          <w:b/>
          <w:bCs/>
          <w:color w:val="575B5F"/>
          <w:kern w:val="36"/>
          <w:sz w:val="20"/>
          <w:szCs w:val="20"/>
          <w:bdr w:val="none" w:sz="0" w:space="0" w:color="auto" w:frame="1"/>
          <w:lang w:val="pt-PT" w:eastAsia="en-GB"/>
        </w:rPr>
        <w:t>ggplot2</w:t>
      </w:r>
    </w:p>
    <w:p w14:paraId="490853DF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Olá! Nesta sessão de exercícios, vamos aplicar tudo o que aprenderam sobre a criação de gráficos com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ggplot2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 O objetivo é criar visualizações informativas para explorar padrões e relações nos dados.</w:t>
      </w:r>
    </w:p>
    <w:p w14:paraId="5F866EFF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Vamos usar o dataset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diamonds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(incorporado no R) para estes exercícios. Este dataset contém informações sobre quase 54.000 diamantes, incluindo preço, corte, cor, clareza e dimensões.</w:t>
      </w:r>
    </w:p>
    <w:p w14:paraId="435D1670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65328C7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Carregar os pacotes necessários</w:t>
      </w:r>
    </w:p>
    <w:p w14:paraId="5F42CF5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library(ggplot2)</w:t>
      </w:r>
    </w:p>
    <w:p w14:paraId="211A672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lastRenderedPageBreak/>
        <w:t>library(dplyr) # Para manipulação de dados, se necessário</w:t>
      </w:r>
    </w:p>
    <w:p w14:paraId="0CF4DFE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293E3706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Carregar o dataset diamonds</w:t>
      </w:r>
    </w:p>
    <w:p w14:paraId="52D1AB0F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data(diamonds)</w:t>
      </w:r>
    </w:p>
    <w:p w14:paraId="509C3C0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head(diamonds)</w:t>
      </w:r>
    </w:p>
    <w:p w14:paraId="14B7FA17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str(diamonds)</w:t>
      </w:r>
    </w:p>
    <w:p w14:paraId="71020F8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eastAsia="en-GB"/>
        </w:rPr>
        <w:t>summary(diamonds)</w:t>
      </w:r>
    </w:p>
    <w:p w14:paraId="7719CF2E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 xml:space="preserve">Variáveis chave no dataset </w:t>
      </w:r>
      <w:r w:rsidRPr="004B1990">
        <w:rPr>
          <w:rFonts w:ascii="Courier New" w:eastAsia="Times New Roman" w:hAnsi="Courier New" w:cs="Courier New"/>
          <w:b/>
          <w:bCs/>
          <w:color w:val="575B5F"/>
          <w:sz w:val="20"/>
          <w:szCs w:val="20"/>
          <w:bdr w:val="none" w:sz="0" w:space="0" w:color="auto" w:frame="1"/>
          <w:lang w:val="pt-PT" w:eastAsia="en-GB"/>
        </w:rPr>
        <w:t>diamonds</w:t>
      </w: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:</w:t>
      </w:r>
    </w:p>
    <w:p w14:paraId="342E19B6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price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preço em dólares (numérico)</w:t>
      </w:r>
    </w:p>
    <w:p w14:paraId="679D3AA6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carat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peso do diamante (numérico)</w:t>
      </w:r>
    </w:p>
    <w:p w14:paraId="15DFE2DA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cut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: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qualidade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do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corte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(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categórica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: Fair, Good, Very Good, Premium, Ideal)</w:t>
      </w:r>
    </w:p>
    <w:p w14:paraId="490E71ED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color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cor do diamante (categórica: de D (melhor) a J (pior))</w:t>
      </w:r>
    </w:p>
    <w:p w14:paraId="4A357BCC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clarity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clareza do diamante (categórica: de I1 (pior) a IF (melhor))</w:t>
      </w:r>
    </w:p>
    <w:p w14:paraId="00DB0DC4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depth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: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profundidade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total % (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numérico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)</w:t>
      </w:r>
    </w:p>
    <w:p w14:paraId="6EABC4B5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table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largura do topo do diamante em relação ao ponto mais largo (numérico)</w:t>
      </w:r>
    </w:p>
    <w:p w14:paraId="4EA64FE9" w14:textId="77777777" w:rsidR="004B1990" w:rsidRPr="004B1990" w:rsidRDefault="004B1990" w:rsidP="004B199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x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,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y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,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z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: dimensões em mm (numéricas)</w:t>
      </w:r>
    </w:p>
    <w:p w14:paraId="5D548246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4DD5E4B9">
          <v:rect id="_x0000_i1033" style="width:0;height:1.5pt" o:hralign="center" o:hrstd="t" o:hrnoshade="t" o:hr="t" fillcolor="#1b1c1d" stroked="f"/>
        </w:pict>
      </w:r>
    </w:p>
    <w:p w14:paraId="0E168F19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>Exercício</w:t>
      </w:r>
      <w:proofErr w:type="spellEnd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 xml:space="preserve"> 1: </w:t>
      </w:r>
      <w:proofErr w:type="spellStart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>Gráfico</w:t>
      </w:r>
      <w:proofErr w:type="spellEnd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 xml:space="preserve"> de Barras</w:t>
      </w:r>
    </w:p>
    <w:p w14:paraId="127C797E" w14:textId="77777777" w:rsidR="004B1990" w:rsidRPr="004B1990" w:rsidRDefault="004B1990" w:rsidP="004B199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Frequência de Corte: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Criem um gráfico de barras que mostre a contagem de diamantes para cada categoria de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cut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4C4D8E38" w14:textId="77777777" w:rsidR="004B1990" w:rsidRPr="004B1990" w:rsidRDefault="004B1990" w:rsidP="004B1990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Usem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bar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14:paraId="5655E411" w14:textId="77777777" w:rsidR="004B1990" w:rsidRPr="004B1990" w:rsidRDefault="004B1990" w:rsidP="004B1990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Preencham as barras com uma cor à vossa escolha (ex: "skyblue").</w:t>
      </w:r>
    </w:p>
    <w:p w14:paraId="381B4554" w14:textId="77777777" w:rsidR="004B1990" w:rsidRPr="004B1990" w:rsidRDefault="004B1990" w:rsidP="004B1990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adequado e rótulos aos eixos.</w:t>
      </w:r>
    </w:p>
    <w:p w14:paraId="093F899A" w14:textId="77777777" w:rsidR="004B1990" w:rsidRPr="004B1990" w:rsidRDefault="004B1990" w:rsidP="004B199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Preço Médio por Cor: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Calculem o preço médio (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price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) para cada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color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de diamante. Depois, criem um gráfico de barras (usando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geom_col()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) para visualizar estes preços médios.</w:t>
      </w:r>
    </w:p>
    <w:p w14:paraId="658E8381" w14:textId="77777777" w:rsidR="004B1990" w:rsidRPr="004B1990" w:rsidRDefault="004B1990" w:rsidP="004B1990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Ordenem as barras pela cor (de D a J, que já é a ordem padrão do fator).</w:t>
      </w:r>
    </w:p>
    <w:p w14:paraId="2757CC4C" w14:textId="77777777" w:rsidR="004B1990" w:rsidRPr="004B1990" w:rsidRDefault="004B1990" w:rsidP="004B1990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6E4550AE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7435119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Escrevam o vosso código aqui para o Exercício 1</w:t>
      </w:r>
    </w:p>
    <w:p w14:paraId="32F04A09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47550B11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21B45D02">
          <v:rect id="_x0000_i1034" style="width:0;height:1.5pt" o:hralign="center" o:hrstd="t" o:hrnoshade="t" o:hr="t" fillcolor="#1b1c1d" stroked="f"/>
        </w:pict>
      </w:r>
    </w:p>
    <w:p w14:paraId="2496762D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>Exercício</w:t>
      </w:r>
      <w:proofErr w:type="spellEnd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 xml:space="preserve"> 2: </w:t>
      </w:r>
      <w:proofErr w:type="spellStart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>Histograma</w:t>
      </w:r>
      <w:proofErr w:type="spellEnd"/>
    </w:p>
    <w:p w14:paraId="3B405E83" w14:textId="77777777" w:rsidR="004B1990" w:rsidRPr="004B1990" w:rsidRDefault="004B1990" w:rsidP="004B199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Distribuição de Quilates: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Criem um histograma para visualizar a distribuição da variável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carat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2F7689FA" w14:textId="77777777" w:rsidR="004B1990" w:rsidRPr="004B1990" w:rsidRDefault="004B1990" w:rsidP="004B1990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Usem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histogram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14:paraId="7198131C" w14:textId="77777777" w:rsidR="004B1990" w:rsidRPr="004B1990" w:rsidRDefault="004B1990" w:rsidP="004B1990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Experimentem diferentes valores para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binwidth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(ex: 0.1, 0.25, 0.5) para ver como a visualização muda. 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Qual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binwidth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acham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que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mostra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melhor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a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distribuição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?</w:t>
      </w:r>
    </w:p>
    <w:p w14:paraId="72220A76" w14:textId="77777777" w:rsidR="004B1990" w:rsidRPr="004B1990" w:rsidRDefault="004B1990" w:rsidP="004B1990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cor de preenchimento e contorno às barras.</w:t>
      </w:r>
    </w:p>
    <w:p w14:paraId="1EF84349" w14:textId="77777777" w:rsidR="004B1990" w:rsidRPr="004B1990" w:rsidRDefault="004B1990" w:rsidP="004B1990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353A0915" w14:textId="77777777" w:rsidR="004B1990" w:rsidRPr="004B1990" w:rsidRDefault="004B1990" w:rsidP="004B199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lastRenderedPageBreak/>
        <w:t>Preço por Corte (Histograma com Facetas):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Criem histogramas do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price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cada categoria de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cut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0E7B4200" w14:textId="77777777" w:rsidR="004B1990" w:rsidRPr="004B1990" w:rsidRDefault="004B1990" w:rsidP="004B1990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Usem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facet_wrap(~ cut)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criar um gráfico separado para cada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cut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299FA589" w14:textId="77777777" w:rsidR="004B1990" w:rsidRPr="004B1990" w:rsidRDefault="004B1990" w:rsidP="004B1990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6C9E40B3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0E24FB42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Escrevam o vosso código aqui para o Exercício 2</w:t>
      </w:r>
    </w:p>
    <w:p w14:paraId="3BC7B991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7826B80E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1F60DA5D">
          <v:rect id="_x0000_i1035" style="width:0;height:1.5pt" o:hralign="center" o:hrstd="t" o:hrnoshade="t" o:hr="t" fillcolor="#1b1c1d" stroked="f"/>
        </w:pict>
      </w:r>
    </w:p>
    <w:p w14:paraId="006FDCC3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pt-PT" w:eastAsia="en-GB"/>
        </w:rPr>
        <w:t>Exercício 3: Gráfico de Dispersão (Scatter Plot)</w:t>
      </w:r>
    </w:p>
    <w:p w14:paraId="5E74D910" w14:textId="77777777" w:rsidR="004B1990" w:rsidRPr="004B1990" w:rsidRDefault="004B1990" w:rsidP="004B199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Preço vs Quilates: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Criem um gráfico de dispersão para visualizar a relação entre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carat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(eixo X) 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price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(eixo Y).</w:t>
      </w:r>
    </w:p>
    <w:p w14:paraId="43B82BCE" w14:textId="77777777" w:rsidR="004B1990" w:rsidRPr="004B1990" w:rsidRDefault="004B1990" w:rsidP="004B199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Usem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point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14:paraId="0B755FD8" w14:textId="77777777" w:rsidR="004B1990" w:rsidRPr="004B1990" w:rsidRDefault="004B1990" w:rsidP="004B199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transparência (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alpha = 0.5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) para gerir a sobreposição de pontos.</w:t>
      </w:r>
    </w:p>
    <w:p w14:paraId="30EAAB6D" w14:textId="77777777" w:rsidR="004B1990" w:rsidRPr="004B1990" w:rsidRDefault="004B1990" w:rsidP="004B1990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35BF32CA" w14:textId="77777777" w:rsidR="004B1990" w:rsidRPr="004B1990" w:rsidRDefault="004B1990" w:rsidP="004B199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Preço vs Quilates por Clareza: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No gráfico anterior, mapeiem a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color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dos pontos à variável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clarity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030C4016" w14:textId="77777777" w:rsidR="004B1990" w:rsidRPr="004B1990" w:rsidRDefault="004B1990" w:rsidP="004B199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uma linha de suavização (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geom_smooth()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) para mostrar a tendência geral.</w:t>
      </w:r>
    </w:p>
    <w:p w14:paraId="08033129" w14:textId="77777777" w:rsidR="004B1990" w:rsidRPr="004B1990" w:rsidRDefault="004B1990" w:rsidP="004B1990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7D81A8F7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723C0FF8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Escrevam o vosso código aqui para o Exercício 3</w:t>
      </w:r>
    </w:p>
    <w:p w14:paraId="053D7E94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232DB362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61A5E3F2">
          <v:rect id="_x0000_i1036" style="width:0;height:1.5pt" o:hralign="center" o:hrstd="t" o:hrnoshade="t" o:hr="t" fillcolor="#1b1c1d" stroked="f"/>
        </w:pict>
      </w:r>
    </w:p>
    <w:p w14:paraId="2B47723F" w14:textId="77777777" w:rsidR="004B1990" w:rsidRPr="004B1990" w:rsidRDefault="004B1990" w:rsidP="004B19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>Exercício</w:t>
      </w:r>
      <w:proofErr w:type="spellEnd"/>
      <w:r w:rsidRPr="004B199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n-GB"/>
        </w:rPr>
        <w:t xml:space="preserve"> 4: Boxplots</w:t>
      </w:r>
    </w:p>
    <w:p w14:paraId="6EF6A4D7" w14:textId="77777777" w:rsidR="004B1990" w:rsidRPr="004B1990" w:rsidRDefault="004B1990" w:rsidP="004B199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Preço por Qualidade de Corte: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Criem um boxplot que mostre a distribuição do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price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cada categoria de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cut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071EB0AA" w14:textId="77777777" w:rsidR="004B1990" w:rsidRPr="004B1990" w:rsidRDefault="004B1990" w:rsidP="004B1990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Usem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geom_</w:t>
      </w:r>
      <w:proofErr w:type="gramStart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boxplot</w:t>
      </w:r>
      <w:proofErr w:type="spell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(</w:t>
      </w:r>
      <w:proofErr w:type="gramEnd"/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GB"/>
        </w:rPr>
        <w:t>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14:paraId="3F6C143E" w14:textId="77777777" w:rsidR="004B1990" w:rsidRPr="004B1990" w:rsidRDefault="004B1990" w:rsidP="004B1990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Mapeiem a cor de preenchimento (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fill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) à variável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cut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305167FD" w14:textId="77777777" w:rsidR="004B1990" w:rsidRPr="004B1990" w:rsidRDefault="004B1990" w:rsidP="004B1990">
      <w:pPr>
        <w:numPr>
          <w:ilvl w:val="1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3E0F2A1B" w14:textId="77777777" w:rsidR="004B1990" w:rsidRPr="004B1990" w:rsidRDefault="004B1990" w:rsidP="004B199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Preço por Cor e Clareza (Boxplots com Facetas):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Criem boxplots do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price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por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color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, e usem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facet_wrap(~ clarity)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criar um gráfico separado para cada nível de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clarity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.</w:t>
      </w:r>
    </w:p>
    <w:p w14:paraId="66CF1570" w14:textId="77777777" w:rsidR="004B1990" w:rsidRPr="004B1990" w:rsidRDefault="004B1990" w:rsidP="004B1990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Adicionem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geom_jitter()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com </w:t>
      </w:r>
      <w:r w:rsidRPr="004B1990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val="pt-PT" w:eastAsia="en-GB"/>
        </w:rPr>
        <w:t>alpha = 0.2</w:t>
      </w: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 para ver a densidade dos pontos.</w:t>
      </w:r>
    </w:p>
    <w:p w14:paraId="31765C67" w14:textId="77777777" w:rsidR="004B1990" w:rsidRPr="004B1990" w:rsidRDefault="004B1990" w:rsidP="004B1990">
      <w:pPr>
        <w:numPr>
          <w:ilvl w:val="1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>Adicionem um título e rótulos.</w:t>
      </w:r>
    </w:p>
    <w:p w14:paraId="24C3B8C8" w14:textId="77777777" w:rsidR="004B1990" w:rsidRPr="004B1990" w:rsidRDefault="004B1990" w:rsidP="004B1990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color w:val="575B5F"/>
          <w:sz w:val="24"/>
          <w:szCs w:val="24"/>
          <w:bdr w:val="none" w:sz="0" w:space="0" w:color="auto" w:frame="1"/>
          <w:lang w:val="pt-PT" w:eastAsia="en-GB"/>
        </w:rPr>
        <w:t>Fragmento do código</w:t>
      </w:r>
    </w:p>
    <w:p w14:paraId="03949093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  <w:r w:rsidRPr="004B1990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  <w:t># Escrevam o vosso código aqui para o Exercício 4</w:t>
      </w:r>
    </w:p>
    <w:p w14:paraId="757B088D" w14:textId="77777777" w:rsidR="004B1990" w:rsidRPr="004B1990" w:rsidRDefault="004B1990" w:rsidP="004B1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  <w:lang w:val="pt-PT" w:eastAsia="en-GB"/>
        </w:rPr>
      </w:pPr>
    </w:p>
    <w:p w14:paraId="0C040F6C" w14:textId="77777777" w:rsidR="004B1990" w:rsidRPr="004B1990" w:rsidRDefault="004B1990" w:rsidP="004B199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pict w14:anchorId="3426A3AA">
          <v:rect id="_x0000_i1037" style="width:0;height:1.5pt" o:hralign="center" o:hrstd="t" o:hrnoshade="t" o:hr="t" fillcolor="#1b1c1d" stroked="f"/>
        </w:pict>
      </w:r>
    </w:p>
    <w:p w14:paraId="12D06200" w14:textId="77777777" w:rsidR="004B1990" w:rsidRPr="004B1990" w:rsidRDefault="004B1990" w:rsidP="004B19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</w:pPr>
      <w:r w:rsidRPr="004B199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pt-PT" w:eastAsia="en-GB"/>
        </w:rPr>
        <w:t>Parabéns! Completaram os exercícios da Sessão 5!</w:t>
      </w:r>
    </w:p>
    <w:p w14:paraId="5F4C6394" w14:textId="77777777" w:rsidR="004B1990" w:rsidRPr="004B1990" w:rsidRDefault="004B1990" w:rsidP="004B199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val="pt-PT" w:eastAsia="en-GB"/>
        </w:rPr>
        <w:t xml:space="preserve">A visualização de dados é uma habilidade crucial para comunicar as vossas descobertas.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Continuem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a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explorar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e a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criar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</w:t>
      </w:r>
      <w:proofErr w:type="spellStart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gráficos</w:t>
      </w:r>
      <w:proofErr w:type="spellEnd"/>
      <w:r w:rsidRPr="004B199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!</w:t>
      </w:r>
    </w:p>
    <w:p w14:paraId="34D58195" w14:textId="77777777" w:rsidR="0064113E" w:rsidRDefault="0064113E">
      <w:bookmarkStart w:id="0" w:name="_GoBack"/>
      <w:bookmarkEnd w:id="0"/>
    </w:p>
    <w:sectPr w:rsidR="0064113E" w:rsidSect="00F13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52C84"/>
    <w:multiLevelType w:val="multilevel"/>
    <w:tmpl w:val="13C6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01956"/>
    <w:multiLevelType w:val="multilevel"/>
    <w:tmpl w:val="6F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020FE"/>
    <w:multiLevelType w:val="multilevel"/>
    <w:tmpl w:val="F4B4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532F2"/>
    <w:multiLevelType w:val="multilevel"/>
    <w:tmpl w:val="448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5270"/>
    <w:multiLevelType w:val="multilevel"/>
    <w:tmpl w:val="B1E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E2196"/>
    <w:multiLevelType w:val="multilevel"/>
    <w:tmpl w:val="6F98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62A67"/>
    <w:multiLevelType w:val="multilevel"/>
    <w:tmpl w:val="E20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00849"/>
    <w:multiLevelType w:val="multilevel"/>
    <w:tmpl w:val="197C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36472"/>
    <w:multiLevelType w:val="multilevel"/>
    <w:tmpl w:val="6F5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84A02"/>
    <w:multiLevelType w:val="multilevel"/>
    <w:tmpl w:val="C608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27"/>
    <w:rsid w:val="002502C1"/>
    <w:rsid w:val="0034574E"/>
    <w:rsid w:val="004B1990"/>
    <w:rsid w:val="004C7413"/>
    <w:rsid w:val="0064113E"/>
    <w:rsid w:val="00CB5284"/>
    <w:rsid w:val="00D80A27"/>
    <w:rsid w:val="00F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B1E1"/>
  <w15:chartTrackingRefBased/>
  <w15:docId w15:val="{2F362553-A128-47E1-9253-9262D4D4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B19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tulo2">
    <w:name w:val="heading 2"/>
    <w:basedOn w:val="Normal"/>
    <w:link w:val="Ttulo2Carter"/>
    <w:uiPriority w:val="9"/>
    <w:qFormat/>
    <w:rsid w:val="004B1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tulo3">
    <w:name w:val="heading 3"/>
    <w:basedOn w:val="Normal"/>
    <w:link w:val="Ttulo3Carter"/>
    <w:uiPriority w:val="9"/>
    <w:qFormat/>
    <w:rsid w:val="004B19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199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B199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B199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B1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Tipodeletrapredefinidodopargrafo"/>
    <w:uiPriority w:val="99"/>
    <w:semiHidden/>
    <w:unhideWhenUsed/>
    <w:rsid w:val="004B1990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4B19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4B199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g-tns-c2937869820-1256">
    <w:name w:val="ng-tns-c2937869820-1256"/>
    <w:basedOn w:val="Tipodeletrapredefinidodopargrafo"/>
    <w:rsid w:val="004B1990"/>
  </w:style>
  <w:style w:type="character" w:customStyle="1" w:styleId="ng-tns-c2937869820-1257">
    <w:name w:val="ng-tns-c2937869820-1257"/>
    <w:basedOn w:val="Tipodeletrapredefinidodopargrafo"/>
    <w:rsid w:val="004B1990"/>
  </w:style>
  <w:style w:type="character" w:customStyle="1" w:styleId="ng-tns-c2937869820-1258">
    <w:name w:val="ng-tns-c2937869820-1258"/>
    <w:basedOn w:val="Tipodeletrapredefinidodopargrafo"/>
    <w:rsid w:val="004B1990"/>
  </w:style>
  <w:style w:type="character" w:customStyle="1" w:styleId="ng-tns-c2937869820-1259">
    <w:name w:val="ng-tns-c2937869820-1259"/>
    <w:basedOn w:val="Tipodeletrapredefinidodopargrafo"/>
    <w:rsid w:val="004B1990"/>
  </w:style>
  <w:style w:type="character" w:customStyle="1" w:styleId="ng-tns-c2937869820-1260">
    <w:name w:val="ng-tns-c2937869820-1260"/>
    <w:basedOn w:val="Tipodeletrapredefinidodopargrafo"/>
    <w:rsid w:val="004B1990"/>
  </w:style>
  <w:style w:type="character" w:customStyle="1" w:styleId="ng-tns-c2937869820-1261">
    <w:name w:val="ng-tns-c2937869820-1261"/>
    <w:basedOn w:val="Tipodeletrapredefinidodopargrafo"/>
    <w:rsid w:val="004B1990"/>
  </w:style>
  <w:style w:type="character" w:customStyle="1" w:styleId="ng-tns-c2937869820-1262">
    <w:name w:val="ng-tns-c2937869820-1262"/>
    <w:basedOn w:val="Tipodeletrapredefinidodopargrafo"/>
    <w:rsid w:val="004B1990"/>
  </w:style>
  <w:style w:type="character" w:customStyle="1" w:styleId="ng-tns-c2937869820-1263">
    <w:name w:val="ng-tns-c2937869820-1263"/>
    <w:basedOn w:val="Tipodeletrapredefinidodopargrafo"/>
    <w:rsid w:val="004B1990"/>
  </w:style>
  <w:style w:type="character" w:customStyle="1" w:styleId="ng-tns-c2937869820-1265">
    <w:name w:val="ng-tns-c2937869820-1265"/>
    <w:basedOn w:val="Tipodeletrapredefinidodopargrafo"/>
    <w:rsid w:val="004B1990"/>
  </w:style>
  <w:style w:type="character" w:customStyle="1" w:styleId="ng-tns-c2937869820-1266">
    <w:name w:val="ng-tns-c2937869820-1266"/>
    <w:basedOn w:val="Tipodeletrapredefinidodopargrafo"/>
    <w:rsid w:val="004B1990"/>
  </w:style>
  <w:style w:type="character" w:customStyle="1" w:styleId="ng-tns-c2937869820-1267">
    <w:name w:val="ng-tns-c2937869820-1267"/>
    <w:basedOn w:val="Tipodeletrapredefinidodopargrafo"/>
    <w:rsid w:val="004B1990"/>
  </w:style>
  <w:style w:type="character" w:customStyle="1" w:styleId="ng-tns-c2937869820-1268">
    <w:name w:val="ng-tns-c2937869820-1268"/>
    <w:basedOn w:val="Tipodeletrapredefinidodopargrafo"/>
    <w:rsid w:val="004B1990"/>
  </w:style>
  <w:style w:type="character" w:customStyle="1" w:styleId="ng-tns-c2937869820-1269">
    <w:name w:val="ng-tns-c2937869820-1269"/>
    <w:basedOn w:val="Tipodeletrapredefinidodopargrafo"/>
    <w:rsid w:val="004B1990"/>
  </w:style>
  <w:style w:type="character" w:customStyle="1" w:styleId="ng-tns-c2937869820-1270">
    <w:name w:val="ng-tns-c2937869820-1270"/>
    <w:basedOn w:val="Tipodeletrapredefinidodopargrafo"/>
    <w:rsid w:val="004B1990"/>
  </w:style>
  <w:style w:type="character" w:customStyle="1" w:styleId="ng-tns-c2937869820-1271">
    <w:name w:val="ng-tns-c2937869820-1271"/>
    <w:basedOn w:val="Tipodeletrapredefinidodopargrafo"/>
    <w:rsid w:val="004B1990"/>
  </w:style>
  <w:style w:type="character" w:customStyle="1" w:styleId="mord">
    <w:name w:val="mord"/>
    <w:basedOn w:val="Tipodeletrapredefinidodopargrafo"/>
    <w:rsid w:val="004B1990"/>
  </w:style>
  <w:style w:type="character" w:customStyle="1" w:styleId="ng-tns-c2937869820-1273">
    <w:name w:val="ng-tns-c2937869820-1273"/>
    <w:basedOn w:val="Tipodeletrapredefinidodopargrafo"/>
    <w:rsid w:val="004B1990"/>
  </w:style>
  <w:style w:type="character" w:customStyle="1" w:styleId="ng-tns-c2937869820-1274">
    <w:name w:val="ng-tns-c2937869820-1274"/>
    <w:basedOn w:val="Tipodeletrapredefinidodopargrafo"/>
    <w:rsid w:val="004B1990"/>
  </w:style>
  <w:style w:type="character" w:customStyle="1" w:styleId="ng-tns-c2937869820-1275">
    <w:name w:val="ng-tns-c2937869820-1275"/>
    <w:basedOn w:val="Tipodeletrapredefinidodopargrafo"/>
    <w:rsid w:val="004B1990"/>
  </w:style>
  <w:style w:type="character" w:customStyle="1" w:styleId="ng-tns-c2937869820-1276">
    <w:name w:val="ng-tns-c2937869820-1276"/>
    <w:basedOn w:val="Tipodeletrapredefinidodopargrafo"/>
    <w:rsid w:val="004B1990"/>
  </w:style>
  <w:style w:type="character" w:customStyle="1" w:styleId="ng-tns-c2937869820-1277">
    <w:name w:val="ng-tns-c2937869820-1277"/>
    <w:basedOn w:val="Tipodeletrapredefinidodopargrafo"/>
    <w:rsid w:val="004B1990"/>
  </w:style>
  <w:style w:type="character" w:customStyle="1" w:styleId="ng-tns-c2937869820-1278">
    <w:name w:val="ng-tns-c2937869820-1278"/>
    <w:basedOn w:val="Tipodeletrapredefinidodopargrafo"/>
    <w:rsid w:val="004B1990"/>
  </w:style>
  <w:style w:type="character" w:customStyle="1" w:styleId="ng-tns-c2937869820-1280">
    <w:name w:val="ng-tns-c2937869820-1280"/>
    <w:basedOn w:val="Tipodeletrapredefinidodopargrafo"/>
    <w:rsid w:val="004B1990"/>
  </w:style>
  <w:style w:type="character" w:customStyle="1" w:styleId="ng-tns-c2937869820-1281">
    <w:name w:val="ng-tns-c2937869820-1281"/>
    <w:basedOn w:val="Tipodeletrapredefinidodopargrafo"/>
    <w:rsid w:val="004B1990"/>
  </w:style>
  <w:style w:type="character" w:customStyle="1" w:styleId="ng-tns-c2937869820-1282">
    <w:name w:val="ng-tns-c2937869820-1282"/>
    <w:basedOn w:val="Tipodeletrapredefinidodopargrafo"/>
    <w:rsid w:val="004B1990"/>
  </w:style>
  <w:style w:type="character" w:customStyle="1" w:styleId="ng-tns-c2937869820-1283">
    <w:name w:val="ng-tns-c2937869820-1283"/>
    <w:basedOn w:val="Tipodeletrapredefinidodopargrafo"/>
    <w:rsid w:val="004B1990"/>
  </w:style>
  <w:style w:type="character" w:customStyle="1" w:styleId="ng-tns-c2937869820-1284">
    <w:name w:val="ng-tns-c2937869820-1284"/>
    <w:basedOn w:val="Tipodeletrapredefinidodopargrafo"/>
    <w:rsid w:val="004B1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9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2601</Words>
  <Characters>14827</Characters>
  <Application>Microsoft Office Word</Application>
  <DocSecurity>0</DocSecurity>
  <Lines>353</Lines>
  <Paragraphs>232</Paragraphs>
  <ScaleCrop>false</ScaleCrop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J. Gonçalves</dc:creator>
  <cp:keywords/>
  <dc:description/>
  <cp:lastModifiedBy>Norberto J. Gonçalves</cp:lastModifiedBy>
  <cp:revision>2</cp:revision>
  <dcterms:created xsi:type="dcterms:W3CDTF">2025-07-08T15:20:00Z</dcterms:created>
  <dcterms:modified xsi:type="dcterms:W3CDTF">2025-07-08T15:32:00Z</dcterms:modified>
</cp:coreProperties>
</file>