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A57" w:rsidRDefault="00B54D5F">
      <w:pPr>
        <w:rPr>
          <w:lang w:val="en-US"/>
        </w:rPr>
      </w:pPr>
      <w:r w:rsidRPr="00B54D5F">
        <w:rPr>
          <w:lang w:val="en-US"/>
        </w:rPr>
        <w:t>My study relates to at least three strands</w:t>
      </w:r>
      <w:r>
        <w:rPr>
          <w:lang w:val="en-US"/>
        </w:rPr>
        <w:t xml:space="preserve"> of</w:t>
      </w:r>
      <w:r w:rsidR="00BA1ABE">
        <w:rPr>
          <w:lang w:val="en-US"/>
        </w:rPr>
        <w:t xml:space="preserve"> </w:t>
      </w:r>
      <w:r>
        <w:rPr>
          <w:lang w:val="en-US"/>
        </w:rPr>
        <w:t>literature</w:t>
      </w:r>
      <w:r w:rsidRPr="00B54D5F">
        <w:rPr>
          <w:lang w:val="en-US"/>
        </w:rPr>
        <w:t xml:space="preserve">. </w:t>
      </w:r>
    </w:p>
    <w:p w:rsidR="001A0A57" w:rsidRDefault="00B54D5F">
      <w:pPr>
        <w:rPr>
          <w:lang w:val="en-US"/>
        </w:rPr>
      </w:pPr>
      <w:r w:rsidRPr="00B54D5F">
        <w:rPr>
          <w:lang w:val="en-US"/>
        </w:rPr>
        <w:t xml:space="preserve">First, a vast literature </w:t>
      </w:r>
      <w:r>
        <w:rPr>
          <w:lang w:val="en-US"/>
        </w:rPr>
        <w:t xml:space="preserve">estimates matching function using the aggregate number of vacancies, unemployment and job-finding rates \cite{Blanchard1989, Berman1997, Yashiv2000, Albaek2004, Sunde2007, Gross1997, Entoft1998, Feve1996}.\footnote{An overview of the literature is available in \cite{Pissarides2000}}. My paper adds to this literature by discussing the micro-level properties of the vacancy data that goes into the estimation. </w:t>
      </w:r>
    </w:p>
    <w:p w:rsidR="001A0A57" w:rsidRDefault="00B54D5F">
      <w:pPr>
        <w:rPr>
          <w:lang w:val="en-US"/>
        </w:rPr>
      </w:pPr>
      <w:r>
        <w:rPr>
          <w:lang w:val="en-US"/>
        </w:rPr>
        <w:t xml:space="preserve">Second, </w:t>
      </w:r>
      <w:r w:rsidR="00D62BDB">
        <w:rPr>
          <w:lang w:val="en-US"/>
        </w:rPr>
        <w:t>a strand of literature discusses the du</w:t>
      </w:r>
      <w:r w:rsidR="00420EA4">
        <w:rPr>
          <w:lang w:val="en-US"/>
        </w:rPr>
        <w:t xml:space="preserve">ration of vacancies on the firm </w:t>
      </w:r>
      <w:r w:rsidR="00D62BDB">
        <w:rPr>
          <w:lang w:val="en-US"/>
        </w:rPr>
        <w:t>level, and how this duration is determined \</w:t>
      </w:r>
      <w:proofErr w:type="spellStart"/>
      <w:r w:rsidR="00D62BDB">
        <w:rPr>
          <w:lang w:val="en-US"/>
        </w:rPr>
        <w:t>citep</w:t>
      </w:r>
      <w:proofErr w:type="spellEnd"/>
      <w:r w:rsidR="00D62BDB">
        <w:rPr>
          <w:lang w:val="en-US"/>
        </w:rPr>
        <w:t>{</w:t>
      </w:r>
      <w:r w:rsidR="00D62BDB" w:rsidRPr="00D62BDB">
        <w:rPr>
          <w:lang w:val="en-US"/>
        </w:rPr>
        <w:t>Ours1991, Burdett1998, Barron1997, Holzer1990</w:t>
      </w:r>
      <w:r w:rsidR="00D62BDB">
        <w:rPr>
          <w:lang w:val="en-US"/>
        </w:rPr>
        <w:t xml:space="preserve">}. Here vacancies are studied on the micro level, but in isolation. My paper adds to this literature by investigating by investigating the link between </w:t>
      </w:r>
      <w:r w:rsidR="00BA1ABE">
        <w:rPr>
          <w:lang w:val="en-US"/>
        </w:rPr>
        <w:t xml:space="preserve">vacancies and hiring on the micro-level. </w:t>
      </w:r>
    </w:p>
    <w:p w:rsidR="00B54D5F" w:rsidRDefault="00BA1ABE">
      <w:pPr>
        <w:rPr>
          <w:lang w:val="en-US"/>
        </w:rPr>
      </w:pPr>
      <w:r>
        <w:rPr>
          <w:lang w:val="en-US"/>
        </w:rPr>
        <w:t>Third, and closest in spirit, is the paper by \</w:t>
      </w:r>
      <w:proofErr w:type="gramStart"/>
      <w:r>
        <w:rPr>
          <w:lang w:val="en-US"/>
        </w:rPr>
        <w:t>cite{</w:t>
      </w:r>
      <w:proofErr w:type="gramEnd"/>
      <w:r>
        <w:rPr>
          <w:lang w:val="en-US"/>
        </w:rPr>
        <w:t xml:space="preserve">Davis2013}. They </w:t>
      </w:r>
      <w:r w:rsidRPr="00BA1ABE">
        <w:rPr>
          <w:lang w:val="en-US"/>
        </w:rPr>
        <w:t>analyze the relationship between hires and a survey based measure of vacancies (JOLTS) on the plant level in the US. The</w:t>
      </w:r>
      <w:r w:rsidR="00110CD8">
        <w:rPr>
          <w:lang w:val="en-US"/>
        </w:rPr>
        <w:t xml:space="preserve"> document how hires per vacancy, the </w:t>
      </w:r>
      <w:r w:rsidR="00FA6795">
        <w:rPr>
          <w:lang w:val="en-US"/>
        </w:rPr>
        <w:t>\</w:t>
      </w:r>
      <w:proofErr w:type="spellStart"/>
      <w:r w:rsidR="00FA6795">
        <w:rPr>
          <w:lang w:val="en-US"/>
        </w:rPr>
        <w:t>emph</w:t>
      </w:r>
      <w:proofErr w:type="spellEnd"/>
      <w:r w:rsidR="00FA6795">
        <w:rPr>
          <w:lang w:val="en-US"/>
        </w:rPr>
        <w:t>{</w:t>
      </w:r>
      <w:r w:rsidR="00110CD8">
        <w:rPr>
          <w:lang w:val="en-US"/>
        </w:rPr>
        <w:t>vacancy yield</w:t>
      </w:r>
      <w:r w:rsidR="00FA6795">
        <w:rPr>
          <w:lang w:val="en-US"/>
        </w:rPr>
        <w:t>}</w:t>
      </w:r>
      <w:r w:rsidR="00110CD8">
        <w:rPr>
          <w:lang w:val="en-US"/>
        </w:rPr>
        <w:t>, behaves in the cross-</w:t>
      </w:r>
      <w:r w:rsidR="00FA6795">
        <w:rPr>
          <w:lang w:val="en-US"/>
        </w:rPr>
        <w:t xml:space="preserve"> and time-section. Moreover, they construct a \</w:t>
      </w:r>
      <w:proofErr w:type="spellStart"/>
      <w:r w:rsidR="00FA6795">
        <w:rPr>
          <w:lang w:val="en-US"/>
        </w:rPr>
        <w:t>emph</w:t>
      </w:r>
      <w:proofErr w:type="spellEnd"/>
      <w:r w:rsidR="00FA6795">
        <w:rPr>
          <w:lang w:val="en-US"/>
        </w:rPr>
        <w:t xml:space="preserve">{recruitment intensity}, and show how variations in this partly explains in the recent breakdown of the matching function. </w:t>
      </w:r>
      <w:r>
        <w:rPr>
          <w:lang w:val="en-US"/>
        </w:rPr>
        <w:t xml:space="preserve">My paper takes a different approach. Instead of </w:t>
      </w:r>
      <w:r w:rsidR="00FA6795">
        <w:rPr>
          <w:lang w:val="en-US"/>
        </w:rPr>
        <w:t xml:space="preserve">introducing a </w:t>
      </w:r>
      <w:r>
        <w:rPr>
          <w:lang w:val="en-US"/>
        </w:rPr>
        <w:t xml:space="preserve">recruitment intensity </w:t>
      </w:r>
      <w:r w:rsidR="00FA6795">
        <w:rPr>
          <w:lang w:val="en-US"/>
        </w:rPr>
        <w:t>measure that is varied to vary over time</w:t>
      </w:r>
      <w:r>
        <w:rPr>
          <w:lang w:val="en-US"/>
        </w:rPr>
        <w:t>, I construct an alternative</w:t>
      </w:r>
      <w:r w:rsidR="001A0A57">
        <w:rPr>
          <w:lang w:val="en-US"/>
        </w:rPr>
        <w:t xml:space="preserve"> measure of job-openings which builds both on vacancies and plant-characteristics. As I will argue below, this measure has the advantages of (</w:t>
      </w:r>
      <w:proofErr w:type="spellStart"/>
      <w:r w:rsidR="001A0A57">
        <w:rPr>
          <w:lang w:val="en-US"/>
        </w:rPr>
        <w:t>i</w:t>
      </w:r>
      <w:proofErr w:type="spellEnd"/>
      <w:r w:rsidR="001A0A57">
        <w:rPr>
          <w:lang w:val="en-US"/>
        </w:rPr>
        <w:t xml:space="preserve">) predicting hires better on the plant-level and (ii) yielding a better fitting aggregate matching function. </w:t>
      </w:r>
      <w:r w:rsidR="00337683">
        <w:rPr>
          <w:lang w:val="en-US"/>
        </w:rPr>
        <w:t xml:space="preserve">In addition, my paper also makes a contribution by documenting the relationship between survey and register based vacancy measures on the firm level. </w:t>
      </w:r>
    </w:p>
    <w:p w:rsidR="00337683" w:rsidRDefault="001A0A57">
      <w:pPr>
        <w:rPr>
          <w:lang w:val="en-US"/>
        </w:rPr>
      </w:pPr>
      <w:r>
        <w:rPr>
          <w:lang w:val="en-US"/>
        </w:rPr>
        <w:t>Fourth, my paper</w:t>
      </w:r>
      <w:r w:rsidR="00420EA4">
        <w:rPr>
          <w:lang w:val="en-US"/>
        </w:rPr>
        <w:t xml:space="preserve"> relates to the recent debate </w:t>
      </w:r>
      <w:r w:rsidR="00EE6A5C">
        <w:rPr>
          <w:lang w:val="en-US"/>
        </w:rPr>
        <w:t xml:space="preserve">on the </w:t>
      </w:r>
      <w:proofErr w:type="spellStart"/>
      <w:r w:rsidR="00420EA4">
        <w:rPr>
          <w:lang w:val="en-US"/>
        </w:rPr>
        <w:t>Beveridge</w:t>
      </w:r>
      <w:proofErr w:type="spellEnd"/>
      <w:r w:rsidR="00420EA4">
        <w:rPr>
          <w:lang w:val="en-US"/>
        </w:rPr>
        <w:t xml:space="preserve"> curve </w:t>
      </w:r>
      <w:r w:rsidR="00EE6A5C">
        <w:rPr>
          <w:lang w:val="en-US"/>
        </w:rPr>
        <w:t xml:space="preserve">movements. As documented by </w:t>
      </w:r>
      <w:r w:rsidR="00EE6A5C">
        <w:rPr>
          <w:lang w:val="en-US"/>
        </w:rPr>
        <w:t>\</w:t>
      </w:r>
      <w:proofErr w:type="spellStart"/>
      <w:r w:rsidR="00EE6A5C">
        <w:rPr>
          <w:lang w:val="en-US"/>
        </w:rPr>
        <w:t>citep</w:t>
      </w:r>
      <w:proofErr w:type="spellEnd"/>
      <w:r w:rsidR="00EE6A5C">
        <w:rPr>
          <w:lang w:val="en-US"/>
        </w:rPr>
        <w:t>{Hobjin2012}</w:t>
      </w:r>
      <w:r w:rsidR="00337683">
        <w:rPr>
          <w:lang w:val="en-US"/>
        </w:rPr>
        <w:t xml:space="preserve"> the </w:t>
      </w:r>
      <w:proofErr w:type="spellStart"/>
      <w:r w:rsidR="00337683">
        <w:rPr>
          <w:lang w:val="en-US"/>
        </w:rPr>
        <w:t>Beveridge</w:t>
      </w:r>
      <w:proofErr w:type="spellEnd"/>
      <w:r w:rsidR="00337683">
        <w:rPr>
          <w:lang w:val="en-US"/>
        </w:rPr>
        <w:t xml:space="preserve"> curve has shifted outwards in a number of OECD</w:t>
      </w:r>
      <w:r w:rsidR="00EE6A5C">
        <w:rPr>
          <w:lang w:val="en-US"/>
        </w:rPr>
        <w:t xml:space="preserve"> </w:t>
      </w:r>
      <w:r w:rsidR="00337683">
        <w:rPr>
          <w:lang w:val="en-US"/>
        </w:rPr>
        <w:t xml:space="preserve">countries in the aftermath of the Great Recession. </w:t>
      </w:r>
      <w:r w:rsidR="00110CD8">
        <w:rPr>
          <w:lang w:val="en-US"/>
        </w:rPr>
        <w:t xml:space="preserve">A number of, non-mutually excluding, </w:t>
      </w:r>
      <w:r w:rsidR="00337683">
        <w:rPr>
          <w:lang w:val="en-US"/>
        </w:rPr>
        <w:t xml:space="preserve">hypothesizes have been put forward to explain this apparent puzzle. \cite{Hall2015} have argued </w:t>
      </w:r>
      <w:r w:rsidR="008B40AC">
        <w:rPr>
          <w:lang w:val="en-US"/>
        </w:rPr>
        <w:t xml:space="preserve">that declining matching efficiency in the pre-crisis period is behind the outward shift in the </w:t>
      </w:r>
      <w:proofErr w:type="spellStart"/>
      <w:r w:rsidR="008B40AC">
        <w:rPr>
          <w:lang w:val="en-US"/>
        </w:rPr>
        <w:t>Beveridge</w:t>
      </w:r>
      <w:proofErr w:type="spellEnd"/>
      <w:r w:rsidR="008B40AC">
        <w:rPr>
          <w:lang w:val="en-US"/>
        </w:rPr>
        <w:t xml:space="preserve"> in the United States. \cite{</w:t>
      </w:r>
      <w:proofErr w:type="spellStart"/>
      <w:r w:rsidR="008B40AC">
        <w:rPr>
          <w:lang w:val="en-US"/>
        </w:rPr>
        <w:t>Riksbanken</w:t>
      </w:r>
      <w:proofErr w:type="spellEnd"/>
      <w:r w:rsidR="008B40AC">
        <w:rPr>
          <w:lang w:val="en-US"/>
        </w:rPr>
        <w:t xml:space="preserve">} has argued that a similar mechanism has been operating in Sweden. </w:t>
      </w:r>
      <w:r w:rsidR="00110CD8">
        <w:rPr>
          <w:lang w:val="en-US"/>
        </w:rPr>
        <w:t>Another hypothesis has been put forward by \</w:t>
      </w:r>
      <w:proofErr w:type="gramStart"/>
      <w:r w:rsidR="00110CD8">
        <w:rPr>
          <w:lang w:val="en-US"/>
        </w:rPr>
        <w:t>cite{</w:t>
      </w:r>
      <w:proofErr w:type="gramEnd"/>
      <w:r w:rsidR="00110CD8">
        <w:rPr>
          <w:lang w:val="en-US"/>
        </w:rPr>
        <w:t>Kroft2014}. They argue that (</w:t>
      </w:r>
      <w:proofErr w:type="spellStart"/>
      <w:r w:rsidR="00110CD8">
        <w:rPr>
          <w:lang w:val="en-US"/>
        </w:rPr>
        <w:t>i</w:t>
      </w:r>
      <w:proofErr w:type="spellEnd"/>
      <w:r w:rsidR="00110CD8">
        <w:rPr>
          <w:lang w:val="en-US"/>
        </w:rPr>
        <w:t xml:space="preserve">) duration dependent transition rates between employment, non-employment and non-participation can account for much of the outward shift in the </w:t>
      </w:r>
      <w:proofErr w:type="spellStart"/>
      <w:r w:rsidR="00110CD8">
        <w:rPr>
          <w:lang w:val="en-US"/>
        </w:rPr>
        <w:t>Beveridge</w:t>
      </w:r>
      <w:proofErr w:type="spellEnd"/>
      <w:r w:rsidR="00110CD8">
        <w:rPr>
          <w:lang w:val="en-US"/>
        </w:rPr>
        <w:t xml:space="preserve"> curve</w:t>
      </w:r>
      <w:r w:rsidR="00FA6795">
        <w:rPr>
          <w:lang w:val="en-US"/>
        </w:rPr>
        <w:t xml:space="preserve"> in the United States</w:t>
      </w:r>
      <w:r w:rsidR="00110CD8">
        <w:rPr>
          <w:lang w:val="en-US"/>
        </w:rPr>
        <w:t>. Finally, \cite{Davis2013} have argued that</w:t>
      </w:r>
      <w:r w:rsidR="00FA6795">
        <w:rPr>
          <w:lang w:val="en-US"/>
        </w:rPr>
        <w:t xml:space="preserve"> variation in firms’ recruitment intensity can explain parts of the outward shift. I add to this literature by arguing that </w:t>
      </w:r>
      <w:proofErr w:type="spellStart"/>
      <w:r w:rsidR="00FA6795">
        <w:rPr>
          <w:lang w:val="en-US"/>
        </w:rPr>
        <w:t>mis</w:t>
      </w:r>
      <w:proofErr w:type="spellEnd"/>
      <w:r w:rsidR="00FA6795">
        <w:rPr>
          <w:lang w:val="en-US"/>
        </w:rPr>
        <w:t xml:space="preserve">-measurement of job-openings can explain much of the outward shift in the case of Sweden. </w:t>
      </w:r>
    </w:p>
    <w:p w:rsidR="006A6AD2" w:rsidRDefault="006A6AD2">
      <w:bookmarkStart w:id="0" w:name="_GoBack"/>
      <w:bookmarkEnd w:id="0"/>
    </w:p>
    <w:sectPr w:rsidR="006A6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D5F"/>
    <w:rsid w:val="00110CD8"/>
    <w:rsid w:val="001A0A57"/>
    <w:rsid w:val="00337683"/>
    <w:rsid w:val="0040761D"/>
    <w:rsid w:val="00420EA4"/>
    <w:rsid w:val="006A6AD2"/>
    <w:rsid w:val="008B40AC"/>
    <w:rsid w:val="00B54D5F"/>
    <w:rsid w:val="00BA1ABE"/>
    <w:rsid w:val="00D62BDB"/>
    <w:rsid w:val="00EE6A5C"/>
    <w:rsid w:val="00FA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469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Stockholm University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nharb</dc:creator>
  <cp:lastModifiedBy>nharb</cp:lastModifiedBy>
  <cp:revision>2</cp:revision>
  <dcterms:created xsi:type="dcterms:W3CDTF">2015-12-15T11:57:00Z</dcterms:created>
  <dcterms:modified xsi:type="dcterms:W3CDTF">2015-12-15T14:19:00Z</dcterms:modified>
</cp:coreProperties>
</file>