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E9" w:rsidRDefault="002D051D" w:rsidP="002D051D">
      <w:pPr>
        <w:pStyle w:val="Heading1"/>
        <w:rPr>
          <w:lang w:val="en-US"/>
        </w:rPr>
      </w:pPr>
      <w:r>
        <w:rPr>
          <w:lang w:val="en-US"/>
        </w:rPr>
        <w:t>Machine learning</w:t>
      </w:r>
    </w:p>
    <w:p w:rsidR="002D051D" w:rsidRDefault="002D051D" w:rsidP="002D051D">
      <w:pPr>
        <w:pStyle w:val="Heading2"/>
        <w:rPr>
          <w:lang w:val="en-US"/>
        </w:rPr>
      </w:pPr>
      <w:r>
        <w:rPr>
          <w:lang w:val="en-US"/>
        </w:rPr>
        <w:t>Lecture 1</w:t>
      </w:r>
    </w:p>
    <w:p w:rsidR="002D051D" w:rsidRDefault="002D051D" w:rsidP="002D051D">
      <w:pPr>
        <w:rPr>
          <w:lang w:val="en-US"/>
        </w:rPr>
      </w:pPr>
      <w:r>
        <w:rPr>
          <w:lang w:val="en-US"/>
        </w:rPr>
        <w:t>&gt; Have an understanding of the goal of machine learning (ML) models.</w:t>
      </w:r>
      <w:r>
        <w:rPr>
          <w:lang w:val="en-US"/>
        </w:rPr>
        <w:br/>
        <w:t xml:space="preserve">&gt; Have a good understanding of basic mathematical concepts used in ML and be able to apply them in the design and implementation of ML methods. </w:t>
      </w:r>
    </w:p>
    <w:p w:rsidR="002D051D" w:rsidRDefault="002D051D" w:rsidP="002D051D">
      <w:pPr>
        <w:rPr>
          <w:lang w:val="en-US"/>
        </w:rPr>
      </w:pPr>
      <w:r>
        <w:rPr>
          <w:lang w:val="en-US"/>
        </w:rPr>
        <w:t>1. Linear algebra</w:t>
      </w:r>
      <w:r>
        <w:rPr>
          <w:lang w:val="en-US"/>
        </w:rPr>
        <w:br/>
        <w:t>A tensor is an array of number that may have:</w:t>
      </w:r>
      <w:r>
        <w:rPr>
          <w:lang w:val="en-US"/>
        </w:rPr>
        <w:br/>
        <w:t>- a zero dimension and be a scalar,</w:t>
      </w:r>
      <w:r>
        <w:rPr>
          <w:lang w:val="en-US"/>
        </w:rPr>
        <w:br/>
        <w:t>- one dimension and be a vector,</w:t>
      </w:r>
      <w:r>
        <w:rPr>
          <w:lang w:val="en-US"/>
        </w:rPr>
        <w:br/>
        <w:t>- two dimensions and be a matrix,</w:t>
      </w:r>
      <w:r>
        <w:rPr>
          <w:lang w:val="en-US"/>
        </w:rPr>
        <w:br/>
        <w:t xml:space="preserve">- more dimension… </w:t>
      </w:r>
    </w:p>
    <w:p w:rsidR="002D051D" w:rsidRDefault="002D051D" w:rsidP="002D051D">
      <w:pPr>
        <w:rPr>
          <w:vertAlign w:val="superscript"/>
          <w:lang w:val="en-US"/>
        </w:rPr>
      </w:pPr>
      <w:r>
        <w:rPr>
          <w:lang w:val="en-US"/>
        </w:rPr>
        <w:t>Transpose: mirror image with regard to the main diagonal.</w:t>
      </w:r>
      <w:r>
        <w:rPr>
          <w:lang w:val="en-US"/>
        </w:rPr>
        <w:br/>
        <w:t>(</w:t>
      </w:r>
      <w:r>
        <w:rPr>
          <w:b/>
          <w:lang w:val="en-US"/>
        </w:rPr>
        <w:t>A</w:t>
      </w:r>
      <w:r>
        <w:rPr>
          <w:vertAlign w:val="superscript"/>
          <w:lang w:val="en-US"/>
        </w:rPr>
        <w:t>T</w:t>
      </w:r>
      <w:r>
        <w:rPr>
          <w:lang w:val="en-US"/>
        </w:rPr>
        <w:t>)</w:t>
      </w:r>
      <w:proofErr w:type="spellStart"/>
      <w:r>
        <w:rPr>
          <w:vertAlign w:val="subscript"/>
          <w:lang w:val="en-US"/>
        </w:rPr>
        <w:t>I,j</w:t>
      </w:r>
      <w:proofErr w:type="spellEnd"/>
      <w:r>
        <w:rPr>
          <w:lang w:val="en-US"/>
        </w:rPr>
        <w:t xml:space="preserve"> = </w:t>
      </w:r>
      <w:proofErr w:type="spellStart"/>
      <w:r>
        <w:rPr>
          <w:b/>
          <w:lang w:val="en-US"/>
        </w:rPr>
        <w:t>A</w:t>
      </w:r>
      <w:r>
        <w:rPr>
          <w:vertAlign w:val="subscript"/>
          <w:lang w:val="en-US"/>
        </w:rPr>
        <w:t>j,I</w:t>
      </w:r>
      <w:proofErr w:type="spellEnd"/>
      <w:r>
        <w:rPr>
          <w:vertAlign w:val="subscript"/>
          <w:lang w:val="en-US"/>
        </w:rPr>
        <w:tab/>
      </w:r>
      <w:r>
        <w:rPr>
          <w:lang w:val="en-US"/>
        </w:rPr>
        <w:t>(</w:t>
      </w:r>
      <w:r>
        <w:rPr>
          <w:b/>
          <w:lang w:val="en-US"/>
        </w:rPr>
        <w:t>AB</w:t>
      </w:r>
      <w:r>
        <w:rPr>
          <w:lang w:val="en-US"/>
        </w:rPr>
        <w:t>)</w:t>
      </w:r>
      <w:r>
        <w:rPr>
          <w:vertAlign w:val="superscript"/>
          <w:lang w:val="en-US"/>
        </w:rPr>
        <w:t>T</w:t>
      </w:r>
      <w:r>
        <w:rPr>
          <w:lang w:val="en-US"/>
        </w:rPr>
        <w:t xml:space="preserve"> = </w:t>
      </w:r>
      <w:r>
        <w:rPr>
          <w:b/>
          <w:lang w:val="en-US"/>
        </w:rPr>
        <w:t>B</w:t>
      </w:r>
      <w:r>
        <w:rPr>
          <w:vertAlign w:val="superscript"/>
          <w:lang w:val="en-US"/>
        </w:rPr>
        <w:t>T</w:t>
      </w:r>
      <w:r>
        <w:rPr>
          <w:b/>
          <w:lang w:val="en-US"/>
        </w:rPr>
        <w:t>A</w:t>
      </w:r>
      <w:r>
        <w:rPr>
          <w:vertAlign w:val="superscript"/>
          <w:lang w:val="en-US"/>
        </w:rPr>
        <w:t>T</w:t>
      </w:r>
    </w:p>
    <w:p w:rsidR="002D051D" w:rsidRDefault="002D051D" w:rsidP="002D051D">
      <w:pPr>
        <w:rPr>
          <w:lang w:val="en-US"/>
        </w:rPr>
      </w:pPr>
      <w:r>
        <w:rPr>
          <w:lang w:val="en-US"/>
        </w:rPr>
        <w:t xml:space="preserve">Matrix inversion: </w:t>
      </w:r>
      <w:r>
        <w:rPr>
          <w:lang w:val="en-US"/>
        </w:rPr>
        <w:br/>
      </w:r>
      <w:r>
        <w:rPr>
          <w:b/>
          <w:lang w:val="en-US"/>
        </w:rPr>
        <w:t>A</w:t>
      </w:r>
      <w:r>
        <w:rPr>
          <w:vertAlign w:val="superscript"/>
          <w:lang w:val="en-US"/>
        </w:rPr>
        <w:t>-1</w:t>
      </w:r>
      <w:r>
        <w:rPr>
          <w:b/>
          <w:lang w:val="en-US"/>
        </w:rPr>
        <w:t>A</w:t>
      </w:r>
      <w:r>
        <w:rPr>
          <w:lang w:val="en-US"/>
        </w:rPr>
        <w:t xml:space="preserve"> = </w:t>
      </w:r>
      <w:r>
        <w:rPr>
          <w:b/>
          <w:lang w:val="en-US"/>
        </w:rPr>
        <w:t>I</w:t>
      </w:r>
      <w:r>
        <w:rPr>
          <w:vertAlign w:val="subscript"/>
          <w:lang w:val="en-US"/>
        </w:rPr>
        <w:t>n</w:t>
      </w:r>
    </w:p>
    <w:p w:rsidR="002D051D" w:rsidRDefault="002D051D" w:rsidP="002D051D">
      <w:pPr>
        <w:rPr>
          <w:lang w:val="en-US"/>
        </w:rPr>
      </w:pPr>
      <w:r>
        <w:rPr>
          <w:lang w:val="en-US"/>
        </w:rPr>
        <w:t xml:space="preserve">Invertibility: a matrix cannot be inverted if </w:t>
      </w:r>
      <w:r>
        <w:rPr>
          <w:lang w:val="en-US"/>
        </w:rPr>
        <w:br/>
        <w:t>- the number of rows and columns is not the same, or</w:t>
      </w:r>
      <w:r>
        <w:rPr>
          <w:lang w:val="en-US"/>
        </w:rPr>
        <w:br/>
        <w:t>- some rows and columns are “redundant” (linearly dependent)</w:t>
      </w:r>
    </w:p>
    <w:p w:rsidR="00F23E09" w:rsidRDefault="00F23E09" w:rsidP="002D051D">
      <w:pPr>
        <w:rPr>
          <w:lang w:val="en-US"/>
        </w:rPr>
      </w:pPr>
      <w:r>
        <w:rPr>
          <w:lang w:val="en-US"/>
        </w:rPr>
        <w:t>Norms: functions that measure how “large” a vector is.</w:t>
      </w:r>
    </w:p>
    <w:p w:rsidR="00F23E09" w:rsidRDefault="00F23E09" w:rsidP="002D051D">
      <w:pPr>
        <w:rPr>
          <w:vertAlign w:val="superscript"/>
          <w:lang w:val="en-US"/>
        </w:rPr>
      </w:pPr>
      <w:r>
        <w:rPr>
          <w:lang w:val="en-US"/>
        </w:rPr>
        <w:t>Special vectors and matrices:</w:t>
      </w:r>
      <w:r>
        <w:rPr>
          <w:lang w:val="en-US"/>
        </w:rPr>
        <w:br/>
        <w:t>- unit vector ||</w:t>
      </w:r>
      <w:r>
        <w:rPr>
          <w:b/>
          <w:lang w:val="en-US"/>
        </w:rPr>
        <w:t>x</w:t>
      </w:r>
      <w:r>
        <w:rPr>
          <w:lang w:val="en-US"/>
        </w:rPr>
        <w:t>||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= 1</w:t>
      </w:r>
      <w:r>
        <w:rPr>
          <w:lang w:val="en-US"/>
        </w:rPr>
        <w:br/>
        <w:t xml:space="preserve">- Symmetric matrix </w:t>
      </w:r>
      <w:r>
        <w:rPr>
          <w:b/>
          <w:lang w:val="en-US"/>
        </w:rPr>
        <w:t xml:space="preserve">A </w:t>
      </w:r>
      <w:r>
        <w:rPr>
          <w:lang w:val="en-US"/>
        </w:rPr>
        <w:t xml:space="preserve"> = </w:t>
      </w:r>
      <w:r>
        <w:rPr>
          <w:b/>
          <w:lang w:val="en-US"/>
        </w:rPr>
        <w:t>A</w:t>
      </w:r>
      <w:r>
        <w:rPr>
          <w:vertAlign w:val="superscript"/>
          <w:lang w:val="en-US"/>
        </w:rPr>
        <w:t>T</w:t>
      </w:r>
      <w:r>
        <w:rPr>
          <w:lang w:val="en-US"/>
        </w:rPr>
        <w:br/>
        <w:t xml:space="preserve">- Orthogonal matrix </w:t>
      </w:r>
      <w:r>
        <w:rPr>
          <w:b/>
          <w:lang w:val="en-US"/>
        </w:rPr>
        <w:t>AA</w:t>
      </w:r>
      <w:r>
        <w:rPr>
          <w:vertAlign w:val="superscript"/>
          <w:lang w:val="en-US"/>
        </w:rPr>
        <w:t>T</w:t>
      </w:r>
      <w:r>
        <w:rPr>
          <w:lang w:val="en-US"/>
        </w:rPr>
        <w:t xml:space="preserve"> = </w:t>
      </w:r>
      <w:r>
        <w:rPr>
          <w:b/>
          <w:lang w:val="en-US"/>
        </w:rPr>
        <w:t>I</w:t>
      </w:r>
      <w:r>
        <w:rPr>
          <w:lang w:val="en-US"/>
        </w:rPr>
        <w:t xml:space="preserve"> = </w:t>
      </w:r>
      <w:r>
        <w:rPr>
          <w:b/>
          <w:lang w:val="en-US"/>
        </w:rPr>
        <w:t>A</w:t>
      </w:r>
      <w:r>
        <w:rPr>
          <w:vertAlign w:val="superscript"/>
          <w:lang w:val="en-US"/>
        </w:rPr>
        <w:t>T</w:t>
      </w:r>
      <w:r>
        <w:rPr>
          <w:b/>
          <w:lang w:val="en-US"/>
        </w:rPr>
        <w:t>A</w:t>
      </w:r>
      <w:r>
        <w:rPr>
          <w:b/>
          <w:lang w:val="en-US"/>
        </w:rPr>
        <w:tab/>
      </w:r>
      <w:r>
        <w:rPr>
          <w:lang w:val="en-US"/>
        </w:rPr>
        <w:t xml:space="preserve">and </w:t>
      </w:r>
      <w:r>
        <w:rPr>
          <w:lang w:val="en-US"/>
        </w:rPr>
        <w:tab/>
      </w:r>
      <w:r>
        <w:rPr>
          <w:b/>
          <w:lang w:val="en-US"/>
        </w:rPr>
        <w:t>A</w:t>
      </w:r>
      <w:r>
        <w:rPr>
          <w:vertAlign w:val="superscript"/>
          <w:lang w:val="en-US"/>
        </w:rPr>
        <w:t>T</w:t>
      </w:r>
      <w:r>
        <w:rPr>
          <w:lang w:val="en-US"/>
        </w:rPr>
        <w:t xml:space="preserve"> = </w:t>
      </w:r>
      <w:r>
        <w:rPr>
          <w:b/>
          <w:lang w:val="en-US"/>
        </w:rPr>
        <w:t>A</w:t>
      </w:r>
      <w:r>
        <w:rPr>
          <w:vertAlign w:val="superscript"/>
          <w:lang w:val="en-US"/>
        </w:rPr>
        <w:t>-1</w:t>
      </w:r>
    </w:p>
    <w:p w:rsidR="00F23E09" w:rsidRDefault="00233C2C" w:rsidP="002D051D">
      <w:pPr>
        <w:rPr>
          <w:lang w:val="en-US"/>
        </w:rPr>
      </w:pPr>
      <w:r>
        <w:rPr>
          <w:lang w:val="en-US"/>
        </w:rPr>
        <w:t>Eigen</w:t>
      </w:r>
      <w:r w:rsidR="00F23E09">
        <w:rPr>
          <w:lang w:val="en-US"/>
        </w:rPr>
        <w:t xml:space="preserve">decomposition: </w:t>
      </w:r>
      <w:r w:rsidR="00F23E09">
        <w:rPr>
          <w:lang w:val="en-US"/>
        </w:rPr>
        <w:br/>
        <w:t xml:space="preserve">- Eigenvector and eigenvalue </w:t>
      </w:r>
      <w:r w:rsidR="00F23E09">
        <w:rPr>
          <w:lang w:val="en-US"/>
        </w:rPr>
        <w:tab/>
      </w:r>
      <w:r w:rsidR="00F23E09">
        <w:rPr>
          <w:lang w:val="en-US"/>
        </w:rPr>
        <w:tab/>
      </w:r>
      <w:r w:rsidR="00F23E09">
        <w:rPr>
          <w:b/>
          <w:lang w:val="en-US"/>
        </w:rPr>
        <w:t>Ax</w:t>
      </w:r>
      <w:r w:rsidR="00F23E09">
        <w:rPr>
          <w:lang w:val="en-US"/>
        </w:rPr>
        <w:t xml:space="preserve"> = </w:t>
      </w:r>
      <w:proofErr w:type="spellStart"/>
      <w:r w:rsidR="00F23E09">
        <w:rPr>
          <w:lang w:val="en-US"/>
        </w:rPr>
        <w:t>λ</w:t>
      </w:r>
      <w:r w:rsidR="00F23E09">
        <w:rPr>
          <w:b/>
          <w:lang w:val="en-US"/>
        </w:rPr>
        <w:t>x</w:t>
      </w:r>
      <w:proofErr w:type="spellEnd"/>
      <w:r w:rsidR="00F23E09">
        <w:rPr>
          <w:lang w:val="en-US"/>
        </w:rPr>
        <w:br/>
        <w:t xml:space="preserve">- </w:t>
      </w:r>
      <w:proofErr w:type="spellStart"/>
      <w:r w:rsidR="00F23E09">
        <w:rPr>
          <w:lang w:val="en-US"/>
        </w:rPr>
        <w:t>Eigendecomposition</w:t>
      </w:r>
      <w:proofErr w:type="spellEnd"/>
      <w:r w:rsidR="00F23E09">
        <w:rPr>
          <w:lang w:val="en-US"/>
        </w:rPr>
        <w:t xml:space="preserve">  of a matrix</w:t>
      </w:r>
      <w:r w:rsidR="00F23E09">
        <w:rPr>
          <w:lang w:val="en-US"/>
        </w:rPr>
        <w:tab/>
      </w:r>
      <w:r w:rsidR="00F23E09">
        <w:rPr>
          <w:b/>
          <w:lang w:val="en-US"/>
        </w:rPr>
        <w:t xml:space="preserve">A </w:t>
      </w:r>
      <w:r w:rsidR="00F23E09">
        <w:rPr>
          <w:lang w:val="en-US"/>
        </w:rPr>
        <w:t xml:space="preserve">= </w:t>
      </w:r>
      <w:proofErr w:type="spellStart"/>
      <w:r w:rsidR="00F23E09">
        <w:rPr>
          <w:b/>
          <w:lang w:val="en-US"/>
        </w:rPr>
        <w:t>V</w:t>
      </w:r>
      <w:r w:rsidR="00F23E09">
        <w:rPr>
          <w:lang w:val="en-US"/>
        </w:rPr>
        <w:t>diag</w:t>
      </w:r>
      <w:proofErr w:type="spellEnd"/>
      <w:r w:rsidR="00F23E09">
        <w:rPr>
          <w:lang w:val="en-US"/>
        </w:rPr>
        <w:t>(λ)</w:t>
      </w:r>
      <w:r w:rsidR="00F23E09">
        <w:rPr>
          <w:b/>
          <w:lang w:val="en-US"/>
        </w:rPr>
        <w:t>A</w:t>
      </w:r>
      <w:r w:rsidR="00F23E09">
        <w:rPr>
          <w:vertAlign w:val="superscript"/>
          <w:lang w:val="en-US"/>
        </w:rPr>
        <w:t>-1</w:t>
      </w:r>
    </w:p>
    <w:p w:rsidR="00F23E09" w:rsidRDefault="00F23E09" w:rsidP="002D051D">
      <w:pPr>
        <w:rPr>
          <w:lang w:val="en-US"/>
        </w:rPr>
      </w:pPr>
      <w:r>
        <w:rPr>
          <w:lang w:val="en-US"/>
        </w:rPr>
        <w:t>- Every real symmetric matrix has a real orthogonal eigendecomposition</w:t>
      </w:r>
      <w:r w:rsidR="00233C2C">
        <w:rPr>
          <w:lang w:val="en-US"/>
        </w:rPr>
        <w:t xml:space="preserve"> </w:t>
      </w:r>
      <w:r w:rsidR="00233C2C">
        <w:rPr>
          <w:b/>
          <w:lang w:val="en-US"/>
        </w:rPr>
        <w:t>A = Q</w:t>
      </w:r>
      <w:r w:rsidR="00233C2C">
        <w:rPr>
          <w:rFonts w:ascii="Cambria Math" w:hAnsi="Cambria Math"/>
          <w:b/>
          <w:lang w:val="en-US"/>
        </w:rPr>
        <w:t>∧</w:t>
      </w:r>
      <w:r w:rsidR="00233C2C">
        <w:rPr>
          <w:b/>
          <w:lang w:val="en-US"/>
        </w:rPr>
        <w:t>Q</w:t>
      </w:r>
      <w:r w:rsidR="00233C2C">
        <w:rPr>
          <w:vertAlign w:val="superscript"/>
          <w:lang w:val="en-US"/>
        </w:rPr>
        <w:t>T</w:t>
      </w:r>
      <w:r w:rsidR="00233C2C">
        <w:rPr>
          <w:lang w:val="en-US"/>
        </w:rPr>
        <w:br/>
        <w:t xml:space="preserve">where </w:t>
      </w:r>
      <w:r w:rsidR="00233C2C">
        <w:rPr>
          <w:b/>
          <w:lang w:val="en-US"/>
        </w:rPr>
        <w:t>Q</w:t>
      </w:r>
      <w:r w:rsidR="00233C2C">
        <w:rPr>
          <w:lang w:val="en-US"/>
        </w:rPr>
        <w:t xml:space="preserve"> is an orthogonal matrix composed of eigenvectors of </w:t>
      </w:r>
      <w:r w:rsidR="00233C2C">
        <w:rPr>
          <w:b/>
          <w:lang w:val="en-US"/>
        </w:rPr>
        <w:t xml:space="preserve">A </w:t>
      </w:r>
      <w:r w:rsidR="00233C2C">
        <w:rPr>
          <w:lang w:val="en-US"/>
        </w:rPr>
        <w:t xml:space="preserve">and </w:t>
      </w:r>
      <w:r w:rsidR="00233C2C">
        <w:rPr>
          <w:rFonts w:ascii="Cambria Math" w:hAnsi="Cambria Math"/>
          <w:b/>
          <w:lang w:val="en-US"/>
        </w:rPr>
        <w:t>∧</w:t>
      </w:r>
      <w:r w:rsidR="00233C2C">
        <w:rPr>
          <w:b/>
          <w:lang w:val="en-US"/>
        </w:rPr>
        <w:t xml:space="preserve"> </w:t>
      </w:r>
      <w:r w:rsidR="00233C2C">
        <w:rPr>
          <w:lang w:val="en-US"/>
        </w:rPr>
        <w:t xml:space="preserve">is a diagonal matrix. </w:t>
      </w:r>
      <w:r w:rsidR="00233C2C">
        <w:rPr>
          <w:lang w:val="en-US"/>
        </w:rPr>
        <w:br/>
        <w:t xml:space="preserve">- The eigenvalue </w:t>
      </w:r>
      <w:r w:rsidR="00233C2C">
        <w:rPr>
          <w:rFonts w:ascii="Cambria Math" w:hAnsi="Cambria Math"/>
          <w:lang w:val="en-US"/>
        </w:rPr>
        <w:t>∧</w:t>
      </w:r>
      <w:r w:rsidR="00233C2C">
        <w:rPr>
          <w:vertAlign w:val="subscript"/>
          <w:lang w:val="en-US"/>
        </w:rPr>
        <w:t>ii</w:t>
      </w:r>
      <w:r w:rsidR="00233C2C">
        <w:rPr>
          <w:lang w:val="en-US"/>
        </w:rPr>
        <w:t xml:space="preserve"> is associated with the eigenvector in column </w:t>
      </w:r>
      <w:proofErr w:type="spellStart"/>
      <w:r w:rsidR="00233C2C">
        <w:rPr>
          <w:lang w:val="en-US"/>
        </w:rPr>
        <w:t>i</w:t>
      </w:r>
      <w:proofErr w:type="spellEnd"/>
      <w:r w:rsidR="00233C2C">
        <w:rPr>
          <w:lang w:val="en-US"/>
        </w:rPr>
        <w:t xml:space="preserve"> of </w:t>
      </w:r>
      <w:r w:rsidR="00233C2C">
        <w:rPr>
          <w:b/>
          <w:lang w:val="en-US"/>
        </w:rPr>
        <w:t>Q</w:t>
      </w:r>
      <w:r w:rsidR="00233C2C">
        <w:rPr>
          <w:lang w:val="en-US"/>
        </w:rPr>
        <w:t xml:space="preserve">, denoted as </w:t>
      </w:r>
      <w:r w:rsidR="00233C2C">
        <w:rPr>
          <w:b/>
          <w:lang w:val="en-US"/>
        </w:rPr>
        <w:t>Q</w:t>
      </w:r>
      <w:r w:rsidR="00233C2C">
        <w:rPr>
          <w:vertAlign w:val="subscript"/>
          <w:lang w:val="en-US"/>
        </w:rPr>
        <w:t>:,i</w:t>
      </w:r>
      <w:r w:rsidR="00233C2C">
        <w:rPr>
          <w:lang w:val="en-US"/>
        </w:rPr>
        <w:t>.</w:t>
      </w:r>
    </w:p>
    <w:p w:rsidR="00233C2C" w:rsidRDefault="00233C2C" w:rsidP="002D051D">
      <w:pPr>
        <w:rPr>
          <w:lang w:val="en-US"/>
        </w:rPr>
      </w:pPr>
      <w:r>
        <w:rPr>
          <w:lang w:val="en-US"/>
        </w:rPr>
        <w:t>- The eigendecomposition of a real symmetric matrix is used in optimization of quadratic expressions of the form f(</w:t>
      </w:r>
      <w:r>
        <w:rPr>
          <w:b/>
          <w:lang w:val="en-US"/>
        </w:rPr>
        <w:t>x</w:t>
      </w:r>
      <w:r>
        <w:rPr>
          <w:lang w:val="en-US"/>
        </w:rPr>
        <w:t xml:space="preserve">) = </w:t>
      </w:r>
      <w:proofErr w:type="spellStart"/>
      <w:r>
        <w:rPr>
          <w:b/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b/>
          <w:lang w:val="en-US"/>
        </w:rPr>
        <w:t>Ax</w:t>
      </w:r>
      <w:proofErr w:type="spellEnd"/>
      <w:r>
        <w:rPr>
          <w:lang w:val="en-US"/>
        </w:rPr>
        <w:t xml:space="preserve"> under the constraint ||</w:t>
      </w:r>
      <w:r>
        <w:rPr>
          <w:b/>
          <w:lang w:val="en-US"/>
        </w:rPr>
        <w:t>x</w:t>
      </w:r>
      <w:r>
        <w:rPr>
          <w:lang w:val="en-US"/>
        </w:rPr>
        <w:t>||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1. </w:t>
      </w:r>
      <w:r>
        <w:rPr>
          <w:lang w:val="en-US"/>
        </w:rPr>
        <w:br/>
        <w:t xml:space="preserve">- The maximal (minimal) value of f within the constraint region is equal to the maximal (minimal) eigenvalue. </w:t>
      </w:r>
    </w:p>
    <w:p w:rsidR="00233C2C" w:rsidRDefault="00233C2C" w:rsidP="00233C2C">
      <w:pPr>
        <w:rPr>
          <w:lang w:val="en-US"/>
        </w:rPr>
      </w:pPr>
      <w:r>
        <w:rPr>
          <w:lang w:val="en-US"/>
        </w:rPr>
        <w:t>Singular value decomposition:</w:t>
      </w:r>
      <w:r>
        <w:rPr>
          <w:lang w:val="en-US"/>
        </w:rPr>
        <w:br/>
        <w:t xml:space="preserve">- More general than eigenvalue decomposition, matrix need not be square   </w:t>
      </w:r>
      <w:r>
        <w:rPr>
          <w:b/>
          <w:lang w:val="en-US"/>
        </w:rPr>
        <w:t>A = UDV</w:t>
      </w:r>
      <w:r>
        <w:rPr>
          <w:vertAlign w:val="superscript"/>
          <w:lang w:val="en-US"/>
        </w:rPr>
        <w:t>T</w:t>
      </w:r>
      <w:r>
        <w:rPr>
          <w:lang w:val="en-US"/>
        </w:rPr>
        <w:br/>
        <w:t xml:space="preserve">- </w:t>
      </w:r>
      <w:r>
        <w:rPr>
          <w:b/>
          <w:lang w:val="en-US"/>
        </w:rPr>
        <w:t xml:space="preserve">U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V </w:t>
      </w:r>
      <w:r>
        <w:rPr>
          <w:lang w:val="en-US"/>
        </w:rPr>
        <w:t xml:space="preserve">are square matrices and are both orthogonal, </w:t>
      </w:r>
      <w:r>
        <w:rPr>
          <w:b/>
          <w:lang w:val="en-US"/>
        </w:rPr>
        <w:t xml:space="preserve">D </w:t>
      </w:r>
      <w:r>
        <w:rPr>
          <w:lang w:val="en-US"/>
        </w:rPr>
        <w:t>is diagonal.</w:t>
      </w:r>
      <w:r>
        <w:rPr>
          <w:lang w:val="en-US"/>
        </w:rPr>
        <w:br/>
        <w:t xml:space="preserve">- The diagonal elements of D are </w:t>
      </w:r>
      <w:r>
        <w:rPr>
          <w:b/>
          <w:lang w:val="en-US"/>
        </w:rPr>
        <w:t>singular values</w:t>
      </w:r>
      <w:r>
        <w:rPr>
          <w:lang w:val="en-US"/>
        </w:rPr>
        <w:t xml:space="preserve"> of </w:t>
      </w:r>
      <w:r>
        <w:rPr>
          <w:b/>
          <w:lang w:val="en-US"/>
        </w:rPr>
        <w:t xml:space="preserve">A; </w:t>
      </w:r>
      <w:r>
        <w:rPr>
          <w:lang w:val="en-US"/>
        </w:rPr>
        <w:t xml:space="preserve">the column of </w:t>
      </w:r>
      <w:r>
        <w:rPr>
          <w:b/>
          <w:lang w:val="en-US"/>
        </w:rPr>
        <w:t xml:space="preserve">U </w:t>
      </w:r>
      <w:r>
        <w:rPr>
          <w:lang w:val="en-US"/>
        </w:rPr>
        <w:t xml:space="preserve">and </w:t>
      </w:r>
      <w:r>
        <w:rPr>
          <w:b/>
          <w:lang w:val="en-US"/>
        </w:rPr>
        <w:t>V</w:t>
      </w:r>
      <w:r>
        <w:rPr>
          <w:lang w:val="en-US"/>
        </w:rPr>
        <w:t xml:space="preserve"> are </w:t>
      </w:r>
      <w:r>
        <w:rPr>
          <w:b/>
          <w:lang w:val="en-US"/>
        </w:rPr>
        <w:t>left-singular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right-singular vectors </w:t>
      </w:r>
      <w:r>
        <w:rPr>
          <w:lang w:val="en-US"/>
        </w:rPr>
        <w:t xml:space="preserve">of </w:t>
      </w:r>
      <w:r>
        <w:rPr>
          <w:b/>
          <w:lang w:val="en-US"/>
        </w:rPr>
        <w:t>A</w:t>
      </w:r>
      <w:r>
        <w:rPr>
          <w:lang w:val="en-US"/>
        </w:rPr>
        <w:t xml:space="preserve">, respectively. </w:t>
      </w:r>
    </w:p>
    <w:p w:rsidR="00AC58BC" w:rsidRDefault="00233C2C" w:rsidP="00233C2C">
      <w:pPr>
        <w:rPr>
          <w:lang w:val="en-US"/>
        </w:rPr>
      </w:pPr>
      <w:r>
        <w:rPr>
          <w:lang w:val="en-US"/>
        </w:rPr>
        <w:lastRenderedPageBreak/>
        <w:t>Moore-Penrose pseudoinverse:</w:t>
      </w:r>
      <w:r>
        <w:rPr>
          <w:lang w:val="en-US"/>
        </w:rPr>
        <w:br/>
        <w:t xml:space="preserve">- Matrix inversion not defined on </w:t>
      </w:r>
      <w:r w:rsidR="00AC58BC">
        <w:rPr>
          <w:lang w:val="en-US"/>
        </w:rPr>
        <w:t xml:space="preserve">matrices that are not square. </w:t>
      </w:r>
      <w:r w:rsidR="00AC58BC">
        <w:rPr>
          <w:lang w:val="en-US"/>
        </w:rPr>
        <w:br/>
      </w:r>
      <w:r w:rsidR="00AC58BC">
        <w:rPr>
          <w:noProof/>
          <w:lang w:eastAsia="nl-NL"/>
        </w:rPr>
        <w:drawing>
          <wp:inline distT="0" distB="0" distL="0" distR="0" wp14:anchorId="38E00FCF" wp14:editId="5DB934A6">
            <wp:extent cx="1506415" cy="314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560" cy="3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B4" w:rsidRDefault="00850CB4" w:rsidP="002D051D">
      <w:pPr>
        <w:rPr>
          <w:lang w:val="en-US"/>
        </w:rPr>
      </w:pPr>
      <w:r>
        <w:rPr>
          <w:b/>
          <w:lang w:val="en-US"/>
        </w:rPr>
        <w:t xml:space="preserve">x = </w:t>
      </w:r>
      <w:proofErr w:type="spellStart"/>
      <w:r>
        <w:rPr>
          <w:b/>
          <w:lang w:val="en-US"/>
        </w:rPr>
        <w:t>A</w:t>
      </w:r>
      <w:r>
        <w:rPr>
          <w:lang w:val="en-US"/>
        </w:rPr>
        <w:softHyphen/>
      </w:r>
      <w:r>
        <w:rPr>
          <w:vertAlign w:val="superscript"/>
          <w:lang w:val="en-US"/>
        </w:rPr>
        <w:t>+</w:t>
      </w:r>
      <w:r>
        <w:rPr>
          <w:b/>
          <w:lang w:val="en-US"/>
        </w:rPr>
        <w:t>y</w:t>
      </w:r>
      <w:proofErr w:type="spellEnd"/>
    </w:p>
    <w:p w:rsidR="00850CB4" w:rsidRDefault="00850CB4" w:rsidP="002D051D">
      <w:pPr>
        <w:rPr>
          <w:lang w:val="en-US"/>
        </w:rPr>
      </w:pPr>
      <w:r>
        <w:rPr>
          <w:lang w:val="en-US"/>
        </w:rPr>
        <w:t xml:space="preserve">If the equation has </w:t>
      </w:r>
      <w:r>
        <w:rPr>
          <w:lang w:val="en-US"/>
        </w:rPr>
        <w:br/>
        <w:t>- Exactly one solution: same as inverse</w:t>
      </w:r>
      <w:r>
        <w:rPr>
          <w:lang w:val="en-US"/>
        </w:rPr>
        <w:br/>
        <w:t xml:space="preserve">- No solution: gives solution with smallest error </w:t>
      </w:r>
      <w:r>
        <w:rPr>
          <w:lang w:val="en-US"/>
        </w:rPr>
        <w:tab/>
        <w:t>||</w:t>
      </w:r>
      <w:r>
        <w:rPr>
          <w:b/>
          <w:lang w:val="en-US"/>
        </w:rPr>
        <w:t>Ax – y</w:t>
      </w:r>
      <w:r>
        <w:rPr>
          <w:lang w:val="en-US"/>
        </w:rPr>
        <w:t>||</w:t>
      </w:r>
      <w:r>
        <w:rPr>
          <w:vertAlign w:val="subscript"/>
          <w:lang w:val="en-US"/>
        </w:rPr>
        <w:t>2</w:t>
      </w:r>
      <w:r>
        <w:rPr>
          <w:lang w:val="en-US"/>
        </w:rPr>
        <w:br/>
        <w:t xml:space="preserve">- Many solutions: gives solution with smallest norm of </w:t>
      </w:r>
      <w:r>
        <w:rPr>
          <w:b/>
          <w:lang w:val="en-US"/>
        </w:rPr>
        <w:t>x</w:t>
      </w:r>
      <w:r>
        <w:rPr>
          <w:lang w:val="en-US"/>
        </w:rPr>
        <w:t xml:space="preserve">. </w:t>
      </w:r>
    </w:p>
    <w:p w:rsidR="00850CB4" w:rsidRDefault="00850CB4" w:rsidP="002D051D">
      <w:pPr>
        <w:rPr>
          <w:lang w:val="en-US"/>
        </w:rPr>
      </w:pPr>
      <w:r>
        <w:rPr>
          <w:lang w:val="en-US"/>
        </w:rPr>
        <w:t>Computing pseudoinverse</w:t>
      </w:r>
      <w:r>
        <w:rPr>
          <w:lang w:val="en-US"/>
        </w:rPr>
        <w:br/>
        <w:t xml:space="preserve">- Efficient implementations are based on the formula by the singular decomposition </w:t>
      </w:r>
      <w:r>
        <w:rPr>
          <w:lang w:val="en-US"/>
        </w:rPr>
        <w:tab/>
      </w:r>
      <w:r>
        <w:rPr>
          <w:b/>
          <w:lang w:val="en-US"/>
        </w:rPr>
        <w:t>A</w:t>
      </w:r>
      <w:r>
        <w:rPr>
          <w:b/>
          <w:vertAlign w:val="superscript"/>
          <w:lang w:val="en-US"/>
        </w:rPr>
        <w:t>+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b/>
          <w:lang w:val="en-US"/>
        </w:rPr>
        <w:t>VD</w:t>
      </w:r>
      <w:r>
        <w:rPr>
          <w:vertAlign w:val="superscript"/>
          <w:lang w:val="en-US"/>
        </w:rPr>
        <w:t>+</w:t>
      </w:r>
      <w:r>
        <w:rPr>
          <w:b/>
          <w:lang w:val="en-US"/>
        </w:rPr>
        <w:t>U</w:t>
      </w:r>
      <w:r>
        <w:rPr>
          <w:vertAlign w:val="superscript"/>
          <w:lang w:val="en-US"/>
        </w:rPr>
        <w:t>T</w:t>
      </w:r>
      <w:r>
        <w:rPr>
          <w:vertAlign w:val="superscript"/>
          <w:lang w:val="en-US"/>
        </w:rPr>
        <w:br/>
      </w:r>
      <w:r>
        <w:rPr>
          <w:lang w:val="en-US"/>
        </w:rPr>
        <w:t xml:space="preserve">- </w:t>
      </w:r>
      <w:r>
        <w:rPr>
          <w:b/>
          <w:lang w:val="en-US"/>
        </w:rPr>
        <w:t xml:space="preserve">U, D, V, </w:t>
      </w:r>
      <w:r>
        <w:rPr>
          <w:lang w:val="en-US"/>
        </w:rPr>
        <w:t xml:space="preserve">are from the singular value decomposition of </w:t>
      </w:r>
      <w:r>
        <w:rPr>
          <w:b/>
          <w:lang w:val="en-US"/>
        </w:rPr>
        <w:t>A</w:t>
      </w:r>
      <w:r>
        <w:rPr>
          <w:lang w:val="en-US"/>
        </w:rPr>
        <w:t>.</w:t>
      </w:r>
      <w:r>
        <w:rPr>
          <w:lang w:val="en-US"/>
        </w:rPr>
        <w:br/>
        <w:t xml:space="preserve">- The pseudoinverse </w:t>
      </w:r>
      <w:r>
        <w:rPr>
          <w:b/>
          <w:lang w:val="en-US"/>
        </w:rPr>
        <w:t>D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of </w:t>
      </w:r>
      <w:r>
        <w:rPr>
          <w:b/>
          <w:lang w:val="en-US"/>
        </w:rPr>
        <w:t>D</w:t>
      </w:r>
      <w:r>
        <w:rPr>
          <w:lang w:val="en-US"/>
        </w:rPr>
        <w:t xml:space="preserve"> is obtained by taking the reciprocal non-zero elements and after that taking the transpose of the resulting matrix.</w:t>
      </w:r>
    </w:p>
    <w:p w:rsidR="00850CB4" w:rsidRPr="00850CB4" w:rsidRDefault="00850CB4" w:rsidP="002D051D">
      <w:pPr>
        <w:rPr>
          <w:rFonts w:eastAsiaTheme="minorEastAsia"/>
          <w:lang w:val="en-US"/>
        </w:rPr>
      </w:pPr>
      <w:r>
        <w:rPr>
          <w:lang w:val="en-US"/>
        </w:rPr>
        <w:t xml:space="preserve">Trace: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i,i</m:t>
                </m:r>
              </m:sub>
            </m:sSub>
          </m:e>
        </m:nary>
      </m:oMath>
      <w:r>
        <w:rPr>
          <w:rFonts w:eastAsiaTheme="minorEastAsia"/>
          <w:lang w:val="en-US"/>
        </w:rPr>
        <w:br/>
      </w:r>
      <w:proofErr w:type="spellStart"/>
      <w:r>
        <w:rPr>
          <w:rFonts w:eastAsiaTheme="minorEastAsia"/>
          <w:lang w:val="en-US"/>
        </w:rPr>
        <w:t>Tr</w:t>
      </w:r>
      <w:proofErr w:type="spellEnd"/>
      <w:r>
        <w:rPr>
          <w:rFonts w:eastAsiaTheme="minorEastAsia"/>
          <w:lang w:val="en-US"/>
        </w:rPr>
        <w:t>(</w:t>
      </w:r>
      <w:r>
        <w:rPr>
          <w:rFonts w:eastAsiaTheme="minorEastAsia"/>
          <w:b/>
          <w:lang w:val="en-US"/>
        </w:rPr>
        <w:t>ABC</w:t>
      </w:r>
      <w:r>
        <w:rPr>
          <w:rFonts w:eastAsiaTheme="minorEastAsia"/>
          <w:lang w:val="en-US"/>
        </w:rPr>
        <w:t xml:space="preserve">) = </w:t>
      </w:r>
      <w:proofErr w:type="spellStart"/>
      <w:r>
        <w:rPr>
          <w:rFonts w:eastAsiaTheme="minorEastAsia"/>
          <w:lang w:val="en-US"/>
        </w:rPr>
        <w:t>Tr</w:t>
      </w:r>
      <w:proofErr w:type="spellEnd"/>
      <w:r>
        <w:rPr>
          <w:rFonts w:eastAsiaTheme="minorEastAsia"/>
          <w:lang w:val="en-US"/>
        </w:rPr>
        <w:t>(</w:t>
      </w:r>
      <w:r>
        <w:rPr>
          <w:rFonts w:eastAsiaTheme="minorEastAsia"/>
          <w:b/>
          <w:lang w:val="en-US"/>
        </w:rPr>
        <w:t>BCA)</w:t>
      </w:r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Tr</w:t>
      </w:r>
      <w:proofErr w:type="spellEnd"/>
      <w:r>
        <w:rPr>
          <w:rFonts w:eastAsiaTheme="minorEastAsia"/>
          <w:lang w:val="en-US"/>
        </w:rPr>
        <w:t>(</w:t>
      </w:r>
      <w:r>
        <w:rPr>
          <w:rFonts w:eastAsiaTheme="minorEastAsia"/>
          <w:b/>
          <w:lang w:val="en-US"/>
        </w:rPr>
        <w:t>CAB</w:t>
      </w:r>
      <w:r>
        <w:rPr>
          <w:rFonts w:eastAsiaTheme="minorEastAsia"/>
          <w:lang w:val="en-US"/>
        </w:rPr>
        <w:t>)</w:t>
      </w:r>
    </w:p>
    <w:p w:rsidR="00850CB4" w:rsidRDefault="0018011E" w:rsidP="002D051D">
      <w:pPr>
        <w:rPr>
          <w:rFonts w:eastAsiaTheme="minorEastAsia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4041140</wp:posOffset>
            </wp:positionH>
            <wp:positionV relativeFrom="paragraph">
              <wp:posOffset>3810</wp:posOffset>
            </wp:positionV>
            <wp:extent cx="1716405" cy="883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D">
        <w:rPr>
          <w:lang w:val="en-US"/>
        </w:rPr>
        <w:t>2. Gradient-based optimization</w:t>
      </w:r>
      <w:r w:rsidR="00850CB4">
        <w:rPr>
          <w:lang w:val="en-US"/>
        </w:rPr>
        <w:br/>
        <w:t xml:space="preserve">Gradient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f(</m:t>
        </m:r>
        <m:r>
          <m:rPr>
            <m:sty m:val="bi"/>
          </m:rPr>
          <w:rPr>
            <w:rFonts w:ascii="Cambria Math" w:hAnsi="Cambria Math"/>
            <w:lang w:val="en-US"/>
          </w:rPr>
          <m:t>A)</m:t>
        </m:r>
      </m:oMath>
      <w:r>
        <w:rPr>
          <w:rFonts w:eastAsiaTheme="minorEastAsia"/>
          <w:lang w:val="en-US"/>
        </w:rPr>
        <w:t xml:space="preserve"> </w:t>
      </w:r>
      <w:r w:rsidRPr="0018011E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size of gradient of </w:t>
      </w:r>
      <w:r>
        <w:rPr>
          <w:rFonts w:eastAsiaTheme="minorEastAsia"/>
          <w:b/>
          <w:lang w:val="en-US"/>
        </w:rPr>
        <w:t>A</w:t>
      </w:r>
      <w:r>
        <w:rPr>
          <w:rFonts w:eastAsiaTheme="minorEastAsia"/>
          <w:lang w:val="en-US"/>
        </w:rPr>
        <w:t xml:space="preserve"> is the same as the size of A. </w:t>
      </w:r>
    </w:p>
    <w:p w:rsidR="0018011E" w:rsidRDefault="0018011E" w:rsidP="002D05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Jacobian </w:t>
      </w:r>
      <w:proofErr w:type="spellStart"/>
      <w:r>
        <w:rPr>
          <w:rFonts w:eastAsiaTheme="minorEastAsia"/>
          <w:b/>
          <w:lang w:val="en-US"/>
        </w:rPr>
        <w:t>J</w:t>
      </w:r>
      <w:r>
        <w:rPr>
          <w:rFonts w:eastAsiaTheme="minorEastAsia"/>
          <w:b/>
          <w:vertAlign w:val="subscript"/>
          <w:lang w:val="en-US"/>
        </w:rPr>
        <w:t>f</w:t>
      </w:r>
      <w:proofErr w:type="spellEnd"/>
      <w:r>
        <w:rPr>
          <w:rFonts w:eastAsiaTheme="minorEastAsia"/>
          <w:lang w:val="en-US"/>
        </w:rPr>
        <w:t xml:space="preserve"> is a generalization of the gradient for vector valued functions. For the special case of a scalar-valued function, the Jacobian is the transpose of the gradient. </w:t>
      </w:r>
    </w:p>
    <w:p w:rsidR="0018011E" w:rsidRDefault="0018011E" w:rsidP="002D05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Optimization:</w:t>
      </w:r>
      <w:r>
        <w:rPr>
          <w:rFonts w:eastAsiaTheme="minorEastAsia"/>
          <w:lang w:val="en-US"/>
        </w:rPr>
        <w:br/>
        <w:t>minimizing or maximizing some function f(x).</w:t>
      </w:r>
      <w:r>
        <w:rPr>
          <w:rFonts w:eastAsiaTheme="minorEastAsia"/>
          <w:lang w:val="en-US"/>
        </w:rPr>
        <w:tab/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lang w:val="en-US"/>
        </w:rPr>
        <w:t xml:space="preserve">* = </w:t>
      </w:r>
      <w:proofErr w:type="spellStart"/>
      <w:r>
        <w:rPr>
          <w:rFonts w:eastAsiaTheme="minorEastAsia"/>
          <w:lang w:val="en-US"/>
        </w:rPr>
        <w:t>argmin</w:t>
      </w:r>
      <w:proofErr w:type="spellEnd"/>
      <w:r>
        <w:rPr>
          <w:rFonts w:eastAsiaTheme="minorEastAsia"/>
          <w:lang w:val="en-US"/>
        </w:rPr>
        <w:t xml:space="preserve"> f(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lang w:val="en-US"/>
        </w:rPr>
        <w:t>)</w:t>
      </w:r>
    </w:p>
    <w:p w:rsidR="0018011E" w:rsidRDefault="0018011E" w:rsidP="002D05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Gradient-based optimization:</w:t>
      </w:r>
      <w:r>
        <w:rPr>
          <w:rFonts w:eastAsiaTheme="minorEastAsia"/>
          <w:lang w:val="en-US"/>
        </w:rPr>
        <w:br/>
        <w:t xml:space="preserve">The derivative tells us how to change x in order to make a small improvement of f(x). </w:t>
      </w:r>
    </w:p>
    <w:p w:rsidR="0018011E" w:rsidRDefault="0018011E" w:rsidP="002D05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Some notations:</w:t>
      </w:r>
      <w:r>
        <w:rPr>
          <w:rFonts w:eastAsiaTheme="minorEastAsia"/>
          <w:lang w:val="en-US"/>
        </w:rPr>
        <w:br/>
        <w:t xml:space="preserve">- Input variable  x (scalar) or 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lang w:val="en-US"/>
        </w:rPr>
        <w:t xml:space="preserve"> (vector)</w:t>
      </w:r>
      <w:r>
        <w:rPr>
          <w:rFonts w:eastAsiaTheme="minorEastAsia"/>
          <w:lang w:val="en-US"/>
        </w:rPr>
        <w:br/>
        <w:t xml:space="preserve">- Quantitative (numerical) outputs are denoted with y. </w:t>
      </w:r>
      <w:r>
        <w:rPr>
          <w:rFonts w:eastAsiaTheme="minorEastAsia"/>
          <w:lang w:val="en-US"/>
        </w:rPr>
        <w:br/>
        <w:t xml:space="preserve">- Qualitative outputs are denoted with g (from group) and take values from a set </w:t>
      </w:r>
      <w:r>
        <w:rPr>
          <w:rFonts w:eastAsiaTheme="minorEastAsia"/>
          <w:i/>
          <w:lang w:val="en-US"/>
        </w:rPr>
        <w:t>G</w:t>
      </w:r>
      <w:r>
        <w:rPr>
          <w:rFonts w:eastAsiaTheme="minorEastAsia"/>
          <w:lang w:val="en-US"/>
        </w:rPr>
        <w:t>.</w:t>
      </w:r>
    </w:p>
    <w:p w:rsidR="0018011E" w:rsidRPr="005C6795" w:rsidRDefault="0018011E" w:rsidP="002D051D">
      <w:pPr>
        <w:rPr>
          <w:rFonts w:eastAsiaTheme="minorEastAsia"/>
          <w:lang w:val="en-US"/>
        </w:rPr>
      </w:pPr>
      <w:r w:rsidRPr="0018011E">
        <w:rPr>
          <w:rFonts w:eastAsiaTheme="minorEastAsia"/>
          <w:lang w:val="en-US"/>
        </w:rPr>
        <w:t>The learning task:</w:t>
      </w:r>
      <w:r w:rsidRPr="0018011E">
        <w:rPr>
          <w:rFonts w:eastAsiaTheme="minorEastAsia"/>
          <w:lang w:val="en-US"/>
        </w:rPr>
        <w:br/>
        <w:t xml:space="preserve">- Given a value of the input vector </w:t>
      </w:r>
      <w:r w:rsidRPr="0018011E">
        <w:rPr>
          <w:rFonts w:eastAsiaTheme="minorEastAsia"/>
          <w:b/>
          <w:lang w:val="en-US"/>
        </w:rPr>
        <w:t>x</w:t>
      </w:r>
      <w:r w:rsidRPr="0018011E">
        <w:rPr>
          <w:rFonts w:eastAsiaTheme="minorEastAsia"/>
          <w:lang w:val="en-US"/>
        </w:rPr>
        <w:t xml:space="preserve"> make a good prediction of the output y, denoted as </w:t>
      </w:r>
      <w:r w:rsidRPr="0018011E">
        <w:rPr>
          <w:rFonts w:cs="CMSSI10"/>
          <w:lang w:val="en-US"/>
        </w:rPr>
        <w:t>ŷ.</w:t>
      </w:r>
      <w:r w:rsidRPr="0018011E">
        <w:rPr>
          <w:rFonts w:cs="CMSSI10"/>
          <w:lang w:val="en-US"/>
        </w:rPr>
        <w:br/>
        <w:t xml:space="preserve">- Both y and ŷ should take values from the same numerical set. </w:t>
      </w:r>
      <w:r>
        <w:rPr>
          <w:rFonts w:cs="CMSSI10"/>
          <w:lang w:val="en-US"/>
        </w:rPr>
        <w:br/>
        <w:t xml:space="preserve">- Similarly, g and ĝ should both take values from the same set G. </w:t>
      </w:r>
      <w:r w:rsidR="005C6795">
        <w:rPr>
          <w:rFonts w:cs="CMSSI10"/>
          <w:lang w:val="en-US"/>
        </w:rPr>
        <w:br/>
        <w:t>- Training data: (</w:t>
      </w:r>
      <w:r w:rsidR="005C6795">
        <w:rPr>
          <w:rFonts w:cs="CMSSI10"/>
          <w:b/>
          <w:lang w:val="en-US"/>
        </w:rPr>
        <w:t>X, y</w:t>
      </w:r>
      <w:r w:rsidR="005C6795">
        <w:rPr>
          <w:rFonts w:cs="CMSSI10"/>
          <w:lang w:val="en-US"/>
        </w:rPr>
        <w:t>) and/ or (</w:t>
      </w:r>
      <w:r w:rsidR="005C6795">
        <w:rPr>
          <w:rFonts w:cs="CMSSI10"/>
          <w:b/>
          <w:lang w:val="en-US"/>
        </w:rPr>
        <w:t>X</w:t>
      </w:r>
      <w:r w:rsidR="005C6795">
        <w:rPr>
          <w:rFonts w:cs="CMSSI10"/>
          <w:lang w:val="en-US"/>
        </w:rPr>
        <w:t xml:space="preserve">, </w:t>
      </w:r>
      <w:r w:rsidR="005C6795">
        <w:rPr>
          <w:rFonts w:cs="CMSSI10"/>
          <w:b/>
          <w:lang w:val="en-US"/>
        </w:rPr>
        <w:t>g</w:t>
      </w:r>
      <w:r w:rsidR="005C6795">
        <w:rPr>
          <w:rFonts w:cs="CMSSI10"/>
          <w:lang w:val="en-US"/>
        </w:rPr>
        <w:t xml:space="preserve">). </w:t>
      </w:r>
      <w:r w:rsidR="005C6795">
        <w:rPr>
          <w:rFonts w:cs="CMSSI10"/>
          <w:lang w:val="en-US"/>
        </w:rPr>
        <w:br/>
        <w:t xml:space="preserve">- Construct a prediction rule based on the training data. </w:t>
      </w:r>
    </w:p>
    <w:p w:rsidR="002D051D" w:rsidRDefault="002D051D" w:rsidP="002D051D">
      <w:pPr>
        <w:rPr>
          <w:lang w:val="en-US"/>
        </w:rPr>
      </w:pPr>
      <w:r>
        <w:rPr>
          <w:lang w:val="en-US"/>
        </w:rPr>
        <w:t>3. Linear model and Nearest-neighbours model</w:t>
      </w:r>
      <w:r w:rsidR="005C6795">
        <w:rPr>
          <w:lang w:val="en-US"/>
        </w:rPr>
        <w:br/>
        <w:t>Linear model fit:</w:t>
      </w:r>
      <w:r w:rsidR="005C6795">
        <w:rPr>
          <w:lang w:val="en-US"/>
        </w:rPr>
        <w:br/>
        <w:t xml:space="preserve">- Strong assumptions about the structure of the decision boundary. </w:t>
      </w:r>
    </w:p>
    <w:p w:rsidR="005C6795" w:rsidRDefault="005C6795" w:rsidP="002D051D">
      <w:pPr>
        <w:rPr>
          <w:lang w:val="en-US"/>
        </w:rPr>
      </w:pPr>
      <w:r>
        <w:rPr>
          <w:lang w:val="en-US"/>
        </w:rPr>
        <w:t>K-nearest neigbours:</w:t>
      </w:r>
      <w:r>
        <w:rPr>
          <w:lang w:val="en-US"/>
        </w:rPr>
        <w:br/>
        <w:t xml:space="preserve">- Weak assumptions about the structure of the decision boundary. </w:t>
      </w:r>
    </w:p>
    <w:p w:rsidR="00E4533F" w:rsidRDefault="00E4533F" w:rsidP="002D051D">
      <w:pPr>
        <w:rPr>
          <w:rFonts w:eastAsiaTheme="minorEastAsia"/>
          <w:b/>
          <w:lang w:val="en-US"/>
        </w:rPr>
      </w:pPr>
      <w:r>
        <w:rPr>
          <w:lang w:val="en-US"/>
        </w:rPr>
        <w:lastRenderedPageBreak/>
        <w:t xml:space="preserve">Linear model fit by least squares </w:t>
      </w:r>
      <w:r>
        <w:rPr>
          <w:lang w:val="en-US"/>
        </w:rPr>
        <w:br/>
        <w:t xml:space="preserve">- Input vector </w:t>
      </w:r>
      <w:proofErr w:type="spellStart"/>
      <w:r>
        <w:rPr>
          <w:b/>
          <w:lang w:val="en-US"/>
        </w:rPr>
        <w:t>x</w:t>
      </w:r>
      <w:r>
        <w:rPr>
          <w:vertAlign w:val="superscript"/>
          <w:lang w:val="en-US"/>
        </w:rPr>
        <w:t>T</w:t>
      </w:r>
      <w:proofErr w:type="spellEnd"/>
      <w:r>
        <w:rPr>
          <w:lang w:val="en-US"/>
        </w:rPr>
        <w:t xml:space="preserve"> = (x</w:t>
      </w:r>
      <w:r>
        <w:rPr>
          <w:vertAlign w:val="subscript"/>
          <w:lang w:val="en-US"/>
        </w:rPr>
        <w:t>1</w:t>
      </w:r>
      <w:r>
        <w:rPr>
          <w:lang w:val="en-US"/>
        </w:rPr>
        <w:t>, x</w:t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p</w:t>
      </w:r>
      <w:r>
        <w:rPr>
          <w:vertAlign w:val="subscript"/>
          <w:lang w:val="en-US"/>
        </w:rPr>
        <w:softHyphen/>
      </w:r>
      <w:proofErr w:type="spellEnd"/>
      <w:r>
        <w:rPr>
          <w:lang w:val="en-US"/>
        </w:rPr>
        <w:t>)</w:t>
      </w:r>
      <w:r>
        <w:rPr>
          <w:lang w:val="en-US"/>
        </w:rPr>
        <w:br/>
        <w:t>- Output y predicted using the model</w:t>
      </w:r>
      <w:r>
        <w:rPr>
          <w:lang w:val="en-US"/>
        </w:rPr>
        <w:tab/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rPr>
          <w:rFonts w:eastAsiaTheme="minorEastAsia"/>
          <w:lang w:val="en-US"/>
        </w:rPr>
        <w:br/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(0 ≤ I ≤ p) are the parameters of the linear model</w:t>
      </w:r>
      <w:r>
        <w:rPr>
          <w:rFonts w:eastAsiaTheme="minorEastAsia"/>
          <w:lang w:val="en-US"/>
        </w:rPr>
        <w:br/>
        <w:t>- In vector form</w:t>
      </w:r>
      <w:r>
        <w:rPr>
          <w:rFonts w:eastAsiaTheme="minorEastAsia"/>
          <w:lang w:val="en-US"/>
        </w:rPr>
        <w:tab/>
        <w:t xml:space="preserve"> 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</m:oMath>
    </w:p>
    <w:p w:rsidR="00E4533F" w:rsidRDefault="00E4533F" w:rsidP="002D05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Hyper(space) terminology:</w:t>
      </w:r>
      <w:r>
        <w:rPr>
          <w:rFonts w:eastAsiaTheme="minorEastAsia"/>
          <w:lang w:val="en-US"/>
        </w:rPr>
        <w:br/>
        <w:t xml:space="preserve">- Points 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lang w:val="en-US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>
        <w:rPr>
          <w:rFonts w:eastAsiaTheme="minorEastAsia"/>
          <w:lang w:val="en-US"/>
        </w:rPr>
        <w:t xml:space="preserve"> form a </w:t>
      </w:r>
      <w:r>
        <w:rPr>
          <w:rFonts w:eastAsiaTheme="minorEastAsia"/>
          <w:b/>
          <w:lang w:val="en-US"/>
        </w:rPr>
        <w:t xml:space="preserve">hyperplane </w:t>
      </w:r>
      <w:r>
        <w:rPr>
          <w:rFonts w:eastAsiaTheme="minorEastAsia"/>
          <w:lang w:val="en-US"/>
        </w:rPr>
        <w:t>in the (p + 1)-dimensional input-output hyperspace.</w:t>
      </w:r>
      <w:r>
        <w:rPr>
          <w:rFonts w:eastAsiaTheme="minorEastAsia"/>
          <w:lang w:val="en-US"/>
        </w:rPr>
        <w:br/>
        <w:t xml:space="preserve">- If 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lang w:val="en-US"/>
        </w:rPr>
        <w:t xml:space="preserve"> is extended with constant 1 then the hyperplane includes the origin and it forms a </w:t>
      </w:r>
      <w:r>
        <w:rPr>
          <w:rFonts w:eastAsiaTheme="minorEastAsia"/>
          <w:b/>
          <w:lang w:val="en-US"/>
        </w:rPr>
        <w:t>subspace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  <w:t xml:space="preserve">- If 1 is not included then the hyperplane is an </w:t>
      </w:r>
      <w:r w:rsidR="0045169C">
        <w:rPr>
          <w:rFonts w:eastAsiaTheme="minorEastAsia"/>
          <w:b/>
          <w:lang w:val="en-US"/>
        </w:rPr>
        <w:t>aff</w:t>
      </w:r>
      <w:r>
        <w:rPr>
          <w:rFonts w:eastAsiaTheme="minorEastAsia"/>
          <w:b/>
          <w:lang w:val="en-US"/>
        </w:rPr>
        <w:t>ine</w:t>
      </w:r>
      <w:r>
        <w:rPr>
          <w:rFonts w:eastAsiaTheme="minorEastAsia"/>
          <w:lang w:val="en-US"/>
        </w:rPr>
        <w:t xml:space="preserve"> set and it cuts the y-axis at the point (</w:t>
      </w:r>
      <w:r>
        <w:rPr>
          <w:rFonts w:eastAsiaTheme="minorEastAsia"/>
          <w:b/>
          <w:lang w:val="en-US"/>
        </w:rPr>
        <w:t xml:space="preserve">0,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169C">
        <w:rPr>
          <w:rFonts w:eastAsiaTheme="minorEastAsia"/>
          <w:lang w:val="en-US"/>
        </w:rPr>
        <w:t xml:space="preserve">), where the vector </w:t>
      </w:r>
      <w:r w:rsidR="0045169C">
        <w:rPr>
          <w:rFonts w:eastAsiaTheme="minorEastAsia"/>
          <w:b/>
          <w:lang w:val="en-US"/>
        </w:rPr>
        <w:t>0</w:t>
      </w:r>
      <w:r w:rsidR="0045169C">
        <w:rPr>
          <w:rFonts w:eastAsiaTheme="minorEastAsia"/>
          <w:lang w:val="en-US"/>
        </w:rPr>
        <w:t xml:space="preserve"> has all x</w:t>
      </w:r>
      <w:r w:rsidR="0045169C">
        <w:rPr>
          <w:rFonts w:eastAsiaTheme="minorEastAsia"/>
          <w:vertAlign w:val="subscript"/>
          <w:lang w:val="en-US"/>
        </w:rPr>
        <w:t>i</w:t>
      </w:r>
      <w:r w:rsidR="0045169C">
        <w:rPr>
          <w:rFonts w:eastAsiaTheme="minorEastAsia"/>
          <w:lang w:val="en-US"/>
        </w:rPr>
        <w:t xml:space="preserve"> coordinates equal to 0. </w:t>
      </w:r>
      <w:r w:rsidR="0045169C">
        <w:rPr>
          <w:rFonts w:eastAsiaTheme="minorEastAsia"/>
          <w:lang w:val="en-US"/>
        </w:rPr>
        <w:br/>
        <w:t xml:space="preserve">- Assume that 1 is included in </w:t>
      </w:r>
      <w:r w:rsidR="0045169C">
        <w:rPr>
          <w:rFonts w:eastAsiaTheme="minorEastAsia"/>
          <w:b/>
          <w:lang w:val="en-US"/>
        </w:rPr>
        <w:t>x</w:t>
      </w:r>
      <w:r w:rsidR="0045169C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169C">
        <w:rPr>
          <w:rFonts w:eastAsiaTheme="minorEastAsia"/>
          <w:lang w:val="en-US"/>
        </w:rPr>
        <w:t xml:space="preserve"> in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</m:oMath>
      <w:r w:rsidR="0045169C">
        <w:rPr>
          <w:rFonts w:eastAsiaTheme="minorEastAsia"/>
          <w:b/>
          <w:lang w:val="en-US"/>
        </w:rPr>
        <w:br/>
        <w:t xml:space="preserve">- </w:t>
      </w:r>
      <w:r w:rsidR="0045169C">
        <w:rPr>
          <w:rFonts w:eastAsiaTheme="minorEastAsia"/>
          <w:lang w:val="en-US"/>
        </w:rPr>
        <w:t xml:space="preserve">The function f(x) = </w:t>
      </w:r>
      <w:proofErr w:type="spellStart"/>
      <w:r w:rsidR="0045169C">
        <w:rPr>
          <w:rFonts w:eastAsiaTheme="minorEastAsia"/>
          <w:b/>
          <w:lang w:val="en-US"/>
        </w:rPr>
        <w:t>w</w:t>
      </w:r>
      <w:r w:rsidR="0045169C">
        <w:rPr>
          <w:rFonts w:eastAsiaTheme="minorEastAsia"/>
          <w:vertAlign w:val="superscript"/>
          <w:lang w:val="en-US"/>
        </w:rPr>
        <w:t>T</w:t>
      </w:r>
      <w:r w:rsidR="0045169C">
        <w:rPr>
          <w:rFonts w:eastAsiaTheme="minorEastAsia"/>
          <w:b/>
          <w:lang w:val="en-US"/>
        </w:rPr>
        <w:t>x</w:t>
      </w:r>
      <w:proofErr w:type="spellEnd"/>
      <w:r w:rsidR="0045169C">
        <w:rPr>
          <w:rFonts w:eastAsiaTheme="minorEastAsia"/>
          <w:lang w:val="en-US"/>
        </w:rPr>
        <w:t xml:space="preserve"> defined on the p-dimensional (input) space is a </w:t>
      </w:r>
      <w:r w:rsidR="0045169C">
        <w:rPr>
          <w:rFonts w:eastAsiaTheme="minorEastAsia"/>
          <w:b/>
          <w:lang w:val="en-US"/>
        </w:rPr>
        <w:t>linear</w:t>
      </w:r>
      <w:r w:rsidR="0045169C">
        <w:rPr>
          <w:rFonts w:eastAsiaTheme="minorEastAsia"/>
          <w:lang w:val="en-US"/>
        </w:rPr>
        <w:t xml:space="preserve"> function (omit the ^ over the w’s since they are now free variables).</w:t>
      </w:r>
      <w:r w:rsidR="0045169C">
        <w:rPr>
          <w:rFonts w:eastAsiaTheme="minorEastAsia"/>
          <w:lang w:val="en-US"/>
        </w:rPr>
        <w:br/>
        <w:t xml:space="preserve">- The gradient is a vector pointing along the direction of maximal change. </w:t>
      </w:r>
    </w:p>
    <w:p w:rsidR="0045169C" w:rsidRDefault="0045169C" w:rsidP="002D051D">
      <w:pPr>
        <w:rPr>
          <w:rFonts w:eastAsiaTheme="minorEastAsia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1336431</wp:posOffset>
            </wp:positionH>
            <wp:positionV relativeFrom="paragraph">
              <wp:posOffset>339383</wp:posOffset>
            </wp:positionV>
            <wp:extent cx="1210310" cy="36322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lang w:val="en-US"/>
        </w:rPr>
        <w:t>Least squares</w:t>
      </w:r>
      <w:r>
        <w:rPr>
          <w:rFonts w:eastAsiaTheme="minorEastAsia"/>
          <w:lang w:val="en-US"/>
        </w:rPr>
        <w:t xml:space="preserve"> method</w:t>
      </w:r>
      <w:r>
        <w:rPr>
          <w:rFonts w:eastAsiaTheme="minorEastAsia"/>
          <w:lang w:val="en-US"/>
        </w:rPr>
        <w:br/>
        <w:t xml:space="preserve">Find coefficients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which minimize the error estimated with the </w:t>
      </w:r>
      <w:r>
        <w:rPr>
          <w:rFonts w:eastAsiaTheme="minorEastAsia"/>
          <w:b/>
          <w:lang w:val="en-US"/>
        </w:rPr>
        <w:t xml:space="preserve">residual sum of squares, </w:t>
      </w:r>
      <w:r>
        <w:rPr>
          <w:rFonts w:eastAsiaTheme="minorEastAsia"/>
          <w:lang w:val="en-US"/>
        </w:rPr>
        <w:t xml:space="preserve">assuming N input –output pairs. </w:t>
      </w:r>
    </w:p>
    <w:p w:rsidR="0045169C" w:rsidRDefault="0045169C" w:rsidP="002D051D">
      <w:pPr>
        <w:rPr>
          <w:lang w:val="en-US"/>
        </w:rPr>
      </w:pPr>
      <w:r>
        <w:rPr>
          <w:lang w:val="en-US"/>
        </w:rPr>
        <w:t>- RSS(</w:t>
      </w:r>
      <w:r>
        <w:rPr>
          <w:b/>
          <w:lang w:val="en-US"/>
        </w:rPr>
        <w:t>w</w:t>
      </w:r>
      <w:r>
        <w:rPr>
          <w:lang w:val="en-US"/>
        </w:rPr>
        <w:t xml:space="preserve">) is a quadratic function. </w:t>
      </w:r>
      <w:r>
        <w:rPr>
          <w:lang w:val="en-US"/>
        </w:rPr>
        <w:br/>
        <w:t xml:space="preserve">- A minimum always exists, though not necessarily a unique one. </w:t>
      </w:r>
    </w:p>
    <w:p w:rsidR="0045169C" w:rsidRDefault="0045169C" w:rsidP="002D051D">
      <w:pPr>
        <w:rPr>
          <w:rFonts w:eastAsiaTheme="minorEastAsia"/>
          <w:lang w:val="en-US"/>
        </w:rPr>
      </w:pPr>
      <w:r>
        <w:rPr>
          <w:lang w:val="en-US"/>
        </w:rPr>
        <w:t xml:space="preserve">- If </w:t>
      </w:r>
      <w:r>
        <w:rPr>
          <w:b/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b/>
          <w:lang w:val="en-US"/>
        </w:rPr>
        <w:t>X</w:t>
      </w:r>
      <w:r>
        <w:rPr>
          <w:lang w:val="en-US"/>
        </w:rPr>
        <w:t xml:space="preserve"> is non-singular there exists a unique solution given by</w:t>
      </w:r>
      <w:r>
        <w:rPr>
          <w:lang w:val="en-US"/>
        </w:rPr>
        <w:tab/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 w:rsidR="00397B19">
        <w:rPr>
          <w:rFonts w:eastAsiaTheme="minorEastAsia"/>
          <w:lang w:val="en-US"/>
        </w:rPr>
        <w:t xml:space="preserve">   </w:t>
      </w:r>
    </w:p>
    <w:p w:rsidR="00397B19" w:rsidRDefault="00397B19" w:rsidP="002D051D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Question: </w:t>
      </w:r>
      <w:r>
        <w:rPr>
          <w:rFonts w:eastAsiaTheme="minorEastAsia"/>
          <w:lang w:val="en-US"/>
        </w:rPr>
        <w:t xml:space="preserve">Why not simply </w:t>
      </w:r>
      <w:r>
        <w:rPr>
          <w:rFonts w:eastAsiaTheme="minorEastAsia"/>
          <w:b/>
          <w:lang w:val="en-US"/>
        </w:rPr>
        <w:t xml:space="preserve"> y – </w:t>
      </w:r>
      <w:proofErr w:type="spellStart"/>
      <w:r>
        <w:rPr>
          <w:rFonts w:eastAsiaTheme="minorEastAsia"/>
          <w:b/>
          <w:lang w:val="en-US"/>
        </w:rPr>
        <w:t>Xw</w:t>
      </w:r>
      <w:proofErr w:type="spellEnd"/>
      <w:r>
        <w:rPr>
          <w:rFonts w:eastAsiaTheme="minorEastAsia"/>
          <w:lang w:val="en-US"/>
        </w:rPr>
        <w:t xml:space="preserve"> = 0 </w:t>
      </w:r>
      <w:r w:rsidRPr="00397B19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lang w:val="en-US"/>
        </w:rPr>
        <w:t xml:space="preserve">y </w:t>
      </w:r>
      <w:r>
        <w:rPr>
          <w:rFonts w:eastAsiaTheme="minorEastAsia"/>
          <w:lang w:val="en-US"/>
        </w:rPr>
        <w:t xml:space="preserve">= </w:t>
      </w:r>
      <w:proofErr w:type="spellStart"/>
      <w:r>
        <w:rPr>
          <w:rFonts w:eastAsiaTheme="minorEastAsia"/>
          <w:b/>
          <w:lang w:val="en-US"/>
        </w:rPr>
        <w:t>Xw</w:t>
      </w:r>
      <w:proofErr w:type="spellEnd"/>
      <w:r>
        <w:rPr>
          <w:rFonts w:eastAsiaTheme="minorEastAsia"/>
          <w:lang w:val="en-US"/>
        </w:rPr>
        <w:t xml:space="preserve"> </w:t>
      </w:r>
      <w:r w:rsidRPr="00397B19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b/>
          <w:lang w:val="en-US"/>
        </w:rPr>
        <w:t>y</w:t>
      </w:r>
      <w:r>
        <w:rPr>
          <w:rFonts w:eastAsiaTheme="minorEastAsia"/>
          <w:lang w:val="en-US"/>
        </w:rPr>
        <w:t>?</w:t>
      </w:r>
      <w:r>
        <w:rPr>
          <w:rFonts w:eastAsiaTheme="minorEastAsia"/>
          <w:lang w:val="en-US"/>
        </w:rPr>
        <w:br/>
      </w:r>
      <w:r w:rsidRPr="00397B19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Because the inverse is not always defined. The matrix is not always square!. </w:t>
      </w:r>
    </w:p>
    <w:p w:rsidR="00397B19" w:rsidRDefault="00397B19" w:rsidP="002D05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For each input 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there corresponds the fitted output. This is called “making a prediction” for </w:t>
      </w:r>
      <w:r>
        <w:rPr>
          <w:rFonts w:eastAsiaTheme="minorEastAsia"/>
          <w:b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br/>
        <w:t xml:space="preserve">- The entire fitted surface (hyperplane) is fully characterized by the parameter vector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rPr>
          <w:rFonts w:eastAsiaTheme="minorEastAsia"/>
          <w:lang w:val="en-US"/>
        </w:rPr>
        <w:t>.</w:t>
      </w:r>
    </w:p>
    <w:p w:rsidR="00397B19" w:rsidRDefault="00397B19" w:rsidP="002D051D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Nearest-neighbours </w:t>
      </w:r>
      <w:r>
        <w:rPr>
          <w:rFonts w:eastAsiaTheme="minorEastAsia"/>
          <w:lang w:val="en-US"/>
        </w:rPr>
        <w:t>model</w:t>
      </w:r>
      <w:r>
        <w:rPr>
          <w:rFonts w:eastAsiaTheme="minorEastAsia"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276443E3" wp14:editId="6EB18674">
            <wp:extent cx="1072661" cy="4226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1807" cy="4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US"/>
        </w:rPr>
        <w:br/>
        <w:t xml:space="preserve">- For the 1-NN method the error on the </w:t>
      </w:r>
      <w:r>
        <w:rPr>
          <w:rFonts w:eastAsiaTheme="minorEastAsia"/>
          <w:b/>
          <w:lang w:val="en-US"/>
        </w:rPr>
        <w:t xml:space="preserve">training data </w:t>
      </w:r>
      <w:r>
        <w:rPr>
          <w:rFonts w:eastAsiaTheme="minorEastAsia"/>
          <w:lang w:val="en-US"/>
        </w:rPr>
        <w:t xml:space="preserve"> is always 0. </w:t>
      </w:r>
      <w:r>
        <w:rPr>
          <w:rFonts w:eastAsiaTheme="minorEastAsia"/>
          <w:lang w:val="en-US"/>
        </w:rPr>
        <w:br/>
        <w:t xml:space="preserve">- The </w:t>
      </w:r>
      <w:r>
        <w:rPr>
          <w:rFonts w:eastAsiaTheme="minorEastAsia"/>
          <w:b/>
          <w:lang w:val="en-US"/>
        </w:rPr>
        <w:t>effective</w:t>
      </w:r>
      <w:r>
        <w:rPr>
          <w:rFonts w:eastAsiaTheme="minorEastAsia"/>
          <w:lang w:val="en-US"/>
        </w:rPr>
        <w:t xml:space="preserve"> number of parameters of k-NN is N/k which is in general bigger than </w:t>
      </w:r>
      <w:r>
        <w:rPr>
          <w:rFonts w:eastAsiaTheme="minorEastAsia"/>
          <w:i/>
          <w:lang w:val="en-US"/>
        </w:rPr>
        <w:t>p</w:t>
      </w:r>
      <w:r>
        <w:rPr>
          <w:rFonts w:eastAsiaTheme="minorEastAsia"/>
          <w:lang w:val="en-US"/>
        </w:rPr>
        <w:t xml:space="preserve"> (number of weights). N is the size of the training set. </w:t>
      </w:r>
    </w:p>
    <w:p w:rsidR="0045169C" w:rsidRPr="00397B19" w:rsidRDefault="00397B19" w:rsidP="002D05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instance, assume non-overlapping neighbourhoods. </w:t>
      </w:r>
      <w:r>
        <w:rPr>
          <w:rFonts w:eastAsiaTheme="minorEastAsia"/>
          <w:lang w:val="en-US"/>
        </w:rPr>
        <w:br/>
        <w:t>- There will be N/k neighbourhoods.</w:t>
      </w:r>
      <w:r>
        <w:rPr>
          <w:rFonts w:eastAsiaTheme="minorEastAsia"/>
          <w:lang w:val="en-US"/>
        </w:rPr>
        <w:br/>
        <w:t xml:space="preserve">- To each neighbourhood there correspond one parameter (the mean of the elements of the neighbourhood). </w:t>
      </w:r>
    </w:p>
    <w:p w:rsidR="002D051D" w:rsidRDefault="002D051D" w:rsidP="002D051D">
      <w:pPr>
        <w:rPr>
          <w:lang w:val="en-US"/>
        </w:rPr>
      </w:pPr>
      <w:r>
        <w:rPr>
          <w:lang w:val="en-US"/>
        </w:rPr>
        <w:t>4. Probability theory</w:t>
      </w:r>
      <w:r w:rsidR="00886F1A">
        <w:rPr>
          <w:lang w:val="en-US"/>
        </w:rPr>
        <w:br/>
        <w:t xml:space="preserve">A mathematical framework for dealing with uncertainty. </w:t>
      </w:r>
    </w:p>
    <w:p w:rsidR="00886F1A" w:rsidRDefault="00886F1A" w:rsidP="002D051D">
      <w:pPr>
        <w:rPr>
          <w:lang w:val="en-US"/>
        </w:rPr>
      </w:pPr>
      <w:r>
        <w:rPr>
          <w:lang w:val="en-US"/>
        </w:rPr>
        <w:t xml:space="preserve">- A </w:t>
      </w:r>
      <w:r>
        <w:rPr>
          <w:b/>
          <w:lang w:val="en-US"/>
        </w:rPr>
        <w:t>random variable</w:t>
      </w:r>
      <w:r>
        <w:rPr>
          <w:lang w:val="en-US"/>
        </w:rPr>
        <w:t xml:space="preserve"> is a variable that can take values randomly. </w:t>
      </w:r>
      <w:r>
        <w:rPr>
          <w:lang w:val="en-US"/>
        </w:rPr>
        <w:br/>
        <w:t xml:space="preserve">- There are two types of random variables: </w:t>
      </w:r>
      <w:r>
        <w:rPr>
          <w:b/>
          <w:lang w:val="en-US"/>
        </w:rPr>
        <w:t xml:space="preserve">discrete </w:t>
      </w:r>
      <w:r>
        <w:rPr>
          <w:lang w:val="en-US"/>
        </w:rPr>
        <w:t xml:space="preserve">and </w:t>
      </w:r>
      <w:r>
        <w:rPr>
          <w:b/>
          <w:lang w:val="en-US"/>
        </w:rPr>
        <w:t>continuous</w:t>
      </w:r>
      <w:r>
        <w:rPr>
          <w:lang w:val="en-US"/>
        </w:rPr>
        <w:t xml:space="preserve">. </w:t>
      </w:r>
      <w:r>
        <w:rPr>
          <w:lang w:val="en-US"/>
        </w:rPr>
        <w:br/>
        <w:t xml:space="preserve">- Consequently: </w:t>
      </w:r>
      <w:r>
        <w:rPr>
          <w:b/>
          <w:lang w:val="en-US"/>
        </w:rPr>
        <w:t xml:space="preserve">probability mass functions </w:t>
      </w:r>
      <w:r>
        <w:rPr>
          <w:lang w:val="en-US"/>
        </w:rPr>
        <w:t xml:space="preserve">vs </w:t>
      </w:r>
      <w:r>
        <w:rPr>
          <w:b/>
          <w:lang w:val="en-US"/>
        </w:rPr>
        <w:t>probability density functions.</w:t>
      </w:r>
    </w:p>
    <w:p w:rsidR="00886F1A" w:rsidRDefault="00886F1A" w:rsidP="002D051D">
      <w:pPr>
        <w:rPr>
          <w:lang w:val="en-US"/>
        </w:rPr>
      </w:pPr>
      <w:r>
        <w:rPr>
          <w:lang w:val="en-US"/>
        </w:rPr>
        <w:t>Probability mass function</w:t>
      </w:r>
      <w:r>
        <w:rPr>
          <w:lang w:val="en-US"/>
        </w:rPr>
        <w:br/>
        <w:t xml:space="preserve">- The domain of a probability mass function P is the set of all possible states of the random variable x. </w:t>
      </w:r>
    </w:p>
    <w:p w:rsidR="00886F1A" w:rsidRPr="00886F1A" w:rsidRDefault="00886F1A" w:rsidP="002D051D">
      <w:pPr>
        <w:rPr>
          <w:lang w:val="en-US"/>
        </w:rPr>
      </w:pPr>
      <w:r>
        <w:rPr>
          <w:lang w:val="en-US"/>
        </w:rPr>
        <w:lastRenderedPageBreak/>
        <w:t>Probability density function</w:t>
      </w:r>
      <w:r>
        <w:rPr>
          <w:lang w:val="en-US"/>
        </w:rPr>
        <w:br/>
        <w:t xml:space="preserve">- The domain of the probability density function </w:t>
      </w:r>
      <w:r>
        <w:rPr>
          <w:i/>
          <w:lang w:val="en-US"/>
        </w:rPr>
        <w:t>p</w:t>
      </w:r>
      <w:r>
        <w:rPr>
          <w:lang w:val="en-US"/>
        </w:rPr>
        <w:t xml:space="preserve"> must be the set of all possible states of x. </w:t>
      </w:r>
      <w:bookmarkStart w:id="0" w:name="_GoBack"/>
      <w:bookmarkEnd w:id="0"/>
    </w:p>
    <w:sectPr w:rsidR="00886F1A" w:rsidRPr="00886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1D"/>
    <w:rsid w:val="0018011E"/>
    <w:rsid w:val="00233C2C"/>
    <w:rsid w:val="002D051D"/>
    <w:rsid w:val="00397B19"/>
    <w:rsid w:val="0045169C"/>
    <w:rsid w:val="005466E9"/>
    <w:rsid w:val="005C6795"/>
    <w:rsid w:val="00850CB4"/>
    <w:rsid w:val="00886F1A"/>
    <w:rsid w:val="00AC58BC"/>
    <w:rsid w:val="00E4533F"/>
    <w:rsid w:val="00F2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15614-4C26-40F0-9644-8F8FA0BF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5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C58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D24F4-8B2F-41DA-8301-08352FF3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978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K.</dc:creator>
  <cp:keywords/>
  <dc:description/>
  <cp:lastModifiedBy>Koopman, K.</cp:lastModifiedBy>
  <cp:revision>2</cp:revision>
  <dcterms:created xsi:type="dcterms:W3CDTF">2019-09-23T06:08:00Z</dcterms:created>
  <dcterms:modified xsi:type="dcterms:W3CDTF">2019-09-23T16:53:00Z</dcterms:modified>
</cp:coreProperties>
</file>