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2C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完成任务：</w:t>
      </w:r>
    </w:p>
    <w:p w14:paraId="4C293F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1.安装yolo</w:t>
      </w:r>
      <w:bookmarkStart w:id="0" w:name="_GoBack"/>
      <w:bookmarkEnd w:id="0"/>
    </w:p>
    <w:p w14:paraId="391858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2.寻找数据集</w:t>
      </w:r>
    </w:p>
    <w:p w14:paraId="1838B6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3.测试训练</w:t>
      </w:r>
    </w:p>
    <w:p w14:paraId="4E8FE7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4.预训练程序截图</w:t>
      </w:r>
    </w:p>
    <w:p w14:paraId="5CA395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85191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E2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2026-09-06T14:32:15Z</dcterms:created>
  <dc:creator>31869</dc:creator>
  <cp:lastModifiedBy>WPS_1664536547</cp:lastModifiedBy>
  <dcterms:modified xsi:type="dcterms:W3CDTF">2026-09-06T14:33:47Z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eyJoZGlkIjoiYmI5NDMyY2YxOGU1NDY1NTEwNDE5MGEwNmNkNzkzZWUiLCJ1c2VySWQiOiIxNDIxNDkzNDUyIn0=</vt:lpwstr>
  </property>
  <property fmtid="{D5CDD505-2E9C-101B-9397-08002B2CF9AE}" pid="4" name="ICV">
    <vt:lpwstr>159403CFA1EB490596633DF9677A021E_12</vt:lpwstr>
  </property>
</Properties>
</file>