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A2" w:rsidRPr="00F376A2" w:rsidRDefault="00F376A2" w:rsidP="00F376A2">
      <w:pPr>
        <w:spacing w:after="0" w:line="312" w:lineRule="atLeast"/>
        <w:textAlignment w:val="baseline"/>
        <w:outlineLvl w:val="0"/>
        <w:rPr>
          <w:rFonts w:ascii="Calibri" w:eastAsia="Times New Roman" w:hAnsi="Calibri" w:cs="Times New Roman"/>
          <w:b/>
          <w:bCs/>
          <w:color w:val="000000"/>
          <w:kern w:val="36"/>
          <w:sz w:val="34"/>
          <w:szCs w:val="34"/>
        </w:rPr>
      </w:pPr>
      <w:r w:rsidRPr="00F376A2">
        <w:rPr>
          <w:rFonts w:ascii="Calibri" w:eastAsia="Times New Roman" w:hAnsi="Calibri" w:cs="Times New Roman"/>
          <w:b/>
          <w:bCs/>
          <w:color w:val="000000"/>
          <w:kern w:val="36"/>
          <w:sz w:val="34"/>
          <w:szCs w:val="34"/>
        </w:rPr>
        <w:t>Flyway – Database migrations made easy</w:t>
      </w:r>
    </w:p>
    <w:p w:rsidR="00F376A2" w:rsidRPr="00F376A2" w:rsidRDefault="00F376A2" w:rsidP="00F376A2">
      <w:pPr>
        <w:spacing w:after="0" w:line="384" w:lineRule="atLeast"/>
        <w:textAlignment w:val="baseline"/>
        <w:rPr>
          <w:rFonts w:ascii="Helvetica" w:eastAsia="Times New Roman" w:hAnsi="Helvetica" w:cs="Helvetica"/>
          <w:sz w:val="17"/>
          <w:szCs w:val="17"/>
        </w:rPr>
      </w:pPr>
      <w:r w:rsidRPr="00F376A2">
        <w:rPr>
          <w:rFonts w:ascii="Helvetica" w:eastAsia="Times New Roman" w:hAnsi="Helvetica" w:cs="Helvetica"/>
          <w:sz w:val="17"/>
          <w:szCs w:val="17"/>
          <w:bdr w:val="none" w:sz="0" w:space="0" w:color="auto" w:frame="1"/>
        </w:rPr>
        <w:t>By </w:t>
      </w:r>
      <w:hyperlink r:id="rId4" w:history="1">
        <w:r w:rsidRPr="00F376A2">
          <w:rPr>
            <w:rFonts w:ascii="Helvetica" w:eastAsia="Times New Roman" w:hAnsi="Helvetica" w:cs="Helvetica"/>
            <w:color w:val="0000FF"/>
            <w:sz w:val="17"/>
            <w:szCs w:val="17"/>
            <w:u w:val="single"/>
            <w:bdr w:val="none" w:sz="0" w:space="0" w:color="auto" w:frame="1"/>
          </w:rPr>
          <w:t>Technical Services</w:t>
        </w:r>
      </w:hyperlink>
      <w:r w:rsidRPr="00F376A2">
        <w:rPr>
          <w:rFonts w:ascii="Helvetica" w:eastAsia="Times New Roman" w:hAnsi="Helvetica" w:cs="Helvetica"/>
          <w:sz w:val="17"/>
          <w:szCs w:val="17"/>
          <w:bdr w:val="none" w:sz="0" w:space="0" w:color="auto" w:frame="1"/>
        </w:rPr>
        <w:t> on September 29, 2014 · Category: </w:t>
      </w:r>
      <w:hyperlink r:id="rId5" w:history="1">
        <w:r w:rsidRPr="00F376A2">
          <w:rPr>
            <w:rFonts w:ascii="Helvetica" w:eastAsia="Times New Roman" w:hAnsi="Helvetica" w:cs="Helvetica"/>
            <w:color w:val="0000FF"/>
            <w:sz w:val="17"/>
            <w:szCs w:val="17"/>
            <w:u w:val="single"/>
            <w:bdr w:val="none" w:sz="0" w:space="0" w:color="auto" w:frame="1"/>
          </w:rPr>
          <w:t>Java</w:t>
        </w:r>
      </w:hyperlink>
      <w:r w:rsidRPr="00F376A2">
        <w:rPr>
          <w:rFonts w:ascii="Helvetica" w:eastAsia="Times New Roman" w:hAnsi="Helvetica" w:cs="Helvetica"/>
          <w:sz w:val="17"/>
          <w:szCs w:val="17"/>
          <w:bdr w:val="none" w:sz="0" w:space="0" w:color="auto" w:frame="1"/>
        </w:rPr>
        <w:t>, </w:t>
      </w:r>
      <w:hyperlink r:id="rId6" w:history="1">
        <w:r w:rsidRPr="00F376A2">
          <w:rPr>
            <w:rFonts w:ascii="Helvetica" w:eastAsia="Times New Roman" w:hAnsi="Helvetica" w:cs="Helvetica"/>
            <w:color w:val="0000FF"/>
            <w:sz w:val="17"/>
            <w:szCs w:val="17"/>
            <w:u w:val="single"/>
            <w:bdr w:val="none" w:sz="0" w:space="0" w:color="auto" w:frame="1"/>
          </w:rPr>
          <w:t>Programming</w:t>
        </w:r>
      </w:hyperlink>
      <w:r w:rsidRPr="00F376A2">
        <w:rPr>
          <w:rFonts w:ascii="Helvetica" w:eastAsia="Times New Roman" w:hAnsi="Helvetica" w:cs="Helvetica"/>
          <w:sz w:val="17"/>
          <w:szCs w:val="17"/>
          <w:bdr w:val="none" w:sz="0" w:space="0" w:color="auto" w:frame="1"/>
        </w:rPr>
        <w:t>, </w:t>
      </w:r>
      <w:hyperlink r:id="rId7" w:history="1">
        <w:r w:rsidRPr="00F376A2">
          <w:rPr>
            <w:rFonts w:ascii="Helvetica" w:eastAsia="Times New Roman" w:hAnsi="Helvetica" w:cs="Helvetica"/>
            <w:color w:val="0000FF"/>
            <w:sz w:val="17"/>
            <w:szCs w:val="17"/>
            <w:u w:val="single"/>
            <w:bdr w:val="none" w:sz="0" w:space="0" w:color="auto" w:frame="1"/>
          </w:rPr>
          <w:t>Spring</w:t>
        </w:r>
      </w:hyperlink>
      <w:r w:rsidRPr="00F376A2">
        <w:rPr>
          <w:rFonts w:ascii="Helvetica" w:eastAsia="Times New Roman" w:hAnsi="Helvetica" w:cs="Helvetica"/>
          <w:sz w:val="17"/>
          <w:szCs w:val="17"/>
          <w:bdr w:val="none" w:sz="0" w:space="0" w:color="auto" w:frame="1"/>
        </w:rPr>
        <w:t> · </w:t>
      </w:r>
      <w:hyperlink r:id="rId8" w:anchor="wp-comments" w:history="1">
        <w:r w:rsidRPr="00F376A2">
          <w:rPr>
            <w:rFonts w:ascii="Helvetica" w:eastAsia="Times New Roman" w:hAnsi="Helvetica" w:cs="Helvetica"/>
            <w:color w:val="0000FF"/>
            <w:sz w:val="17"/>
            <w:szCs w:val="17"/>
            <w:u w:val="single"/>
            <w:bdr w:val="none" w:sz="0" w:space="0" w:color="auto" w:frame="1"/>
          </w:rPr>
          <w:t>Add Comment</w:t>
        </w:r>
      </w:hyperlink>
    </w:p>
    <w:p w:rsidR="00F376A2" w:rsidRPr="00F376A2" w:rsidRDefault="00F376A2" w:rsidP="00F376A2">
      <w:pPr>
        <w:spacing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 xml:space="preserve">This post is a ‘step-by-step’ tutorial how Flyway could be integrated into an existing application. For this purpose I’ve created a sample application which uses </w:t>
      </w:r>
      <w:proofErr w:type="spellStart"/>
      <w:r w:rsidRPr="00F376A2">
        <w:rPr>
          <w:rFonts w:ascii="Helvetica" w:eastAsia="Times New Roman" w:hAnsi="Helvetica" w:cs="Helvetica"/>
          <w:color w:val="000000"/>
          <w:sz w:val="21"/>
          <w:szCs w:val="21"/>
        </w:rPr>
        <w:t>EclipseLink</w:t>
      </w:r>
      <w:proofErr w:type="spellEnd"/>
      <w:r w:rsidRPr="00F376A2">
        <w:rPr>
          <w:rFonts w:ascii="Helvetica" w:eastAsia="Times New Roman" w:hAnsi="Helvetica" w:cs="Helvetica"/>
          <w:color w:val="000000"/>
          <w:sz w:val="21"/>
          <w:szCs w:val="21"/>
        </w:rPr>
        <w:t xml:space="preserve"> as a JPA-Provider and the Spring-Framework for Dependency injection (DI). Furthermore, the sample application uses Maven for dependency management and for building the application. This tutorial examines how a database migration can be executed at build time with Maven (e.g. as a part of a CI-build) and also at run time.</w:t>
      </w:r>
    </w:p>
    <w:p w:rsidR="00F376A2" w:rsidRPr="00F376A2" w:rsidRDefault="00F376A2" w:rsidP="00F376A2">
      <w:pPr>
        <w:spacing w:before="240" w:after="240" w:line="312" w:lineRule="atLeast"/>
        <w:textAlignment w:val="baseline"/>
        <w:outlineLvl w:val="1"/>
        <w:rPr>
          <w:rFonts w:ascii="Calibri" w:eastAsia="Times New Roman" w:hAnsi="Calibri" w:cs="Helvetica"/>
          <w:b/>
          <w:bCs/>
          <w:color w:val="000000"/>
          <w:sz w:val="42"/>
          <w:szCs w:val="42"/>
        </w:rPr>
      </w:pPr>
      <w:r w:rsidRPr="00F376A2">
        <w:rPr>
          <w:rFonts w:ascii="Calibri" w:eastAsia="Times New Roman" w:hAnsi="Calibri" w:cs="Helvetica"/>
          <w:b/>
          <w:bCs/>
          <w:color w:val="000000"/>
          <w:sz w:val="42"/>
          <w:szCs w:val="42"/>
        </w:rPr>
        <w:t>Step 1: Integrate Flyway dependencies</w:t>
      </w:r>
    </w:p>
    <w:p w:rsidR="00F376A2" w:rsidRPr="00F376A2" w:rsidRDefault="00F376A2" w:rsidP="00F376A2">
      <w:pPr>
        <w:spacing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With Maven it’s very easy to manage third-party libraries. If a database migration with Java classes is required, then the ‘flyway-core’ dependency with the latest version must be included to the projects ‘</w:t>
      </w:r>
      <w:proofErr w:type="spellStart"/>
      <w:r w:rsidRPr="00F376A2">
        <w:rPr>
          <w:rFonts w:ascii="Helvetica" w:eastAsia="Times New Roman" w:hAnsi="Helvetica" w:cs="Helvetica"/>
          <w:color w:val="000000"/>
          <w:sz w:val="21"/>
          <w:szCs w:val="21"/>
        </w:rPr>
        <w:t>pom</w:t>
      </w:r>
      <w:proofErr w:type="spellEnd"/>
      <w:r w:rsidRPr="00F376A2">
        <w:rPr>
          <w:rFonts w:ascii="Helvetica" w:eastAsia="Times New Roman" w:hAnsi="Helvetica" w:cs="Helvetica"/>
          <w:color w:val="000000"/>
          <w:sz w:val="21"/>
          <w:szCs w:val="21"/>
        </w:rPr>
        <w:t>’-file. Following snippet shows how I’ve added this dependency into the applications ‘</w:t>
      </w:r>
      <w:proofErr w:type="spellStart"/>
      <w:r w:rsidRPr="00F376A2">
        <w:rPr>
          <w:rFonts w:ascii="Helvetica" w:eastAsia="Times New Roman" w:hAnsi="Helvetica" w:cs="Helvetica"/>
          <w:color w:val="000000"/>
          <w:sz w:val="21"/>
          <w:szCs w:val="21"/>
        </w:rPr>
        <w:t>pom</w:t>
      </w:r>
      <w:proofErr w:type="spellEnd"/>
      <w:r w:rsidRPr="00F376A2">
        <w:rPr>
          <w:rFonts w:ascii="Helvetica" w:eastAsia="Times New Roman" w:hAnsi="Helvetica" w:cs="Helvetica"/>
          <w:color w:val="000000"/>
          <w:sz w:val="21"/>
          <w:szCs w:val="21"/>
        </w:rPr>
        <w:t>’-file.</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36.5pt;height:63.75pt" o:ole="">
            <v:imagedata r:id="rId9" o:title=""/>
          </v:shape>
          <w:control r:id="rId10" w:name="DefaultOcxName"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w:t>
            </w:r>
          </w:p>
        </w:tc>
        <w:tc>
          <w:tcPr>
            <w:tcW w:w="9930"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&lt;dependency&gt;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groupId</w:t>
            </w:r>
            <w:proofErr w:type="spellEnd"/>
            <w:r w:rsidRPr="00F376A2">
              <w:rPr>
                <w:rFonts w:ascii="inherit" w:eastAsia="Times New Roman" w:hAnsi="inherit" w:cs="Times New Roman"/>
                <w:color w:val="000000"/>
                <w:sz w:val="18"/>
                <w:szCs w:val="18"/>
                <w:bdr w:val="none" w:sz="0" w:space="0" w:color="auto" w:frame="1"/>
              </w:rPr>
              <w:t>&gt;</w:t>
            </w:r>
            <w:proofErr w:type="spellStart"/>
            <w:r w:rsidRPr="00F376A2">
              <w:rPr>
                <w:rFonts w:ascii="inherit" w:eastAsia="Times New Roman" w:hAnsi="inherit" w:cs="Times New Roman"/>
                <w:color w:val="000000"/>
                <w:sz w:val="18"/>
                <w:szCs w:val="18"/>
                <w:bdr w:val="none" w:sz="0" w:space="0" w:color="auto" w:frame="1"/>
              </w:rPr>
              <w:t>org.flywaydb</w:t>
            </w:r>
            <w:proofErr w:type="spellEnd"/>
            <w:r w:rsidRPr="00F376A2">
              <w:rPr>
                <w:rFonts w:ascii="inherit" w:eastAsia="Times New Roman" w:hAnsi="inherit" w:cs="Times New Roman"/>
                <w:color w:val="000000"/>
                <w:sz w:val="18"/>
                <w:szCs w:val="18"/>
                <w:bdr w:val="none" w:sz="0" w:space="0" w:color="auto" w:frame="1"/>
              </w:rPr>
              <w:t>&lt;/</w:t>
            </w:r>
            <w:proofErr w:type="spellStart"/>
            <w:r w:rsidRPr="00F376A2">
              <w:rPr>
                <w:rFonts w:ascii="inherit" w:eastAsia="Times New Roman" w:hAnsi="inherit" w:cs="Times New Roman"/>
                <w:color w:val="000000"/>
                <w:sz w:val="18"/>
                <w:szCs w:val="18"/>
                <w:bdr w:val="none" w:sz="0" w:space="0" w:color="auto" w:frame="1"/>
              </w:rPr>
              <w:t>groupId</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artifactId</w:t>
            </w:r>
            <w:proofErr w:type="spellEnd"/>
            <w:r w:rsidRPr="00F376A2">
              <w:rPr>
                <w:rFonts w:ascii="inherit" w:eastAsia="Times New Roman" w:hAnsi="inherit" w:cs="Times New Roman"/>
                <w:color w:val="000000"/>
                <w:sz w:val="18"/>
                <w:szCs w:val="18"/>
                <w:bdr w:val="none" w:sz="0" w:space="0" w:color="auto" w:frame="1"/>
              </w:rPr>
              <w:t>&gt;flyway-core&lt;/</w:t>
            </w:r>
            <w:proofErr w:type="spellStart"/>
            <w:r w:rsidRPr="00F376A2">
              <w:rPr>
                <w:rFonts w:ascii="inherit" w:eastAsia="Times New Roman" w:hAnsi="inherit" w:cs="Times New Roman"/>
                <w:color w:val="000000"/>
                <w:sz w:val="18"/>
                <w:szCs w:val="18"/>
                <w:bdr w:val="none" w:sz="0" w:space="0" w:color="auto" w:frame="1"/>
              </w:rPr>
              <w:t>artifactId</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&lt;version&gt;3.0&lt;/version&gt;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&lt;/dependency&gt;</w:t>
            </w:r>
          </w:p>
        </w:tc>
      </w:tr>
    </w:tbl>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To execute a migration at building process it’s also important to add the ‘flyway-maven-plugin’ to the ‘</w:t>
      </w:r>
      <w:proofErr w:type="spellStart"/>
      <w:r w:rsidRPr="00F376A2">
        <w:rPr>
          <w:rFonts w:ascii="Helvetica" w:eastAsia="Times New Roman" w:hAnsi="Helvetica" w:cs="Helvetica"/>
          <w:color w:val="000000"/>
          <w:sz w:val="21"/>
          <w:szCs w:val="21"/>
        </w:rPr>
        <w:t>pom</w:t>
      </w:r>
      <w:proofErr w:type="spellEnd"/>
      <w:r w:rsidRPr="00F376A2">
        <w:rPr>
          <w:rFonts w:ascii="Helvetica" w:eastAsia="Times New Roman" w:hAnsi="Helvetica" w:cs="Helvetica"/>
          <w:color w:val="000000"/>
          <w:sz w:val="21"/>
          <w:szCs w:val="21"/>
        </w:rPr>
        <w:t>’-file. To establish a connection to the database, it’s required to configure the plugin. In section ‘configuration’ we define a host, a user and a password, which are the credentials to get access to the database. The property ‘location’ is required if the path to the repository with the migration files doesn’t match the default path ‘</w:t>
      </w:r>
      <w:proofErr w:type="spellStart"/>
      <w:r w:rsidRPr="00F376A2">
        <w:rPr>
          <w:rFonts w:ascii="Helvetica" w:eastAsia="Times New Roman" w:hAnsi="Helvetica" w:cs="Helvetica"/>
          <w:color w:val="000000"/>
          <w:sz w:val="21"/>
          <w:szCs w:val="21"/>
        </w:rPr>
        <w:t>db</w:t>
      </w:r>
      <w:proofErr w:type="spellEnd"/>
      <w:r w:rsidRPr="00F376A2">
        <w:rPr>
          <w:rFonts w:ascii="Helvetica" w:eastAsia="Times New Roman" w:hAnsi="Helvetica" w:cs="Helvetica"/>
          <w:color w:val="000000"/>
          <w:sz w:val="21"/>
          <w:szCs w:val="21"/>
        </w:rPr>
        <w:t>/migrations’. The following snippet shows how I’ve added this Maven-Plugin into the ‘</w:t>
      </w:r>
      <w:proofErr w:type="spellStart"/>
      <w:r w:rsidRPr="00F376A2">
        <w:rPr>
          <w:rFonts w:ascii="Helvetica" w:eastAsia="Times New Roman" w:hAnsi="Helvetica" w:cs="Helvetica"/>
          <w:color w:val="000000"/>
          <w:sz w:val="21"/>
          <w:szCs w:val="21"/>
        </w:rPr>
        <w:t>pom</w:t>
      </w:r>
      <w:proofErr w:type="spellEnd"/>
      <w:r w:rsidRPr="00F376A2">
        <w:rPr>
          <w:rFonts w:ascii="Helvetica" w:eastAsia="Times New Roman" w:hAnsi="Helvetica" w:cs="Helvetica"/>
          <w:color w:val="000000"/>
          <w:sz w:val="21"/>
          <w:szCs w:val="21"/>
        </w:rPr>
        <w:t>’-file and defined the credentials to get access to a DB2 database instance.</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77" type="#_x0000_t75" style="width:136.5pt;height:63.75pt" o:ole="">
            <v:imagedata r:id="rId9" o:title=""/>
          </v:shape>
          <w:control r:id="rId11" w:name="DefaultOcxName1"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lastRenderedPageBreak/>
              <w:t>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23</w:t>
            </w:r>
          </w:p>
        </w:tc>
        <w:tc>
          <w:tcPr>
            <w:tcW w:w="9825"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lastRenderedPageBreak/>
              <w:t>&lt;plugin&gt;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groupId</w:t>
            </w:r>
            <w:proofErr w:type="spellEnd"/>
            <w:r w:rsidRPr="00F376A2">
              <w:rPr>
                <w:rFonts w:ascii="inherit" w:eastAsia="Times New Roman" w:hAnsi="inherit" w:cs="Times New Roman"/>
                <w:color w:val="000000"/>
                <w:sz w:val="18"/>
                <w:szCs w:val="18"/>
                <w:bdr w:val="none" w:sz="0" w:space="0" w:color="auto" w:frame="1"/>
              </w:rPr>
              <w:t>&gt;</w:t>
            </w:r>
            <w:proofErr w:type="spellStart"/>
            <w:r w:rsidRPr="00F376A2">
              <w:rPr>
                <w:rFonts w:ascii="inherit" w:eastAsia="Times New Roman" w:hAnsi="inherit" w:cs="Times New Roman"/>
                <w:color w:val="000000"/>
                <w:sz w:val="18"/>
                <w:szCs w:val="18"/>
                <w:bdr w:val="none" w:sz="0" w:space="0" w:color="auto" w:frame="1"/>
              </w:rPr>
              <w:t>org.flywaydb</w:t>
            </w:r>
            <w:proofErr w:type="spellEnd"/>
            <w:r w:rsidRPr="00F376A2">
              <w:rPr>
                <w:rFonts w:ascii="inherit" w:eastAsia="Times New Roman" w:hAnsi="inherit" w:cs="Times New Roman"/>
                <w:color w:val="000000"/>
                <w:sz w:val="18"/>
                <w:szCs w:val="18"/>
                <w:bdr w:val="none" w:sz="0" w:space="0" w:color="auto" w:frame="1"/>
              </w:rPr>
              <w:t>&lt;/</w:t>
            </w:r>
            <w:proofErr w:type="spellStart"/>
            <w:r w:rsidRPr="00F376A2">
              <w:rPr>
                <w:rFonts w:ascii="inherit" w:eastAsia="Times New Roman" w:hAnsi="inherit" w:cs="Times New Roman"/>
                <w:color w:val="000000"/>
                <w:sz w:val="18"/>
                <w:szCs w:val="18"/>
                <w:bdr w:val="none" w:sz="0" w:space="0" w:color="auto" w:frame="1"/>
              </w:rPr>
              <w:t>groupId</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artifactId</w:t>
            </w:r>
            <w:proofErr w:type="spellEnd"/>
            <w:r w:rsidRPr="00F376A2">
              <w:rPr>
                <w:rFonts w:ascii="inherit" w:eastAsia="Times New Roman" w:hAnsi="inherit" w:cs="Times New Roman"/>
                <w:color w:val="000000"/>
                <w:sz w:val="18"/>
                <w:szCs w:val="18"/>
                <w:bdr w:val="none" w:sz="0" w:space="0" w:color="auto" w:frame="1"/>
              </w:rPr>
              <w:t>&gt;flyway-maven-plugin&lt;/</w:t>
            </w:r>
            <w:proofErr w:type="spellStart"/>
            <w:r w:rsidRPr="00F376A2">
              <w:rPr>
                <w:rFonts w:ascii="inherit" w:eastAsia="Times New Roman" w:hAnsi="inherit" w:cs="Times New Roman"/>
                <w:color w:val="000000"/>
                <w:sz w:val="18"/>
                <w:szCs w:val="18"/>
                <w:bdr w:val="none" w:sz="0" w:space="0" w:color="auto" w:frame="1"/>
              </w:rPr>
              <w:t>artifactId</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lastRenderedPageBreak/>
              <w:tab/>
              <w:t>&lt;version&gt;3.0&lt;/version&gt;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&lt;dependencies&gt;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&lt;dependency&gt;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groupId</w:t>
            </w:r>
            <w:proofErr w:type="spellEnd"/>
            <w:r w:rsidRPr="00F376A2">
              <w:rPr>
                <w:rFonts w:ascii="inherit" w:eastAsia="Times New Roman" w:hAnsi="inherit" w:cs="Times New Roman"/>
                <w:color w:val="000000"/>
                <w:sz w:val="18"/>
                <w:szCs w:val="18"/>
                <w:bdr w:val="none" w:sz="0" w:space="0" w:color="auto" w:frame="1"/>
              </w:rPr>
              <w:t>&gt;</w:t>
            </w:r>
            <w:proofErr w:type="spellStart"/>
            <w:r w:rsidRPr="00F376A2">
              <w:rPr>
                <w:rFonts w:ascii="inherit" w:eastAsia="Times New Roman" w:hAnsi="inherit" w:cs="Times New Roman"/>
                <w:color w:val="000000"/>
                <w:sz w:val="18"/>
                <w:szCs w:val="18"/>
                <w:bdr w:val="none" w:sz="0" w:space="0" w:color="auto" w:frame="1"/>
              </w:rPr>
              <w:t>com.ibm</w:t>
            </w:r>
            <w:proofErr w:type="spellEnd"/>
            <w:r w:rsidRPr="00F376A2">
              <w:rPr>
                <w:rFonts w:ascii="inherit" w:eastAsia="Times New Roman" w:hAnsi="inherit" w:cs="Times New Roman"/>
                <w:color w:val="000000"/>
                <w:sz w:val="18"/>
                <w:szCs w:val="18"/>
                <w:bdr w:val="none" w:sz="0" w:space="0" w:color="auto" w:frame="1"/>
              </w:rPr>
              <w:t>&lt;/</w:t>
            </w:r>
            <w:proofErr w:type="spellStart"/>
            <w:r w:rsidRPr="00F376A2">
              <w:rPr>
                <w:rFonts w:ascii="inherit" w:eastAsia="Times New Roman" w:hAnsi="inherit" w:cs="Times New Roman"/>
                <w:color w:val="000000"/>
                <w:sz w:val="18"/>
                <w:szCs w:val="18"/>
                <w:bdr w:val="none" w:sz="0" w:space="0" w:color="auto" w:frame="1"/>
              </w:rPr>
              <w:t>groupId</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artifactId</w:t>
            </w:r>
            <w:proofErr w:type="spellEnd"/>
            <w:r w:rsidRPr="00F376A2">
              <w:rPr>
                <w:rFonts w:ascii="inherit" w:eastAsia="Times New Roman" w:hAnsi="inherit" w:cs="Times New Roman"/>
                <w:color w:val="000000"/>
                <w:sz w:val="18"/>
                <w:szCs w:val="18"/>
                <w:bdr w:val="none" w:sz="0" w:space="0" w:color="auto" w:frame="1"/>
              </w:rPr>
              <w:t>&gt;db2jcc&lt;/</w:t>
            </w:r>
            <w:proofErr w:type="spellStart"/>
            <w:r w:rsidRPr="00F376A2">
              <w:rPr>
                <w:rFonts w:ascii="inherit" w:eastAsia="Times New Roman" w:hAnsi="inherit" w:cs="Times New Roman"/>
                <w:color w:val="000000"/>
                <w:sz w:val="18"/>
                <w:szCs w:val="18"/>
                <w:bdr w:val="none" w:sz="0" w:space="0" w:color="auto" w:frame="1"/>
              </w:rPr>
              <w:t>artifactId</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&lt;version&gt;4.0&lt;/version&gt;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&lt;/dependency&gt;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&lt;/dependencies&gt;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&lt;configuration&gt;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&lt;user&gt;db2admin&lt;/user&gt;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&lt;password&gt;db2admin&lt;/password&gt;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url</w:t>
            </w:r>
            <w:proofErr w:type="spellEnd"/>
            <w:r w:rsidRPr="00F376A2">
              <w:rPr>
                <w:rFonts w:ascii="inherit" w:eastAsia="Times New Roman" w:hAnsi="inherit" w:cs="Times New Roman"/>
                <w:color w:val="000000"/>
                <w:sz w:val="18"/>
                <w:szCs w:val="18"/>
                <w:bdr w:val="none" w:sz="0" w:space="0" w:color="auto" w:frame="1"/>
              </w:rPr>
              <w:t>&gt;jdbc:db2://localhost:50000/FLYWEXAM&lt;/</w:t>
            </w:r>
            <w:proofErr w:type="spellStart"/>
            <w:r w:rsidRPr="00F376A2">
              <w:rPr>
                <w:rFonts w:ascii="inherit" w:eastAsia="Times New Roman" w:hAnsi="inherit" w:cs="Times New Roman"/>
                <w:color w:val="000000"/>
                <w:sz w:val="18"/>
                <w:szCs w:val="18"/>
                <w:bdr w:val="none" w:sz="0" w:space="0" w:color="auto" w:frame="1"/>
              </w:rPr>
              <w:t>url</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&lt;locations&gt;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&lt;location&gt;</w:t>
            </w:r>
            <w:proofErr w:type="spellStart"/>
            <w:r w:rsidRPr="00F376A2">
              <w:rPr>
                <w:rFonts w:ascii="inherit" w:eastAsia="Times New Roman" w:hAnsi="inherit" w:cs="Times New Roman"/>
                <w:color w:val="000000"/>
                <w:sz w:val="18"/>
                <w:szCs w:val="18"/>
                <w:bdr w:val="none" w:sz="0" w:space="0" w:color="auto" w:frame="1"/>
              </w:rPr>
              <w:t>filesystem:src</w:t>
            </w:r>
            <w:proofErr w:type="spellEnd"/>
            <w:r w:rsidRPr="00F376A2">
              <w:rPr>
                <w:rFonts w:ascii="inherit" w:eastAsia="Times New Roman" w:hAnsi="inherit" w:cs="Times New Roman"/>
                <w:color w:val="000000"/>
                <w:sz w:val="18"/>
                <w:szCs w:val="18"/>
                <w:bdr w:val="none" w:sz="0" w:space="0" w:color="auto" w:frame="1"/>
              </w:rPr>
              <w:t>/main/resources/migrations&lt;/location&gt;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&lt;/locations&gt;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&lt;skip&gt;false&lt;/skip&gt;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&lt;/configuration&gt;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&lt;/plugin&gt;</w:t>
            </w:r>
          </w:p>
        </w:tc>
      </w:tr>
    </w:tbl>
    <w:p w:rsidR="00F376A2" w:rsidRPr="00F376A2" w:rsidRDefault="00F376A2" w:rsidP="00F376A2">
      <w:pPr>
        <w:spacing w:before="240" w:after="240" w:line="312" w:lineRule="atLeast"/>
        <w:textAlignment w:val="baseline"/>
        <w:outlineLvl w:val="1"/>
        <w:rPr>
          <w:rFonts w:ascii="Calibri" w:eastAsia="Times New Roman" w:hAnsi="Calibri" w:cs="Helvetica"/>
          <w:b/>
          <w:bCs/>
          <w:color w:val="000000"/>
          <w:sz w:val="42"/>
          <w:szCs w:val="42"/>
        </w:rPr>
      </w:pPr>
      <w:r w:rsidRPr="00F376A2">
        <w:rPr>
          <w:rFonts w:ascii="Calibri" w:eastAsia="Times New Roman" w:hAnsi="Calibri" w:cs="Helvetica"/>
          <w:b/>
          <w:bCs/>
          <w:color w:val="000000"/>
          <w:sz w:val="42"/>
          <w:szCs w:val="42"/>
        </w:rPr>
        <w:lastRenderedPageBreak/>
        <w:t>Step 2: Base configuration</w:t>
      </w:r>
    </w:p>
    <w:p w:rsidR="00F376A2" w:rsidRPr="00F376A2" w:rsidRDefault="00F376A2" w:rsidP="00F376A2">
      <w:pPr>
        <w:spacing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Flyway updates the database from one version to the next version using migrations. Each migration must have a unique version identifier and a description. The migrations are then sorted based on their version number and applied in order if it’s necessary. The information’s about the applied migrations are stored in a ‘SCHEMA_VERSION’ table by default. This table is used to track the state of the database. As each migration gets applied, the metadata table is updated accordingly.</w:t>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At this point of the tutorial, the ‘SCHEMA_VERSION’ table doesn’t exist yet and it should be created first. If you start Flyway with an empty database then don’t worry. Flyway will try to locate the metadata table. If the database is empty, Flyway won’t find it and will create it instead. If you have an existing database that has not been filled by Flyway, this is the way you go.</w:t>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First, create and save a snapshot or a migration script of your existing database that will recreate your current state of your database. Then, open up a shell and navigate to the sample project and execute following command:</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76" type="#_x0000_t75" style="width:136.5pt;height:63.75pt" o:ole="">
            <v:imagedata r:id="rId9" o:title=""/>
          </v:shape>
          <w:control r:id="rId12" w:name="DefaultOcxName2"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tc>
        <w:tc>
          <w:tcPr>
            <w:tcW w:w="9930"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proofErr w:type="spellStart"/>
            <w:r w:rsidRPr="00F376A2">
              <w:rPr>
                <w:rFonts w:ascii="inherit" w:eastAsia="Times New Roman" w:hAnsi="inherit" w:cs="Times New Roman"/>
                <w:color w:val="000000"/>
                <w:sz w:val="18"/>
                <w:szCs w:val="18"/>
                <w:bdr w:val="none" w:sz="0" w:space="0" w:color="auto" w:frame="1"/>
              </w:rPr>
              <w:t>mvn</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rPr>
              <w:t>flyway</w:t>
            </w:r>
            <w:r w:rsidRPr="00F376A2">
              <w:rPr>
                <w:rFonts w:ascii="inherit" w:eastAsia="Times New Roman" w:hAnsi="inherit" w:cs="Times New Roman"/>
                <w:color w:val="000000"/>
                <w:sz w:val="18"/>
                <w:szCs w:val="18"/>
                <w:bdr w:val="none" w:sz="0" w:space="0" w:color="auto" w:frame="1"/>
              </w:rPr>
              <w:t>:clean</w:t>
            </w:r>
            <w:proofErr w:type="spellEnd"/>
          </w:p>
        </w:tc>
      </w:tr>
    </w:tbl>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This command deletes all tables and data in the database. This step guarantees that further migrations are running correctly. The following picture shows the results of the cleaning process.</w:t>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noProof/>
          <w:color w:val="225E9B"/>
          <w:sz w:val="21"/>
          <w:szCs w:val="21"/>
          <w:bdr w:val="none" w:sz="0" w:space="0" w:color="auto" w:frame="1"/>
        </w:rPr>
        <w:lastRenderedPageBreak/>
        <w:drawing>
          <wp:inline distT="0" distB="0" distL="0" distR="0">
            <wp:extent cx="6191250" cy="1752600"/>
            <wp:effectExtent l="0" t="0" r="0" b="0"/>
            <wp:docPr id="9" name="Picture 9" descr="Flyway clean">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way clean">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1752600"/>
                    </a:xfrm>
                    <a:prstGeom prst="rect">
                      <a:avLst/>
                    </a:prstGeom>
                    <a:noFill/>
                    <a:ln>
                      <a:noFill/>
                    </a:ln>
                  </pic:spPr>
                </pic:pic>
              </a:graphicData>
            </a:graphic>
          </wp:inline>
        </w:drawing>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After the cleaning process, we can generate the ‘SCHEMA_VERSION’ table. Use the following command to create the table:</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75" type="#_x0000_t75" style="width:136.5pt;height:63.75pt" o:ole="">
            <v:imagedata r:id="rId9" o:title=""/>
          </v:shape>
          <w:control r:id="rId15" w:name="DefaultOcxName3"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tc>
        <w:tc>
          <w:tcPr>
            <w:tcW w:w="9930"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proofErr w:type="spellStart"/>
            <w:r w:rsidRPr="00F376A2">
              <w:rPr>
                <w:rFonts w:ascii="inherit" w:eastAsia="Times New Roman" w:hAnsi="inherit" w:cs="Times New Roman"/>
                <w:color w:val="000000"/>
                <w:sz w:val="18"/>
                <w:szCs w:val="18"/>
                <w:bdr w:val="none" w:sz="0" w:space="0" w:color="auto" w:frame="1"/>
              </w:rPr>
              <w:t>mvn</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flyway:init</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Dflyway.initVersion</w:t>
            </w:r>
            <w:proofErr w:type="spellEnd"/>
            <w:r w:rsidRPr="00F376A2">
              <w:rPr>
                <w:rFonts w:ascii="inherit" w:eastAsia="Times New Roman" w:hAnsi="inherit" w:cs="Times New Roman"/>
                <w:color w:val="000000"/>
                <w:sz w:val="18"/>
                <w:szCs w:val="18"/>
                <w:bdr w:val="none" w:sz="0" w:space="0" w:color="auto" w:frame="1"/>
              </w:rPr>
              <w:t xml:space="preserve">=&lt;version&gt; </w:t>
            </w:r>
            <w:r w:rsidRPr="00F376A2">
              <w:rPr>
                <w:rFonts w:ascii="inherit" w:eastAsia="Times New Roman" w:hAnsi="inherit" w:cs="Times New Roman"/>
                <w:color w:val="000000"/>
                <w:sz w:val="18"/>
                <w:szCs w:val="18"/>
              </w:rPr>
              <w:t>–</w:t>
            </w:r>
            <w:proofErr w:type="spellStart"/>
            <w:r w:rsidRPr="00F376A2">
              <w:rPr>
                <w:rFonts w:ascii="inherit" w:eastAsia="Times New Roman" w:hAnsi="inherit" w:cs="Times New Roman"/>
                <w:color w:val="000000"/>
                <w:sz w:val="18"/>
                <w:szCs w:val="18"/>
                <w:bdr w:val="none" w:sz="0" w:space="0" w:color="auto" w:frame="1"/>
              </w:rPr>
              <w:t>Dflyway.initDescription</w:t>
            </w:r>
            <w:proofErr w:type="spellEnd"/>
            <w:r w:rsidRPr="00F376A2">
              <w:rPr>
                <w:rFonts w:ascii="inherit" w:eastAsia="Times New Roman" w:hAnsi="inherit" w:cs="Times New Roman"/>
                <w:color w:val="000000"/>
                <w:sz w:val="18"/>
                <w:szCs w:val="18"/>
                <w:bdr w:val="none" w:sz="0" w:space="0" w:color="auto" w:frame="1"/>
              </w:rPr>
              <w:t>=&lt;description&gt;</w:t>
            </w:r>
          </w:p>
        </w:tc>
      </w:tr>
    </w:tbl>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The following screenshot shows this process.</w:t>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noProof/>
          <w:color w:val="225E9B"/>
          <w:sz w:val="21"/>
          <w:szCs w:val="21"/>
          <w:bdr w:val="none" w:sz="0" w:space="0" w:color="auto" w:frame="1"/>
        </w:rPr>
        <w:drawing>
          <wp:inline distT="0" distB="0" distL="0" distR="0">
            <wp:extent cx="6191250" cy="1809750"/>
            <wp:effectExtent l="0" t="0" r="0" b="0"/>
            <wp:docPr id="8" name="Picture 8" descr="Flyway init">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yway init">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1809750"/>
                    </a:xfrm>
                    <a:prstGeom prst="rect">
                      <a:avLst/>
                    </a:prstGeom>
                    <a:noFill/>
                    <a:ln>
                      <a:noFill/>
                    </a:ln>
                  </pic:spPr>
                </pic:pic>
              </a:graphicData>
            </a:graphic>
          </wp:inline>
        </w:drawing>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As you can see in the screenshot below, the ‘SCHEMA_VERSION’ table has been created. For this purpose, we initialized the table with version 1.</w:t>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noProof/>
          <w:color w:val="225E9B"/>
          <w:sz w:val="21"/>
          <w:szCs w:val="21"/>
          <w:bdr w:val="none" w:sz="0" w:space="0" w:color="auto" w:frame="1"/>
        </w:rPr>
        <w:drawing>
          <wp:inline distT="0" distB="0" distL="0" distR="0">
            <wp:extent cx="6191250" cy="619125"/>
            <wp:effectExtent l="0" t="0" r="0" b="9525"/>
            <wp:docPr id="7" name="Picture 7" descr="SCHEMA_VERSION table">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_VERSION table">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619125"/>
                    </a:xfrm>
                    <a:prstGeom prst="rect">
                      <a:avLst/>
                    </a:prstGeom>
                    <a:noFill/>
                    <a:ln>
                      <a:noFill/>
                    </a:ln>
                  </pic:spPr>
                </pic:pic>
              </a:graphicData>
            </a:graphic>
          </wp:inline>
        </w:drawing>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noProof/>
          <w:color w:val="225E9B"/>
          <w:sz w:val="21"/>
          <w:szCs w:val="21"/>
          <w:bdr w:val="none" w:sz="0" w:space="0" w:color="auto" w:frame="1"/>
        </w:rPr>
        <w:drawing>
          <wp:inline distT="0" distB="0" distL="0" distR="0">
            <wp:extent cx="6191250" cy="304800"/>
            <wp:effectExtent l="0" t="0" r="0" b="0"/>
            <wp:docPr id="6" name="Picture 6" descr="SCHEMA_VERSION table after init">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MA_VERSION table after init">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0" cy="304800"/>
                    </a:xfrm>
                    <a:prstGeom prst="rect">
                      <a:avLst/>
                    </a:prstGeom>
                    <a:noFill/>
                    <a:ln>
                      <a:noFill/>
                    </a:ln>
                  </pic:spPr>
                </pic:pic>
              </a:graphicData>
            </a:graphic>
          </wp:inline>
        </w:drawing>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lastRenderedPageBreak/>
        <w:t>After you created the ‘SCHEMA_VERSION’ table, it’s now time to import the snapshot which was created before. For this step, the snapshot or migration script must be moved to the folder, where Flyway can find it. In this example the manually created directory ‘migrations’ is acting as a repository for Flyway. After you move the file to the repository, it’s important to customize the name of the migration file. Flyway only locates files which are valid with the Flyway-typical naming conventions. This requires a prefix (by default: V), a version number which must consists of one or more numeric parts and are separated with a dot (.) or an underscore (_), two underscores (__) as a delimiter and a description</w:t>
      </w:r>
      <w:r w:rsidRPr="00F376A2">
        <w:rPr>
          <w:rFonts w:ascii="Helvetica" w:eastAsia="Times New Roman" w:hAnsi="Helvetica" w:cs="Helvetica"/>
          <w:strike/>
          <w:color w:val="000000"/>
          <w:sz w:val="21"/>
          <w:szCs w:val="21"/>
          <w:bdr w:val="none" w:sz="0" w:space="0" w:color="auto" w:frame="1"/>
        </w:rPr>
        <w:t>. </w:t>
      </w:r>
      <w:r w:rsidRPr="00F376A2">
        <w:rPr>
          <w:rFonts w:ascii="Helvetica" w:eastAsia="Times New Roman" w:hAnsi="Helvetica" w:cs="Helvetica"/>
          <w:color w:val="000000"/>
          <w:sz w:val="21"/>
          <w:szCs w:val="21"/>
        </w:rPr>
        <w:t>The complete filename must look like:</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74" type="#_x0000_t75" style="width:136.5pt;height:63.75pt" o:ole="">
            <v:imagedata r:id="rId9" o:title=""/>
          </v:shape>
          <w:control r:id="rId22" w:name="DefaultOcxName4"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tc>
        <w:tc>
          <w:tcPr>
            <w:tcW w:w="9930"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[prefix][version]__[description].</w:t>
            </w:r>
            <w:proofErr w:type="spellStart"/>
            <w:r w:rsidRPr="00F376A2">
              <w:rPr>
                <w:rFonts w:ascii="inherit" w:eastAsia="Times New Roman" w:hAnsi="inherit" w:cs="Times New Roman"/>
                <w:color w:val="000000"/>
                <w:sz w:val="18"/>
                <w:szCs w:val="18"/>
                <w:bdr w:val="none" w:sz="0" w:space="0" w:color="auto" w:frame="1"/>
              </w:rPr>
              <w:t>sql</w:t>
            </w:r>
            <w:proofErr w:type="spellEnd"/>
          </w:p>
        </w:tc>
      </w:tr>
    </w:tbl>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The following screenshot shows, how it’s customized for the sample application.</w:t>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noProof/>
          <w:color w:val="225E9B"/>
          <w:sz w:val="21"/>
          <w:szCs w:val="21"/>
          <w:bdr w:val="none" w:sz="0" w:space="0" w:color="auto" w:frame="1"/>
        </w:rPr>
        <w:drawing>
          <wp:inline distT="0" distB="0" distL="0" distR="0">
            <wp:extent cx="3543300" cy="1228725"/>
            <wp:effectExtent l="0" t="0" r="0" b="9525"/>
            <wp:docPr id="5" name="Picture 5" descr="project structure">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 structure">
                      <a:hlinkClick r:id="rId23"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1228725"/>
                    </a:xfrm>
                    <a:prstGeom prst="rect">
                      <a:avLst/>
                    </a:prstGeom>
                    <a:noFill/>
                    <a:ln>
                      <a:noFill/>
                    </a:ln>
                  </pic:spPr>
                </pic:pic>
              </a:graphicData>
            </a:graphic>
          </wp:inline>
        </w:drawing>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For the data recovery, you execute the following command:</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73" type="#_x0000_t75" style="width:136.5pt;height:63.75pt" o:ole="">
            <v:imagedata r:id="rId9" o:title=""/>
          </v:shape>
          <w:control r:id="rId25" w:name="DefaultOcxName5"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tc>
        <w:tc>
          <w:tcPr>
            <w:tcW w:w="9930"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proofErr w:type="spellStart"/>
            <w:r w:rsidRPr="00F376A2">
              <w:rPr>
                <w:rFonts w:ascii="inherit" w:eastAsia="Times New Roman" w:hAnsi="inherit" w:cs="Times New Roman"/>
                <w:color w:val="000000"/>
                <w:sz w:val="18"/>
                <w:szCs w:val="18"/>
                <w:bdr w:val="none" w:sz="0" w:space="0" w:color="auto" w:frame="1"/>
              </w:rPr>
              <w:t>mvn</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rPr>
              <w:t>flyway</w:t>
            </w:r>
            <w:r w:rsidRPr="00F376A2">
              <w:rPr>
                <w:rFonts w:ascii="inherit" w:eastAsia="Times New Roman" w:hAnsi="inherit" w:cs="Times New Roman"/>
                <w:color w:val="000000"/>
                <w:sz w:val="18"/>
                <w:szCs w:val="18"/>
                <w:bdr w:val="none" w:sz="0" w:space="0" w:color="auto" w:frame="1"/>
              </w:rPr>
              <w:t>:migrate</w:t>
            </w:r>
            <w:proofErr w:type="spellEnd"/>
          </w:p>
        </w:tc>
      </w:tr>
    </w:tbl>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The next screenshot shows that the database has been restored. The version of the database has been changed from 1.0 to 1.1.</w:t>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noProof/>
          <w:color w:val="225E9B"/>
          <w:sz w:val="21"/>
          <w:szCs w:val="21"/>
          <w:bdr w:val="none" w:sz="0" w:space="0" w:color="auto" w:frame="1"/>
        </w:rPr>
        <w:lastRenderedPageBreak/>
        <w:drawing>
          <wp:inline distT="0" distB="0" distL="0" distR="0">
            <wp:extent cx="6191250" cy="2000250"/>
            <wp:effectExtent l="0" t="0" r="0" b="0"/>
            <wp:docPr id="4" name="Picture 4" descr="Flyway migrate">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yway migrate">
                      <a:hlinkClick r:id="rId26" tooltip="&qu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2000250"/>
                    </a:xfrm>
                    <a:prstGeom prst="rect">
                      <a:avLst/>
                    </a:prstGeom>
                    <a:noFill/>
                    <a:ln>
                      <a:noFill/>
                    </a:ln>
                  </pic:spPr>
                </pic:pic>
              </a:graphicData>
            </a:graphic>
          </wp:inline>
        </w:drawing>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In addition, a new entry to the ‘SCHEMA_VERSION’ table has been inserted. This is the evidence that the snapshot has been migrated successfully.</w:t>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noProof/>
          <w:color w:val="225E9B"/>
          <w:sz w:val="21"/>
          <w:szCs w:val="21"/>
          <w:bdr w:val="none" w:sz="0" w:space="0" w:color="auto" w:frame="1"/>
        </w:rPr>
        <w:drawing>
          <wp:inline distT="0" distB="0" distL="0" distR="0">
            <wp:extent cx="6191250" cy="266700"/>
            <wp:effectExtent l="0" t="0" r="0" b="0"/>
            <wp:docPr id="3" name="Picture 3" descr="SCHEMA_VERSION after migration">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EMA_VERSION after migration">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0" cy="266700"/>
                    </a:xfrm>
                    <a:prstGeom prst="rect">
                      <a:avLst/>
                    </a:prstGeom>
                    <a:noFill/>
                    <a:ln>
                      <a:noFill/>
                    </a:ln>
                  </pic:spPr>
                </pic:pic>
              </a:graphicData>
            </a:graphic>
          </wp:inline>
        </w:drawing>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Thus, the production data has been restored. Furthermore our first point has been established and works like a charm. All further migrations are executed with the same steps. Every time when you have to update the database in the future, simply create a new migration with a version number higher than the current one. If Flyway starts it will find it and upgrade the database accordingly. However, it’s important to make sure that the version number is correct.</w:t>
      </w:r>
    </w:p>
    <w:p w:rsidR="00F376A2" w:rsidRPr="00F376A2" w:rsidRDefault="00F376A2" w:rsidP="00F376A2">
      <w:pPr>
        <w:spacing w:before="240" w:after="240" w:line="312" w:lineRule="atLeast"/>
        <w:textAlignment w:val="baseline"/>
        <w:outlineLvl w:val="1"/>
        <w:rPr>
          <w:rFonts w:ascii="Calibri" w:eastAsia="Times New Roman" w:hAnsi="Calibri" w:cs="Helvetica"/>
          <w:b/>
          <w:bCs/>
          <w:color w:val="000000"/>
          <w:sz w:val="42"/>
          <w:szCs w:val="42"/>
        </w:rPr>
      </w:pPr>
      <w:r w:rsidRPr="00F376A2">
        <w:rPr>
          <w:rFonts w:ascii="Calibri" w:eastAsia="Times New Roman" w:hAnsi="Calibri" w:cs="Helvetica"/>
          <w:b/>
          <w:bCs/>
          <w:color w:val="000000"/>
          <w:sz w:val="42"/>
          <w:szCs w:val="42"/>
        </w:rPr>
        <w:t>Step 3: Configuration for Java migrations</w:t>
      </w:r>
    </w:p>
    <w:p w:rsidR="00F376A2" w:rsidRPr="00F376A2" w:rsidRDefault="00F376A2" w:rsidP="00F376A2">
      <w:pPr>
        <w:spacing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As I described before, the sample application uses the Spring Framework for DI. The required dependencies are defined in the projects ‘pom.xml’ file. To check the state of the database while bootstrapping, it’s important to squeeze in the Flyway dependencies to the normal startup process. This requires a reconfiguration of the applications ‘</w:t>
      </w:r>
      <w:proofErr w:type="spellStart"/>
      <w:r w:rsidRPr="00F376A2">
        <w:rPr>
          <w:rFonts w:ascii="Helvetica" w:eastAsia="Times New Roman" w:hAnsi="Helvetica" w:cs="Helvetica"/>
          <w:color w:val="000000"/>
          <w:sz w:val="21"/>
          <w:szCs w:val="21"/>
        </w:rPr>
        <w:t>ApplicationContext</w:t>
      </w:r>
      <w:proofErr w:type="spellEnd"/>
      <w:r w:rsidRPr="00F376A2">
        <w:rPr>
          <w:rFonts w:ascii="Helvetica" w:eastAsia="Times New Roman" w:hAnsi="Helvetica" w:cs="Helvetica"/>
          <w:color w:val="000000"/>
          <w:sz w:val="21"/>
          <w:szCs w:val="21"/>
        </w:rPr>
        <w:t>’. A Java migration is necessary, if BLOBs or CLOBs should be inserted. It’s also useful to change a massive amount of data or for migrations which requires the usage of regular expression.</w:t>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The following listing shows the typical configuration of the ‘</w:t>
      </w:r>
      <w:proofErr w:type="spellStart"/>
      <w:r w:rsidRPr="00F376A2">
        <w:rPr>
          <w:rFonts w:ascii="Helvetica" w:eastAsia="Times New Roman" w:hAnsi="Helvetica" w:cs="Helvetica"/>
          <w:color w:val="000000"/>
          <w:sz w:val="21"/>
          <w:szCs w:val="21"/>
        </w:rPr>
        <w:t>dataSource</w:t>
      </w:r>
      <w:proofErr w:type="spellEnd"/>
      <w:r w:rsidRPr="00F376A2">
        <w:rPr>
          <w:rFonts w:ascii="Helvetica" w:eastAsia="Times New Roman" w:hAnsi="Helvetica" w:cs="Helvetica"/>
          <w:color w:val="000000"/>
          <w:sz w:val="21"/>
          <w:szCs w:val="21"/>
        </w:rPr>
        <w:t>’ for the ‘</w:t>
      </w:r>
      <w:proofErr w:type="spellStart"/>
      <w:r w:rsidRPr="00F376A2">
        <w:rPr>
          <w:rFonts w:ascii="Helvetica" w:eastAsia="Times New Roman" w:hAnsi="Helvetica" w:cs="Helvetica"/>
          <w:color w:val="000000"/>
          <w:sz w:val="21"/>
          <w:szCs w:val="21"/>
        </w:rPr>
        <w:t>EntityManagerFactoryBean</w:t>
      </w:r>
      <w:proofErr w:type="spellEnd"/>
      <w:r w:rsidRPr="00F376A2">
        <w:rPr>
          <w:rFonts w:ascii="Helvetica" w:eastAsia="Times New Roman" w:hAnsi="Helvetica" w:cs="Helvetica"/>
          <w:color w:val="000000"/>
          <w:sz w:val="21"/>
          <w:szCs w:val="21"/>
        </w:rPr>
        <w:t>’ and the ‘</w:t>
      </w:r>
      <w:proofErr w:type="spellStart"/>
      <w:r w:rsidRPr="00F376A2">
        <w:rPr>
          <w:rFonts w:ascii="Helvetica" w:eastAsia="Times New Roman" w:hAnsi="Helvetica" w:cs="Helvetica"/>
          <w:color w:val="000000"/>
          <w:sz w:val="21"/>
          <w:szCs w:val="21"/>
        </w:rPr>
        <w:t>PlatformTransactionManager</w:t>
      </w:r>
      <w:proofErr w:type="spellEnd"/>
      <w:r w:rsidRPr="00F376A2">
        <w:rPr>
          <w:rFonts w:ascii="Helvetica" w:eastAsia="Times New Roman" w:hAnsi="Helvetica" w:cs="Helvetica"/>
          <w:color w:val="000000"/>
          <w:sz w:val="21"/>
          <w:szCs w:val="21"/>
        </w:rPr>
        <w:t xml:space="preserve">’ with </w:t>
      </w:r>
      <w:proofErr w:type="gramStart"/>
      <w:r w:rsidRPr="00F376A2">
        <w:rPr>
          <w:rFonts w:ascii="Helvetica" w:eastAsia="Times New Roman" w:hAnsi="Helvetica" w:cs="Helvetica"/>
          <w:color w:val="000000"/>
          <w:sz w:val="21"/>
          <w:szCs w:val="21"/>
        </w:rPr>
        <w:t>Spring</w:t>
      </w:r>
      <w:proofErr w:type="gramEnd"/>
      <w:r w:rsidRPr="00F376A2">
        <w:rPr>
          <w:rFonts w:ascii="Helvetica" w:eastAsia="Times New Roman" w:hAnsi="Helvetica" w:cs="Helvetica"/>
          <w:color w:val="000000"/>
          <w:sz w:val="21"/>
          <w:szCs w:val="21"/>
        </w:rPr>
        <w:t>.</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72" type="#_x0000_t75" style="width:136.5pt;height:63.75pt" o:ole="">
            <v:imagedata r:id="rId9" o:title=""/>
          </v:shape>
          <w:control r:id="rId30" w:name="DefaultOcxName6"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lastRenderedPageBreak/>
              <w:t>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lastRenderedPageBreak/>
              <w:t>63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84</w:t>
            </w:r>
          </w:p>
        </w:tc>
        <w:tc>
          <w:tcPr>
            <w:tcW w:w="15180"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lastRenderedPageBreak/>
              <w:t xml:space="preserve">package </w:t>
            </w:r>
            <w:proofErr w:type="spellStart"/>
            <w:r w:rsidRPr="00F376A2">
              <w:rPr>
                <w:rFonts w:ascii="inherit" w:eastAsia="Times New Roman" w:hAnsi="inherit" w:cs="Times New Roman"/>
                <w:color w:val="000000"/>
                <w:sz w:val="18"/>
                <w:szCs w:val="18"/>
                <w:bdr w:val="none" w:sz="0" w:space="0" w:color="auto" w:frame="1"/>
              </w:rPr>
              <w:t>info.novatec.eap.persistence.config</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java.util.HashMap</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java.util.Map</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javax.sql.DataSource</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org.flywaydb.core.Flyway</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org.springframework.context.annotation.Bean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org.springframework.context.annotation.ComponentScan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org.springframework.context.annotation.Configuration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org.springframework.context.annotation.DependsOn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import org.springframework.dao.annotation.PersistenceExceptionTranslationPostProcessor;</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org.springframework.orm.jpa.JpaTransactionManager</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org.springframework.orm.jpa.JpaVendorAdapter</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import org.springframework.orm.jpa.LocalContainerEntityManagerFactoryBean;</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org.springframework.orm.jpa.vendor.Database</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org.springframework.orm.jpa.vendor.EclipseLinkJpaVendorAdapter</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org.springframework.transaction.PlatformTransactionManager</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import org.springframework.transaction.annotation.EnableTransactionManagement;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com.zaxxer.hikari.HikariConfig</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com.zaxxer.hikari.HikariDataSource</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i/>
                <w:iCs/>
                <w:color w:val="000000"/>
                <w:sz w:val="18"/>
                <w:szCs w:val="18"/>
                <w:bdr w:val="none" w:sz="0" w:space="0" w:color="auto" w:frame="1"/>
              </w:rPr>
              <w:t>@Configuration</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i/>
                <w:iCs/>
                <w:color w:val="000000"/>
                <w:sz w:val="18"/>
                <w:szCs w:val="18"/>
                <w:bdr w:val="none" w:sz="0" w:space="0" w:color="auto" w:frame="1"/>
              </w:rPr>
              <w:t>@</w:t>
            </w:r>
            <w:proofErr w:type="spellStart"/>
            <w:r w:rsidRPr="00F376A2">
              <w:rPr>
                <w:rFonts w:ascii="inherit" w:eastAsia="Times New Roman" w:hAnsi="inherit" w:cs="Times New Roman"/>
                <w:i/>
                <w:iCs/>
                <w:color w:val="000000"/>
                <w:sz w:val="18"/>
                <w:szCs w:val="18"/>
                <w:bdr w:val="none" w:sz="0" w:space="0" w:color="auto" w:frame="1"/>
              </w:rPr>
              <w:t>ComponentScan</w:t>
            </w:r>
            <w:proofErr w:type="spellEnd"/>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info.novatec.eap.persistence</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i/>
                <w:iCs/>
                <w:color w:val="000000"/>
                <w:sz w:val="18"/>
                <w:szCs w:val="18"/>
                <w:bdr w:val="none" w:sz="0" w:space="0" w:color="auto" w:frame="1"/>
              </w:rPr>
              <w:t>@</w:t>
            </w:r>
            <w:proofErr w:type="spellStart"/>
            <w:r w:rsidRPr="00F376A2">
              <w:rPr>
                <w:rFonts w:ascii="inherit" w:eastAsia="Times New Roman" w:hAnsi="inherit" w:cs="Times New Roman"/>
                <w:i/>
                <w:iCs/>
                <w:color w:val="000000"/>
                <w:sz w:val="18"/>
                <w:szCs w:val="18"/>
                <w:bdr w:val="none" w:sz="0" w:space="0" w:color="auto" w:frame="1"/>
              </w:rPr>
              <w:t>EnableTransactionManagement</w:t>
            </w:r>
            <w:proofErr w:type="spellEnd"/>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public class </w:t>
            </w:r>
            <w:proofErr w:type="spellStart"/>
            <w:r w:rsidRPr="00F376A2">
              <w:rPr>
                <w:rFonts w:ascii="inherit" w:eastAsia="Times New Roman" w:hAnsi="inherit" w:cs="Times New Roman"/>
                <w:color w:val="000000"/>
                <w:sz w:val="18"/>
                <w:szCs w:val="18"/>
                <w:bdr w:val="none" w:sz="0" w:space="0" w:color="auto" w:frame="1"/>
              </w:rPr>
              <w:t>JpaConfig</w:t>
            </w:r>
            <w:proofErr w:type="spellEnd"/>
            <w:r w:rsidRPr="00F376A2">
              <w:rPr>
                <w:rFonts w:ascii="inherit" w:eastAsia="Times New Roman" w:hAnsi="inherit" w:cs="Times New Roman"/>
                <w:color w:val="000000"/>
                <w:sz w:val="18"/>
                <w:szCs w:val="18"/>
                <w:bdr w:val="none" w:sz="0" w:space="0" w:color="auto" w:frame="1"/>
              </w:rPr>
              <w:t xml:space="preserve">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i/>
                <w:iCs/>
                <w:color w:val="000000"/>
                <w:sz w:val="18"/>
                <w:szCs w:val="18"/>
                <w:bdr w:val="none" w:sz="0" w:space="0" w:color="auto" w:frame="1"/>
              </w:rPr>
              <w:t>@Bean</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 xml:space="preserve">public </w:t>
            </w:r>
            <w:proofErr w:type="spellStart"/>
            <w:r w:rsidRPr="00F376A2">
              <w:rPr>
                <w:rFonts w:ascii="inherit" w:eastAsia="Times New Roman" w:hAnsi="inherit" w:cs="Times New Roman"/>
                <w:color w:val="000000"/>
                <w:sz w:val="18"/>
                <w:szCs w:val="18"/>
                <w:bdr w:val="none" w:sz="0" w:space="0" w:color="auto" w:frame="1"/>
              </w:rPr>
              <w:t>LocalContainerEntityManagerFactoryBean</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entityManagerFactoryBean</w:t>
            </w:r>
            <w:proofErr w:type="spellEnd"/>
            <w:r w:rsidRPr="00F376A2">
              <w:rPr>
                <w:rFonts w:ascii="inherit" w:eastAsia="Times New Roman" w:hAnsi="inherit" w:cs="Times New Roman"/>
                <w:color w:val="000000"/>
                <w:sz w:val="18"/>
                <w:szCs w:val="18"/>
                <w:bdr w:val="none" w:sz="0" w:space="0" w:color="auto" w:frame="1"/>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xml:space="preserve">final </w:t>
            </w:r>
            <w:proofErr w:type="spellStart"/>
            <w:r w:rsidRPr="00F376A2">
              <w:rPr>
                <w:rFonts w:ascii="inherit" w:eastAsia="Times New Roman" w:hAnsi="inherit" w:cs="Times New Roman"/>
                <w:color w:val="000000"/>
                <w:sz w:val="18"/>
                <w:szCs w:val="18"/>
                <w:bdr w:val="none" w:sz="0" w:space="0" w:color="auto" w:frame="1"/>
              </w:rPr>
              <w:t>LocalContainerEntityManagerFactoryBean</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localContainerEntityManagerFactoryBean</w:t>
            </w:r>
            <w:proofErr w:type="spellEnd"/>
            <w:r w:rsidRPr="00F376A2">
              <w:rPr>
                <w:rFonts w:ascii="inherit" w:eastAsia="Times New Roman" w:hAnsi="inherit" w:cs="Times New Roman"/>
                <w:color w:val="000000"/>
                <w:sz w:val="18"/>
                <w:szCs w:val="18"/>
                <w:bdr w:val="none" w:sz="0" w:space="0" w:color="auto" w:frame="1"/>
              </w:rPr>
              <w:t xml:space="preserve"> = new </w:t>
            </w:r>
            <w:proofErr w:type="spellStart"/>
            <w:r w:rsidRPr="00F376A2">
              <w:rPr>
                <w:rFonts w:ascii="inherit" w:eastAsia="Times New Roman" w:hAnsi="inherit" w:cs="Times New Roman"/>
                <w:color w:val="000000"/>
                <w:sz w:val="18"/>
                <w:szCs w:val="18"/>
                <w:bdr w:val="none" w:sz="0" w:space="0" w:color="auto" w:frame="1"/>
              </w:rPr>
              <w:t>LocalContainerEntityManagerFactoryBean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localContainerEntityManagerFactoryBean.setDataSource(this.dataSource());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localContainerEntityManagerFactoryBean.setPackagesToScan("info.novatec.eap.persistence");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localContainerEntityManagerFactoryBean.setJpaVendorAdapter(this.jpaVendorAdapter());</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localContainerEntityManagerFactoryBean.setJpaPropertyMap(this.jpaProperties());</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xml:space="preserve">return </w:t>
            </w:r>
            <w:proofErr w:type="spellStart"/>
            <w:r w:rsidRPr="00F376A2">
              <w:rPr>
                <w:rFonts w:ascii="inherit" w:eastAsia="Times New Roman" w:hAnsi="inherit" w:cs="Times New Roman"/>
                <w:color w:val="000000"/>
                <w:sz w:val="18"/>
                <w:szCs w:val="18"/>
                <w:bdr w:val="none" w:sz="0" w:space="0" w:color="auto" w:frame="1"/>
              </w:rPr>
              <w:t>localContainerEntityManagerFactoryBean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i/>
                <w:iCs/>
                <w:color w:val="000000"/>
                <w:sz w:val="18"/>
                <w:szCs w:val="18"/>
                <w:bdr w:val="none" w:sz="0" w:space="0" w:color="auto" w:frame="1"/>
              </w:rPr>
              <w:t>@Bean</w:t>
            </w:r>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destroyMethod</w:t>
            </w:r>
            <w:proofErr w:type="spellEnd"/>
            <w:r w:rsidRPr="00F376A2">
              <w:rPr>
                <w:rFonts w:ascii="inherit" w:eastAsia="Times New Roman" w:hAnsi="inherit" w:cs="Times New Roman"/>
                <w:color w:val="000000"/>
                <w:sz w:val="18"/>
                <w:szCs w:val="18"/>
                <w:bdr w:val="none" w:sz="0" w:space="0" w:color="auto" w:frame="1"/>
              </w:rPr>
              <w:t xml:space="preserve"> = "close")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 xml:space="preserve">public </w:t>
            </w:r>
            <w:proofErr w:type="spellStart"/>
            <w:r w:rsidRPr="00F376A2">
              <w:rPr>
                <w:rFonts w:ascii="inherit" w:eastAsia="Times New Roman" w:hAnsi="inherit" w:cs="Times New Roman"/>
                <w:color w:val="000000"/>
                <w:sz w:val="18"/>
                <w:szCs w:val="18"/>
                <w:bdr w:val="none" w:sz="0" w:space="0" w:color="auto" w:frame="1"/>
              </w:rPr>
              <w:t>DataSource</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dataSource</w:t>
            </w:r>
            <w:proofErr w:type="spellEnd"/>
            <w:r w:rsidRPr="00F376A2">
              <w:rPr>
                <w:rFonts w:ascii="inherit" w:eastAsia="Times New Roman" w:hAnsi="inherit" w:cs="Times New Roman"/>
                <w:color w:val="000000"/>
                <w:sz w:val="18"/>
                <w:szCs w:val="18"/>
                <w:bdr w:val="none" w:sz="0" w:space="0" w:color="auto" w:frame="1"/>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xml:space="preserve">final </w:t>
            </w:r>
            <w:proofErr w:type="spellStart"/>
            <w:r w:rsidRPr="00F376A2">
              <w:rPr>
                <w:rFonts w:ascii="inherit" w:eastAsia="Times New Roman" w:hAnsi="inherit" w:cs="Times New Roman"/>
                <w:color w:val="000000"/>
                <w:sz w:val="18"/>
                <w:szCs w:val="18"/>
                <w:bdr w:val="none" w:sz="0" w:space="0" w:color="auto" w:frame="1"/>
              </w:rPr>
              <w:t>HikariConfig</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config</w:t>
            </w:r>
            <w:proofErr w:type="spellEnd"/>
            <w:r w:rsidRPr="00F376A2">
              <w:rPr>
                <w:rFonts w:ascii="inherit" w:eastAsia="Times New Roman" w:hAnsi="inherit" w:cs="Times New Roman"/>
                <w:color w:val="000000"/>
                <w:sz w:val="18"/>
                <w:szCs w:val="18"/>
                <w:bdr w:val="none" w:sz="0" w:space="0" w:color="auto" w:frame="1"/>
              </w:rPr>
              <w:t xml:space="preserve"> = new </w:t>
            </w:r>
            <w:proofErr w:type="spellStart"/>
            <w:r w:rsidRPr="00F376A2">
              <w:rPr>
                <w:rFonts w:ascii="inherit" w:eastAsia="Times New Roman" w:hAnsi="inherit" w:cs="Times New Roman"/>
                <w:color w:val="000000"/>
                <w:sz w:val="18"/>
                <w:szCs w:val="18"/>
                <w:bdr w:val="none" w:sz="0" w:space="0" w:color="auto" w:frame="1"/>
              </w:rPr>
              <w:t>HikariConfig</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config.setMaximumPoolSize</w:t>
            </w:r>
            <w:proofErr w:type="spellEnd"/>
            <w:r w:rsidRPr="00F376A2">
              <w:rPr>
                <w:rFonts w:ascii="inherit" w:eastAsia="Times New Roman" w:hAnsi="inherit" w:cs="Times New Roman"/>
                <w:color w:val="000000"/>
                <w:sz w:val="18"/>
                <w:szCs w:val="18"/>
                <w:bdr w:val="none" w:sz="0" w:space="0" w:color="auto" w:frame="1"/>
              </w:rPr>
              <w:t>(10);</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config.setDataSourceClassName("com.ibm.db2.jcc.DB2SimpleDataSource");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config.setPoolName</w:t>
            </w:r>
            <w:proofErr w:type="spellEnd"/>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testPool</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config.addDataSourceProperty</w:t>
            </w:r>
            <w:proofErr w:type="spellEnd"/>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serverName</w:t>
            </w:r>
            <w:proofErr w:type="spellEnd"/>
            <w:r w:rsidRPr="00F376A2">
              <w:rPr>
                <w:rFonts w:ascii="inherit" w:eastAsia="Times New Roman" w:hAnsi="inherit" w:cs="Times New Roman"/>
                <w:color w:val="000000"/>
                <w:sz w:val="18"/>
                <w:szCs w:val="18"/>
                <w:bdr w:val="none" w:sz="0" w:space="0" w:color="auto" w:frame="1"/>
              </w:rPr>
              <w:t>", "</w:t>
            </w:r>
            <w:proofErr w:type="spellStart"/>
            <w:r w:rsidRPr="00F376A2">
              <w:rPr>
                <w:rFonts w:ascii="inherit" w:eastAsia="Times New Roman" w:hAnsi="inherit" w:cs="Times New Roman"/>
                <w:color w:val="000000"/>
                <w:sz w:val="18"/>
                <w:szCs w:val="18"/>
                <w:bdr w:val="none" w:sz="0" w:space="0" w:color="auto" w:frame="1"/>
              </w:rPr>
              <w:t>localhost</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config.addDataSourceProperty</w:t>
            </w:r>
            <w:proofErr w:type="spellEnd"/>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databaseName</w:t>
            </w:r>
            <w:proofErr w:type="spellEnd"/>
            <w:r w:rsidRPr="00F376A2">
              <w:rPr>
                <w:rFonts w:ascii="inherit" w:eastAsia="Times New Roman" w:hAnsi="inherit" w:cs="Times New Roman"/>
                <w:color w:val="000000"/>
                <w:sz w:val="18"/>
                <w:szCs w:val="18"/>
                <w:bdr w:val="none" w:sz="0" w:space="0" w:color="auto" w:frame="1"/>
              </w:rPr>
              <w:t>", "FLYWEXAM");</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config.addDataSourceProperty</w:t>
            </w:r>
            <w:proofErr w:type="spellEnd"/>
            <w:r w:rsidRPr="00F376A2">
              <w:rPr>
                <w:rFonts w:ascii="inherit" w:eastAsia="Times New Roman" w:hAnsi="inherit" w:cs="Times New Roman"/>
                <w:color w:val="000000"/>
                <w:sz w:val="18"/>
                <w:szCs w:val="18"/>
                <w:bdr w:val="none" w:sz="0" w:space="0" w:color="auto" w:frame="1"/>
              </w:rPr>
              <w:t>("user", "db2admin");</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config.addDataSourceProperty</w:t>
            </w:r>
            <w:proofErr w:type="spellEnd"/>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portNumber</w:t>
            </w:r>
            <w:proofErr w:type="spellEnd"/>
            <w:r w:rsidRPr="00F376A2">
              <w:rPr>
                <w:rFonts w:ascii="inherit" w:eastAsia="Times New Roman" w:hAnsi="inherit" w:cs="Times New Roman"/>
                <w:color w:val="000000"/>
                <w:sz w:val="18"/>
                <w:szCs w:val="18"/>
                <w:bdr w:val="none" w:sz="0" w:space="0" w:color="auto" w:frame="1"/>
              </w:rPr>
              <w:t>", "50000");</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config.addDataSourceProperty</w:t>
            </w:r>
            <w:proofErr w:type="spellEnd"/>
            <w:r w:rsidRPr="00F376A2">
              <w:rPr>
                <w:rFonts w:ascii="inherit" w:eastAsia="Times New Roman" w:hAnsi="inherit" w:cs="Times New Roman"/>
                <w:color w:val="000000"/>
                <w:sz w:val="18"/>
                <w:szCs w:val="18"/>
                <w:bdr w:val="none" w:sz="0" w:space="0" w:color="auto" w:frame="1"/>
              </w:rPr>
              <w:t>("password", "db2admin");</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xml:space="preserve">return new </w:t>
            </w:r>
            <w:proofErr w:type="spellStart"/>
            <w:r w:rsidRPr="00F376A2">
              <w:rPr>
                <w:rFonts w:ascii="inherit" w:eastAsia="Times New Roman" w:hAnsi="inherit" w:cs="Times New Roman"/>
                <w:color w:val="000000"/>
                <w:sz w:val="18"/>
                <w:szCs w:val="18"/>
                <w:bdr w:val="none" w:sz="0" w:space="0" w:color="auto" w:frame="1"/>
              </w:rPr>
              <w:t>HikariDataSource</w:t>
            </w:r>
            <w:proofErr w:type="spellEnd"/>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config</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 xml:space="preserve">private Map&lt;String, Object&gt; </w:t>
            </w:r>
            <w:proofErr w:type="spellStart"/>
            <w:r w:rsidRPr="00F376A2">
              <w:rPr>
                <w:rFonts w:ascii="inherit" w:eastAsia="Times New Roman" w:hAnsi="inherit" w:cs="Times New Roman"/>
                <w:color w:val="000000"/>
                <w:sz w:val="18"/>
                <w:szCs w:val="18"/>
                <w:bdr w:val="none" w:sz="0" w:space="0" w:color="auto" w:frame="1"/>
              </w:rPr>
              <w:t>jpaProperties</w:t>
            </w:r>
            <w:proofErr w:type="spellEnd"/>
            <w:r w:rsidRPr="00F376A2">
              <w:rPr>
                <w:rFonts w:ascii="inherit" w:eastAsia="Times New Roman" w:hAnsi="inherit" w:cs="Times New Roman"/>
                <w:color w:val="000000"/>
                <w:sz w:val="18"/>
                <w:szCs w:val="18"/>
                <w:bdr w:val="none" w:sz="0" w:space="0" w:color="auto" w:frame="1"/>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xml:space="preserve">final Map&lt;String, Object&gt; map = new </w:t>
            </w:r>
            <w:proofErr w:type="spellStart"/>
            <w:r w:rsidRPr="00F376A2">
              <w:rPr>
                <w:rFonts w:ascii="inherit" w:eastAsia="Times New Roman" w:hAnsi="inherit" w:cs="Times New Roman"/>
                <w:color w:val="000000"/>
                <w:sz w:val="18"/>
                <w:szCs w:val="18"/>
                <w:bdr w:val="none" w:sz="0" w:space="0" w:color="auto" w:frame="1"/>
              </w:rPr>
              <w:t>HashMap</w:t>
            </w:r>
            <w:proofErr w:type="spellEnd"/>
            <w:r w:rsidRPr="00F376A2">
              <w:rPr>
                <w:rFonts w:ascii="inherit" w:eastAsia="Times New Roman" w:hAnsi="inherit" w:cs="Times New Roman"/>
                <w:color w:val="000000"/>
                <w:sz w:val="18"/>
                <w:szCs w:val="18"/>
                <w:bdr w:val="none" w:sz="0" w:space="0" w:color="auto" w:frame="1"/>
              </w:rPr>
              <w:t>&lt;String, Object&gt;();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map.put</w:t>
            </w:r>
            <w:proofErr w:type="spellEnd"/>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eclipselink.weaving</w:t>
            </w:r>
            <w:proofErr w:type="spellEnd"/>
            <w:r w:rsidRPr="00F376A2">
              <w:rPr>
                <w:rFonts w:ascii="inherit" w:eastAsia="Times New Roman" w:hAnsi="inherit" w:cs="Times New Roman"/>
                <w:color w:val="000000"/>
                <w:sz w:val="18"/>
                <w:szCs w:val="18"/>
                <w:bdr w:val="none" w:sz="0" w:space="0" w:color="auto" w:frame="1"/>
              </w:rPr>
              <w:t>", "false");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return map;</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lastRenderedPageBreak/>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 xml:space="preserve">private </w:t>
            </w:r>
            <w:proofErr w:type="spellStart"/>
            <w:r w:rsidRPr="00F376A2">
              <w:rPr>
                <w:rFonts w:ascii="inherit" w:eastAsia="Times New Roman" w:hAnsi="inherit" w:cs="Times New Roman"/>
                <w:color w:val="000000"/>
                <w:sz w:val="18"/>
                <w:szCs w:val="18"/>
                <w:bdr w:val="none" w:sz="0" w:space="0" w:color="auto" w:frame="1"/>
              </w:rPr>
              <w:t>JpaVendorAdapter</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jpaVendorAdapter</w:t>
            </w:r>
            <w:proofErr w:type="spellEnd"/>
            <w:r w:rsidRPr="00F376A2">
              <w:rPr>
                <w:rFonts w:ascii="inherit" w:eastAsia="Times New Roman" w:hAnsi="inherit" w:cs="Times New Roman"/>
                <w:color w:val="000000"/>
                <w:sz w:val="18"/>
                <w:szCs w:val="18"/>
                <w:bdr w:val="none" w:sz="0" w:space="0" w:color="auto" w:frame="1"/>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xml:space="preserve">final </w:t>
            </w:r>
            <w:proofErr w:type="spellStart"/>
            <w:r w:rsidRPr="00F376A2">
              <w:rPr>
                <w:rFonts w:ascii="inherit" w:eastAsia="Times New Roman" w:hAnsi="inherit" w:cs="Times New Roman"/>
                <w:color w:val="000000"/>
                <w:sz w:val="18"/>
                <w:szCs w:val="18"/>
                <w:bdr w:val="none" w:sz="0" w:space="0" w:color="auto" w:frame="1"/>
              </w:rPr>
              <w:t>JpaVendorAdapter</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jpaVendorAdapter</w:t>
            </w:r>
            <w:proofErr w:type="spellEnd"/>
            <w:r w:rsidRPr="00F376A2">
              <w:rPr>
                <w:rFonts w:ascii="inherit" w:eastAsia="Times New Roman" w:hAnsi="inherit" w:cs="Times New Roman"/>
                <w:color w:val="000000"/>
                <w:sz w:val="18"/>
                <w:szCs w:val="18"/>
                <w:bdr w:val="none" w:sz="0" w:space="0" w:color="auto" w:frame="1"/>
              </w:rPr>
              <w:t xml:space="preserve"> = new </w:t>
            </w:r>
            <w:proofErr w:type="spellStart"/>
            <w:r w:rsidRPr="00F376A2">
              <w:rPr>
                <w:rFonts w:ascii="inherit" w:eastAsia="Times New Roman" w:hAnsi="inherit" w:cs="Times New Roman"/>
                <w:color w:val="000000"/>
                <w:sz w:val="18"/>
                <w:szCs w:val="18"/>
                <w:bdr w:val="none" w:sz="0" w:space="0" w:color="auto" w:frame="1"/>
              </w:rPr>
              <w:t>EclipseLinkJpaVendorAdapter</w:t>
            </w:r>
            <w:proofErr w:type="spellEnd"/>
            <w:r w:rsidRPr="00F376A2">
              <w:rPr>
                <w:rFonts w:ascii="inherit" w:eastAsia="Times New Roman" w:hAnsi="inherit" w:cs="Times New Roman"/>
                <w:color w:val="000000"/>
                <w:sz w:val="18"/>
                <w:szCs w:val="18"/>
                <w:bdr w:val="none" w:sz="0" w:space="0" w:color="auto" w:frame="1"/>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setShowSql</w:t>
            </w:r>
            <w:proofErr w:type="spellEnd"/>
            <w:r w:rsidRPr="00F376A2">
              <w:rPr>
                <w:rFonts w:ascii="inherit" w:eastAsia="Times New Roman" w:hAnsi="inherit" w:cs="Times New Roman"/>
                <w:color w:val="000000"/>
                <w:sz w:val="18"/>
                <w:szCs w:val="18"/>
                <w:bdr w:val="none" w:sz="0" w:space="0" w:color="auto" w:frame="1"/>
              </w:rPr>
              <w:t>(true);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setDatabase</w:t>
            </w:r>
            <w:proofErr w:type="spellEnd"/>
            <w:r w:rsidRPr="00F376A2">
              <w:rPr>
                <w:rFonts w:ascii="inherit" w:eastAsia="Times New Roman" w:hAnsi="inherit" w:cs="Times New Roman"/>
                <w:color w:val="000000"/>
                <w:sz w:val="18"/>
                <w:szCs w:val="18"/>
                <w:bdr w:val="none" w:sz="0" w:space="0" w:color="auto" w:frame="1"/>
              </w:rPr>
              <w:t>(Database.DB2);</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setGenerateDdl</w:t>
            </w:r>
            <w:proofErr w:type="spellEnd"/>
            <w:r w:rsidRPr="00F376A2">
              <w:rPr>
                <w:rFonts w:ascii="inherit" w:eastAsia="Times New Roman" w:hAnsi="inherit" w:cs="Times New Roman"/>
                <w:color w:val="000000"/>
                <w:sz w:val="18"/>
                <w:szCs w:val="18"/>
                <w:bdr w:val="none" w:sz="0" w:space="0" w:color="auto" w:frame="1"/>
              </w:rPr>
              <w:t>(false);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xml:space="preserve">return </w:t>
            </w:r>
            <w:proofErr w:type="spellStart"/>
            <w:r w:rsidRPr="00F376A2">
              <w:rPr>
                <w:rFonts w:ascii="inherit" w:eastAsia="Times New Roman" w:hAnsi="inherit" w:cs="Times New Roman"/>
                <w:color w:val="000000"/>
                <w:sz w:val="18"/>
                <w:szCs w:val="18"/>
                <w:bdr w:val="none" w:sz="0" w:space="0" w:color="auto" w:frame="1"/>
              </w:rPr>
              <w:t>jpaVendorAdapter</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i/>
                <w:iCs/>
                <w:color w:val="000000"/>
                <w:sz w:val="18"/>
                <w:szCs w:val="18"/>
                <w:bdr w:val="none" w:sz="0" w:space="0" w:color="auto" w:frame="1"/>
              </w:rPr>
              <w:t>@Bean</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 xml:space="preserve">public </w:t>
            </w:r>
            <w:proofErr w:type="spellStart"/>
            <w:r w:rsidRPr="00F376A2">
              <w:rPr>
                <w:rFonts w:ascii="inherit" w:eastAsia="Times New Roman" w:hAnsi="inherit" w:cs="Times New Roman"/>
                <w:color w:val="000000"/>
                <w:sz w:val="18"/>
                <w:szCs w:val="18"/>
                <w:bdr w:val="none" w:sz="0" w:space="0" w:color="auto" w:frame="1"/>
              </w:rPr>
              <w:t>PlatformTransactionManager</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transactionManager</w:t>
            </w:r>
            <w:proofErr w:type="spellEnd"/>
            <w:r w:rsidRPr="00F376A2">
              <w:rPr>
                <w:rFonts w:ascii="inherit" w:eastAsia="Times New Roman" w:hAnsi="inherit" w:cs="Times New Roman"/>
                <w:color w:val="000000"/>
                <w:sz w:val="18"/>
                <w:szCs w:val="18"/>
                <w:bdr w:val="none" w:sz="0" w:space="0" w:color="auto" w:frame="1"/>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return new JpaTransactionManager(this.entityManagerFactoryBean().getObject());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i/>
                <w:iCs/>
                <w:color w:val="000000"/>
                <w:sz w:val="18"/>
                <w:szCs w:val="18"/>
                <w:bdr w:val="none" w:sz="0" w:space="0" w:color="auto" w:frame="1"/>
              </w:rPr>
              <w:t>@Bean</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 xml:space="preserve">public </w:t>
            </w:r>
            <w:proofErr w:type="spellStart"/>
            <w:r w:rsidRPr="00F376A2">
              <w:rPr>
                <w:rFonts w:ascii="inherit" w:eastAsia="Times New Roman" w:hAnsi="inherit" w:cs="Times New Roman"/>
                <w:color w:val="000000"/>
                <w:sz w:val="18"/>
                <w:szCs w:val="18"/>
                <w:bdr w:val="none" w:sz="0" w:space="0" w:color="auto" w:frame="1"/>
              </w:rPr>
              <w:t>PersistenceExceptionTranslationPostProcessor</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exceptionTranslator</w:t>
            </w:r>
            <w:proofErr w:type="spellEnd"/>
            <w:r w:rsidRPr="00F376A2">
              <w:rPr>
                <w:rFonts w:ascii="inherit" w:eastAsia="Times New Roman" w:hAnsi="inherit" w:cs="Times New Roman"/>
                <w:color w:val="000000"/>
                <w:sz w:val="18"/>
                <w:szCs w:val="18"/>
                <w:bdr w:val="none" w:sz="0" w:space="0" w:color="auto" w:frame="1"/>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xml:space="preserve">return new </w:t>
            </w:r>
            <w:proofErr w:type="spellStart"/>
            <w:r w:rsidRPr="00F376A2">
              <w:rPr>
                <w:rFonts w:ascii="inherit" w:eastAsia="Times New Roman" w:hAnsi="inherit" w:cs="Times New Roman"/>
                <w:color w:val="000000"/>
                <w:sz w:val="18"/>
                <w:szCs w:val="18"/>
                <w:bdr w:val="none" w:sz="0" w:space="0" w:color="auto" w:frame="1"/>
              </w:rPr>
              <w:t>PersistenceExceptionTranslationPostProcessor</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w:t>
            </w:r>
          </w:p>
        </w:tc>
      </w:tr>
    </w:tbl>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lastRenderedPageBreak/>
        <w:t>To get access to java migration classes, a package must be created, which serves as a repository for Flyway. For this example I’ve created a package ’</w:t>
      </w:r>
      <w:proofErr w:type="spellStart"/>
      <w:r w:rsidRPr="00F376A2">
        <w:rPr>
          <w:rFonts w:ascii="Helvetica" w:eastAsia="Times New Roman" w:hAnsi="Helvetica" w:cs="Helvetica"/>
          <w:color w:val="000000"/>
          <w:sz w:val="21"/>
          <w:szCs w:val="21"/>
        </w:rPr>
        <w:t>info.novatec.eap.persistence.migration</w:t>
      </w:r>
      <w:proofErr w:type="spellEnd"/>
      <w:r w:rsidRPr="00F376A2">
        <w:rPr>
          <w:rFonts w:ascii="Helvetica" w:eastAsia="Times New Roman" w:hAnsi="Helvetica" w:cs="Helvetica"/>
          <w:color w:val="000000"/>
          <w:sz w:val="21"/>
          <w:szCs w:val="21"/>
        </w:rPr>
        <w:t>’.</w:t>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noProof/>
          <w:color w:val="225E9B"/>
          <w:sz w:val="21"/>
          <w:szCs w:val="21"/>
          <w:bdr w:val="none" w:sz="0" w:space="0" w:color="auto" w:frame="1"/>
        </w:rPr>
        <w:drawing>
          <wp:inline distT="0" distB="0" distL="0" distR="0">
            <wp:extent cx="3571875" cy="1400175"/>
            <wp:effectExtent l="0" t="0" r="9525" b="9525"/>
            <wp:docPr id="2" name="Picture 2" descr="Package structure">
              <a:hlinkClick xmlns:a="http://schemas.openxmlformats.org/drawingml/2006/main" r:id="rId3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ckage structure">
                      <a:hlinkClick r:id="rId31" tooltip="&quo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1875" cy="1400175"/>
                    </a:xfrm>
                    <a:prstGeom prst="rect">
                      <a:avLst/>
                    </a:prstGeom>
                    <a:noFill/>
                    <a:ln>
                      <a:noFill/>
                    </a:ln>
                  </pic:spPr>
                </pic:pic>
              </a:graphicData>
            </a:graphic>
          </wp:inline>
        </w:drawing>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Next, we create a new bean for Flyway:</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71" type="#_x0000_t75" style="width:136.5pt;height:63.75pt" o:ole="">
            <v:imagedata r:id="rId9" o:title=""/>
          </v:shape>
          <w:control r:id="rId33" w:name="DefaultOcxName7"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w:t>
            </w:r>
          </w:p>
        </w:tc>
        <w:tc>
          <w:tcPr>
            <w:tcW w:w="12045"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i/>
                <w:iCs/>
                <w:color w:val="000000"/>
                <w:sz w:val="18"/>
                <w:szCs w:val="18"/>
                <w:bdr w:val="none" w:sz="0" w:space="0" w:color="auto" w:frame="1"/>
              </w:rPr>
              <w:t>@Bean</w:t>
            </w:r>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initMethod</w:t>
            </w:r>
            <w:proofErr w:type="spellEnd"/>
            <w:r w:rsidRPr="00F376A2">
              <w:rPr>
                <w:rFonts w:ascii="inherit" w:eastAsia="Times New Roman" w:hAnsi="inherit" w:cs="Times New Roman"/>
                <w:color w:val="000000"/>
                <w:sz w:val="18"/>
                <w:szCs w:val="18"/>
                <w:bdr w:val="none" w:sz="0" w:space="0" w:color="auto" w:frame="1"/>
              </w:rPr>
              <w:t xml:space="preserve"> = "migrate")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public Flyway flyway()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 xml:space="preserve">final Flyway </w:t>
            </w:r>
            <w:proofErr w:type="spellStart"/>
            <w:r w:rsidRPr="00F376A2">
              <w:rPr>
                <w:rFonts w:ascii="inherit" w:eastAsia="Times New Roman" w:hAnsi="inherit" w:cs="Times New Roman"/>
                <w:color w:val="000000"/>
                <w:sz w:val="18"/>
                <w:szCs w:val="18"/>
                <w:bdr w:val="none" w:sz="0" w:space="0" w:color="auto" w:frame="1"/>
              </w:rPr>
              <w:t>flyway</w:t>
            </w:r>
            <w:proofErr w:type="spellEnd"/>
            <w:r w:rsidRPr="00F376A2">
              <w:rPr>
                <w:rFonts w:ascii="inherit" w:eastAsia="Times New Roman" w:hAnsi="inherit" w:cs="Times New Roman"/>
                <w:color w:val="000000"/>
                <w:sz w:val="18"/>
                <w:szCs w:val="18"/>
                <w:bdr w:val="none" w:sz="0" w:space="0" w:color="auto" w:frame="1"/>
              </w:rPr>
              <w:t xml:space="preserve"> = new Flyway();</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flyway.setDataSource</w:t>
            </w:r>
            <w:proofErr w:type="spellEnd"/>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this.dataSource</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flyway.setLocations</w:t>
            </w:r>
            <w:proofErr w:type="spellEnd"/>
            <w:r w:rsidRPr="00F376A2">
              <w:rPr>
                <w:rFonts w:ascii="inherit" w:eastAsia="Times New Roman" w:hAnsi="inherit" w:cs="Times New Roman"/>
                <w:color w:val="000000"/>
                <w:sz w:val="18"/>
                <w:szCs w:val="18"/>
                <w:bdr w:val="none" w:sz="0" w:space="0" w:color="auto" w:frame="1"/>
              </w:rPr>
              <w:t>("</w:t>
            </w:r>
            <w:proofErr w:type="spellStart"/>
            <w:r w:rsidRPr="00F376A2">
              <w:rPr>
                <w:rFonts w:ascii="inherit" w:eastAsia="Times New Roman" w:hAnsi="inherit" w:cs="Times New Roman"/>
                <w:color w:val="000000"/>
                <w:sz w:val="18"/>
                <w:szCs w:val="18"/>
                <w:bdr w:val="none" w:sz="0" w:space="0" w:color="auto" w:frame="1"/>
              </w:rPr>
              <w:t>info.novatec.eap.persistence.migration</w:t>
            </w:r>
            <w:proofErr w:type="spellEnd"/>
            <w:r w:rsidRPr="00F376A2">
              <w:rPr>
                <w:rFonts w:ascii="inherit" w:eastAsia="Times New Roman" w:hAnsi="inherit" w:cs="Times New Roman"/>
                <w:color w:val="000000"/>
                <w:sz w:val="18"/>
                <w:szCs w:val="18"/>
                <w:bdr w:val="none" w:sz="0" w:space="0" w:color="auto" w:frame="1"/>
              </w:rPr>
              <w:t>", "</w:t>
            </w:r>
            <w:proofErr w:type="spellStart"/>
            <w:r w:rsidRPr="00F376A2">
              <w:rPr>
                <w:rFonts w:ascii="inherit" w:eastAsia="Times New Roman" w:hAnsi="inherit" w:cs="Times New Roman"/>
                <w:color w:val="000000"/>
                <w:sz w:val="18"/>
                <w:szCs w:val="18"/>
                <w:bdr w:val="none" w:sz="0" w:space="0" w:color="auto" w:frame="1"/>
              </w:rPr>
              <w:t>filesystem:src</w:t>
            </w:r>
            <w:proofErr w:type="spellEnd"/>
            <w:r w:rsidRPr="00F376A2">
              <w:rPr>
                <w:rFonts w:ascii="inherit" w:eastAsia="Times New Roman" w:hAnsi="inherit" w:cs="Times New Roman"/>
                <w:color w:val="000000"/>
                <w:sz w:val="18"/>
                <w:szCs w:val="18"/>
                <w:bdr w:val="none" w:sz="0" w:space="0" w:color="auto" w:frame="1"/>
              </w:rPr>
              <w:t>/main/resources/migrations");</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return flyway;</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w:t>
            </w:r>
          </w:p>
        </w:tc>
      </w:tr>
    </w:tbl>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lastRenderedPageBreak/>
        <w:t>In the context of this bean we instantiate the class ‘Flyway’ and set the ‘data Source’ with a setter.  With ‘</w:t>
      </w:r>
      <w:proofErr w:type="spellStart"/>
      <w:r w:rsidRPr="00F376A2">
        <w:rPr>
          <w:rFonts w:ascii="Helvetica" w:eastAsia="Times New Roman" w:hAnsi="Helvetica" w:cs="Helvetica"/>
          <w:color w:val="000000"/>
          <w:sz w:val="21"/>
          <w:szCs w:val="21"/>
        </w:rPr>
        <w:t>setLocations</w:t>
      </w:r>
      <w:proofErr w:type="spellEnd"/>
      <w:r w:rsidRPr="00F376A2">
        <w:rPr>
          <w:rFonts w:ascii="Helvetica" w:eastAsia="Times New Roman" w:hAnsi="Helvetica" w:cs="Helvetica"/>
          <w:color w:val="000000"/>
          <w:sz w:val="21"/>
          <w:szCs w:val="21"/>
        </w:rPr>
        <w:t>’ we define the package path which contains the migration java files. While migrating, Flyway checks if all migrated files are available. For the implicit migration process, it’s important to define ‘</w:t>
      </w:r>
      <w:proofErr w:type="spellStart"/>
      <w:r w:rsidRPr="00F376A2">
        <w:rPr>
          <w:rFonts w:ascii="Helvetica" w:eastAsia="Times New Roman" w:hAnsi="Helvetica" w:cs="Helvetica"/>
          <w:color w:val="000000"/>
          <w:sz w:val="21"/>
          <w:szCs w:val="21"/>
        </w:rPr>
        <w:t>initMethod</w:t>
      </w:r>
      <w:proofErr w:type="spellEnd"/>
      <w:r w:rsidRPr="00F376A2">
        <w:rPr>
          <w:rFonts w:ascii="Helvetica" w:eastAsia="Times New Roman" w:hAnsi="Helvetica" w:cs="Helvetica"/>
          <w:color w:val="000000"/>
          <w:sz w:val="21"/>
          <w:szCs w:val="21"/>
        </w:rPr>
        <w:t>=migrate’ as bean property. This setting guarantees that Flyway checks the version of the database and migrate it to a new state while bootstrapping the application.</w:t>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To ensure that the ‘</w:t>
      </w:r>
      <w:proofErr w:type="spellStart"/>
      <w:r w:rsidRPr="00F376A2">
        <w:rPr>
          <w:rFonts w:ascii="Helvetica" w:eastAsia="Times New Roman" w:hAnsi="Helvetica" w:cs="Helvetica"/>
          <w:color w:val="000000"/>
          <w:sz w:val="21"/>
          <w:szCs w:val="21"/>
        </w:rPr>
        <w:t>EntityManagerFactoryBean</w:t>
      </w:r>
      <w:proofErr w:type="spellEnd"/>
      <w:r w:rsidRPr="00F376A2">
        <w:rPr>
          <w:rFonts w:ascii="Helvetica" w:eastAsia="Times New Roman" w:hAnsi="Helvetica" w:cs="Helvetica"/>
          <w:color w:val="000000"/>
          <w:sz w:val="21"/>
          <w:szCs w:val="21"/>
        </w:rPr>
        <w:t xml:space="preserve">’ starting up after the migration, we are using the Annotation </w:t>
      </w:r>
      <w:proofErr w:type="gramStart"/>
      <w:r w:rsidRPr="00F376A2">
        <w:rPr>
          <w:rFonts w:ascii="Helvetica" w:eastAsia="Times New Roman" w:hAnsi="Helvetica" w:cs="Helvetica"/>
          <w:color w:val="000000"/>
          <w:sz w:val="21"/>
          <w:szCs w:val="21"/>
        </w:rPr>
        <w:t>‘@</w:t>
      </w:r>
      <w:proofErr w:type="spellStart"/>
      <w:r w:rsidRPr="00F376A2">
        <w:rPr>
          <w:rFonts w:ascii="Helvetica" w:eastAsia="Times New Roman" w:hAnsi="Helvetica" w:cs="Helvetica"/>
          <w:color w:val="000000"/>
          <w:sz w:val="21"/>
          <w:szCs w:val="21"/>
        </w:rPr>
        <w:t>DependsOn</w:t>
      </w:r>
      <w:proofErr w:type="spellEnd"/>
      <w:r w:rsidRPr="00F376A2">
        <w:rPr>
          <w:rFonts w:ascii="Helvetica" w:eastAsia="Times New Roman" w:hAnsi="Helvetica" w:cs="Helvetica"/>
          <w:color w:val="000000"/>
          <w:sz w:val="21"/>
          <w:szCs w:val="21"/>
        </w:rPr>
        <w:t>(</w:t>
      </w:r>
      <w:proofErr w:type="gramEnd"/>
      <w:r w:rsidRPr="00F376A2">
        <w:rPr>
          <w:rFonts w:ascii="Helvetica" w:eastAsia="Times New Roman" w:hAnsi="Helvetica" w:cs="Helvetica"/>
          <w:color w:val="000000"/>
          <w:sz w:val="21"/>
          <w:szCs w:val="21"/>
        </w:rPr>
        <w:t>“flyway”)’. The next listing shows the enhanced configuration class.</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70" type="#_x0000_t75" style="width:136.5pt;height:63.75pt" o:ole="">
            <v:imagedata r:id="rId9" o:title=""/>
          </v:shape>
          <w:control r:id="rId34" w:name="DefaultOcxName8"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11</w:t>
            </w:r>
          </w:p>
        </w:tc>
        <w:tc>
          <w:tcPr>
            <w:tcW w:w="14745"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i/>
                <w:iCs/>
                <w:color w:val="000000"/>
                <w:sz w:val="18"/>
                <w:szCs w:val="18"/>
                <w:bdr w:val="none" w:sz="0" w:space="0" w:color="auto" w:frame="1"/>
              </w:rPr>
              <w:t>@Bean</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i/>
                <w:iCs/>
                <w:color w:val="000000"/>
                <w:sz w:val="18"/>
                <w:szCs w:val="18"/>
                <w:bdr w:val="none" w:sz="0" w:space="0" w:color="auto" w:frame="1"/>
              </w:rPr>
              <w:t>@</w:t>
            </w:r>
            <w:proofErr w:type="spellStart"/>
            <w:r w:rsidRPr="00F376A2">
              <w:rPr>
                <w:rFonts w:ascii="inherit" w:eastAsia="Times New Roman" w:hAnsi="inherit" w:cs="Times New Roman"/>
                <w:i/>
                <w:iCs/>
                <w:color w:val="000000"/>
                <w:sz w:val="18"/>
                <w:szCs w:val="18"/>
                <w:bdr w:val="none" w:sz="0" w:space="0" w:color="auto" w:frame="1"/>
              </w:rPr>
              <w:t>DependsOn</w:t>
            </w:r>
            <w:proofErr w:type="spellEnd"/>
            <w:r w:rsidRPr="00F376A2">
              <w:rPr>
                <w:rFonts w:ascii="inherit" w:eastAsia="Times New Roman" w:hAnsi="inherit" w:cs="Times New Roman"/>
                <w:color w:val="000000"/>
                <w:sz w:val="18"/>
                <w:szCs w:val="18"/>
                <w:bdr w:val="none" w:sz="0" w:space="0" w:color="auto" w:frame="1"/>
              </w:rPr>
              <w:t>(value = { "flyway"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public </w:t>
            </w:r>
            <w:proofErr w:type="spellStart"/>
            <w:r w:rsidRPr="00F376A2">
              <w:rPr>
                <w:rFonts w:ascii="inherit" w:eastAsia="Times New Roman" w:hAnsi="inherit" w:cs="Times New Roman"/>
                <w:color w:val="000000"/>
                <w:sz w:val="18"/>
                <w:szCs w:val="18"/>
                <w:bdr w:val="none" w:sz="0" w:space="0" w:color="auto" w:frame="1"/>
              </w:rPr>
              <w:t>LocalContainerEntityManagerFactoryBean</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entityManagerFactoryBean</w:t>
            </w:r>
            <w:proofErr w:type="spellEnd"/>
            <w:r w:rsidRPr="00F376A2">
              <w:rPr>
                <w:rFonts w:ascii="inherit" w:eastAsia="Times New Roman" w:hAnsi="inherit" w:cs="Times New Roman"/>
                <w:color w:val="000000"/>
                <w:sz w:val="18"/>
                <w:szCs w:val="18"/>
                <w:bdr w:val="none" w:sz="0" w:space="0" w:color="auto" w:frame="1"/>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 xml:space="preserve">final </w:t>
            </w:r>
            <w:proofErr w:type="spellStart"/>
            <w:r w:rsidRPr="00F376A2">
              <w:rPr>
                <w:rFonts w:ascii="inherit" w:eastAsia="Times New Roman" w:hAnsi="inherit" w:cs="Times New Roman"/>
                <w:color w:val="000000"/>
                <w:sz w:val="18"/>
                <w:szCs w:val="18"/>
                <w:bdr w:val="none" w:sz="0" w:space="0" w:color="auto" w:frame="1"/>
              </w:rPr>
              <w:t>LocalContainerEntityManagerFactoryBean</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localContainerEntityManagerFactoryBean</w:t>
            </w:r>
            <w:proofErr w:type="spellEnd"/>
            <w:r w:rsidRPr="00F376A2">
              <w:rPr>
                <w:rFonts w:ascii="inherit" w:eastAsia="Times New Roman" w:hAnsi="inherit" w:cs="Times New Roman"/>
                <w:color w:val="000000"/>
                <w:sz w:val="18"/>
                <w:szCs w:val="18"/>
                <w:bdr w:val="none" w:sz="0" w:space="0" w:color="auto" w:frame="1"/>
              </w:rPr>
              <w:t xml:space="preserve"> = new </w:t>
            </w:r>
            <w:proofErr w:type="spellStart"/>
            <w:r w:rsidRPr="00F376A2">
              <w:rPr>
                <w:rFonts w:ascii="inherit" w:eastAsia="Times New Roman" w:hAnsi="inherit" w:cs="Times New Roman"/>
                <w:color w:val="000000"/>
                <w:sz w:val="18"/>
                <w:szCs w:val="18"/>
                <w:bdr w:val="none" w:sz="0" w:space="0" w:color="auto" w:frame="1"/>
              </w:rPr>
              <w:t>LocalContainerEntityManagerFactoryBean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localContainerEntityManagerFactoryBean.setDataSource(this.dataSource());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localContainerEntityManagerFactoryBean.setPackagesToScan("info.novatec.eap.persistence");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localContainerEntityManagerFactoryBean.setJpaVendorAdapter(this.jpaVendorAdapter());</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localContainerEntityManagerFactoryBean.setJpaPropertyMap(this.jpaProperties());</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 xml:space="preserve">return </w:t>
            </w:r>
            <w:proofErr w:type="spellStart"/>
            <w:r w:rsidRPr="00F376A2">
              <w:rPr>
                <w:rFonts w:ascii="inherit" w:eastAsia="Times New Roman" w:hAnsi="inherit" w:cs="Times New Roman"/>
                <w:color w:val="000000"/>
                <w:sz w:val="18"/>
                <w:szCs w:val="18"/>
                <w:bdr w:val="none" w:sz="0" w:space="0" w:color="auto" w:frame="1"/>
              </w:rPr>
              <w:t>localContainerEntityManagerFactoryBean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w:t>
            </w:r>
          </w:p>
        </w:tc>
      </w:tr>
    </w:tbl>
    <w:p w:rsidR="00F376A2" w:rsidRPr="00F376A2" w:rsidRDefault="00F376A2" w:rsidP="00F376A2">
      <w:pPr>
        <w:spacing w:before="240" w:after="240" w:line="312" w:lineRule="atLeast"/>
        <w:textAlignment w:val="baseline"/>
        <w:outlineLvl w:val="1"/>
        <w:rPr>
          <w:rFonts w:ascii="Calibri" w:eastAsia="Times New Roman" w:hAnsi="Calibri" w:cs="Helvetica"/>
          <w:b/>
          <w:bCs/>
          <w:color w:val="000000"/>
          <w:sz w:val="42"/>
          <w:szCs w:val="42"/>
        </w:rPr>
      </w:pPr>
      <w:r w:rsidRPr="00F376A2">
        <w:rPr>
          <w:rFonts w:ascii="Calibri" w:eastAsia="Times New Roman" w:hAnsi="Calibri" w:cs="Helvetica"/>
          <w:b/>
          <w:bCs/>
          <w:color w:val="000000"/>
          <w:sz w:val="42"/>
          <w:szCs w:val="42"/>
        </w:rPr>
        <w:t>Step 4: Create a Java type migration file</w:t>
      </w:r>
    </w:p>
    <w:p w:rsidR="00F376A2" w:rsidRPr="00F376A2" w:rsidRDefault="00F376A2" w:rsidP="00F376A2">
      <w:pPr>
        <w:spacing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Java migrations must follow the same naming conventions as migration scripts based on SQL. This means that a prefix, a version, a separator and a description must be specified as class name for Flyway. It should also be mentioned that a class and also a SQL file always migrated within a transaction. Furthermore, each Java migration class must implement the interface ‘</w:t>
      </w:r>
      <w:proofErr w:type="spellStart"/>
      <w:r w:rsidRPr="00F376A2">
        <w:rPr>
          <w:rFonts w:ascii="Helvetica" w:eastAsia="Times New Roman" w:hAnsi="Helvetica" w:cs="Helvetica"/>
          <w:color w:val="000000"/>
          <w:sz w:val="21"/>
          <w:szCs w:val="21"/>
        </w:rPr>
        <w:t>JdbcMigration</w:t>
      </w:r>
      <w:proofErr w:type="spellEnd"/>
      <w:r w:rsidRPr="00F376A2">
        <w:rPr>
          <w:rFonts w:ascii="Helvetica" w:eastAsia="Times New Roman" w:hAnsi="Helvetica" w:cs="Helvetica"/>
          <w:color w:val="000000"/>
          <w:sz w:val="21"/>
          <w:szCs w:val="21"/>
        </w:rPr>
        <w:t>’. The following listing shows a correct implemented migration class.</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69" type="#_x0000_t75" style="width:136.5pt;height:63.75pt" o:ole="">
            <v:imagedata r:id="rId9" o:title=""/>
          </v:shape>
          <w:control r:id="rId35" w:name="DefaultOcxName9"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lastRenderedPageBreak/>
              <w:t>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20</w:t>
            </w:r>
          </w:p>
        </w:tc>
        <w:tc>
          <w:tcPr>
            <w:tcW w:w="15285"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lastRenderedPageBreak/>
              <w:t xml:space="preserve">package </w:t>
            </w:r>
            <w:proofErr w:type="spellStart"/>
            <w:r w:rsidRPr="00F376A2">
              <w:rPr>
                <w:rFonts w:ascii="inherit" w:eastAsia="Times New Roman" w:hAnsi="inherit" w:cs="Times New Roman"/>
                <w:color w:val="000000"/>
                <w:sz w:val="18"/>
                <w:szCs w:val="18"/>
                <w:bdr w:val="none" w:sz="0" w:space="0" w:color="auto" w:frame="1"/>
              </w:rPr>
              <w:t>info.novatec.eap.persistence.migration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java.sql.Connection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java.sql.PreparedStatement</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org.flywaydb.core.api.migration.jdbc.JdbcMigration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lastRenderedPageBreak/>
              <w:t xml:space="preserve">public class V2_0__enhancementOnCustomerTable implements </w:t>
            </w:r>
            <w:proofErr w:type="spellStart"/>
            <w:r w:rsidRPr="00F376A2">
              <w:rPr>
                <w:rFonts w:ascii="inherit" w:eastAsia="Times New Roman" w:hAnsi="inherit" w:cs="Times New Roman"/>
                <w:color w:val="000000"/>
                <w:sz w:val="18"/>
                <w:szCs w:val="18"/>
                <w:bdr w:val="none" w:sz="0" w:space="0" w:color="auto" w:frame="1"/>
              </w:rPr>
              <w:t>JdbcMigration</w:t>
            </w:r>
            <w:proofErr w:type="spellEnd"/>
            <w:r w:rsidRPr="00F376A2">
              <w:rPr>
                <w:rFonts w:ascii="inherit" w:eastAsia="Times New Roman" w:hAnsi="inherit" w:cs="Times New Roman"/>
                <w:color w:val="000000"/>
                <w:sz w:val="18"/>
                <w:szCs w:val="18"/>
                <w:bdr w:val="none" w:sz="0" w:space="0" w:color="auto" w:frame="1"/>
              </w:rPr>
              <w:t xml:space="preserve">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@Override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public void migrate(Connection connection) throws Exception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xml:space="preserve">final </w:t>
            </w:r>
            <w:proofErr w:type="spellStart"/>
            <w:r w:rsidRPr="00F376A2">
              <w:rPr>
                <w:rFonts w:ascii="inherit" w:eastAsia="Times New Roman" w:hAnsi="inherit" w:cs="Times New Roman"/>
                <w:color w:val="000000"/>
                <w:sz w:val="18"/>
                <w:szCs w:val="18"/>
                <w:bdr w:val="none" w:sz="0" w:space="0" w:color="auto" w:frame="1"/>
              </w:rPr>
              <w:t>PreparedStatement</w:t>
            </w:r>
            <w:proofErr w:type="spellEnd"/>
            <w:r w:rsidRPr="00F376A2">
              <w:rPr>
                <w:rFonts w:ascii="inherit" w:eastAsia="Times New Roman" w:hAnsi="inherit" w:cs="Times New Roman"/>
                <w:color w:val="000000"/>
                <w:sz w:val="18"/>
                <w:szCs w:val="18"/>
                <w:bdr w:val="none" w:sz="0" w:space="0" w:color="auto" w:frame="1"/>
              </w:rPr>
              <w:t xml:space="preserve"> statement = </w:t>
            </w:r>
            <w:proofErr w:type="spellStart"/>
            <w:r w:rsidRPr="00F376A2">
              <w:rPr>
                <w:rFonts w:ascii="inherit" w:eastAsia="Times New Roman" w:hAnsi="inherit" w:cs="Times New Roman"/>
                <w:color w:val="000000"/>
                <w:sz w:val="18"/>
                <w:szCs w:val="18"/>
                <w:bdr w:val="none" w:sz="0" w:space="0" w:color="auto" w:frame="1"/>
              </w:rPr>
              <w:t>connection.prepareStatement</w:t>
            </w:r>
            <w:proofErr w:type="spellEnd"/>
            <w:r w:rsidRPr="00F376A2">
              <w:rPr>
                <w:rFonts w:ascii="inherit" w:eastAsia="Times New Roman" w:hAnsi="inherit" w:cs="Times New Roman"/>
                <w:color w:val="000000"/>
                <w:sz w:val="18"/>
                <w:szCs w:val="18"/>
                <w:bdr w:val="none" w:sz="0" w:space="0" w:color="auto" w:frame="1"/>
              </w:rPr>
              <w:t>("INSERT INTO CUSTOMER (VERSION,TIMESTAMP,FIRSTNAME,LASTNAME,EMAIL)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"VALUES (1,'2014-09-01 09:49:00.0','Max','Mustermann','max.mustermann@blub.de')");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try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statement.execute</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finally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statement.close</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w:t>
            </w:r>
          </w:p>
        </w:tc>
      </w:tr>
    </w:tbl>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lastRenderedPageBreak/>
        <w:t>The application uses the Spring Framework. So it makes sense to use ‘</w:t>
      </w:r>
      <w:proofErr w:type="spellStart"/>
      <w:r w:rsidRPr="00F376A2">
        <w:rPr>
          <w:rFonts w:ascii="Helvetica" w:eastAsia="Times New Roman" w:hAnsi="Helvetica" w:cs="Helvetica"/>
          <w:color w:val="000000"/>
          <w:sz w:val="21"/>
          <w:szCs w:val="21"/>
        </w:rPr>
        <w:t>SpringJdbcMigration</w:t>
      </w:r>
      <w:proofErr w:type="spellEnd"/>
      <w:r w:rsidRPr="00F376A2">
        <w:rPr>
          <w:rFonts w:ascii="Helvetica" w:eastAsia="Times New Roman" w:hAnsi="Helvetica" w:cs="Helvetica"/>
          <w:color w:val="000000"/>
          <w:sz w:val="21"/>
          <w:szCs w:val="21"/>
        </w:rPr>
        <w:t>’ instead of ‘</w:t>
      </w:r>
      <w:proofErr w:type="spellStart"/>
      <w:r w:rsidRPr="00F376A2">
        <w:rPr>
          <w:rFonts w:ascii="Helvetica" w:eastAsia="Times New Roman" w:hAnsi="Helvetica" w:cs="Helvetica"/>
          <w:color w:val="000000"/>
          <w:sz w:val="21"/>
          <w:szCs w:val="21"/>
        </w:rPr>
        <w:t>JdbcMigration</w:t>
      </w:r>
      <w:proofErr w:type="spellEnd"/>
      <w:r w:rsidRPr="00F376A2">
        <w:rPr>
          <w:rFonts w:ascii="Helvetica" w:eastAsia="Times New Roman" w:hAnsi="Helvetica" w:cs="Helvetica"/>
          <w:color w:val="000000"/>
          <w:sz w:val="21"/>
          <w:szCs w:val="21"/>
        </w:rPr>
        <w:t>’. The execution processes of both implementation classes are identical. The main difference between these is that ‘</w:t>
      </w:r>
      <w:proofErr w:type="spellStart"/>
      <w:r w:rsidRPr="00F376A2">
        <w:rPr>
          <w:rFonts w:ascii="Helvetica" w:eastAsia="Times New Roman" w:hAnsi="Helvetica" w:cs="Helvetica"/>
          <w:color w:val="000000"/>
          <w:sz w:val="21"/>
          <w:szCs w:val="21"/>
        </w:rPr>
        <w:t>SpringJdbcMigration</w:t>
      </w:r>
      <w:proofErr w:type="spellEnd"/>
      <w:r w:rsidRPr="00F376A2">
        <w:rPr>
          <w:rFonts w:ascii="Helvetica" w:eastAsia="Times New Roman" w:hAnsi="Helvetica" w:cs="Helvetica"/>
          <w:color w:val="000000"/>
          <w:sz w:val="21"/>
          <w:szCs w:val="21"/>
        </w:rPr>
        <w:t>’ enables to use the ‘</w:t>
      </w:r>
      <w:proofErr w:type="spellStart"/>
      <w:r w:rsidRPr="00F376A2">
        <w:rPr>
          <w:rFonts w:ascii="Helvetica" w:eastAsia="Times New Roman" w:hAnsi="Helvetica" w:cs="Helvetica"/>
          <w:color w:val="000000"/>
          <w:sz w:val="21"/>
          <w:szCs w:val="21"/>
        </w:rPr>
        <w:t>SpringJDBC</w:t>
      </w:r>
      <w:proofErr w:type="spellEnd"/>
      <w:r w:rsidRPr="00F376A2">
        <w:rPr>
          <w:rFonts w:ascii="Helvetica" w:eastAsia="Times New Roman" w:hAnsi="Helvetica" w:cs="Helvetica"/>
          <w:color w:val="000000"/>
          <w:sz w:val="21"/>
          <w:szCs w:val="21"/>
        </w:rPr>
        <w:t>’-Template class to define SQL statements. The following class implements the interface ‘</w:t>
      </w:r>
      <w:proofErr w:type="spellStart"/>
      <w:r w:rsidRPr="00F376A2">
        <w:rPr>
          <w:rFonts w:ascii="Helvetica" w:eastAsia="Times New Roman" w:hAnsi="Helvetica" w:cs="Helvetica"/>
          <w:color w:val="000000"/>
          <w:sz w:val="21"/>
          <w:szCs w:val="21"/>
        </w:rPr>
        <w:t>SpringJdbcMigration</w:t>
      </w:r>
      <w:proofErr w:type="spellEnd"/>
      <w:r w:rsidRPr="00F376A2">
        <w:rPr>
          <w:rFonts w:ascii="Helvetica" w:eastAsia="Times New Roman" w:hAnsi="Helvetica" w:cs="Helvetica"/>
          <w:color w:val="000000"/>
          <w:sz w:val="21"/>
          <w:szCs w:val="21"/>
        </w:rPr>
        <w:t>’.</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68" type="#_x0000_t75" style="width:136.5pt;height:63.75pt" o:ole="">
            <v:imagedata r:id="rId9" o:title=""/>
          </v:shape>
          <w:control r:id="rId36" w:name="DefaultOcxName10"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13</w:t>
            </w:r>
          </w:p>
        </w:tc>
        <w:tc>
          <w:tcPr>
            <w:tcW w:w="10965"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package </w:t>
            </w:r>
            <w:proofErr w:type="spellStart"/>
            <w:r w:rsidRPr="00F376A2">
              <w:rPr>
                <w:rFonts w:ascii="inherit" w:eastAsia="Times New Roman" w:hAnsi="inherit" w:cs="Times New Roman"/>
                <w:color w:val="000000"/>
                <w:sz w:val="18"/>
                <w:szCs w:val="18"/>
                <w:bdr w:val="none" w:sz="0" w:space="0" w:color="auto" w:frame="1"/>
              </w:rPr>
              <w:t>info.novatec.eap.persistence.migration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org.flywaydb.core.api.migration.spring.SpringJdbcMigration</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import </w:t>
            </w:r>
            <w:proofErr w:type="spellStart"/>
            <w:r w:rsidRPr="00F376A2">
              <w:rPr>
                <w:rFonts w:ascii="inherit" w:eastAsia="Times New Roman" w:hAnsi="inherit" w:cs="Times New Roman"/>
                <w:color w:val="000000"/>
                <w:sz w:val="18"/>
                <w:szCs w:val="18"/>
                <w:bdr w:val="none" w:sz="0" w:space="0" w:color="auto" w:frame="1"/>
              </w:rPr>
              <w:t>org.springframework.jdbc.core.JdbcTemplate</w:t>
            </w:r>
            <w:proofErr w:type="spellEnd"/>
            <w:r w:rsidRPr="00F376A2">
              <w:rPr>
                <w:rFonts w:ascii="inherit" w:eastAsia="Times New Roman" w:hAnsi="inherit" w:cs="Times New Roman"/>
                <w:color w:val="000000"/>
                <w:sz w:val="18"/>
                <w:szCs w:val="18"/>
                <w:bdr w:val="none" w:sz="0" w:space="0" w:color="auto" w:frame="1"/>
              </w:rPr>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 xml:space="preserve">public class V2_1__addDataToCustomer implements </w:t>
            </w:r>
            <w:proofErr w:type="spellStart"/>
            <w:r w:rsidRPr="00F376A2">
              <w:rPr>
                <w:rFonts w:ascii="inherit" w:eastAsia="Times New Roman" w:hAnsi="inherit" w:cs="Times New Roman"/>
                <w:color w:val="000000"/>
                <w:sz w:val="18"/>
                <w:szCs w:val="18"/>
                <w:bdr w:val="none" w:sz="0" w:space="0" w:color="auto" w:frame="1"/>
              </w:rPr>
              <w:t>SpringJdbcMigration</w:t>
            </w:r>
            <w:proofErr w:type="spellEnd"/>
            <w:r w:rsidRPr="00F376A2">
              <w:rPr>
                <w:rFonts w:ascii="inherit" w:eastAsia="Times New Roman" w:hAnsi="inherit" w:cs="Times New Roman"/>
                <w:color w:val="000000"/>
                <w:sz w:val="18"/>
                <w:szCs w:val="18"/>
                <w:bdr w:val="none" w:sz="0" w:space="0" w:color="auto" w:frame="1"/>
              </w:rPr>
              <w:t xml:space="preserve">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i/>
                <w:iCs/>
                <w:color w:val="000000"/>
                <w:sz w:val="18"/>
                <w:szCs w:val="18"/>
                <w:bdr w:val="none" w:sz="0" w:space="0" w:color="auto" w:frame="1"/>
              </w:rPr>
              <w:t>@Override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public void migrate(</w:t>
            </w:r>
            <w:proofErr w:type="spellStart"/>
            <w:r w:rsidRPr="00F376A2">
              <w:rPr>
                <w:rFonts w:ascii="inherit" w:eastAsia="Times New Roman" w:hAnsi="inherit" w:cs="Times New Roman"/>
                <w:color w:val="000000"/>
                <w:sz w:val="18"/>
                <w:szCs w:val="18"/>
                <w:bdr w:val="none" w:sz="0" w:space="0" w:color="auto" w:frame="1"/>
              </w:rPr>
              <w:t>JdbcTemplate</w:t>
            </w:r>
            <w:proofErr w:type="spellEnd"/>
            <w:r w:rsidRPr="00F376A2">
              <w:rPr>
                <w:rFonts w:ascii="inherit" w:eastAsia="Times New Roman" w:hAnsi="inherit" w:cs="Times New Roman"/>
                <w:color w:val="000000"/>
                <w:sz w:val="18"/>
                <w:szCs w:val="18"/>
                <w:bdr w:val="none" w:sz="0" w:space="0" w:color="auto" w:frame="1"/>
              </w:rPr>
              <w:t xml:space="preserve"> </w:t>
            </w:r>
            <w:proofErr w:type="spellStart"/>
            <w:r w:rsidRPr="00F376A2">
              <w:rPr>
                <w:rFonts w:ascii="inherit" w:eastAsia="Times New Roman" w:hAnsi="inherit" w:cs="Times New Roman"/>
                <w:color w:val="000000"/>
                <w:sz w:val="18"/>
                <w:szCs w:val="18"/>
                <w:bdr w:val="none" w:sz="0" w:space="0" w:color="auto" w:frame="1"/>
              </w:rPr>
              <w:t>jdbcTemplate</w:t>
            </w:r>
            <w:proofErr w:type="spellEnd"/>
            <w:r w:rsidRPr="00F376A2">
              <w:rPr>
                <w:rFonts w:ascii="inherit" w:eastAsia="Times New Roman" w:hAnsi="inherit" w:cs="Times New Roman"/>
                <w:color w:val="000000"/>
                <w:sz w:val="18"/>
                <w:szCs w:val="18"/>
                <w:bdr w:val="none" w:sz="0" w:space="0" w:color="auto" w:frame="1"/>
              </w:rPr>
              <w:t>) throws Exception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proofErr w:type="spellStart"/>
            <w:r w:rsidRPr="00F376A2">
              <w:rPr>
                <w:rFonts w:ascii="inherit" w:eastAsia="Times New Roman" w:hAnsi="inherit" w:cs="Times New Roman"/>
                <w:color w:val="000000"/>
                <w:sz w:val="18"/>
                <w:szCs w:val="18"/>
                <w:bdr w:val="none" w:sz="0" w:space="0" w:color="auto" w:frame="1"/>
              </w:rPr>
              <w:t>jdbcTemplate.execute</w:t>
            </w:r>
            <w:proofErr w:type="spellEnd"/>
            <w:r w:rsidRPr="00F376A2">
              <w:rPr>
                <w:rFonts w:ascii="inherit" w:eastAsia="Times New Roman" w:hAnsi="inherit" w:cs="Times New Roman"/>
                <w:color w:val="000000"/>
                <w:sz w:val="18"/>
                <w:szCs w:val="18"/>
                <w:bdr w:val="none" w:sz="0" w:space="0" w:color="auto" w:frame="1"/>
              </w:rPr>
              <w:t>("INSERT INTO CUSTOMER (VERSION,TIMESTAMP,FIRSTNAME,LASTNAME,EMAIL)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 "VALUES (1,'2014-09-01 09:49:00.0','Max','Mustermann','max.mustermann@blub.de')");</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w:t>
            </w:r>
          </w:p>
        </w:tc>
      </w:tr>
    </w:tbl>
    <w:p w:rsidR="00F376A2" w:rsidRPr="00F376A2" w:rsidRDefault="00F376A2" w:rsidP="00F376A2">
      <w:pPr>
        <w:spacing w:before="240" w:after="240" w:line="312" w:lineRule="atLeast"/>
        <w:textAlignment w:val="baseline"/>
        <w:outlineLvl w:val="1"/>
        <w:rPr>
          <w:rFonts w:ascii="Calibri" w:eastAsia="Times New Roman" w:hAnsi="Calibri" w:cs="Helvetica"/>
          <w:b/>
          <w:bCs/>
          <w:color w:val="000000"/>
          <w:sz w:val="42"/>
          <w:szCs w:val="42"/>
        </w:rPr>
      </w:pPr>
      <w:r w:rsidRPr="00F376A2">
        <w:rPr>
          <w:rFonts w:ascii="Calibri" w:eastAsia="Times New Roman" w:hAnsi="Calibri" w:cs="Helvetica"/>
          <w:b/>
          <w:bCs/>
          <w:color w:val="000000"/>
          <w:sz w:val="42"/>
          <w:szCs w:val="42"/>
        </w:rPr>
        <w:t>Step 5: Execution</w:t>
      </w:r>
    </w:p>
    <w:p w:rsidR="00F376A2" w:rsidRPr="00F376A2" w:rsidRDefault="00F376A2" w:rsidP="00F376A2">
      <w:pPr>
        <w:spacing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As described in step 3, a migration is executed if it’s necessary while bootstrapping the application. This applies to Java classes and also to SQL scripts. Thus, the second key point, as described above, has been implemented.</w:t>
      </w:r>
    </w:p>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lastRenderedPageBreak/>
        <w:t>The question is if Maven also executes Java migration classes. The answer is ‘Yes’. For this purpose we need to adjust the ‘flyway-maven-plugin’. A second ‘location’ with the name of the package which I’ve created before must be added. The next listing shows how it’s defined.</w:t>
      </w:r>
    </w:p>
    <w:p w:rsidR="00F376A2" w:rsidRPr="00F376A2" w:rsidRDefault="00F376A2" w:rsidP="00F376A2">
      <w:pPr>
        <w:spacing w:line="315" w:lineRule="atLeast"/>
        <w:textAlignment w:val="baseline"/>
        <w:rPr>
          <w:rFonts w:ascii="Courier New" w:eastAsia="Times New Roman" w:hAnsi="Courier New" w:cs="Courier New"/>
          <w:color w:val="000000"/>
          <w:sz w:val="18"/>
          <w:szCs w:val="18"/>
        </w:rPr>
      </w:pPr>
      <w:r w:rsidRPr="00F376A2">
        <w:rPr>
          <w:rFonts w:ascii="Courier New" w:eastAsia="Times New Roman" w:hAnsi="Courier New" w:cs="Courier New"/>
          <w:color w:val="000000"/>
          <w:sz w:val="18"/>
          <w:szCs w:val="18"/>
        </w:rPr>
        <w:object w:dxaOrig="225" w:dyaOrig="225">
          <v:shape id="_x0000_i1067" type="#_x0000_t75" style="width:136.5pt;height:63.75pt" o:ole="">
            <v:imagedata r:id="rId9" o:title=""/>
          </v:shape>
          <w:control r:id="rId37" w:name="DefaultOcxName11"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F376A2" w:rsidRPr="00F376A2" w:rsidTr="00F376A2">
        <w:trPr>
          <w:tblCellSpacing w:w="15" w:type="dxa"/>
        </w:trPr>
        <w:tc>
          <w:tcPr>
            <w:tcW w:w="0" w:type="auto"/>
            <w:tcBorders>
              <w:top w:val="nil"/>
              <w:left w:val="nil"/>
              <w:bottom w:val="nil"/>
              <w:right w:val="nil"/>
            </w:tcBorders>
            <w:vAlign w:val="center"/>
            <w:hideMark/>
          </w:tcPr>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14</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15</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16</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17</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18</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19</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20</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21</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22</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23</w:t>
            </w:r>
          </w:p>
          <w:p w:rsidR="00F376A2" w:rsidRPr="00F376A2" w:rsidRDefault="00F376A2" w:rsidP="00F376A2">
            <w:pPr>
              <w:spacing w:after="0" w:line="240" w:lineRule="auto"/>
              <w:jc w:val="center"/>
              <w:textAlignment w:val="baseline"/>
              <w:rPr>
                <w:rFonts w:ascii="inherit" w:eastAsia="Times New Roman" w:hAnsi="inherit" w:cs="Times New Roman"/>
                <w:sz w:val="18"/>
                <w:szCs w:val="18"/>
              </w:rPr>
            </w:pPr>
            <w:r w:rsidRPr="00F376A2">
              <w:rPr>
                <w:rFonts w:ascii="inherit" w:eastAsia="Times New Roman" w:hAnsi="inherit" w:cs="Times New Roman"/>
                <w:sz w:val="18"/>
                <w:szCs w:val="18"/>
              </w:rPr>
              <w:t>24</w:t>
            </w:r>
          </w:p>
        </w:tc>
        <w:tc>
          <w:tcPr>
            <w:tcW w:w="9825" w:type="dxa"/>
            <w:tcBorders>
              <w:top w:val="nil"/>
              <w:left w:val="nil"/>
              <w:bottom w:val="nil"/>
              <w:right w:val="nil"/>
            </w:tcBorders>
            <w:vAlign w:val="center"/>
            <w:hideMark/>
          </w:tcPr>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&lt;plugin&gt;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groupId</w:t>
            </w:r>
            <w:proofErr w:type="spellEnd"/>
            <w:r w:rsidRPr="00F376A2">
              <w:rPr>
                <w:rFonts w:ascii="inherit" w:eastAsia="Times New Roman" w:hAnsi="inherit" w:cs="Times New Roman"/>
                <w:color w:val="000000"/>
                <w:sz w:val="18"/>
                <w:szCs w:val="18"/>
                <w:bdr w:val="none" w:sz="0" w:space="0" w:color="auto" w:frame="1"/>
              </w:rPr>
              <w:t>&gt;</w:t>
            </w:r>
            <w:proofErr w:type="spellStart"/>
            <w:r w:rsidRPr="00F376A2">
              <w:rPr>
                <w:rFonts w:ascii="inherit" w:eastAsia="Times New Roman" w:hAnsi="inherit" w:cs="Times New Roman"/>
                <w:color w:val="000000"/>
                <w:sz w:val="18"/>
                <w:szCs w:val="18"/>
                <w:bdr w:val="none" w:sz="0" w:space="0" w:color="auto" w:frame="1"/>
              </w:rPr>
              <w:t>org.flywaydb</w:t>
            </w:r>
            <w:proofErr w:type="spellEnd"/>
            <w:r w:rsidRPr="00F376A2">
              <w:rPr>
                <w:rFonts w:ascii="inherit" w:eastAsia="Times New Roman" w:hAnsi="inherit" w:cs="Times New Roman"/>
                <w:color w:val="000000"/>
                <w:sz w:val="18"/>
                <w:szCs w:val="18"/>
                <w:bdr w:val="none" w:sz="0" w:space="0" w:color="auto" w:frame="1"/>
              </w:rPr>
              <w:t>&lt;/</w:t>
            </w:r>
            <w:proofErr w:type="spellStart"/>
            <w:r w:rsidRPr="00F376A2">
              <w:rPr>
                <w:rFonts w:ascii="inherit" w:eastAsia="Times New Roman" w:hAnsi="inherit" w:cs="Times New Roman"/>
                <w:color w:val="000000"/>
                <w:sz w:val="18"/>
                <w:szCs w:val="18"/>
                <w:bdr w:val="none" w:sz="0" w:space="0" w:color="auto" w:frame="1"/>
              </w:rPr>
              <w:t>groupId</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artifactId</w:t>
            </w:r>
            <w:proofErr w:type="spellEnd"/>
            <w:r w:rsidRPr="00F376A2">
              <w:rPr>
                <w:rFonts w:ascii="inherit" w:eastAsia="Times New Roman" w:hAnsi="inherit" w:cs="Times New Roman"/>
                <w:color w:val="000000"/>
                <w:sz w:val="18"/>
                <w:szCs w:val="18"/>
                <w:bdr w:val="none" w:sz="0" w:space="0" w:color="auto" w:frame="1"/>
              </w:rPr>
              <w:t>&gt;flyway-maven-plugin&lt;/</w:t>
            </w:r>
            <w:proofErr w:type="spellStart"/>
            <w:r w:rsidRPr="00F376A2">
              <w:rPr>
                <w:rFonts w:ascii="inherit" w:eastAsia="Times New Roman" w:hAnsi="inherit" w:cs="Times New Roman"/>
                <w:color w:val="000000"/>
                <w:sz w:val="18"/>
                <w:szCs w:val="18"/>
                <w:bdr w:val="none" w:sz="0" w:space="0" w:color="auto" w:frame="1"/>
              </w:rPr>
              <w:t>artifactId</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&lt;version&gt;3.0&lt;/version&gt;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&lt;dependencies&gt;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&lt;dependency&gt;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groupId</w:t>
            </w:r>
            <w:proofErr w:type="spellEnd"/>
            <w:r w:rsidRPr="00F376A2">
              <w:rPr>
                <w:rFonts w:ascii="inherit" w:eastAsia="Times New Roman" w:hAnsi="inherit" w:cs="Times New Roman"/>
                <w:color w:val="000000"/>
                <w:sz w:val="18"/>
                <w:szCs w:val="18"/>
                <w:bdr w:val="none" w:sz="0" w:space="0" w:color="auto" w:frame="1"/>
              </w:rPr>
              <w:t>&gt;</w:t>
            </w:r>
            <w:proofErr w:type="spellStart"/>
            <w:r w:rsidRPr="00F376A2">
              <w:rPr>
                <w:rFonts w:ascii="inherit" w:eastAsia="Times New Roman" w:hAnsi="inherit" w:cs="Times New Roman"/>
                <w:color w:val="000000"/>
                <w:sz w:val="18"/>
                <w:szCs w:val="18"/>
                <w:bdr w:val="none" w:sz="0" w:space="0" w:color="auto" w:frame="1"/>
              </w:rPr>
              <w:t>com.ibm</w:t>
            </w:r>
            <w:proofErr w:type="spellEnd"/>
            <w:r w:rsidRPr="00F376A2">
              <w:rPr>
                <w:rFonts w:ascii="inherit" w:eastAsia="Times New Roman" w:hAnsi="inherit" w:cs="Times New Roman"/>
                <w:color w:val="000000"/>
                <w:sz w:val="18"/>
                <w:szCs w:val="18"/>
                <w:bdr w:val="none" w:sz="0" w:space="0" w:color="auto" w:frame="1"/>
              </w:rPr>
              <w:t>&lt;/</w:t>
            </w:r>
            <w:proofErr w:type="spellStart"/>
            <w:r w:rsidRPr="00F376A2">
              <w:rPr>
                <w:rFonts w:ascii="inherit" w:eastAsia="Times New Roman" w:hAnsi="inherit" w:cs="Times New Roman"/>
                <w:color w:val="000000"/>
                <w:sz w:val="18"/>
                <w:szCs w:val="18"/>
                <w:bdr w:val="none" w:sz="0" w:space="0" w:color="auto" w:frame="1"/>
              </w:rPr>
              <w:t>groupId</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artifactId</w:t>
            </w:r>
            <w:proofErr w:type="spellEnd"/>
            <w:r w:rsidRPr="00F376A2">
              <w:rPr>
                <w:rFonts w:ascii="inherit" w:eastAsia="Times New Roman" w:hAnsi="inherit" w:cs="Times New Roman"/>
                <w:color w:val="000000"/>
                <w:sz w:val="18"/>
                <w:szCs w:val="18"/>
                <w:bdr w:val="none" w:sz="0" w:space="0" w:color="auto" w:frame="1"/>
              </w:rPr>
              <w:t>&gt;db2jcc&lt;/</w:t>
            </w:r>
            <w:proofErr w:type="spellStart"/>
            <w:r w:rsidRPr="00F376A2">
              <w:rPr>
                <w:rFonts w:ascii="inherit" w:eastAsia="Times New Roman" w:hAnsi="inherit" w:cs="Times New Roman"/>
                <w:color w:val="000000"/>
                <w:sz w:val="18"/>
                <w:szCs w:val="18"/>
                <w:bdr w:val="none" w:sz="0" w:space="0" w:color="auto" w:frame="1"/>
              </w:rPr>
              <w:t>artifactId</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&lt;version&gt;4.0&lt;/version&gt;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&lt;/dependency&gt;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&lt;/dependencies&gt;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rPr>
              <w:t> </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&lt;configuration&gt;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&lt;user&gt;db2admin&lt;/user&gt;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&lt;password&gt;db2admin&lt;/password&gt;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w:t>
            </w:r>
            <w:proofErr w:type="spellStart"/>
            <w:r w:rsidRPr="00F376A2">
              <w:rPr>
                <w:rFonts w:ascii="inherit" w:eastAsia="Times New Roman" w:hAnsi="inherit" w:cs="Times New Roman"/>
                <w:color w:val="000000"/>
                <w:sz w:val="18"/>
                <w:szCs w:val="18"/>
                <w:bdr w:val="none" w:sz="0" w:space="0" w:color="auto" w:frame="1"/>
              </w:rPr>
              <w:t>url</w:t>
            </w:r>
            <w:proofErr w:type="spellEnd"/>
            <w:r w:rsidRPr="00F376A2">
              <w:rPr>
                <w:rFonts w:ascii="inherit" w:eastAsia="Times New Roman" w:hAnsi="inherit" w:cs="Times New Roman"/>
                <w:color w:val="000000"/>
                <w:sz w:val="18"/>
                <w:szCs w:val="18"/>
                <w:bdr w:val="none" w:sz="0" w:space="0" w:color="auto" w:frame="1"/>
              </w:rPr>
              <w:t>&gt;jdbc:db2://localhost:50000/FLYWEXAM&lt;/</w:t>
            </w:r>
            <w:proofErr w:type="spellStart"/>
            <w:r w:rsidRPr="00F376A2">
              <w:rPr>
                <w:rFonts w:ascii="inherit" w:eastAsia="Times New Roman" w:hAnsi="inherit" w:cs="Times New Roman"/>
                <w:color w:val="000000"/>
                <w:sz w:val="18"/>
                <w:szCs w:val="18"/>
                <w:bdr w:val="none" w:sz="0" w:space="0" w:color="auto" w:frame="1"/>
              </w:rPr>
              <w:t>url</w:t>
            </w:r>
            <w:proofErr w:type="spellEnd"/>
            <w:r w:rsidRPr="00F376A2">
              <w:rPr>
                <w:rFonts w:ascii="inherit" w:eastAsia="Times New Roman" w:hAnsi="inherit" w:cs="Times New Roman"/>
                <w:color w:val="000000"/>
                <w:sz w:val="18"/>
                <w:szCs w:val="18"/>
                <w:bdr w:val="none" w:sz="0" w:space="0" w:color="auto" w:frame="1"/>
              </w:rPr>
              <w:t>&gt;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&lt;locations&gt;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&lt;location&gt;</w:t>
            </w:r>
            <w:proofErr w:type="spellStart"/>
            <w:r w:rsidRPr="00F376A2">
              <w:rPr>
                <w:rFonts w:ascii="inherit" w:eastAsia="Times New Roman" w:hAnsi="inherit" w:cs="Times New Roman"/>
                <w:color w:val="000000"/>
                <w:sz w:val="18"/>
                <w:szCs w:val="18"/>
                <w:bdr w:val="none" w:sz="0" w:space="0" w:color="auto" w:frame="1"/>
              </w:rPr>
              <w:t>filesystem:src</w:t>
            </w:r>
            <w:proofErr w:type="spellEnd"/>
            <w:r w:rsidRPr="00F376A2">
              <w:rPr>
                <w:rFonts w:ascii="inherit" w:eastAsia="Times New Roman" w:hAnsi="inherit" w:cs="Times New Roman"/>
                <w:color w:val="000000"/>
                <w:sz w:val="18"/>
                <w:szCs w:val="18"/>
                <w:bdr w:val="none" w:sz="0" w:space="0" w:color="auto" w:frame="1"/>
              </w:rPr>
              <w:t>/main/resources/migrations&lt;/location&gt;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&lt;location&gt;classpath:info.novatec.eap.persistence.migration&lt;/location&gt;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&lt;/locations&gt;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r>
            <w:r w:rsidRPr="00F376A2">
              <w:rPr>
                <w:rFonts w:ascii="inherit" w:eastAsia="Times New Roman" w:hAnsi="inherit" w:cs="Times New Roman"/>
                <w:color w:val="000000"/>
                <w:sz w:val="18"/>
                <w:szCs w:val="18"/>
                <w:bdr w:val="none" w:sz="0" w:space="0" w:color="auto" w:frame="1"/>
              </w:rPr>
              <w:tab/>
              <w:t>&lt;skip&gt;false&lt;/skip&gt;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ab/>
              <w:t>&lt;/configuration&gt;</w:t>
            </w:r>
          </w:p>
          <w:p w:rsidR="00F376A2" w:rsidRPr="00F376A2" w:rsidRDefault="00F376A2" w:rsidP="00F376A2">
            <w:pPr>
              <w:spacing w:after="0" w:line="240" w:lineRule="auto"/>
              <w:textAlignment w:val="baseline"/>
              <w:rPr>
                <w:rFonts w:ascii="inherit" w:eastAsia="Times New Roman" w:hAnsi="inherit" w:cs="Times New Roman"/>
                <w:color w:val="000000"/>
                <w:sz w:val="18"/>
                <w:szCs w:val="18"/>
              </w:rPr>
            </w:pPr>
            <w:r w:rsidRPr="00F376A2">
              <w:rPr>
                <w:rFonts w:ascii="inherit" w:eastAsia="Times New Roman" w:hAnsi="inherit" w:cs="Times New Roman"/>
                <w:color w:val="000000"/>
                <w:sz w:val="18"/>
                <w:szCs w:val="18"/>
                <w:bdr w:val="none" w:sz="0" w:space="0" w:color="auto" w:frame="1"/>
              </w:rPr>
              <w:t>&lt;/plugin&gt;</w:t>
            </w:r>
          </w:p>
        </w:tc>
      </w:tr>
    </w:tbl>
    <w:p w:rsidR="00F376A2" w:rsidRPr="00F376A2" w:rsidRDefault="00F376A2" w:rsidP="00F376A2">
      <w:pPr>
        <w:spacing w:before="384" w:after="384"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This setting enables Flyway to access Java migration classes and considers them for migration. The next screenshots shows the ‘SCHEMA_VERSION’ table again. The ‘script’ column shows that Java and also SQL migrations have been performed on the database.</w:t>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noProof/>
          <w:color w:val="225E9B"/>
          <w:sz w:val="21"/>
          <w:szCs w:val="21"/>
          <w:bdr w:val="none" w:sz="0" w:space="0" w:color="auto" w:frame="1"/>
        </w:rPr>
        <w:drawing>
          <wp:inline distT="0" distB="0" distL="0" distR="0">
            <wp:extent cx="6191250" cy="542925"/>
            <wp:effectExtent l="0" t="0" r="0" b="9525"/>
            <wp:docPr id="1" name="Picture 1" descr="SCHEMA_VERSION after migrations">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EMA_VERSION after migrations">
                      <a:hlinkClick r:id="rId38"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1250" cy="542925"/>
                    </a:xfrm>
                    <a:prstGeom prst="rect">
                      <a:avLst/>
                    </a:prstGeom>
                    <a:noFill/>
                    <a:ln>
                      <a:noFill/>
                    </a:ln>
                  </pic:spPr>
                </pic:pic>
              </a:graphicData>
            </a:graphic>
          </wp:inline>
        </w:drawing>
      </w:r>
    </w:p>
    <w:p w:rsidR="00F376A2" w:rsidRPr="00F376A2" w:rsidRDefault="00F376A2" w:rsidP="00F376A2">
      <w:pPr>
        <w:spacing w:after="0" w:line="315" w:lineRule="atLeast"/>
        <w:textAlignment w:val="baseline"/>
        <w:rPr>
          <w:rFonts w:ascii="Helvetica" w:eastAsia="Times New Roman" w:hAnsi="Helvetica" w:cs="Helvetica"/>
          <w:color w:val="000000"/>
          <w:sz w:val="21"/>
          <w:szCs w:val="21"/>
        </w:rPr>
      </w:pPr>
      <w:r w:rsidRPr="00F376A2">
        <w:rPr>
          <w:rFonts w:ascii="Helvetica" w:eastAsia="Times New Roman" w:hAnsi="Helvetica" w:cs="Helvetica"/>
          <w:color w:val="000000"/>
          <w:sz w:val="21"/>
          <w:szCs w:val="21"/>
        </w:rPr>
        <w:t xml:space="preserve">For further information’s and tutorials, I recommend the documentation of this project, which can be </w:t>
      </w:r>
      <w:proofErr w:type="spellStart"/>
      <w:r w:rsidRPr="00F376A2">
        <w:rPr>
          <w:rFonts w:ascii="Helvetica" w:eastAsia="Times New Roman" w:hAnsi="Helvetica" w:cs="Helvetica"/>
          <w:color w:val="000000"/>
          <w:sz w:val="21"/>
          <w:szCs w:val="21"/>
        </w:rPr>
        <w:t>found</w:t>
      </w:r>
      <w:hyperlink r:id="rId40" w:tgtFrame="_blank" w:tooltip="Flyway documentation" w:history="1">
        <w:r w:rsidRPr="00F376A2">
          <w:rPr>
            <w:rFonts w:ascii="Helvetica" w:eastAsia="Times New Roman" w:hAnsi="Helvetica" w:cs="Helvetica"/>
            <w:color w:val="225E9B"/>
            <w:sz w:val="21"/>
            <w:szCs w:val="21"/>
            <w:u w:val="single"/>
            <w:bdr w:val="none" w:sz="0" w:space="0" w:color="auto" w:frame="1"/>
          </w:rPr>
          <w:t>here</w:t>
        </w:r>
        <w:proofErr w:type="spellEnd"/>
      </w:hyperlink>
      <w:r w:rsidRPr="00F376A2">
        <w:rPr>
          <w:rFonts w:ascii="Helvetica" w:eastAsia="Times New Roman" w:hAnsi="Helvetica" w:cs="Helvetica"/>
          <w:color w:val="000000"/>
          <w:sz w:val="21"/>
          <w:szCs w:val="21"/>
        </w:rPr>
        <w:t>. I’ve also attached the </w:t>
      </w:r>
      <w:hyperlink r:id="rId41" w:history="1">
        <w:r w:rsidRPr="00F376A2">
          <w:rPr>
            <w:rFonts w:ascii="Helvetica" w:eastAsia="Times New Roman" w:hAnsi="Helvetica" w:cs="Helvetica"/>
            <w:color w:val="225E9B"/>
            <w:sz w:val="21"/>
            <w:szCs w:val="21"/>
            <w:u w:val="single"/>
            <w:bdr w:val="none" w:sz="0" w:space="0" w:color="auto" w:frame="1"/>
          </w:rPr>
          <w:t>flyway-sample</w:t>
        </w:r>
      </w:hyperlink>
      <w:r w:rsidRPr="00F376A2">
        <w:rPr>
          <w:rFonts w:ascii="Helvetica" w:eastAsia="Times New Roman" w:hAnsi="Helvetica" w:cs="Helvetica"/>
          <w:color w:val="000000"/>
          <w:sz w:val="21"/>
          <w:szCs w:val="21"/>
        </w:rPr>
        <w:t> application.</w:t>
      </w:r>
    </w:p>
    <w:p w:rsidR="00C81965" w:rsidRDefault="00C81965">
      <w:bookmarkStart w:id="0" w:name="_GoBack"/>
      <w:bookmarkEnd w:id="0"/>
    </w:p>
    <w:sectPr w:rsidR="00C8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1A"/>
    <w:rsid w:val="004A461A"/>
    <w:rsid w:val="00C81965"/>
    <w:rsid w:val="00F3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189C6-7C54-4805-8807-21DE3129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76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76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6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76A2"/>
    <w:rPr>
      <w:rFonts w:ascii="Times New Roman" w:eastAsia="Times New Roman" w:hAnsi="Times New Roman" w:cs="Times New Roman"/>
      <w:b/>
      <w:bCs/>
      <w:sz w:val="36"/>
      <w:szCs w:val="36"/>
    </w:rPr>
  </w:style>
  <w:style w:type="character" w:styleId="Emphasis">
    <w:name w:val="Emphasis"/>
    <w:basedOn w:val="DefaultParagraphFont"/>
    <w:uiPriority w:val="20"/>
    <w:qFormat/>
    <w:rsid w:val="00F376A2"/>
    <w:rPr>
      <w:i/>
      <w:iCs/>
    </w:rPr>
  </w:style>
  <w:style w:type="character" w:customStyle="1" w:styleId="apple-converted-space">
    <w:name w:val="apple-converted-space"/>
    <w:basedOn w:val="DefaultParagraphFont"/>
    <w:rsid w:val="00F376A2"/>
  </w:style>
  <w:style w:type="character" w:styleId="Hyperlink">
    <w:name w:val="Hyperlink"/>
    <w:basedOn w:val="DefaultParagraphFont"/>
    <w:uiPriority w:val="99"/>
    <w:semiHidden/>
    <w:unhideWhenUsed/>
    <w:rsid w:val="00F376A2"/>
    <w:rPr>
      <w:color w:val="0000FF"/>
      <w:u w:val="single"/>
    </w:rPr>
  </w:style>
  <w:style w:type="character" w:styleId="FollowedHyperlink">
    <w:name w:val="FollowedHyperlink"/>
    <w:basedOn w:val="DefaultParagraphFont"/>
    <w:uiPriority w:val="99"/>
    <w:semiHidden/>
    <w:unhideWhenUsed/>
    <w:rsid w:val="00F376A2"/>
    <w:rPr>
      <w:color w:val="800080"/>
      <w:u w:val="single"/>
    </w:rPr>
  </w:style>
  <w:style w:type="character" w:customStyle="1" w:styleId="categories">
    <w:name w:val="categories"/>
    <w:basedOn w:val="DefaultParagraphFont"/>
    <w:rsid w:val="00F376A2"/>
  </w:style>
  <w:style w:type="character" w:customStyle="1" w:styleId="post-comments">
    <w:name w:val="post-comments"/>
    <w:basedOn w:val="DefaultParagraphFont"/>
    <w:rsid w:val="00F376A2"/>
  </w:style>
  <w:style w:type="paragraph" w:styleId="NormalWeb">
    <w:name w:val="Normal (Web)"/>
    <w:basedOn w:val="Normal"/>
    <w:uiPriority w:val="99"/>
    <w:semiHidden/>
    <w:unhideWhenUsed/>
    <w:rsid w:val="00F376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F376A2"/>
  </w:style>
  <w:style w:type="character" w:customStyle="1" w:styleId="crayon-i">
    <w:name w:val="crayon-i"/>
    <w:basedOn w:val="DefaultParagraphFont"/>
    <w:rsid w:val="00F376A2"/>
  </w:style>
  <w:style w:type="character" w:customStyle="1" w:styleId="crayon-h">
    <w:name w:val="crayon-h"/>
    <w:basedOn w:val="DefaultParagraphFont"/>
    <w:rsid w:val="00F376A2"/>
  </w:style>
  <w:style w:type="character" w:customStyle="1" w:styleId="crayon-f">
    <w:name w:val="crayon-f"/>
    <w:basedOn w:val="DefaultParagraphFont"/>
    <w:rsid w:val="00F376A2"/>
  </w:style>
  <w:style w:type="character" w:customStyle="1" w:styleId="crayon-e">
    <w:name w:val="crayon-e"/>
    <w:basedOn w:val="DefaultParagraphFont"/>
    <w:rsid w:val="00F376A2"/>
  </w:style>
  <w:style w:type="character" w:customStyle="1" w:styleId="crayon-v">
    <w:name w:val="crayon-v"/>
    <w:basedOn w:val="DefaultParagraphFont"/>
    <w:rsid w:val="00F376A2"/>
  </w:style>
  <w:style w:type="character" w:customStyle="1" w:styleId="crayon-o">
    <w:name w:val="crayon-o"/>
    <w:basedOn w:val="DefaultParagraphFont"/>
    <w:rsid w:val="00F376A2"/>
  </w:style>
  <w:style w:type="character" w:customStyle="1" w:styleId="crayon-sy">
    <w:name w:val="crayon-sy"/>
    <w:basedOn w:val="DefaultParagraphFont"/>
    <w:rsid w:val="00F376A2"/>
  </w:style>
  <w:style w:type="character" w:customStyle="1" w:styleId="crayon-t">
    <w:name w:val="crayon-t"/>
    <w:basedOn w:val="DefaultParagraphFont"/>
    <w:rsid w:val="00F376A2"/>
  </w:style>
  <w:style w:type="character" w:customStyle="1" w:styleId="crayon-n">
    <w:name w:val="crayon-n"/>
    <w:basedOn w:val="DefaultParagraphFont"/>
    <w:rsid w:val="00F376A2"/>
  </w:style>
  <w:style w:type="character" w:customStyle="1" w:styleId="crayon-s">
    <w:name w:val="crayon-s"/>
    <w:basedOn w:val="DefaultParagraphFont"/>
    <w:rsid w:val="00F376A2"/>
  </w:style>
  <w:style w:type="character" w:customStyle="1" w:styleId="crayon-m">
    <w:name w:val="crayon-m"/>
    <w:basedOn w:val="DefaultParagraphFont"/>
    <w:rsid w:val="00F376A2"/>
  </w:style>
  <w:style w:type="character" w:customStyle="1" w:styleId="crayon-st">
    <w:name w:val="crayon-st"/>
    <w:basedOn w:val="DefaultParagraphFont"/>
    <w:rsid w:val="00F376A2"/>
  </w:style>
  <w:style w:type="character" w:customStyle="1" w:styleId="crayon-cn">
    <w:name w:val="crayon-cn"/>
    <w:basedOn w:val="DefaultParagraphFont"/>
    <w:rsid w:val="00F3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784966">
      <w:bodyDiv w:val="1"/>
      <w:marLeft w:val="0"/>
      <w:marRight w:val="0"/>
      <w:marTop w:val="0"/>
      <w:marBottom w:val="0"/>
      <w:divBdr>
        <w:top w:val="none" w:sz="0" w:space="0" w:color="auto"/>
        <w:left w:val="none" w:sz="0" w:space="0" w:color="auto"/>
        <w:bottom w:val="none" w:sz="0" w:space="0" w:color="auto"/>
        <w:right w:val="none" w:sz="0" w:space="0" w:color="auto"/>
      </w:divBdr>
      <w:divsChild>
        <w:div w:id="840893259">
          <w:marLeft w:val="0"/>
          <w:marRight w:val="0"/>
          <w:marTop w:val="0"/>
          <w:marBottom w:val="0"/>
          <w:divBdr>
            <w:top w:val="none" w:sz="0" w:space="0" w:color="auto"/>
            <w:left w:val="none" w:sz="0" w:space="0" w:color="auto"/>
            <w:bottom w:val="none" w:sz="0" w:space="0" w:color="auto"/>
            <w:right w:val="none" w:sz="0" w:space="0" w:color="auto"/>
          </w:divBdr>
          <w:divsChild>
            <w:div w:id="1885755549">
              <w:marLeft w:val="0"/>
              <w:marRight w:val="0"/>
              <w:marTop w:val="0"/>
              <w:marBottom w:val="0"/>
              <w:divBdr>
                <w:top w:val="none" w:sz="0" w:space="0" w:color="auto"/>
                <w:left w:val="none" w:sz="0" w:space="0" w:color="auto"/>
                <w:bottom w:val="none" w:sz="0" w:space="0" w:color="auto"/>
                <w:right w:val="none" w:sz="0" w:space="0" w:color="auto"/>
              </w:divBdr>
            </w:div>
          </w:divsChild>
        </w:div>
        <w:div w:id="652872606">
          <w:marLeft w:val="0"/>
          <w:marRight w:val="0"/>
          <w:marTop w:val="0"/>
          <w:marBottom w:val="0"/>
          <w:divBdr>
            <w:top w:val="none" w:sz="0" w:space="0" w:color="auto"/>
            <w:left w:val="none" w:sz="0" w:space="0" w:color="auto"/>
            <w:bottom w:val="none" w:sz="0" w:space="0" w:color="auto"/>
            <w:right w:val="none" w:sz="0" w:space="0" w:color="auto"/>
          </w:divBdr>
          <w:divsChild>
            <w:div w:id="730815072">
              <w:marLeft w:val="0"/>
              <w:marRight w:val="0"/>
              <w:marTop w:val="0"/>
              <w:marBottom w:val="0"/>
              <w:divBdr>
                <w:top w:val="none" w:sz="0" w:space="0" w:color="auto"/>
                <w:left w:val="none" w:sz="0" w:space="0" w:color="auto"/>
                <w:bottom w:val="none" w:sz="0" w:space="0" w:color="auto"/>
                <w:right w:val="none" w:sz="0" w:space="0" w:color="auto"/>
              </w:divBdr>
              <w:divsChild>
                <w:div w:id="1155294148">
                  <w:marLeft w:val="0"/>
                  <w:marRight w:val="0"/>
                  <w:marTop w:val="180"/>
                  <w:marBottom w:val="180"/>
                  <w:divBdr>
                    <w:top w:val="none" w:sz="0" w:space="0" w:color="auto"/>
                    <w:left w:val="none" w:sz="0" w:space="0" w:color="auto"/>
                    <w:bottom w:val="none" w:sz="0" w:space="0" w:color="auto"/>
                    <w:right w:val="none" w:sz="0" w:space="0" w:color="auto"/>
                  </w:divBdr>
                </w:div>
                <w:div w:id="1222787334">
                  <w:marLeft w:val="0"/>
                  <w:marRight w:val="0"/>
                  <w:marTop w:val="180"/>
                  <w:marBottom w:val="180"/>
                  <w:divBdr>
                    <w:top w:val="none" w:sz="0" w:space="0" w:color="auto"/>
                    <w:left w:val="none" w:sz="0" w:space="0" w:color="auto"/>
                    <w:bottom w:val="none" w:sz="0" w:space="0" w:color="auto"/>
                    <w:right w:val="none" w:sz="0" w:space="0" w:color="auto"/>
                  </w:divBdr>
                </w:div>
                <w:div w:id="1851526928">
                  <w:marLeft w:val="0"/>
                  <w:marRight w:val="0"/>
                  <w:marTop w:val="180"/>
                  <w:marBottom w:val="180"/>
                  <w:divBdr>
                    <w:top w:val="none" w:sz="0" w:space="0" w:color="auto"/>
                    <w:left w:val="none" w:sz="0" w:space="0" w:color="auto"/>
                    <w:bottom w:val="none" w:sz="0" w:space="0" w:color="auto"/>
                    <w:right w:val="none" w:sz="0" w:space="0" w:color="auto"/>
                  </w:divBdr>
                </w:div>
                <w:div w:id="1506898589">
                  <w:marLeft w:val="0"/>
                  <w:marRight w:val="0"/>
                  <w:marTop w:val="180"/>
                  <w:marBottom w:val="180"/>
                  <w:divBdr>
                    <w:top w:val="none" w:sz="0" w:space="0" w:color="auto"/>
                    <w:left w:val="none" w:sz="0" w:space="0" w:color="auto"/>
                    <w:bottom w:val="none" w:sz="0" w:space="0" w:color="auto"/>
                    <w:right w:val="none" w:sz="0" w:space="0" w:color="auto"/>
                  </w:divBdr>
                </w:div>
                <w:div w:id="87040189">
                  <w:marLeft w:val="0"/>
                  <w:marRight w:val="0"/>
                  <w:marTop w:val="180"/>
                  <w:marBottom w:val="180"/>
                  <w:divBdr>
                    <w:top w:val="none" w:sz="0" w:space="0" w:color="auto"/>
                    <w:left w:val="none" w:sz="0" w:space="0" w:color="auto"/>
                    <w:bottom w:val="none" w:sz="0" w:space="0" w:color="auto"/>
                    <w:right w:val="none" w:sz="0" w:space="0" w:color="auto"/>
                  </w:divBdr>
                </w:div>
                <w:div w:id="451024225">
                  <w:marLeft w:val="0"/>
                  <w:marRight w:val="0"/>
                  <w:marTop w:val="180"/>
                  <w:marBottom w:val="180"/>
                  <w:divBdr>
                    <w:top w:val="none" w:sz="0" w:space="0" w:color="auto"/>
                    <w:left w:val="none" w:sz="0" w:space="0" w:color="auto"/>
                    <w:bottom w:val="none" w:sz="0" w:space="0" w:color="auto"/>
                    <w:right w:val="none" w:sz="0" w:space="0" w:color="auto"/>
                  </w:divBdr>
                </w:div>
                <w:div w:id="236719389">
                  <w:marLeft w:val="0"/>
                  <w:marRight w:val="0"/>
                  <w:marTop w:val="180"/>
                  <w:marBottom w:val="180"/>
                  <w:divBdr>
                    <w:top w:val="none" w:sz="0" w:space="0" w:color="auto"/>
                    <w:left w:val="none" w:sz="0" w:space="0" w:color="auto"/>
                    <w:bottom w:val="none" w:sz="0" w:space="0" w:color="auto"/>
                    <w:right w:val="none" w:sz="0" w:space="0" w:color="auto"/>
                  </w:divBdr>
                </w:div>
                <w:div w:id="61297867">
                  <w:marLeft w:val="0"/>
                  <w:marRight w:val="0"/>
                  <w:marTop w:val="180"/>
                  <w:marBottom w:val="180"/>
                  <w:divBdr>
                    <w:top w:val="none" w:sz="0" w:space="0" w:color="auto"/>
                    <w:left w:val="none" w:sz="0" w:space="0" w:color="auto"/>
                    <w:bottom w:val="none" w:sz="0" w:space="0" w:color="auto"/>
                    <w:right w:val="none" w:sz="0" w:space="0" w:color="auto"/>
                  </w:divBdr>
                </w:div>
                <w:div w:id="1177693325">
                  <w:marLeft w:val="0"/>
                  <w:marRight w:val="0"/>
                  <w:marTop w:val="180"/>
                  <w:marBottom w:val="180"/>
                  <w:divBdr>
                    <w:top w:val="none" w:sz="0" w:space="0" w:color="auto"/>
                    <w:left w:val="none" w:sz="0" w:space="0" w:color="auto"/>
                    <w:bottom w:val="none" w:sz="0" w:space="0" w:color="auto"/>
                    <w:right w:val="none" w:sz="0" w:space="0" w:color="auto"/>
                  </w:divBdr>
                </w:div>
                <w:div w:id="755900648">
                  <w:marLeft w:val="0"/>
                  <w:marRight w:val="0"/>
                  <w:marTop w:val="180"/>
                  <w:marBottom w:val="180"/>
                  <w:divBdr>
                    <w:top w:val="none" w:sz="0" w:space="0" w:color="auto"/>
                    <w:left w:val="none" w:sz="0" w:space="0" w:color="auto"/>
                    <w:bottom w:val="none" w:sz="0" w:space="0" w:color="auto"/>
                    <w:right w:val="none" w:sz="0" w:space="0" w:color="auto"/>
                  </w:divBdr>
                </w:div>
                <w:div w:id="2060548494">
                  <w:marLeft w:val="0"/>
                  <w:marRight w:val="0"/>
                  <w:marTop w:val="180"/>
                  <w:marBottom w:val="180"/>
                  <w:divBdr>
                    <w:top w:val="none" w:sz="0" w:space="0" w:color="auto"/>
                    <w:left w:val="none" w:sz="0" w:space="0" w:color="auto"/>
                    <w:bottom w:val="none" w:sz="0" w:space="0" w:color="auto"/>
                    <w:right w:val="none" w:sz="0" w:space="0" w:color="auto"/>
                  </w:divBdr>
                </w:div>
                <w:div w:id="12410632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novatec-gmbh.de/wp-content/uploads/2014/09/2.jpg" TargetMode="External"/><Relationship Id="rId18" Type="http://schemas.openxmlformats.org/officeDocument/2006/relationships/hyperlink" Target="http://blog.novatec-gmbh.de/wp-content/uploads/2014/09/3.jpg" TargetMode="External"/><Relationship Id="rId26" Type="http://schemas.openxmlformats.org/officeDocument/2006/relationships/hyperlink" Target="http://blog.novatec-gmbh.de/wp-content/uploads/2014/09/6.jpg" TargetMode="External"/><Relationship Id="rId39" Type="http://schemas.openxmlformats.org/officeDocument/2006/relationships/image" Target="media/image10.jpeg"/><Relationship Id="rId21" Type="http://schemas.openxmlformats.org/officeDocument/2006/relationships/image" Target="media/image5.jpeg"/><Relationship Id="rId34" Type="http://schemas.openxmlformats.org/officeDocument/2006/relationships/control" Target="activeX/activeX9.xml"/><Relationship Id="rId42" Type="http://schemas.openxmlformats.org/officeDocument/2006/relationships/fontTable" Target="fontTable.xml"/><Relationship Id="rId7" Type="http://schemas.openxmlformats.org/officeDocument/2006/relationships/hyperlink" Target="http://blog.novatec-gmbh.de/category/spring/" TargetMode="External"/><Relationship Id="rId2" Type="http://schemas.openxmlformats.org/officeDocument/2006/relationships/settings" Target="settings.xml"/><Relationship Id="rId16" Type="http://schemas.openxmlformats.org/officeDocument/2006/relationships/hyperlink" Target="http://blog.novatec-gmbh.de/wp-content/uploads/2014/09/2_1.jpg" TargetMode="External"/><Relationship Id="rId20" Type="http://schemas.openxmlformats.org/officeDocument/2006/relationships/hyperlink" Target="http://blog.novatec-gmbh.de/wp-content/uploads/2014/09/3_1.jpg" TargetMode="External"/><Relationship Id="rId29" Type="http://schemas.openxmlformats.org/officeDocument/2006/relationships/image" Target="media/image8.jpeg"/><Relationship Id="rId41" Type="http://schemas.openxmlformats.org/officeDocument/2006/relationships/hyperlink" Target="http://blog.novatec-gmbh.de/wp-content/uploads/2014/09/flyway-sample.zip" TargetMode="External"/><Relationship Id="rId1" Type="http://schemas.openxmlformats.org/officeDocument/2006/relationships/styles" Target="styles.xml"/><Relationship Id="rId6" Type="http://schemas.openxmlformats.org/officeDocument/2006/relationships/hyperlink" Target="http://blog.novatec-gmbh.de/category/development-programming/programming/" TargetMode="External"/><Relationship Id="rId11" Type="http://schemas.openxmlformats.org/officeDocument/2006/relationships/control" Target="activeX/activeX2.xml"/><Relationship Id="rId24" Type="http://schemas.openxmlformats.org/officeDocument/2006/relationships/image" Target="media/image6.jpeg"/><Relationship Id="rId32" Type="http://schemas.openxmlformats.org/officeDocument/2006/relationships/image" Target="media/image9.jpeg"/><Relationship Id="rId37" Type="http://schemas.openxmlformats.org/officeDocument/2006/relationships/control" Target="activeX/activeX12.xml"/><Relationship Id="rId40" Type="http://schemas.openxmlformats.org/officeDocument/2006/relationships/hyperlink" Target="http://flywaydb.org/documentation/" TargetMode="External"/><Relationship Id="rId5" Type="http://schemas.openxmlformats.org/officeDocument/2006/relationships/hyperlink" Target="http://blog.novatec-gmbh.de/category/development-programming/programming/java/" TargetMode="External"/><Relationship Id="rId15" Type="http://schemas.openxmlformats.org/officeDocument/2006/relationships/control" Target="activeX/activeX4.xml"/><Relationship Id="rId23" Type="http://schemas.openxmlformats.org/officeDocument/2006/relationships/hyperlink" Target="http://blog.novatec-gmbh.de/wp-content/uploads/2014/09/5.jpg" TargetMode="External"/><Relationship Id="rId28" Type="http://schemas.openxmlformats.org/officeDocument/2006/relationships/hyperlink" Target="http://blog.novatec-gmbh.de/wp-content/uploads/2014/09/7.jpg" TargetMode="External"/><Relationship Id="rId36" Type="http://schemas.openxmlformats.org/officeDocument/2006/relationships/control" Target="activeX/activeX11.xml"/><Relationship Id="rId10" Type="http://schemas.openxmlformats.org/officeDocument/2006/relationships/control" Target="activeX/activeX1.xml"/><Relationship Id="rId19" Type="http://schemas.openxmlformats.org/officeDocument/2006/relationships/image" Target="media/image4.jpeg"/><Relationship Id="rId31" Type="http://schemas.openxmlformats.org/officeDocument/2006/relationships/hyperlink" Target="http://blog.novatec-gmbh.de/wp-content/uploads/2014/09/8.jpg" TargetMode="External"/><Relationship Id="rId4" Type="http://schemas.openxmlformats.org/officeDocument/2006/relationships/hyperlink" Target="http://blog.novatec-gmbh.de/author/tecadmin/" TargetMode="External"/><Relationship Id="rId9" Type="http://schemas.openxmlformats.org/officeDocument/2006/relationships/image" Target="media/image1.wmf"/><Relationship Id="rId14" Type="http://schemas.openxmlformats.org/officeDocument/2006/relationships/image" Target="media/image2.jpeg"/><Relationship Id="rId22" Type="http://schemas.openxmlformats.org/officeDocument/2006/relationships/control" Target="activeX/activeX5.xml"/><Relationship Id="rId27" Type="http://schemas.openxmlformats.org/officeDocument/2006/relationships/image" Target="media/image7.jpeg"/><Relationship Id="rId30" Type="http://schemas.openxmlformats.org/officeDocument/2006/relationships/control" Target="activeX/activeX7.xml"/><Relationship Id="rId35" Type="http://schemas.openxmlformats.org/officeDocument/2006/relationships/control" Target="activeX/activeX10.xml"/><Relationship Id="rId43" Type="http://schemas.openxmlformats.org/officeDocument/2006/relationships/theme" Target="theme/theme1.xml"/><Relationship Id="rId8" Type="http://schemas.openxmlformats.org/officeDocument/2006/relationships/hyperlink" Target="http://blog.novatec-gmbh.de/flyway-database-migrations-made-easy/" TargetMode="External"/><Relationship Id="rId3" Type="http://schemas.openxmlformats.org/officeDocument/2006/relationships/webSettings" Target="webSettings.xml"/><Relationship Id="rId12" Type="http://schemas.openxmlformats.org/officeDocument/2006/relationships/control" Target="activeX/activeX3.xml"/><Relationship Id="rId17" Type="http://schemas.openxmlformats.org/officeDocument/2006/relationships/image" Target="media/image3.jpeg"/><Relationship Id="rId25" Type="http://schemas.openxmlformats.org/officeDocument/2006/relationships/control" Target="activeX/activeX6.xml"/><Relationship Id="rId33" Type="http://schemas.openxmlformats.org/officeDocument/2006/relationships/control" Target="activeX/activeX8.xml"/><Relationship Id="rId38" Type="http://schemas.openxmlformats.org/officeDocument/2006/relationships/hyperlink" Target="http://blog.novatec-gmbh.de/wp-content/uploads/2014/09/9.jp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 Lê</dc:creator>
  <cp:keywords/>
  <dc:description/>
  <cp:lastModifiedBy>Ân Lê</cp:lastModifiedBy>
  <cp:revision>2</cp:revision>
  <dcterms:created xsi:type="dcterms:W3CDTF">2016-01-13T16:48:00Z</dcterms:created>
  <dcterms:modified xsi:type="dcterms:W3CDTF">2016-01-13T17:06:00Z</dcterms:modified>
</cp:coreProperties>
</file>