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D23C0" w14:textId="388A5C73" w:rsidR="00FA12AF" w:rsidRPr="00FA12AF" w:rsidRDefault="00FA12AF" w:rsidP="00F12F64">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u w:val="single"/>
          <w14:ligatures w14:val="none"/>
        </w:rPr>
      </w:pPr>
      <w:r w:rsidRPr="00FA12AF">
        <w:rPr>
          <w:rFonts w:ascii="Times New Roman" w:eastAsia="Times New Roman" w:hAnsi="Times New Roman" w:cs="Times New Roman"/>
          <w:b/>
          <w:bCs/>
          <w:color w:val="000000"/>
          <w:kern w:val="0"/>
          <w:sz w:val="28"/>
          <w:szCs w:val="28"/>
          <w:u w:val="single"/>
          <w14:ligatures w14:val="none"/>
        </w:rPr>
        <w:t>Data Quality Assessment:</w:t>
      </w:r>
    </w:p>
    <w:p w14:paraId="3EC6C483" w14:textId="26A9B1B4" w:rsidR="00F12F64" w:rsidRPr="00FA12AF" w:rsidRDefault="00F12F64" w:rsidP="00F12F64">
      <w:pPr>
        <w:spacing w:before="100" w:beforeAutospacing="1" w:after="100" w:afterAutospacing="1" w:line="240" w:lineRule="auto"/>
        <w:outlineLvl w:val="2"/>
        <w:rPr>
          <w:rFonts w:ascii="Times New Roman" w:eastAsia="Times New Roman" w:hAnsi="Times New Roman" w:cs="Times New Roman"/>
          <w:color w:val="000000"/>
          <w:kern w:val="0"/>
          <w:u w:val="single"/>
          <w14:ligatures w14:val="none"/>
        </w:rPr>
      </w:pPr>
      <w:r w:rsidRPr="00FA12AF">
        <w:rPr>
          <w:rFonts w:ascii="Times New Roman" w:eastAsia="Times New Roman" w:hAnsi="Times New Roman" w:cs="Times New Roman"/>
          <w:color w:val="000000"/>
          <w:kern w:val="0"/>
          <w:u w:val="single"/>
          <w14:ligatures w14:val="none"/>
        </w:rPr>
        <w:t>User Dataset</w:t>
      </w:r>
      <w:r w:rsidR="00FA12AF" w:rsidRPr="00FA12AF">
        <w:rPr>
          <w:rFonts w:ascii="Times New Roman" w:eastAsia="Times New Roman" w:hAnsi="Times New Roman" w:cs="Times New Roman"/>
          <w:color w:val="000000"/>
          <w:kern w:val="0"/>
          <w:u w:val="single"/>
          <w14:ligatures w14:val="none"/>
        </w:rPr>
        <w:t>:</w:t>
      </w:r>
    </w:p>
    <w:p w14:paraId="6A6DBE90" w14:textId="1C0F8061"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 xml:space="preserve">The User dataset showed a </w:t>
      </w:r>
      <w:r w:rsidR="00AA05A9">
        <w:rPr>
          <w:rFonts w:ascii="Times New Roman" w:eastAsia="Times New Roman" w:hAnsi="Times New Roman" w:cs="Times New Roman"/>
          <w:color w:val="000000"/>
          <w:kern w:val="0"/>
          <w14:ligatures w14:val="none"/>
        </w:rPr>
        <w:t>good</w:t>
      </w:r>
      <w:r w:rsidRPr="00F12F64">
        <w:rPr>
          <w:rFonts w:ascii="Times New Roman" w:eastAsia="Times New Roman" w:hAnsi="Times New Roman" w:cs="Times New Roman"/>
          <w:color w:val="000000"/>
          <w:kern w:val="0"/>
          <w14:ligatures w14:val="none"/>
        </w:rPr>
        <w:t xml:space="preserve"> level of completeness and consistency. All records contained unique identifiers, user details, roles, registration status, and timestamps</w:t>
      </w:r>
      <w:r w:rsidR="00714204">
        <w:rPr>
          <w:rFonts w:ascii="Times New Roman" w:eastAsia="Times New Roman" w:hAnsi="Times New Roman" w:cs="Times New Roman"/>
          <w:color w:val="000000"/>
          <w:kern w:val="0"/>
          <w14:ligatures w14:val="none"/>
        </w:rPr>
        <w:t>.</w:t>
      </w:r>
      <w:r w:rsidRPr="00F12F64">
        <w:rPr>
          <w:rFonts w:ascii="Times New Roman" w:eastAsia="Times New Roman" w:hAnsi="Times New Roman" w:cs="Times New Roman"/>
          <w:color w:val="000000"/>
          <w:kern w:val="0"/>
          <w14:ligatures w14:val="none"/>
        </w:rPr>
        <w:t xml:space="preserve"> The dataset clearly distinguishes between patients and healthcare professionals, providing a reliable foundation for user management and access control.</w:t>
      </w:r>
    </w:p>
    <w:p w14:paraId="6D66C64F" w14:textId="25E35BA8" w:rsidR="00FA12AF"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 xml:space="preserve">Overall, the dataset is of good quality and provides a dependable identity layer for the </w:t>
      </w:r>
      <w:proofErr w:type="spellStart"/>
      <w:r w:rsidRPr="00F12F64">
        <w:rPr>
          <w:rFonts w:ascii="Times New Roman" w:eastAsia="Times New Roman" w:hAnsi="Times New Roman" w:cs="Times New Roman"/>
          <w:color w:val="000000"/>
          <w:kern w:val="0"/>
          <w14:ligatures w14:val="none"/>
        </w:rPr>
        <w:t>Ikarians</w:t>
      </w:r>
      <w:proofErr w:type="spellEnd"/>
      <w:r w:rsidRPr="00F12F64">
        <w:rPr>
          <w:rFonts w:ascii="Times New Roman" w:eastAsia="Times New Roman" w:hAnsi="Times New Roman" w:cs="Times New Roman"/>
          <w:color w:val="000000"/>
          <w:kern w:val="0"/>
          <w14:ligatures w14:val="none"/>
        </w:rPr>
        <w:t xml:space="preserve"> platform.</w:t>
      </w:r>
    </w:p>
    <w:p w14:paraId="6D190E27" w14:textId="74A15C81" w:rsidR="00F12F64" w:rsidRPr="00FA12AF" w:rsidRDefault="00F12F64" w:rsidP="00F12F64">
      <w:pPr>
        <w:spacing w:before="100" w:beforeAutospacing="1" w:after="100" w:afterAutospacing="1" w:line="240" w:lineRule="auto"/>
        <w:rPr>
          <w:rFonts w:ascii="Times New Roman" w:eastAsia="Times New Roman" w:hAnsi="Times New Roman" w:cs="Times New Roman"/>
          <w:color w:val="000000"/>
          <w:kern w:val="0"/>
          <w:u w:val="single"/>
          <w14:ligatures w14:val="none"/>
        </w:rPr>
      </w:pPr>
      <w:r w:rsidRPr="00FA12AF">
        <w:rPr>
          <w:rFonts w:ascii="Times New Roman" w:eastAsia="Times New Roman" w:hAnsi="Times New Roman" w:cs="Times New Roman"/>
          <w:color w:val="000000"/>
          <w:kern w:val="0"/>
          <w:u w:val="single"/>
          <w14:ligatures w14:val="none"/>
        </w:rPr>
        <w:t>Patient Dataset</w:t>
      </w:r>
    </w:p>
    <w:p w14:paraId="7540E1B4" w14:textId="388FF40A"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 xml:space="preserve">The Patient dataset contains rich demographic, clinical, and lifestyle information, including medical history, medications, smoking status, and other health-related details. It also links each patient to a healthcare professional, supporting </w:t>
      </w:r>
      <w:r w:rsidR="0079014E" w:rsidRPr="00F12F64">
        <w:rPr>
          <w:rFonts w:ascii="Times New Roman" w:eastAsia="Times New Roman" w:hAnsi="Times New Roman" w:cs="Times New Roman"/>
          <w:color w:val="000000"/>
          <w:kern w:val="0"/>
          <w14:ligatures w14:val="none"/>
        </w:rPr>
        <w:t>personalized</w:t>
      </w:r>
      <w:r w:rsidRPr="00F12F64">
        <w:rPr>
          <w:rFonts w:ascii="Times New Roman" w:eastAsia="Times New Roman" w:hAnsi="Times New Roman" w:cs="Times New Roman"/>
          <w:color w:val="000000"/>
          <w:kern w:val="0"/>
          <w14:ligatures w14:val="none"/>
        </w:rPr>
        <w:t xml:space="preserve"> care.</w:t>
      </w:r>
    </w:p>
    <w:p w14:paraId="551FBA0A" w14:textId="43FE7384"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Most health information is stored within JSON fields, making analysis more complex. Clinical conditions are also recorded as free text rather than standard clinical codes,</w:t>
      </w:r>
      <w:r w:rsidR="0079014E">
        <w:rPr>
          <w:rFonts w:ascii="Times New Roman" w:eastAsia="Times New Roman" w:hAnsi="Times New Roman" w:cs="Times New Roman"/>
          <w:color w:val="000000"/>
          <w:kern w:val="0"/>
          <w14:ligatures w14:val="none"/>
        </w:rPr>
        <w:t xml:space="preserve"> and medicines could be more </w:t>
      </w:r>
      <w:r w:rsidR="00483281">
        <w:rPr>
          <w:rFonts w:ascii="Times New Roman" w:eastAsia="Times New Roman" w:hAnsi="Times New Roman" w:cs="Times New Roman"/>
          <w:color w:val="000000"/>
          <w:kern w:val="0"/>
          <w14:ligatures w14:val="none"/>
        </w:rPr>
        <w:t>standardized</w:t>
      </w:r>
      <w:r w:rsidR="0079014E">
        <w:rPr>
          <w:rFonts w:ascii="Times New Roman" w:eastAsia="Times New Roman" w:hAnsi="Times New Roman" w:cs="Times New Roman"/>
          <w:color w:val="000000"/>
          <w:kern w:val="0"/>
          <w14:ligatures w14:val="none"/>
        </w:rPr>
        <w:t xml:space="preserve"> by using drug codes (dropdown lists),</w:t>
      </w:r>
      <w:r w:rsidRPr="00F12F64">
        <w:rPr>
          <w:rFonts w:ascii="Times New Roman" w:eastAsia="Times New Roman" w:hAnsi="Times New Roman" w:cs="Times New Roman"/>
          <w:color w:val="000000"/>
          <w:kern w:val="0"/>
          <w14:ligatures w14:val="none"/>
        </w:rPr>
        <w:t xml:space="preserve"> which may </w:t>
      </w:r>
      <w:r w:rsidR="0079014E">
        <w:rPr>
          <w:rFonts w:ascii="Times New Roman" w:eastAsia="Times New Roman" w:hAnsi="Times New Roman" w:cs="Times New Roman"/>
          <w:color w:val="000000"/>
          <w:kern w:val="0"/>
          <w14:ligatures w14:val="none"/>
        </w:rPr>
        <w:t>increase</w:t>
      </w:r>
      <w:r w:rsidRPr="00F12F64">
        <w:rPr>
          <w:rFonts w:ascii="Times New Roman" w:eastAsia="Times New Roman" w:hAnsi="Times New Roman" w:cs="Times New Roman"/>
          <w:color w:val="000000"/>
          <w:kern w:val="0"/>
          <w14:ligatures w14:val="none"/>
        </w:rPr>
        <w:t xml:space="preserve"> consistency. Overall, the dataset is valuable but would benefit from greater </w:t>
      </w:r>
      <w:r w:rsidR="003F13AF" w:rsidRPr="00F12F64">
        <w:rPr>
          <w:rFonts w:ascii="Times New Roman" w:eastAsia="Times New Roman" w:hAnsi="Times New Roman" w:cs="Times New Roman"/>
          <w:color w:val="000000"/>
          <w:kern w:val="0"/>
          <w14:ligatures w14:val="none"/>
        </w:rPr>
        <w:t>standardization</w:t>
      </w:r>
      <w:r w:rsidRPr="00F12F64">
        <w:rPr>
          <w:rFonts w:ascii="Times New Roman" w:eastAsia="Times New Roman" w:hAnsi="Times New Roman" w:cs="Times New Roman"/>
          <w:color w:val="000000"/>
          <w:kern w:val="0"/>
          <w14:ligatures w14:val="none"/>
        </w:rPr>
        <w:t>.</w:t>
      </w:r>
    </w:p>
    <w:p w14:paraId="3D30F104" w14:textId="1EA17854" w:rsidR="00F12F64" w:rsidRPr="00FA12AF" w:rsidRDefault="00F12F64" w:rsidP="00F12F64">
      <w:pPr>
        <w:spacing w:before="100" w:beforeAutospacing="1" w:after="100" w:afterAutospacing="1" w:line="240" w:lineRule="auto"/>
        <w:outlineLvl w:val="2"/>
        <w:rPr>
          <w:rFonts w:ascii="Times New Roman" w:eastAsia="Times New Roman" w:hAnsi="Times New Roman" w:cs="Times New Roman"/>
          <w:color w:val="000000"/>
          <w:kern w:val="0"/>
          <w:u w:val="single"/>
          <w14:ligatures w14:val="none"/>
        </w:rPr>
      </w:pPr>
      <w:r w:rsidRPr="00FA12AF">
        <w:rPr>
          <w:rFonts w:ascii="Times New Roman" w:eastAsia="Times New Roman" w:hAnsi="Times New Roman" w:cs="Times New Roman"/>
          <w:color w:val="000000"/>
          <w:kern w:val="0"/>
          <w:u w:val="single"/>
          <w14:ligatures w14:val="none"/>
        </w:rPr>
        <w:t>Device Dataset</w:t>
      </w:r>
    </w:p>
    <w:p w14:paraId="199B0910" w14:textId="6DE6AC9C"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 xml:space="preserve">The Device dataset links wearable devices to individual users and supports </w:t>
      </w:r>
      <w:r w:rsidR="003F13AF">
        <w:rPr>
          <w:rFonts w:ascii="Times New Roman" w:eastAsia="Times New Roman" w:hAnsi="Times New Roman" w:cs="Times New Roman"/>
          <w:color w:val="000000"/>
          <w:kern w:val="0"/>
          <w14:ligatures w14:val="none"/>
        </w:rPr>
        <w:t xml:space="preserve">integrations with </w:t>
      </w:r>
      <w:r w:rsidRPr="00F12F64">
        <w:rPr>
          <w:rFonts w:ascii="Times New Roman" w:eastAsia="Times New Roman" w:hAnsi="Times New Roman" w:cs="Times New Roman"/>
          <w:color w:val="000000"/>
          <w:kern w:val="0"/>
          <w14:ligatures w14:val="none"/>
        </w:rPr>
        <w:t>both Garmin and wearables. This provides a clear view of how health data enters the platform.</w:t>
      </w:r>
      <w:r w:rsidR="00483281" w:rsidRPr="00483281">
        <w:rPr>
          <w:rFonts w:ascii="-webkit-standard" w:hAnsi="-webkit-standard"/>
          <w:color w:val="000000"/>
          <w:sz w:val="27"/>
          <w:szCs w:val="27"/>
        </w:rPr>
        <w:t xml:space="preserve"> </w:t>
      </w:r>
      <w:r w:rsidR="00483281">
        <w:rPr>
          <w:rFonts w:ascii="-webkit-standard" w:hAnsi="-webkit-standard"/>
          <w:color w:val="000000"/>
          <w:sz w:val="27"/>
          <w:szCs w:val="27"/>
        </w:rPr>
        <w:t>T</w:t>
      </w:r>
      <w:r w:rsidR="00483281" w:rsidRPr="00483281">
        <w:rPr>
          <w:rFonts w:ascii="Times New Roman" w:eastAsia="Times New Roman" w:hAnsi="Times New Roman" w:cs="Times New Roman"/>
          <w:color w:val="000000"/>
          <w:kern w:val="0"/>
          <w14:ligatures w14:val="none"/>
        </w:rPr>
        <w:t>he Device dataset links users to their wearable devices and stores information related to device authentication, connectivity, and the latest synchronized sensor measurements. Its primary role is to support device management, data synchronization, and data provenance rather than health analysis. While it provides useful operational information, most clinically relevant insights are derived from the Sensor dataset and its associated metadata, where detailed physiological measurements are stored.</w:t>
      </w:r>
    </w:p>
    <w:p w14:paraId="74E28BF7" w14:textId="3391F9D2" w:rsidR="00F12F64" w:rsidRPr="00FA12AF" w:rsidRDefault="00F12F64" w:rsidP="00F12F64">
      <w:pPr>
        <w:spacing w:before="100" w:beforeAutospacing="1" w:after="100" w:afterAutospacing="1" w:line="240" w:lineRule="auto"/>
        <w:outlineLvl w:val="2"/>
        <w:rPr>
          <w:rFonts w:ascii="Times New Roman" w:eastAsia="Times New Roman" w:hAnsi="Times New Roman" w:cs="Times New Roman"/>
          <w:color w:val="000000"/>
          <w:kern w:val="0"/>
          <w:u w:val="single"/>
          <w14:ligatures w14:val="none"/>
        </w:rPr>
      </w:pPr>
      <w:r w:rsidRPr="00FA12AF">
        <w:rPr>
          <w:rFonts w:ascii="Times New Roman" w:eastAsia="Times New Roman" w:hAnsi="Times New Roman" w:cs="Times New Roman"/>
          <w:color w:val="000000"/>
          <w:kern w:val="0"/>
          <w:u w:val="single"/>
          <w14:ligatures w14:val="none"/>
        </w:rPr>
        <w:t>Sensor Dataset</w:t>
      </w:r>
    </w:p>
    <w:p w14:paraId="32207CCA" w14:textId="15310C8A"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The Sensor dataset is the most valuable component of the platform, containing continuous measurements such as heart rate, sleep, activity, stress, and blood oxygen levels. Detailed metadata provides additional context, making the dataset well</w:t>
      </w:r>
      <w:r w:rsidR="00FA12AF">
        <w:rPr>
          <w:rFonts w:ascii="Times New Roman" w:eastAsia="Times New Roman" w:hAnsi="Times New Roman" w:cs="Times New Roman"/>
          <w:color w:val="000000"/>
          <w:kern w:val="0"/>
          <w14:ligatures w14:val="none"/>
        </w:rPr>
        <w:t>-</w:t>
      </w:r>
      <w:r w:rsidRPr="00F12F64">
        <w:rPr>
          <w:rFonts w:ascii="Times New Roman" w:eastAsia="Times New Roman" w:hAnsi="Times New Roman" w:cs="Times New Roman"/>
          <w:color w:val="000000"/>
          <w:kern w:val="0"/>
          <w14:ligatures w14:val="none"/>
        </w:rPr>
        <w:t>suited for future analytics and AI applications.</w:t>
      </w:r>
    </w:p>
    <w:p w14:paraId="0D036D69" w14:textId="5678DDFD" w:rsidR="003F13AF" w:rsidRPr="003F13AF" w:rsidRDefault="003F13AF" w:rsidP="003F13AF">
      <w:pPr>
        <w:pStyle w:val="NormalWeb"/>
        <w:spacing w:line="300" w:lineRule="atLeast"/>
        <w:rPr>
          <w:color w:val="000000"/>
        </w:rPr>
      </w:pPr>
      <w:r w:rsidRPr="003F13AF">
        <w:rPr>
          <w:color w:val="000000"/>
        </w:rPr>
        <w:t xml:space="preserve">A key consideration when </w:t>
      </w:r>
      <w:r w:rsidR="00483281" w:rsidRPr="003F13AF">
        <w:rPr>
          <w:color w:val="000000"/>
        </w:rPr>
        <w:t>analyzing</w:t>
      </w:r>
      <w:r w:rsidRPr="003F13AF">
        <w:rPr>
          <w:color w:val="000000"/>
        </w:rPr>
        <w:t xml:space="preserve"> the Sensor dataset is that the</w:t>
      </w:r>
      <w:r w:rsidRPr="003F13AF">
        <w:t> value </w:t>
      </w:r>
      <w:r w:rsidRPr="003F13AF">
        <w:rPr>
          <w:color w:val="000000"/>
        </w:rPr>
        <w:t>field does not have a single meaning. Its interpretation depends on the associated</w:t>
      </w:r>
      <w:r w:rsidRPr="003F13AF">
        <w:t> </w:t>
      </w:r>
      <w:proofErr w:type="spellStart"/>
      <w:r w:rsidRPr="003F13AF">
        <w:t>sensor_type</w:t>
      </w:r>
      <w:proofErr w:type="spellEnd"/>
      <w:r w:rsidRPr="003F13AF">
        <w:rPr>
          <w:color w:val="000000"/>
        </w:rPr>
        <w:t xml:space="preserve">. For example, a </w:t>
      </w:r>
      <w:proofErr w:type="spellStart"/>
      <w:r w:rsidRPr="003F13AF">
        <w:rPr>
          <w:color w:val="000000"/>
        </w:rPr>
        <w:t>HeartRate</w:t>
      </w:r>
      <w:proofErr w:type="spellEnd"/>
      <w:r w:rsidRPr="003F13AF">
        <w:rPr>
          <w:color w:val="000000"/>
        </w:rPr>
        <w:t xml:space="preserve"> value represents BPM, while Sleep values represent sleep scores or hours, and </w:t>
      </w:r>
      <w:proofErr w:type="spellStart"/>
      <w:r w:rsidRPr="003F13AF">
        <w:rPr>
          <w:color w:val="000000"/>
        </w:rPr>
        <w:t>PulseOx</w:t>
      </w:r>
      <w:proofErr w:type="spellEnd"/>
      <w:r w:rsidRPr="003F13AF">
        <w:rPr>
          <w:color w:val="000000"/>
        </w:rPr>
        <w:t xml:space="preserve"> values represent blood oxygen measurements.</w:t>
      </w:r>
    </w:p>
    <w:p w14:paraId="578902B3" w14:textId="7950D661" w:rsidR="003F13AF" w:rsidRPr="003F13AF" w:rsidRDefault="003F13AF" w:rsidP="003F13AF">
      <w:pPr>
        <w:pStyle w:val="NormalWeb"/>
        <w:spacing w:line="300" w:lineRule="atLeast"/>
        <w:rPr>
          <w:color w:val="000000"/>
        </w:rPr>
      </w:pPr>
      <w:r w:rsidRPr="003F13AF">
        <w:rPr>
          <w:color w:val="000000"/>
        </w:rPr>
        <w:lastRenderedPageBreak/>
        <w:t>In addition, much of the most valuable health information is stored within the</w:t>
      </w:r>
      <w:r w:rsidRPr="003F13AF">
        <w:t> metadata </w:t>
      </w:r>
      <w:r w:rsidRPr="003F13AF">
        <w:rPr>
          <w:color w:val="000000"/>
        </w:rPr>
        <w:t>field rather than the</w:t>
      </w:r>
      <w:r w:rsidRPr="003F13AF">
        <w:t> value </w:t>
      </w:r>
      <w:r w:rsidRPr="003F13AF">
        <w:rPr>
          <w:color w:val="000000"/>
        </w:rPr>
        <w:t xml:space="preserve">field itself. For Garmin devices, metrics such as average heart rate, maximum heart rate, stress indicators, activity details, and recovery measures are often contained within metadata. Consequently, meaningful analysis requires </w:t>
      </w:r>
      <w:r>
        <w:rPr>
          <w:color w:val="000000"/>
        </w:rPr>
        <w:t xml:space="preserve">considering </w:t>
      </w:r>
      <w:r w:rsidRPr="003F13AF">
        <w:rPr>
          <w:color w:val="000000"/>
        </w:rPr>
        <w:t>both the</w:t>
      </w:r>
      <w:r w:rsidRPr="003F13AF">
        <w:t> value </w:t>
      </w:r>
      <w:r w:rsidRPr="003F13AF">
        <w:rPr>
          <w:color w:val="000000"/>
        </w:rPr>
        <w:t xml:space="preserve">and </w:t>
      </w:r>
      <w:r>
        <w:rPr>
          <w:color w:val="000000"/>
        </w:rPr>
        <w:t>metadata</w:t>
      </w:r>
      <w:r w:rsidRPr="003F13AF">
        <w:rPr>
          <w:color w:val="000000"/>
        </w:rPr>
        <w:t xml:space="preserve"> </w:t>
      </w:r>
      <w:r>
        <w:rPr>
          <w:color w:val="000000"/>
        </w:rPr>
        <w:t>fields</w:t>
      </w:r>
      <w:r w:rsidRPr="003F13AF">
        <w:rPr>
          <w:color w:val="000000"/>
        </w:rPr>
        <w:t xml:space="preserve"> together.</w:t>
      </w:r>
    </w:p>
    <w:p w14:paraId="3E3977A7" w14:textId="141B4DD2" w:rsidR="003F13AF" w:rsidRPr="003F13AF" w:rsidRDefault="003F13AF" w:rsidP="003F13AF">
      <w:pPr>
        <w:pStyle w:val="NormalWeb"/>
        <w:spacing w:line="300" w:lineRule="atLeast"/>
        <w:rPr>
          <w:color w:val="000000"/>
        </w:rPr>
      </w:pPr>
      <w:r w:rsidRPr="003F13AF">
        <w:rPr>
          <w:color w:val="000000"/>
        </w:rPr>
        <w:t>The dataset documentation also highlights known data quality issues, including invalid values (e.g., negative heart rate values and zeros), which should be filtered before analysis. Furthermore</w:t>
      </w:r>
      <w:r w:rsidRPr="003F13AF">
        <w:rPr>
          <w:b/>
          <w:bCs/>
          <w:color w:val="000000"/>
        </w:rPr>
        <w:t>,</w:t>
      </w:r>
      <w:r w:rsidRPr="003F13AF">
        <w:rPr>
          <w:b/>
          <w:bCs/>
        </w:rPr>
        <w:t> </w:t>
      </w:r>
      <w:proofErr w:type="spellStart"/>
      <w:r w:rsidRPr="003F13AF">
        <w:rPr>
          <w:b/>
          <w:bCs/>
        </w:rPr>
        <w:t>created_at</w:t>
      </w:r>
      <w:proofErr w:type="spellEnd"/>
      <w:r w:rsidRPr="003F13AF">
        <w:t> </w:t>
      </w:r>
      <w:r w:rsidRPr="003F13AF">
        <w:rPr>
          <w:color w:val="000000"/>
        </w:rPr>
        <w:t>should be used for chronological analyses rather than</w:t>
      </w:r>
      <w:r w:rsidRPr="003F13AF">
        <w:t> id</w:t>
      </w:r>
      <w:r w:rsidRPr="003F13AF">
        <w:rPr>
          <w:color w:val="000000"/>
        </w:rPr>
        <w:t>, as record IDs reflect data ingestion order rather than the actual time of measurement.</w:t>
      </w:r>
    </w:p>
    <w:p w14:paraId="7C256D6B" w14:textId="77777777" w:rsidR="003F13AF" w:rsidRPr="003F13AF" w:rsidRDefault="003F13AF" w:rsidP="003F13AF">
      <w:pPr>
        <w:spacing w:after="0" w:line="300" w:lineRule="atLeast"/>
        <w:rPr>
          <w:rFonts w:ascii="Times New Roman" w:eastAsia="Times New Roman" w:hAnsi="Times New Roman" w:cs="Times New Roman"/>
          <w:color w:val="000000"/>
          <w:kern w:val="0"/>
          <w14:ligatures w14:val="none"/>
        </w:rPr>
      </w:pPr>
      <w:r w:rsidRPr="003F13AF">
        <w:rPr>
          <w:rFonts w:ascii="Times New Roman" w:eastAsia="Times New Roman" w:hAnsi="Times New Roman" w:cs="Times New Roman"/>
          <w:color w:val="000000"/>
          <w:kern w:val="0"/>
          <w14:ligatures w14:val="none"/>
        </w:rPr>
        <w:t xml:space="preserve">Sensor data provides valuable health insights but requires preprocessing, validation, and </w:t>
      </w:r>
      <w:proofErr w:type="spellStart"/>
      <w:r w:rsidRPr="003F13AF">
        <w:rPr>
          <w:rFonts w:ascii="Times New Roman" w:eastAsia="Times New Roman" w:hAnsi="Times New Roman" w:cs="Times New Roman"/>
          <w:color w:val="000000"/>
          <w:kern w:val="0"/>
          <w14:ligatures w14:val="none"/>
        </w:rPr>
        <w:t>standardisation</w:t>
      </w:r>
      <w:proofErr w:type="spellEnd"/>
      <w:r w:rsidRPr="003F13AF">
        <w:rPr>
          <w:rFonts w:ascii="Times New Roman" w:eastAsia="Times New Roman" w:hAnsi="Times New Roman" w:cs="Times New Roman"/>
          <w:color w:val="000000"/>
          <w:kern w:val="0"/>
          <w14:ligatures w14:val="none"/>
        </w:rPr>
        <w:t xml:space="preserve"> before it can be reliably used for reporting, analytics, or AI applications.</w:t>
      </w:r>
    </w:p>
    <w:p w14:paraId="0574A278" w14:textId="77777777" w:rsidR="003F13AF" w:rsidRPr="003F13AF" w:rsidRDefault="003F13AF" w:rsidP="003F13AF">
      <w:pPr>
        <w:pStyle w:val="NormalWeb"/>
        <w:spacing w:line="300" w:lineRule="atLeast"/>
        <w:rPr>
          <w:color w:val="000000"/>
        </w:rPr>
      </w:pPr>
    </w:p>
    <w:p w14:paraId="333C3095" w14:textId="67796F67" w:rsidR="00F12F64" w:rsidRPr="00FA12AF" w:rsidRDefault="00F12F64" w:rsidP="00F12F64">
      <w:pPr>
        <w:spacing w:before="100" w:beforeAutospacing="1" w:after="100" w:afterAutospacing="1" w:line="240" w:lineRule="auto"/>
        <w:outlineLvl w:val="0"/>
        <w:rPr>
          <w:rFonts w:ascii="Times New Roman" w:eastAsia="Times New Roman" w:hAnsi="Times New Roman" w:cs="Times New Roman"/>
          <w:b/>
          <w:bCs/>
          <w:color w:val="000000"/>
          <w:kern w:val="0"/>
          <w:sz w:val="28"/>
          <w:szCs w:val="28"/>
          <w:u w:val="single"/>
          <w14:ligatures w14:val="none"/>
        </w:rPr>
      </w:pPr>
      <w:r w:rsidRPr="00FA12AF">
        <w:rPr>
          <w:rFonts w:ascii="Times New Roman" w:eastAsia="Times New Roman" w:hAnsi="Times New Roman" w:cs="Times New Roman"/>
          <w:b/>
          <w:bCs/>
          <w:color w:val="000000"/>
          <w:kern w:val="0"/>
          <w:sz w:val="28"/>
          <w:szCs w:val="28"/>
          <w:u w:val="single"/>
          <w14:ligatures w14:val="none"/>
        </w:rPr>
        <w:t>Signal vs Noise Analysis</w:t>
      </w:r>
    </w:p>
    <w:p w14:paraId="2A58D942" w14:textId="77777777"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 xml:space="preserve">This analysis aimed to identify which variables within the </w:t>
      </w:r>
      <w:proofErr w:type="spellStart"/>
      <w:r w:rsidRPr="00F12F64">
        <w:rPr>
          <w:rFonts w:ascii="Times New Roman" w:eastAsia="Times New Roman" w:hAnsi="Times New Roman" w:cs="Times New Roman"/>
          <w:color w:val="000000"/>
          <w:kern w:val="0"/>
          <w14:ligatures w14:val="none"/>
        </w:rPr>
        <w:t>Ikarians</w:t>
      </w:r>
      <w:proofErr w:type="spellEnd"/>
      <w:r w:rsidRPr="00F12F64">
        <w:rPr>
          <w:rFonts w:ascii="Times New Roman" w:eastAsia="Times New Roman" w:hAnsi="Times New Roman" w:cs="Times New Roman"/>
          <w:color w:val="000000"/>
          <w:kern w:val="0"/>
          <w14:ligatures w14:val="none"/>
        </w:rPr>
        <w:t xml:space="preserve"> platform provide meaningful health insights (</w:t>
      </w:r>
      <w:r w:rsidRPr="00FA12AF">
        <w:rPr>
          <w:rFonts w:ascii="Times New Roman" w:eastAsia="Times New Roman" w:hAnsi="Times New Roman" w:cs="Times New Roman"/>
          <w:color w:val="000000"/>
          <w:kern w:val="0"/>
          <w14:ligatures w14:val="none"/>
        </w:rPr>
        <w:t>signal</w:t>
      </w:r>
      <w:r w:rsidRPr="00F12F64">
        <w:rPr>
          <w:rFonts w:ascii="Times New Roman" w:eastAsia="Times New Roman" w:hAnsi="Times New Roman" w:cs="Times New Roman"/>
          <w:color w:val="000000"/>
          <w:kern w:val="0"/>
          <w14:ligatures w14:val="none"/>
        </w:rPr>
        <w:t>) and which contribute limited analytical value (</w:t>
      </w:r>
      <w:r w:rsidRPr="00FA12AF">
        <w:rPr>
          <w:rFonts w:ascii="Times New Roman" w:eastAsia="Times New Roman" w:hAnsi="Times New Roman" w:cs="Times New Roman"/>
          <w:color w:val="000000"/>
          <w:kern w:val="0"/>
          <w14:ligatures w14:val="none"/>
        </w:rPr>
        <w:t>noise</w:t>
      </w:r>
      <w:r w:rsidRPr="00F12F64">
        <w:rPr>
          <w:rFonts w:ascii="Times New Roman" w:eastAsia="Times New Roman" w:hAnsi="Times New Roman" w:cs="Times New Roman"/>
          <w:color w:val="000000"/>
          <w:kern w:val="0"/>
          <w14:ligatures w14:val="none"/>
        </w:rPr>
        <w:t xml:space="preserve">). Data from wearable sensors, patient profiles, onboarding questionnaires, and devices was assessed based on its relevance to health outcomes, </w:t>
      </w:r>
      <w:proofErr w:type="spellStart"/>
      <w:r w:rsidRPr="00F12F64">
        <w:rPr>
          <w:rFonts w:ascii="Times New Roman" w:eastAsia="Times New Roman" w:hAnsi="Times New Roman" w:cs="Times New Roman"/>
          <w:color w:val="000000"/>
          <w:kern w:val="0"/>
          <w14:ligatures w14:val="none"/>
        </w:rPr>
        <w:t>behavioural</w:t>
      </w:r>
      <w:proofErr w:type="spellEnd"/>
      <w:r w:rsidRPr="00F12F64">
        <w:rPr>
          <w:rFonts w:ascii="Times New Roman" w:eastAsia="Times New Roman" w:hAnsi="Times New Roman" w:cs="Times New Roman"/>
          <w:color w:val="000000"/>
          <w:kern w:val="0"/>
          <w14:ligatures w14:val="none"/>
        </w:rPr>
        <w:t xml:space="preserve"> patterns, and its potential for future analytics and AI applications.</w:t>
      </w:r>
    </w:p>
    <w:p w14:paraId="2D937CDD" w14:textId="77777777" w:rsidR="00F12F64" w:rsidRPr="00FA12AF" w:rsidRDefault="00F12F64" w:rsidP="00F12F64">
      <w:pPr>
        <w:spacing w:before="100" w:beforeAutospacing="1" w:after="100" w:afterAutospacing="1" w:line="240" w:lineRule="auto"/>
        <w:outlineLvl w:val="1"/>
        <w:rPr>
          <w:rFonts w:ascii="Times New Roman" w:eastAsia="Times New Roman" w:hAnsi="Times New Roman" w:cs="Times New Roman"/>
          <w:color w:val="000000"/>
          <w:kern w:val="0"/>
          <w:u w:val="single"/>
          <w14:ligatures w14:val="none"/>
        </w:rPr>
      </w:pPr>
      <w:r w:rsidRPr="00FA12AF">
        <w:rPr>
          <w:rFonts w:ascii="Times New Roman" w:eastAsia="Times New Roman" w:hAnsi="Times New Roman" w:cs="Times New Roman"/>
          <w:color w:val="000000"/>
          <w:kern w:val="0"/>
          <w:u w:val="single"/>
          <w14:ligatures w14:val="none"/>
        </w:rPr>
        <w:t>High-Signal Variables</w:t>
      </w:r>
    </w:p>
    <w:p w14:paraId="0E29F37E" w14:textId="75E91C08"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The strongest signals were generated from wearable sensor data and patient health information. Sleep-related variables, including sleep duration, REM sleep, deep sleep, and sleep quality, provide valuable insight into recovery, well</w:t>
      </w:r>
      <w:r w:rsidR="00483281">
        <w:rPr>
          <w:rFonts w:ascii="Times New Roman" w:eastAsia="Times New Roman" w:hAnsi="Times New Roman" w:cs="Times New Roman"/>
          <w:color w:val="000000"/>
          <w:kern w:val="0"/>
          <w14:ligatures w14:val="none"/>
        </w:rPr>
        <w:t>-</w:t>
      </w:r>
      <w:r w:rsidRPr="00F12F64">
        <w:rPr>
          <w:rFonts w:ascii="Times New Roman" w:eastAsia="Times New Roman" w:hAnsi="Times New Roman" w:cs="Times New Roman"/>
          <w:color w:val="000000"/>
          <w:kern w:val="0"/>
          <w14:ligatures w14:val="none"/>
        </w:rPr>
        <w:t>being, and long-term health. Heart rate measures such as resting, average, and maximum heart rate are also strong indicators of cardiovascular health and become increasingly valuable when monitored over time.</w:t>
      </w:r>
    </w:p>
    <w:p w14:paraId="7A6EEE01" w14:textId="77777777"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 xml:space="preserve">Physical activity variables, including step count, activity duration, distance travelled, and exercise intensity, help measure healthy </w:t>
      </w:r>
      <w:proofErr w:type="spellStart"/>
      <w:r w:rsidRPr="00F12F64">
        <w:rPr>
          <w:rFonts w:ascii="Times New Roman" w:eastAsia="Times New Roman" w:hAnsi="Times New Roman" w:cs="Times New Roman"/>
          <w:color w:val="000000"/>
          <w:kern w:val="0"/>
          <w14:ligatures w14:val="none"/>
        </w:rPr>
        <w:t>behaviours</w:t>
      </w:r>
      <w:proofErr w:type="spellEnd"/>
      <w:r w:rsidRPr="00F12F64">
        <w:rPr>
          <w:rFonts w:ascii="Times New Roman" w:eastAsia="Times New Roman" w:hAnsi="Times New Roman" w:cs="Times New Roman"/>
          <w:color w:val="000000"/>
          <w:kern w:val="0"/>
          <w14:ligatures w14:val="none"/>
        </w:rPr>
        <w:t xml:space="preserve"> and support </w:t>
      </w:r>
      <w:proofErr w:type="spellStart"/>
      <w:r w:rsidRPr="00F12F64">
        <w:rPr>
          <w:rFonts w:ascii="Times New Roman" w:eastAsia="Times New Roman" w:hAnsi="Times New Roman" w:cs="Times New Roman"/>
          <w:color w:val="000000"/>
          <w:kern w:val="0"/>
          <w14:ligatures w14:val="none"/>
        </w:rPr>
        <w:t>behaviour</w:t>
      </w:r>
      <w:proofErr w:type="spellEnd"/>
      <w:r w:rsidRPr="00F12F64">
        <w:rPr>
          <w:rFonts w:ascii="Times New Roman" w:eastAsia="Times New Roman" w:hAnsi="Times New Roman" w:cs="Times New Roman"/>
          <w:color w:val="000000"/>
          <w:kern w:val="0"/>
          <w14:ligatures w14:val="none"/>
        </w:rPr>
        <w:t>-change interventions. Patient profile information such as age, medical conditions, medication use, and smoking status provides essential clinical context, making these variables highly valuable when combined with wearable data.</w:t>
      </w:r>
    </w:p>
    <w:p w14:paraId="0CAD9646" w14:textId="77777777" w:rsidR="00F12F64" w:rsidRPr="00FA12AF" w:rsidRDefault="00F12F64" w:rsidP="00F12F64">
      <w:pPr>
        <w:spacing w:before="100" w:beforeAutospacing="1" w:after="100" w:afterAutospacing="1" w:line="240" w:lineRule="auto"/>
        <w:outlineLvl w:val="1"/>
        <w:rPr>
          <w:rFonts w:ascii="Times New Roman" w:eastAsia="Times New Roman" w:hAnsi="Times New Roman" w:cs="Times New Roman"/>
          <w:color w:val="000000"/>
          <w:kern w:val="0"/>
          <w:u w:val="single"/>
          <w14:ligatures w14:val="none"/>
        </w:rPr>
      </w:pPr>
      <w:r w:rsidRPr="00FA12AF">
        <w:rPr>
          <w:rFonts w:ascii="Times New Roman" w:eastAsia="Times New Roman" w:hAnsi="Times New Roman" w:cs="Times New Roman"/>
          <w:color w:val="000000"/>
          <w:kern w:val="0"/>
          <w:u w:val="single"/>
          <w14:ligatures w14:val="none"/>
        </w:rPr>
        <w:t>Medium-Signal Variables</w:t>
      </w:r>
    </w:p>
    <w:p w14:paraId="7A6AC348" w14:textId="77777777"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 xml:space="preserve">Several variables provide useful context but have limited value on their own. These include profession, language, country of origin, religion, device type, and device connection history. Although they are not direct indicators of health, they improve </w:t>
      </w:r>
      <w:proofErr w:type="spellStart"/>
      <w:r w:rsidRPr="00F12F64">
        <w:rPr>
          <w:rFonts w:ascii="Times New Roman" w:eastAsia="Times New Roman" w:hAnsi="Times New Roman" w:cs="Times New Roman"/>
          <w:color w:val="000000"/>
          <w:kern w:val="0"/>
          <w14:ligatures w14:val="none"/>
        </w:rPr>
        <w:t>personalisation</w:t>
      </w:r>
      <w:proofErr w:type="spellEnd"/>
      <w:r w:rsidRPr="00F12F64">
        <w:rPr>
          <w:rFonts w:ascii="Times New Roman" w:eastAsia="Times New Roman" w:hAnsi="Times New Roman" w:cs="Times New Roman"/>
          <w:color w:val="000000"/>
          <w:kern w:val="0"/>
          <w14:ligatures w14:val="none"/>
        </w:rPr>
        <w:t xml:space="preserve">, explain differences in user </w:t>
      </w:r>
      <w:proofErr w:type="spellStart"/>
      <w:r w:rsidRPr="00F12F64">
        <w:rPr>
          <w:rFonts w:ascii="Times New Roman" w:eastAsia="Times New Roman" w:hAnsi="Times New Roman" w:cs="Times New Roman"/>
          <w:color w:val="000000"/>
          <w:kern w:val="0"/>
          <w14:ligatures w14:val="none"/>
        </w:rPr>
        <w:t>behaviour</w:t>
      </w:r>
      <w:proofErr w:type="spellEnd"/>
      <w:r w:rsidRPr="00F12F64">
        <w:rPr>
          <w:rFonts w:ascii="Times New Roman" w:eastAsia="Times New Roman" w:hAnsi="Times New Roman" w:cs="Times New Roman"/>
          <w:color w:val="000000"/>
          <w:kern w:val="0"/>
          <w14:ligatures w14:val="none"/>
        </w:rPr>
        <w:t>, and provide context for interpreting wearable data.</w:t>
      </w:r>
    </w:p>
    <w:p w14:paraId="6CD2A8C6" w14:textId="77777777" w:rsidR="00F12F64" w:rsidRPr="00FA12AF" w:rsidRDefault="00F12F64" w:rsidP="00F12F64">
      <w:pPr>
        <w:spacing w:before="100" w:beforeAutospacing="1" w:after="100" w:afterAutospacing="1" w:line="240" w:lineRule="auto"/>
        <w:outlineLvl w:val="1"/>
        <w:rPr>
          <w:rFonts w:ascii="Times New Roman" w:eastAsia="Times New Roman" w:hAnsi="Times New Roman" w:cs="Times New Roman"/>
          <w:color w:val="000000"/>
          <w:kern w:val="0"/>
          <w:u w:val="single"/>
          <w14:ligatures w14:val="none"/>
        </w:rPr>
      </w:pPr>
      <w:r w:rsidRPr="00FA12AF">
        <w:rPr>
          <w:rFonts w:ascii="Times New Roman" w:eastAsia="Times New Roman" w:hAnsi="Times New Roman" w:cs="Times New Roman"/>
          <w:color w:val="000000"/>
          <w:kern w:val="0"/>
          <w:u w:val="single"/>
          <w14:ligatures w14:val="none"/>
        </w:rPr>
        <w:lastRenderedPageBreak/>
        <w:t>Low-Signal Variables</w:t>
      </w:r>
    </w:p>
    <w:p w14:paraId="68A1AB4A" w14:textId="3A215792"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Operational and technical fields, including record identifiers, authentication IDs, notification tokens, file references, and Auth-related information, contribute little to health analysis. While necessary for system operation, these variables add unnecessary complexity and can generally be excluded from analytical datasets.</w:t>
      </w:r>
    </w:p>
    <w:p w14:paraId="1D351D5C" w14:textId="77777777" w:rsidR="00F12F64" w:rsidRPr="00FA12AF" w:rsidRDefault="00F12F64" w:rsidP="00F12F64">
      <w:pPr>
        <w:spacing w:before="100" w:beforeAutospacing="1" w:after="100" w:afterAutospacing="1" w:line="240" w:lineRule="auto"/>
        <w:outlineLvl w:val="1"/>
        <w:rPr>
          <w:rFonts w:ascii="Times New Roman" w:eastAsia="Times New Roman" w:hAnsi="Times New Roman" w:cs="Times New Roman"/>
          <w:color w:val="000000"/>
          <w:kern w:val="0"/>
          <w:u w:val="single"/>
          <w14:ligatures w14:val="none"/>
        </w:rPr>
      </w:pPr>
      <w:r w:rsidRPr="00FA12AF">
        <w:rPr>
          <w:rFonts w:ascii="Times New Roman" w:eastAsia="Times New Roman" w:hAnsi="Times New Roman" w:cs="Times New Roman"/>
          <w:color w:val="000000"/>
          <w:kern w:val="0"/>
          <w:u w:val="single"/>
          <w14:ligatures w14:val="none"/>
        </w:rPr>
        <w:t>Signal Distribution</w:t>
      </w:r>
    </w:p>
    <w:p w14:paraId="19B42658" w14:textId="2C294D0A"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Most high-value signals currently come from wearable measurements related to physical health, including sleep, heart rate, physical activity, stress, and blood oxygen levels. In comparison, mental well</w:t>
      </w:r>
      <w:r w:rsidR="00FA12AF">
        <w:rPr>
          <w:rFonts w:ascii="Times New Roman" w:eastAsia="Times New Roman" w:hAnsi="Times New Roman" w:cs="Times New Roman"/>
          <w:color w:val="000000"/>
          <w:kern w:val="0"/>
          <w14:ligatures w14:val="none"/>
        </w:rPr>
        <w:t>-</w:t>
      </w:r>
      <w:r w:rsidRPr="00F12F64">
        <w:rPr>
          <w:rFonts w:ascii="Times New Roman" w:eastAsia="Times New Roman" w:hAnsi="Times New Roman" w:cs="Times New Roman"/>
          <w:color w:val="000000"/>
          <w:kern w:val="0"/>
          <w14:ligatures w14:val="none"/>
        </w:rPr>
        <w:t>being, social health, and broader lifestyle factors are less represented within the current data ecosystem. Expanding these areas would support a more holistic understanding of health.</w:t>
      </w:r>
    </w:p>
    <w:p w14:paraId="2F2FC23B" w14:textId="040ACD3C" w:rsidR="00F12F64" w:rsidRPr="00FA12AF" w:rsidRDefault="00F12F64" w:rsidP="00F12F64">
      <w:pPr>
        <w:spacing w:before="100" w:beforeAutospacing="1" w:after="100" w:afterAutospacing="1" w:line="240" w:lineRule="auto"/>
        <w:outlineLvl w:val="1"/>
        <w:rPr>
          <w:rFonts w:ascii="Times New Roman" w:eastAsia="Times New Roman" w:hAnsi="Times New Roman" w:cs="Times New Roman"/>
          <w:color w:val="000000"/>
          <w:kern w:val="0"/>
          <w:u w:val="single"/>
          <w14:ligatures w14:val="none"/>
        </w:rPr>
      </w:pPr>
      <w:r w:rsidRPr="00FA12AF">
        <w:rPr>
          <w:rFonts w:ascii="Times New Roman" w:eastAsia="Times New Roman" w:hAnsi="Times New Roman" w:cs="Times New Roman"/>
          <w:color w:val="000000"/>
          <w:kern w:val="0"/>
          <w:u w:val="single"/>
          <w14:ligatures w14:val="none"/>
        </w:rPr>
        <w:t>Key Findings</w:t>
      </w:r>
      <w:r w:rsidR="00FA12AF" w:rsidRPr="00FA12AF">
        <w:rPr>
          <w:rFonts w:ascii="Times New Roman" w:eastAsia="Times New Roman" w:hAnsi="Times New Roman" w:cs="Times New Roman"/>
          <w:color w:val="000000"/>
          <w:kern w:val="0"/>
          <w:u w:val="single"/>
          <w14:ligatures w14:val="none"/>
        </w:rPr>
        <w:t xml:space="preserve"> and Conclusion</w:t>
      </w:r>
    </w:p>
    <w:p w14:paraId="563B171E" w14:textId="77777777"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 xml:space="preserve">The analysis found that the most valuable variables are those that explain changes in a person's health over time. Wearable sensor data combined with patient health information provides the strongest analytical value. A key finding was that many important variables are stored within sensor metadata rather than the primary value field, highlighting the need for data extraction and </w:t>
      </w:r>
      <w:proofErr w:type="spellStart"/>
      <w:r w:rsidRPr="00F12F64">
        <w:rPr>
          <w:rFonts w:ascii="Times New Roman" w:eastAsia="Times New Roman" w:hAnsi="Times New Roman" w:cs="Times New Roman"/>
          <w:color w:val="000000"/>
          <w:kern w:val="0"/>
          <w14:ligatures w14:val="none"/>
        </w:rPr>
        <w:t>standardisation</w:t>
      </w:r>
      <w:proofErr w:type="spellEnd"/>
      <w:r w:rsidRPr="00F12F64">
        <w:rPr>
          <w:rFonts w:ascii="Times New Roman" w:eastAsia="Times New Roman" w:hAnsi="Times New Roman" w:cs="Times New Roman"/>
          <w:color w:val="000000"/>
          <w:kern w:val="0"/>
          <w14:ligatures w14:val="none"/>
        </w:rPr>
        <w:t xml:space="preserve"> before the data can be fully </w:t>
      </w:r>
      <w:proofErr w:type="spellStart"/>
      <w:r w:rsidRPr="00F12F64">
        <w:rPr>
          <w:rFonts w:ascii="Times New Roman" w:eastAsia="Times New Roman" w:hAnsi="Times New Roman" w:cs="Times New Roman"/>
          <w:color w:val="000000"/>
          <w:kern w:val="0"/>
          <w14:ligatures w14:val="none"/>
        </w:rPr>
        <w:t>utilised</w:t>
      </w:r>
      <w:proofErr w:type="spellEnd"/>
      <w:r w:rsidRPr="00F12F64">
        <w:rPr>
          <w:rFonts w:ascii="Times New Roman" w:eastAsia="Times New Roman" w:hAnsi="Times New Roman" w:cs="Times New Roman"/>
          <w:color w:val="000000"/>
          <w:kern w:val="0"/>
          <w14:ligatures w14:val="none"/>
        </w:rPr>
        <w:t xml:space="preserve"> for reporting and AI applications.</w:t>
      </w:r>
    </w:p>
    <w:p w14:paraId="0078F040" w14:textId="2BA4B2BF"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 xml:space="preserve">The platform already contains several high-quality data sources capable of generating meaningful health insights. Wearable sensor data and patient health profiles form a strong foundation for future analytics and AI-driven recommendations. However, improving data </w:t>
      </w:r>
      <w:r w:rsidR="00483281" w:rsidRPr="00F12F64">
        <w:rPr>
          <w:rFonts w:ascii="Times New Roman" w:eastAsia="Times New Roman" w:hAnsi="Times New Roman" w:cs="Times New Roman"/>
          <w:color w:val="000000"/>
          <w:kern w:val="0"/>
          <w14:ligatures w14:val="none"/>
        </w:rPr>
        <w:t>standardization</w:t>
      </w:r>
      <w:r w:rsidRPr="00F12F64">
        <w:rPr>
          <w:rFonts w:ascii="Times New Roman" w:eastAsia="Times New Roman" w:hAnsi="Times New Roman" w:cs="Times New Roman"/>
          <w:color w:val="000000"/>
          <w:kern w:val="0"/>
          <w14:ligatures w14:val="none"/>
        </w:rPr>
        <w:t xml:space="preserve">, extracting key metadata, and reducing reliance on low-value operational fields will further improve data quality and </w:t>
      </w:r>
      <w:r w:rsidR="00483281">
        <w:rPr>
          <w:rFonts w:ascii="Times New Roman" w:eastAsia="Times New Roman" w:hAnsi="Times New Roman" w:cs="Times New Roman"/>
          <w:color w:val="000000"/>
          <w:kern w:val="0"/>
          <w14:ligatures w14:val="none"/>
        </w:rPr>
        <w:t>improve</w:t>
      </w:r>
      <w:r w:rsidRPr="00F12F64">
        <w:rPr>
          <w:rFonts w:ascii="Times New Roman" w:eastAsia="Times New Roman" w:hAnsi="Times New Roman" w:cs="Times New Roman"/>
          <w:color w:val="000000"/>
          <w:kern w:val="0"/>
          <w14:ligatures w14:val="none"/>
        </w:rPr>
        <w:t xml:space="preserve"> the platform's analy</w:t>
      </w:r>
      <w:r w:rsidR="00483281">
        <w:rPr>
          <w:rFonts w:ascii="Times New Roman" w:eastAsia="Times New Roman" w:hAnsi="Times New Roman" w:cs="Times New Roman"/>
          <w:color w:val="000000"/>
          <w:kern w:val="0"/>
          <w14:ligatures w14:val="none"/>
        </w:rPr>
        <w:t>sis</w:t>
      </w:r>
      <w:r w:rsidRPr="00F12F64">
        <w:rPr>
          <w:rFonts w:ascii="Times New Roman" w:eastAsia="Times New Roman" w:hAnsi="Times New Roman" w:cs="Times New Roman"/>
          <w:color w:val="000000"/>
          <w:kern w:val="0"/>
          <w14:ligatures w14:val="none"/>
        </w:rPr>
        <w:t>.</w:t>
      </w:r>
    </w:p>
    <w:p w14:paraId="64282885" w14:textId="77777777" w:rsidR="00F12F64" w:rsidRPr="00FA12AF" w:rsidRDefault="00F12F64">
      <w:pPr>
        <w:rPr>
          <w:rFonts w:ascii="Times New Roman" w:eastAsia="Times New Roman" w:hAnsi="Times New Roman" w:cs="Times New Roman"/>
          <w:color w:val="000000"/>
          <w:kern w:val="0"/>
          <w14:ligatures w14:val="none"/>
        </w:rPr>
      </w:pPr>
    </w:p>
    <w:p w14:paraId="38391747" w14:textId="77777777" w:rsidR="00F12F64" w:rsidRPr="00FA12AF" w:rsidRDefault="00F12F64">
      <w:pPr>
        <w:rPr>
          <w:rFonts w:ascii="Times New Roman" w:eastAsia="Times New Roman" w:hAnsi="Times New Roman" w:cs="Times New Roman"/>
          <w:color w:val="000000"/>
          <w:kern w:val="0"/>
          <w14:ligatures w14:val="none"/>
        </w:rPr>
      </w:pPr>
    </w:p>
    <w:p w14:paraId="6379AB7A" w14:textId="77777777" w:rsidR="00F12F64" w:rsidRPr="00FA12AF" w:rsidRDefault="00F12F64">
      <w:pPr>
        <w:rPr>
          <w:rFonts w:ascii="Times New Roman" w:eastAsia="Times New Roman" w:hAnsi="Times New Roman" w:cs="Times New Roman"/>
          <w:color w:val="000000"/>
          <w:kern w:val="0"/>
          <w14:ligatures w14:val="none"/>
        </w:rPr>
      </w:pPr>
    </w:p>
    <w:p w14:paraId="1BCC4A23" w14:textId="77777777" w:rsidR="00F12F64" w:rsidRPr="00FA12AF" w:rsidRDefault="00F12F64">
      <w:pPr>
        <w:rPr>
          <w:rFonts w:ascii="Times New Roman" w:eastAsia="Times New Roman" w:hAnsi="Times New Roman" w:cs="Times New Roman"/>
          <w:color w:val="000000"/>
          <w:kern w:val="0"/>
          <w14:ligatures w14:val="none"/>
        </w:rPr>
      </w:pPr>
    </w:p>
    <w:p w14:paraId="7B66F59A" w14:textId="77777777" w:rsidR="00F12F64" w:rsidRPr="00FA12AF" w:rsidRDefault="00F12F64">
      <w:pPr>
        <w:rPr>
          <w:rFonts w:ascii="Times New Roman" w:eastAsia="Times New Roman" w:hAnsi="Times New Roman" w:cs="Times New Roman"/>
          <w:color w:val="000000"/>
          <w:kern w:val="0"/>
          <w14:ligatures w14:val="none"/>
        </w:rPr>
      </w:pPr>
    </w:p>
    <w:p w14:paraId="0176003B" w14:textId="77777777" w:rsidR="00F12F64" w:rsidRPr="00FA12AF" w:rsidRDefault="00F12F64">
      <w:pPr>
        <w:rPr>
          <w:rFonts w:ascii="Times New Roman" w:eastAsia="Times New Roman" w:hAnsi="Times New Roman" w:cs="Times New Roman"/>
          <w:color w:val="000000"/>
          <w:kern w:val="0"/>
          <w14:ligatures w14:val="none"/>
        </w:rPr>
      </w:pPr>
    </w:p>
    <w:p w14:paraId="690DB3D7" w14:textId="77777777" w:rsidR="00F12F64" w:rsidRPr="00FA12AF" w:rsidRDefault="00F12F64">
      <w:pPr>
        <w:rPr>
          <w:rFonts w:ascii="Times New Roman" w:eastAsia="Times New Roman" w:hAnsi="Times New Roman" w:cs="Times New Roman"/>
          <w:color w:val="000000"/>
          <w:kern w:val="0"/>
          <w14:ligatures w14:val="none"/>
        </w:rPr>
      </w:pPr>
    </w:p>
    <w:p w14:paraId="545E96C3" w14:textId="77777777" w:rsidR="00F12F64" w:rsidRPr="00FA12AF" w:rsidRDefault="00F12F64">
      <w:pPr>
        <w:rPr>
          <w:rFonts w:ascii="Times New Roman" w:eastAsia="Times New Roman" w:hAnsi="Times New Roman" w:cs="Times New Roman"/>
          <w:color w:val="000000"/>
          <w:kern w:val="0"/>
          <w14:ligatures w14:val="none"/>
        </w:rPr>
      </w:pPr>
    </w:p>
    <w:p w14:paraId="263A2E9C" w14:textId="77777777" w:rsidR="00CA3288" w:rsidRDefault="00CA3288" w:rsidP="00FA12AF">
      <w:pPr>
        <w:spacing w:before="100" w:beforeAutospacing="1" w:after="100" w:afterAutospacing="1" w:line="240" w:lineRule="auto"/>
        <w:outlineLvl w:val="0"/>
        <w:rPr>
          <w:rFonts w:ascii="Times New Roman" w:eastAsia="Times New Roman" w:hAnsi="Times New Roman" w:cs="Times New Roman"/>
          <w:b/>
          <w:bCs/>
          <w:color w:val="000000"/>
          <w:kern w:val="0"/>
          <w:sz w:val="28"/>
          <w:szCs w:val="28"/>
          <w:u w:val="single"/>
          <w14:ligatures w14:val="none"/>
        </w:rPr>
      </w:pPr>
    </w:p>
    <w:p w14:paraId="1EE90187" w14:textId="77777777" w:rsidR="00CA3288" w:rsidRDefault="00CA3288" w:rsidP="00FA12AF">
      <w:pPr>
        <w:spacing w:before="100" w:beforeAutospacing="1" w:after="100" w:afterAutospacing="1" w:line="240" w:lineRule="auto"/>
        <w:outlineLvl w:val="0"/>
        <w:rPr>
          <w:rFonts w:ascii="Times New Roman" w:eastAsia="Times New Roman" w:hAnsi="Times New Roman" w:cs="Times New Roman"/>
          <w:b/>
          <w:bCs/>
          <w:color w:val="000000"/>
          <w:kern w:val="0"/>
          <w:sz w:val="28"/>
          <w:szCs w:val="28"/>
          <w:u w:val="single"/>
          <w14:ligatures w14:val="none"/>
        </w:rPr>
      </w:pPr>
    </w:p>
    <w:p w14:paraId="5FD75C3E" w14:textId="211ADEFB" w:rsidR="00F12F64" w:rsidRPr="00FA12AF" w:rsidRDefault="00F12F64" w:rsidP="00FA12AF">
      <w:pPr>
        <w:spacing w:before="100" w:beforeAutospacing="1" w:after="100" w:afterAutospacing="1" w:line="240" w:lineRule="auto"/>
        <w:outlineLvl w:val="0"/>
        <w:rPr>
          <w:rFonts w:ascii="Times New Roman" w:eastAsia="Times New Roman" w:hAnsi="Times New Roman" w:cs="Times New Roman"/>
          <w:b/>
          <w:bCs/>
          <w:color w:val="000000"/>
          <w:kern w:val="0"/>
          <w:sz w:val="28"/>
          <w:szCs w:val="28"/>
          <w:u w:val="single"/>
          <w14:ligatures w14:val="none"/>
        </w:rPr>
      </w:pPr>
      <w:r w:rsidRPr="00FA12AF">
        <w:rPr>
          <w:rFonts w:ascii="Times New Roman" w:eastAsia="Times New Roman" w:hAnsi="Times New Roman" w:cs="Times New Roman"/>
          <w:b/>
          <w:bCs/>
          <w:color w:val="000000"/>
          <w:kern w:val="0"/>
          <w:sz w:val="28"/>
          <w:szCs w:val="28"/>
          <w:u w:val="single"/>
          <w14:ligatures w14:val="none"/>
        </w:rPr>
        <w:lastRenderedPageBreak/>
        <w:t>Data Gap Assessment</w:t>
      </w:r>
    </w:p>
    <w:p w14:paraId="63FA9F1F" w14:textId="0746FE54"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 xml:space="preserve">This </w:t>
      </w:r>
      <w:r w:rsidR="00FA12AF">
        <w:rPr>
          <w:rFonts w:ascii="Times New Roman" w:eastAsia="Times New Roman" w:hAnsi="Times New Roman" w:cs="Times New Roman"/>
          <w:color w:val="000000"/>
          <w:kern w:val="0"/>
          <w14:ligatures w14:val="none"/>
        </w:rPr>
        <w:t>is</w:t>
      </w:r>
      <w:r w:rsidRPr="00F12F64">
        <w:rPr>
          <w:rFonts w:ascii="Times New Roman" w:eastAsia="Times New Roman" w:hAnsi="Times New Roman" w:cs="Times New Roman"/>
          <w:color w:val="000000"/>
          <w:kern w:val="0"/>
          <w14:ligatures w14:val="none"/>
        </w:rPr>
        <w:t xml:space="preserve"> aimed to identify important health information that is missing or underrepresented within the </w:t>
      </w:r>
      <w:proofErr w:type="spellStart"/>
      <w:r w:rsidRPr="00F12F64">
        <w:rPr>
          <w:rFonts w:ascii="Times New Roman" w:eastAsia="Times New Roman" w:hAnsi="Times New Roman" w:cs="Times New Roman"/>
          <w:color w:val="000000"/>
          <w:kern w:val="0"/>
          <w14:ligatures w14:val="none"/>
        </w:rPr>
        <w:t>Ikarians</w:t>
      </w:r>
      <w:proofErr w:type="spellEnd"/>
      <w:r w:rsidRPr="00F12F64">
        <w:rPr>
          <w:rFonts w:ascii="Times New Roman" w:eastAsia="Times New Roman" w:hAnsi="Times New Roman" w:cs="Times New Roman"/>
          <w:color w:val="000000"/>
          <w:kern w:val="0"/>
          <w14:ligatures w14:val="none"/>
        </w:rPr>
        <w:t xml:space="preserve"> data ecosystem. While the previous assessment focused on the quality of existing data, this report examines what additional information could improve health insights, patient engagement, and future AI-driven recommendations. As </w:t>
      </w:r>
      <w:proofErr w:type="spellStart"/>
      <w:r w:rsidRPr="00F12F64">
        <w:rPr>
          <w:rFonts w:ascii="Times New Roman" w:eastAsia="Times New Roman" w:hAnsi="Times New Roman" w:cs="Times New Roman"/>
          <w:color w:val="000000"/>
          <w:kern w:val="0"/>
          <w14:ligatures w14:val="none"/>
        </w:rPr>
        <w:t>Ikarians</w:t>
      </w:r>
      <w:proofErr w:type="spellEnd"/>
      <w:r w:rsidRPr="00F12F64">
        <w:rPr>
          <w:rFonts w:ascii="Times New Roman" w:eastAsia="Times New Roman" w:hAnsi="Times New Roman" w:cs="Times New Roman"/>
          <w:color w:val="000000"/>
          <w:kern w:val="0"/>
          <w14:ligatures w14:val="none"/>
        </w:rPr>
        <w:t xml:space="preserve"> focuses on healthy longevity, capturing a broader view of an individual's health is essential for delivering </w:t>
      </w:r>
      <w:proofErr w:type="spellStart"/>
      <w:r w:rsidRPr="00F12F64">
        <w:rPr>
          <w:rFonts w:ascii="Times New Roman" w:eastAsia="Times New Roman" w:hAnsi="Times New Roman" w:cs="Times New Roman"/>
          <w:color w:val="000000"/>
          <w:kern w:val="0"/>
          <w14:ligatures w14:val="none"/>
        </w:rPr>
        <w:t>personalised</w:t>
      </w:r>
      <w:proofErr w:type="spellEnd"/>
      <w:r w:rsidRPr="00F12F64">
        <w:rPr>
          <w:rFonts w:ascii="Times New Roman" w:eastAsia="Times New Roman" w:hAnsi="Times New Roman" w:cs="Times New Roman"/>
          <w:color w:val="000000"/>
          <w:kern w:val="0"/>
          <w14:ligatures w14:val="none"/>
        </w:rPr>
        <w:t xml:space="preserve"> and preventative care.</w:t>
      </w:r>
    </w:p>
    <w:p w14:paraId="20B757FB" w14:textId="49979550" w:rsidR="00F12F64" w:rsidRPr="00FA12AF" w:rsidRDefault="00F12F64" w:rsidP="00F12F64">
      <w:pPr>
        <w:spacing w:before="100" w:beforeAutospacing="1" w:after="100" w:afterAutospacing="1" w:line="240" w:lineRule="auto"/>
        <w:outlineLvl w:val="1"/>
        <w:rPr>
          <w:rFonts w:ascii="Times New Roman" w:eastAsia="Times New Roman" w:hAnsi="Times New Roman" w:cs="Times New Roman"/>
          <w:color w:val="000000"/>
          <w:kern w:val="0"/>
          <w:u w:val="single"/>
          <w14:ligatures w14:val="none"/>
        </w:rPr>
      </w:pPr>
      <w:r w:rsidRPr="00FA12AF">
        <w:rPr>
          <w:rFonts w:ascii="Times New Roman" w:eastAsia="Times New Roman" w:hAnsi="Times New Roman" w:cs="Times New Roman"/>
          <w:color w:val="000000"/>
          <w:kern w:val="0"/>
          <w:u w:val="single"/>
          <w14:ligatures w14:val="none"/>
        </w:rPr>
        <w:t>Areas of Strong Coverage</w:t>
      </w:r>
    </w:p>
    <w:p w14:paraId="34B70B5B" w14:textId="77777777"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 xml:space="preserve">The assessment found that </w:t>
      </w:r>
      <w:proofErr w:type="spellStart"/>
      <w:r w:rsidRPr="00F12F64">
        <w:rPr>
          <w:rFonts w:ascii="Times New Roman" w:eastAsia="Times New Roman" w:hAnsi="Times New Roman" w:cs="Times New Roman"/>
          <w:color w:val="000000"/>
          <w:kern w:val="0"/>
          <w14:ligatures w14:val="none"/>
        </w:rPr>
        <w:t>Ikarians</w:t>
      </w:r>
      <w:proofErr w:type="spellEnd"/>
      <w:r w:rsidRPr="00F12F64">
        <w:rPr>
          <w:rFonts w:ascii="Times New Roman" w:eastAsia="Times New Roman" w:hAnsi="Times New Roman" w:cs="Times New Roman"/>
          <w:color w:val="000000"/>
          <w:kern w:val="0"/>
          <w14:ligatures w14:val="none"/>
        </w:rPr>
        <w:t xml:space="preserve"> has strong coverage of physical health data. Wearable devices continuously collect information on sleep, heart rate, physical activity, stress, blood oxygen levels, and recovery metrics. Combined with onboarding data such as medical history, medications, smoking status, and lifestyle information, the platform provides a detailed picture of an individual's physical wellbeing.</w:t>
      </w:r>
    </w:p>
    <w:p w14:paraId="6D3B6D5C" w14:textId="77777777"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 xml:space="preserve">This combination of wearable data and patient information is a key strength and provides a solid foundation for monitoring health trends and supporting </w:t>
      </w:r>
      <w:proofErr w:type="spellStart"/>
      <w:r w:rsidRPr="00F12F64">
        <w:rPr>
          <w:rFonts w:ascii="Times New Roman" w:eastAsia="Times New Roman" w:hAnsi="Times New Roman" w:cs="Times New Roman"/>
          <w:color w:val="000000"/>
          <w:kern w:val="0"/>
          <w14:ligatures w14:val="none"/>
        </w:rPr>
        <w:t>behaviour</w:t>
      </w:r>
      <w:proofErr w:type="spellEnd"/>
      <w:r w:rsidRPr="00F12F64">
        <w:rPr>
          <w:rFonts w:ascii="Times New Roman" w:eastAsia="Times New Roman" w:hAnsi="Times New Roman" w:cs="Times New Roman"/>
          <w:color w:val="000000"/>
          <w:kern w:val="0"/>
          <w14:ligatures w14:val="none"/>
        </w:rPr>
        <w:t>-change interventions.</w:t>
      </w:r>
    </w:p>
    <w:p w14:paraId="371FE70D" w14:textId="7DF2CA52" w:rsidR="00FA12AF" w:rsidRPr="00FA12AF" w:rsidRDefault="00FA12AF" w:rsidP="00FA12AF">
      <w:pPr>
        <w:spacing w:after="0" w:line="300" w:lineRule="atLeast"/>
        <w:rPr>
          <w:rFonts w:ascii="Times New Roman" w:eastAsia="Times New Roman" w:hAnsi="Times New Roman" w:cs="Times New Roman"/>
          <w:color w:val="000000"/>
          <w:kern w:val="0"/>
          <w14:ligatures w14:val="none"/>
        </w:rPr>
      </w:pPr>
    </w:p>
    <w:p w14:paraId="5DEFB59D" w14:textId="77777777" w:rsidR="00FA12AF" w:rsidRPr="00FA12AF" w:rsidRDefault="00FA12AF" w:rsidP="00FA12AF">
      <w:pPr>
        <w:spacing w:before="100" w:beforeAutospacing="1" w:after="100" w:afterAutospacing="1" w:line="300" w:lineRule="atLeast"/>
        <w:outlineLvl w:val="1"/>
        <w:rPr>
          <w:rFonts w:ascii="Times New Roman" w:eastAsia="Times New Roman" w:hAnsi="Times New Roman" w:cs="Times New Roman"/>
          <w:color w:val="000000"/>
          <w:kern w:val="0"/>
          <w:u w:val="single"/>
          <w14:ligatures w14:val="none"/>
        </w:rPr>
      </w:pPr>
      <w:r w:rsidRPr="00FA12AF">
        <w:rPr>
          <w:rFonts w:ascii="Times New Roman" w:eastAsia="Times New Roman" w:hAnsi="Times New Roman" w:cs="Times New Roman"/>
          <w:color w:val="000000"/>
          <w:kern w:val="0"/>
          <w:u w:val="single"/>
          <w14:ligatures w14:val="none"/>
        </w:rPr>
        <w:t>Mental Health Gaps</w:t>
      </w:r>
    </w:p>
    <w:p w14:paraId="50172459" w14:textId="77777777" w:rsidR="00FA12AF" w:rsidRPr="00FA12AF" w:rsidRDefault="00FA12AF" w:rsidP="00FA12AF">
      <w:pPr>
        <w:spacing w:before="100" w:beforeAutospacing="1" w:after="100" w:afterAutospacing="1" w:line="300" w:lineRule="atLeast"/>
        <w:rPr>
          <w:rFonts w:ascii="Times New Roman" w:eastAsia="Times New Roman" w:hAnsi="Times New Roman" w:cs="Times New Roman"/>
          <w:color w:val="000000"/>
          <w:kern w:val="0"/>
          <w14:ligatures w14:val="none"/>
        </w:rPr>
      </w:pPr>
      <w:r w:rsidRPr="00FA12AF">
        <w:rPr>
          <w:rFonts w:ascii="Times New Roman" w:eastAsia="Times New Roman" w:hAnsi="Times New Roman" w:cs="Times New Roman"/>
          <w:color w:val="000000"/>
          <w:kern w:val="0"/>
          <w14:ligatures w14:val="none"/>
        </w:rPr>
        <w:t xml:space="preserve">Mental wellbeing is partially represented within the current </w:t>
      </w:r>
      <w:proofErr w:type="spellStart"/>
      <w:r w:rsidRPr="00FA12AF">
        <w:rPr>
          <w:rFonts w:ascii="Times New Roman" w:eastAsia="Times New Roman" w:hAnsi="Times New Roman" w:cs="Times New Roman"/>
          <w:color w:val="000000"/>
          <w:kern w:val="0"/>
          <w14:ligatures w14:val="none"/>
        </w:rPr>
        <w:t>Ikarians</w:t>
      </w:r>
      <w:proofErr w:type="spellEnd"/>
      <w:r w:rsidRPr="00FA12AF">
        <w:rPr>
          <w:rFonts w:ascii="Times New Roman" w:eastAsia="Times New Roman" w:hAnsi="Times New Roman" w:cs="Times New Roman"/>
          <w:color w:val="000000"/>
          <w:kern w:val="0"/>
          <w14:ligatures w14:val="none"/>
        </w:rPr>
        <w:t xml:space="preserve"> platform through both wearable-derived indicators and self-reported questionnaire responses. The onboarding process and in-app questionnaires allow users to provide subjective assessments of areas such as mental wellbeing and overall health perception. This is a positive feature, as self-reported measures often capture experiences that cannot be observed through wearable devices alone.</w:t>
      </w:r>
    </w:p>
    <w:p w14:paraId="22DA3BC8" w14:textId="473013A8" w:rsidR="00FA12AF" w:rsidRPr="00FA12AF" w:rsidRDefault="00FA12AF" w:rsidP="00FA12AF">
      <w:pPr>
        <w:spacing w:before="100" w:beforeAutospacing="1" w:after="100" w:afterAutospacing="1" w:line="300" w:lineRule="atLeast"/>
        <w:rPr>
          <w:rFonts w:ascii="Times New Roman" w:eastAsia="Times New Roman" w:hAnsi="Times New Roman" w:cs="Times New Roman"/>
          <w:color w:val="000000"/>
          <w:kern w:val="0"/>
          <w14:ligatures w14:val="none"/>
        </w:rPr>
      </w:pPr>
      <w:r w:rsidRPr="00FA12AF">
        <w:rPr>
          <w:rFonts w:ascii="Times New Roman" w:eastAsia="Times New Roman" w:hAnsi="Times New Roman" w:cs="Times New Roman"/>
          <w:color w:val="000000"/>
          <w:kern w:val="0"/>
          <w14:ligatures w14:val="none"/>
        </w:rPr>
        <w:t xml:space="preserve">However, the current approach appears to rely primarily on simple subjective rating scales rather than validated clinical assessment tools. While questions </w:t>
      </w:r>
      <w:r w:rsidR="00483281">
        <w:rPr>
          <w:rFonts w:ascii="Times New Roman" w:eastAsia="Times New Roman" w:hAnsi="Times New Roman" w:cs="Times New Roman"/>
          <w:color w:val="000000"/>
          <w:kern w:val="0"/>
          <w14:ligatures w14:val="none"/>
        </w:rPr>
        <w:t xml:space="preserve">like </w:t>
      </w:r>
      <w:r w:rsidRPr="00FA12AF">
        <w:rPr>
          <w:rFonts w:ascii="Times New Roman" w:eastAsia="Times New Roman" w:hAnsi="Times New Roman" w:cs="Times New Roman"/>
          <w:color w:val="000000"/>
          <w:kern w:val="0"/>
          <w14:ligatures w14:val="none"/>
        </w:rPr>
        <w:t>as "How would you rate your mental health?" provide useful insights and support user engagement, they may not offer sufficient detail or consistency for identifying specific mental health concerns or monitoring changes over time.</w:t>
      </w:r>
    </w:p>
    <w:p w14:paraId="42800B31" w14:textId="6EF28FA0" w:rsidR="00FA12AF" w:rsidRDefault="00483281" w:rsidP="00FA12AF">
      <w:pPr>
        <w:spacing w:before="100" w:beforeAutospacing="1" w:after="100" w:afterAutospacing="1" w:line="300" w:lineRule="atLeas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We can</w:t>
      </w:r>
      <w:r w:rsidR="00FA12AF" w:rsidRPr="00FA12AF">
        <w:rPr>
          <w:rFonts w:ascii="Times New Roman" w:eastAsia="Times New Roman" w:hAnsi="Times New Roman" w:cs="Times New Roman"/>
          <w:color w:val="000000"/>
          <w:kern w:val="0"/>
          <w14:ligatures w14:val="none"/>
        </w:rPr>
        <w:t xml:space="preserve"> strengthen this through the introduction of brief, </w:t>
      </w:r>
      <w:r w:rsidRPr="00FA12AF">
        <w:rPr>
          <w:rFonts w:ascii="Times New Roman" w:eastAsia="Times New Roman" w:hAnsi="Times New Roman" w:cs="Times New Roman"/>
          <w:color w:val="000000"/>
          <w:kern w:val="0"/>
          <w14:ligatures w14:val="none"/>
        </w:rPr>
        <w:t>standardized</w:t>
      </w:r>
      <w:r>
        <w:rPr>
          <w:rFonts w:ascii="Times New Roman" w:eastAsia="Times New Roman" w:hAnsi="Times New Roman" w:cs="Times New Roman"/>
          <w:color w:val="000000"/>
          <w:kern w:val="0"/>
          <w14:ligatures w14:val="none"/>
        </w:rPr>
        <w:t>,</w:t>
      </w:r>
      <w:r w:rsidR="00FA12AF" w:rsidRPr="00FA12AF">
        <w:rPr>
          <w:rFonts w:ascii="Times New Roman" w:eastAsia="Times New Roman" w:hAnsi="Times New Roman" w:cs="Times New Roman"/>
          <w:color w:val="000000"/>
          <w:kern w:val="0"/>
          <w14:ligatures w14:val="none"/>
        </w:rPr>
        <w:t xml:space="preserve"> and clinically validated screening tools</w:t>
      </w:r>
      <w:r w:rsidR="00FA12AF">
        <w:rPr>
          <w:rFonts w:ascii="Times New Roman" w:eastAsia="Times New Roman" w:hAnsi="Times New Roman" w:cs="Times New Roman"/>
          <w:color w:val="000000"/>
          <w:kern w:val="0"/>
          <w14:ligatures w14:val="none"/>
        </w:rPr>
        <w:t xml:space="preserve"> like</w:t>
      </w:r>
    </w:p>
    <w:p w14:paraId="4C667970" w14:textId="23F52EFF" w:rsidR="00FA12AF" w:rsidRDefault="00FA12AF" w:rsidP="00FA12AF">
      <w:pPr>
        <w:spacing w:before="100" w:beforeAutospacing="1" w:after="100" w:afterAutospacing="1" w:line="300" w:lineRule="atLeas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a)</w:t>
      </w:r>
      <w:r w:rsidRPr="00FA12AF">
        <w:rPr>
          <w:rFonts w:ascii="Times New Roman" w:eastAsia="Times New Roman" w:hAnsi="Times New Roman" w:cs="Times New Roman"/>
          <w:color w:val="000000"/>
          <w:kern w:val="0"/>
          <w14:ligatures w14:val="none"/>
        </w:rPr>
        <w:t xml:space="preserve"> WHO-5 Well-Being Index – measures psychological wellbeing.</w:t>
      </w:r>
      <w:r>
        <w:rPr>
          <w:rFonts w:ascii="Times New Roman" w:eastAsia="Times New Roman" w:hAnsi="Times New Roman" w:cs="Times New Roman"/>
          <w:color w:val="000000"/>
          <w:kern w:val="0"/>
          <w14:ligatures w14:val="none"/>
        </w:rPr>
        <w:t xml:space="preserve">  </w:t>
      </w:r>
    </w:p>
    <w:p w14:paraId="5893D9C0" w14:textId="7375F264" w:rsidR="00FA12AF" w:rsidRPr="00FA12AF" w:rsidRDefault="00FA12AF" w:rsidP="00FA12AF">
      <w:pPr>
        <w:spacing w:before="100" w:beforeAutospacing="1" w:after="100" w:afterAutospacing="1" w:line="300" w:lineRule="atLeas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b)</w:t>
      </w:r>
      <w:r w:rsidRPr="00FA12AF">
        <w:rPr>
          <w:rFonts w:ascii="Times New Roman" w:eastAsia="Times New Roman" w:hAnsi="Times New Roman" w:cs="Times New Roman"/>
          <w:color w:val="000000"/>
          <w:kern w:val="0"/>
          <w14:ligatures w14:val="none"/>
        </w:rPr>
        <w:t xml:space="preserve"> PHQ-2 or PHQ-9 – screens for depressive symptoms.</w:t>
      </w:r>
    </w:p>
    <w:p w14:paraId="3B15714B" w14:textId="1206FE70" w:rsidR="00FA12AF" w:rsidRPr="00FA12AF" w:rsidRDefault="00FA12AF" w:rsidP="00FA12AF">
      <w:pPr>
        <w:pStyle w:val="ListParagraph"/>
        <w:numPr>
          <w:ilvl w:val="0"/>
          <w:numId w:val="6"/>
        </w:numPr>
        <w:spacing w:before="100" w:beforeAutospacing="1" w:after="100" w:afterAutospacing="1" w:line="300" w:lineRule="atLeast"/>
        <w:rPr>
          <w:rFonts w:ascii="Times New Roman" w:eastAsia="Times New Roman" w:hAnsi="Times New Roman" w:cs="Times New Roman"/>
          <w:color w:val="000000"/>
          <w:kern w:val="0"/>
          <w14:ligatures w14:val="none"/>
        </w:rPr>
      </w:pPr>
      <w:r w:rsidRPr="00FA12AF">
        <w:rPr>
          <w:rFonts w:ascii="Times New Roman" w:eastAsia="Times New Roman" w:hAnsi="Times New Roman" w:cs="Times New Roman"/>
          <w:color w:val="000000"/>
          <w:kern w:val="0"/>
          <w14:ligatures w14:val="none"/>
        </w:rPr>
        <w:t>GAD-2 or GAD-7 – screens for anxiety symptoms.</w:t>
      </w:r>
    </w:p>
    <w:p w14:paraId="57DF8FC1" w14:textId="77777777" w:rsidR="00F12F64" w:rsidRPr="00FA12AF" w:rsidRDefault="00F12F64" w:rsidP="00F12F64">
      <w:pPr>
        <w:spacing w:before="100" w:beforeAutospacing="1" w:after="100" w:afterAutospacing="1" w:line="240" w:lineRule="auto"/>
        <w:outlineLvl w:val="1"/>
        <w:rPr>
          <w:rFonts w:ascii="Times New Roman" w:eastAsia="Times New Roman" w:hAnsi="Times New Roman" w:cs="Times New Roman"/>
          <w:color w:val="000000"/>
          <w:kern w:val="0"/>
          <w:u w:val="single"/>
          <w14:ligatures w14:val="none"/>
        </w:rPr>
      </w:pPr>
      <w:r w:rsidRPr="00FA12AF">
        <w:rPr>
          <w:rFonts w:ascii="Times New Roman" w:eastAsia="Times New Roman" w:hAnsi="Times New Roman" w:cs="Times New Roman"/>
          <w:color w:val="000000"/>
          <w:kern w:val="0"/>
          <w:u w:val="single"/>
          <w14:ligatures w14:val="none"/>
        </w:rPr>
        <w:lastRenderedPageBreak/>
        <w:t xml:space="preserve">Social and </w:t>
      </w:r>
      <w:proofErr w:type="spellStart"/>
      <w:r w:rsidRPr="00FA12AF">
        <w:rPr>
          <w:rFonts w:ascii="Times New Roman" w:eastAsia="Times New Roman" w:hAnsi="Times New Roman" w:cs="Times New Roman"/>
          <w:color w:val="000000"/>
          <w:kern w:val="0"/>
          <w:u w:val="single"/>
          <w14:ligatures w14:val="none"/>
        </w:rPr>
        <w:t>Behavioural</w:t>
      </w:r>
      <w:proofErr w:type="spellEnd"/>
      <w:r w:rsidRPr="00FA12AF">
        <w:rPr>
          <w:rFonts w:ascii="Times New Roman" w:eastAsia="Times New Roman" w:hAnsi="Times New Roman" w:cs="Times New Roman"/>
          <w:color w:val="000000"/>
          <w:kern w:val="0"/>
          <w:u w:val="single"/>
          <w14:ligatures w14:val="none"/>
        </w:rPr>
        <w:t xml:space="preserve"> Health Gaps</w:t>
      </w:r>
    </w:p>
    <w:p w14:paraId="369AC9E3" w14:textId="35199B8C"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Social health is one of the least represented areas within the current dataset. Information relating to living arrangements, social support, relationship status, caregiver responsibilities, and loneliness is</w:t>
      </w:r>
      <w:r w:rsidR="00483281">
        <w:rPr>
          <w:rFonts w:ascii="Times New Roman" w:eastAsia="Times New Roman" w:hAnsi="Times New Roman" w:cs="Times New Roman"/>
          <w:color w:val="000000"/>
          <w:kern w:val="0"/>
          <w14:ligatures w14:val="none"/>
        </w:rPr>
        <w:t xml:space="preserve"> </w:t>
      </w:r>
      <w:r w:rsidR="00714204">
        <w:rPr>
          <w:rFonts w:ascii="Times New Roman" w:eastAsia="Times New Roman" w:hAnsi="Times New Roman" w:cs="Times New Roman"/>
          <w:color w:val="000000"/>
          <w:kern w:val="0"/>
          <w14:ligatures w14:val="none"/>
        </w:rPr>
        <w:t>less</w:t>
      </w:r>
      <w:r w:rsidRPr="00F12F64">
        <w:rPr>
          <w:rFonts w:ascii="Times New Roman" w:eastAsia="Times New Roman" w:hAnsi="Times New Roman" w:cs="Times New Roman"/>
          <w:color w:val="000000"/>
          <w:kern w:val="0"/>
          <w14:ligatures w14:val="none"/>
        </w:rPr>
        <w:t xml:space="preserve">, despite its </w:t>
      </w:r>
      <w:r w:rsidR="00FA12AF" w:rsidRPr="00F12F64">
        <w:rPr>
          <w:rFonts w:ascii="Times New Roman" w:eastAsia="Times New Roman" w:hAnsi="Times New Roman" w:cs="Times New Roman"/>
          <w:color w:val="000000"/>
          <w:kern w:val="0"/>
          <w14:ligatures w14:val="none"/>
        </w:rPr>
        <w:t>recognized</w:t>
      </w:r>
      <w:r w:rsidRPr="00F12F64">
        <w:rPr>
          <w:rFonts w:ascii="Times New Roman" w:eastAsia="Times New Roman" w:hAnsi="Times New Roman" w:cs="Times New Roman"/>
          <w:color w:val="000000"/>
          <w:kern w:val="0"/>
          <w14:ligatures w14:val="none"/>
        </w:rPr>
        <w:t xml:space="preserve"> influence on long-term health.</w:t>
      </w:r>
    </w:p>
    <w:p w14:paraId="6B3FDD15" w14:textId="19BCEEAB"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F12F64">
        <w:rPr>
          <w:rFonts w:ascii="Times New Roman" w:eastAsia="Times New Roman" w:hAnsi="Times New Roman" w:cs="Times New Roman"/>
          <w:color w:val="000000"/>
          <w:kern w:val="0"/>
          <w14:ligatures w14:val="none"/>
        </w:rPr>
        <w:t>Behavioural</w:t>
      </w:r>
      <w:proofErr w:type="spellEnd"/>
      <w:r w:rsidRPr="00F12F64">
        <w:rPr>
          <w:rFonts w:ascii="Times New Roman" w:eastAsia="Times New Roman" w:hAnsi="Times New Roman" w:cs="Times New Roman"/>
          <w:color w:val="000000"/>
          <w:kern w:val="0"/>
          <w14:ligatures w14:val="none"/>
        </w:rPr>
        <w:t xml:space="preserve"> information is also limited. While the platform captures physical activity and smoking status, factors such as diet, hydration, sleep habits, sedentary </w:t>
      </w:r>
      <w:proofErr w:type="spellStart"/>
      <w:r w:rsidRPr="00F12F64">
        <w:rPr>
          <w:rFonts w:ascii="Times New Roman" w:eastAsia="Times New Roman" w:hAnsi="Times New Roman" w:cs="Times New Roman"/>
          <w:color w:val="000000"/>
          <w:kern w:val="0"/>
          <w14:ligatures w14:val="none"/>
        </w:rPr>
        <w:t>behaviour</w:t>
      </w:r>
      <w:proofErr w:type="spellEnd"/>
      <w:r w:rsidRPr="00F12F64">
        <w:rPr>
          <w:rFonts w:ascii="Times New Roman" w:eastAsia="Times New Roman" w:hAnsi="Times New Roman" w:cs="Times New Roman"/>
          <w:color w:val="000000"/>
          <w:kern w:val="0"/>
          <w14:ligatures w14:val="none"/>
        </w:rPr>
        <w:t xml:space="preserve">, and recreational drug use are not consistently recorded. Collecting this information would help explain the </w:t>
      </w:r>
      <w:proofErr w:type="spellStart"/>
      <w:r w:rsidRPr="00F12F64">
        <w:rPr>
          <w:rFonts w:ascii="Times New Roman" w:eastAsia="Times New Roman" w:hAnsi="Times New Roman" w:cs="Times New Roman"/>
          <w:color w:val="000000"/>
          <w:kern w:val="0"/>
          <w14:ligatures w14:val="none"/>
        </w:rPr>
        <w:t>behaviours</w:t>
      </w:r>
      <w:proofErr w:type="spellEnd"/>
      <w:r w:rsidRPr="00F12F64">
        <w:rPr>
          <w:rFonts w:ascii="Times New Roman" w:eastAsia="Times New Roman" w:hAnsi="Times New Roman" w:cs="Times New Roman"/>
          <w:color w:val="000000"/>
          <w:kern w:val="0"/>
          <w14:ligatures w14:val="none"/>
        </w:rPr>
        <w:t xml:space="preserve"> behind physiological changes observed through wearable devices.</w:t>
      </w:r>
    </w:p>
    <w:p w14:paraId="0C1163BF" w14:textId="77777777" w:rsidR="00F12F64" w:rsidRPr="00FA12AF" w:rsidRDefault="00F12F64" w:rsidP="00F12F64">
      <w:pPr>
        <w:spacing w:before="100" w:beforeAutospacing="1" w:after="100" w:afterAutospacing="1" w:line="240" w:lineRule="auto"/>
        <w:outlineLvl w:val="1"/>
        <w:rPr>
          <w:rFonts w:ascii="Times New Roman" w:eastAsia="Times New Roman" w:hAnsi="Times New Roman" w:cs="Times New Roman"/>
          <w:color w:val="000000"/>
          <w:kern w:val="0"/>
          <w:u w:val="single"/>
          <w14:ligatures w14:val="none"/>
        </w:rPr>
      </w:pPr>
      <w:r w:rsidRPr="00FA12AF">
        <w:rPr>
          <w:rFonts w:ascii="Times New Roman" w:eastAsia="Times New Roman" w:hAnsi="Times New Roman" w:cs="Times New Roman"/>
          <w:color w:val="000000"/>
          <w:kern w:val="0"/>
          <w:u w:val="single"/>
          <w14:ligatures w14:val="none"/>
        </w:rPr>
        <w:t>Environmental and Socioeconomic Gaps</w:t>
      </w:r>
    </w:p>
    <w:p w14:paraId="122C4645" w14:textId="001CD3DE"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The current dataset contains little information about environmental or socioeconomic factors. Variables such as housing conditions, access to green spaces, workplace environment, education level, employment status, income, and financial well</w:t>
      </w:r>
      <w:r w:rsidR="00714204">
        <w:rPr>
          <w:rFonts w:ascii="Times New Roman" w:eastAsia="Times New Roman" w:hAnsi="Times New Roman" w:cs="Times New Roman"/>
          <w:color w:val="000000"/>
          <w:kern w:val="0"/>
          <w14:ligatures w14:val="none"/>
        </w:rPr>
        <w:t>-</w:t>
      </w:r>
      <w:r w:rsidRPr="00F12F64">
        <w:rPr>
          <w:rFonts w:ascii="Times New Roman" w:eastAsia="Times New Roman" w:hAnsi="Times New Roman" w:cs="Times New Roman"/>
          <w:color w:val="000000"/>
          <w:kern w:val="0"/>
          <w14:ligatures w14:val="none"/>
        </w:rPr>
        <w:t xml:space="preserve">being are not currently collected. These factors are known to influence health outcomes and could strengthen future risk assessment and </w:t>
      </w:r>
      <w:proofErr w:type="spellStart"/>
      <w:r w:rsidRPr="00F12F64">
        <w:rPr>
          <w:rFonts w:ascii="Times New Roman" w:eastAsia="Times New Roman" w:hAnsi="Times New Roman" w:cs="Times New Roman"/>
          <w:color w:val="000000"/>
          <w:kern w:val="0"/>
          <w14:ligatures w14:val="none"/>
        </w:rPr>
        <w:t>personalised</w:t>
      </w:r>
      <w:proofErr w:type="spellEnd"/>
      <w:r w:rsidRPr="00F12F64">
        <w:rPr>
          <w:rFonts w:ascii="Times New Roman" w:eastAsia="Times New Roman" w:hAnsi="Times New Roman" w:cs="Times New Roman"/>
          <w:color w:val="000000"/>
          <w:kern w:val="0"/>
          <w14:ligatures w14:val="none"/>
        </w:rPr>
        <w:t xml:space="preserve"> recommendations.</w:t>
      </w:r>
    </w:p>
    <w:p w14:paraId="47907B2A" w14:textId="77777777" w:rsidR="00F12F64" w:rsidRPr="00FA12AF" w:rsidRDefault="00F12F64" w:rsidP="00F12F64">
      <w:pPr>
        <w:spacing w:before="100" w:beforeAutospacing="1" w:after="100" w:afterAutospacing="1" w:line="240" w:lineRule="auto"/>
        <w:outlineLvl w:val="1"/>
        <w:rPr>
          <w:rFonts w:ascii="Times New Roman" w:eastAsia="Times New Roman" w:hAnsi="Times New Roman" w:cs="Times New Roman"/>
          <w:color w:val="000000"/>
          <w:kern w:val="0"/>
          <w:u w:val="single"/>
          <w14:ligatures w14:val="none"/>
        </w:rPr>
      </w:pPr>
      <w:r w:rsidRPr="00FA12AF">
        <w:rPr>
          <w:rFonts w:ascii="Times New Roman" w:eastAsia="Times New Roman" w:hAnsi="Times New Roman" w:cs="Times New Roman"/>
          <w:color w:val="000000"/>
          <w:kern w:val="0"/>
          <w:u w:val="single"/>
          <w14:ligatures w14:val="none"/>
        </w:rPr>
        <w:t>AI Readiness Gaps</w:t>
      </w:r>
    </w:p>
    <w:p w14:paraId="0CD1D9A5" w14:textId="77777777"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r w:rsidRPr="00F12F64">
        <w:rPr>
          <w:rFonts w:ascii="Times New Roman" w:eastAsia="Times New Roman" w:hAnsi="Times New Roman" w:cs="Times New Roman"/>
          <w:color w:val="000000"/>
          <w:kern w:val="0"/>
          <w14:ligatures w14:val="none"/>
        </w:rPr>
        <w:t xml:space="preserve">Although the platform contains large amounts of wearable data, many valuable variables remain embedded within complex JSON structures and sensor metadata. Extracting and </w:t>
      </w:r>
      <w:proofErr w:type="spellStart"/>
      <w:r w:rsidRPr="00F12F64">
        <w:rPr>
          <w:rFonts w:ascii="Times New Roman" w:eastAsia="Times New Roman" w:hAnsi="Times New Roman" w:cs="Times New Roman"/>
          <w:color w:val="000000"/>
          <w:kern w:val="0"/>
          <w14:ligatures w14:val="none"/>
        </w:rPr>
        <w:t>standardising</w:t>
      </w:r>
      <w:proofErr w:type="spellEnd"/>
      <w:r w:rsidRPr="00F12F64">
        <w:rPr>
          <w:rFonts w:ascii="Times New Roman" w:eastAsia="Times New Roman" w:hAnsi="Times New Roman" w:cs="Times New Roman"/>
          <w:color w:val="000000"/>
          <w:kern w:val="0"/>
          <w14:ligatures w14:val="none"/>
        </w:rPr>
        <w:t xml:space="preserve"> these variables will be important for future analytics and AI applications. In addition, the current data ecosystem focuses mainly on physical health, meaning AI models may overlook wider psychological, social, and environmental influences.</w:t>
      </w:r>
    </w:p>
    <w:p w14:paraId="69974B2E" w14:textId="2897E3DD" w:rsidR="00F12F64" w:rsidRPr="00CA3288" w:rsidRDefault="00F12F64" w:rsidP="00F12F64">
      <w:pPr>
        <w:spacing w:before="100" w:beforeAutospacing="1" w:after="100" w:afterAutospacing="1" w:line="240" w:lineRule="auto"/>
        <w:outlineLvl w:val="1"/>
        <w:rPr>
          <w:rFonts w:ascii="Times New Roman" w:eastAsia="Times New Roman" w:hAnsi="Times New Roman" w:cs="Times New Roman"/>
          <w:color w:val="000000"/>
          <w:kern w:val="0"/>
          <w:u w:val="single"/>
          <w14:ligatures w14:val="none"/>
        </w:rPr>
      </w:pPr>
      <w:r w:rsidRPr="00CA3288">
        <w:rPr>
          <w:rFonts w:ascii="Times New Roman" w:eastAsia="Times New Roman" w:hAnsi="Times New Roman" w:cs="Times New Roman"/>
          <w:color w:val="000000"/>
          <w:kern w:val="0"/>
          <w:u w:val="single"/>
          <w14:ligatures w14:val="none"/>
        </w:rPr>
        <w:t>Key Findings</w:t>
      </w:r>
      <w:r w:rsidR="00FA12AF" w:rsidRPr="00CA3288">
        <w:rPr>
          <w:rFonts w:ascii="Times New Roman" w:eastAsia="Times New Roman" w:hAnsi="Times New Roman" w:cs="Times New Roman"/>
          <w:color w:val="000000"/>
          <w:kern w:val="0"/>
          <w:u w:val="single"/>
          <w14:ligatures w14:val="none"/>
        </w:rPr>
        <w:t xml:space="preserve"> and Conclusion</w:t>
      </w:r>
    </w:p>
    <w:p w14:paraId="6C2C2569" w14:textId="77777777"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F12F64">
        <w:rPr>
          <w:rFonts w:ascii="Times New Roman" w:eastAsia="Times New Roman" w:hAnsi="Times New Roman" w:cs="Times New Roman"/>
          <w:color w:val="000000"/>
          <w:kern w:val="0"/>
          <w14:ligatures w14:val="none"/>
        </w:rPr>
        <w:t>Ikarians</w:t>
      </w:r>
      <w:proofErr w:type="spellEnd"/>
      <w:r w:rsidRPr="00F12F64">
        <w:rPr>
          <w:rFonts w:ascii="Times New Roman" w:eastAsia="Times New Roman" w:hAnsi="Times New Roman" w:cs="Times New Roman"/>
          <w:color w:val="000000"/>
          <w:kern w:val="0"/>
          <w14:ligatures w14:val="none"/>
        </w:rPr>
        <w:t xml:space="preserve"> has developed strong capabilities for collecting wearable and physiological health data, providing valuable insight into physical wellbeing. However, important dimensions of holistic health, including mental wellbeing, social connectedness, </w:t>
      </w:r>
      <w:proofErr w:type="spellStart"/>
      <w:r w:rsidRPr="00F12F64">
        <w:rPr>
          <w:rFonts w:ascii="Times New Roman" w:eastAsia="Times New Roman" w:hAnsi="Times New Roman" w:cs="Times New Roman"/>
          <w:color w:val="000000"/>
          <w:kern w:val="0"/>
          <w14:ligatures w14:val="none"/>
        </w:rPr>
        <w:t>behavioural</w:t>
      </w:r>
      <w:proofErr w:type="spellEnd"/>
      <w:r w:rsidRPr="00F12F64">
        <w:rPr>
          <w:rFonts w:ascii="Times New Roman" w:eastAsia="Times New Roman" w:hAnsi="Times New Roman" w:cs="Times New Roman"/>
          <w:color w:val="000000"/>
          <w:kern w:val="0"/>
          <w14:ligatures w14:val="none"/>
        </w:rPr>
        <w:t xml:space="preserve"> habits, and socioeconomic factors, are either missing or only partially represented. Expanding these areas would improve the platform's ability to deliver </w:t>
      </w:r>
      <w:proofErr w:type="spellStart"/>
      <w:r w:rsidRPr="00F12F64">
        <w:rPr>
          <w:rFonts w:ascii="Times New Roman" w:eastAsia="Times New Roman" w:hAnsi="Times New Roman" w:cs="Times New Roman"/>
          <w:color w:val="000000"/>
          <w:kern w:val="0"/>
          <w14:ligatures w14:val="none"/>
        </w:rPr>
        <w:t>personalised</w:t>
      </w:r>
      <w:proofErr w:type="spellEnd"/>
      <w:r w:rsidRPr="00F12F64">
        <w:rPr>
          <w:rFonts w:ascii="Times New Roman" w:eastAsia="Times New Roman" w:hAnsi="Times New Roman" w:cs="Times New Roman"/>
          <w:color w:val="000000"/>
          <w:kern w:val="0"/>
          <w14:ligatures w14:val="none"/>
        </w:rPr>
        <w:t xml:space="preserve"> and preventative healthcare.</w:t>
      </w:r>
    </w:p>
    <w:p w14:paraId="5616C76A" w14:textId="2A6A8A96" w:rsidR="00F12F64" w:rsidRPr="00F12F64" w:rsidRDefault="00F12F64" w:rsidP="00F12F64">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F12F64">
        <w:rPr>
          <w:rFonts w:ascii="Times New Roman" w:eastAsia="Times New Roman" w:hAnsi="Times New Roman" w:cs="Times New Roman"/>
          <w:color w:val="000000"/>
          <w:kern w:val="0"/>
          <w14:ligatures w14:val="none"/>
        </w:rPr>
        <w:t>Ikarians</w:t>
      </w:r>
      <w:proofErr w:type="spellEnd"/>
      <w:r w:rsidRPr="00F12F64">
        <w:rPr>
          <w:rFonts w:ascii="Times New Roman" w:eastAsia="Times New Roman" w:hAnsi="Times New Roman" w:cs="Times New Roman"/>
          <w:color w:val="000000"/>
          <w:kern w:val="0"/>
          <w14:ligatures w14:val="none"/>
        </w:rPr>
        <w:t xml:space="preserve"> has a strong foundation for monitoring physical health but a more limited understanding of the broader factors influencing wellbeing. Addressing these gaps would support a more holistic approach to health, improve AI-driven recommendations, and strengthen the platform's healthy longevity objectives. The greatest opportunity lies not in collecting more data, but in collecting a more complete picture of </w:t>
      </w:r>
      <w:r w:rsidR="00FA12AF" w:rsidRPr="00F12F64">
        <w:rPr>
          <w:rFonts w:ascii="Times New Roman" w:eastAsia="Times New Roman" w:hAnsi="Times New Roman" w:cs="Times New Roman"/>
          <w:color w:val="000000"/>
          <w:kern w:val="0"/>
          <w14:ligatures w14:val="none"/>
        </w:rPr>
        <w:t>everyone</w:t>
      </w:r>
      <w:r w:rsidRPr="00F12F64">
        <w:rPr>
          <w:rFonts w:ascii="Times New Roman" w:eastAsia="Times New Roman" w:hAnsi="Times New Roman" w:cs="Times New Roman"/>
          <w:color w:val="000000"/>
          <w:kern w:val="0"/>
          <w14:ligatures w14:val="none"/>
        </w:rPr>
        <w:t>.</w:t>
      </w:r>
    </w:p>
    <w:p w14:paraId="66969F06" w14:textId="77777777" w:rsidR="00F12F64" w:rsidRPr="00FA12AF" w:rsidRDefault="00F12F64">
      <w:pPr>
        <w:rPr>
          <w:rFonts w:ascii="Times New Roman" w:eastAsia="Times New Roman" w:hAnsi="Times New Roman" w:cs="Times New Roman"/>
          <w:color w:val="000000"/>
          <w:kern w:val="0"/>
          <w14:ligatures w14:val="none"/>
        </w:rPr>
      </w:pPr>
    </w:p>
    <w:p w14:paraId="1FFE8484" w14:textId="77777777" w:rsidR="00FA12AF" w:rsidRDefault="00FA12AF">
      <w:pPr>
        <w:rPr>
          <w:rFonts w:ascii="Times New Roman" w:eastAsia="Times New Roman" w:hAnsi="Times New Roman" w:cs="Times New Roman"/>
          <w:color w:val="000000"/>
          <w:kern w:val="0"/>
          <w14:ligatures w14:val="none"/>
        </w:rPr>
      </w:pPr>
    </w:p>
    <w:p w14:paraId="0CA7A4B3" w14:textId="77777777" w:rsidR="009F6F52" w:rsidRPr="00FA12AF" w:rsidRDefault="009F6F52">
      <w:pPr>
        <w:rPr>
          <w:rFonts w:ascii="Times New Roman" w:eastAsia="Times New Roman" w:hAnsi="Times New Roman" w:cs="Times New Roman"/>
          <w:color w:val="000000"/>
          <w:kern w:val="0"/>
          <w14:ligatures w14:val="none"/>
        </w:rPr>
      </w:pPr>
    </w:p>
    <w:p w14:paraId="06943858" w14:textId="31307754" w:rsidR="00FA12AF" w:rsidRPr="00FA12AF" w:rsidRDefault="00FA12AF" w:rsidP="00FA12AF">
      <w:pPr>
        <w:spacing w:before="100" w:beforeAutospacing="1" w:after="100" w:afterAutospacing="1" w:line="240" w:lineRule="auto"/>
        <w:outlineLvl w:val="0"/>
        <w:rPr>
          <w:rFonts w:ascii="Times New Roman" w:eastAsia="Times New Roman" w:hAnsi="Times New Roman" w:cs="Times New Roman"/>
          <w:b/>
          <w:bCs/>
          <w:color w:val="000000"/>
          <w:kern w:val="0"/>
          <w:sz w:val="28"/>
          <w:szCs w:val="28"/>
          <w:u w:val="single"/>
          <w14:ligatures w14:val="none"/>
        </w:rPr>
      </w:pPr>
      <w:r w:rsidRPr="00FA12AF">
        <w:rPr>
          <w:rFonts w:ascii="Times New Roman" w:eastAsia="Times New Roman" w:hAnsi="Times New Roman" w:cs="Times New Roman"/>
          <w:b/>
          <w:bCs/>
          <w:color w:val="000000"/>
          <w:kern w:val="0"/>
          <w:sz w:val="28"/>
          <w:szCs w:val="28"/>
          <w:u w:val="single"/>
          <w14:ligatures w14:val="none"/>
        </w:rPr>
        <w:lastRenderedPageBreak/>
        <w:t>Recommendations for Future Data Collection</w:t>
      </w:r>
    </w:p>
    <w:p w14:paraId="2DB27646" w14:textId="3E0E545E" w:rsidR="00FA12AF" w:rsidRPr="00FA12AF" w:rsidRDefault="00FA12AF" w:rsidP="00FA12AF">
      <w:pPr>
        <w:spacing w:before="100" w:beforeAutospacing="1" w:after="100" w:afterAutospacing="1" w:line="240" w:lineRule="auto"/>
        <w:rPr>
          <w:rFonts w:ascii="Times New Roman" w:eastAsia="Times New Roman" w:hAnsi="Times New Roman" w:cs="Times New Roman"/>
          <w:color w:val="000000"/>
          <w:kern w:val="0"/>
          <w14:ligatures w14:val="none"/>
        </w:rPr>
      </w:pPr>
      <w:r w:rsidRPr="00FA12AF">
        <w:rPr>
          <w:rFonts w:ascii="Times New Roman" w:eastAsia="Times New Roman" w:hAnsi="Times New Roman" w:cs="Times New Roman"/>
          <w:color w:val="000000"/>
          <w:kern w:val="0"/>
          <w14:ligatures w14:val="none"/>
        </w:rPr>
        <w:t>These recommendations are based on the findings from the Data Quality Assessment, Signal vs Noise Analysis, and Data Gap Assessment. The</w:t>
      </w:r>
      <w:r>
        <w:rPr>
          <w:rFonts w:ascii="Times New Roman" w:eastAsia="Times New Roman" w:hAnsi="Times New Roman" w:cs="Times New Roman"/>
          <w:color w:val="000000"/>
          <w:kern w:val="0"/>
          <w14:ligatures w14:val="none"/>
        </w:rPr>
        <w:t>y</w:t>
      </w:r>
      <w:r w:rsidRPr="00FA12AF">
        <w:rPr>
          <w:rFonts w:ascii="Times New Roman" w:eastAsia="Times New Roman" w:hAnsi="Times New Roman" w:cs="Times New Roman"/>
          <w:color w:val="000000"/>
          <w:kern w:val="0"/>
          <w14:ligatures w14:val="none"/>
        </w:rPr>
        <w:t xml:space="preserve"> aim to improve the quality, consistency, and usefulness of data collected within the </w:t>
      </w:r>
      <w:proofErr w:type="spellStart"/>
      <w:r w:rsidRPr="00FA12AF">
        <w:rPr>
          <w:rFonts w:ascii="Times New Roman" w:eastAsia="Times New Roman" w:hAnsi="Times New Roman" w:cs="Times New Roman"/>
          <w:color w:val="000000"/>
          <w:kern w:val="0"/>
          <w14:ligatures w14:val="none"/>
        </w:rPr>
        <w:t>Ikarians</w:t>
      </w:r>
      <w:proofErr w:type="spellEnd"/>
      <w:r w:rsidRPr="00FA12AF">
        <w:rPr>
          <w:rFonts w:ascii="Times New Roman" w:eastAsia="Times New Roman" w:hAnsi="Times New Roman" w:cs="Times New Roman"/>
          <w:color w:val="000000"/>
          <w:kern w:val="0"/>
          <w14:ligatures w14:val="none"/>
        </w:rPr>
        <w:t xml:space="preserve"> platform. Rather than simply collecting more data, the focus should be on capturing information that better supports </w:t>
      </w:r>
      <w:proofErr w:type="spellStart"/>
      <w:r w:rsidRPr="00FA12AF">
        <w:rPr>
          <w:rFonts w:ascii="Times New Roman" w:eastAsia="Times New Roman" w:hAnsi="Times New Roman" w:cs="Times New Roman"/>
          <w:color w:val="000000"/>
          <w:kern w:val="0"/>
          <w14:ligatures w14:val="none"/>
        </w:rPr>
        <w:t>personalised</w:t>
      </w:r>
      <w:proofErr w:type="spellEnd"/>
      <w:r w:rsidRPr="00FA12AF">
        <w:rPr>
          <w:rFonts w:ascii="Times New Roman" w:eastAsia="Times New Roman" w:hAnsi="Times New Roman" w:cs="Times New Roman"/>
          <w:color w:val="000000"/>
          <w:kern w:val="0"/>
          <w14:ligatures w14:val="none"/>
        </w:rPr>
        <w:t xml:space="preserve"> healthcare, patient engagement, and future AI applications.</w:t>
      </w:r>
    </w:p>
    <w:p w14:paraId="3270247C" w14:textId="6865C459" w:rsidR="00FA12AF" w:rsidRPr="00FA12AF" w:rsidRDefault="00FA12AF" w:rsidP="00FA12AF">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w:t>
      </w:r>
      <w:r w:rsidRPr="00FA12AF">
        <w:rPr>
          <w:rFonts w:ascii="Times New Roman" w:eastAsia="Times New Roman" w:hAnsi="Times New Roman" w:cs="Times New Roman"/>
          <w:color w:val="000000"/>
          <w:kern w:val="0"/>
          <w14:ligatures w14:val="none"/>
        </w:rPr>
        <w:t xml:space="preserve"> Strengthen Mental Health Assessment</w:t>
      </w:r>
    </w:p>
    <w:p w14:paraId="133486B6" w14:textId="6CF89289" w:rsidR="00FA12AF" w:rsidRPr="00FA12AF" w:rsidRDefault="00FA12AF" w:rsidP="00FA12AF">
      <w:pPr>
        <w:spacing w:before="100" w:beforeAutospacing="1" w:after="100" w:afterAutospacing="1" w:line="240" w:lineRule="auto"/>
        <w:rPr>
          <w:rFonts w:ascii="Times New Roman" w:eastAsia="Times New Roman" w:hAnsi="Times New Roman" w:cs="Times New Roman"/>
          <w:color w:val="000000"/>
          <w:kern w:val="0"/>
          <w14:ligatures w14:val="none"/>
        </w:rPr>
      </w:pPr>
      <w:r w:rsidRPr="00FA12AF">
        <w:rPr>
          <w:rFonts w:ascii="Times New Roman" w:eastAsia="Times New Roman" w:hAnsi="Times New Roman" w:cs="Times New Roman"/>
          <w:color w:val="000000"/>
          <w:kern w:val="0"/>
          <w14:ligatures w14:val="none"/>
        </w:rPr>
        <w:t>The platform already includes self-reported wellbeing questions, but these could be enhanced by incorporating short, validated mental health questionnaires. Tools such as the WHO-5 Well-Being Index, PHQ-2, GAD-2, or the Perceived Stress Scale (PSS) would provide more consistent and clinically meaningful measures of mental well</w:t>
      </w:r>
      <w:r w:rsidR="00714204">
        <w:rPr>
          <w:rFonts w:ascii="Times New Roman" w:eastAsia="Times New Roman" w:hAnsi="Times New Roman" w:cs="Times New Roman"/>
          <w:color w:val="000000"/>
          <w:kern w:val="0"/>
          <w14:ligatures w14:val="none"/>
        </w:rPr>
        <w:t>-</w:t>
      </w:r>
      <w:r w:rsidRPr="00FA12AF">
        <w:rPr>
          <w:rFonts w:ascii="Times New Roman" w:eastAsia="Times New Roman" w:hAnsi="Times New Roman" w:cs="Times New Roman"/>
          <w:color w:val="000000"/>
          <w:kern w:val="0"/>
          <w14:ligatures w14:val="none"/>
        </w:rPr>
        <w:t>being while remaining quick for users to complete.</w:t>
      </w:r>
    </w:p>
    <w:p w14:paraId="6120A98A" w14:textId="3B179F19" w:rsidR="00FA12AF" w:rsidRPr="00FA12AF" w:rsidRDefault="00FA12AF" w:rsidP="00FA12AF">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w:t>
      </w:r>
      <w:r w:rsidRPr="00FA12AF">
        <w:rPr>
          <w:rFonts w:ascii="Times New Roman" w:eastAsia="Times New Roman" w:hAnsi="Times New Roman" w:cs="Times New Roman"/>
          <w:color w:val="000000"/>
          <w:kern w:val="0"/>
          <w14:ligatures w14:val="none"/>
        </w:rPr>
        <w:t xml:space="preserve"> Expand Social and </w:t>
      </w:r>
      <w:proofErr w:type="spellStart"/>
      <w:r w:rsidRPr="00FA12AF">
        <w:rPr>
          <w:rFonts w:ascii="Times New Roman" w:eastAsia="Times New Roman" w:hAnsi="Times New Roman" w:cs="Times New Roman"/>
          <w:color w:val="000000"/>
          <w:kern w:val="0"/>
          <w14:ligatures w14:val="none"/>
        </w:rPr>
        <w:t>Behavioural</w:t>
      </w:r>
      <w:proofErr w:type="spellEnd"/>
      <w:r w:rsidRPr="00FA12AF">
        <w:rPr>
          <w:rFonts w:ascii="Times New Roman" w:eastAsia="Times New Roman" w:hAnsi="Times New Roman" w:cs="Times New Roman"/>
          <w:color w:val="000000"/>
          <w:kern w:val="0"/>
          <w14:ligatures w14:val="none"/>
        </w:rPr>
        <w:t xml:space="preserve"> Data</w:t>
      </w:r>
    </w:p>
    <w:p w14:paraId="3D150087" w14:textId="3DD8CDFD" w:rsidR="00FA12AF" w:rsidRPr="00FA12AF" w:rsidRDefault="00FA12AF" w:rsidP="00FA12AF">
      <w:pPr>
        <w:spacing w:before="100" w:beforeAutospacing="1" w:after="100" w:afterAutospacing="1" w:line="240" w:lineRule="auto"/>
        <w:rPr>
          <w:rFonts w:ascii="Times New Roman" w:eastAsia="Times New Roman" w:hAnsi="Times New Roman" w:cs="Times New Roman"/>
          <w:color w:val="000000"/>
          <w:kern w:val="0"/>
          <w14:ligatures w14:val="none"/>
        </w:rPr>
      </w:pPr>
      <w:r w:rsidRPr="00FA12AF">
        <w:rPr>
          <w:rFonts w:ascii="Times New Roman" w:eastAsia="Times New Roman" w:hAnsi="Times New Roman" w:cs="Times New Roman"/>
          <w:color w:val="000000"/>
          <w:kern w:val="0"/>
          <w14:ligatures w14:val="none"/>
        </w:rPr>
        <w:t xml:space="preserve">Current data collection focuses mainly on physical health, with limited information on social and </w:t>
      </w:r>
      <w:proofErr w:type="spellStart"/>
      <w:r w:rsidRPr="00FA12AF">
        <w:rPr>
          <w:rFonts w:ascii="Times New Roman" w:eastAsia="Times New Roman" w:hAnsi="Times New Roman" w:cs="Times New Roman"/>
          <w:color w:val="000000"/>
          <w:kern w:val="0"/>
          <w14:ligatures w14:val="none"/>
        </w:rPr>
        <w:t>behavioural</w:t>
      </w:r>
      <w:proofErr w:type="spellEnd"/>
      <w:r w:rsidRPr="00FA12AF">
        <w:rPr>
          <w:rFonts w:ascii="Times New Roman" w:eastAsia="Times New Roman" w:hAnsi="Times New Roman" w:cs="Times New Roman"/>
          <w:color w:val="000000"/>
          <w:kern w:val="0"/>
          <w14:ligatures w14:val="none"/>
        </w:rPr>
        <w:t xml:space="preserve"> factors. Future onboarding questionnaires could include variables such as living arrangements, relationship status, social support, loneliness, diet, hydration, sedentary </w:t>
      </w:r>
      <w:proofErr w:type="spellStart"/>
      <w:r w:rsidRPr="00FA12AF">
        <w:rPr>
          <w:rFonts w:ascii="Times New Roman" w:eastAsia="Times New Roman" w:hAnsi="Times New Roman" w:cs="Times New Roman"/>
          <w:color w:val="000000"/>
          <w:kern w:val="0"/>
          <w14:ligatures w14:val="none"/>
        </w:rPr>
        <w:t>behaviour</w:t>
      </w:r>
      <w:proofErr w:type="spellEnd"/>
      <w:r w:rsidRPr="00FA12AF">
        <w:rPr>
          <w:rFonts w:ascii="Times New Roman" w:eastAsia="Times New Roman" w:hAnsi="Times New Roman" w:cs="Times New Roman"/>
          <w:color w:val="000000"/>
          <w:kern w:val="0"/>
          <w14:ligatures w14:val="none"/>
        </w:rPr>
        <w:t xml:space="preserve">, and work-life balance. These factors provide important context for understanding health </w:t>
      </w:r>
      <w:r w:rsidR="00714204" w:rsidRPr="00FA12AF">
        <w:rPr>
          <w:rFonts w:ascii="Times New Roman" w:eastAsia="Times New Roman" w:hAnsi="Times New Roman" w:cs="Times New Roman"/>
          <w:color w:val="000000"/>
          <w:kern w:val="0"/>
          <w14:ligatures w14:val="none"/>
        </w:rPr>
        <w:t>behaviors</w:t>
      </w:r>
      <w:r w:rsidRPr="00FA12AF">
        <w:rPr>
          <w:rFonts w:ascii="Times New Roman" w:eastAsia="Times New Roman" w:hAnsi="Times New Roman" w:cs="Times New Roman"/>
          <w:color w:val="000000"/>
          <w:kern w:val="0"/>
          <w14:ligatures w14:val="none"/>
        </w:rPr>
        <w:t xml:space="preserve"> and improving </w:t>
      </w:r>
      <w:r w:rsidR="00714204" w:rsidRPr="00FA12AF">
        <w:rPr>
          <w:rFonts w:ascii="Times New Roman" w:eastAsia="Times New Roman" w:hAnsi="Times New Roman" w:cs="Times New Roman"/>
          <w:color w:val="000000"/>
          <w:kern w:val="0"/>
          <w14:ligatures w14:val="none"/>
        </w:rPr>
        <w:t>personalized</w:t>
      </w:r>
      <w:r w:rsidRPr="00FA12AF">
        <w:rPr>
          <w:rFonts w:ascii="Times New Roman" w:eastAsia="Times New Roman" w:hAnsi="Times New Roman" w:cs="Times New Roman"/>
          <w:color w:val="000000"/>
          <w:kern w:val="0"/>
          <w14:ligatures w14:val="none"/>
        </w:rPr>
        <w:t xml:space="preserve"> recommendations.</w:t>
      </w:r>
    </w:p>
    <w:p w14:paraId="69C21C5F" w14:textId="3BDB3411" w:rsidR="00FA12AF" w:rsidRPr="00FA12AF" w:rsidRDefault="00FA12AF" w:rsidP="00FA12AF">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c) </w:t>
      </w:r>
      <w:r w:rsidRPr="00FA12AF">
        <w:rPr>
          <w:rFonts w:ascii="Times New Roman" w:eastAsia="Times New Roman" w:hAnsi="Times New Roman" w:cs="Times New Roman"/>
          <w:color w:val="000000"/>
          <w:kern w:val="0"/>
          <w14:ligatures w14:val="none"/>
        </w:rPr>
        <w:t>Capture Environmental and Socioeconomic Factors</w:t>
      </w:r>
    </w:p>
    <w:p w14:paraId="56C766D7" w14:textId="77777777" w:rsidR="00FA12AF" w:rsidRPr="00FA12AF" w:rsidRDefault="00FA12AF" w:rsidP="00FA12AF">
      <w:pPr>
        <w:spacing w:before="100" w:beforeAutospacing="1" w:after="100" w:afterAutospacing="1" w:line="240" w:lineRule="auto"/>
        <w:rPr>
          <w:rFonts w:ascii="Times New Roman" w:eastAsia="Times New Roman" w:hAnsi="Times New Roman" w:cs="Times New Roman"/>
          <w:color w:val="000000"/>
          <w:kern w:val="0"/>
          <w14:ligatures w14:val="none"/>
        </w:rPr>
      </w:pPr>
      <w:r w:rsidRPr="00FA12AF">
        <w:rPr>
          <w:rFonts w:ascii="Times New Roman" w:eastAsia="Times New Roman" w:hAnsi="Times New Roman" w:cs="Times New Roman"/>
          <w:color w:val="000000"/>
          <w:kern w:val="0"/>
          <w14:ligatures w14:val="none"/>
        </w:rPr>
        <w:t>Additional information relating to education, employment, housing conditions, financial wellbeing, workplace environment, and access to green spaces could strengthen the platform's understanding of the wider factors influencing health. Collecting selected contextual information would support a more holistic approach to healthy longevity.</w:t>
      </w:r>
    </w:p>
    <w:p w14:paraId="3AC12963" w14:textId="70F1877E" w:rsidR="00FA12AF" w:rsidRPr="00FA12AF" w:rsidRDefault="00FA12AF" w:rsidP="00FA12AF">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w:t>
      </w:r>
      <w:r w:rsidRPr="00FA12AF">
        <w:rPr>
          <w:rFonts w:ascii="Times New Roman" w:eastAsia="Times New Roman" w:hAnsi="Times New Roman" w:cs="Times New Roman"/>
          <w:color w:val="000000"/>
          <w:kern w:val="0"/>
          <w14:ligatures w14:val="none"/>
        </w:rPr>
        <w:t>Standardize Clinical Information</w:t>
      </w:r>
    </w:p>
    <w:p w14:paraId="1F5D884B" w14:textId="13E288AC" w:rsidR="00FA12AF" w:rsidRPr="00FA12AF" w:rsidRDefault="00FA12AF" w:rsidP="00FA12AF">
      <w:pPr>
        <w:spacing w:before="100" w:beforeAutospacing="1" w:after="100" w:afterAutospacing="1" w:line="240" w:lineRule="auto"/>
        <w:rPr>
          <w:rFonts w:ascii="Times New Roman" w:eastAsia="Times New Roman" w:hAnsi="Times New Roman" w:cs="Times New Roman"/>
          <w:color w:val="000000"/>
          <w:kern w:val="0"/>
          <w14:ligatures w14:val="none"/>
        </w:rPr>
      </w:pPr>
      <w:r w:rsidRPr="00FA12AF">
        <w:rPr>
          <w:rFonts w:ascii="Times New Roman" w:eastAsia="Times New Roman" w:hAnsi="Times New Roman" w:cs="Times New Roman"/>
          <w:color w:val="000000"/>
          <w:kern w:val="0"/>
          <w14:ligatures w14:val="none"/>
        </w:rPr>
        <w:t>Health info</w:t>
      </w:r>
      <w:r>
        <w:rPr>
          <w:rFonts w:ascii="Times New Roman" w:eastAsia="Times New Roman" w:hAnsi="Times New Roman" w:cs="Times New Roman"/>
          <w:color w:val="000000"/>
          <w:kern w:val="0"/>
          <w14:ligatures w14:val="none"/>
        </w:rPr>
        <w:t>rm</w:t>
      </w:r>
      <w:r w:rsidRPr="00FA12AF">
        <w:rPr>
          <w:rFonts w:ascii="Times New Roman" w:eastAsia="Times New Roman" w:hAnsi="Times New Roman" w:cs="Times New Roman"/>
          <w:color w:val="000000"/>
          <w:kern w:val="0"/>
          <w14:ligatures w14:val="none"/>
        </w:rPr>
        <w:t xml:space="preserve">ation such as medical conditions, medications, allergies, and supplements should be recorded using structured fields or controlled lists instead of free-text entries wherever possible. Greater </w:t>
      </w:r>
      <w:r w:rsidR="00714204" w:rsidRPr="00FA12AF">
        <w:rPr>
          <w:rFonts w:ascii="Times New Roman" w:eastAsia="Times New Roman" w:hAnsi="Times New Roman" w:cs="Times New Roman"/>
          <w:color w:val="000000"/>
          <w:kern w:val="0"/>
          <w14:ligatures w14:val="none"/>
        </w:rPr>
        <w:t>standardization</w:t>
      </w:r>
      <w:r w:rsidRPr="00FA12AF">
        <w:rPr>
          <w:rFonts w:ascii="Times New Roman" w:eastAsia="Times New Roman" w:hAnsi="Times New Roman" w:cs="Times New Roman"/>
          <w:color w:val="000000"/>
          <w:kern w:val="0"/>
          <w14:ligatures w14:val="none"/>
        </w:rPr>
        <w:t xml:space="preserve"> would improve data consistency, simplify analysis, and support interoperability with other healthcare systems.</w:t>
      </w:r>
    </w:p>
    <w:p w14:paraId="62426A1A" w14:textId="0539C748" w:rsidR="00FA12AF" w:rsidRPr="00FA12AF" w:rsidRDefault="00FA12AF" w:rsidP="00FA12AF">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w:t>
      </w:r>
      <w:r w:rsidRPr="00FA12AF">
        <w:rPr>
          <w:rFonts w:ascii="Times New Roman" w:eastAsia="Times New Roman" w:hAnsi="Times New Roman" w:cs="Times New Roman"/>
          <w:color w:val="000000"/>
          <w:kern w:val="0"/>
          <w14:ligatures w14:val="none"/>
        </w:rPr>
        <w:t xml:space="preserve"> Improve Wearable Data Quality</w:t>
      </w:r>
    </w:p>
    <w:p w14:paraId="28ED64E1" w14:textId="77777777" w:rsidR="00FA12AF" w:rsidRPr="00FA12AF" w:rsidRDefault="00FA12AF" w:rsidP="00FA12AF">
      <w:pPr>
        <w:spacing w:before="100" w:beforeAutospacing="1" w:after="100" w:afterAutospacing="1" w:line="240" w:lineRule="auto"/>
        <w:rPr>
          <w:rFonts w:ascii="Times New Roman" w:eastAsia="Times New Roman" w:hAnsi="Times New Roman" w:cs="Times New Roman"/>
          <w:color w:val="000000"/>
          <w:kern w:val="0"/>
          <w14:ligatures w14:val="none"/>
        </w:rPr>
      </w:pPr>
      <w:r w:rsidRPr="00FA12AF">
        <w:rPr>
          <w:rFonts w:ascii="Times New Roman" w:eastAsia="Times New Roman" w:hAnsi="Times New Roman" w:cs="Times New Roman"/>
          <w:color w:val="000000"/>
          <w:kern w:val="0"/>
          <w14:ligatures w14:val="none"/>
        </w:rPr>
        <w:t>The assessment identified duplicate records and unrealistic physiological values within wearable data. Introducing automated validation checks to detect duplicate records, missing observations, and invalid measurements would improve data reliability and increase confidence in future analytics and AI-generated insights.</w:t>
      </w:r>
    </w:p>
    <w:p w14:paraId="606D2E41" w14:textId="74B3CF9C" w:rsidR="00FA12AF" w:rsidRDefault="00CA3288" w:rsidP="00CA3288">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e)</w:t>
      </w:r>
      <w:r w:rsidRPr="00FA12AF">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Many </w:t>
      </w:r>
      <w:r w:rsidR="00FA12AF" w:rsidRPr="00FA12AF">
        <w:rPr>
          <w:rFonts w:ascii="Times New Roman" w:eastAsia="Times New Roman" w:hAnsi="Times New Roman" w:cs="Times New Roman"/>
          <w:color w:val="000000"/>
          <w:kern w:val="0"/>
          <w14:ligatures w14:val="none"/>
        </w:rPr>
        <w:t xml:space="preserve">valuable health variables are currently stored within sensor metadata and complex JSON structures. Transforming these into </w:t>
      </w:r>
      <w:r w:rsidRPr="00FA12AF">
        <w:rPr>
          <w:rFonts w:ascii="Times New Roman" w:eastAsia="Times New Roman" w:hAnsi="Times New Roman" w:cs="Times New Roman"/>
          <w:color w:val="000000"/>
          <w:kern w:val="0"/>
          <w14:ligatures w14:val="none"/>
        </w:rPr>
        <w:t>standardized</w:t>
      </w:r>
      <w:r w:rsidR="00FA12AF" w:rsidRPr="00FA12AF">
        <w:rPr>
          <w:rFonts w:ascii="Times New Roman" w:eastAsia="Times New Roman" w:hAnsi="Times New Roman" w:cs="Times New Roman"/>
          <w:color w:val="000000"/>
          <w:kern w:val="0"/>
          <w14:ligatures w14:val="none"/>
        </w:rPr>
        <w:t xml:space="preserve"> health indicators</w:t>
      </w:r>
      <w:r w:rsidR="00FA12AF">
        <w:rPr>
          <w:rFonts w:ascii="Times New Roman" w:eastAsia="Times New Roman" w:hAnsi="Times New Roman" w:cs="Times New Roman"/>
          <w:color w:val="000000"/>
          <w:kern w:val="0"/>
          <w14:ligatures w14:val="none"/>
        </w:rPr>
        <w:t xml:space="preserve"> like</w:t>
      </w:r>
      <w:r w:rsidR="00FA12AF" w:rsidRPr="00FA12AF">
        <w:rPr>
          <w:rFonts w:ascii="Times New Roman" w:eastAsia="Times New Roman" w:hAnsi="Times New Roman" w:cs="Times New Roman"/>
          <w:color w:val="000000"/>
          <w:kern w:val="0"/>
          <w14:ligatures w14:val="none"/>
        </w:rPr>
        <w:t xml:space="preserve"> average sleep duration, sleep quality, resting heart rate, stress score, daily step count, and recovery metrics</w:t>
      </w:r>
      <w:r>
        <w:rPr>
          <w:rFonts w:ascii="Times New Roman" w:eastAsia="Times New Roman" w:hAnsi="Times New Roman" w:cs="Times New Roman"/>
          <w:color w:val="000000"/>
          <w:kern w:val="0"/>
          <w14:ligatures w14:val="none"/>
        </w:rPr>
        <w:t xml:space="preserve"> </w:t>
      </w:r>
      <w:r w:rsidR="00FA12AF" w:rsidRPr="00FA12AF">
        <w:rPr>
          <w:rFonts w:ascii="Times New Roman" w:eastAsia="Times New Roman" w:hAnsi="Times New Roman" w:cs="Times New Roman"/>
          <w:color w:val="000000"/>
          <w:kern w:val="0"/>
          <w14:ligatures w14:val="none"/>
        </w:rPr>
        <w:t xml:space="preserve">would make the data easier to </w:t>
      </w:r>
      <w:r w:rsidRPr="00FA12AF">
        <w:rPr>
          <w:rFonts w:ascii="Times New Roman" w:eastAsia="Times New Roman" w:hAnsi="Times New Roman" w:cs="Times New Roman"/>
          <w:color w:val="000000"/>
          <w:kern w:val="0"/>
          <w14:ligatures w14:val="none"/>
        </w:rPr>
        <w:t>analyze</w:t>
      </w:r>
      <w:r w:rsidR="00FA12AF" w:rsidRPr="00FA12AF">
        <w:rPr>
          <w:rFonts w:ascii="Times New Roman" w:eastAsia="Times New Roman" w:hAnsi="Times New Roman" w:cs="Times New Roman"/>
          <w:color w:val="000000"/>
          <w:kern w:val="0"/>
          <w14:ligatures w14:val="none"/>
        </w:rPr>
        <w:t>, improve reporting, and provide cleaner inputs for future AI models.</w:t>
      </w:r>
    </w:p>
    <w:p w14:paraId="09621B42" w14:textId="285341F5" w:rsidR="00CA3288" w:rsidRPr="00FA12AF" w:rsidRDefault="00CA3288" w:rsidP="00FA12AF">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Conclusion:</w:t>
      </w:r>
    </w:p>
    <w:p w14:paraId="715A9691" w14:textId="77777777" w:rsidR="00FA12AF" w:rsidRPr="00FA12AF" w:rsidRDefault="00FA12AF" w:rsidP="00FA12AF">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FA12AF">
        <w:rPr>
          <w:rFonts w:ascii="Times New Roman" w:eastAsia="Times New Roman" w:hAnsi="Times New Roman" w:cs="Times New Roman"/>
          <w:color w:val="000000"/>
          <w:kern w:val="0"/>
          <w14:ligatures w14:val="none"/>
        </w:rPr>
        <w:t>Ikarians</w:t>
      </w:r>
      <w:proofErr w:type="spellEnd"/>
      <w:r w:rsidRPr="00FA12AF">
        <w:rPr>
          <w:rFonts w:ascii="Times New Roman" w:eastAsia="Times New Roman" w:hAnsi="Times New Roman" w:cs="Times New Roman"/>
          <w:color w:val="000000"/>
          <w:kern w:val="0"/>
          <w14:ligatures w14:val="none"/>
        </w:rPr>
        <w:t xml:space="preserve"> already has a strong foundation of wearable and patient health data. Future development should focus on expanding mental, social, </w:t>
      </w:r>
      <w:proofErr w:type="spellStart"/>
      <w:r w:rsidRPr="00FA12AF">
        <w:rPr>
          <w:rFonts w:ascii="Times New Roman" w:eastAsia="Times New Roman" w:hAnsi="Times New Roman" w:cs="Times New Roman"/>
          <w:color w:val="000000"/>
          <w:kern w:val="0"/>
          <w14:ligatures w14:val="none"/>
        </w:rPr>
        <w:t>behavioural</w:t>
      </w:r>
      <w:proofErr w:type="spellEnd"/>
      <w:r w:rsidRPr="00FA12AF">
        <w:rPr>
          <w:rFonts w:ascii="Times New Roman" w:eastAsia="Times New Roman" w:hAnsi="Times New Roman" w:cs="Times New Roman"/>
          <w:color w:val="000000"/>
          <w:kern w:val="0"/>
          <w14:ligatures w14:val="none"/>
        </w:rPr>
        <w:t xml:space="preserve">, and environmental health information while improving data quality and </w:t>
      </w:r>
      <w:proofErr w:type="spellStart"/>
      <w:r w:rsidRPr="00FA12AF">
        <w:rPr>
          <w:rFonts w:ascii="Times New Roman" w:eastAsia="Times New Roman" w:hAnsi="Times New Roman" w:cs="Times New Roman"/>
          <w:color w:val="000000"/>
          <w:kern w:val="0"/>
          <w14:ligatures w14:val="none"/>
        </w:rPr>
        <w:t>standardisation</w:t>
      </w:r>
      <w:proofErr w:type="spellEnd"/>
      <w:r w:rsidRPr="00FA12AF">
        <w:rPr>
          <w:rFonts w:ascii="Times New Roman" w:eastAsia="Times New Roman" w:hAnsi="Times New Roman" w:cs="Times New Roman"/>
          <w:color w:val="000000"/>
          <w:kern w:val="0"/>
          <w14:ligatures w14:val="none"/>
        </w:rPr>
        <w:t xml:space="preserve">. By collecting a more complete picture of each individual and creating AI-ready datasets, the platform will be better positioned to deliver </w:t>
      </w:r>
      <w:proofErr w:type="spellStart"/>
      <w:r w:rsidRPr="00FA12AF">
        <w:rPr>
          <w:rFonts w:ascii="Times New Roman" w:eastAsia="Times New Roman" w:hAnsi="Times New Roman" w:cs="Times New Roman"/>
          <w:color w:val="000000"/>
          <w:kern w:val="0"/>
          <w14:ligatures w14:val="none"/>
        </w:rPr>
        <w:t>personalised</w:t>
      </w:r>
      <w:proofErr w:type="spellEnd"/>
      <w:r w:rsidRPr="00FA12AF">
        <w:rPr>
          <w:rFonts w:ascii="Times New Roman" w:eastAsia="Times New Roman" w:hAnsi="Times New Roman" w:cs="Times New Roman"/>
          <w:color w:val="000000"/>
          <w:kern w:val="0"/>
          <w14:ligatures w14:val="none"/>
        </w:rPr>
        <w:t>, data-driven healthcare and support its long-term healthy longevity goals.</w:t>
      </w:r>
    </w:p>
    <w:p w14:paraId="681D97A6" w14:textId="77777777" w:rsidR="00FA12AF" w:rsidRPr="00FA12AF" w:rsidRDefault="00FA12AF">
      <w:pPr>
        <w:rPr>
          <w:rFonts w:ascii="Times New Roman" w:eastAsia="Times New Roman" w:hAnsi="Times New Roman" w:cs="Times New Roman"/>
          <w:color w:val="000000"/>
          <w:kern w:val="0"/>
          <w14:ligatures w14:val="none"/>
        </w:rPr>
      </w:pPr>
    </w:p>
    <w:sectPr w:rsidR="00FA12AF" w:rsidRPr="00FA1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09B"/>
    <w:multiLevelType w:val="hybridMultilevel"/>
    <w:tmpl w:val="E6ACF0A0"/>
    <w:lvl w:ilvl="0" w:tplc="F216FDD8">
      <w:start w:val="3"/>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1C6E5047"/>
    <w:multiLevelType w:val="hybridMultilevel"/>
    <w:tmpl w:val="0F3CC306"/>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EA061B"/>
    <w:multiLevelType w:val="multilevel"/>
    <w:tmpl w:val="D4D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E7577"/>
    <w:multiLevelType w:val="hybridMultilevel"/>
    <w:tmpl w:val="567EA78C"/>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9D2F66"/>
    <w:multiLevelType w:val="hybridMultilevel"/>
    <w:tmpl w:val="8996B304"/>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C83359"/>
    <w:multiLevelType w:val="hybridMultilevel"/>
    <w:tmpl w:val="4CAE2DB0"/>
    <w:lvl w:ilvl="0" w:tplc="D6922BD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84380061">
    <w:abstractNumId w:val="2"/>
  </w:num>
  <w:num w:numId="2" w16cid:durableId="1175536294">
    <w:abstractNumId w:val="3"/>
  </w:num>
  <w:num w:numId="3" w16cid:durableId="424228886">
    <w:abstractNumId w:val="5"/>
  </w:num>
  <w:num w:numId="4" w16cid:durableId="574627644">
    <w:abstractNumId w:val="0"/>
  </w:num>
  <w:num w:numId="5" w16cid:durableId="203908746">
    <w:abstractNumId w:val="1"/>
  </w:num>
  <w:num w:numId="6" w16cid:durableId="13867593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F64"/>
    <w:rsid w:val="003F13AF"/>
    <w:rsid w:val="00444BBC"/>
    <w:rsid w:val="00483281"/>
    <w:rsid w:val="00714204"/>
    <w:rsid w:val="0079014E"/>
    <w:rsid w:val="009F6F52"/>
    <w:rsid w:val="00A9725D"/>
    <w:rsid w:val="00AA05A9"/>
    <w:rsid w:val="00CA3288"/>
    <w:rsid w:val="00D10ED5"/>
    <w:rsid w:val="00F12F64"/>
    <w:rsid w:val="00F47702"/>
    <w:rsid w:val="00FA1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2CD55"/>
  <w15:chartTrackingRefBased/>
  <w15:docId w15:val="{45D0148B-FA28-EA45-B8E6-A00641E39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2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2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2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2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F64"/>
    <w:rPr>
      <w:rFonts w:eastAsiaTheme="majorEastAsia" w:cstheme="majorBidi"/>
      <w:color w:val="272727" w:themeColor="text1" w:themeTint="D8"/>
    </w:rPr>
  </w:style>
  <w:style w:type="paragraph" w:styleId="Title">
    <w:name w:val="Title"/>
    <w:basedOn w:val="Normal"/>
    <w:next w:val="Normal"/>
    <w:link w:val="TitleChar"/>
    <w:uiPriority w:val="10"/>
    <w:qFormat/>
    <w:rsid w:val="00F12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F64"/>
    <w:pPr>
      <w:spacing w:before="160"/>
      <w:jc w:val="center"/>
    </w:pPr>
    <w:rPr>
      <w:i/>
      <w:iCs/>
      <w:color w:val="404040" w:themeColor="text1" w:themeTint="BF"/>
    </w:rPr>
  </w:style>
  <w:style w:type="character" w:customStyle="1" w:styleId="QuoteChar">
    <w:name w:val="Quote Char"/>
    <w:basedOn w:val="DefaultParagraphFont"/>
    <w:link w:val="Quote"/>
    <w:uiPriority w:val="29"/>
    <w:rsid w:val="00F12F64"/>
    <w:rPr>
      <w:i/>
      <w:iCs/>
      <w:color w:val="404040" w:themeColor="text1" w:themeTint="BF"/>
    </w:rPr>
  </w:style>
  <w:style w:type="paragraph" w:styleId="ListParagraph">
    <w:name w:val="List Paragraph"/>
    <w:basedOn w:val="Normal"/>
    <w:uiPriority w:val="34"/>
    <w:qFormat/>
    <w:rsid w:val="00F12F64"/>
    <w:pPr>
      <w:ind w:left="720"/>
      <w:contextualSpacing/>
    </w:pPr>
  </w:style>
  <w:style w:type="character" w:styleId="IntenseEmphasis">
    <w:name w:val="Intense Emphasis"/>
    <w:basedOn w:val="DefaultParagraphFont"/>
    <w:uiPriority w:val="21"/>
    <w:qFormat/>
    <w:rsid w:val="00F12F64"/>
    <w:rPr>
      <w:i/>
      <w:iCs/>
      <w:color w:val="0F4761" w:themeColor="accent1" w:themeShade="BF"/>
    </w:rPr>
  </w:style>
  <w:style w:type="paragraph" w:styleId="IntenseQuote">
    <w:name w:val="Intense Quote"/>
    <w:basedOn w:val="Normal"/>
    <w:next w:val="Normal"/>
    <w:link w:val="IntenseQuoteChar"/>
    <w:uiPriority w:val="30"/>
    <w:qFormat/>
    <w:rsid w:val="00F12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F64"/>
    <w:rPr>
      <w:i/>
      <w:iCs/>
      <w:color w:val="0F4761" w:themeColor="accent1" w:themeShade="BF"/>
    </w:rPr>
  </w:style>
  <w:style w:type="character" w:styleId="IntenseReference">
    <w:name w:val="Intense Reference"/>
    <w:basedOn w:val="DefaultParagraphFont"/>
    <w:uiPriority w:val="32"/>
    <w:qFormat/>
    <w:rsid w:val="00F12F64"/>
    <w:rPr>
      <w:b/>
      <w:bCs/>
      <w:smallCaps/>
      <w:color w:val="0F4761" w:themeColor="accent1" w:themeShade="BF"/>
      <w:spacing w:val="5"/>
    </w:rPr>
  </w:style>
  <w:style w:type="character" w:styleId="Strong">
    <w:name w:val="Strong"/>
    <w:basedOn w:val="DefaultParagraphFont"/>
    <w:uiPriority w:val="22"/>
    <w:qFormat/>
    <w:rsid w:val="00F12F64"/>
    <w:rPr>
      <w:b/>
      <w:bCs/>
    </w:rPr>
  </w:style>
  <w:style w:type="paragraph" w:styleId="NormalWeb">
    <w:name w:val="Normal (Web)"/>
    <w:basedOn w:val="Normal"/>
    <w:uiPriority w:val="99"/>
    <w:semiHidden/>
    <w:unhideWhenUsed/>
    <w:rsid w:val="00F12F6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A12AF"/>
  </w:style>
  <w:style w:type="character" w:styleId="Emphasis">
    <w:name w:val="Emphasis"/>
    <w:basedOn w:val="DefaultParagraphFont"/>
    <w:uiPriority w:val="20"/>
    <w:qFormat/>
    <w:rsid w:val="00FA12AF"/>
    <w:rPr>
      <w:i/>
      <w:iCs/>
    </w:rPr>
  </w:style>
  <w:style w:type="character" w:styleId="HTMLCode">
    <w:name w:val="HTML Code"/>
    <w:basedOn w:val="DefaultParagraphFont"/>
    <w:uiPriority w:val="99"/>
    <w:semiHidden/>
    <w:unhideWhenUsed/>
    <w:rsid w:val="003F13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2215</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SMART, NIYOG (PGT)</dc:creator>
  <cp:keywords/>
  <dc:description/>
  <cp:lastModifiedBy>JOHN SMART, NIYOG (PGT)</cp:lastModifiedBy>
  <cp:revision>5</cp:revision>
  <dcterms:created xsi:type="dcterms:W3CDTF">2026-07-17T14:26:00Z</dcterms:created>
  <dcterms:modified xsi:type="dcterms:W3CDTF">2026-07-17T22:04:00Z</dcterms:modified>
</cp:coreProperties>
</file>