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0C7EA" w14:textId="77777777" w:rsidR="005F6DF5" w:rsidRPr="00E330B8" w:rsidRDefault="003A7BC4" w:rsidP="005F6DF5">
      <w:pPr>
        <w:rPr>
          <w:color w:val="807F7D"/>
        </w:rPr>
        <w:sectPr w:rsidR="005F6DF5" w:rsidRPr="00E330B8" w:rsidSect="005F6DF5">
          <w:headerReference w:type="even" r:id="rId7"/>
          <w:headerReference w:type="default" r:id="rId8"/>
          <w:footerReference w:type="even" r:id="rId9"/>
          <w:footerReference w:type="default" r:id="rId10"/>
          <w:headerReference w:type="first" r:id="rId11"/>
          <w:footerReference w:type="first" r:id="rId12"/>
          <w:pgSz w:w="12240" w:h="15840" w:code="1"/>
          <w:pgMar w:top="2160" w:right="1440" w:bottom="2880" w:left="1440" w:header="720" w:footer="720" w:gutter="0"/>
          <w:paperSrc w:first="15" w:other="15"/>
          <w:pgNumType w:start="1"/>
          <w:cols w:space="720"/>
          <w:titlePg/>
        </w:sectPr>
      </w:pPr>
      <w:r>
        <w:rPr>
          <w:noProof/>
        </w:rPr>
        <mc:AlternateContent>
          <mc:Choice Requires="wpc">
            <w:drawing>
              <wp:anchor distT="0" distB="0" distL="114300" distR="114300" simplePos="0" relativeHeight="251669504" behindDoc="0" locked="0" layoutInCell="1" allowOverlap="1" wp14:anchorId="7723C6FC" wp14:editId="477B9126">
                <wp:simplePos x="0" y="0"/>
                <wp:positionH relativeFrom="margin">
                  <wp:posOffset>-23495</wp:posOffset>
                </wp:positionH>
                <wp:positionV relativeFrom="paragraph">
                  <wp:posOffset>1280795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1" name="Picture 11"/>
                          <pic:cNvPicPr>
                            <a:picLocks noChangeAspect="1"/>
                          </pic:cNvPicPr>
                        </pic:nvPicPr>
                        <pic:blipFill>
                          <a:blip r:embed="rId13"/>
                          <a:stretch>
                            <a:fillRect/>
                          </a:stretch>
                        </pic:blipFill>
                        <pic:spPr>
                          <a:xfrm>
                            <a:off x="896280" y="180000"/>
                            <a:ext cx="4133334" cy="2695238"/>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6E883CA8" id="Canvas 10" o:spid="_x0000_s1026" editas="canvas" style="position:absolute;margin-left:-1.85pt;margin-top:100.85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1" o:spid="_x0000_s1028" type="#_x0000_t75" style="position:absolute;left:8962;top:1800;width:41334;height:26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">
                  <v:imagedata r:id="rId14" o:title=""/>
                </v:shape>
                <w10:wrap anchorx="margin"/>
              </v:group>
            </w:pict>
          </mc:Fallback>
        </mc:AlternateContent>
      </w:r>
      <w:r w:rsidR="005F6DF5">
        <w:rPr>
          <w:noProof/>
        </w:rPr>
        <mc:AlternateContent>
          <mc:Choice Requires="wps">
            <w:drawing>
              <wp:anchor distT="0" distB="0" distL="114300" distR="114300" simplePos="0" relativeHeight="251660288" behindDoc="0" locked="0" layoutInCell="1" allowOverlap="1" wp14:anchorId="30390DE2" wp14:editId="17D65F7C">
                <wp:simplePos x="0" y="0"/>
                <wp:positionH relativeFrom="margin">
                  <wp:posOffset>0</wp:posOffset>
                </wp:positionH>
                <wp:positionV relativeFrom="margin">
                  <wp:posOffset>-81915</wp:posOffset>
                </wp:positionV>
                <wp:extent cx="5943600" cy="1371600"/>
                <wp:effectExtent l="0" t="0" r="0" b="0"/>
                <wp:wrapTight wrapText="bothSides">
                  <wp:wrapPolygon edited="0">
                    <wp:start x="0" y="0"/>
                    <wp:lineTo x="0" y="21300"/>
                    <wp:lineTo x="21531" y="21300"/>
                    <wp:lineTo x="21531" y="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3FB80" w14:textId="6063EBA0" w:rsidR="005F6DF5" w:rsidRPr="004534B3" w:rsidRDefault="005F6DF5" w:rsidP="005F6DF5">
                            <w:pPr>
                              <w:pStyle w:val="TutorialHeading"/>
                              <w:rPr>
                                <w:rFonts w:ascii="Arial Narrow" w:hAnsi="Arial Narrow" w:cs="Arial"/>
                                <w:iCs/>
                                <w:sz w:val="26"/>
                                <w:szCs w:val="26"/>
                              </w:rPr>
                            </w:pPr>
                            <w:r w:rsidRPr="004534B3">
                              <w:rPr>
                                <w:rFonts w:ascii="Arial Narrow" w:hAnsi="Arial Narrow" w:cs="Arial"/>
                                <w:iCs/>
                                <w:sz w:val="26"/>
                                <w:szCs w:val="26"/>
                              </w:rPr>
                              <w:t>GMS 10.</w:t>
                            </w:r>
                            <w:r w:rsidR="004C3097">
                              <w:rPr>
                                <w:rFonts w:ascii="Arial Narrow" w:hAnsi="Arial Narrow" w:cs="Arial"/>
                                <w:iCs/>
                                <w:sz w:val="26"/>
                                <w:szCs w:val="26"/>
                              </w:rPr>
                              <w:t>9</w:t>
                            </w:r>
                            <w:r w:rsidRPr="004534B3">
                              <w:rPr>
                                <w:rFonts w:ascii="Arial Narrow" w:hAnsi="Arial Narrow" w:cs="Arial"/>
                                <w:iCs/>
                                <w:sz w:val="26"/>
                                <w:szCs w:val="26"/>
                              </w:rPr>
                              <w:t xml:space="preserve"> Tutorial</w:t>
                            </w:r>
                          </w:p>
                          <w:p w14:paraId="08D44534" w14:textId="77777777" w:rsidR="005F6DF5" w:rsidRPr="009D54CB" w:rsidRDefault="005F6DF5" w:rsidP="005F6DF5">
                            <w:pPr>
                              <w:pStyle w:val="TutorialDescription"/>
                              <w:spacing w:before="120" w:after="120"/>
                              <w:rPr>
                                <w:rFonts w:ascii="Arial" w:hAnsi="Arial" w:cs="Arial"/>
                                <w:b/>
                                <w:i/>
                                <w:color w:val="auto"/>
                                <w:sz w:val="34"/>
                                <w:szCs w:val="34"/>
                              </w:rPr>
                            </w:pPr>
                            <w:r>
                              <w:rPr>
                                <w:rFonts w:ascii="Arial" w:hAnsi="Arial" w:cs="Arial"/>
                                <w:b/>
                                <w:i/>
                                <w:color w:val="auto"/>
                                <w:sz w:val="34"/>
                                <w:szCs w:val="34"/>
                              </w:rPr>
                              <w:t>Feature Objects</w:t>
                            </w:r>
                          </w:p>
                          <w:p w14:paraId="526F9E5A" w14:textId="77777777" w:rsidR="005F6DF5" w:rsidRPr="009D54CB" w:rsidRDefault="005F6DF5" w:rsidP="005F6DF5">
                            <w:pPr>
                              <w:pStyle w:val="TutorialDescription"/>
                              <w:rPr>
                                <w:rFonts w:ascii="Arial" w:hAnsi="Arial" w:cs="Arial"/>
                                <w:color w:val="807F7D"/>
                                <w:szCs w:val="30"/>
                              </w:rPr>
                            </w:pPr>
                            <w:r>
                              <w:rPr>
                                <w:rFonts w:ascii="Arial" w:hAnsi="Arial" w:cs="Arial"/>
                                <w:color w:val="807F7D"/>
                                <w:szCs w:val="30"/>
                              </w:rPr>
                              <w:t>Use points, arcs, and polygons to make grid independent conceptual models</w:t>
                            </w:r>
                          </w:p>
                          <w:p w14:paraId="1F1AC0F5" w14:textId="77777777" w:rsidR="005F6DF5" w:rsidRPr="004534B3" w:rsidRDefault="005F6DF5" w:rsidP="005F6DF5">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90DE2" id="_x0000_t202" coordsize="21600,21600" o:spt="202" path="m,l,21600r21600,l21600,xe">
                <v:stroke joinstyle="miter"/>
                <v:path gradientshapeok="t" o:connecttype="rect"/>
              </v:shapetype>
              <v:shape id="Text Box 2099" o:spid="_x0000_s1026" type="#_x0000_t202" style="position:absolute;left:0;text-align:left;margin-left:0;margin-top:-6.45pt;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" filled="f" stroked="f">
                <v:textbox inset="0,0,0,0">
                  <w:txbxContent>
                    <w:p w14:paraId="5903FB80" w14:textId="6063EBA0" w:rsidR="005F6DF5" w:rsidRPr="004534B3" w:rsidRDefault="005F6DF5" w:rsidP="005F6DF5">
                      <w:pPr>
                        <w:pStyle w:val="TutorialHeading"/>
                        <w:rPr>
                          <w:rFonts w:ascii="Arial Narrow" w:hAnsi="Arial Narrow" w:cs="Arial"/>
                          <w:iCs/>
                          <w:sz w:val="26"/>
                          <w:szCs w:val="26"/>
                        </w:rPr>
                      </w:pPr>
                      <w:r w:rsidRPr="004534B3">
                        <w:rPr>
                          <w:rFonts w:ascii="Arial Narrow" w:hAnsi="Arial Narrow" w:cs="Arial"/>
                          <w:iCs/>
                          <w:sz w:val="26"/>
                          <w:szCs w:val="26"/>
                        </w:rPr>
                        <w:t>GMS 10.</w:t>
                      </w:r>
                      <w:r w:rsidR="004C3097">
                        <w:rPr>
                          <w:rFonts w:ascii="Arial Narrow" w:hAnsi="Arial Narrow" w:cs="Arial"/>
                          <w:iCs/>
                          <w:sz w:val="26"/>
                          <w:szCs w:val="26"/>
                        </w:rPr>
                        <w:t>9</w:t>
                      </w:r>
                      <w:r w:rsidRPr="004534B3">
                        <w:rPr>
                          <w:rFonts w:ascii="Arial Narrow" w:hAnsi="Arial Narrow" w:cs="Arial"/>
                          <w:iCs/>
                          <w:sz w:val="26"/>
                          <w:szCs w:val="26"/>
                        </w:rPr>
                        <w:t xml:space="preserve"> Tutorial</w:t>
                      </w:r>
                    </w:p>
                    <w:p w14:paraId="08D44534" w14:textId="77777777" w:rsidR="005F6DF5" w:rsidRPr="009D54CB" w:rsidRDefault="005F6DF5" w:rsidP="005F6DF5">
                      <w:pPr>
                        <w:pStyle w:val="TutorialDescription"/>
                        <w:spacing w:before="120" w:after="120"/>
                        <w:rPr>
                          <w:rFonts w:ascii="Arial" w:hAnsi="Arial" w:cs="Arial"/>
                          <w:b/>
                          <w:i/>
                          <w:color w:val="auto"/>
                          <w:sz w:val="34"/>
                          <w:szCs w:val="34"/>
                        </w:rPr>
                      </w:pPr>
                      <w:r>
                        <w:rPr>
                          <w:rFonts w:ascii="Arial" w:hAnsi="Arial" w:cs="Arial"/>
                          <w:b/>
                          <w:i/>
                          <w:color w:val="auto"/>
                          <w:sz w:val="34"/>
                          <w:szCs w:val="34"/>
                        </w:rPr>
                        <w:t>Feature Objects</w:t>
                      </w:r>
                    </w:p>
                    <w:p w14:paraId="526F9E5A" w14:textId="77777777" w:rsidR="005F6DF5" w:rsidRPr="009D54CB" w:rsidRDefault="005F6DF5" w:rsidP="005F6DF5">
                      <w:pPr>
                        <w:pStyle w:val="TutorialDescription"/>
                        <w:rPr>
                          <w:rFonts w:ascii="Arial" w:hAnsi="Arial" w:cs="Arial"/>
                          <w:color w:val="807F7D"/>
                          <w:szCs w:val="30"/>
                        </w:rPr>
                      </w:pPr>
                      <w:r>
                        <w:rPr>
                          <w:rFonts w:ascii="Arial" w:hAnsi="Arial" w:cs="Arial"/>
                          <w:color w:val="807F7D"/>
                          <w:szCs w:val="30"/>
                        </w:rPr>
                        <w:t>Use points, arcs, and polygons to make grid independent conceptual models</w:t>
                      </w:r>
                    </w:p>
                    <w:p w14:paraId="1F1AC0F5" w14:textId="77777777" w:rsidR="005F6DF5" w:rsidRPr="004534B3" w:rsidRDefault="005F6DF5" w:rsidP="005F6DF5">
                      <w:pPr>
                        <w:pStyle w:val="TutorialDescription"/>
                        <w:rPr>
                          <w:rFonts w:ascii="Arial" w:hAnsi="Arial" w:cs="Arial"/>
                        </w:rPr>
                      </w:pPr>
                    </w:p>
                  </w:txbxContent>
                </v:textbox>
                <w10:wrap type="tight" anchorx="margin" anchory="margin"/>
              </v:shape>
            </w:pict>
          </mc:Fallback>
        </mc:AlternateContent>
      </w:r>
      <w:r w:rsidR="005F6DF5">
        <w:rPr>
          <w:noProof/>
        </w:rPr>
        <mc:AlternateContent>
          <mc:Choice Requires="wps">
            <w:drawing>
              <wp:anchor distT="0" distB="0" distL="114300" distR="114300" simplePos="0" relativeHeight="251665408" behindDoc="0" locked="0" layoutInCell="1" allowOverlap="1" wp14:anchorId="1619DD5C" wp14:editId="794DC692">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0DE3"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5F6DF5">
        <w:rPr>
          <w:noProof/>
        </w:rPr>
        <mc:AlternateContent>
          <mc:Choice Requires="wps">
            <w:drawing>
              <wp:anchor distT="0" distB="0" distL="114300" distR="114300" simplePos="0" relativeHeight="251659264" behindDoc="0" locked="0" layoutInCell="1" allowOverlap="1" wp14:anchorId="37C7B910" wp14:editId="0413758E">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520FD" w14:textId="77777777" w:rsidR="005F6DF5" w:rsidRDefault="005F6DF5" w:rsidP="005F6DF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7B910" id="Rectangle 16" o:spid="_x0000_s1027"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" fillcolor="#f0eee9" stroked="f" strokeweight="2pt">
                <v:textbox inset="0,0,0,0">
                  <w:txbxContent>
                    <w:p w14:paraId="407520FD" w14:textId="77777777" w:rsidR="005F6DF5" w:rsidRDefault="005F6DF5" w:rsidP="005F6DF5">
                      <w:pPr>
                        <w:ind w:left="0"/>
                        <w:jc w:val="center"/>
                      </w:pPr>
                    </w:p>
                  </w:txbxContent>
                </v:textbox>
                <w10:wrap anchorx="page" anchory="page"/>
              </v:rect>
            </w:pict>
          </mc:Fallback>
        </mc:AlternateContent>
      </w:r>
      <w:r w:rsidR="005F6DF5" w:rsidRPr="00907579">
        <w:rPr>
          <w:noProof/>
        </w:rPr>
        <w:drawing>
          <wp:anchor distT="0" distB="0" distL="114300" distR="114300" simplePos="0" relativeHeight="251668480" behindDoc="0" locked="0" layoutInCell="1" allowOverlap="1" wp14:anchorId="79917AC9" wp14:editId="16640CA4">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5F6DF5">
        <w:rPr>
          <w:noProof/>
        </w:rPr>
        <mc:AlternateContent>
          <mc:Choice Requires="wps">
            <w:drawing>
              <wp:anchor distT="0" distB="0" distL="114300" distR="114300" simplePos="0" relativeHeight="251667456" behindDoc="0" locked="0" layoutInCell="1" allowOverlap="1" wp14:anchorId="3EE9BD5F" wp14:editId="2812B457">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7BB4FC50" w14:textId="0B1BD93D" w:rsidR="005F6DF5" w:rsidRPr="00B01DD5" w:rsidRDefault="003038EF" w:rsidP="005F6DF5">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4C3097">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9BD5F" id="Text Box 15" o:spid="_x0000_s1028"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LUGA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" filled="f" stroked="f" strokeweight=".5pt">
                <v:textbox>
                  <w:txbxContent>
                    <w:p w14:paraId="7BB4FC50" w14:textId="0B1BD93D" w:rsidR="005F6DF5" w:rsidRPr="00B01DD5" w:rsidRDefault="003038EF" w:rsidP="005F6DF5">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4C3097">
                        <w:rPr>
                          <w:rFonts w:ascii="Century Gothic" w:hAnsi="Century Gothic" w:cs="Futura Medium"/>
                          <w:color w:val="FFFFFF" w:themeColor="background1"/>
                          <w:sz w:val="40"/>
                          <w:szCs w:val="40"/>
                        </w:rPr>
                        <w:t>9</w:t>
                      </w:r>
                    </w:p>
                  </w:txbxContent>
                </v:textbox>
                <w10:wrap anchorx="page" anchory="page"/>
              </v:shape>
            </w:pict>
          </mc:Fallback>
        </mc:AlternateContent>
      </w:r>
      <w:r w:rsidR="005F6DF5">
        <w:rPr>
          <w:noProof/>
        </w:rPr>
        <w:drawing>
          <wp:anchor distT="0" distB="0" distL="114300" distR="114300" simplePos="0" relativeHeight="251666432" behindDoc="0" locked="0" layoutInCell="1" allowOverlap="1" wp14:anchorId="709D2460" wp14:editId="57896E9C">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5F6DF5">
        <w:rPr>
          <w:noProof/>
        </w:rPr>
        <mc:AlternateContent>
          <mc:Choice Requires="wps">
            <w:drawing>
              <wp:anchor distT="0" distB="0" distL="114300" distR="114300" simplePos="0" relativeHeight="251661312" behindDoc="0" locked="0" layoutInCell="1" allowOverlap="1" wp14:anchorId="4E653AB3" wp14:editId="1C89D1AD">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40ACF" w14:textId="77777777" w:rsidR="005F6DF5" w:rsidRPr="005F6DF5" w:rsidRDefault="005F6DF5" w:rsidP="005F6DF5">
                            <w:pPr>
                              <w:pStyle w:val="ObjectivesHeading"/>
                              <w:spacing w:after="120"/>
                              <w:rPr>
                                <w:rFonts w:cs="Arial"/>
                                <w:sz w:val="26"/>
                                <w:szCs w:val="26"/>
                              </w:rPr>
                            </w:pPr>
                            <w:r w:rsidRPr="005F6DF5">
                              <w:rPr>
                                <w:rFonts w:cs="Arial"/>
                                <w:color w:val="000000" w:themeColor="text1"/>
                                <w:sz w:val="26"/>
                                <w:szCs w:val="26"/>
                              </w:rPr>
                              <w:t>Objectives</w:t>
                            </w:r>
                            <w:r w:rsidRPr="005F6DF5">
                              <w:rPr>
                                <w:rFonts w:cs="Arial"/>
                                <w:noProof/>
                                <w:color w:val="000000" w:themeColor="text1"/>
                                <w:sz w:val="26"/>
                                <w:szCs w:val="26"/>
                              </w:rPr>
                              <w:t xml:space="preserve"> </w:t>
                            </w:r>
                          </w:p>
                          <w:p w14:paraId="296FA5FB" w14:textId="77777777" w:rsidR="005F6DF5" w:rsidRPr="005F6DF5" w:rsidRDefault="005F6DF5" w:rsidP="005F6DF5">
                            <w:pPr>
                              <w:pStyle w:val="Objectives"/>
                              <w:rPr>
                                <w:rFonts w:cs="Arial"/>
                                <w:szCs w:val="20"/>
                              </w:rPr>
                            </w:pPr>
                            <w:r w:rsidRPr="005F6DF5">
                              <w:rPr>
                                <w:rFonts w:cs="Arial"/>
                                <w:szCs w:val="20"/>
                              </w:rPr>
                              <w:t>This tutorial demonstrates how to use feature objects—points, nodes, vertices, arcs, and polygons—to make grid-independent conceptual models.</w:t>
                            </w:r>
                          </w:p>
                          <w:p w14:paraId="3B3F4E8C" w14:textId="77777777" w:rsidR="005F6DF5" w:rsidRPr="005F6DF5" w:rsidRDefault="005F6DF5" w:rsidP="005F6DF5">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53AB3"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6B940ACF" w14:textId="77777777" w:rsidR="005F6DF5" w:rsidRPr="005F6DF5" w:rsidRDefault="005F6DF5" w:rsidP="005F6DF5">
                      <w:pPr>
                        <w:pStyle w:val="ObjectivesHeading"/>
                        <w:spacing w:after="120"/>
                        <w:rPr>
                          <w:rFonts w:cs="Arial"/>
                          <w:sz w:val="26"/>
                          <w:szCs w:val="26"/>
                        </w:rPr>
                      </w:pPr>
                      <w:r w:rsidRPr="005F6DF5">
                        <w:rPr>
                          <w:rFonts w:cs="Arial"/>
                          <w:color w:val="000000" w:themeColor="text1"/>
                          <w:sz w:val="26"/>
                          <w:szCs w:val="26"/>
                        </w:rPr>
                        <w:t>Objectives</w:t>
                      </w:r>
                      <w:r w:rsidRPr="005F6DF5">
                        <w:rPr>
                          <w:rFonts w:cs="Arial"/>
                          <w:noProof/>
                          <w:color w:val="000000" w:themeColor="text1"/>
                          <w:sz w:val="26"/>
                          <w:szCs w:val="26"/>
                        </w:rPr>
                        <w:t xml:space="preserve"> </w:t>
                      </w:r>
                    </w:p>
                    <w:p w14:paraId="296FA5FB" w14:textId="77777777" w:rsidR="005F6DF5" w:rsidRPr="005F6DF5" w:rsidRDefault="005F6DF5" w:rsidP="005F6DF5">
                      <w:pPr>
                        <w:pStyle w:val="Objectives"/>
                        <w:rPr>
                          <w:rFonts w:cs="Arial"/>
                          <w:szCs w:val="20"/>
                        </w:rPr>
                      </w:pPr>
                      <w:r w:rsidRPr="005F6DF5">
                        <w:rPr>
                          <w:rFonts w:cs="Arial"/>
                          <w:szCs w:val="20"/>
                        </w:rPr>
                        <w:t>This tutorial demonstrates how to use feature objects—points, nodes, vertices, arcs, and polygons—to make grid-independent conceptual models.</w:t>
                      </w:r>
                    </w:p>
                    <w:p w14:paraId="3B3F4E8C" w14:textId="77777777" w:rsidR="005F6DF5" w:rsidRPr="005F6DF5" w:rsidRDefault="005F6DF5" w:rsidP="005F6DF5">
                      <w:pPr>
                        <w:pStyle w:val="Objectives"/>
                        <w:rPr>
                          <w:rFonts w:cs="Arial"/>
                          <w:szCs w:val="20"/>
                        </w:rPr>
                      </w:pPr>
                    </w:p>
                  </w:txbxContent>
                </v:textbox>
                <w10:wrap type="tight" anchorx="margin" anchory="margin"/>
              </v:shape>
            </w:pict>
          </mc:Fallback>
        </mc:AlternateContent>
      </w:r>
      <w:r w:rsidR="005F6DF5">
        <w:rPr>
          <w:noProof/>
        </w:rPr>
        <mc:AlternateContent>
          <mc:Choice Requires="wps">
            <w:drawing>
              <wp:anchor distT="0" distB="0" distL="114300" distR="114300" simplePos="0" relativeHeight="251664384" behindDoc="0" locked="0" layoutInCell="1" allowOverlap="1" wp14:anchorId="6E3D9BDB" wp14:editId="4C9121BC">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F04C2" w14:textId="77777777" w:rsidR="005F6DF5" w:rsidRPr="00655AB4" w:rsidRDefault="005F6DF5" w:rsidP="005F6DF5">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B466EC7" w14:textId="77777777" w:rsidR="005F6DF5" w:rsidRPr="00655AB4" w:rsidRDefault="005F6DF5" w:rsidP="005F6DF5">
                            <w:pPr>
                              <w:pStyle w:val="ListRequirements"/>
                              <w:rPr>
                                <w:rFonts w:cs="Arial"/>
                                <w:szCs w:val="20"/>
                              </w:rPr>
                            </w:pPr>
                            <w:r>
                              <w:rPr>
                                <w:rFonts w:cs="Arial"/>
                                <w:szCs w:val="20"/>
                              </w:rPr>
                              <w:t>10</w:t>
                            </w:r>
                            <w:r w:rsidRPr="00655AB4">
                              <w:rPr>
                                <w:rFonts w:cs="Arial"/>
                                <w:szCs w:val="20"/>
                              </w:rPr>
                              <w:t>–</w:t>
                            </w:r>
                            <w:r>
                              <w:rPr>
                                <w:rFonts w:cs="Arial"/>
                                <w:szCs w:val="20"/>
                              </w:rPr>
                              <w:t>15</w:t>
                            </w:r>
                            <w:r w:rsidRPr="00655AB4">
                              <w:rPr>
                                <w:rFonts w:cs="Arial"/>
                                <w:szCs w:val="20"/>
                              </w:rPr>
                              <w:t xml:space="preserve"> minutes</w:t>
                            </w:r>
                          </w:p>
                          <w:p w14:paraId="48149C23" w14:textId="77777777" w:rsidR="005F6DF5" w:rsidRPr="00655AB4" w:rsidRDefault="005F6DF5" w:rsidP="005F6DF5">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9BDB"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6F5F04C2" w14:textId="77777777" w:rsidR="005F6DF5" w:rsidRPr="00655AB4" w:rsidRDefault="005F6DF5" w:rsidP="005F6DF5">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B466EC7" w14:textId="77777777" w:rsidR="005F6DF5" w:rsidRPr="00655AB4" w:rsidRDefault="005F6DF5" w:rsidP="005F6DF5">
                      <w:pPr>
                        <w:pStyle w:val="ListRequirements"/>
                        <w:rPr>
                          <w:rFonts w:cs="Arial"/>
                          <w:szCs w:val="20"/>
                        </w:rPr>
                      </w:pPr>
                      <w:r>
                        <w:rPr>
                          <w:rFonts w:cs="Arial"/>
                          <w:szCs w:val="20"/>
                        </w:rPr>
                        <w:t>10</w:t>
                      </w:r>
                      <w:r w:rsidRPr="00655AB4">
                        <w:rPr>
                          <w:rFonts w:cs="Arial"/>
                          <w:szCs w:val="20"/>
                        </w:rPr>
                        <w:t>–</w:t>
                      </w:r>
                      <w:r>
                        <w:rPr>
                          <w:rFonts w:cs="Arial"/>
                          <w:szCs w:val="20"/>
                        </w:rPr>
                        <w:t>15</w:t>
                      </w:r>
                      <w:r w:rsidRPr="00655AB4">
                        <w:rPr>
                          <w:rFonts w:cs="Arial"/>
                          <w:szCs w:val="20"/>
                        </w:rPr>
                        <w:t xml:space="preserve"> minutes</w:t>
                      </w:r>
                    </w:p>
                    <w:p w14:paraId="48149C23" w14:textId="77777777" w:rsidR="005F6DF5" w:rsidRPr="00655AB4" w:rsidRDefault="005F6DF5" w:rsidP="005F6DF5">
                      <w:pPr>
                        <w:rPr>
                          <w:rFonts w:cs="Arial"/>
                        </w:rPr>
                      </w:pPr>
                    </w:p>
                  </w:txbxContent>
                </v:textbox>
                <w10:wrap type="tight" anchory="margin"/>
              </v:shape>
            </w:pict>
          </mc:Fallback>
        </mc:AlternateContent>
      </w:r>
      <w:r w:rsidR="005F6DF5">
        <w:rPr>
          <w:noProof/>
        </w:rPr>
        <mc:AlternateContent>
          <mc:Choice Requires="wps">
            <w:drawing>
              <wp:anchor distT="0" distB="0" distL="114300" distR="114300" simplePos="0" relativeHeight="251663360" behindDoc="0" locked="0" layoutInCell="1" allowOverlap="1" wp14:anchorId="76C808D4" wp14:editId="73079D8E">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7DC51" w14:textId="77777777" w:rsidR="005F6DF5" w:rsidRPr="00655AB4" w:rsidRDefault="005F6DF5" w:rsidP="005F6DF5">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F6BE60C" w14:textId="77777777" w:rsidR="005F6DF5" w:rsidRPr="00655AB4" w:rsidRDefault="005F6DF5" w:rsidP="005F6DF5">
                            <w:pPr>
                              <w:pStyle w:val="ListRequirements"/>
                              <w:rPr>
                                <w:rFonts w:cs="Arial"/>
                                <w:szCs w:val="20"/>
                              </w:rPr>
                            </w:pPr>
                            <w:r w:rsidRPr="00655AB4">
                              <w:rPr>
                                <w:rFonts w:cs="Arial"/>
                                <w:szCs w:val="20"/>
                              </w:rPr>
                              <w:t>GMS Core</w:t>
                            </w:r>
                          </w:p>
                          <w:p w14:paraId="39650CF0" w14:textId="77777777" w:rsidR="005F6DF5" w:rsidRPr="00655AB4" w:rsidRDefault="005F6DF5" w:rsidP="005F6DF5">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808D4"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5517DC51" w14:textId="77777777" w:rsidR="005F6DF5" w:rsidRPr="00655AB4" w:rsidRDefault="005F6DF5" w:rsidP="005F6DF5">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F6BE60C" w14:textId="77777777" w:rsidR="005F6DF5" w:rsidRPr="00655AB4" w:rsidRDefault="005F6DF5" w:rsidP="005F6DF5">
                      <w:pPr>
                        <w:pStyle w:val="ListRequirements"/>
                        <w:rPr>
                          <w:rFonts w:cs="Arial"/>
                          <w:szCs w:val="20"/>
                        </w:rPr>
                      </w:pPr>
                      <w:r w:rsidRPr="00655AB4">
                        <w:rPr>
                          <w:rFonts w:cs="Arial"/>
                          <w:szCs w:val="20"/>
                        </w:rPr>
                        <w:t>GMS Core</w:t>
                      </w:r>
                    </w:p>
                    <w:p w14:paraId="39650CF0" w14:textId="77777777" w:rsidR="005F6DF5" w:rsidRPr="00655AB4" w:rsidRDefault="005F6DF5" w:rsidP="005F6DF5">
                      <w:pPr>
                        <w:rPr>
                          <w:rFonts w:cs="Arial"/>
                        </w:rPr>
                      </w:pPr>
                    </w:p>
                  </w:txbxContent>
                </v:textbox>
                <w10:wrap type="tight" anchory="margin"/>
              </v:shape>
            </w:pict>
          </mc:Fallback>
        </mc:AlternateContent>
      </w:r>
      <w:r w:rsidR="005F6DF5">
        <w:rPr>
          <w:noProof/>
        </w:rPr>
        <mc:AlternateContent>
          <mc:Choice Requires="wps">
            <w:drawing>
              <wp:anchor distT="0" distB="0" distL="114300" distR="114300" simplePos="0" relativeHeight="251662336" behindDoc="0" locked="0" layoutInCell="1" allowOverlap="1" wp14:anchorId="06344A33" wp14:editId="1F0F3283">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07135" w14:textId="77777777" w:rsidR="005F6DF5" w:rsidRPr="00655AB4" w:rsidRDefault="005F6DF5" w:rsidP="005F6DF5">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2FC3EE6C" w14:textId="77777777" w:rsidR="005F6DF5" w:rsidRPr="00655AB4" w:rsidRDefault="005F6DF5" w:rsidP="005F6DF5">
                            <w:pPr>
                              <w:pStyle w:val="ListRequirements"/>
                              <w:rPr>
                                <w:rFonts w:cs="Arial"/>
                                <w:szCs w:val="20"/>
                              </w:rPr>
                            </w:pPr>
                            <w:r>
                              <w:rPr>
                                <w:rFonts w:cs="Arial"/>
                                <w:szCs w:val="20"/>
                              </w:rPr>
                              <w:t>Getting Started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44A33"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56C07135" w14:textId="77777777" w:rsidR="005F6DF5" w:rsidRPr="00655AB4" w:rsidRDefault="005F6DF5" w:rsidP="005F6DF5">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2FC3EE6C" w14:textId="77777777" w:rsidR="005F6DF5" w:rsidRPr="00655AB4" w:rsidRDefault="005F6DF5" w:rsidP="005F6DF5">
                      <w:pPr>
                        <w:pStyle w:val="ListRequirements"/>
                        <w:rPr>
                          <w:rFonts w:cs="Arial"/>
                          <w:szCs w:val="20"/>
                        </w:rPr>
                      </w:pPr>
                      <w:r>
                        <w:rPr>
                          <w:rFonts w:cs="Arial"/>
                          <w:szCs w:val="20"/>
                        </w:rPr>
                        <w:t>Getting Started</w:t>
                      </w:r>
                    </w:p>
                  </w:txbxContent>
                </v:textbox>
                <w10:wrap type="tight" anchory="margin"/>
              </v:shape>
            </w:pict>
          </mc:Fallback>
        </mc:AlternateConten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5F6DF5" w14:paraId="4C0D38BB" w14:textId="77777777" w:rsidTr="005B79C8">
        <w:tc>
          <w:tcPr>
            <w:tcW w:w="8118" w:type="dxa"/>
            <w:shd w:val="clear" w:color="auto" w:fill="F0EEE9"/>
          </w:tcPr>
          <w:p w14:paraId="24A216AE" w14:textId="77777777" w:rsidR="00F77D6A" w:rsidRPr="00F04DA8" w:rsidRDefault="005F6DF5">
            <w:pPr>
              <w:pStyle w:val="TOC1"/>
              <w:rPr>
                <w:rFonts w:asciiTheme="minorHAnsi" w:eastAsiaTheme="minorEastAsia" w:hAnsiTheme="minorHAnsi" w:cstheme="minorBidi"/>
                <w:b w:val="0"/>
                <w:noProof/>
                <w:sz w:val="18"/>
                <w:szCs w:val="18"/>
              </w:rPr>
            </w:pPr>
            <w:r w:rsidRPr="002209C7">
              <w:rPr>
                <w:rFonts w:cs="Arial"/>
                <w:smallCaps/>
                <w:sz w:val="18"/>
                <w:szCs w:val="18"/>
              </w:rPr>
              <w:lastRenderedPageBreak/>
              <w:fldChar w:fldCharType="begin"/>
            </w:r>
            <w:r w:rsidRPr="002209C7">
              <w:rPr>
                <w:rFonts w:cs="Arial"/>
                <w:smallCaps/>
                <w:sz w:val="18"/>
                <w:szCs w:val="18"/>
              </w:rPr>
              <w:instrText xml:space="preserve"> TOC \o "1-2" \h \z \u </w:instrText>
            </w:r>
            <w:r w:rsidRPr="002209C7">
              <w:rPr>
                <w:rFonts w:cs="Arial"/>
                <w:smallCaps/>
                <w:sz w:val="18"/>
                <w:szCs w:val="18"/>
              </w:rPr>
              <w:fldChar w:fldCharType="separate"/>
            </w:r>
            <w:hyperlink w:anchor="_Toc169693029" w:history="1">
              <w:r w:rsidR="00F77D6A" w:rsidRPr="00F04DA8">
                <w:rPr>
                  <w:rStyle w:val="Hyperlink"/>
                  <w:noProof/>
                  <w:sz w:val="18"/>
                  <w:szCs w:val="18"/>
                </w:rPr>
                <w:t>1</w:t>
              </w:r>
              <w:r w:rsidR="00F77D6A" w:rsidRPr="00F04DA8">
                <w:rPr>
                  <w:rFonts w:asciiTheme="minorHAnsi" w:eastAsiaTheme="minorEastAsia" w:hAnsiTheme="minorHAnsi" w:cstheme="minorBidi"/>
                  <w:b w:val="0"/>
                  <w:noProof/>
                  <w:sz w:val="18"/>
                  <w:szCs w:val="18"/>
                </w:rPr>
                <w:tab/>
              </w:r>
              <w:r w:rsidR="00F77D6A" w:rsidRPr="00F04DA8">
                <w:rPr>
                  <w:rStyle w:val="Hyperlink"/>
                  <w:noProof/>
                  <w:sz w:val="18"/>
                  <w:szCs w:val="18"/>
                </w:rPr>
                <w:t>Introduction</w:t>
              </w:r>
              <w:r w:rsidR="00F77D6A" w:rsidRPr="00F04DA8">
                <w:rPr>
                  <w:noProof/>
                  <w:webHidden/>
                  <w:sz w:val="18"/>
                  <w:szCs w:val="18"/>
                </w:rPr>
                <w:tab/>
              </w:r>
              <w:r w:rsidR="00F77D6A" w:rsidRPr="00F04DA8">
                <w:rPr>
                  <w:noProof/>
                  <w:webHidden/>
                  <w:sz w:val="18"/>
                  <w:szCs w:val="18"/>
                </w:rPr>
                <w:fldChar w:fldCharType="begin"/>
              </w:r>
              <w:r w:rsidR="00F77D6A" w:rsidRPr="00F04DA8">
                <w:rPr>
                  <w:noProof/>
                  <w:webHidden/>
                  <w:sz w:val="18"/>
                  <w:szCs w:val="18"/>
                </w:rPr>
                <w:instrText xml:space="preserve"> PAGEREF _Toc169693029 \h </w:instrText>
              </w:r>
              <w:r w:rsidR="00F77D6A" w:rsidRPr="00F04DA8">
                <w:rPr>
                  <w:noProof/>
                  <w:webHidden/>
                  <w:sz w:val="18"/>
                  <w:szCs w:val="18"/>
                </w:rPr>
              </w:r>
              <w:r w:rsidR="00F77D6A" w:rsidRPr="00F04DA8">
                <w:rPr>
                  <w:noProof/>
                  <w:webHidden/>
                  <w:sz w:val="18"/>
                  <w:szCs w:val="18"/>
                </w:rPr>
                <w:fldChar w:fldCharType="separate"/>
              </w:r>
              <w:r w:rsidR="00F77D6A" w:rsidRPr="00F04DA8">
                <w:rPr>
                  <w:noProof/>
                  <w:webHidden/>
                  <w:sz w:val="18"/>
                  <w:szCs w:val="18"/>
                </w:rPr>
                <w:t>2</w:t>
              </w:r>
              <w:r w:rsidR="00F77D6A" w:rsidRPr="00F04DA8">
                <w:rPr>
                  <w:noProof/>
                  <w:webHidden/>
                  <w:sz w:val="18"/>
                  <w:szCs w:val="18"/>
                </w:rPr>
                <w:fldChar w:fldCharType="end"/>
              </w:r>
            </w:hyperlink>
          </w:p>
          <w:p w14:paraId="794CCD4D" w14:textId="77777777" w:rsidR="00F77D6A" w:rsidRPr="00F04DA8" w:rsidRDefault="00F77D6A">
            <w:pPr>
              <w:pStyle w:val="TOC2"/>
              <w:tabs>
                <w:tab w:val="left" w:pos="880"/>
              </w:tabs>
              <w:rPr>
                <w:rFonts w:asciiTheme="minorHAnsi" w:eastAsiaTheme="minorEastAsia" w:hAnsiTheme="minorHAnsi" w:cstheme="minorBidi"/>
                <w:noProof/>
                <w:sz w:val="18"/>
                <w:szCs w:val="18"/>
              </w:rPr>
            </w:pPr>
            <w:hyperlink w:anchor="_Toc169693030" w:history="1">
              <w:r w:rsidRPr="00F04DA8">
                <w:rPr>
                  <w:rStyle w:val="Hyperlink"/>
                  <w:noProof/>
                  <w:sz w:val="18"/>
                  <w:szCs w:val="18"/>
                </w:rPr>
                <w:t>1.1</w:t>
              </w:r>
              <w:r w:rsidRPr="00F04DA8">
                <w:rPr>
                  <w:rFonts w:asciiTheme="minorHAnsi" w:eastAsiaTheme="minorEastAsia" w:hAnsiTheme="minorHAnsi" w:cstheme="minorBidi"/>
                  <w:noProof/>
                  <w:sz w:val="18"/>
                  <w:szCs w:val="18"/>
                </w:rPr>
                <w:tab/>
              </w:r>
              <w:r w:rsidRPr="00F04DA8">
                <w:rPr>
                  <w:rStyle w:val="Hyperlink"/>
                  <w:noProof/>
                  <w:sz w:val="18"/>
                  <w:szCs w:val="18"/>
                </w:rPr>
                <w:t>Starting GMS</w:t>
              </w:r>
              <w:r w:rsidRPr="00F04DA8">
                <w:rPr>
                  <w:noProof/>
                  <w:webHidden/>
                  <w:sz w:val="18"/>
                  <w:szCs w:val="18"/>
                </w:rPr>
                <w:tab/>
              </w:r>
              <w:r w:rsidRPr="00F04DA8">
                <w:rPr>
                  <w:noProof/>
                  <w:webHidden/>
                  <w:sz w:val="18"/>
                  <w:szCs w:val="18"/>
                </w:rPr>
                <w:fldChar w:fldCharType="begin"/>
              </w:r>
              <w:r w:rsidRPr="00F04DA8">
                <w:rPr>
                  <w:noProof/>
                  <w:webHidden/>
                  <w:sz w:val="18"/>
                  <w:szCs w:val="18"/>
                </w:rPr>
                <w:instrText xml:space="preserve"> PAGEREF _Toc169693030 \h </w:instrText>
              </w:r>
              <w:r w:rsidRPr="00F04DA8">
                <w:rPr>
                  <w:noProof/>
                  <w:webHidden/>
                  <w:sz w:val="18"/>
                  <w:szCs w:val="18"/>
                </w:rPr>
              </w:r>
              <w:r w:rsidRPr="00F04DA8">
                <w:rPr>
                  <w:noProof/>
                  <w:webHidden/>
                  <w:sz w:val="18"/>
                  <w:szCs w:val="18"/>
                </w:rPr>
                <w:fldChar w:fldCharType="separate"/>
              </w:r>
              <w:r w:rsidRPr="00F04DA8">
                <w:rPr>
                  <w:noProof/>
                  <w:webHidden/>
                  <w:sz w:val="18"/>
                  <w:szCs w:val="18"/>
                </w:rPr>
                <w:t>2</w:t>
              </w:r>
              <w:r w:rsidRPr="00F04DA8">
                <w:rPr>
                  <w:noProof/>
                  <w:webHidden/>
                  <w:sz w:val="18"/>
                  <w:szCs w:val="18"/>
                </w:rPr>
                <w:fldChar w:fldCharType="end"/>
              </w:r>
            </w:hyperlink>
          </w:p>
          <w:p w14:paraId="126CF6BD" w14:textId="77777777" w:rsidR="00F77D6A" w:rsidRPr="00F04DA8" w:rsidRDefault="00F77D6A">
            <w:pPr>
              <w:pStyle w:val="TOC1"/>
              <w:rPr>
                <w:rFonts w:asciiTheme="minorHAnsi" w:eastAsiaTheme="minorEastAsia" w:hAnsiTheme="minorHAnsi" w:cstheme="minorBidi"/>
                <w:b w:val="0"/>
                <w:noProof/>
                <w:sz w:val="18"/>
                <w:szCs w:val="18"/>
              </w:rPr>
            </w:pPr>
            <w:hyperlink w:anchor="_Toc169693031" w:history="1">
              <w:r w:rsidRPr="00F04DA8">
                <w:rPr>
                  <w:rStyle w:val="Hyperlink"/>
                  <w:noProof/>
                  <w:sz w:val="18"/>
                  <w:szCs w:val="18"/>
                </w:rPr>
                <w:t>2</w:t>
              </w:r>
              <w:r w:rsidRPr="00F04DA8">
                <w:rPr>
                  <w:rFonts w:asciiTheme="minorHAnsi" w:eastAsiaTheme="minorEastAsia" w:hAnsiTheme="minorHAnsi" w:cstheme="minorBidi"/>
                  <w:b w:val="0"/>
                  <w:noProof/>
                  <w:sz w:val="18"/>
                  <w:szCs w:val="18"/>
                </w:rPr>
                <w:tab/>
              </w:r>
              <w:r w:rsidRPr="00F04DA8">
                <w:rPr>
                  <w:rStyle w:val="Hyperlink"/>
                  <w:noProof/>
                  <w:sz w:val="18"/>
                  <w:szCs w:val="18"/>
                </w:rPr>
                <w:t>Feature Objects</w:t>
              </w:r>
              <w:r w:rsidRPr="00F04DA8">
                <w:rPr>
                  <w:noProof/>
                  <w:webHidden/>
                  <w:sz w:val="18"/>
                  <w:szCs w:val="18"/>
                </w:rPr>
                <w:tab/>
              </w:r>
              <w:r w:rsidRPr="00F04DA8">
                <w:rPr>
                  <w:noProof/>
                  <w:webHidden/>
                  <w:sz w:val="18"/>
                  <w:szCs w:val="18"/>
                </w:rPr>
                <w:fldChar w:fldCharType="begin"/>
              </w:r>
              <w:r w:rsidRPr="00F04DA8">
                <w:rPr>
                  <w:noProof/>
                  <w:webHidden/>
                  <w:sz w:val="18"/>
                  <w:szCs w:val="18"/>
                </w:rPr>
                <w:instrText xml:space="preserve"> PAGEREF _Toc169693031 \h </w:instrText>
              </w:r>
              <w:r w:rsidRPr="00F04DA8">
                <w:rPr>
                  <w:noProof/>
                  <w:webHidden/>
                  <w:sz w:val="18"/>
                  <w:szCs w:val="18"/>
                </w:rPr>
              </w:r>
              <w:r w:rsidRPr="00F04DA8">
                <w:rPr>
                  <w:noProof/>
                  <w:webHidden/>
                  <w:sz w:val="18"/>
                  <w:szCs w:val="18"/>
                </w:rPr>
                <w:fldChar w:fldCharType="separate"/>
              </w:r>
              <w:r w:rsidRPr="00F04DA8">
                <w:rPr>
                  <w:noProof/>
                  <w:webHidden/>
                  <w:sz w:val="18"/>
                  <w:szCs w:val="18"/>
                </w:rPr>
                <w:t>2</w:t>
              </w:r>
              <w:r w:rsidRPr="00F04DA8">
                <w:rPr>
                  <w:noProof/>
                  <w:webHidden/>
                  <w:sz w:val="18"/>
                  <w:szCs w:val="18"/>
                </w:rPr>
                <w:fldChar w:fldCharType="end"/>
              </w:r>
            </w:hyperlink>
          </w:p>
          <w:p w14:paraId="79427C8F" w14:textId="77777777" w:rsidR="00F77D6A" w:rsidRPr="00F04DA8" w:rsidRDefault="00F77D6A">
            <w:pPr>
              <w:pStyle w:val="TOC2"/>
              <w:tabs>
                <w:tab w:val="left" w:pos="880"/>
              </w:tabs>
              <w:rPr>
                <w:rFonts w:asciiTheme="minorHAnsi" w:eastAsiaTheme="minorEastAsia" w:hAnsiTheme="minorHAnsi" w:cstheme="minorBidi"/>
                <w:noProof/>
                <w:sz w:val="18"/>
                <w:szCs w:val="18"/>
              </w:rPr>
            </w:pPr>
            <w:hyperlink w:anchor="_Toc169693032" w:history="1">
              <w:r w:rsidRPr="00F04DA8">
                <w:rPr>
                  <w:rStyle w:val="Hyperlink"/>
                  <w:noProof/>
                  <w:sz w:val="18"/>
                  <w:szCs w:val="18"/>
                </w:rPr>
                <w:t>2.1</w:t>
              </w:r>
              <w:r w:rsidRPr="00F04DA8">
                <w:rPr>
                  <w:rFonts w:asciiTheme="minorHAnsi" w:eastAsiaTheme="minorEastAsia" w:hAnsiTheme="minorHAnsi" w:cstheme="minorBidi"/>
                  <w:noProof/>
                  <w:sz w:val="18"/>
                  <w:szCs w:val="18"/>
                </w:rPr>
                <w:tab/>
              </w:r>
              <w:r w:rsidRPr="00F04DA8">
                <w:rPr>
                  <w:rStyle w:val="Hyperlink"/>
                  <w:noProof/>
                  <w:sz w:val="18"/>
                  <w:szCs w:val="18"/>
                </w:rPr>
                <w:t>Definitions</w:t>
              </w:r>
              <w:r w:rsidRPr="00F04DA8">
                <w:rPr>
                  <w:noProof/>
                  <w:webHidden/>
                  <w:sz w:val="18"/>
                  <w:szCs w:val="18"/>
                </w:rPr>
                <w:tab/>
              </w:r>
              <w:r w:rsidRPr="00F04DA8">
                <w:rPr>
                  <w:noProof/>
                  <w:webHidden/>
                  <w:sz w:val="18"/>
                  <w:szCs w:val="18"/>
                </w:rPr>
                <w:fldChar w:fldCharType="begin"/>
              </w:r>
              <w:r w:rsidRPr="00F04DA8">
                <w:rPr>
                  <w:noProof/>
                  <w:webHidden/>
                  <w:sz w:val="18"/>
                  <w:szCs w:val="18"/>
                </w:rPr>
                <w:instrText xml:space="preserve"> PAGEREF _Toc169693032 \h </w:instrText>
              </w:r>
              <w:r w:rsidRPr="00F04DA8">
                <w:rPr>
                  <w:noProof/>
                  <w:webHidden/>
                  <w:sz w:val="18"/>
                  <w:szCs w:val="18"/>
                </w:rPr>
              </w:r>
              <w:r w:rsidRPr="00F04DA8">
                <w:rPr>
                  <w:noProof/>
                  <w:webHidden/>
                  <w:sz w:val="18"/>
                  <w:szCs w:val="18"/>
                </w:rPr>
                <w:fldChar w:fldCharType="separate"/>
              </w:r>
              <w:r w:rsidRPr="00F04DA8">
                <w:rPr>
                  <w:noProof/>
                  <w:webHidden/>
                  <w:sz w:val="18"/>
                  <w:szCs w:val="18"/>
                </w:rPr>
                <w:t>3</w:t>
              </w:r>
              <w:r w:rsidRPr="00F04DA8">
                <w:rPr>
                  <w:noProof/>
                  <w:webHidden/>
                  <w:sz w:val="18"/>
                  <w:szCs w:val="18"/>
                </w:rPr>
                <w:fldChar w:fldCharType="end"/>
              </w:r>
            </w:hyperlink>
          </w:p>
          <w:p w14:paraId="06B17A3B" w14:textId="77777777" w:rsidR="00F77D6A" w:rsidRPr="00F04DA8" w:rsidRDefault="00F77D6A">
            <w:pPr>
              <w:pStyle w:val="TOC2"/>
              <w:tabs>
                <w:tab w:val="left" w:pos="880"/>
              </w:tabs>
              <w:rPr>
                <w:rFonts w:asciiTheme="minorHAnsi" w:eastAsiaTheme="minorEastAsia" w:hAnsiTheme="minorHAnsi" w:cstheme="minorBidi"/>
                <w:noProof/>
                <w:sz w:val="18"/>
                <w:szCs w:val="18"/>
              </w:rPr>
            </w:pPr>
            <w:hyperlink w:anchor="_Toc169693033" w:history="1">
              <w:r w:rsidRPr="00F04DA8">
                <w:rPr>
                  <w:rStyle w:val="Hyperlink"/>
                  <w:noProof/>
                  <w:sz w:val="18"/>
                  <w:szCs w:val="18"/>
                </w:rPr>
                <w:t>2.2</w:t>
              </w:r>
              <w:r w:rsidRPr="00F04DA8">
                <w:rPr>
                  <w:rFonts w:asciiTheme="minorHAnsi" w:eastAsiaTheme="minorEastAsia" w:hAnsiTheme="minorHAnsi" w:cstheme="minorBidi"/>
                  <w:noProof/>
                  <w:sz w:val="18"/>
                  <w:szCs w:val="18"/>
                </w:rPr>
                <w:tab/>
              </w:r>
              <w:r w:rsidRPr="00F04DA8">
                <w:rPr>
                  <w:rStyle w:val="Hyperlink"/>
                  <w:noProof/>
                  <w:sz w:val="18"/>
                  <w:szCs w:val="18"/>
                </w:rPr>
                <w:t>Project Explorer</w:t>
              </w:r>
              <w:r w:rsidRPr="00F04DA8">
                <w:rPr>
                  <w:noProof/>
                  <w:webHidden/>
                  <w:sz w:val="18"/>
                  <w:szCs w:val="18"/>
                </w:rPr>
                <w:tab/>
              </w:r>
              <w:r w:rsidRPr="00F04DA8">
                <w:rPr>
                  <w:noProof/>
                  <w:webHidden/>
                  <w:sz w:val="18"/>
                  <w:szCs w:val="18"/>
                </w:rPr>
                <w:fldChar w:fldCharType="begin"/>
              </w:r>
              <w:r w:rsidRPr="00F04DA8">
                <w:rPr>
                  <w:noProof/>
                  <w:webHidden/>
                  <w:sz w:val="18"/>
                  <w:szCs w:val="18"/>
                </w:rPr>
                <w:instrText xml:space="preserve"> PAGEREF _Toc169693033 \h </w:instrText>
              </w:r>
              <w:r w:rsidRPr="00F04DA8">
                <w:rPr>
                  <w:noProof/>
                  <w:webHidden/>
                  <w:sz w:val="18"/>
                  <w:szCs w:val="18"/>
                </w:rPr>
              </w:r>
              <w:r w:rsidRPr="00F04DA8">
                <w:rPr>
                  <w:noProof/>
                  <w:webHidden/>
                  <w:sz w:val="18"/>
                  <w:szCs w:val="18"/>
                </w:rPr>
                <w:fldChar w:fldCharType="separate"/>
              </w:r>
              <w:r w:rsidRPr="00F04DA8">
                <w:rPr>
                  <w:noProof/>
                  <w:webHidden/>
                  <w:sz w:val="18"/>
                  <w:szCs w:val="18"/>
                </w:rPr>
                <w:t>3</w:t>
              </w:r>
              <w:r w:rsidRPr="00F04DA8">
                <w:rPr>
                  <w:noProof/>
                  <w:webHidden/>
                  <w:sz w:val="18"/>
                  <w:szCs w:val="18"/>
                </w:rPr>
                <w:fldChar w:fldCharType="end"/>
              </w:r>
            </w:hyperlink>
          </w:p>
          <w:p w14:paraId="61AADBB5" w14:textId="77777777" w:rsidR="00F77D6A" w:rsidRPr="00F04DA8" w:rsidRDefault="00F77D6A">
            <w:pPr>
              <w:pStyle w:val="TOC2"/>
              <w:tabs>
                <w:tab w:val="left" w:pos="880"/>
              </w:tabs>
              <w:rPr>
                <w:rFonts w:asciiTheme="minorHAnsi" w:eastAsiaTheme="minorEastAsia" w:hAnsiTheme="minorHAnsi" w:cstheme="minorBidi"/>
                <w:noProof/>
                <w:sz w:val="18"/>
                <w:szCs w:val="18"/>
              </w:rPr>
            </w:pPr>
            <w:hyperlink w:anchor="_Toc169693034" w:history="1">
              <w:r w:rsidRPr="00F04DA8">
                <w:rPr>
                  <w:rStyle w:val="Hyperlink"/>
                  <w:noProof/>
                  <w:sz w:val="18"/>
                  <w:szCs w:val="18"/>
                </w:rPr>
                <w:t>2.3</w:t>
              </w:r>
              <w:r w:rsidRPr="00F04DA8">
                <w:rPr>
                  <w:rFonts w:asciiTheme="minorHAnsi" w:eastAsiaTheme="minorEastAsia" w:hAnsiTheme="minorHAnsi" w:cstheme="minorBidi"/>
                  <w:noProof/>
                  <w:sz w:val="18"/>
                  <w:szCs w:val="18"/>
                </w:rPr>
                <w:tab/>
              </w:r>
              <w:r w:rsidRPr="00F04DA8">
                <w:rPr>
                  <w:rStyle w:val="Hyperlink"/>
                  <w:noProof/>
                  <w:sz w:val="18"/>
                  <w:szCs w:val="18"/>
                </w:rPr>
                <w:t>Creating Feature Objects</w:t>
              </w:r>
              <w:r w:rsidRPr="00F04DA8">
                <w:rPr>
                  <w:noProof/>
                  <w:webHidden/>
                  <w:sz w:val="18"/>
                  <w:szCs w:val="18"/>
                </w:rPr>
                <w:tab/>
              </w:r>
              <w:r w:rsidRPr="00F04DA8">
                <w:rPr>
                  <w:noProof/>
                  <w:webHidden/>
                  <w:sz w:val="18"/>
                  <w:szCs w:val="18"/>
                </w:rPr>
                <w:fldChar w:fldCharType="begin"/>
              </w:r>
              <w:r w:rsidRPr="00F04DA8">
                <w:rPr>
                  <w:noProof/>
                  <w:webHidden/>
                  <w:sz w:val="18"/>
                  <w:szCs w:val="18"/>
                </w:rPr>
                <w:instrText xml:space="preserve"> PAGEREF _Toc169693034 \h </w:instrText>
              </w:r>
              <w:r w:rsidRPr="00F04DA8">
                <w:rPr>
                  <w:noProof/>
                  <w:webHidden/>
                  <w:sz w:val="18"/>
                  <w:szCs w:val="18"/>
                </w:rPr>
              </w:r>
              <w:r w:rsidRPr="00F04DA8">
                <w:rPr>
                  <w:noProof/>
                  <w:webHidden/>
                  <w:sz w:val="18"/>
                  <w:szCs w:val="18"/>
                </w:rPr>
                <w:fldChar w:fldCharType="separate"/>
              </w:r>
              <w:r w:rsidRPr="00F04DA8">
                <w:rPr>
                  <w:noProof/>
                  <w:webHidden/>
                  <w:sz w:val="18"/>
                  <w:szCs w:val="18"/>
                </w:rPr>
                <w:t>5</w:t>
              </w:r>
              <w:r w:rsidRPr="00F04DA8">
                <w:rPr>
                  <w:noProof/>
                  <w:webHidden/>
                  <w:sz w:val="18"/>
                  <w:szCs w:val="18"/>
                </w:rPr>
                <w:fldChar w:fldCharType="end"/>
              </w:r>
            </w:hyperlink>
          </w:p>
          <w:p w14:paraId="72BBAA62" w14:textId="77777777" w:rsidR="00F77D6A" w:rsidRPr="00F04DA8" w:rsidRDefault="00F77D6A">
            <w:pPr>
              <w:pStyle w:val="TOC2"/>
              <w:tabs>
                <w:tab w:val="left" w:pos="880"/>
              </w:tabs>
              <w:rPr>
                <w:rFonts w:asciiTheme="minorHAnsi" w:eastAsiaTheme="minorEastAsia" w:hAnsiTheme="minorHAnsi" w:cstheme="minorBidi"/>
                <w:noProof/>
                <w:sz w:val="18"/>
                <w:szCs w:val="18"/>
              </w:rPr>
            </w:pPr>
            <w:hyperlink w:anchor="_Toc169693035" w:history="1">
              <w:r w:rsidRPr="00F04DA8">
                <w:rPr>
                  <w:rStyle w:val="Hyperlink"/>
                  <w:noProof/>
                  <w:sz w:val="18"/>
                  <w:szCs w:val="18"/>
                </w:rPr>
                <w:t>2.4</w:t>
              </w:r>
              <w:r w:rsidRPr="00F04DA8">
                <w:rPr>
                  <w:rFonts w:asciiTheme="minorHAnsi" w:eastAsiaTheme="minorEastAsia" w:hAnsiTheme="minorHAnsi" w:cstheme="minorBidi"/>
                  <w:noProof/>
                  <w:sz w:val="18"/>
                  <w:szCs w:val="18"/>
                </w:rPr>
                <w:tab/>
              </w:r>
              <w:r w:rsidRPr="00F04DA8">
                <w:rPr>
                  <w:rStyle w:val="Hyperlink"/>
                  <w:noProof/>
                  <w:sz w:val="18"/>
                  <w:szCs w:val="18"/>
                </w:rPr>
                <w:t>Selecting Feature Objects</w:t>
              </w:r>
              <w:r w:rsidRPr="00F04DA8">
                <w:rPr>
                  <w:noProof/>
                  <w:webHidden/>
                  <w:sz w:val="18"/>
                  <w:szCs w:val="18"/>
                </w:rPr>
                <w:tab/>
              </w:r>
              <w:r w:rsidRPr="00F04DA8">
                <w:rPr>
                  <w:noProof/>
                  <w:webHidden/>
                  <w:sz w:val="18"/>
                  <w:szCs w:val="18"/>
                </w:rPr>
                <w:fldChar w:fldCharType="begin"/>
              </w:r>
              <w:r w:rsidRPr="00F04DA8">
                <w:rPr>
                  <w:noProof/>
                  <w:webHidden/>
                  <w:sz w:val="18"/>
                  <w:szCs w:val="18"/>
                </w:rPr>
                <w:instrText xml:space="preserve"> PAGEREF _Toc169693035 \h </w:instrText>
              </w:r>
              <w:r w:rsidRPr="00F04DA8">
                <w:rPr>
                  <w:noProof/>
                  <w:webHidden/>
                  <w:sz w:val="18"/>
                  <w:szCs w:val="18"/>
                </w:rPr>
              </w:r>
              <w:r w:rsidRPr="00F04DA8">
                <w:rPr>
                  <w:noProof/>
                  <w:webHidden/>
                  <w:sz w:val="18"/>
                  <w:szCs w:val="18"/>
                </w:rPr>
                <w:fldChar w:fldCharType="separate"/>
              </w:r>
              <w:r w:rsidRPr="00F04DA8">
                <w:rPr>
                  <w:noProof/>
                  <w:webHidden/>
                  <w:sz w:val="18"/>
                  <w:szCs w:val="18"/>
                </w:rPr>
                <w:t>6</w:t>
              </w:r>
              <w:r w:rsidRPr="00F04DA8">
                <w:rPr>
                  <w:noProof/>
                  <w:webHidden/>
                  <w:sz w:val="18"/>
                  <w:szCs w:val="18"/>
                </w:rPr>
                <w:fldChar w:fldCharType="end"/>
              </w:r>
            </w:hyperlink>
          </w:p>
          <w:p w14:paraId="24846691" w14:textId="77777777" w:rsidR="00F77D6A" w:rsidRPr="00F04DA8" w:rsidRDefault="00F77D6A">
            <w:pPr>
              <w:pStyle w:val="TOC2"/>
              <w:tabs>
                <w:tab w:val="left" w:pos="880"/>
              </w:tabs>
              <w:rPr>
                <w:rFonts w:asciiTheme="minorHAnsi" w:eastAsiaTheme="minorEastAsia" w:hAnsiTheme="minorHAnsi" w:cstheme="minorBidi"/>
                <w:noProof/>
                <w:sz w:val="18"/>
                <w:szCs w:val="18"/>
              </w:rPr>
            </w:pPr>
            <w:hyperlink w:anchor="_Toc169693036" w:history="1">
              <w:r w:rsidRPr="00F04DA8">
                <w:rPr>
                  <w:rStyle w:val="Hyperlink"/>
                  <w:noProof/>
                  <w:sz w:val="18"/>
                  <w:szCs w:val="18"/>
                </w:rPr>
                <w:t>2.5</w:t>
              </w:r>
              <w:r w:rsidRPr="00F04DA8">
                <w:rPr>
                  <w:rFonts w:asciiTheme="minorHAnsi" w:eastAsiaTheme="minorEastAsia" w:hAnsiTheme="minorHAnsi" w:cstheme="minorBidi"/>
                  <w:noProof/>
                  <w:sz w:val="18"/>
                  <w:szCs w:val="18"/>
                </w:rPr>
                <w:tab/>
              </w:r>
              <w:r w:rsidRPr="00F04DA8">
                <w:rPr>
                  <w:rStyle w:val="Hyperlink"/>
                  <w:noProof/>
                  <w:sz w:val="18"/>
                  <w:szCs w:val="18"/>
                </w:rPr>
                <w:t>Modifying Feature Objects</w:t>
              </w:r>
              <w:r w:rsidRPr="00F04DA8">
                <w:rPr>
                  <w:noProof/>
                  <w:webHidden/>
                  <w:sz w:val="18"/>
                  <w:szCs w:val="18"/>
                </w:rPr>
                <w:tab/>
              </w:r>
              <w:r w:rsidRPr="00F04DA8">
                <w:rPr>
                  <w:noProof/>
                  <w:webHidden/>
                  <w:sz w:val="18"/>
                  <w:szCs w:val="18"/>
                </w:rPr>
                <w:fldChar w:fldCharType="begin"/>
              </w:r>
              <w:r w:rsidRPr="00F04DA8">
                <w:rPr>
                  <w:noProof/>
                  <w:webHidden/>
                  <w:sz w:val="18"/>
                  <w:szCs w:val="18"/>
                </w:rPr>
                <w:instrText xml:space="preserve"> PAGEREF _Toc169693036 \h </w:instrText>
              </w:r>
              <w:r w:rsidRPr="00F04DA8">
                <w:rPr>
                  <w:noProof/>
                  <w:webHidden/>
                  <w:sz w:val="18"/>
                  <w:szCs w:val="18"/>
                </w:rPr>
              </w:r>
              <w:r w:rsidRPr="00F04DA8">
                <w:rPr>
                  <w:noProof/>
                  <w:webHidden/>
                  <w:sz w:val="18"/>
                  <w:szCs w:val="18"/>
                </w:rPr>
                <w:fldChar w:fldCharType="separate"/>
              </w:r>
              <w:r w:rsidRPr="00F04DA8">
                <w:rPr>
                  <w:noProof/>
                  <w:webHidden/>
                  <w:sz w:val="18"/>
                  <w:szCs w:val="18"/>
                </w:rPr>
                <w:t>6</w:t>
              </w:r>
              <w:r w:rsidRPr="00F04DA8">
                <w:rPr>
                  <w:noProof/>
                  <w:webHidden/>
                  <w:sz w:val="18"/>
                  <w:szCs w:val="18"/>
                </w:rPr>
                <w:fldChar w:fldCharType="end"/>
              </w:r>
            </w:hyperlink>
          </w:p>
          <w:p w14:paraId="065F90FC" w14:textId="77777777" w:rsidR="00F77D6A" w:rsidRPr="00F04DA8" w:rsidRDefault="00F77D6A">
            <w:pPr>
              <w:pStyle w:val="TOC2"/>
              <w:tabs>
                <w:tab w:val="left" w:pos="880"/>
              </w:tabs>
              <w:rPr>
                <w:rFonts w:asciiTheme="minorHAnsi" w:eastAsiaTheme="minorEastAsia" w:hAnsiTheme="minorHAnsi" w:cstheme="minorBidi"/>
                <w:noProof/>
                <w:sz w:val="18"/>
                <w:szCs w:val="18"/>
              </w:rPr>
            </w:pPr>
            <w:hyperlink w:anchor="_Toc169693037" w:history="1">
              <w:r w:rsidRPr="00F04DA8">
                <w:rPr>
                  <w:rStyle w:val="Hyperlink"/>
                  <w:noProof/>
                  <w:sz w:val="18"/>
                  <w:szCs w:val="18"/>
                </w:rPr>
                <w:t>2.6</w:t>
              </w:r>
              <w:r w:rsidRPr="00F04DA8">
                <w:rPr>
                  <w:rFonts w:asciiTheme="minorHAnsi" w:eastAsiaTheme="minorEastAsia" w:hAnsiTheme="minorHAnsi" w:cstheme="minorBidi"/>
                  <w:noProof/>
                  <w:sz w:val="18"/>
                  <w:szCs w:val="18"/>
                </w:rPr>
                <w:tab/>
              </w:r>
              <w:r w:rsidRPr="00F04DA8">
                <w:rPr>
                  <w:rStyle w:val="Hyperlink"/>
                  <w:noProof/>
                  <w:sz w:val="18"/>
                  <w:szCs w:val="18"/>
                </w:rPr>
                <w:t>Grid Frames</w:t>
              </w:r>
              <w:r w:rsidRPr="00F04DA8">
                <w:rPr>
                  <w:noProof/>
                  <w:webHidden/>
                  <w:sz w:val="18"/>
                  <w:szCs w:val="18"/>
                </w:rPr>
                <w:tab/>
              </w:r>
              <w:r w:rsidRPr="00F04DA8">
                <w:rPr>
                  <w:noProof/>
                  <w:webHidden/>
                  <w:sz w:val="18"/>
                  <w:szCs w:val="18"/>
                </w:rPr>
                <w:fldChar w:fldCharType="begin"/>
              </w:r>
              <w:r w:rsidRPr="00F04DA8">
                <w:rPr>
                  <w:noProof/>
                  <w:webHidden/>
                  <w:sz w:val="18"/>
                  <w:szCs w:val="18"/>
                </w:rPr>
                <w:instrText xml:space="preserve"> PAGEREF _Toc169693037 \h </w:instrText>
              </w:r>
              <w:r w:rsidRPr="00F04DA8">
                <w:rPr>
                  <w:noProof/>
                  <w:webHidden/>
                  <w:sz w:val="18"/>
                  <w:szCs w:val="18"/>
                </w:rPr>
              </w:r>
              <w:r w:rsidRPr="00F04DA8">
                <w:rPr>
                  <w:noProof/>
                  <w:webHidden/>
                  <w:sz w:val="18"/>
                  <w:szCs w:val="18"/>
                </w:rPr>
                <w:fldChar w:fldCharType="separate"/>
              </w:r>
              <w:r w:rsidRPr="00F04DA8">
                <w:rPr>
                  <w:noProof/>
                  <w:webHidden/>
                  <w:sz w:val="18"/>
                  <w:szCs w:val="18"/>
                </w:rPr>
                <w:t>7</w:t>
              </w:r>
              <w:r w:rsidRPr="00F04DA8">
                <w:rPr>
                  <w:noProof/>
                  <w:webHidden/>
                  <w:sz w:val="18"/>
                  <w:szCs w:val="18"/>
                </w:rPr>
                <w:fldChar w:fldCharType="end"/>
              </w:r>
            </w:hyperlink>
          </w:p>
          <w:p w14:paraId="1B49D1E4" w14:textId="77777777" w:rsidR="00F77D6A" w:rsidRPr="00F04DA8" w:rsidRDefault="00F77D6A">
            <w:pPr>
              <w:pStyle w:val="TOC1"/>
              <w:rPr>
                <w:rFonts w:asciiTheme="minorHAnsi" w:eastAsiaTheme="minorEastAsia" w:hAnsiTheme="minorHAnsi" w:cstheme="minorBidi"/>
                <w:b w:val="0"/>
                <w:noProof/>
                <w:sz w:val="18"/>
                <w:szCs w:val="18"/>
              </w:rPr>
            </w:pPr>
            <w:hyperlink w:anchor="_Toc169693038" w:history="1">
              <w:r w:rsidRPr="00F04DA8">
                <w:rPr>
                  <w:rStyle w:val="Hyperlink"/>
                  <w:noProof/>
                  <w:sz w:val="18"/>
                  <w:szCs w:val="18"/>
                </w:rPr>
                <w:t>3</w:t>
              </w:r>
              <w:r w:rsidRPr="00F04DA8">
                <w:rPr>
                  <w:rFonts w:asciiTheme="minorHAnsi" w:eastAsiaTheme="minorEastAsia" w:hAnsiTheme="minorHAnsi" w:cstheme="minorBidi"/>
                  <w:b w:val="0"/>
                  <w:noProof/>
                  <w:sz w:val="18"/>
                  <w:szCs w:val="18"/>
                </w:rPr>
                <w:tab/>
              </w:r>
              <w:r w:rsidRPr="00F04DA8">
                <w:rPr>
                  <w:rStyle w:val="Hyperlink"/>
                  <w:noProof/>
                  <w:sz w:val="18"/>
                  <w:szCs w:val="18"/>
                </w:rPr>
                <w:t>Conclusion</w:t>
              </w:r>
              <w:r w:rsidRPr="00F04DA8">
                <w:rPr>
                  <w:noProof/>
                  <w:webHidden/>
                  <w:sz w:val="18"/>
                  <w:szCs w:val="18"/>
                </w:rPr>
                <w:tab/>
              </w:r>
              <w:r w:rsidRPr="00F04DA8">
                <w:rPr>
                  <w:noProof/>
                  <w:webHidden/>
                  <w:sz w:val="18"/>
                  <w:szCs w:val="18"/>
                </w:rPr>
                <w:fldChar w:fldCharType="begin"/>
              </w:r>
              <w:r w:rsidRPr="00F04DA8">
                <w:rPr>
                  <w:noProof/>
                  <w:webHidden/>
                  <w:sz w:val="18"/>
                  <w:szCs w:val="18"/>
                </w:rPr>
                <w:instrText xml:space="preserve"> PAGEREF _Toc169693038 \h </w:instrText>
              </w:r>
              <w:r w:rsidRPr="00F04DA8">
                <w:rPr>
                  <w:noProof/>
                  <w:webHidden/>
                  <w:sz w:val="18"/>
                  <w:szCs w:val="18"/>
                </w:rPr>
              </w:r>
              <w:r w:rsidRPr="00F04DA8">
                <w:rPr>
                  <w:noProof/>
                  <w:webHidden/>
                  <w:sz w:val="18"/>
                  <w:szCs w:val="18"/>
                </w:rPr>
                <w:fldChar w:fldCharType="separate"/>
              </w:r>
              <w:r w:rsidRPr="00F04DA8">
                <w:rPr>
                  <w:noProof/>
                  <w:webHidden/>
                  <w:sz w:val="18"/>
                  <w:szCs w:val="18"/>
                </w:rPr>
                <w:t>8</w:t>
              </w:r>
              <w:r w:rsidRPr="00F04DA8">
                <w:rPr>
                  <w:noProof/>
                  <w:webHidden/>
                  <w:sz w:val="18"/>
                  <w:szCs w:val="18"/>
                </w:rPr>
                <w:fldChar w:fldCharType="end"/>
              </w:r>
            </w:hyperlink>
          </w:p>
          <w:p w14:paraId="7A05D019" w14:textId="77777777" w:rsidR="005F6DF5" w:rsidRPr="005B5313" w:rsidRDefault="005F6DF5" w:rsidP="005F6DF5">
            <w:pPr>
              <w:spacing w:before="0" w:after="0"/>
              <w:ind w:left="0"/>
              <w:rPr>
                <w:sz w:val="6"/>
                <w:szCs w:val="6"/>
              </w:rPr>
            </w:pPr>
            <w:r w:rsidRPr="002209C7">
              <w:rPr>
                <w:rFonts w:cs="Arial"/>
                <w:smallCaps/>
                <w:sz w:val="18"/>
                <w:szCs w:val="18"/>
              </w:rPr>
              <w:fldChar w:fldCharType="end"/>
            </w:r>
          </w:p>
        </w:tc>
      </w:tr>
    </w:tbl>
    <w:p w14:paraId="32463C45" w14:textId="77777777" w:rsidR="005F6DF5" w:rsidRDefault="005F6DF5" w:rsidP="005F6DF5">
      <w:pPr>
        <w:pStyle w:val="Heading1"/>
      </w:pPr>
      <w:bookmarkStart w:id="0" w:name="_Toc169693029"/>
      <w:bookmarkStart w:id="1" w:name="_Toc85634501"/>
      <w:bookmarkStart w:id="2" w:name="_Toc109222484"/>
      <w:bookmarkStart w:id="3" w:name="_Toc117573605"/>
      <w:r>
        <w:t>Introduction</w:t>
      </w:r>
      <w:bookmarkEnd w:id="0"/>
      <w:r>
        <w:t xml:space="preserve"> </w:t>
      </w:r>
      <w:bookmarkEnd w:id="1"/>
      <w:bookmarkEnd w:id="2"/>
    </w:p>
    <w:p w14:paraId="4B82F0D7" w14:textId="77777777" w:rsidR="005F6DF5" w:rsidRPr="005F6DF5" w:rsidRDefault="005F6DF5">
      <w:pPr>
        <w:pStyle w:val="BodyText"/>
      </w:pPr>
      <w:bookmarkStart w:id="4" w:name="_Toc85634502"/>
      <w:bookmarkStart w:id="5" w:name="_Toc109222485"/>
      <w:bookmarkEnd w:id="3"/>
      <w:r w:rsidRPr="005F6DF5">
        <w:t xml:space="preserve">This tutorial </w:t>
      </w:r>
      <w:proofErr w:type="gramStart"/>
      <w:r w:rsidRPr="005F6DF5">
        <w:t>gives an introduction to</w:t>
      </w:r>
      <w:proofErr w:type="gramEnd"/>
      <w:r w:rsidRPr="005F6DF5">
        <w:t xml:space="preserve"> feature objects: points, nodes, vertices, arcs, and polygons. The following key topics are discussed and demonstrated:</w:t>
      </w:r>
    </w:p>
    <w:p w14:paraId="795E56C5" w14:textId="77777777" w:rsidR="005F6DF5" w:rsidRPr="005F6DF5" w:rsidRDefault="005F6DF5" w:rsidP="005F6DF5">
      <w:pPr>
        <w:numPr>
          <w:ilvl w:val="0"/>
          <w:numId w:val="25"/>
        </w:numPr>
        <w:rPr>
          <w:rFonts w:cs="Arial"/>
          <w:szCs w:val="20"/>
        </w:rPr>
      </w:pPr>
      <w:r w:rsidRPr="005F6DF5">
        <w:rPr>
          <w:rFonts w:cs="Arial"/>
          <w:szCs w:val="20"/>
        </w:rPr>
        <w:t>Creating coverages</w:t>
      </w:r>
    </w:p>
    <w:p w14:paraId="3333CEA2" w14:textId="77777777" w:rsidR="005F6DF5" w:rsidRPr="005F6DF5" w:rsidRDefault="005F6DF5" w:rsidP="005F6DF5">
      <w:pPr>
        <w:numPr>
          <w:ilvl w:val="0"/>
          <w:numId w:val="25"/>
        </w:numPr>
        <w:rPr>
          <w:rFonts w:cs="Arial"/>
          <w:szCs w:val="20"/>
        </w:rPr>
      </w:pPr>
      <w:r w:rsidRPr="005F6DF5">
        <w:rPr>
          <w:rFonts w:cs="Arial"/>
          <w:szCs w:val="20"/>
        </w:rPr>
        <w:t>Creating conceptual models</w:t>
      </w:r>
    </w:p>
    <w:p w14:paraId="658AFB7C" w14:textId="77777777" w:rsidR="005F6DF5" w:rsidRPr="005F6DF5" w:rsidRDefault="005F6DF5" w:rsidP="005F6DF5">
      <w:pPr>
        <w:numPr>
          <w:ilvl w:val="0"/>
          <w:numId w:val="25"/>
        </w:numPr>
        <w:rPr>
          <w:rFonts w:cs="Arial"/>
          <w:szCs w:val="20"/>
        </w:rPr>
      </w:pPr>
      <w:r w:rsidRPr="005F6DF5">
        <w:rPr>
          <w:rFonts w:cs="Arial"/>
          <w:szCs w:val="20"/>
        </w:rPr>
        <w:t>Creating feature objects</w:t>
      </w:r>
    </w:p>
    <w:p w14:paraId="1FDEADB3" w14:textId="77777777" w:rsidR="00F77D6A" w:rsidRDefault="005F6DF5" w:rsidP="005F6DF5">
      <w:pPr>
        <w:numPr>
          <w:ilvl w:val="0"/>
          <w:numId w:val="25"/>
        </w:numPr>
        <w:rPr>
          <w:rFonts w:cs="Arial"/>
          <w:szCs w:val="20"/>
        </w:rPr>
      </w:pPr>
      <w:r w:rsidRPr="005F6DF5">
        <w:rPr>
          <w:rFonts w:cs="Arial"/>
          <w:szCs w:val="20"/>
        </w:rPr>
        <w:t>Selecting and modifying feature objects</w:t>
      </w:r>
    </w:p>
    <w:p w14:paraId="3CBA63D9" w14:textId="77777777" w:rsidR="005F6DF5" w:rsidRPr="005F6DF5" w:rsidRDefault="00F77D6A" w:rsidP="005F6DF5">
      <w:pPr>
        <w:numPr>
          <w:ilvl w:val="0"/>
          <w:numId w:val="25"/>
        </w:numPr>
        <w:rPr>
          <w:rFonts w:cs="Arial"/>
          <w:szCs w:val="20"/>
        </w:rPr>
      </w:pPr>
      <w:r>
        <w:rPr>
          <w:rFonts w:cs="Arial"/>
          <w:szCs w:val="20"/>
        </w:rPr>
        <w:t>Creating grid frames</w:t>
      </w:r>
    </w:p>
    <w:p w14:paraId="55956209" w14:textId="77777777" w:rsidR="005F6DF5" w:rsidRDefault="00E66939" w:rsidP="005F6DF5">
      <w:pPr>
        <w:pStyle w:val="Heading2"/>
      </w:pPr>
      <w:bookmarkStart w:id="6" w:name="_Toc169693030"/>
      <w:r>
        <w:t xml:space="preserve">Starting </w:t>
      </w:r>
      <w:r w:rsidR="005F6DF5">
        <w:t>GMS</w:t>
      </w:r>
      <w:bookmarkEnd w:id="4"/>
      <w:bookmarkEnd w:id="5"/>
      <w:bookmarkEnd w:id="6"/>
    </w:p>
    <w:p w14:paraId="5EDEC3D1" w14:textId="77777777" w:rsidR="005F6DF5" w:rsidRPr="005F6DF5" w:rsidRDefault="005F6DF5">
      <w:pPr>
        <w:pStyle w:val="BodyText"/>
      </w:pPr>
      <w:bookmarkStart w:id="7" w:name="_Toc85634503"/>
      <w:bookmarkStart w:id="8" w:name="_Toc109222486"/>
      <w:r w:rsidRPr="005F6DF5">
        <w:t>To get started, do the following:</w:t>
      </w:r>
    </w:p>
    <w:p w14:paraId="230B0CE2" w14:textId="77777777" w:rsidR="005F6DF5" w:rsidRPr="005F6DF5" w:rsidRDefault="005F6DF5" w:rsidP="005F6DF5">
      <w:pPr>
        <w:numPr>
          <w:ilvl w:val="0"/>
          <w:numId w:val="26"/>
        </w:numPr>
        <w:rPr>
          <w:rFonts w:cs="Arial"/>
          <w:szCs w:val="20"/>
        </w:rPr>
      </w:pPr>
      <w:r w:rsidRPr="005F6DF5">
        <w:rPr>
          <w:rFonts w:cs="Arial"/>
          <w:szCs w:val="20"/>
        </w:rPr>
        <w:t xml:space="preserve">Launch GMS. </w:t>
      </w:r>
    </w:p>
    <w:p w14:paraId="05E24402" w14:textId="38A2EAB6" w:rsidR="00E7560E" w:rsidRPr="00E76BDF" w:rsidRDefault="005F6DF5" w:rsidP="004C3097">
      <w:pPr>
        <w:numPr>
          <w:ilvl w:val="0"/>
          <w:numId w:val="26"/>
        </w:numPr>
        <w:rPr>
          <w:rFonts w:cs="Arial"/>
          <w:szCs w:val="20"/>
        </w:rPr>
      </w:pPr>
      <w:r w:rsidRPr="00E76BDF">
        <w:rPr>
          <w:rFonts w:cs="Arial"/>
          <w:szCs w:val="20"/>
        </w:rPr>
        <w:t xml:space="preserve">If GMS is already running, select </w:t>
      </w:r>
      <w:r w:rsidRPr="00E76BDF">
        <w:rPr>
          <w:rFonts w:cs="Arial"/>
          <w:i/>
          <w:szCs w:val="20"/>
        </w:rPr>
        <w:t>File</w:t>
      </w:r>
      <w:r w:rsidRPr="00E76BDF">
        <w:rPr>
          <w:rFonts w:cs="Arial"/>
          <w:szCs w:val="20"/>
        </w:rPr>
        <w:t xml:space="preserve"> | </w:t>
      </w:r>
      <w:r w:rsidRPr="00E76BDF">
        <w:rPr>
          <w:rFonts w:cs="Arial"/>
          <w:b/>
          <w:szCs w:val="20"/>
        </w:rPr>
        <w:t>New…</w:t>
      </w:r>
      <w:r w:rsidRPr="00E76BDF">
        <w:rPr>
          <w:rFonts w:cs="Arial"/>
          <w:szCs w:val="20"/>
        </w:rPr>
        <w:t xml:space="preserve"> to ensure that the program settings are </w:t>
      </w:r>
      <w:r w:rsidR="00E7560E" w:rsidRPr="00E76BDF">
        <w:rPr>
          <w:rFonts w:cs="Arial"/>
          <w:szCs w:val="20"/>
        </w:rPr>
        <w:t>restored to their default state.</w:t>
      </w:r>
    </w:p>
    <w:p w14:paraId="5457B4CD" w14:textId="77777777" w:rsidR="005F6DF5" w:rsidRDefault="005F6DF5" w:rsidP="005F6DF5">
      <w:pPr>
        <w:pStyle w:val="Heading1"/>
      </w:pPr>
      <w:bookmarkStart w:id="9" w:name="_Toc169693031"/>
      <w:bookmarkEnd w:id="7"/>
      <w:bookmarkEnd w:id="8"/>
      <w:r>
        <w:t>Feature Objects</w:t>
      </w:r>
      <w:bookmarkEnd w:id="9"/>
    </w:p>
    <w:p w14:paraId="43BFFF87" w14:textId="77777777" w:rsidR="00E7560E" w:rsidRDefault="00E7560E">
      <w:pPr>
        <w:pStyle w:val="BodyText"/>
      </w:pPr>
      <w:bookmarkStart w:id="10" w:name="_Toc85634504"/>
      <w:bookmarkStart w:id="11" w:name="_Toc109222487"/>
      <w:r w:rsidRPr="00E7560E">
        <w:t>Feature objects are patterned after Geographic Information Systems (</w:t>
      </w:r>
      <w:smartTag w:uri="urn:schemas-microsoft-com:office:smarttags" w:element="stockticker">
        <w:r w:rsidRPr="00E7560E">
          <w:t>GIS</w:t>
        </w:r>
      </w:smartTag>
      <w:r w:rsidRPr="00E7560E">
        <w:t>) objects and include points, nodes, vertices, arcs, and polygons (</w:t>
      </w:r>
      <w:r w:rsidRPr="00E7560E">
        <w:fldChar w:fldCharType="begin"/>
      </w:r>
      <w:r w:rsidRPr="00E7560E">
        <w:instrText xml:space="preserve"> REF _Ref434837117 \h </w:instrText>
      </w:r>
      <w:r>
        <w:instrText xml:space="preserve"> \* MERGEFORMAT </w:instrText>
      </w:r>
      <w:r w:rsidRPr="00E7560E">
        <w:fldChar w:fldCharType="separate"/>
      </w:r>
      <w:r w:rsidR="00D24BB8">
        <w:t xml:space="preserve">Figure </w:t>
      </w:r>
      <w:r w:rsidR="00D24BB8">
        <w:rPr>
          <w:noProof/>
        </w:rPr>
        <w:t>1</w:t>
      </w:r>
      <w:r w:rsidRPr="00E7560E">
        <w:fldChar w:fldCharType="end"/>
      </w:r>
      <w:r w:rsidRPr="00E7560E">
        <w:t>). Feature objects are used in many ways in GMS, and they are used in most tutorials.</w:t>
      </w:r>
    </w:p>
    <w:bookmarkStart w:id="12" w:name="_MON_1191243478"/>
    <w:bookmarkStart w:id="13" w:name="_MON_1127026700"/>
    <w:bookmarkStart w:id="14" w:name="_MON_1127723698"/>
    <w:bookmarkStart w:id="15" w:name="_MON_1129205423"/>
    <w:bookmarkStart w:id="16" w:name="_MON_1137593229"/>
    <w:bookmarkStart w:id="17" w:name="_MON_1138179340"/>
    <w:bookmarkStart w:id="18" w:name="_MON_1138180105"/>
    <w:bookmarkStart w:id="19" w:name="_MON_1138182930"/>
    <w:bookmarkStart w:id="20" w:name="_MON_1138185042"/>
    <w:bookmarkStart w:id="21" w:name="_MON_1138192292"/>
    <w:bookmarkStart w:id="22" w:name="_MON_1176543513"/>
    <w:bookmarkStart w:id="23" w:name="_MON_1176546222"/>
    <w:bookmarkStart w:id="24" w:name="_MON_1176547221"/>
    <w:bookmarkStart w:id="25" w:name="_MON_1180848804"/>
    <w:bookmarkStart w:id="26" w:name="_MON_1180849890"/>
    <w:bookmarkStart w:id="27" w:name="_MON_1180856999"/>
    <w:bookmarkStart w:id="28" w:name="_MON_118085716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Start w:id="29" w:name="_MON_1182257403"/>
    <w:bookmarkEnd w:id="29"/>
    <w:p w14:paraId="37BABCD4" w14:textId="77777777" w:rsidR="00E7560E" w:rsidRDefault="00E7560E">
      <w:pPr>
        <w:pStyle w:val="BodyText"/>
      </w:pPr>
      <w:r>
        <w:object w:dxaOrig="8971" w:dyaOrig="5851" w14:anchorId="251196F8">
          <v:shape id="_x0000_i1025" type="#_x0000_t75" style="width:325.5pt;height:212.25pt" o:ole="" fillcolor="window">
            <v:imagedata r:id="rId17" o:title=""/>
          </v:shape>
          <o:OLEObject Type="Embed" ProgID="Word.Picture.8" ShapeID="_x0000_i1025" DrawAspect="Content" ObjectID="_1815309992" r:id="rId18"/>
        </w:object>
      </w:r>
    </w:p>
    <w:p w14:paraId="11EAE23E" w14:textId="77777777" w:rsidR="00E7560E" w:rsidRPr="00E7560E" w:rsidRDefault="00E7560E">
      <w:pPr>
        <w:pStyle w:val="Caption"/>
      </w:pPr>
      <w:bookmarkStart w:id="30" w:name="_Ref410992248"/>
      <w:bookmarkStart w:id="31" w:name="_Ref434837117"/>
      <w:r>
        <w:t xml:space="preserve">Figure </w:t>
      </w:r>
      <w:r w:rsidR="00D24BB8">
        <w:fldChar w:fldCharType="begin"/>
      </w:r>
      <w:r w:rsidR="00D24BB8">
        <w:instrText xml:space="preserve"> SEQ Figure \* ARABIC </w:instrText>
      </w:r>
      <w:r w:rsidR="00D24BB8">
        <w:fldChar w:fldCharType="separate"/>
      </w:r>
      <w:r w:rsidR="00D24BB8">
        <w:rPr>
          <w:noProof/>
        </w:rPr>
        <w:t>1</w:t>
      </w:r>
      <w:r w:rsidR="00D24BB8">
        <w:rPr>
          <w:noProof/>
        </w:rPr>
        <w:fldChar w:fldCharType="end"/>
      </w:r>
      <w:bookmarkEnd w:id="30"/>
      <w:bookmarkEnd w:id="31"/>
      <w:r>
        <w:t xml:space="preserve">      Examples of feature objects</w:t>
      </w:r>
    </w:p>
    <w:p w14:paraId="7AF6141A" w14:textId="77777777" w:rsidR="005F6DF5" w:rsidRDefault="00E7560E" w:rsidP="005F6DF5">
      <w:pPr>
        <w:pStyle w:val="Heading2"/>
      </w:pPr>
      <w:bookmarkStart w:id="32" w:name="_Toc169693032"/>
      <w:bookmarkEnd w:id="10"/>
      <w:bookmarkEnd w:id="11"/>
      <w:r>
        <w:t>Definitions</w:t>
      </w:r>
      <w:bookmarkEnd w:id="32"/>
    </w:p>
    <w:p w14:paraId="4D6E1065" w14:textId="77777777" w:rsidR="00E7560E" w:rsidRPr="00E7560E" w:rsidRDefault="00E7560E">
      <w:pPr>
        <w:pStyle w:val="BodyText"/>
      </w:pPr>
      <w:bookmarkStart w:id="33" w:name="_Toc433804035"/>
      <w:bookmarkStart w:id="34" w:name="_Toc434243739"/>
      <w:bookmarkStart w:id="35" w:name="_Toc433804036"/>
      <w:bookmarkStart w:id="36" w:name="_Toc434243740"/>
      <w:bookmarkStart w:id="37" w:name="_Toc85634505"/>
      <w:bookmarkStart w:id="38" w:name="_Toc109222488"/>
      <w:bookmarkEnd w:id="33"/>
      <w:bookmarkEnd w:id="34"/>
      <w:bookmarkEnd w:id="35"/>
      <w:bookmarkEnd w:id="36"/>
      <w:r w:rsidRPr="00E7560E">
        <w:rPr>
          <w:b/>
        </w:rPr>
        <w:t>Points</w:t>
      </w:r>
      <w:r w:rsidRPr="00E7560E">
        <w:t xml:space="preserve"> are </w:t>
      </w:r>
      <w:proofErr w:type="spellStart"/>
      <w:r w:rsidRPr="00E7560E">
        <w:rPr>
          <w:i/>
        </w:rPr>
        <w:t>xy</w:t>
      </w:r>
      <w:proofErr w:type="spellEnd"/>
      <w:r w:rsidRPr="00E7560E">
        <w:t xml:space="preserve"> locations that are not attached to an arc. Points have unique IDs and can be assigned properties. Points are typically used to represent wells.</w:t>
      </w:r>
    </w:p>
    <w:p w14:paraId="1277E2B6" w14:textId="77777777" w:rsidR="00E7560E" w:rsidRPr="00E7560E" w:rsidRDefault="00E7560E">
      <w:pPr>
        <w:pStyle w:val="BodyText"/>
      </w:pPr>
      <w:r w:rsidRPr="00E7560E">
        <w:rPr>
          <w:b/>
        </w:rPr>
        <w:t>Arcs</w:t>
      </w:r>
      <w:r w:rsidRPr="00E7560E">
        <w:t xml:space="preserve"> are sequences of line segments or edges that are grouped together as a single polyline entity. Arcs have unique IDs and can be assigned properties.</w:t>
      </w:r>
    </w:p>
    <w:p w14:paraId="1C4128CD" w14:textId="77777777" w:rsidR="00E7560E" w:rsidRPr="00E7560E" w:rsidRDefault="00E7560E">
      <w:pPr>
        <w:pStyle w:val="BodyText"/>
      </w:pPr>
      <w:r w:rsidRPr="00E7560E">
        <w:rPr>
          <w:b/>
        </w:rPr>
        <w:t>Nodes</w:t>
      </w:r>
      <w:r w:rsidRPr="00E7560E">
        <w:t xml:space="preserve"> are the two end points of an arc. Nodes have unique IDs and can be assigned properties.  </w:t>
      </w:r>
    </w:p>
    <w:p w14:paraId="0AC6FB4C" w14:textId="77777777" w:rsidR="00E7560E" w:rsidRPr="00E7560E" w:rsidRDefault="00E7560E">
      <w:pPr>
        <w:pStyle w:val="BodyText"/>
      </w:pPr>
      <w:r w:rsidRPr="00E7560E">
        <w:rPr>
          <w:b/>
        </w:rPr>
        <w:t>Vertices</w:t>
      </w:r>
      <w:r w:rsidRPr="00E7560E">
        <w:t xml:space="preserve"> are the intermediate points between nodes on an arc. Vertices are used solely to define the geometry of the arc and cannot be assigned properties.</w:t>
      </w:r>
    </w:p>
    <w:p w14:paraId="0EA33647" w14:textId="77777777" w:rsidR="00E7560E" w:rsidRPr="00E7560E" w:rsidRDefault="00E7560E">
      <w:pPr>
        <w:pStyle w:val="BodyText"/>
      </w:pPr>
      <w:r w:rsidRPr="00E7560E">
        <w:t>A</w:t>
      </w:r>
      <w:r w:rsidRPr="00E7560E">
        <w:rPr>
          <w:b/>
        </w:rPr>
        <w:t xml:space="preserve"> polygon</w:t>
      </w:r>
      <w:r w:rsidRPr="00E7560E">
        <w:t xml:space="preserve"> is a group of connected arcs that form a closed loop. A polygon can consist of a single arc or multiple arcs. If two polygons are adjacent, the arc forming the boundary between the polygons is shared (not duplicated).</w:t>
      </w:r>
    </w:p>
    <w:p w14:paraId="266606F4" w14:textId="77777777" w:rsidR="00E7560E" w:rsidRPr="00E7560E" w:rsidRDefault="00E7560E">
      <w:pPr>
        <w:pStyle w:val="BodyText"/>
      </w:pPr>
      <w:r w:rsidRPr="00E7560E">
        <w:t xml:space="preserve">A </w:t>
      </w:r>
      <w:r w:rsidRPr="00E7560E">
        <w:rPr>
          <w:b/>
        </w:rPr>
        <w:t>coverage</w:t>
      </w:r>
      <w:r w:rsidRPr="00E7560E">
        <w:t xml:space="preserve"> represents a particular set of </w:t>
      </w:r>
      <w:proofErr w:type="gramStart"/>
      <w:r w:rsidRPr="00E7560E">
        <w:t>objects</w:t>
      </w:r>
      <w:proofErr w:type="gramEnd"/>
      <w:r w:rsidRPr="00E7560E">
        <w:t xml:space="preserve"> and the attributes associated with those objects. Feature objects are grouped into coverages.</w:t>
      </w:r>
    </w:p>
    <w:p w14:paraId="33258B38" w14:textId="77777777" w:rsidR="005F6DF5" w:rsidRDefault="005F6DF5" w:rsidP="005F6DF5">
      <w:pPr>
        <w:pStyle w:val="Heading2"/>
      </w:pPr>
      <w:bookmarkStart w:id="39" w:name="_Toc169693033"/>
      <w:r>
        <w:t>Project Explorer</w:t>
      </w:r>
      <w:bookmarkEnd w:id="37"/>
      <w:bookmarkEnd w:id="38"/>
      <w:bookmarkEnd w:id="39"/>
    </w:p>
    <w:p w14:paraId="425AAF3F" w14:textId="77777777" w:rsidR="00E7560E" w:rsidRPr="00E7560E" w:rsidRDefault="00E7560E">
      <w:pPr>
        <w:pStyle w:val="BodyText"/>
      </w:pPr>
      <w:bookmarkStart w:id="40" w:name="_Toc85634506"/>
      <w:bookmarkStart w:id="41" w:name="_Toc109222489"/>
      <w:r w:rsidRPr="00E7560E">
        <w:t>Both coverages and conceptual models require certain steps to be created. Coverages are created by following these steps:</w:t>
      </w:r>
    </w:p>
    <w:p w14:paraId="2C01DDCD" w14:textId="464C7BEA" w:rsidR="00E7560E" w:rsidRPr="00E7560E" w:rsidRDefault="00E7560E" w:rsidP="00E7560E">
      <w:pPr>
        <w:numPr>
          <w:ilvl w:val="0"/>
          <w:numId w:val="27"/>
        </w:numPr>
        <w:rPr>
          <w:rFonts w:cs="Arial"/>
          <w:szCs w:val="20"/>
        </w:rPr>
      </w:pPr>
      <w:r w:rsidRPr="00E7560E">
        <w:rPr>
          <w:rFonts w:cs="Arial"/>
          <w:szCs w:val="20"/>
        </w:rPr>
        <w:t xml:space="preserve">In the </w:t>
      </w:r>
      <w:r w:rsidRPr="004C3097">
        <w:rPr>
          <w:rFonts w:cs="Arial"/>
          <w:i/>
          <w:iCs/>
          <w:szCs w:val="20"/>
        </w:rPr>
        <w:t>Project Explorer</w:t>
      </w:r>
      <w:r w:rsidRPr="00E7560E">
        <w:rPr>
          <w:rFonts w:cs="Arial"/>
          <w:szCs w:val="20"/>
        </w:rPr>
        <w:t xml:space="preserve">, right-click </w:t>
      </w:r>
      <w:r w:rsidR="00EC4459">
        <w:rPr>
          <w:rFonts w:cs="Arial"/>
          <w:szCs w:val="20"/>
        </w:rPr>
        <w:t xml:space="preserve">to bring up the context menu, </w:t>
      </w:r>
      <w:r w:rsidRPr="00E7560E">
        <w:rPr>
          <w:rFonts w:cs="Arial"/>
          <w:szCs w:val="20"/>
        </w:rPr>
        <w:t xml:space="preserve">and select </w:t>
      </w:r>
      <w:r w:rsidRPr="00E7560E">
        <w:rPr>
          <w:rFonts w:cs="Arial"/>
          <w:i/>
          <w:szCs w:val="20"/>
        </w:rPr>
        <w:t xml:space="preserve">New | </w:t>
      </w:r>
      <w:r w:rsidRPr="00E7560E">
        <w:rPr>
          <w:rFonts w:cs="Arial"/>
          <w:b/>
          <w:szCs w:val="20"/>
        </w:rPr>
        <w:t>Coverage…</w:t>
      </w:r>
      <w:r w:rsidRPr="00E7560E">
        <w:rPr>
          <w:rFonts w:cs="Arial"/>
          <w:szCs w:val="20"/>
        </w:rPr>
        <w:t xml:space="preserve"> to </w:t>
      </w:r>
      <w:r w:rsidR="007D2B81">
        <w:rPr>
          <w:rFonts w:cs="Arial"/>
          <w:szCs w:val="20"/>
        </w:rPr>
        <w:t>add a new coverage under the “</w:t>
      </w:r>
      <w:r w:rsidR="00B737B7">
        <w:rPr>
          <w:noProof/>
        </w:rPr>
        <w:drawing>
          <wp:inline distT="0" distB="0" distL="0" distR="0" wp14:anchorId="2ED97798" wp14:editId="67CDD157">
            <wp:extent cx="155575" cy="155575"/>
            <wp:effectExtent l="0" t="0" r="0" b="0"/>
            <wp:docPr id="8" name="Picture 8" descr="Map Dat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Data f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EC4459">
        <w:rPr>
          <w:rFonts w:cs="Arial"/>
          <w:szCs w:val="20"/>
        </w:rPr>
        <w:t xml:space="preserve"> </w:t>
      </w:r>
      <w:r w:rsidR="007D2B81">
        <w:rPr>
          <w:rFonts w:cs="Arial"/>
          <w:szCs w:val="20"/>
        </w:rPr>
        <w:t>Map Data” folder in the Project Explorer.</w:t>
      </w:r>
    </w:p>
    <w:p w14:paraId="5EA6DA1C" w14:textId="7402742B" w:rsidR="00E7560E" w:rsidRDefault="007D2B81" w:rsidP="00E7560E">
      <w:pPr>
        <w:numPr>
          <w:ilvl w:val="0"/>
          <w:numId w:val="27"/>
        </w:numPr>
        <w:rPr>
          <w:rFonts w:cs="Arial"/>
          <w:szCs w:val="20"/>
        </w:rPr>
      </w:pPr>
      <w:r>
        <w:rPr>
          <w:rFonts w:cs="Arial"/>
          <w:szCs w:val="20"/>
        </w:rPr>
        <w:t>Right-click on “</w:t>
      </w:r>
      <w:r w:rsidR="00787B2A" w:rsidRPr="00E7560E">
        <w:rPr>
          <w:noProof/>
        </w:rPr>
        <w:drawing>
          <wp:inline distT="0" distB="0" distL="0" distR="0" wp14:anchorId="5DE4EF9D" wp14:editId="41BD4DF2">
            <wp:extent cx="143510" cy="116205"/>
            <wp:effectExtent l="0" t="0" r="8890" b="0"/>
            <wp:docPr id="7" name="Picture 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overage Activ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EC4459">
        <w:rPr>
          <w:rFonts w:cs="Arial"/>
          <w:szCs w:val="20"/>
        </w:rPr>
        <w:t xml:space="preserve"> </w:t>
      </w:r>
      <w:r>
        <w:rPr>
          <w:rFonts w:cs="Arial"/>
          <w:szCs w:val="20"/>
        </w:rPr>
        <w:t>new coverage” and select</w:t>
      </w:r>
      <w:r w:rsidR="00F9526E">
        <w:rPr>
          <w:rFonts w:cs="Arial"/>
          <w:szCs w:val="20"/>
        </w:rPr>
        <w:t xml:space="preserve"> the</w:t>
      </w:r>
      <w:r>
        <w:rPr>
          <w:rFonts w:cs="Arial"/>
          <w:szCs w:val="20"/>
        </w:rPr>
        <w:t xml:space="preserve"> </w:t>
      </w:r>
      <w:r>
        <w:rPr>
          <w:rFonts w:cs="Arial"/>
          <w:b/>
          <w:szCs w:val="20"/>
        </w:rPr>
        <w:t>Coverage Setup…</w:t>
      </w:r>
      <w:r>
        <w:rPr>
          <w:rFonts w:cs="Arial"/>
          <w:szCs w:val="20"/>
        </w:rPr>
        <w:t xml:space="preserve"> </w:t>
      </w:r>
      <w:r w:rsidR="00F9526E">
        <w:rPr>
          <w:rFonts w:cs="Arial"/>
          <w:szCs w:val="20"/>
        </w:rPr>
        <w:t xml:space="preserve">context menu item </w:t>
      </w:r>
      <w:r>
        <w:rPr>
          <w:rFonts w:cs="Arial"/>
          <w:szCs w:val="20"/>
        </w:rPr>
        <w:t xml:space="preserve">to bring up the </w:t>
      </w:r>
      <w:r>
        <w:rPr>
          <w:rFonts w:cs="Arial"/>
          <w:i/>
          <w:szCs w:val="20"/>
        </w:rPr>
        <w:t>Coverage Setup</w:t>
      </w:r>
      <w:r>
        <w:rPr>
          <w:rFonts w:cs="Arial"/>
          <w:szCs w:val="20"/>
        </w:rPr>
        <w:t xml:space="preserve"> dialog.</w:t>
      </w:r>
    </w:p>
    <w:p w14:paraId="420A5FCE" w14:textId="77777777" w:rsidR="00B737B7" w:rsidRDefault="00B737B7" w:rsidP="00F04DA8">
      <w:pPr>
        <w:pStyle w:val="BodyText"/>
      </w:pPr>
      <w:r w:rsidRPr="007A4884">
        <w:t xml:space="preserve">Notice that this is where </w:t>
      </w:r>
      <w:r w:rsidRPr="00F04DA8">
        <w:rPr>
          <w:i/>
        </w:rPr>
        <w:t>Sources/Sinks/BCs</w:t>
      </w:r>
      <w:r w:rsidRPr="007A4884">
        <w:t xml:space="preserve">, </w:t>
      </w:r>
      <w:r w:rsidRPr="00F04DA8">
        <w:rPr>
          <w:i/>
        </w:rPr>
        <w:t>Areal Properties</w:t>
      </w:r>
      <w:r w:rsidRPr="007A4884">
        <w:t xml:space="preserve">, and </w:t>
      </w:r>
      <w:r w:rsidRPr="00F04DA8">
        <w:rPr>
          <w:i/>
        </w:rPr>
        <w:t>Observation Point</w:t>
      </w:r>
      <w:r w:rsidR="002277D0" w:rsidRPr="00F04DA8">
        <w:rPr>
          <w:i/>
        </w:rPr>
        <w:t>s</w:t>
      </w:r>
      <w:r w:rsidRPr="007A4884">
        <w:t xml:space="preserve"> attributes can be t</w:t>
      </w:r>
      <w:r w:rsidR="003A7BC4">
        <w:t>urn</w:t>
      </w:r>
      <w:r w:rsidRPr="007A4884">
        <w:t>ed on and off. For this project, all options should be grayed out.</w:t>
      </w:r>
    </w:p>
    <w:p w14:paraId="230A3070" w14:textId="08F747A7" w:rsidR="00787B2A" w:rsidRPr="00E7560E" w:rsidRDefault="00787B2A" w:rsidP="00E7560E">
      <w:pPr>
        <w:numPr>
          <w:ilvl w:val="0"/>
          <w:numId w:val="27"/>
        </w:numPr>
        <w:rPr>
          <w:rFonts w:cs="Arial"/>
          <w:szCs w:val="20"/>
        </w:rPr>
      </w:pPr>
      <w:r>
        <w:rPr>
          <w:rFonts w:cs="Arial"/>
          <w:szCs w:val="20"/>
        </w:rPr>
        <w:t xml:space="preserve">Nothing needs to be changed in the </w:t>
      </w:r>
      <w:r>
        <w:rPr>
          <w:rFonts w:cs="Arial"/>
          <w:i/>
          <w:szCs w:val="20"/>
        </w:rPr>
        <w:t>Coverage Setup</w:t>
      </w:r>
      <w:r>
        <w:rPr>
          <w:rFonts w:cs="Arial"/>
          <w:szCs w:val="20"/>
        </w:rPr>
        <w:t xml:space="preserve"> dialog, so click</w:t>
      </w:r>
      <w:r w:rsidR="00F9526E">
        <w:rPr>
          <w:rFonts w:cs="Arial"/>
          <w:szCs w:val="20"/>
        </w:rPr>
        <w:t xml:space="preserve"> the</w:t>
      </w:r>
      <w:r>
        <w:rPr>
          <w:rFonts w:cs="Arial"/>
          <w:szCs w:val="20"/>
        </w:rPr>
        <w:t xml:space="preserve"> </w:t>
      </w:r>
      <w:r>
        <w:rPr>
          <w:rFonts w:cs="Arial"/>
          <w:b/>
          <w:szCs w:val="20"/>
        </w:rPr>
        <w:t xml:space="preserve">Cancel </w:t>
      </w:r>
      <w:r w:rsidR="00F9526E" w:rsidRPr="004C3097">
        <w:rPr>
          <w:rFonts w:cs="Arial"/>
          <w:bCs/>
          <w:szCs w:val="20"/>
        </w:rPr>
        <w:t>button</w:t>
      </w:r>
      <w:r w:rsidR="00F9526E">
        <w:rPr>
          <w:rFonts w:cs="Arial"/>
          <w:b/>
          <w:szCs w:val="20"/>
        </w:rPr>
        <w:t xml:space="preserve"> </w:t>
      </w:r>
      <w:r>
        <w:rPr>
          <w:rFonts w:cs="Arial"/>
          <w:szCs w:val="20"/>
        </w:rPr>
        <w:t>to exit the dialog.</w:t>
      </w:r>
    </w:p>
    <w:p w14:paraId="58F100EB" w14:textId="77777777" w:rsidR="00E7560E" w:rsidRPr="00E7560E" w:rsidRDefault="00E7560E">
      <w:pPr>
        <w:pStyle w:val="BodyText"/>
      </w:pPr>
      <w:r w:rsidRPr="00E7560E">
        <w:lastRenderedPageBreak/>
        <w:t>The “</w:t>
      </w:r>
      <w:r w:rsidRPr="00E7560E">
        <w:rPr>
          <w:noProof/>
        </w:rPr>
        <w:drawing>
          <wp:inline distT="0" distB="0" distL="0" distR="0" wp14:anchorId="6DDA72E5" wp14:editId="1592F492">
            <wp:extent cx="143510" cy="116205"/>
            <wp:effectExtent l="0" t="0" r="8890" b="0"/>
            <wp:docPr id="141" name="Picture 14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overage Activ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E7560E">
        <w:t xml:space="preserve"> new coverage”</w:t>
      </w:r>
      <w:r w:rsidRPr="00E7560E">
        <w:rPr>
          <w:b/>
        </w:rPr>
        <w:t xml:space="preserve"> </w:t>
      </w:r>
      <w:r w:rsidRPr="00E7560E">
        <w:t>item is now the active coverage, meaning that feature objects are created in this coverage. Coverages can be duplicated. All the feature objects and attributes from the original coverage are copied to the new coverage.</w:t>
      </w:r>
    </w:p>
    <w:p w14:paraId="30BD151C" w14:textId="3A0DE345" w:rsidR="00E7560E" w:rsidRPr="00E7560E" w:rsidRDefault="00E7560E" w:rsidP="00E7560E">
      <w:pPr>
        <w:numPr>
          <w:ilvl w:val="0"/>
          <w:numId w:val="27"/>
        </w:numPr>
        <w:rPr>
          <w:rFonts w:cs="Arial"/>
          <w:szCs w:val="20"/>
        </w:rPr>
      </w:pPr>
      <w:r w:rsidRPr="00E7560E">
        <w:rPr>
          <w:rFonts w:cs="Arial"/>
          <w:szCs w:val="20"/>
        </w:rPr>
        <w:t>Right-click on “</w:t>
      </w:r>
      <w:r w:rsidRPr="00E7560E">
        <w:rPr>
          <w:rFonts w:cs="Arial"/>
          <w:noProof/>
          <w:szCs w:val="20"/>
        </w:rPr>
        <w:drawing>
          <wp:inline distT="0" distB="0" distL="0" distR="0" wp14:anchorId="149E5346" wp14:editId="149AE6BF">
            <wp:extent cx="143510" cy="116205"/>
            <wp:effectExtent l="0" t="0" r="8890" b="0"/>
            <wp:docPr id="140" name="Picture 140"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Coverage Activ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E7560E">
        <w:rPr>
          <w:rFonts w:cs="Arial"/>
          <w:szCs w:val="20"/>
        </w:rPr>
        <w:t xml:space="preserve"> new coverage”</w:t>
      </w:r>
      <w:r w:rsidRPr="00E7560E">
        <w:rPr>
          <w:rFonts w:cs="Arial"/>
          <w:b/>
          <w:szCs w:val="20"/>
        </w:rPr>
        <w:t xml:space="preserve"> </w:t>
      </w:r>
      <w:r w:rsidRPr="00E7560E">
        <w:rPr>
          <w:rFonts w:cs="Arial"/>
          <w:szCs w:val="20"/>
        </w:rPr>
        <w:t>and select</w:t>
      </w:r>
      <w:r w:rsidR="00F9526E">
        <w:rPr>
          <w:rFonts w:cs="Arial"/>
          <w:szCs w:val="20"/>
        </w:rPr>
        <w:t xml:space="preserve"> the</w:t>
      </w:r>
      <w:r w:rsidRPr="00E7560E">
        <w:rPr>
          <w:rFonts w:cs="Arial"/>
          <w:szCs w:val="20"/>
        </w:rPr>
        <w:t xml:space="preserve"> </w:t>
      </w:r>
      <w:r w:rsidRPr="00E7560E">
        <w:rPr>
          <w:rFonts w:cs="Arial"/>
          <w:b/>
          <w:szCs w:val="20"/>
        </w:rPr>
        <w:t>Duplicate…</w:t>
      </w:r>
      <w:r w:rsidRPr="00E7560E">
        <w:rPr>
          <w:rFonts w:cs="Arial"/>
          <w:szCs w:val="20"/>
        </w:rPr>
        <w:t xml:space="preserve"> </w:t>
      </w:r>
      <w:r w:rsidR="00F9526E">
        <w:rPr>
          <w:rFonts w:cs="Arial"/>
          <w:szCs w:val="20"/>
        </w:rPr>
        <w:t xml:space="preserve">context menu item </w:t>
      </w:r>
      <w:r w:rsidRPr="00E7560E">
        <w:rPr>
          <w:rFonts w:cs="Arial"/>
          <w:szCs w:val="20"/>
        </w:rPr>
        <w:t>to create a new coverage named “</w:t>
      </w:r>
      <w:r w:rsidRPr="00E7560E">
        <w:rPr>
          <w:rFonts w:cs="Arial"/>
          <w:noProof/>
          <w:szCs w:val="20"/>
        </w:rPr>
        <w:drawing>
          <wp:inline distT="0" distB="0" distL="0" distR="0" wp14:anchorId="657D2380" wp14:editId="4B0EDF57">
            <wp:extent cx="143510" cy="116205"/>
            <wp:effectExtent l="0" t="0" r="8890" b="0"/>
            <wp:docPr id="139" name="Picture 13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Coverage Activ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E7560E">
        <w:rPr>
          <w:rFonts w:cs="Arial"/>
          <w:szCs w:val="20"/>
        </w:rPr>
        <w:t xml:space="preserve"> Copy of new coverage”.</w:t>
      </w:r>
    </w:p>
    <w:p w14:paraId="60DF8F90" w14:textId="77777777" w:rsidR="00E7560E" w:rsidRPr="00E7560E" w:rsidRDefault="00E7560E">
      <w:pPr>
        <w:pStyle w:val="BodyText"/>
      </w:pPr>
      <w:r w:rsidRPr="00E7560E">
        <w:t>Notice that the icon next to “</w:t>
      </w:r>
      <w:r w:rsidRPr="00E7560E">
        <w:rPr>
          <w:noProof/>
        </w:rPr>
        <w:drawing>
          <wp:inline distT="0" distB="0" distL="0" distR="0" wp14:anchorId="6AB5C838" wp14:editId="0BB21CFD">
            <wp:extent cx="143510" cy="116205"/>
            <wp:effectExtent l="0" t="0" r="8890" b="0"/>
            <wp:docPr id="138" name="Picture 138" descr="File:Coverage In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Coverage Inactive Icon.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E7560E">
        <w:t xml:space="preserve"> new coverage” is now grey indicating that “</w:t>
      </w:r>
      <w:r w:rsidRPr="00E7560E">
        <w:rPr>
          <w:noProof/>
        </w:rPr>
        <w:drawing>
          <wp:inline distT="0" distB="0" distL="0" distR="0" wp14:anchorId="4EDFE50E" wp14:editId="33818AAF">
            <wp:extent cx="143510" cy="116205"/>
            <wp:effectExtent l="0" t="0" r="8890" b="0"/>
            <wp:docPr id="137" name="Picture 137" descr="File:Coverage In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overage Inactive Icon.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E7560E">
        <w:t xml:space="preserve"> new coverage” is no longer the active coverage.</w:t>
      </w:r>
    </w:p>
    <w:p w14:paraId="7B937095" w14:textId="5E2BE6C6" w:rsidR="00E7560E" w:rsidRPr="00E7560E" w:rsidRDefault="00E7560E" w:rsidP="00E7560E">
      <w:pPr>
        <w:numPr>
          <w:ilvl w:val="0"/>
          <w:numId w:val="27"/>
        </w:numPr>
        <w:rPr>
          <w:rFonts w:cs="Arial"/>
          <w:szCs w:val="20"/>
        </w:rPr>
      </w:pPr>
      <w:r w:rsidRPr="00E7560E">
        <w:rPr>
          <w:rFonts w:cs="Arial"/>
          <w:szCs w:val="20"/>
        </w:rPr>
        <w:t>Right-click on “</w:t>
      </w:r>
      <w:r w:rsidRPr="00E7560E">
        <w:rPr>
          <w:rFonts w:cs="Arial"/>
          <w:noProof/>
          <w:szCs w:val="20"/>
        </w:rPr>
        <w:drawing>
          <wp:inline distT="0" distB="0" distL="0" distR="0" wp14:anchorId="3DE73B71" wp14:editId="4BA27C26">
            <wp:extent cx="143510" cy="116205"/>
            <wp:effectExtent l="0" t="0" r="8890" b="0"/>
            <wp:docPr id="136" name="Picture 136"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Coverage Activ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E7560E">
        <w:rPr>
          <w:rFonts w:cs="Arial"/>
          <w:szCs w:val="20"/>
        </w:rPr>
        <w:t xml:space="preserve"> Copy of new coverage” and select</w:t>
      </w:r>
      <w:r w:rsidR="00F9526E">
        <w:rPr>
          <w:rFonts w:cs="Arial"/>
          <w:szCs w:val="20"/>
        </w:rPr>
        <w:t xml:space="preserve"> the</w:t>
      </w:r>
      <w:r w:rsidRPr="00E7560E">
        <w:rPr>
          <w:rFonts w:cs="Arial"/>
          <w:szCs w:val="20"/>
        </w:rPr>
        <w:t xml:space="preserve"> </w:t>
      </w:r>
      <w:r w:rsidRPr="00E7560E">
        <w:rPr>
          <w:rFonts w:cs="Arial"/>
          <w:b/>
          <w:szCs w:val="20"/>
        </w:rPr>
        <w:t>Delete</w:t>
      </w:r>
      <w:r w:rsidRPr="00E7560E">
        <w:rPr>
          <w:rFonts w:cs="Arial"/>
          <w:szCs w:val="20"/>
        </w:rPr>
        <w:t xml:space="preserve"> </w:t>
      </w:r>
      <w:r w:rsidR="00F9526E">
        <w:rPr>
          <w:rFonts w:cs="Arial"/>
          <w:szCs w:val="20"/>
        </w:rPr>
        <w:t xml:space="preserve">context menu item </w:t>
      </w:r>
      <w:r w:rsidRPr="00E7560E">
        <w:rPr>
          <w:rFonts w:cs="Arial"/>
          <w:szCs w:val="20"/>
        </w:rPr>
        <w:t>to remove it from the Project Explorer.</w:t>
      </w:r>
    </w:p>
    <w:p w14:paraId="62530C32" w14:textId="77777777" w:rsidR="00E7560E" w:rsidRPr="00E7560E" w:rsidRDefault="00E7560E">
      <w:pPr>
        <w:pStyle w:val="BodyText"/>
      </w:pPr>
      <w:r w:rsidRPr="00E7560E">
        <w:t>A conceptual model in GMS is an object that can be used to associate one or more related coverages. Conceptual models are created by doing the following:</w:t>
      </w:r>
    </w:p>
    <w:p w14:paraId="2707D4F9" w14:textId="5F568548" w:rsidR="00E66939" w:rsidRDefault="00E7560E" w:rsidP="00E7560E">
      <w:pPr>
        <w:numPr>
          <w:ilvl w:val="0"/>
          <w:numId w:val="27"/>
        </w:numPr>
        <w:rPr>
          <w:rFonts w:cs="Arial"/>
          <w:szCs w:val="20"/>
        </w:rPr>
      </w:pPr>
      <w:r w:rsidRPr="00E7560E">
        <w:rPr>
          <w:rFonts w:cs="Arial"/>
          <w:szCs w:val="20"/>
        </w:rPr>
        <w:t xml:space="preserve">Right-click in the </w:t>
      </w:r>
      <w:r w:rsidRPr="004C3097">
        <w:rPr>
          <w:rFonts w:cs="Arial"/>
          <w:i/>
          <w:iCs/>
          <w:szCs w:val="20"/>
        </w:rPr>
        <w:t>Project Explorer</w:t>
      </w:r>
      <w:r w:rsidRPr="00E7560E">
        <w:rPr>
          <w:rFonts w:cs="Arial"/>
          <w:szCs w:val="20"/>
        </w:rPr>
        <w:t xml:space="preserve"> and select</w:t>
      </w:r>
      <w:r w:rsidR="00F9526E">
        <w:rPr>
          <w:rFonts w:cs="Arial"/>
          <w:szCs w:val="20"/>
        </w:rPr>
        <w:t xml:space="preserve"> the</w:t>
      </w:r>
      <w:r w:rsidRPr="00E7560E">
        <w:rPr>
          <w:rFonts w:cs="Arial"/>
          <w:szCs w:val="20"/>
        </w:rPr>
        <w:t xml:space="preserve"> </w:t>
      </w:r>
      <w:r w:rsidRPr="00E7560E">
        <w:rPr>
          <w:rFonts w:cs="Arial"/>
          <w:i/>
          <w:szCs w:val="20"/>
        </w:rPr>
        <w:t xml:space="preserve">New | </w:t>
      </w:r>
      <w:r w:rsidRPr="00E7560E">
        <w:rPr>
          <w:rFonts w:cs="Arial"/>
          <w:b/>
          <w:szCs w:val="20"/>
        </w:rPr>
        <w:t>Conceptual Model…</w:t>
      </w:r>
      <w:r w:rsidRPr="00E7560E">
        <w:rPr>
          <w:rFonts w:cs="Arial"/>
          <w:szCs w:val="20"/>
        </w:rPr>
        <w:t xml:space="preserve"> </w:t>
      </w:r>
      <w:r w:rsidR="00F9526E">
        <w:rPr>
          <w:rFonts w:cs="Arial"/>
          <w:szCs w:val="20"/>
        </w:rPr>
        <w:t xml:space="preserve">context menu item </w:t>
      </w:r>
      <w:r w:rsidRPr="00E7560E">
        <w:rPr>
          <w:rFonts w:cs="Arial"/>
          <w:szCs w:val="20"/>
        </w:rPr>
        <w:t xml:space="preserve">to bring up the </w:t>
      </w:r>
      <w:r w:rsidRPr="00E7560E">
        <w:rPr>
          <w:rFonts w:cs="Arial"/>
          <w:i/>
          <w:szCs w:val="20"/>
        </w:rPr>
        <w:t>Conceptual Model Properties</w:t>
      </w:r>
      <w:r w:rsidRPr="00E7560E">
        <w:rPr>
          <w:rFonts w:cs="Arial"/>
          <w:szCs w:val="20"/>
        </w:rPr>
        <w:t xml:space="preserve"> dialog (</w:t>
      </w:r>
      <w:r w:rsidRPr="00E7560E">
        <w:rPr>
          <w:rFonts w:cs="Arial"/>
          <w:szCs w:val="20"/>
        </w:rPr>
        <w:fldChar w:fldCharType="begin"/>
      </w:r>
      <w:r w:rsidRPr="00E7560E">
        <w:rPr>
          <w:rFonts w:cs="Arial"/>
          <w:szCs w:val="20"/>
        </w:rPr>
        <w:instrText xml:space="preserve"> REF _Ref465665479 \h  \* MERGEFORMAT </w:instrText>
      </w:r>
      <w:r w:rsidRPr="00E7560E">
        <w:rPr>
          <w:rFonts w:cs="Arial"/>
          <w:szCs w:val="20"/>
        </w:rPr>
      </w:r>
      <w:r w:rsidRPr="00E7560E">
        <w:rPr>
          <w:rFonts w:cs="Arial"/>
          <w:szCs w:val="20"/>
        </w:rPr>
        <w:fldChar w:fldCharType="separate"/>
      </w:r>
      <w:r w:rsidR="00D24BB8" w:rsidRPr="00D24BB8">
        <w:rPr>
          <w:rFonts w:cs="Arial"/>
          <w:szCs w:val="20"/>
        </w:rPr>
        <w:t xml:space="preserve">Figure </w:t>
      </w:r>
      <w:r w:rsidR="00D24BB8" w:rsidRPr="00D24BB8">
        <w:rPr>
          <w:rFonts w:cs="Arial"/>
          <w:noProof/>
          <w:szCs w:val="20"/>
        </w:rPr>
        <w:t>2</w:t>
      </w:r>
      <w:r w:rsidRPr="00E7560E">
        <w:rPr>
          <w:rFonts w:cs="Arial"/>
          <w:szCs w:val="20"/>
        </w:rPr>
        <w:fldChar w:fldCharType="end"/>
      </w:r>
      <w:r w:rsidRPr="00E7560E">
        <w:rPr>
          <w:rFonts w:cs="Arial"/>
          <w:szCs w:val="20"/>
        </w:rPr>
        <w:t>)</w:t>
      </w:r>
      <w:r>
        <w:rPr>
          <w:rFonts w:cs="Arial"/>
          <w:szCs w:val="20"/>
        </w:rPr>
        <w:t>.</w:t>
      </w:r>
    </w:p>
    <w:p w14:paraId="72822321" w14:textId="77777777" w:rsidR="00E7560E" w:rsidRPr="00E7560E" w:rsidRDefault="00E7560E" w:rsidP="00F04DA8">
      <w:pPr>
        <w:pStyle w:val="BodyText"/>
      </w:pPr>
      <w:r w:rsidRPr="00E7560E">
        <w:rPr>
          <w:noProof/>
        </w:rPr>
        <w:t xml:space="preserve"> </w:t>
      </w:r>
      <w:r w:rsidR="002209C7">
        <w:rPr>
          <w:noProof/>
        </w:rPr>
        <w:drawing>
          <wp:inline distT="0" distB="0" distL="0" distR="0" wp14:anchorId="34771267" wp14:editId="5709B9C8">
            <wp:extent cx="3118104" cy="42519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18104" cy="4251960"/>
                    </a:xfrm>
                    <a:prstGeom prst="rect">
                      <a:avLst/>
                    </a:prstGeom>
                  </pic:spPr>
                </pic:pic>
              </a:graphicData>
            </a:graphic>
          </wp:inline>
        </w:drawing>
      </w:r>
    </w:p>
    <w:p w14:paraId="058A9E8E" w14:textId="77777777" w:rsidR="00E7560E" w:rsidRPr="00E7560E" w:rsidRDefault="00E7560E" w:rsidP="00F04DA8">
      <w:pPr>
        <w:pStyle w:val="Caption"/>
      </w:pPr>
      <w:bookmarkStart w:id="42" w:name="_Ref434841973"/>
      <w:bookmarkStart w:id="43" w:name="_Ref465665479"/>
      <w:r w:rsidRPr="00F04DA8">
        <w:t>Figure</w:t>
      </w:r>
      <w:bookmarkEnd w:id="42"/>
      <w:r w:rsidRPr="00E7560E">
        <w:t xml:space="preserve"> </w:t>
      </w:r>
      <w:r w:rsidR="00D24BB8">
        <w:fldChar w:fldCharType="begin"/>
      </w:r>
      <w:r w:rsidR="00D24BB8">
        <w:instrText xml:space="preserve"> SEQ Figure \* ARABIC </w:instrText>
      </w:r>
      <w:r w:rsidR="00D24BB8">
        <w:fldChar w:fldCharType="separate"/>
      </w:r>
      <w:r w:rsidR="00D24BB8">
        <w:rPr>
          <w:noProof/>
        </w:rPr>
        <w:t>2</w:t>
      </w:r>
      <w:r w:rsidR="00D24BB8">
        <w:rPr>
          <w:noProof/>
        </w:rPr>
        <w:fldChar w:fldCharType="end"/>
      </w:r>
      <w:bookmarkEnd w:id="43"/>
      <w:r w:rsidRPr="00E7560E">
        <w:t xml:space="preserve">      Conceptual Model Properties dialog</w:t>
      </w:r>
    </w:p>
    <w:p w14:paraId="31F160EA" w14:textId="77777777" w:rsidR="00E7560E" w:rsidRPr="00E7560E" w:rsidRDefault="00E7560E">
      <w:pPr>
        <w:pStyle w:val="BodyText"/>
      </w:pPr>
      <w:r w:rsidRPr="00E7560E">
        <w:t>Conceptual models have a name and a type. The type corresponds with the type of model being created (MODFLOW, FEMWATER, etc.). The type determines the options available in the spreadsheet section of the dialog.</w:t>
      </w:r>
    </w:p>
    <w:p w14:paraId="141FB4BF" w14:textId="4A562297" w:rsidR="00E7560E" w:rsidRPr="00E7560E" w:rsidRDefault="00E7560E" w:rsidP="00F04DA8">
      <w:pPr>
        <w:numPr>
          <w:ilvl w:val="0"/>
          <w:numId w:val="27"/>
        </w:numPr>
        <w:rPr>
          <w:rFonts w:cs="Arial"/>
          <w:szCs w:val="20"/>
        </w:rPr>
      </w:pPr>
      <w:r w:rsidRPr="00E7560E">
        <w:rPr>
          <w:rFonts w:cs="Arial"/>
          <w:szCs w:val="20"/>
        </w:rPr>
        <w:t>Click</w:t>
      </w:r>
      <w:r w:rsidR="00F9526E">
        <w:rPr>
          <w:rFonts w:cs="Arial"/>
          <w:szCs w:val="20"/>
        </w:rPr>
        <w:t xml:space="preserve"> the </w:t>
      </w:r>
      <w:r w:rsidRPr="00E7560E">
        <w:rPr>
          <w:rFonts w:cs="Arial"/>
          <w:b/>
          <w:szCs w:val="20"/>
        </w:rPr>
        <w:t>OK</w:t>
      </w:r>
      <w:r w:rsidRPr="00E7560E">
        <w:rPr>
          <w:rFonts w:cs="Arial"/>
          <w:szCs w:val="20"/>
        </w:rPr>
        <w:t xml:space="preserve"> </w:t>
      </w:r>
      <w:r w:rsidR="00F9526E">
        <w:rPr>
          <w:rFonts w:cs="Arial"/>
          <w:szCs w:val="20"/>
        </w:rPr>
        <w:t xml:space="preserve">button </w:t>
      </w:r>
      <w:r w:rsidRPr="00E7560E">
        <w:rPr>
          <w:rFonts w:cs="Arial"/>
          <w:szCs w:val="20"/>
        </w:rPr>
        <w:t xml:space="preserve">to accept the defaults and close the </w:t>
      </w:r>
      <w:r w:rsidRPr="00E7560E">
        <w:rPr>
          <w:rFonts w:cs="Arial"/>
          <w:i/>
          <w:szCs w:val="20"/>
        </w:rPr>
        <w:t>Conceptual Model Properties</w:t>
      </w:r>
      <w:r w:rsidRPr="00E7560E">
        <w:rPr>
          <w:rFonts w:cs="Arial"/>
          <w:szCs w:val="20"/>
        </w:rPr>
        <w:t xml:space="preserve"> dialog.</w:t>
      </w:r>
    </w:p>
    <w:p w14:paraId="1F65BEA8" w14:textId="29C22259" w:rsidR="00E7560E" w:rsidRPr="00E7560E" w:rsidRDefault="00E7560E" w:rsidP="00F04DA8">
      <w:pPr>
        <w:numPr>
          <w:ilvl w:val="0"/>
          <w:numId w:val="27"/>
        </w:numPr>
        <w:rPr>
          <w:rFonts w:cs="Arial"/>
          <w:szCs w:val="20"/>
        </w:rPr>
      </w:pPr>
      <w:r w:rsidRPr="00E7560E">
        <w:rPr>
          <w:rFonts w:cs="Arial"/>
          <w:szCs w:val="20"/>
        </w:rPr>
        <w:t xml:space="preserve">In the </w:t>
      </w:r>
      <w:r w:rsidRPr="004C3097">
        <w:rPr>
          <w:rFonts w:cs="Arial"/>
          <w:i/>
          <w:iCs/>
          <w:szCs w:val="20"/>
        </w:rPr>
        <w:t>Project Explorer</w:t>
      </w:r>
      <w:r w:rsidRPr="00E7560E">
        <w:rPr>
          <w:rFonts w:cs="Arial"/>
          <w:szCs w:val="20"/>
        </w:rPr>
        <w:t xml:space="preserve"> field, drag the “</w:t>
      </w:r>
      <w:r w:rsidRPr="00E7560E">
        <w:rPr>
          <w:rFonts w:cs="Arial"/>
          <w:noProof/>
          <w:szCs w:val="20"/>
        </w:rPr>
        <w:drawing>
          <wp:inline distT="0" distB="0" distL="0" distR="0" wp14:anchorId="2B29089F" wp14:editId="26454CDD">
            <wp:extent cx="143510" cy="116205"/>
            <wp:effectExtent l="0" t="0" r="8890" b="0"/>
            <wp:docPr id="145" name="Picture 14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Coverage Active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E7560E">
        <w:rPr>
          <w:rFonts w:cs="Arial"/>
          <w:szCs w:val="20"/>
        </w:rPr>
        <w:t xml:space="preserve"> new coverage” below the “</w:t>
      </w:r>
      <w:r w:rsidRPr="00E7560E">
        <w:rPr>
          <w:rFonts w:cs="Arial"/>
          <w:noProof/>
          <w:szCs w:val="20"/>
        </w:rPr>
        <w:drawing>
          <wp:inline distT="0" distB="0" distL="0" distR="0" wp14:anchorId="0C7566F4" wp14:editId="0706ADC7">
            <wp:extent cx="143510" cy="156845"/>
            <wp:effectExtent l="0" t="0" r="8890" b="0"/>
            <wp:docPr id="144" name="Picture 144"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Conceptual Model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Pr="00E7560E">
        <w:rPr>
          <w:rFonts w:cs="Arial"/>
          <w:szCs w:val="20"/>
        </w:rPr>
        <w:t xml:space="preserve"> New Model” conceptual model.</w:t>
      </w:r>
      <w:r w:rsidR="00946340">
        <w:rPr>
          <w:rFonts w:cs="Arial"/>
          <w:szCs w:val="20"/>
        </w:rPr>
        <w:t xml:space="preserve"> A line will appear showing the drop location.</w:t>
      </w:r>
    </w:p>
    <w:p w14:paraId="1D500082" w14:textId="361A607D" w:rsidR="00E7560E" w:rsidRPr="00E7560E" w:rsidRDefault="00E7560E" w:rsidP="00F04DA8">
      <w:pPr>
        <w:numPr>
          <w:ilvl w:val="0"/>
          <w:numId w:val="27"/>
        </w:numPr>
        <w:rPr>
          <w:rFonts w:cs="Arial"/>
          <w:szCs w:val="20"/>
        </w:rPr>
      </w:pPr>
      <w:r w:rsidRPr="00E7560E">
        <w:rPr>
          <w:rFonts w:cs="Arial"/>
          <w:szCs w:val="20"/>
        </w:rPr>
        <w:lastRenderedPageBreak/>
        <w:t>Click</w:t>
      </w:r>
      <w:r w:rsidR="00F9526E">
        <w:rPr>
          <w:rFonts w:cs="Arial"/>
          <w:szCs w:val="20"/>
        </w:rPr>
        <w:t xml:space="preserve"> the</w:t>
      </w:r>
      <w:r w:rsidRPr="00E7560E">
        <w:rPr>
          <w:rFonts w:cs="Arial"/>
          <w:szCs w:val="20"/>
        </w:rPr>
        <w:t xml:space="preserve"> </w:t>
      </w:r>
      <w:r w:rsidRPr="00E7560E">
        <w:rPr>
          <w:rFonts w:cs="Arial"/>
          <w:b/>
          <w:szCs w:val="20"/>
        </w:rPr>
        <w:t>Yes</w:t>
      </w:r>
      <w:r w:rsidRPr="00E7560E">
        <w:rPr>
          <w:rFonts w:cs="Arial"/>
          <w:szCs w:val="20"/>
        </w:rPr>
        <w:t xml:space="preserve"> </w:t>
      </w:r>
      <w:r w:rsidR="00F9526E">
        <w:rPr>
          <w:rFonts w:cs="Arial"/>
          <w:szCs w:val="20"/>
        </w:rPr>
        <w:t xml:space="preserve">button, </w:t>
      </w:r>
      <w:r w:rsidRPr="00E7560E">
        <w:rPr>
          <w:rFonts w:cs="Arial"/>
          <w:szCs w:val="20"/>
        </w:rPr>
        <w:t>if a dialog appears regarding attributes.</w:t>
      </w:r>
    </w:p>
    <w:p w14:paraId="21304E06" w14:textId="77777777" w:rsidR="00E7560E" w:rsidRPr="00E7560E" w:rsidRDefault="00E7560E">
      <w:pPr>
        <w:pStyle w:val="BodyText"/>
      </w:pPr>
      <w:r w:rsidRPr="00E7560E">
        <w:t>The attributes in a coverage depend on the settings in the conceptual model that the coverage is associated with. The coverage should now appear below “</w:t>
      </w:r>
      <w:r w:rsidRPr="00E7560E">
        <w:rPr>
          <w:noProof/>
        </w:rPr>
        <w:drawing>
          <wp:inline distT="0" distB="0" distL="0" distR="0" wp14:anchorId="59A424EA" wp14:editId="68CFCD5F">
            <wp:extent cx="143510" cy="156845"/>
            <wp:effectExtent l="0" t="0" r="8890" b="0"/>
            <wp:docPr id="143" name="Picture 143"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Conceptual Model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Pr="00E7560E">
        <w:t xml:space="preserve"> New Model”</w:t>
      </w:r>
      <w:r w:rsidRPr="00E7560E" w:rsidDel="00993112">
        <w:t xml:space="preserve"> </w:t>
      </w:r>
      <w:r w:rsidRPr="00E7560E">
        <w:t>(</w:t>
      </w:r>
      <w:r w:rsidRPr="00E7560E">
        <w:fldChar w:fldCharType="begin"/>
      </w:r>
      <w:r w:rsidRPr="00E7560E">
        <w:instrText xml:space="preserve"> REF _Ref434841993 \h  \* MERGEFORMAT </w:instrText>
      </w:r>
      <w:r w:rsidRPr="00E7560E">
        <w:fldChar w:fldCharType="separate"/>
      </w:r>
      <w:r w:rsidR="00D24BB8">
        <w:t xml:space="preserve">Figure </w:t>
      </w:r>
      <w:r w:rsidR="00D24BB8">
        <w:rPr>
          <w:noProof/>
        </w:rPr>
        <w:t>3</w:t>
      </w:r>
      <w:r w:rsidRPr="00E7560E">
        <w:fldChar w:fldCharType="end"/>
      </w:r>
      <w:r w:rsidRPr="00E7560E">
        <w:t>).</w:t>
      </w:r>
    </w:p>
    <w:p w14:paraId="552E0B01" w14:textId="77777777" w:rsidR="00E7560E" w:rsidRPr="00E7560E" w:rsidRDefault="00E7560E" w:rsidP="00E7560E">
      <w:r>
        <w:rPr>
          <w:noProof/>
        </w:rPr>
        <w:drawing>
          <wp:inline distT="0" distB="0" distL="0" distR="0" wp14:anchorId="081E35F8" wp14:editId="0A091DAD">
            <wp:extent cx="2729865" cy="1050925"/>
            <wp:effectExtent l="19050" t="19050" r="13335" b="15875"/>
            <wp:docPr id="146" name="Picture 146" descr="GMS 10_4 - FeatureObjects - Project Explorer showing New Model conceptu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MS 10_4 - FeatureObjects - Project Explorer showing New Model conceptual mod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9865" cy="1050925"/>
                    </a:xfrm>
                    <a:prstGeom prst="rect">
                      <a:avLst/>
                    </a:prstGeom>
                    <a:noFill/>
                    <a:ln w="6350" cmpd="sng">
                      <a:solidFill>
                        <a:srgbClr val="000000"/>
                      </a:solidFill>
                      <a:miter lim="800000"/>
                      <a:headEnd/>
                      <a:tailEnd/>
                    </a:ln>
                    <a:effectLst/>
                  </pic:spPr>
                </pic:pic>
              </a:graphicData>
            </a:graphic>
          </wp:inline>
        </w:drawing>
      </w:r>
    </w:p>
    <w:p w14:paraId="6269027F" w14:textId="77777777" w:rsidR="00E7560E" w:rsidRPr="00E7560E" w:rsidRDefault="00E7560E" w:rsidP="002209C7">
      <w:pPr>
        <w:pStyle w:val="Caption"/>
        <w:rPr>
          <w:rFonts w:ascii="Arial" w:hAnsi="Arial" w:cs="Arial"/>
          <w:sz w:val="20"/>
        </w:rPr>
      </w:pPr>
      <w:bookmarkStart w:id="44" w:name="_Ref434841993"/>
      <w:r>
        <w:t xml:space="preserve">Figure </w:t>
      </w:r>
      <w:r w:rsidR="00D24BB8">
        <w:fldChar w:fldCharType="begin"/>
      </w:r>
      <w:r w:rsidR="00D24BB8">
        <w:instrText xml:space="preserve"> SEQ Figure \* ARABIC </w:instrText>
      </w:r>
      <w:r w:rsidR="00D24BB8">
        <w:fldChar w:fldCharType="separate"/>
      </w:r>
      <w:r w:rsidR="00D24BB8">
        <w:rPr>
          <w:noProof/>
        </w:rPr>
        <w:t>3</w:t>
      </w:r>
      <w:r w:rsidR="00D24BB8">
        <w:rPr>
          <w:noProof/>
        </w:rPr>
        <w:fldChar w:fldCharType="end"/>
      </w:r>
      <w:bookmarkEnd w:id="44"/>
      <w:r>
        <w:t xml:space="preserve">      The Project Explorer showing a new coverage below a conceptual model</w:t>
      </w:r>
    </w:p>
    <w:p w14:paraId="7191B9DF" w14:textId="77777777" w:rsidR="005F6DF5" w:rsidRDefault="00E7560E" w:rsidP="005F6DF5">
      <w:pPr>
        <w:pStyle w:val="Heading2"/>
      </w:pPr>
      <w:bookmarkStart w:id="45" w:name="_Toc169693034"/>
      <w:bookmarkEnd w:id="40"/>
      <w:bookmarkEnd w:id="41"/>
      <w:r>
        <w:t>Creating Feature Objects</w:t>
      </w:r>
      <w:bookmarkEnd w:id="45"/>
    </w:p>
    <w:p w14:paraId="7E9483E3" w14:textId="77777777" w:rsidR="00E7560E" w:rsidRPr="00E7560E" w:rsidRDefault="00E7560E">
      <w:pPr>
        <w:pStyle w:val="BodyText"/>
      </w:pPr>
      <w:bookmarkStart w:id="46" w:name="_Toc85634507"/>
      <w:bookmarkStart w:id="47" w:name="_Toc109222490"/>
      <w:r w:rsidRPr="00E7560E">
        <w:t>The next step is to create some feature objects on the coverage.</w:t>
      </w:r>
    </w:p>
    <w:p w14:paraId="2294A09D" w14:textId="77777777" w:rsidR="00E7560E" w:rsidRPr="00E7560E" w:rsidRDefault="00E7560E" w:rsidP="00E7560E">
      <w:pPr>
        <w:numPr>
          <w:ilvl w:val="0"/>
          <w:numId w:val="29"/>
        </w:numPr>
        <w:rPr>
          <w:rFonts w:cs="Arial"/>
          <w:szCs w:val="20"/>
        </w:rPr>
      </w:pPr>
      <w:r w:rsidRPr="00E7560E">
        <w:rPr>
          <w:rFonts w:cs="Arial"/>
          <w:szCs w:val="20"/>
        </w:rPr>
        <w:t xml:space="preserve">Using the </w:t>
      </w:r>
      <w:r w:rsidRPr="00E7560E">
        <w:rPr>
          <w:rFonts w:cs="Arial"/>
          <w:b/>
          <w:szCs w:val="20"/>
        </w:rPr>
        <w:t>Create Point</w:t>
      </w:r>
      <w:r w:rsidRPr="00E7560E">
        <w:rPr>
          <w:rFonts w:cs="Arial"/>
          <w:szCs w:val="20"/>
        </w:rPr>
        <w:t xml:space="preserve"> </w:t>
      </w:r>
      <w:r w:rsidRPr="00E7560E">
        <w:rPr>
          <w:rFonts w:cs="Arial"/>
          <w:noProof/>
          <w:szCs w:val="20"/>
        </w:rPr>
        <w:drawing>
          <wp:inline distT="0" distB="0" distL="0" distR="0" wp14:anchorId="1AC41A44" wp14:editId="748D38FA">
            <wp:extent cx="156845" cy="143510"/>
            <wp:effectExtent l="0" t="0" r="0" b="8890"/>
            <wp:docPr id="149" name="Picture 149" descr="File:Create Point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Create Points Tool.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rsidRPr="00E7560E">
        <w:rPr>
          <w:rFonts w:cs="Arial"/>
          <w:szCs w:val="20"/>
        </w:rPr>
        <w:t xml:space="preserve"> tool, click with the mouse to create several points in any location in the graphics window.</w:t>
      </w:r>
    </w:p>
    <w:p w14:paraId="3AE27855" w14:textId="77777777" w:rsidR="00E7560E" w:rsidRPr="00E7560E" w:rsidRDefault="00E7560E" w:rsidP="00E7560E">
      <w:pPr>
        <w:numPr>
          <w:ilvl w:val="0"/>
          <w:numId w:val="29"/>
        </w:numPr>
        <w:rPr>
          <w:rFonts w:cs="Arial"/>
          <w:szCs w:val="20"/>
        </w:rPr>
      </w:pPr>
      <w:r w:rsidRPr="00E7560E">
        <w:rPr>
          <w:rFonts w:cs="Arial"/>
          <w:szCs w:val="20"/>
        </w:rPr>
        <w:t xml:space="preserve">Using the </w:t>
      </w:r>
      <w:r w:rsidRPr="00E7560E">
        <w:rPr>
          <w:rFonts w:cs="Arial"/>
          <w:b/>
          <w:szCs w:val="20"/>
        </w:rPr>
        <w:t>Create Arc</w:t>
      </w:r>
      <w:r w:rsidRPr="00E7560E">
        <w:rPr>
          <w:rFonts w:cs="Arial"/>
          <w:szCs w:val="20"/>
        </w:rPr>
        <w:t xml:space="preserve"> </w:t>
      </w:r>
      <w:r w:rsidRPr="00E7560E">
        <w:rPr>
          <w:rFonts w:cs="Arial"/>
          <w:noProof/>
          <w:szCs w:val="20"/>
        </w:rPr>
        <w:drawing>
          <wp:inline distT="0" distB="0" distL="0" distR="0" wp14:anchorId="0AFF2206" wp14:editId="37E202AB">
            <wp:extent cx="156845" cy="156845"/>
            <wp:effectExtent l="0" t="0" r="0" b="0"/>
            <wp:docPr id="148" name="Picture 148"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GMS Create Arc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E7560E">
        <w:rPr>
          <w:rFonts w:cs="Arial"/>
          <w:szCs w:val="20"/>
        </w:rPr>
        <w:t xml:space="preserve"> tool, create several arcs by clicking with the mouse. Single-click to create arc vertices and double-click to end the arc.</w:t>
      </w:r>
    </w:p>
    <w:p w14:paraId="1D2F31CB" w14:textId="77777777" w:rsidR="00E7560E" w:rsidRPr="00E7560E" w:rsidRDefault="00E7560E">
      <w:pPr>
        <w:pStyle w:val="BodyText"/>
      </w:pPr>
      <w:r w:rsidRPr="00E7560E">
        <w:t xml:space="preserve">Although one or more closed loop arcs may have been created, GMS does not recognize a closed loop arcs as a polygon until the </w:t>
      </w:r>
      <w:r w:rsidRPr="00E7560E">
        <w:rPr>
          <w:b/>
        </w:rPr>
        <w:t>Build Polygons</w:t>
      </w:r>
      <w:r w:rsidRPr="00E7560E">
        <w:t xml:space="preserve"> command is used.</w:t>
      </w:r>
    </w:p>
    <w:p w14:paraId="3695F537" w14:textId="77777777" w:rsidR="00E7560E" w:rsidRPr="00E7560E" w:rsidRDefault="00E7560E" w:rsidP="00E7560E">
      <w:pPr>
        <w:numPr>
          <w:ilvl w:val="0"/>
          <w:numId w:val="29"/>
        </w:numPr>
        <w:rPr>
          <w:rFonts w:cs="Arial"/>
          <w:szCs w:val="20"/>
        </w:rPr>
      </w:pPr>
      <w:r w:rsidRPr="00E7560E">
        <w:rPr>
          <w:rFonts w:cs="Arial"/>
          <w:szCs w:val="20"/>
        </w:rPr>
        <w:t xml:space="preserve">Using the </w:t>
      </w:r>
      <w:r w:rsidRPr="00E7560E">
        <w:rPr>
          <w:rFonts w:cs="Arial"/>
          <w:b/>
          <w:szCs w:val="20"/>
        </w:rPr>
        <w:t>Create Arc</w:t>
      </w:r>
      <w:r w:rsidRPr="00E7560E">
        <w:rPr>
          <w:rFonts w:cs="Arial"/>
          <w:szCs w:val="20"/>
        </w:rPr>
        <w:t xml:space="preserve"> </w:t>
      </w:r>
      <w:r w:rsidRPr="00E7560E">
        <w:rPr>
          <w:rFonts w:cs="Arial"/>
          <w:noProof/>
          <w:szCs w:val="20"/>
        </w:rPr>
        <w:drawing>
          <wp:inline distT="0" distB="0" distL="0" distR="0" wp14:anchorId="4EB1574A" wp14:editId="6768BB30">
            <wp:extent cx="156845" cy="156845"/>
            <wp:effectExtent l="0" t="0" r="0" b="0"/>
            <wp:docPr id="147" name="Picture 147"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GMS Create Arc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E7560E">
        <w:rPr>
          <w:rFonts w:cs="Arial"/>
          <w:szCs w:val="20"/>
        </w:rPr>
        <w:t xml:space="preserve"> tool, create one or more closed loop arcs.</w:t>
      </w:r>
    </w:p>
    <w:p w14:paraId="31ED08DC" w14:textId="38EE7331" w:rsidR="00E7560E" w:rsidRPr="00E7560E" w:rsidRDefault="00F9526E" w:rsidP="00E7560E">
      <w:pPr>
        <w:numPr>
          <w:ilvl w:val="0"/>
          <w:numId w:val="29"/>
        </w:numPr>
        <w:rPr>
          <w:rFonts w:cs="Arial"/>
          <w:szCs w:val="20"/>
        </w:rPr>
      </w:pPr>
      <w:r>
        <w:rPr>
          <w:rFonts w:cs="Arial"/>
          <w:szCs w:val="20"/>
        </w:rPr>
        <w:t xml:space="preserve">From </w:t>
      </w:r>
      <w:proofErr w:type="gramStart"/>
      <w:r>
        <w:rPr>
          <w:rFonts w:cs="Arial"/>
          <w:szCs w:val="20"/>
        </w:rPr>
        <w:t>the menu</w:t>
      </w:r>
      <w:proofErr w:type="gramEnd"/>
      <w:r>
        <w:rPr>
          <w:rFonts w:cs="Arial"/>
          <w:szCs w:val="20"/>
        </w:rPr>
        <w:t xml:space="preserve"> bar, s</w:t>
      </w:r>
      <w:r w:rsidR="00E7560E" w:rsidRPr="00E7560E">
        <w:rPr>
          <w:rFonts w:cs="Arial"/>
          <w:szCs w:val="20"/>
        </w:rPr>
        <w:t xml:space="preserve">elect </w:t>
      </w:r>
      <w:r w:rsidR="00E7560E" w:rsidRPr="00E7560E">
        <w:rPr>
          <w:rFonts w:cs="Arial"/>
          <w:i/>
          <w:szCs w:val="20"/>
        </w:rPr>
        <w:t xml:space="preserve">Feature Objects | </w:t>
      </w:r>
      <w:r w:rsidR="00E7560E" w:rsidRPr="00E7560E">
        <w:rPr>
          <w:rFonts w:cs="Arial"/>
          <w:b/>
          <w:szCs w:val="20"/>
        </w:rPr>
        <w:t>Build Polygons</w:t>
      </w:r>
      <w:r w:rsidR="00E7560E" w:rsidRPr="00E7560E">
        <w:rPr>
          <w:rFonts w:cs="Arial"/>
          <w:szCs w:val="20"/>
        </w:rPr>
        <w:t xml:space="preserve">. </w:t>
      </w:r>
    </w:p>
    <w:p w14:paraId="6D79BD81" w14:textId="77777777" w:rsidR="00E7560E" w:rsidRDefault="00E7560E">
      <w:pPr>
        <w:pStyle w:val="BodyText"/>
      </w:pPr>
      <w:r w:rsidRPr="00E7560E">
        <w:t>Any closed-loop arcs now have a gray fill, indicating they are polygons (</w:t>
      </w:r>
      <w:r w:rsidRPr="00E7560E">
        <w:fldChar w:fldCharType="begin"/>
      </w:r>
      <w:r w:rsidRPr="00E7560E">
        <w:instrText xml:space="preserve"> REF _Ref518639363 \h  \* MERGEFORMAT </w:instrText>
      </w:r>
      <w:r w:rsidRPr="00E7560E">
        <w:fldChar w:fldCharType="separate"/>
      </w:r>
      <w:r w:rsidR="00D24BB8">
        <w:t xml:space="preserve">Figure </w:t>
      </w:r>
      <w:r w:rsidR="00D24BB8">
        <w:rPr>
          <w:noProof/>
        </w:rPr>
        <w:t>4</w:t>
      </w:r>
      <w:r w:rsidRPr="00E7560E">
        <w:fldChar w:fldCharType="end"/>
      </w:r>
      <w:r w:rsidRPr="00E7560E">
        <w:t>).</w:t>
      </w:r>
    </w:p>
    <w:p w14:paraId="7267F90B" w14:textId="77777777" w:rsidR="00E7560E" w:rsidRDefault="00E7560E">
      <w:pPr>
        <w:pStyle w:val="BodyText"/>
      </w:pPr>
      <w:r>
        <w:rPr>
          <w:noProof/>
        </w:rPr>
        <w:drawing>
          <wp:inline distT="0" distB="0" distL="0" distR="0" wp14:anchorId="2368620C" wp14:editId="2AE67D7C">
            <wp:extent cx="4094480" cy="2661285"/>
            <wp:effectExtent l="19050" t="19050" r="20320" b="24765"/>
            <wp:docPr id="150" name="Picture 150" descr="GMS 10_4 - FeatureObjects - Points, arcs, vertices, nodes, and poly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MS 10_4 - FeatureObjects - Points, arcs, vertices, nodes, and polygon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94480" cy="2661285"/>
                    </a:xfrm>
                    <a:prstGeom prst="rect">
                      <a:avLst/>
                    </a:prstGeom>
                    <a:noFill/>
                    <a:ln w="6350" cmpd="sng">
                      <a:solidFill>
                        <a:srgbClr val="000000"/>
                      </a:solidFill>
                      <a:miter lim="800000"/>
                      <a:headEnd/>
                      <a:tailEnd/>
                    </a:ln>
                    <a:effectLst/>
                  </pic:spPr>
                </pic:pic>
              </a:graphicData>
            </a:graphic>
          </wp:inline>
        </w:drawing>
      </w:r>
    </w:p>
    <w:p w14:paraId="19CA0C84" w14:textId="77777777" w:rsidR="00E7560E" w:rsidRPr="00E7560E" w:rsidRDefault="00E7560E" w:rsidP="00E7560E">
      <w:pPr>
        <w:pStyle w:val="Caption"/>
      </w:pPr>
      <w:bookmarkStart w:id="48" w:name="_Ref518639363"/>
      <w:r>
        <w:t xml:space="preserve">Figure </w:t>
      </w:r>
      <w:r w:rsidR="00D24BB8">
        <w:fldChar w:fldCharType="begin"/>
      </w:r>
      <w:r w:rsidR="00D24BB8">
        <w:instrText xml:space="preserve"> SEQ Figure \* ARABIC </w:instrText>
      </w:r>
      <w:r w:rsidR="00D24BB8">
        <w:fldChar w:fldCharType="separate"/>
      </w:r>
      <w:r w:rsidR="00D24BB8">
        <w:rPr>
          <w:noProof/>
        </w:rPr>
        <w:t>4</w:t>
      </w:r>
      <w:r w:rsidR="00D24BB8">
        <w:rPr>
          <w:noProof/>
        </w:rPr>
        <w:fldChar w:fldCharType="end"/>
      </w:r>
      <w:bookmarkEnd w:id="48"/>
      <w:r>
        <w:t xml:space="preserve">      Points, nodes, vertices, arcs, and polygons</w:t>
      </w:r>
    </w:p>
    <w:p w14:paraId="774EDE9E" w14:textId="77777777" w:rsidR="005F6DF5" w:rsidRPr="008B1C95" w:rsidRDefault="00E7560E" w:rsidP="005F6DF5">
      <w:pPr>
        <w:pStyle w:val="Heading2"/>
      </w:pPr>
      <w:bookmarkStart w:id="49" w:name="_Toc169693035"/>
      <w:bookmarkEnd w:id="46"/>
      <w:bookmarkEnd w:id="47"/>
      <w:r>
        <w:lastRenderedPageBreak/>
        <w:t>Selecting Feature Objects</w:t>
      </w:r>
      <w:bookmarkEnd w:id="49"/>
    </w:p>
    <w:p w14:paraId="27BF5C38" w14:textId="6798A939" w:rsidR="00E7560E" w:rsidRDefault="00E7560E">
      <w:pPr>
        <w:pStyle w:val="BodyText"/>
      </w:pPr>
      <w:bookmarkStart w:id="50" w:name="_Toc85634508"/>
      <w:bookmarkStart w:id="51" w:name="_Toc109222491"/>
      <w:r>
        <w:t>There are three different tools for creating feature objects and seven different tools for selecting feature objects (</w:t>
      </w:r>
      <w:r>
        <w:fldChar w:fldCharType="begin"/>
      </w:r>
      <w:r>
        <w:instrText xml:space="preserve"> REF _Ref465684409 \h </w:instrText>
      </w:r>
      <w:r>
        <w:fldChar w:fldCharType="separate"/>
      </w:r>
      <w:r w:rsidR="00D24BB8">
        <w:t xml:space="preserve">Figure </w:t>
      </w:r>
      <w:r w:rsidR="00D24BB8">
        <w:rPr>
          <w:noProof/>
        </w:rPr>
        <w:t>5</w:t>
      </w:r>
      <w:r>
        <w:fldChar w:fldCharType="end"/>
      </w:r>
      <w:r>
        <w:t>). The different selection tools select different types of objects. The default location for the feature object</w:t>
      </w:r>
      <w:r w:rsidR="00E16BB9">
        <w:t xml:space="preserve"> dynamic tools</w:t>
      </w:r>
      <w:r>
        <w:t xml:space="preserve"> toolbar is vertically between the Project Explorer and the Graphics Window. It is shown horizontally here for convenience.</w:t>
      </w:r>
    </w:p>
    <w:p w14:paraId="73419DE4" w14:textId="77777777" w:rsidR="00E7560E" w:rsidRDefault="00E7560E">
      <w:pPr>
        <w:pStyle w:val="BodyText"/>
      </w:pPr>
      <w:r>
        <w:rPr>
          <w:noProof/>
        </w:rPr>
        <w:drawing>
          <wp:inline distT="0" distB="0" distL="0" distR="0" wp14:anchorId="16C9FCAB" wp14:editId="5DEEED62">
            <wp:extent cx="3111500" cy="320675"/>
            <wp:effectExtent l="19050" t="19050" r="12700" b="22225"/>
            <wp:docPr id="151" name="Picture 151" descr="GMS 10_4 - FeatureObjects - Selection and creation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MS 10_4 - FeatureObjects - Selection and creation too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1500" cy="320675"/>
                    </a:xfrm>
                    <a:prstGeom prst="rect">
                      <a:avLst/>
                    </a:prstGeom>
                    <a:noFill/>
                    <a:ln w="6350" cmpd="sng">
                      <a:solidFill>
                        <a:srgbClr val="000000"/>
                      </a:solidFill>
                      <a:miter lim="800000"/>
                      <a:headEnd/>
                      <a:tailEnd/>
                    </a:ln>
                    <a:effectLst/>
                  </pic:spPr>
                </pic:pic>
              </a:graphicData>
            </a:graphic>
          </wp:inline>
        </w:drawing>
      </w:r>
    </w:p>
    <w:p w14:paraId="375333F5" w14:textId="77777777" w:rsidR="00E7560E" w:rsidRDefault="00E7560E" w:rsidP="00E7560E">
      <w:pPr>
        <w:pStyle w:val="Caption"/>
      </w:pPr>
      <w:bookmarkStart w:id="52" w:name="_Ref465684409"/>
      <w:r>
        <w:t xml:space="preserve">Figure </w:t>
      </w:r>
      <w:r w:rsidR="00D24BB8">
        <w:fldChar w:fldCharType="begin"/>
      </w:r>
      <w:r w:rsidR="00D24BB8">
        <w:instrText xml:space="preserve"> SEQ Figure \* ARABIC </w:instrText>
      </w:r>
      <w:r w:rsidR="00D24BB8">
        <w:fldChar w:fldCharType="separate"/>
      </w:r>
      <w:r w:rsidR="00D24BB8">
        <w:rPr>
          <w:noProof/>
        </w:rPr>
        <w:t>5</w:t>
      </w:r>
      <w:r w:rsidR="00D24BB8">
        <w:rPr>
          <w:noProof/>
        </w:rPr>
        <w:fldChar w:fldCharType="end"/>
      </w:r>
      <w:bookmarkEnd w:id="52"/>
      <w:r>
        <w:t xml:space="preserve">      Seven selection tools (left) and three creation tools (right)</w:t>
      </w:r>
    </w:p>
    <w:p w14:paraId="0DFD08DC" w14:textId="77777777" w:rsidR="00E7560E" w:rsidRPr="00E7560E" w:rsidRDefault="00E7560E" w:rsidP="00E7560E">
      <w:pPr>
        <w:numPr>
          <w:ilvl w:val="0"/>
          <w:numId w:val="30"/>
        </w:numPr>
        <w:rPr>
          <w:rFonts w:cs="Arial"/>
          <w:szCs w:val="20"/>
        </w:rPr>
      </w:pPr>
      <w:r w:rsidRPr="00E7560E">
        <w:rPr>
          <w:rFonts w:cs="Arial"/>
          <w:szCs w:val="20"/>
        </w:rPr>
        <w:t xml:space="preserve">Hold the mouse cursor over a tool for a couple of seconds until the tool name appears as shown in </w:t>
      </w:r>
      <w:r w:rsidRPr="00E7560E">
        <w:rPr>
          <w:rFonts w:cs="Arial"/>
          <w:szCs w:val="20"/>
        </w:rPr>
        <w:fldChar w:fldCharType="begin"/>
      </w:r>
      <w:r w:rsidRPr="00E7560E">
        <w:rPr>
          <w:rFonts w:cs="Arial"/>
          <w:szCs w:val="20"/>
        </w:rPr>
        <w:instrText xml:space="preserve"> REF _Ref520790182 \h  \* MERGEFORMAT </w:instrText>
      </w:r>
      <w:r w:rsidRPr="00E7560E">
        <w:rPr>
          <w:rFonts w:cs="Arial"/>
          <w:szCs w:val="20"/>
        </w:rPr>
      </w:r>
      <w:r w:rsidRPr="00E7560E">
        <w:rPr>
          <w:rFonts w:cs="Arial"/>
          <w:szCs w:val="20"/>
        </w:rPr>
        <w:fldChar w:fldCharType="separate"/>
      </w:r>
      <w:r w:rsidR="00D24BB8" w:rsidRPr="00D24BB8">
        <w:rPr>
          <w:rFonts w:cs="Arial"/>
          <w:szCs w:val="20"/>
        </w:rPr>
        <w:t xml:space="preserve">Figure </w:t>
      </w:r>
      <w:r w:rsidR="00D24BB8" w:rsidRPr="00D24BB8">
        <w:rPr>
          <w:rFonts w:cs="Arial"/>
          <w:noProof/>
          <w:szCs w:val="20"/>
        </w:rPr>
        <w:t>6</w:t>
      </w:r>
      <w:r w:rsidRPr="00E7560E">
        <w:rPr>
          <w:rFonts w:cs="Arial"/>
          <w:szCs w:val="20"/>
        </w:rPr>
        <w:fldChar w:fldCharType="end"/>
      </w:r>
      <w:r w:rsidRPr="00E7560E">
        <w:rPr>
          <w:rFonts w:cs="Arial"/>
          <w:szCs w:val="20"/>
        </w:rPr>
        <w:t xml:space="preserve">. </w:t>
      </w:r>
    </w:p>
    <w:p w14:paraId="3F49A502" w14:textId="77777777" w:rsidR="00E7560E" w:rsidRPr="00E7560E" w:rsidRDefault="00E7560E">
      <w:pPr>
        <w:pStyle w:val="BodyText"/>
      </w:pPr>
      <w:r w:rsidRPr="00E7560E">
        <w:t>This can be used to identify the correct tool.</w:t>
      </w:r>
    </w:p>
    <w:p w14:paraId="074C0357" w14:textId="77777777" w:rsidR="00E7560E" w:rsidRDefault="00E7560E">
      <w:pPr>
        <w:pStyle w:val="BodyText"/>
      </w:pPr>
      <w:r>
        <w:rPr>
          <w:noProof/>
        </w:rPr>
        <w:drawing>
          <wp:inline distT="0" distB="0" distL="0" distR="0" wp14:anchorId="3215AA76" wp14:editId="04392CE4">
            <wp:extent cx="1487805" cy="607060"/>
            <wp:effectExtent l="19050" t="19050" r="17145" b="21590"/>
            <wp:docPr id="152" name="Picture 152" descr="GMS - Tool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MS - Tool Ti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7805" cy="607060"/>
                    </a:xfrm>
                    <a:prstGeom prst="rect">
                      <a:avLst/>
                    </a:prstGeom>
                    <a:noFill/>
                    <a:ln w="12700" cmpd="sng">
                      <a:solidFill>
                        <a:srgbClr val="000000"/>
                      </a:solidFill>
                      <a:miter lim="800000"/>
                      <a:headEnd/>
                      <a:tailEnd/>
                    </a:ln>
                    <a:effectLst/>
                  </pic:spPr>
                </pic:pic>
              </a:graphicData>
            </a:graphic>
          </wp:inline>
        </w:drawing>
      </w:r>
    </w:p>
    <w:p w14:paraId="0A28CA45" w14:textId="77777777" w:rsidR="00E7560E" w:rsidRDefault="00E7560E" w:rsidP="00E7560E">
      <w:pPr>
        <w:pStyle w:val="Caption"/>
      </w:pPr>
      <w:bookmarkStart w:id="53" w:name="_Ref434839774"/>
      <w:bookmarkStart w:id="54" w:name="_Ref520790182"/>
      <w:r>
        <w:t xml:space="preserve">Figure </w:t>
      </w:r>
      <w:r w:rsidR="00D24BB8">
        <w:fldChar w:fldCharType="begin"/>
      </w:r>
      <w:r w:rsidR="00D24BB8">
        <w:instrText xml:space="preserve"> SEQ Figure \* ARABIC </w:instrText>
      </w:r>
      <w:r w:rsidR="00D24BB8">
        <w:fldChar w:fldCharType="separate"/>
      </w:r>
      <w:r w:rsidR="00D24BB8">
        <w:rPr>
          <w:noProof/>
        </w:rPr>
        <w:t>6</w:t>
      </w:r>
      <w:r w:rsidR="00D24BB8">
        <w:rPr>
          <w:noProof/>
        </w:rPr>
        <w:fldChar w:fldCharType="end"/>
      </w:r>
      <w:bookmarkEnd w:id="53"/>
      <w:bookmarkEnd w:id="54"/>
      <w:r>
        <w:t xml:space="preserve">      </w:t>
      </w:r>
      <w:r w:rsidRPr="003603A2">
        <w:t>Context sensitive help for tools</w:t>
      </w:r>
    </w:p>
    <w:p w14:paraId="59E46C3E" w14:textId="77777777" w:rsidR="00E7560E" w:rsidRDefault="00E7560E">
      <w:pPr>
        <w:pStyle w:val="BodyText"/>
      </w:pPr>
      <w:r>
        <w:t xml:space="preserve">The </w:t>
      </w:r>
      <w:r w:rsidRPr="00DE596C">
        <w:rPr>
          <w:b/>
        </w:rPr>
        <w:t>Select</w:t>
      </w:r>
      <w:r>
        <w:t xml:space="preserve"> </w:t>
      </w:r>
      <w:r>
        <w:rPr>
          <w:noProof/>
        </w:rPr>
        <w:drawing>
          <wp:inline distT="0" distB="0" distL="0" distR="0" wp14:anchorId="207BC6E6" wp14:editId="3DB02E21">
            <wp:extent cx="74930" cy="143510"/>
            <wp:effectExtent l="0" t="0" r="1270" b="8890"/>
            <wp:docPr id="154" name="Picture 154" descr="File:Select Obje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Select Object Tool.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4930" cy="143510"/>
                    </a:xfrm>
                    <a:prstGeom prst="rect">
                      <a:avLst/>
                    </a:prstGeom>
                    <a:noFill/>
                    <a:ln>
                      <a:noFill/>
                    </a:ln>
                  </pic:spPr>
                </pic:pic>
              </a:graphicData>
            </a:graphic>
          </wp:inline>
        </w:drawing>
      </w:r>
      <w:r>
        <w:t xml:space="preserve"> tool can be used to select any feature object. Each type of feature object also has a specific tool that will select only that type of feature object. The specific tools can be </w:t>
      </w:r>
      <w:proofErr w:type="gramStart"/>
      <w:r>
        <w:t>used</w:t>
      </w:r>
      <w:proofErr w:type="gramEnd"/>
      <w:r>
        <w:t xml:space="preserve"> when necessary, such as when different types of objects are close to each other.</w:t>
      </w:r>
    </w:p>
    <w:p w14:paraId="2B1962B0" w14:textId="77777777" w:rsidR="00E7560E" w:rsidRPr="00E7560E" w:rsidRDefault="00E7560E" w:rsidP="00E7560E">
      <w:pPr>
        <w:numPr>
          <w:ilvl w:val="0"/>
          <w:numId w:val="30"/>
        </w:numPr>
        <w:rPr>
          <w:rFonts w:cs="Arial"/>
          <w:szCs w:val="20"/>
        </w:rPr>
      </w:pPr>
      <w:r w:rsidRPr="00E7560E">
        <w:rPr>
          <w:rFonts w:cs="Arial"/>
          <w:szCs w:val="20"/>
        </w:rPr>
        <w:t>Use the</w:t>
      </w:r>
      <w:r w:rsidRPr="00E7560E">
        <w:rPr>
          <w:rFonts w:cs="Arial"/>
          <w:i/>
          <w:szCs w:val="20"/>
        </w:rPr>
        <w:t xml:space="preserve"> </w:t>
      </w:r>
      <w:r w:rsidRPr="00E7560E">
        <w:rPr>
          <w:rFonts w:cs="Arial"/>
          <w:b/>
          <w:szCs w:val="20"/>
        </w:rPr>
        <w:t xml:space="preserve">Select </w:t>
      </w:r>
      <w:r w:rsidRPr="00E7560E">
        <w:rPr>
          <w:rFonts w:cs="Arial"/>
          <w:noProof/>
          <w:szCs w:val="20"/>
        </w:rPr>
        <w:drawing>
          <wp:inline distT="0" distB="0" distL="0" distR="0" wp14:anchorId="1C336870" wp14:editId="3A788C6E">
            <wp:extent cx="74930" cy="143510"/>
            <wp:effectExtent l="0" t="0" r="1270" b="8890"/>
            <wp:docPr id="153" name="Picture 153" descr="File:Select Obje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Select Object Tool.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4930" cy="143510"/>
                    </a:xfrm>
                    <a:prstGeom prst="rect">
                      <a:avLst/>
                    </a:prstGeom>
                    <a:noFill/>
                    <a:ln>
                      <a:noFill/>
                    </a:ln>
                  </pic:spPr>
                </pic:pic>
              </a:graphicData>
            </a:graphic>
          </wp:inline>
        </w:drawing>
      </w:r>
      <w:r w:rsidRPr="00E7560E">
        <w:rPr>
          <w:rFonts w:cs="Arial"/>
          <w:szCs w:val="20"/>
        </w:rPr>
        <w:t xml:space="preserve"> tool to select different types of feature objects.</w:t>
      </w:r>
    </w:p>
    <w:p w14:paraId="07EBBD74" w14:textId="77777777" w:rsidR="00E7560E" w:rsidRPr="00E7560E" w:rsidRDefault="00E7560E" w:rsidP="00E7560E">
      <w:pPr>
        <w:numPr>
          <w:ilvl w:val="0"/>
          <w:numId w:val="30"/>
        </w:numPr>
        <w:rPr>
          <w:rFonts w:cs="Arial"/>
          <w:szCs w:val="20"/>
        </w:rPr>
      </w:pPr>
      <w:r w:rsidRPr="00E7560E">
        <w:rPr>
          <w:rFonts w:cs="Arial"/>
          <w:szCs w:val="20"/>
        </w:rPr>
        <w:t>Try out the other selection tools to select different types of feature objects.</w:t>
      </w:r>
    </w:p>
    <w:p w14:paraId="79CFB180" w14:textId="77777777" w:rsidR="005F6DF5" w:rsidRPr="002E4E1A" w:rsidRDefault="00E7560E" w:rsidP="005F6DF5">
      <w:pPr>
        <w:pStyle w:val="Heading2"/>
      </w:pPr>
      <w:bookmarkStart w:id="55" w:name="_Toc169693036"/>
      <w:bookmarkEnd w:id="50"/>
      <w:bookmarkEnd w:id="51"/>
      <w:r>
        <w:t>Modifying Feature Objects</w:t>
      </w:r>
      <w:bookmarkEnd w:id="55"/>
    </w:p>
    <w:p w14:paraId="2FD97BB4" w14:textId="77777777" w:rsidR="00E7560E" w:rsidRPr="00E7560E" w:rsidRDefault="00E7560E">
      <w:pPr>
        <w:pStyle w:val="BodyText"/>
      </w:pPr>
      <w:bookmarkStart w:id="56" w:name="_Toc85634509"/>
      <w:bookmarkStart w:id="57" w:name="_Toc109222492"/>
      <w:r w:rsidRPr="00E7560E">
        <w:t>There are several ways that feature objects can be modified using GMS. Some feature objects, like points and vertices, can be moved to other locations by dragging them with the mouse. Other objects, like arcs and polygons, cannot be dragged, but it is possible to move arcs and polygons by moving the nodes and vertices that are on them.</w:t>
      </w:r>
    </w:p>
    <w:p w14:paraId="456B7A23" w14:textId="77777777" w:rsidR="00E7560E" w:rsidRPr="00E7560E" w:rsidRDefault="00E7560E">
      <w:pPr>
        <w:pStyle w:val="BodyText"/>
      </w:pPr>
      <w:r w:rsidRPr="00E7560E">
        <w:t>To drag points and nodes, do the following:</w:t>
      </w:r>
    </w:p>
    <w:p w14:paraId="47397113" w14:textId="77777777" w:rsidR="00E7560E" w:rsidRPr="00E7560E" w:rsidRDefault="00E7560E" w:rsidP="00E7560E">
      <w:pPr>
        <w:numPr>
          <w:ilvl w:val="0"/>
          <w:numId w:val="32"/>
        </w:numPr>
        <w:rPr>
          <w:rFonts w:cs="Arial"/>
          <w:szCs w:val="20"/>
        </w:rPr>
      </w:pPr>
      <w:r w:rsidRPr="00E7560E">
        <w:rPr>
          <w:rFonts w:cs="Arial"/>
          <w:szCs w:val="20"/>
        </w:rPr>
        <w:t>Use the</w:t>
      </w:r>
      <w:r w:rsidRPr="00E7560E">
        <w:rPr>
          <w:rFonts w:cs="Arial"/>
          <w:i/>
          <w:szCs w:val="20"/>
        </w:rPr>
        <w:t xml:space="preserve"> </w:t>
      </w:r>
      <w:r w:rsidRPr="00E7560E">
        <w:rPr>
          <w:rFonts w:cs="Arial"/>
          <w:b/>
          <w:szCs w:val="20"/>
        </w:rPr>
        <w:t>Select Points\Nodes</w:t>
      </w:r>
      <w:r w:rsidRPr="00E7560E">
        <w:rPr>
          <w:rFonts w:cs="Arial"/>
          <w:szCs w:val="20"/>
        </w:rPr>
        <w:t xml:space="preserve"> </w:t>
      </w:r>
      <w:r w:rsidRPr="00E7560E">
        <w:rPr>
          <w:rFonts w:cs="Arial"/>
          <w:noProof/>
          <w:szCs w:val="20"/>
        </w:rPr>
        <w:drawing>
          <wp:inline distT="0" distB="0" distL="0" distR="0" wp14:anchorId="064D05D0" wp14:editId="34C9BD86">
            <wp:extent cx="143510" cy="156845"/>
            <wp:effectExtent l="0" t="0" r="8890" b="0"/>
            <wp:docPr id="160" name="Picture 160"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GMS Select Node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Pr="00E7560E">
        <w:rPr>
          <w:rFonts w:cs="Arial"/>
          <w:szCs w:val="20"/>
        </w:rPr>
        <w:t xml:space="preserve"> tool to select one of the isolated points created earlier.</w:t>
      </w:r>
    </w:p>
    <w:p w14:paraId="01B3B003" w14:textId="77777777" w:rsidR="00E7560E" w:rsidRPr="00E7560E" w:rsidRDefault="00E7560E" w:rsidP="00E7560E">
      <w:pPr>
        <w:numPr>
          <w:ilvl w:val="0"/>
          <w:numId w:val="32"/>
        </w:numPr>
        <w:rPr>
          <w:rFonts w:cs="Arial"/>
          <w:szCs w:val="20"/>
        </w:rPr>
      </w:pPr>
      <w:r w:rsidRPr="00E7560E">
        <w:rPr>
          <w:rFonts w:cs="Arial"/>
          <w:szCs w:val="20"/>
        </w:rPr>
        <w:t>While holding down the left mouse button, drag the point to a different location.</w:t>
      </w:r>
    </w:p>
    <w:p w14:paraId="657408DA" w14:textId="77777777" w:rsidR="00E7560E" w:rsidRPr="00E7560E" w:rsidRDefault="00E7560E" w:rsidP="00E7560E">
      <w:pPr>
        <w:numPr>
          <w:ilvl w:val="0"/>
          <w:numId w:val="32"/>
        </w:numPr>
        <w:rPr>
          <w:rFonts w:cs="Arial"/>
          <w:szCs w:val="20"/>
        </w:rPr>
      </w:pPr>
      <w:r w:rsidRPr="00E7560E">
        <w:rPr>
          <w:rFonts w:cs="Arial"/>
          <w:szCs w:val="20"/>
        </w:rPr>
        <w:t xml:space="preserve">Use the same </w:t>
      </w:r>
      <w:r w:rsidRPr="00E7560E">
        <w:rPr>
          <w:rFonts w:cs="Arial"/>
          <w:b/>
          <w:szCs w:val="20"/>
        </w:rPr>
        <w:t xml:space="preserve">Select Points\Nodes </w:t>
      </w:r>
      <w:r w:rsidRPr="00E7560E">
        <w:rPr>
          <w:rFonts w:cs="Arial"/>
          <w:noProof/>
          <w:szCs w:val="20"/>
        </w:rPr>
        <w:drawing>
          <wp:inline distT="0" distB="0" distL="0" distR="0" wp14:anchorId="05D251DD" wp14:editId="30BF4513">
            <wp:extent cx="143510" cy="156845"/>
            <wp:effectExtent l="0" t="0" r="8890" b="0"/>
            <wp:docPr id="159" name="Picture 159"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le:GMS Select Node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Pr="00E7560E">
        <w:rPr>
          <w:rFonts w:cs="Arial"/>
          <w:szCs w:val="20"/>
        </w:rPr>
        <w:t xml:space="preserve"> tool to drag a node on the arc created earlier.</w:t>
      </w:r>
    </w:p>
    <w:p w14:paraId="2F848205" w14:textId="77777777" w:rsidR="00E7560E" w:rsidRPr="00E7560E" w:rsidRDefault="00E7560E">
      <w:pPr>
        <w:pStyle w:val="BodyText"/>
      </w:pPr>
      <w:r w:rsidRPr="00E7560E">
        <w:t>The vertices may not be visible. To make them visible, do the following:</w:t>
      </w:r>
    </w:p>
    <w:p w14:paraId="097CB6BD" w14:textId="4918F0CC" w:rsidR="00E7560E" w:rsidRPr="00E7560E" w:rsidRDefault="00E7560E" w:rsidP="00F04DA8">
      <w:pPr>
        <w:numPr>
          <w:ilvl w:val="0"/>
          <w:numId w:val="32"/>
        </w:numPr>
        <w:rPr>
          <w:rFonts w:cs="Arial"/>
          <w:szCs w:val="20"/>
        </w:rPr>
      </w:pPr>
      <w:r w:rsidRPr="00E7560E">
        <w:rPr>
          <w:rFonts w:cs="Arial"/>
          <w:szCs w:val="20"/>
        </w:rPr>
        <w:t>Click</w:t>
      </w:r>
      <w:r w:rsidR="00F9526E">
        <w:rPr>
          <w:rFonts w:cs="Arial"/>
          <w:szCs w:val="20"/>
        </w:rPr>
        <w:t xml:space="preserve"> the</w:t>
      </w:r>
      <w:r w:rsidRPr="00E7560E">
        <w:rPr>
          <w:rFonts w:cs="Arial"/>
          <w:szCs w:val="20"/>
        </w:rPr>
        <w:t xml:space="preserve"> </w:t>
      </w:r>
      <w:r w:rsidRPr="00E7560E">
        <w:rPr>
          <w:rFonts w:cs="Arial"/>
          <w:b/>
          <w:szCs w:val="20"/>
        </w:rPr>
        <w:t>Display Options</w:t>
      </w:r>
      <w:r w:rsidRPr="00E7560E">
        <w:rPr>
          <w:rFonts w:cs="Arial"/>
          <w:szCs w:val="20"/>
        </w:rPr>
        <w:t xml:space="preserve"> </w:t>
      </w:r>
      <w:r w:rsidRPr="00E7560E">
        <w:rPr>
          <w:rFonts w:cs="Arial"/>
          <w:noProof/>
          <w:szCs w:val="20"/>
        </w:rPr>
        <w:drawing>
          <wp:inline distT="0" distB="0" distL="0" distR="0" wp14:anchorId="0D4261D8" wp14:editId="1051E4B2">
            <wp:extent cx="156845" cy="116205"/>
            <wp:effectExtent l="0" t="0" r="0" b="0"/>
            <wp:docPr id="158" name="Picture 15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Display Options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E7560E">
        <w:rPr>
          <w:rFonts w:cs="Arial"/>
          <w:szCs w:val="20"/>
        </w:rPr>
        <w:t xml:space="preserve"> </w:t>
      </w:r>
      <w:r w:rsidR="00F9526E">
        <w:rPr>
          <w:rFonts w:cs="Arial"/>
          <w:szCs w:val="20"/>
        </w:rPr>
        <w:t xml:space="preserve">macro </w:t>
      </w:r>
      <w:r w:rsidRPr="00E7560E">
        <w:rPr>
          <w:rFonts w:cs="Arial"/>
          <w:szCs w:val="20"/>
        </w:rPr>
        <w:t xml:space="preserve">to bring up the </w:t>
      </w:r>
      <w:r w:rsidRPr="00E7560E">
        <w:rPr>
          <w:rFonts w:cs="Arial"/>
          <w:i/>
          <w:szCs w:val="20"/>
        </w:rPr>
        <w:t>Display Options</w:t>
      </w:r>
      <w:r w:rsidRPr="00E7560E">
        <w:rPr>
          <w:rFonts w:cs="Arial"/>
          <w:szCs w:val="20"/>
        </w:rPr>
        <w:t xml:space="preserve"> dialog.</w:t>
      </w:r>
    </w:p>
    <w:p w14:paraId="107B17A0" w14:textId="77777777" w:rsidR="00E7560E" w:rsidRPr="00E7560E" w:rsidRDefault="00E7560E" w:rsidP="00F04DA8">
      <w:pPr>
        <w:numPr>
          <w:ilvl w:val="0"/>
          <w:numId w:val="32"/>
        </w:numPr>
        <w:rPr>
          <w:rFonts w:cs="Arial"/>
          <w:szCs w:val="20"/>
        </w:rPr>
      </w:pPr>
      <w:r w:rsidRPr="00E7560E">
        <w:rPr>
          <w:rFonts w:cs="Arial"/>
          <w:szCs w:val="20"/>
        </w:rPr>
        <w:t>Select “Map Data” from the list on the left.</w:t>
      </w:r>
    </w:p>
    <w:p w14:paraId="5D4619FC" w14:textId="77777777" w:rsidR="00E7560E" w:rsidRPr="00E7560E" w:rsidRDefault="00E7560E" w:rsidP="00F04DA8">
      <w:pPr>
        <w:numPr>
          <w:ilvl w:val="0"/>
          <w:numId w:val="32"/>
        </w:numPr>
        <w:rPr>
          <w:rFonts w:cs="Arial"/>
          <w:szCs w:val="20"/>
        </w:rPr>
      </w:pPr>
      <w:r w:rsidRPr="00E7560E">
        <w:rPr>
          <w:rFonts w:cs="Arial"/>
          <w:szCs w:val="20"/>
        </w:rPr>
        <w:t xml:space="preserve">On the </w:t>
      </w:r>
      <w:r w:rsidRPr="00E7560E">
        <w:rPr>
          <w:rFonts w:cs="Arial"/>
          <w:i/>
          <w:szCs w:val="20"/>
        </w:rPr>
        <w:t>Map</w:t>
      </w:r>
      <w:r w:rsidRPr="00E7560E">
        <w:rPr>
          <w:rFonts w:cs="Arial"/>
          <w:szCs w:val="20"/>
        </w:rPr>
        <w:t xml:space="preserve"> tab, turn on </w:t>
      </w:r>
      <w:r w:rsidRPr="00E7560E">
        <w:rPr>
          <w:rFonts w:cs="Arial"/>
          <w:i/>
          <w:szCs w:val="20"/>
        </w:rPr>
        <w:t>Vertices</w:t>
      </w:r>
      <w:r w:rsidRPr="00E7560E">
        <w:rPr>
          <w:rFonts w:cs="Arial"/>
          <w:szCs w:val="20"/>
        </w:rPr>
        <w:t>.</w:t>
      </w:r>
    </w:p>
    <w:p w14:paraId="655FAF9D" w14:textId="6BFDA198" w:rsidR="00E7560E" w:rsidRPr="00E7560E" w:rsidRDefault="00E7560E" w:rsidP="00F04DA8">
      <w:pPr>
        <w:numPr>
          <w:ilvl w:val="0"/>
          <w:numId w:val="32"/>
        </w:numPr>
        <w:rPr>
          <w:rFonts w:cs="Arial"/>
          <w:szCs w:val="20"/>
        </w:rPr>
      </w:pPr>
      <w:r w:rsidRPr="00E7560E">
        <w:rPr>
          <w:rFonts w:cs="Arial"/>
          <w:szCs w:val="20"/>
        </w:rPr>
        <w:t>Click</w:t>
      </w:r>
      <w:r w:rsidR="00F9526E">
        <w:rPr>
          <w:rFonts w:cs="Arial"/>
          <w:szCs w:val="20"/>
        </w:rPr>
        <w:t xml:space="preserve"> the</w:t>
      </w:r>
      <w:r w:rsidRPr="00E7560E">
        <w:rPr>
          <w:rFonts w:cs="Arial"/>
          <w:szCs w:val="20"/>
        </w:rPr>
        <w:t xml:space="preserve"> </w:t>
      </w:r>
      <w:r w:rsidRPr="00E7560E">
        <w:rPr>
          <w:rFonts w:cs="Arial"/>
          <w:b/>
          <w:szCs w:val="20"/>
        </w:rPr>
        <w:t>OK</w:t>
      </w:r>
      <w:r w:rsidRPr="00E7560E">
        <w:rPr>
          <w:rFonts w:cs="Arial"/>
          <w:szCs w:val="20"/>
        </w:rPr>
        <w:t xml:space="preserve"> </w:t>
      </w:r>
      <w:r w:rsidR="00F9526E">
        <w:rPr>
          <w:rFonts w:cs="Arial"/>
          <w:szCs w:val="20"/>
        </w:rPr>
        <w:t xml:space="preserve">button </w:t>
      </w:r>
      <w:r w:rsidRPr="00E7560E">
        <w:rPr>
          <w:rFonts w:cs="Arial"/>
          <w:szCs w:val="20"/>
        </w:rPr>
        <w:t xml:space="preserve">to close the </w:t>
      </w:r>
      <w:r w:rsidRPr="00E7560E">
        <w:rPr>
          <w:rFonts w:cs="Arial"/>
          <w:i/>
          <w:szCs w:val="20"/>
        </w:rPr>
        <w:t>Display Options</w:t>
      </w:r>
      <w:r w:rsidRPr="00E7560E">
        <w:rPr>
          <w:rFonts w:cs="Arial"/>
          <w:szCs w:val="20"/>
        </w:rPr>
        <w:t xml:space="preserve"> dialog.</w:t>
      </w:r>
    </w:p>
    <w:p w14:paraId="22E0F66D" w14:textId="77777777" w:rsidR="00E7560E" w:rsidRPr="00E7560E" w:rsidRDefault="00E7560E">
      <w:pPr>
        <w:pStyle w:val="BodyText"/>
      </w:pPr>
      <w:r w:rsidRPr="00E7560E">
        <w:t>Vertices should now be visible in various locations along each arc.</w:t>
      </w:r>
    </w:p>
    <w:p w14:paraId="2B5A65A7" w14:textId="77777777" w:rsidR="00E7560E" w:rsidRPr="00E7560E" w:rsidRDefault="00E7560E" w:rsidP="00F04DA8">
      <w:pPr>
        <w:numPr>
          <w:ilvl w:val="0"/>
          <w:numId w:val="32"/>
        </w:numPr>
        <w:rPr>
          <w:rFonts w:cs="Arial"/>
          <w:szCs w:val="20"/>
        </w:rPr>
      </w:pPr>
      <w:r w:rsidRPr="00E7560E">
        <w:rPr>
          <w:rFonts w:cs="Arial"/>
          <w:szCs w:val="20"/>
        </w:rPr>
        <w:lastRenderedPageBreak/>
        <w:t xml:space="preserve">Using the </w:t>
      </w:r>
      <w:r w:rsidRPr="00E7560E">
        <w:rPr>
          <w:rFonts w:cs="Arial"/>
          <w:b/>
          <w:szCs w:val="20"/>
        </w:rPr>
        <w:t xml:space="preserve">Select Vertices </w:t>
      </w:r>
      <w:r w:rsidRPr="00E7560E">
        <w:rPr>
          <w:rFonts w:cs="Arial"/>
          <w:noProof/>
          <w:szCs w:val="20"/>
        </w:rPr>
        <w:drawing>
          <wp:inline distT="0" distB="0" distL="0" distR="0" wp14:anchorId="7704D23C" wp14:editId="0F024574">
            <wp:extent cx="143510" cy="163830"/>
            <wp:effectExtent l="0" t="0" r="8890" b="7620"/>
            <wp:docPr id="157" name="Picture 157" descr="File:GMS Select Vertex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le:GMS Select Vertex Tool.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E7560E">
        <w:rPr>
          <w:rFonts w:cs="Arial"/>
          <w:szCs w:val="20"/>
        </w:rPr>
        <w:t xml:space="preserve"> tool, select and drag a vertex on one of the arcs created earlier.</w:t>
      </w:r>
    </w:p>
    <w:p w14:paraId="45FA7808" w14:textId="77777777" w:rsidR="00E7560E" w:rsidRPr="00E7560E" w:rsidRDefault="00E7560E" w:rsidP="00E7560E">
      <w:pPr>
        <w:rPr>
          <w:rFonts w:cs="Arial"/>
          <w:szCs w:val="20"/>
        </w:rPr>
      </w:pPr>
      <w:r w:rsidRPr="00E7560E">
        <w:rPr>
          <w:rFonts w:cs="Arial"/>
          <w:szCs w:val="20"/>
        </w:rPr>
        <w:t>Arcs can be modified by adding more vertices.</w:t>
      </w:r>
    </w:p>
    <w:p w14:paraId="34DBA5DF" w14:textId="0AED39EF" w:rsidR="00E7560E" w:rsidRPr="00E7560E" w:rsidRDefault="00E7560E" w:rsidP="00F04DA8">
      <w:pPr>
        <w:numPr>
          <w:ilvl w:val="0"/>
          <w:numId w:val="32"/>
        </w:numPr>
        <w:rPr>
          <w:rFonts w:cs="Arial"/>
          <w:szCs w:val="20"/>
        </w:rPr>
      </w:pPr>
      <w:r w:rsidRPr="00E7560E">
        <w:rPr>
          <w:rFonts w:cs="Arial"/>
          <w:szCs w:val="20"/>
        </w:rPr>
        <w:t xml:space="preserve">Switch to the </w:t>
      </w:r>
      <w:r w:rsidRPr="00E7560E">
        <w:rPr>
          <w:rFonts w:cs="Arial"/>
          <w:b/>
          <w:szCs w:val="20"/>
        </w:rPr>
        <w:t>Create Vertex</w:t>
      </w:r>
      <w:r w:rsidRPr="00E7560E">
        <w:rPr>
          <w:rFonts w:cs="Arial"/>
          <w:szCs w:val="20"/>
        </w:rPr>
        <w:t xml:space="preserve"> </w:t>
      </w:r>
      <w:r w:rsidRPr="00E7560E">
        <w:rPr>
          <w:rFonts w:cs="Arial"/>
          <w:noProof/>
          <w:szCs w:val="20"/>
        </w:rPr>
        <w:drawing>
          <wp:inline distT="0" distB="0" distL="0" distR="0" wp14:anchorId="652F3E24" wp14:editId="10EDDD5D">
            <wp:extent cx="156845" cy="156845"/>
            <wp:effectExtent l="0" t="0" r="0" b="0"/>
            <wp:docPr id="156" name="Picture 156" descr="File:GMS Create Verte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le:GMS Create Vertex.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EC4459">
        <w:rPr>
          <w:rFonts w:cs="Arial"/>
          <w:szCs w:val="20"/>
        </w:rPr>
        <w:t xml:space="preserve"> </w:t>
      </w:r>
      <w:r w:rsidRPr="00E7560E">
        <w:rPr>
          <w:rFonts w:cs="Arial"/>
          <w:szCs w:val="20"/>
        </w:rPr>
        <w:t>tool.</w:t>
      </w:r>
    </w:p>
    <w:p w14:paraId="6977231E" w14:textId="77777777" w:rsidR="00E7560E" w:rsidRPr="00E7560E" w:rsidRDefault="00E7560E" w:rsidP="00F04DA8">
      <w:pPr>
        <w:numPr>
          <w:ilvl w:val="0"/>
          <w:numId w:val="32"/>
        </w:numPr>
        <w:rPr>
          <w:rFonts w:cs="Arial"/>
          <w:szCs w:val="20"/>
        </w:rPr>
      </w:pPr>
      <w:r w:rsidRPr="00E7560E">
        <w:rPr>
          <w:rFonts w:cs="Arial"/>
          <w:szCs w:val="20"/>
        </w:rPr>
        <w:t>Click on one of the arcs to add one or more vertices to it.</w:t>
      </w:r>
    </w:p>
    <w:p w14:paraId="1A8B1E34" w14:textId="77777777" w:rsidR="00E7560E" w:rsidRPr="00E7560E" w:rsidRDefault="00E7560E">
      <w:pPr>
        <w:pStyle w:val="BodyText"/>
      </w:pPr>
      <w:r w:rsidRPr="00E7560E">
        <w:t>By adding vertices and dragging them where they are needed, it is possible to refine how the arc looks. It is also possible to right-click on an arc and redistribute the vertices. This is a faster way to create many vertices and space them evenly along the arc.</w:t>
      </w:r>
    </w:p>
    <w:p w14:paraId="66125E5F" w14:textId="77777777" w:rsidR="00E7560E" w:rsidRPr="00E7560E" w:rsidRDefault="00E7560E" w:rsidP="00F04DA8">
      <w:pPr>
        <w:numPr>
          <w:ilvl w:val="0"/>
          <w:numId w:val="32"/>
        </w:numPr>
        <w:rPr>
          <w:rFonts w:cs="Arial"/>
          <w:szCs w:val="20"/>
        </w:rPr>
      </w:pPr>
      <w:r w:rsidRPr="00E7560E">
        <w:rPr>
          <w:rFonts w:cs="Arial"/>
          <w:szCs w:val="20"/>
        </w:rPr>
        <w:t xml:space="preserve">Using the </w:t>
      </w:r>
      <w:r w:rsidRPr="00E7560E">
        <w:rPr>
          <w:rFonts w:cs="Arial"/>
          <w:b/>
          <w:szCs w:val="20"/>
        </w:rPr>
        <w:t>Select Arcs</w:t>
      </w:r>
      <w:r w:rsidRPr="00E7560E">
        <w:rPr>
          <w:rFonts w:cs="Arial"/>
          <w:szCs w:val="20"/>
        </w:rPr>
        <w:t xml:space="preserve"> </w:t>
      </w:r>
      <w:r w:rsidRPr="00E7560E">
        <w:rPr>
          <w:rFonts w:cs="Arial"/>
          <w:noProof/>
          <w:szCs w:val="20"/>
        </w:rPr>
        <w:drawing>
          <wp:inline distT="0" distB="0" distL="0" distR="0" wp14:anchorId="3F9C6699" wp14:editId="6096B6C0">
            <wp:extent cx="156845" cy="156845"/>
            <wp:effectExtent l="0" t="0" r="0" b="0"/>
            <wp:docPr id="155" name="Picture 155" descr="https://www.xmswiki.com/images/thumb/8/80/GMS_Select_Arc_Tool.svg/60px-GMS_Select_Arc_T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xmswiki.com/images/thumb/8/80/GMS_Select_Arc_Tool.svg/60px-GMS_Select_Arc_Tool.svg.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E7560E">
        <w:rPr>
          <w:rFonts w:cs="Arial"/>
          <w:szCs w:val="20"/>
        </w:rPr>
        <w:t xml:space="preserve"> tool, select any arc.</w:t>
      </w:r>
    </w:p>
    <w:p w14:paraId="69BB462A" w14:textId="3E673949" w:rsidR="00E7560E" w:rsidRPr="00E7560E" w:rsidRDefault="00E7560E" w:rsidP="00F04DA8">
      <w:pPr>
        <w:numPr>
          <w:ilvl w:val="0"/>
          <w:numId w:val="32"/>
        </w:numPr>
        <w:rPr>
          <w:rFonts w:cs="Arial"/>
          <w:szCs w:val="20"/>
        </w:rPr>
      </w:pPr>
      <w:r w:rsidRPr="00E7560E">
        <w:rPr>
          <w:rFonts w:cs="Arial"/>
          <w:szCs w:val="20"/>
        </w:rPr>
        <w:t>Right-click on the selected arc and choose</w:t>
      </w:r>
      <w:r w:rsidR="00F9526E">
        <w:rPr>
          <w:rFonts w:cs="Arial"/>
          <w:szCs w:val="20"/>
        </w:rPr>
        <w:t xml:space="preserve"> the</w:t>
      </w:r>
      <w:r w:rsidRPr="00E7560E">
        <w:rPr>
          <w:rFonts w:cs="Arial"/>
          <w:szCs w:val="20"/>
        </w:rPr>
        <w:t xml:space="preserve"> </w:t>
      </w:r>
      <w:r w:rsidRPr="00E7560E">
        <w:rPr>
          <w:rFonts w:cs="Arial"/>
          <w:b/>
          <w:szCs w:val="20"/>
        </w:rPr>
        <w:t>Redistribute Vertices…</w:t>
      </w:r>
      <w:r w:rsidRPr="00E7560E">
        <w:rPr>
          <w:rFonts w:cs="Arial"/>
          <w:szCs w:val="20"/>
        </w:rPr>
        <w:t xml:space="preserve"> </w:t>
      </w:r>
      <w:r w:rsidR="00F9526E">
        <w:rPr>
          <w:rFonts w:cs="Arial"/>
          <w:szCs w:val="20"/>
        </w:rPr>
        <w:t xml:space="preserve">context menu item </w:t>
      </w:r>
      <w:r w:rsidRPr="00E7560E">
        <w:rPr>
          <w:rFonts w:cs="Arial"/>
          <w:szCs w:val="20"/>
        </w:rPr>
        <w:t xml:space="preserve">to bring up the </w:t>
      </w:r>
      <w:r w:rsidRPr="00E7560E">
        <w:rPr>
          <w:rFonts w:cs="Arial"/>
          <w:i/>
          <w:szCs w:val="20"/>
        </w:rPr>
        <w:t>Redistribute Vertices</w:t>
      </w:r>
      <w:r w:rsidRPr="00E7560E">
        <w:rPr>
          <w:rFonts w:cs="Arial"/>
          <w:szCs w:val="20"/>
        </w:rPr>
        <w:t xml:space="preserve"> dialog.</w:t>
      </w:r>
    </w:p>
    <w:p w14:paraId="507FA96D" w14:textId="61296CB5" w:rsidR="00E7560E" w:rsidRPr="00E7560E" w:rsidRDefault="00E16BB9" w:rsidP="00F04DA8">
      <w:pPr>
        <w:numPr>
          <w:ilvl w:val="0"/>
          <w:numId w:val="32"/>
        </w:numPr>
        <w:rPr>
          <w:rFonts w:cs="Arial"/>
          <w:szCs w:val="20"/>
        </w:rPr>
      </w:pPr>
      <w:r>
        <w:rPr>
          <w:rFonts w:cs="Arial"/>
          <w:szCs w:val="20"/>
        </w:rPr>
        <w:t>F</w:t>
      </w:r>
      <w:r w:rsidRPr="00E7560E">
        <w:rPr>
          <w:rFonts w:cs="Arial"/>
          <w:szCs w:val="20"/>
        </w:rPr>
        <w:t xml:space="preserve">rom the </w:t>
      </w:r>
      <w:r w:rsidRPr="00E7560E">
        <w:rPr>
          <w:rFonts w:cs="Arial"/>
          <w:i/>
          <w:szCs w:val="20"/>
        </w:rPr>
        <w:t>Specify</w:t>
      </w:r>
      <w:r w:rsidRPr="00E7560E">
        <w:rPr>
          <w:rFonts w:cs="Arial"/>
          <w:szCs w:val="20"/>
        </w:rPr>
        <w:t xml:space="preserve"> drop-down</w:t>
      </w:r>
      <w:r>
        <w:rPr>
          <w:rFonts w:cs="Arial"/>
          <w:szCs w:val="20"/>
        </w:rPr>
        <w:t>,</w:t>
      </w:r>
      <w:r w:rsidRPr="00E7560E">
        <w:rPr>
          <w:rFonts w:cs="Arial"/>
          <w:szCs w:val="20"/>
        </w:rPr>
        <w:t xml:space="preserve"> </w:t>
      </w:r>
      <w:r>
        <w:rPr>
          <w:rFonts w:cs="Arial"/>
          <w:szCs w:val="20"/>
        </w:rPr>
        <w:t>s</w:t>
      </w:r>
      <w:r w:rsidR="00E7560E" w:rsidRPr="00E7560E">
        <w:rPr>
          <w:rFonts w:cs="Arial"/>
          <w:szCs w:val="20"/>
        </w:rPr>
        <w:t>elect “Specified spacing”.</w:t>
      </w:r>
    </w:p>
    <w:p w14:paraId="4C939137" w14:textId="723E6BC2" w:rsidR="00E7560E" w:rsidRPr="00E7560E" w:rsidRDefault="00F9526E" w:rsidP="00F04DA8">
      <w:pPr>
        <w:numPr>
          <w:ilvl w:val="0"/>
          <w:numId w:val="32"/>
        </w:numPr>
        <w:rPr>
          <w:rFonts w:cs="Arial"/>
          <w:szCs w:val="20"/>
        </w:rPr>
      </w:pPr>
      <w:r>
        <w:rPr>
          <w:rFonts w:cs="Arial"/>
          <w:szCs w:val="20"/>
        </w:rPr>
        <w:t>For</w:t>
      </w:r>
      <w:r w:rsidRPr="00E7560E">
        <w:rPr>
          <w:rFonts w:cs="Arial"/>
          <w:szCs w:val="20"/>
        </w:rPr>
        <w:t xml:space="preserve"> </w:t>
      </w:r>
      <w:r w:rsidRPr="00E7560E">
        <w:rPr>
          <w:rFonts w:cs="Arial"/>
          <w:i/>
          <w:szCs w:val="20"/>
        </w:rPr>
        <w:t>Average spacing</w:t>
      </w:r>
      <w:r>
        <w:rPr>
          <w:rFonts w:cs="Arial"/>
          <w:i/>
          <w:szCs w:val="20"/>
        </w:rPr>
        <w:t>,</w:t>
      </w:r>
      <w:r w:rsidRPr="00E7560E">
        <w:rPr>
          <w:rFonts w:cs="Arial"/>
          <w:szCs w:val="20"/>
        </w:rPr>
        <w:t xml:space="preserve"> </w:t>
      </w:r>
      <w:r>
        <w:rPr>
          <w:rFonts w:cs="Arial"/>
          <w:szCs w:val="20"/>
        </w:rPr>
        <w:t>e</w:t>
      </w:r>
      <w:r w:rsidR="00E7560E" w:rsidRPr="00E7560E">
        <w:rPr>
          <w:rFonts w:cs="Arial"/>
          <w:szCs w:val="20"/>
        </w:rPr>
        <w:t>nter “10.0”.</w:t>
      </w:r>
    </w:p>
    <w:p w14:paraId="5436C3EB" w14:textId="73E98EC8" w:rsidR="00E7560E" w:rsidRPr="00E7560E" w:rsidRDefault="00E7560E" w:rsidP="00F04DA8">
      <w:pPr>
        <w:numPr>
          <w:ilvl w:val="0"/>
          <w:numId w:val="32"/>
        </w:numPr>
        <w:rPr>
          <w:rFonts w:cs="Arial"/>
          <w:szCs w:val="20"/>
        </w:rPr>
      </w:pPr>
      <w:r w:rsidRPr="00E7560E">
        <w:rPr>
          <w:rFonts w:cs="Arial"/>
          <w:szCs w:val="20"/>
        </w:rPr>
        <w:t>Click</w:t>
      </w:r>
      <w:r w:rsidR="00F9526E">
        <w:rPr>
          <w:rFonts w:cs="Arial"/>
          <w:szCs w:val="20"/>
        </w:rPr>
        <w:t xml:space="preserve"> the</w:t>
      </w:r>
      <w:r w:rsidRPr="00E7560E">
        <w:rPr>
          <w:rFonts w:cs="Arial"/>
          <w:szCs w:val="20"/>
        </w:rPr>
        <w:t xml:space="preserve"> </w:t>
      </w:r>
      <w:r w:rsidRPr="00E7560E">
        <w:rPr>
          <w:rFonts w:cs="Arial"/>
          <w:b/>
          <w:szCs w:val="20"/>
        </w:rPr>
        <w:t>OK</w:t>
      </w:r>
      <w:r w:rsidRPr="00E7560E">
        <w:rPr>
          <w:rFonts w:cs="Arial"/>
          <w:szCs w:val="20"/>
        </w:rPr>
        <w:t xml:space="preserve"> </w:t>
      </w:r>
      <w:r w:rsidR="00F9526E">
        <w:rPr>
          <w:rFonts w:cs="Arial"/>
          <w:szCs w:val="20"/>
        </w:rPr>
        <w:t xml:space="preserve">button </w:t>
      </w:r>
      <w:r w:rsidRPr="00E7560E">
        <w:rPr>
          <w:rFonts w:cs="Arial"/>
          <w:szCs w:val="20"/>
        </w:rPr>
        <w:t xml:space="preserve">to close the </w:t>
      </w:r>
      <w:r w:rsidRPr="00E7560E">
        <w:rPr>
          <w:rFonts w:cs="Arial"/>
          <w:i/>
          <w:szCs w:val="20"/>
        </w:rPr>
        <w:t>Redistribute Vertices</w:t>
      </w:r>
      <w:r w:rsidRPr="00E7560E">
        <w:rPr>
          <w:rFonts w:cs="Arial"/>
          <w:szCs w:val="20"/>
        </w:rPr>
        <w:t xml:space="preserve"> dialog.</w:t>
      </w:r>
    </w:p>
    <w:p w14:paraId="5406FF83" w14:textId="77777777" w:rsidR="00E7560E" w:rsidRPr="00E7560E" w:rsidRDefault="00E7560E">
      <w:pPr>
        <w:pStyle w:val="BodyText"/>
      </w:pPr>
      <w:r w:rsidRPr="00E7560E">
        <w:t xml:space="preserve">The arc should now have </w:t>
      </w:r>
      <w:proofErr w:type="gramStart"/>
      <w:r w:rsidRPr="00E7560E">
        <w:t>a number of</w:t>
      </w:r>
      <w:proofErr w:type="gramEnd"/>
      <w:r w:rsidRPr="00E7560E">
        <w:t xml:space="preserve"> vertices evenly spaced along its length.</w:t>
      </w:r>
    </w:p>
    <w:p w14:paraId="2B852912" w14:textId="77777777" w:rsidR="00440F35" w:rsidRPr="002E4E1A" w:rsidRDefault="00F77D6A" w:rsidP="00440F35">
      <w:pPr>
        <w:pStyle w:val="Heading2"/>
      </w:pPr>
      <w:bookmarkStart w:id="58" w:name="_Toc169693037"/>
      <w:bookmarkStart w:id="59" w:name="_Toc85634510"/>
      <w:bookmarkStart w:id="60" w:name="_Toc109222493"/>
      <w:bookmarkStart w:id="61" w:name="_Ref116464580"/>
      <w:bookmarkStart w:id="62" w:name="_Toc117573631"/>
      <w:bookmarkEnd w:id="56"/>
      <w:bookmarkEnd w:id="57"/>
      <w:r>
        <w:t>Grid Frames</w:t>
      </w:r>
      <w:bookmarkEnd w:id="58"/>
    </w:p>
    <w:p w14:paraId="2E856145" w14:textId="77777777" w:rsidR="00440F35" w:rsidRPr="00440F35" w:rsidRDefault="00440F35">
      <w:pPr>
        <w:pStyle w:val="BodyText"/>
      </w:pPr>
      <w:r w:rsidRPr="00440F35">
        <w:t>Grid frames are used to build 2D and 3D grids. A grid frame defines the rectangular extent of the grid. Grid frames can be rotated and moved to better fit the desired modeling area.</w:t>
      </w:r>
    </w:p>
    <w:p w14:paraId="4DF163B7" w14:textId="5FB8E59D" w:rsidR="00440F35" w:rsidRPr="00440F35" w:rsidRDefault="006401D1" w:rsidP="00440F35">
      <w:pPr>
        <w:numPr>
          <w:ilvl w:val="0"/>
          <w:numId w:val="34"/>
        </w:numPr>
        <w:rPr>
          <w:rFonts w:cs="Arial"/>
          <w:szCs w:val="20"/>
        </w:rPr>
      </w:pPr>
      <w:r>
        <w:rPr>
          <w:rFonts w:cs="Arial"/>
          <w:szCs w:val="20"/>
        </w:rPr>
        <w:t>From the menu bar, s</w:t>
      </w:r>
      <w:r w:rsidR="00440F35" w:rsidRPr="00440F35">
        <w:rPr>
          <w:rFonts w:cs="Arial"/>
          <w:szCs w:val="20"/>
        </w:rPr>
        <w:t xml:space="preserve">elect </w:t>
      </w:r>
      <w:r w:rsidR="00440F35" w:rsidRPr="00440F35">
        <w:rPr>
          <w:rFonts w:cs="Arial"/>
          <w:i/>
          <w:szCs w:val="20"/>
        </w:rPr>
        <w:t xml:space="preserve">Feature Objects | </w:t>
      </w:r>
      <w:r w:rsidR="00440F35" w:rsidRPr="00440F35">
        <w:rPr>
          <w:rFonts w:cs="Arial"/>
          <w:b/>
          <w:szCs w:val="20"/>
        </w:rPr>
        <w:t>New Grid Frame</w:t>
      </w:r>
      <w:r w:rsidR="00440F35" w:rsidRPr="00440F35">
        <w:rPr>
          <w:rFonts w:cs="Arial"/>
          <w:szCs w:val="20"/>
        </w:rPr>
        <w:t xml:space="preserve"> to create a purple grid frame rectangle on the screen.</w:t>
      </w:r>
    </w:p>
    <w:p w14:paraId="408B408B" w14:textId="77777777" w:rsidR="00440F35" w:rsidRPr="00440F35" w:rsidRDefault="00440F35" w:rsidP="00440F35">
      <w:pPr>
        <w:numPr>
          <w:ilvl w:val="0"/>
          <w:numId w:val="34"/>
        </w:numPr>
        <w:rPr>
          <w:rFonts w:cs="Arial"/>
          <w:szCs w:val="20"/>
        </w:rPr>
      </w:pPr>
      <w:r w:rsidRPr="00440F35">
        <w:rPr>
          <w:rFonts w:cs="Arial"/>
          <w:szCs w:val="20"/>
        </w:rPr>
        <w:t xml:space="preserve">Using the </w:t>
      </w:r>
      <w:r w:rsidRPr="00440F35">
        <w:rPr>
          <w:rFonts w:cs="Arial"/>
          <w:b/>
          <w:szCs w:val="20"/>
        </w:rPr>
        <w:t xml:space="preserve">Select Grid Frame </w:t>
      </w:r>
      <w:r w:rsidRPr="00440F35">
        <w:rPr>
          <w:rFonts w:cs="Arial"/>
          <w:noProof/>
          <w:szCs w:val="20"/>
        </w:rPr>
        <w:drawing>
          <wp:inline distT="0" distB="0" distL="0" distR="0" wp14:anchorId="4864918E" wp14:editId="5530CDF9">
            <wp:extent cx="129540" cy="156845"/>
            <wp:effectExtent l="0" t="0" r="3810" b="0"/>
            <wp:docPr id="161" name="Picture 161" descr="File:Select Grid Fram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le:Select Grid Frame Tool.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9540" cy="156845"/>
                    </a:xfrm>
                    <a:prstGeom prst="rect">
                      <a:avLst/>
                    </a:prstGeom>
                    <a:noFill/>
                    <a:ln>
                      <a:noFill/>
                    </a:ln>
                  </pic:spPr>
                </pic:pic>
              </a:graphicData>
            </a:graphic>
          </wp:inline>
        </w:drawing>
      </w:r>
      <w:r w:rsidRPr="00440F35">
        <w:rPr>
          <w:rFonts w:cs="Arial"/>
          <w:szCs w:val="20"/>
        </w:rPr>
        <w:t xml:space="preserve"> tool, click on one of the borders of the grid frame to select it.</w:t>
      </w:r>
    </w:p>
    <w:p w14:paraId="3937DEE7" w14:textId="77777777" w:rsidR="00440F35" w:rsidRDefault="00440F35" w:rsidP="00440F35">
      <w:pPr>
        <w:numPr>
          <w:ilvl w:val="0"/>
          <w:numId w:val="34"/>
        </w:numPr>
        <w:rPr>
          <w:rFonts w:cs="Arial"/>
          <w:szCs w:val="20"/>
        </w:rPr>
      </w:pPr>
      <w:r w:rsidRPr="00440F35">
        <w:rPr>
          <w:rFonts w:cs="Arial"/>
          <w:szCs w:val="20"/>
        </w:rPr>
        <w:t>Click and drag on the interior of the grid frame to move</w:t>
      </w:r>
      <w:r>
        <w:rPr>
          <w:rFonts w:cs="Arial"/>
          <w:szCs w:val="20"/>
        </w:rPr>
        <w:t xml:space="preserve"> it to a new location.</w:t>
      </w:r>
    </w:p>
    <w:p w14:paraId="2F6F058E" w14:textId="77777777" w:rsidR="00440F35" w:rsidRDefault="00440F35" w:rsidP="00F04DA8">
      <w:pPr>
        <w:pStyle w:val="BodyText"/>
      </w:pPr>
      <w:r>
        <w:rPr>
          <w:noProof/>
        </w:rPr>
        <w:drawing>
          <wp:inline distT="0" distB="0" distL="0" distR="0" wp14:anchorId="4C5ABE0C" wp14:editId="50399E1C">
            <wp:extent cx="2816352" cy="2157984"/>
            <wp:effectExtent l="19050" t="19050" r="22225" b="1397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6352" cy="2157984"/>
                    </a:xfrm>
                    <a:prstGeom prst="rect">
                      <a:avLst/>
                    </a:prstGeom>
                    <a:noFill/>
                    <a:ln w="6350" cmpd="sng">
                      <a:solidFill>
                        <a:srgbClr val="000000"/>
                      </a:solidFill>
                      <a:miter lim="800000"/>
                      <a:headEnd/>
                      <a:tailEnd/>
                    </a:ln>
                    <a:effectLst/>
                  </pic:spPr>
                </pic:pic>
              </a:graphicData>
            </a:graphic>
          </wp:inline>
        </w:drawing>
      </w:r>
    </w:p>
    <w:p w14:paraId="5134F6EC" w14:textId="77777777" w:rsidR="00440F35" w:rsidRDefault="00440F35" w:rsidP="00F04DA8">
      <w:pPr>
        <w:pStyle w:val="Caption"/>
      </w:pPr>
      <w:r w:rsidRPr="001B7C37">
        <w:t>Figure</w:t>
      </w:r>
      <w:r>
        <w:t xml:space="preserve"> </w:t>
      </w:r>
      <w:r w:rsidR="00D24BB8">
        <w:fldChar w:fldCharType="begin"/>
      </w:r>
      <w:r w:rsidR="00D24BB8">
        <w:instrText xml:space="preserve"> SEQ Figure \* ARABIC </w:instrText>
      </w:r>
      <w:r w:rsidR="00D24BB8">
        <w:fldChar w:fldCharType="separate"/>
      </w:r>
      <w:r w:rsidR="00D24BB8">
        <w:rPr>
          <w:noProof/>
        </w:rPr>
        <w:t>7</w:t>
      </w:r>
      <w:r w:rsidR="00D24BB8">
        <w:rPr>
          <w:noProof/>
        </w:rPr>
        <w:fldChar w:fldCharType="end"/>
      </w:r>
      <w:r>
        <w:t xml:space="preserve">      Grid frame with handles</w:t>
      </w:r>
    </w:p>
    <w:p w14:paraId="77F18982" w14:textId="77777777" w:rsidR="00440F35" w:rsidRPr="00440F35" w:rsidRDefault="00440F35">
      <w:pPr>
        <w:pStyle w:val="BodyText"/>
      </w:pPr>
      <w:r w:rsidRPr="00440F35">
        <w:t>Notice the handles in the corners and the middle of the edges of the grid frame. In the bottom right corner, notice the circular handle used for rotation.</w:t>
      </w:r>
    </w:p>
    <w:p w14:paraId="08352EE6" w14:textId="77777777" w:rsidR="00440F35" w:rsidRPr="00440F35" w:rsidRDefault="00440F35" w:rsidP="00F04DA8">
      <w:pPr>
        <w:numPr>
          <w:ilvl w:val="0"/>
          <w:numId w:val="34"/>
        </w:numPr>
        <w:rPr>
          <w:rFonts w:cs="Arial"/>
          <w:szCs w:val="20"/>
        </w:rPr>
      </w:pPr>
      <w:r w:rsidRPr="00440F35">
        <w:rPr>
          <w:rFonts w:cs="Arial"/>
          <w:szCs w:val="20"/>
        </w:rPr>
        <w:lastRenderedPageBreak/>
        <w:t>Click on the handles of the grid frame to resize it and on the circular handle to rotate it.</w:t>
      </w:r>
    </w:p>
    <w:p w14:paraId="7B54EBF7" w14:textId="77777777" w:rsidR="00440F35" w:rsidRPr="00440F35" w:rsidRDefault="00440F35">
      <w:pPr>
        <w:pStyle w:val="BodyText"/>
      </w:pPr>
      <w:r w:rsidRPr="00440F35">
        <w:t>The properties of the grid frame can also be entered manually.</w:t>
      </w:r>
    </w:p>
    <w:p w14:paraId="03ED6EB3" w14:textId="77777777" w:rsidR="00440F35" w:rsidRPr="00440F35" w:rsidRDefault="00440F35" w:rsidP="00F04DA8">
      <w:pPr>
        <w:numPr>
          <w:ilvl w:val="0"/>
          <w:numId w:val="34"/>
        </w:numPr>
        <w:rPr>
          <w:rFonts w:cs="Arial"/>
          <w:szCs w:val="20"/>
        </w:rPr>
      </w:pPr>
      <w:r w:rsidRPr="00440F35">
        <w:rPr>
          <w:rFonts w:cs="Arial"/>
          <w:szCs w:val="20"/>
        </w:rPr>
        <w:t xml:space="preserve">Double-click on the grid frame in the Project Explorer to open the </w:t>
      </w:r>
      <w:r w:rsidRPr="00440F35">
        <w:rPr>
          <w:rFonts w:cs="Arial"/>
          <w:i/>
          <w:szCs w:val="20"/>
        </w:rPr>
        <w:t>Grid Frame Properties</w:t>
      </w:r>
      <w:r w:rsidRPr="00440F35">
        <w:rPr>
          <w:rFonts w:cs="Arial"/>
          <w:szCs w:val="20"/>
        </w:rPr>
        <w:t xml:space="preserve"> dialog.</w:t>
      </w:r>
    </w:p>
    <w:p w14:paraId="46BC8831" w14:textId="3CFE725E" w:rsidR="00440F35" w:rsidRPr="00440F35" w:rsidRDefault="00E16BB9" w:rsidP="00F04DA8">
      <w:pPr>
        <w:numPr>
          <w:ilvl w:val="0"/>
          <w:numId w:val="34"/>
        </w:numPr>
        <w:rPr>
          <w:rFonts w:cs="Arial"/>
          <w:szCs w:val="20"/>
        </w:rPr>
      </w:pPr>
      <w:r>
        <w:rPr>
          <w:rFonts w:cs="Arial"/>
          <w:szCs w:val="20"/>
        </w:rPr>
        <w:t>F</w:t>
      </w:r>
      <w:r w:rsidRPr="00440F35">
        <w:rPr>
          <w:rFonts w:cs="Arial"/>
          <w:szCs w:val="20"/>
        </w:rPr>
        <w:t xml:space="preserve">or the </w:t>
      </w:r>
      <w:r w:rsidRPr="00440F35">
        <w:rPr>
          <w:rFonts w:cs="Arial"/>
          <w:i/>
          <w:szCs w:val="20"/>
        </w:rPr>
        <w:t>Dimension x</w:t>
      </w:r>
      <w:r w:rsidRPr="00440F35">
        <w:rPr>
          <w:rFonts w:cs="Arial"/>
          <w:szCs w:val="20"/>
        </w:rPr>
        <w:t xml:space="preserve"> </w:t>
      </w:r>
      <w:r>
        <w:rPr>
          <w:rFonts w:cs="Arial"/>
          <w:szCs w:val="20"/>
        </w:rPr>
        <w:t>attribute e</w:t>
      </w:r>
      <w:r w:rsidR="00440F35" w:rsidRPr="00440F35">
        <w:rPr>
          <w:rFonts w:cs="Arial"/>
          <w:szCs w:val="20"/>
        </w:rPr>
        <w:t>nter “100”</w:t>
      </w:r>
      <w:r>
        <w:rPr>
          <w:rFonts w:cs="Arial"/>
          <w:szCs w:val="20"/>
        </w:rPr>
        <w:t>,</w:t>
      </w:r>
      <w:r w:rsidR="00440F35" w:rsidRPr="00440F35">
        <w:rPr>
          <w:rFonts w:cs="Arial"/>
          <w:szCs w:val="20"/>
        </w:rPr>
        <w:t xml:space="preserve"> and </w:t>
      </w:r>
      <w:r w:rsidRPr="00440F35">
        <w:rPr>
          <w:rFonts w:cs="Arial"/>
          <w:szCs w:val="20"/>
        </w:rPr>
        <w:t xml:space="preserve">for </w:t>
      </w:r>
      <w:r w:rsidRPr="00440F35">
        <w:rPr>
          <w:rFonts w:cs="Arial"/>
          <w:i/>
          <w:szCs w:val="20"/>
        </w:rPr>
        <w:t>Dimension y</w:t>
      </w:r>
      <w:r w:rsidRPr="00440F35">
        <w:rPr>
          <w:rFonts w:cs="Arial"/>
          <w:szCs w:val="20"/>
        </w:rPr>
        <w:t xml:space="preserve"> </w:t>
      </w:r>
      <w:r>
        <w:rPr>
          <w:rFonts w:cs="Arial"/>
          <w:szCs w:val="20"/>
        </w:rPr>
        <w:t>enter</w:t>
      </w:r>
      <w:r w:rsidRPr="00440F35">
        <w:rPr>
          <w:rFonts w:cs="Arial"/>
          <w:szCs w:val="20"/>
        </w:rPr>
        <w:t xml:space="preserve"> </w:t>
      </w:r>
      <w:r w:rsidR="00440F35" w:rsidRPr="00440F35">
        <w:rPr>
          <w:rFonts w:cs="Arial"/>
          <w:szCs w:val="20"/>
        </w:rPr>
        <w:t>“50”.</w:t>
      </w:r>
    </w:p>
    <w:p w14:paraId="49C19E5C" w14:textId="152B3CE4" w:rsidR="00440F35" w:rsidRPr="00440F35" w:rsidRDefault="00440F35" w:rsidP="00F04DA8">
      <w:pPr>
        <w:numPr>
          <w:ilvl w:val="0"/>
          <w:numId w:val="34"/>
        </w:numPr>
        <w:rPr>
          <w:rFonts w:cs="Arial"/>
          <w:szCs w:val="20"/>
        </w:rPr>
      </w:pPr>
      <w:r w:rsidRPr="00440F35">
        <w:rPr>
          <w:rFonts w:cs="Arial"/>
          <w:szCs w:val="20"/>
        </w:rPr>
        <w:t>Click</w:t>
      </w:r>
      <w:r w:rsidR="00F9526E">
        <w:rPr>
          <w:rFonts w:cs="Arial"/>
          <w:szCs w:val="20"/>
        </w:rPr>
        <w:t xml:space="preserve"> the</w:t>
      </w:r>
      <w:r w:rsidRPr="00440F35">
        <w:rPr>
          <w:rFonts w:cs="Arial"/>
          <w:szCs w:val="20"/>
        </w:rPr>
        <w:t xml:space="preserve"> </w:t>
      </w:r>
      <w:r w:rsidRPr="00440F35">
        <w:rPr>
          <w:rFonts w:cs="Arial"/>
          <w:b/>
          <w:szCs w:val="20"/>
        </w:rPr>
        <w:t>OK</w:t>
      </w:r>
      <w:r w:rsidRPr="00440F35">
        <w:rPr>
          <w:rFonts w:cs="Arial"/>
          <w:szCs w:val="20"/>
        </w:rPr>
        <w:t xml:space="preserve"> </w:t>
      </w:r>
      <w:r w:rsidR="00F9526E">
        <w:rPr>
          <w:rFonts w:cs="Arial"/>
          <w:szCs w:val="20"/>
        </w:rPr>
        <w:t xml:space="preserve">button </w:t>
      </w:r>
      <w:r w:rsidRPr="00440F35">
        <w:rPr>
          <w:rFonts w:cs="Arial"/>
          <w:szCs w:val="20"/>
        </w:rPr>
        <w:t xml:space="preserve">to close the </w:t>
      </w:r>
      <w:r w:rsidRPr="00440F35">
        <w:rPr>
          <w:rFonts w:cs="Arial"/>
          <w:i/>
          <w:szCs w:val="20"/>
        </w:rPr>
        <w:t>Grid Frame Properties</w:t>
      </w:r>
      <w:r w:rsidRPr="00440F35">
        <w:rPr>
          <w:rFonts w:cs="Arial"/>
          <w:szCs w:val="20"/>
        </w:rPr>
        <w:t xml:space="preserve"> dialog.</w:t>
      </w:r>
    </w:p>
    <w:p w14:paraId="23E5121B" w14:textId="77777777" w:rsidR="00440F35" w:rsidRPr="00440F35" w:rsidRDefault="00440F35">
      <w:pPr>
        <w:pStyle w:val="BodyText"/>
      </w:pPr>
      <w:r w:rsidRPr="00440F35">
        <w:t>The grid frame has now been resized to be 100 by 50.</w:t>
      </w:r>
    </w:p>
    <w:p w14:paraId="25F451C1" w14:textId="77777777" w:rsidR="005F6DF5" w:rsidRDefault="00440F35" w:rsidP="005F6DF5">
      <w:pPr>
        <w:pStyle w:val="Heading1"/>
      </w:pPr>
      <w:bookmarkStart w:id="63" w:name="_Toc169693038"/>
      <w:bookmarkEnd w:id="59"/>
      <w:bookmarkEnd w:id="60"/>
      <w:r>
        <w:t>Conclusion</w:t>
      </w:r>
      <w:bookmarkEnd w:id="63"/>
    </w:p>
    <w:bookmarkEnd w:id="61"/>
    <w:bookmarkEnd w:id="62"/>
    <w:p w14:paraId="28F11894" w14:textId="77777777" w:rsidR="00B932DD" w:rsidRDefault="00440F35">
      <w:pPr>
        <w:pStyle w:val="BodyText"/>
      </w:pPr>
      <w:r>
        <w:t>This concludes the “Feature Objects” tutorial. Topics covered in this tutorial include</w:t>
      </w:r>
      <w:r w:rsidR="00B932DD">
        <w:t>:</w:t>
      </w:r>
    </w:p>
    <w:p w14:paraId="4448B9D6" w14:textId="77777777" w:rsidR="00B932DD" w:rsidRDefault="00B932DD" w:rsidP="00F04DA8">
      <w:pPr>
        <w:pStyle w:val="BodyText"/>
        <w:numPr>
          <w:ilvl w:val="0"/>
          <w:numId w:val="36"/>
        </w:numPr>
      </w:pPr>
      <w:r>
        <w:t>C</w:t>
      </w:r>
      <w:r w:rsidR="00440F35">
        <w:t>reating coverages</w:t>
      </w:r>
    </w:p>
    <w:p w14:paraId="350E18F1" w14:textId="77777777" w:rsidR="00B932DD" w:rsidRDefault="00B932DD" w:rsidP="00F04DA8">
      <w:pPr>
        <w:pStyle w:val="BodyText"/>
        <w:numPr>
          <w:ilvl w:val="0"/>
          <w:numId w:val="36"/>
        </w:numPr>
      </w:pPr>
      <w:r>
        <w:t xml:space="preserve">Creating </w:t>
      </w:r>
      <w:r w:rsidR="00440F35">
        <w:t>conceptual models</w:t>
      </w:r>
    </w:p>
    <w:p w14:paraId="78DF92FD" w14:textId="77777777" w:rsidR="00B932DD" w:rsidRDefault="00B932DD" w:rsidP="00F04DA8">
      <w:pPr>
        <w:pStyle w:val="BodyText"/>
        <w:numPr>
          <w:ilvl w:val="0"/>
          <w:numId w:val="36"/>
        </w:numPr>
      </w:pPr>
      <w:r>
        <w:t xml:space="preserve">Creating </w:t>
      </w:r>
      <w:r w:rsidR="00440F35">
        <w:t>feature objects</w:t>
      </w:r>
    </w:p>
    <w:p w14:paraId="3416F204" w14:textId="77777777" w:rsidR="00440F35" w:rsidRDefault="00B932DD" w:rsidP="00F04DA8">
      <w:pPr>
        <w:pStyle w:val="BodyText"/>
        <w:numPr>
          <w:ilvl w:val="0"/>
          <w:numId w:val="36"/>
        </w:numPr>
      </w:pPr>
      <w:r>
        <w:t>S</w:t>
      </w:r>
      <w:r w:rsidR="00440F35">
        <w:t>electing and modifying feature objects</w:t>
      </w:r>
    </w:p>
    <w:p w14:paraId="6F4F51E7" w14:textId="77777777" w:rsidR="00F77D6A" w:rsidRDefault="00F77D6A" w:rsidP="00F04DA8">
      <w:pPr>
        <w:pStyle w:val="BodyText"/>
        <w:numPr>
          <w:ilvl w:val="0"/>
          <w:numId w:val="36"/>
        </w:numPr>
      </w:pPr>
      <w:r>
        <w:t>Creating grid frames.</w:t>
      </w:r>
    </w:p>
    <w:p w14:paraId="5105EB93" w14:textId="77777777" w:rsidR="005F6DF5" w:rsidRPr="00655AB4" w:rsidRDefault="005F6DF5">
      <w:pPr>
        <w:pStyle w:val="BodyText"/>
      </w:pPr>
    </w:p>
    <w:p w14:paraId="6B2B4C87" w14:textId="77777777" w:rsidR="006E3A43" w:rsidRPr="005F6DF5" w:rsidRDefault="006E3A43" w:rsidP="005F6DF5"/>
    <w:sectPr w:rsidR="006E3A43" w:rsidRPr="005F6DF5" w:rsidSect="0090589B">
      <w:headerReference w:type="even" r:id="rId38"/>
      <w:headerReference w:type="default" r:id="rId39"/>
      <w:footerReference w:type="even" r:id="rId40"/>
      <w:footerReference w:type="default" r:id="rId41"/>
      <w:headerReference w:type="first" r:id="rId42"/>
      <w:footerReference w:type="first" r:id="rId43"/>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28885" w14:textId="77777777" w:rsidR="00356088" w:rsidRDefault="00356088" w:rsidP="005F6DF5">
      <w:pPr>
        <w:spacing w:before="0" w:after="0"/>
      </w:pPr>
      <w:r>
        <w:separator/>
      </w:r>
    </w:p>
  </w:endnote>
  <w:endnote w:type="continuationSeparator" w:id="0">
    <w:p w14:paraId="3D17031B" w14:textId="77777777" w:rsidR="00356088" w:rsidRDefault="00356088" w:rsidP="005F6DF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4716F" w14:textId="38F5D958" w:rsidR="005F6DF5" w:rsidRDefault="005F6DF5"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24BB8">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C3097">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D15AA" w14:textId="636EA311" w:rsidR="005F6DF5" w:rsidRDefault="005F6DF5"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24BB8">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C3097">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93E51" w14:textId="0A83498E" w:rsidR="005F6DF5" w:rsidRPr="00655AB4" w:rsidRDefault="005F6DF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F04DA8">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F04DA8">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C3097">
      <w:rPr>
        <w:rFonts w:cs="Arial"/>
        <w:noProof/>
        <w:color w:val="807F7D"/>
      </w:rPr>
      <w:t>2025</w:t>
    </w:r>
    <w:r w:rsidRPr="00655AB4">
      <w:rPr>
        <w:rFonts w:cs="Arial"/>
        <w:color w:val="807F7D"/>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4D90B" w14:textId="76E09793" w:rsidR="005F6DF5" w:rsidRDefault="005F6DF5"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24BB8">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C3097">
      <w:rPr>
        <w:rFonts w:cs="Arial"/>
        <w:noProof/>
        <w:color w:val="807F7D"/>
      </w:rPr>
      <w:t>2025</w:t>
    </w:r>
    <w:r w:rsidRPr="00655AB4">
      <w:rPr>
        <w:rFonts w:cs="Arial"/>
        <w:color w:val="807F7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5ACD9" w14:textId="01D6CF62" w:rsidR="005F6DF5" w:rsidRDefault="005F6DF5"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F04DA8">
      <w:rPr>
        <w:rFonts w:cs="Arial"/>
        <w:noProof/>
        <w:color w:val="807F7D"/>
      </w:rPr>
      <w:t>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F04DA8">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C3097">
      <w:rPr>
        <w:rFonts w:cs="Arial"/>
        <w:noProof/>
        <w:color w:val="807F7D"/>
      </w:rPr>
      <w:t>2025</w:t>
    </w:r>
    <w:r w:rsidRPr="00655AB4">
      <w:rPr>
        <w:rFonts w:cs="Arial"/>
        <w:color w:val="807F7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FAD0E" w14:textId="6AAF631E" w:rsidR="005F6DF5" w:rsidRPr="00655AB4" w:rsidRDefault="005F6DF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F04DA8">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F04DA8">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C3097">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C0A55" w14:textId="77777777" w:rsidR="00356088" w:rsidRDefault="00356088" w:rsidP="005F6DF5">
      <w:pPr>
        <w:spacing w:before="0" w:after="0"/>
      </w:pPr>
      <w:r>
        <w:separator/>
      </w:r>
    </w:p>
  </w:footnote>
  <w:footnote w:type="continuationSeparator" w:id="0">
    <w:p w14:paraId="7C96178F" w14:textId="77777777" w:rsidR="00356088" w:rsidRDefault="00356088" w:rsidP="005F6DF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49814" w14:textId="77777777" w:rsidR="005F6DF5" w:rsidRPr="00655AB4" w:rsidRDefault="005F6DF5"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229AF588" w14:textId="77777777" w:rsidR="005F6DF5" w:rsidRPr="00AC1FAC" w:rsidRDefault="005F6DF5"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2B24F" w14:textId="77777777" w:rsidR="005F6DF5" w:rsidRPr="00655AB4" w:rsidRDefault="005F6DF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481F5E82" w14:textId="77777777" w:rsidR="005F6DF5" w:rsidRPr="00506A05" w:rsidRDefault="005F6DF5"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96851" w14:textId="77777777" w:rsidR="005F6DF5" w:rsidRPr="00655AB4" w:rsidRDefault="005F6DF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329C" w14:textId="77777777" w:rsidR="005F6DF5" w:rsidRPr="00655AB4" w:rsidRDefault="005F6DF5"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249F68B5" w14:textId="77777777" w:rsidR="005F6DF5" w:rsidRPr="00AC1FAC" w:rsidRDefault="005F6DF5" w:rsidP="00AC1FA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3589B" w14:textId="77777777" w:rsidR="005F6DF5" w:rsidRPr="00655AB4" w:rsidRDefault="005F6DF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440F35">
      <w:rPr>
        <w:rFonts w:cs="Arial"/>
        <w:b w:val="0"/>
        <w:i w:val="0"/>
        <w:color w:val="807F7D"/>
        <w:szCs w:val="20"/>
      </w:rPr>
      <w:t>Feature Objects</w:t>
    </w:r>
  </w:p>
  <w:p w14:paraId="487B1583" w14:textId="77777777" w:rsidR="005F6DF5" w:rsidRPr="00506A05" w:rsidRDefault="005F6DF5" w:rsidP="00506A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5EB43" w14:textId="77777777" w:rsidR="005F6DF5" w:rsidRPr="00655AB4" w:rsidRDefault="005F6DF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440F35">
      <w:rPr>
        <w:rFonts w:cs="Arial"/>
        <w:b w:val="0"/>
        <w:i w:val="0"/>
        <w:color w:val="807F7D"/>
        <w:szCs w:val="20"/>
      </w:rPr>
      <w:t>Feature Objects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07353A85"/>
    <w:multiLevelType w:val="hybridMultilevel"/>
    <w:tmpl w:val="A6601A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3967F7"/>
    <w:multiLevelType w:val="hybridMultilevel"/>
    <w:tmpl w:val="02ACE5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7" w15:restartNumberingAfterBreak="0">
    <w:nsid w:val="17141ADF"/>
    <w:multiLevelType w:val="hybridMultilevel"/>
    <w:tmpl w:val="FBC2CF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B9B2DD5"/>
    <w:multiLevelType w:val="hybridMultilevel"/>
    <w:tmpl w:val="26866D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674069"/>
    <w:multiLevelType w:val="hybridMultilevel"/>
    <w:tmpl w:val="110094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EB80A92"/>
    <w:multiLevelType w:val="hybridMultilevel"/>
    <w:tmpl w:val="610A325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15:restartNumberingAfterBreak="0">
    <w:nsid w:val="335B571B"/>
    <w:multiLevelType w:val="hybridMultilevel"/>
    <w:tmpl w:val="DFA077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1A20D31"/>
    <w:multiLevelType w:val="hybridMultilevel"/>
    <w:tmpl w:val="D2CED1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38A1B7D"/>
    <w:multiLevelType w:val="hybridMultilevel"/>
    <w:tmpl w:val="FF4E14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1430973"/>
    <w:multiLevelType w:val="hybridMultilevel"/>
    <w:tmpl w:val="6478C9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F501133"/>
    <w:multiLevelType w:val="hybridMultilevel"/>
    <w:tmpl w:val="6750D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EA023B"/>
    <w:multiLevelType w:val="hybridMultilevel"/>
    <w:tmpl w:val="B48E4E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18958796">
    <w:abstractNumId w:val="18"/>
  </w:num>
  <w:num w:numId="2" w16cid:durableId="894467224">
    <w:abstractNumId w:val="2"/>
  </w:num>
  <w:num w:numId="3" w16cid:durableId="1712026301">
    <w:abstractNumId w:val="1"/>
  </w:num>
  <w:num w:numId="4" w16cid:durableId="351810492">
    <w:abstractNumId w:val="0"/>
  </w:num>
  <w:num w:numId="5" w16cid:durableId="817572813">
    <w:abstractNumId w:val="5"/>
  </w:num>
  <w:num w:numId="6" w16cid:durableId="195311875">
    <w:abstractNumId w:val="6"/>
  </w:num>
  <w:num w:numId="7" w16cid:durableId="577598358">
    <w:abstractNumId w:val="17"/>
  </w:num>
  <w:num w:numId="8" w16cid:durableId="2125422782">
    <w:abstractNumId w:val="17"/>
    <w:lvlOverride w:ilvl="0">
      <w:startOverride w:val="1"/>
    </w:lvlOverride>
  </w:num>
  <w:num w:numId="9" w16cid:durableId="1594120532">
    <w:abstractNumId w:val="17"/>
    <w:lvlOverride w:ilvl="0">
      <w:startOverride w:val="1"/>
    </w:lvlOverride>
  </w:num>
  <w:num w:numId="10" w16cid:durableId="1056319667">
    <w:abstractNumId w:val="17"/>
    <w:lvlOverride w:ilvl="0">
      <w:startOverride w:val="1"/>
    </w:lvlOverride>
  </w:num>
  <w:num w:numId="11" w16cid:durableId="1414282694">
    <w:abstractNumId w:val="17"/>
    <w:lvlOverride w:ilvl="0">
      <w:startOverride w:val="1"/>
    </w:lvlOverride>
  </w:num>
  <w:num w:numId="12" w16cid:durableId="1378431487">
    <w:abstractNumId w:val="17"/>
    <w:lvlOverride w:ilvl="0">
      <w:startOverride w:val="1"/>
    </w:lvlOverride>
  </w:num>
  <w:num w:numId="13" w16cid:durableId="1535995525">
    <w:abstractNumId w:val="17"/>
    <w:lvlOverride w:ilvl="0">
      <w:startOverride w:val="1"/>
    </w:lvlOverride>
  </w:num>
  <w:num w:numId="14" w16cid:durableId="628318500">
    <w:abstractNumId w:val="17"/>
    <w:lvlOverride w:ilvl="0">
      <w:startOverride w:val="1"/>
    </w:lvlOverride>
  </w:num>
  <w:num w:numId="15" w16cid:durableId="92558152">
    <w:abstractNumId w:val="17"/>
    <w:lvlOverride w:ilvl="0">
      <w:startOverride w:val="1"/>
    </w:lvlOverride>
  </w:num>
  <w:num w:numId="16" w16cid:durableId="889345396">
    <w:abstractNumId w:val="17"/>
    <w:lvlOverride w:ilvl="0">
      <w:startOverride w:val="1"/>
    </w:lvlOverride>
  </w:num>
  <w:num w:numId="17" w16cid:durableId="1586840661">
    <w:abstractNumId w:val="17"/>
    <w:lvlOverride w:ilvl="0">
      <w:startOverride w:val="1"/>
    </w:lvlOverride>
  </w:num>
  <w:num w:numId="18" w16cid:durableId="1834100762">
    <w:abstractNumId w:val="17"/>
    <w:lvlOverride w:ilvl="0">
      <w:startOverride w:val="1"/>
    </w:lvlOverride>
  </w:num>
  <w:num w:numId="19" w16cid:durableId="238910242">
    <w:abstractNumId w:val="17"/>
    <w:lvlOverride w:ilvl="0">
      <w:startOverride w:val="1"/>
    </w:lvlOverride>
  </w:num>
  <w:num w:numId="20" w16cid:durableId="781536752">
    <w:abstractNumId w:val="17"/>
    <w:lvlOverride w:ilvl="0">
      <w:startOverride w:val="1"/>
    </w:lvlOverride>
  </w:num>
  <w:num w:numId="21" w16cid:durableId="831263307">
    <w:abstractNumId w:val="17"/>
    <w:lvlOverride w:ilvl="0">
      <w:startOverride w:val="1"/>
    </w:lvlOverride>
  </w:num>
  <w:num w:numId="22" w16cid:durableId="1744255617">
    <w:abstractNumId w:val="17"/>
    <w:lvlOverride w:ilvl="0">
      <w:startOverride w:val="1"/>
    </w:lvlOverride>
  </w:num>
  <w:num w:numId="23" w16cid:durableId="1040667137">
    <w:abstractNumId w:val="17"/>
    <w:lvlOverride w:ilvl="0">
      <w:startOverride w:val="1"/>
    </w:lvlOverride>
  </w:num>
  <w:num w:numId="24" w16cid:durableId="1576087576">
    <w:abstractNumId w:val="14"/>
  </w:num>
  <w:num w:numId="25" w16cid:durableId="220487502">
    <w:abstractNumId w:val="3"/>
  </w:num>
  <w:num w:numId="26" w16cid:durableId="68888527">
    <w:abstractNumId w:val="11"/>
  </w:num>
  <w:num w:numId="27" w16cid:durableId="42292694">
    <w:abstractNumId w:val="8"/>
  </w:num>
  <w:num w:numId="28" w16cid:durableId="703479897">
    <w:abstractNumId w:val="13"/>
  </w:num>
  <w:num w:numId="29" w16cid:durableId="1390574844">
    <w:abstractNumId w:val="15"/>
  </w:num>
  <w:num w:numId="30" w16cid:durableId="1109858580">
    <w:abstractNumId w:val="12"/>
  </w:num>
  <w:num w:numId="31" w16cid:durableId="1872180107">
    <w:abstractNumId w:val="19"/>
  </w:num>
  <w:num w:numId="32" w16cid:durableId="662775636">
    <w:abstractNumId w:val="4"/>
  </w:num>
  <w:num w:numId="33" w16cid:durableId="368451599">
    <w:abstractNumId w:val="9"/>
  </w:num>
  <w:num w:numId="34" w16cid:durableId="592665831">
    <w:abstractNumId w:val="7"/>
  </w:num>
  <w:num w:numId="35" w16cid:durableId="711077184">
    <w:abstractNumId w:val="16"/>
  </w:num>
  <w:num w:numId="36" w16cid:durableId="15554592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F5"/>
    <w:rsid w:val="00001DB4"/>
    <w:rsid w:val="001003BD"/>
    <w:rsid w:val="001A1877"/>
    <w:rsid w:val="001B7C37"/>
    <w:rsid w:val="002209C7"/>
    <w:rsid w:val="002277D0"/>
    <w:rsid w:val="0030315E"/>
    <w:rsid w:val="003038EF"/>
    <w:rsid w:val="0030402C"/>
    <w:rsid w:val="00320199"/>
    <w:rsid w:val="00323FFF"/>
    <w:rsid w:val="00356088"/>
    <w:rsid w:val="003A7BC4"/>
    <w:rsid w:val="00440F35"/>
    <w:rsid w:val="004C3097"/>
    <w:rsid w:val="004E1EB0"/>
    <w:rsid w:val="0050670B"/>
    <w:rsid w:val="005B22F2"/>
    <w:rsid w:val="005F6DF5"/>
    <w:rsid w:val="006401D1"/>
    <w:rsid w:val="00657660"/>
    <w:rsid w:val="00666A31"/>
    <w:rsid w:val="006A114D"/>
    <w:rsid w:val="006E3A43"/>
    <w:rsid w:val="006E783E"/>
    <w:rsid w:val="007146DF"/>
    <w:rsid w:val="00724AB2"/>
    <w:rsid w:val="00787B2A"/>
    <w:rsid w:val="007A4884"/>
    <w:rsid w:val="007D2B81"/>
    <w:rsid w:val="00817578"/>
    <w:rsid w:val="008876F6"/>
    <w:rsid w:val="008A0B55"/>
    <w:rsid w:val="008B083E"/>
    <w:rsid w:val="00946340"/>
    <w:rsid w:val="009978EE"/>
    <w:rsid w:val="00997D19"/>
    <w:rsid w:val="009C270D"/>
    <w:rsid w:val="00B737B7"/>
    <w:rsid w:val="00B932DD"/>
    <w:rsid w:val="00BF7F2C"/>
    <w:rsid w:val="00C33720"/>
    <w:rsid w:val="00C416B3"/>
    <w:rsid w:val="00C7074E"/>
    <w:rsid w:val="00C90223"/>
    <w:rsid w:val="00C9454C"/>
    <w:rsid w:val="00D24BB8"/>
    <w:rsid w:val="00D553A3"/>
    <w:rsid w:val="00D92F12"/>
    <w:rsid w:val="00E16BB9"/>
    <w:rsid w:val="00E53DE0"/>
    <w:rsid w:val="00E56FBD"/>
    <w:rsid w:val="00E66939"/>
    <w:rsid w:val="00E67911"/>
    <w:rsid w:val="00E7560E"/>
    <w:rsid w:val="00E76BDF"/>
    <w:rsid w:val="00E941D8"/>
    <w:rsid w:val="00EC4459"/>
    <w:rsid w:val="00F04DA8"/>
    <w:rsid w:val="00F169CB"/>
    <w:rsid w:val="00F77D6A"/>
    <w:rsid w:val="00F90D0E"/>
    <w:rsid w:val="00F9526E"/>
    <w:rsid w:val="00FF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27BC4516"/>
  <w15:docId w15:val="{04017CC9-F4B8-4AAB-9805-A3105C75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9C7"/>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5F6DF5"/>
    <w:pPr>
      <w:keepNext/>
      <w:numPr>
        <w:numId w:val="2"/>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5F6DF5"/>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5F6DF5"/>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5F6DF5"/>
    <w:pPr>
      <w:keepNext/>
      <w:numPr>
        <w:ilvl w:val="3"/>
        <w:numId w:val="2"/>
      </w:numPr>
      <w:spacing w:after="0"/>
      <w:outlineLvl w:val="3"/>
    </w:pPr>
    <w:rPr>
      <w:bCs/>
      <w:szCs w:val="28"/>
    </w:rPr>
  </w:style>
  <w:style w:type="paragraph" w:styleId="Heading5">
    <w:name w:val="heading 5"/>
    <w:basedOn w:val="Normal"/>
    <w:next w:val="Normal"/>
    <w:link w:val="Heading5Char"/>
    <w:qFormat/>
    <w:rsid w:val="005F6DF5"/>
    <w:pPr>
      <w:numPr>
        <w:ilvl w:val="4"/>
        <w:numId w:val="2"/>
      </w:numPr>
      <w:spacing w:after="0"/>
      <w:outlineLvl w:val="4"/>
    </w:pPr>
    <w:rPr>
      <w:bCs/>
      <w:i/>
      <w:iCs/>
      <w:szCs w:val="26"/>
    </w:rPr>
  </w:style>
  <w:style w:type="paragraph" w:styleId="Heading6">
    <w:name w:val="heading 6"/>
    <w:basedOn w:val="Normal"/>
    <w:next w:val="Normal"/>
    <w:link w:val="Heading6Char"/>
    <w:qFormat/>
    <w:rsid w:val="005F6DF5"/>
    <w:pPr>
      <w:spacing w:before="240"/>
      <w:ind w:left="0"/>
      <w:outlineLvl w:val="5"/>
    </w:pPr>
    <w:rPr>
      <w:b/>
      <w:bCs/>
      <w:szCs w:val="22"/>
    </w:rPr>
  </w:style>
  <w:style w:type="paragraph" w:styleId="Heading7">
    <w:name w:val="heading 7"/>
    <w:basedOn w:val="Normal"/>
    <w:next w:val="Normal"/>
    <w:link w:val="Heading7Char"/>
    <w:qFormat/>
    <w:rsid w:val="005F6DF5"/>
    <w:pPr>
      <w:spacing w:before="240"/>
      <w:ind w:left="0"/>
      <w:outlineLvl w:val="6"/>
    </w:pPr>
  </w:style>
  <w:style w:type="paragraph" w:styleId="Heading8">
    <w:name w:val="heading 8"/>
    <w:basedOn w:val="Normal"/>
    <w:next w:val="Normal"/>
    <w:link w:val="Heading8Char"/>
    <w:qFormat/>
    <w:rsid w:val="005F6DF5"/>
    <w:pPr>
      <w:spacing w:before="240"/>
      <w:ind w:left="0"/>
      <w:outlineLvl w:val="7"/>
    </w:pPr>
    <w:rPr>
      <w:i/>
      <w:iCs/>
    </w:rPr>
  </w:style>
  <w:style w:type="paragraph" w:styleId="Heading9">
    <w:name w:val="heading 9"/>
    <w:basedOn w:val="Normal"/>
    <w:next w:val="Normal"/>
    <w:link w:val="Heading9Char"/>
    <w:qFormat/>
    <w:rsid w:val="005F6DF5"/>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6DF5"/>
    <w:pPr>
      <w:tabs>
        <w:tab w:val="center" w:pos="4320"/>
        <w:tab w:val="right" w:pos="8640"/>
      </w:tabs>
    </w:pPr>
  </w:style>
  <w:style w:type="character" w:customStyle="1" w:styleId="HeaderChar">
    <w:name w:val="Header Char"/>
    <w:basedOn w:val="DefaultParagraphFont"/>
    <w:link w:val="Header"/>
    <w:rsid w:val="005F6DF5"/>
    <w:rPr>
      <w:rFonts w:ascii="Times New Roman" w:eastAsia="Times New Roman" w:hAnsi="Times New Roman" w:cs="Times New Roman"/>
      <w:szCs w:val="24"/>
    </w:rPr>
  </w:style>
  <w:style w:type="paragraph" w:customStyle="1" w:styleId="FooterAquaveo">
    <w:name w:val="Footer Aquaveo"/>
    <w:rsid w:val="005F6DF5"/>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5F6DF5"/>
    <w:pPr>
      <w:pBdr>
        <w:bottom w:val="single" w:sz="12" w:space="1" w:color="auto"/>
      </w:pBdr>
      <w:tabs>
        <w:tab w:val="right" w:pos="9360"/>
      </w:tabs>
      <w:spacing w:after="0" w:line="240" w:lineRule="auto"/>
    </w:pPr>
    <w:rPr>
      <w:rFonts w:ascii="Arial" w:eastAsia="Times New Roman" w:hAnsi="Arial" w:cs="Times New Roman"/>
      <w:b/>
      <w:i/>
      <w:sz w:val="20"/>
      <w:szCs w:val="24"/>
    </w:rPr>
  </w:style>
  <w:style w:type="paragraph" w:customStyle="1" w:styleId="TutorialHeading">
    <w:name w:val="Tutorial Heading"/>
    <w:basedOn w:val="Normal"/>
    <w:rsid w:val="005F6DF5"/>
    <w:pPr>
      <w:spacing w:before="0" w:after="0"/>
      <w:ind w:left="0"/>
    </w:pPr>
    <w:rPr>
      <w:rFonts w:eastAsia="Cambria"/>
      <w:i/>
      <w:sz w:val="34"/>
    </w:rPr>
  </w:style>
  <w:style w:type="paragraph" w:customStyle="1" w:styleId="TutorialDescription">
    <w:name w:val="Tutorial Description"/>
    <w:basedOn w:val="Normal"/>
    <w:rsid w:val="005F6DF5"/>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5F6DF5"/>
    <w:pPr>
      <w:spacing w:before="0" w:after="0"/>
      <w:ind w:left="0"/>
    </w:pPr>
    <w:rPr>
      <w:rFonts w:eastAsia="Cambria"/>
      <w:color w:val="7F7F7F"/>
      <w:sz w:val="28"/>
    </w:rPr>
  </w:style>
  <w:style w:type="paragraph" w:customStyle="1" w:styleId="Objectives">
    <w:name w:val="Objectives"/>
    <w:basedOn w:val="Normal"/>
    <w:rsid w:val="005F6DF5"/>
    <w:pPr>
      <w:spacing w:before="0" w:after="0"/>
      <w:ind w:left="0"/>
    </w:pPr>
    <w:rPr>
      <w:rFonts w:eastAsia="Cambria"/>
    </w:rPr>
  </w:style>
  <w:style w:type="paragraph" w:customStyle="1" w:styleId="Requirements">
    <w:name w:val="Requirements"/>
    <w:basedOn w:val="Normal"/>
    <w:rsid w:val="005F6DF5"/>
    <w:pPr>
      <w:spacing w:before="0" w:after="0"/>
      <w:ind w:left="0"/>
    </w:pPr>
    <w:rPr>
      <w:rFonts w:ascii="Arial Narrow" w:eastAsia="Cambria" w:hAnsi="Arial Narrow"/>
      <w:color w:val="7F7F7F"/>
      <w:sz w:val="30"/>
    </w:rPr>
  </w:style>
  <w:style w:type="paragraph" w:customStyle="1" w:styleId="ListRequirements">
    <w:name w:val="List Requirements"/>
    <w:basedOn w:val="Normal"/>
    <w:rsid w:val="005F6DF5"/>
    <w:pPr>
      <w:numPr>
        <w:numId w:val="1"/>
      </w:numPr>
      <w:spacing w:before="0" w:after="0"/>
      <w:contextualSpacing/>
    </w:pPr>
    <w:rPr>
      <w:rFonts w:eastAsia="Cambria"/>
    </w:rPr>
  </w:style>
  <w:style w:type="paragraph" w:styleId="BalloonText">
    <w:name w:val="Balloon Text"/>
    <w:basedOn w:val="Normal"/>
    <w:link w:val="BalloonTextChar"/>
    <w:semiHidden/>
    <w:unhideWhenUsed/>
    <w:rsid w:val="005F6DF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DF5"/>
    <w:rPr>
      <w:rFonts w:ascii="Tahoma" w:eastAsia="Times New Roman" w:hAnsi="Tahoma" w:cs="Tahoma"/>
      <w:sz w:val="16"/>
      <w:szCs w:val="16"/>
    </w:rPr>
  </w:style>
  <w:style w:type="character" w:customStyle="1" w:styleId="Heading1Char">
    <w:name w:val="Heading 1 Char"/>
    <w:basedOn w:val="DefaultParagraphFont"/>
    <w:link w:val="Heading1"/>
    <w:rsid w:val="005F6DF5"/>
    <w:rPr>
      <w:rFonts w:ascii="Arial" w:eastAsia="Times New Roman" w:hAnsi="Arial" w:cs="Arial"/>
      <w:kern w:val="32"/>
      <w:sz w:val="28"/>
      <w:szCs w:val="32"/>
    </w:rPr>
  </w:style>
  <w:style w:type="character" w:customStyle="1" w:styleId="Heading2Char">
    <w:name w:val="Heading 2 Char"/>
    <w:basedOn w:val="DefaultParagraphFont"/>
    <w:link w:val="Heading2"/>
    <w:rsid w:val="005F6DF5"/>
    <w:rPr>
      <w:rFonts w:ascii="Arial" w:eastAsia="Times New Roman" w:hAnsi="Arial" w:cs="Arial"/>
      <w:bCs/>
      <w:iCs/>
      <w:kern w:val="32"/>
      <w:sz w:val="24"/>
      <w:szCs w:val="28"/>
    </w:rPr>
  </w:style>
  <w:style w:type="character" w:customStyle="1" w:styleId="Heading3Char">
    <w:name w:val="Heading 3 Char"/>
    <w:basedOn w:val="DefaultParagraphFont"/>
    <w:link w:val="Heading3"/>
    <w:rsid w:val="005F6DF5"/>
    <w:rPr>
      <w:rFonts w:ascii="Arial" w:eastAsia="Times New Roman" w:hAnsi="Arial" w:cs="Arial"/>
      <w:iCs/>
      <w:kern w:val="32"/>
      <w:sz w:val="24"/>
      <w:szCs w:val="26"/>
    </w:rPr>
  </w:style>
  <w:style w:type="character" w:customStyle="1" w:styleId="Heading4Char">
    <w:name w:val="Heading 4 Char"/>
    <w:basedOn w:val="DefaultParagraphFont"/>
    <w:link w:val="Heading4"/>
    <w:rsid w:val="005F6DF5"/>
    <w:rPr>
      <w:rFonts w:ascii="Arial" w:eastAsia="Times New Roman" w:hAnsi="Arial" w:cs="Times New Roman"/>
      <w:bCs/>
      <w:szCs w:val="28"/>
    </w:rPr>
  </w:style>
  <w:style w:type="character" w:customStyle="1" w:styleId="Heading5Char">
    <w:name w:val="Heading 5 Char"/>
    <w:basedOn w:val="DefaultParagraphFont"/>
    <w:link w:val="Heading5"/>
    <w:rsid w:val="005F6DF5"/>
    <w:rPr>
      <w:rFonts w:ascii="Arial" w:eastAsia="Times New Roman" w:hAnsi="Arial" w:cs="Times New Roman"/>
      <w:bCs/>
      <w:i/>
      <w:iCs/>
      <w:szCs w:val="26"/>
    </w:rPr>
  </w:style>
  <w:style w:type="character" w:customStyle="1" w:styleId="Heading6Char">
    <w:name w:val="Heading 6 Char"/>
    <w:basedOn w:val="DefaultParagraphFont"/>
    <w:link w:val="Heading6"/>
    <w:rsid w:val="005F6DF5"/>
    <w:rPr>
      <w:rFonts w:ascii="Times New Roman" w:eastAsia="Times New Roman" w:hAnsi="Times New Roman" w:cs="Times New Roman"/>
      <w:b/>
      <w:bCs/>
    </w:rPr>
  </w:style>
  <w:style w:type="character" w:customStyle="1" w:styleId="Heading7Char">
    <w:name w:val="Heading 7 Char"/>
    <w:basedOn w:val="DefaultParagraphFont"/>
    <w:link w:val="Heading7"/>
    <w:rsid w:val="005F6DF5"/>
    <w:rPr>
      <w:rFonts w:ascii="Times New Roman" w:eastAsia="Times New Roman" w:hAnsi="Times New Roman" w:cs="Times New Roman"/>
      <w:szCs w:val="24"/>
    </w:rPr>
  </w:style>
  <w:style w:type="character" w:customStyle="1" w:styleId="Heading8Char">
    <w:name w:val="Heading 8 Char"/>
    <w:basedOn w:val="DefaultParagraphFont"/>
    <w:link w:val="Heading8"/>
    <w:rsid w:val="005F6DF5"/>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5F6DF5"/>
    <w:rPr>
      <w:rFonts w:ascii="Arial" w:eastAsia="Times New Roman" w:hAnsi="Arial" w:cs="Arial"/>
    </w:rPr>
  </w:style>
  <w:style w:type="paragraph" w:customStyle="1" w:styleId="ChapterName">
    <w:name w:val="Chapter Name"/>
    <w:basedOn w:val="Normal"/>
    <w:rsid w:val="005F6DF5"/>
    <w:pPr>
      <w:spacing w:before="60" w:after="1200"/>
      <w:ind w:left="0"/>
    </w:pPr>
    <w:rPr>
      <w:b/>
      <w:i/>
      <w:sz w:val="48"/>
    </w:rPr>
  </w:style>
  <w:style w:type="paragraph" w:customStyle="1" w:styleId="ChapterHeading">
    <w:name w:val="Chapter Heading"/>
    <w:basedOn w:val="Normal"/>
    <w:next w:val="ChapterName"/>
    <w:rsid w:val="005F6DF5"/>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E66939"/>
    <w:pPr>
      <w:ind w:left="2995" w:hanging="1267"/>
    </w:pPr>
    <w:rPr>
      <w:rFonts w:ascii="Helvetica" w:hAnsi="Helvetica"/>
      <w:i/>
      <w:sz w:val="18"/>
      <w:szCs w:val="20"/>
    </w:rPr>
  </w:style>
  <w:style w:type="paragraph" w:customStyle="1" w:styleId="CardField">
    <w:name w:val="Card Field"/>
    <w:rsid w:val="005F6DF5"/>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5F6DF5"/>
    <w:pPr>
      <w:spacing w:after="0" w:line="240" w:lineRule="auto"/>
    </w:pPr>
    <w:rPr>
      <w:rFonts w:ascii="Helvetica" w:eastAsia="Times New Roman" w:hAnsi="Helvetica" w:cs="Times New Roman"/>
      <w:i/>
      <w:noProof/>
      <w:sz w:val="16"/>
      <w:szCs w:val="20"/>
    </w:rPr>
  </w:style>
  <w:style w:type="paragraph" w:customStyle="1" w:styleId="CardStyle">
    <w:name w:val="Card Style"/>
    <w:rsid w:val="005F6DF5"/>
    <w:pPr>
      <w:spacing w:after="0" w:line="240" w:lineRule="auto"/>
    </w:pPr>
    <w:rPr>
      <w:rFonts w:ascii="Courier" w:eastAsia="Times New Roman" w:hAnsi="Courier" w:cs="Times New Roman"/>
      <w:noProof/>
      <w:sz w:val="16"/>
      <w:szCs w:val="20"/>
    </w:rPr>
  </w:style>
  <w:style w:type="paragraph" w:customStyle="1" w:styleId="CardTitle">
    <w:name w:val="Card Title"/>
    <w:rsid w:val="005F6DF5"/>
    <w:pPr>
      <w:spacing w:after="0" w:line="240" w:lineRule="auto"/>
    </w:pPr>
    <w:rPr>
      <w:rFonts w:ascii="Helvetica" w:eastAsia="Times New Roman" w:hAnsi="Helvetica" w:cs="Times New Roman"/>
      <w:b/>
      <w:noProof/>
      <w:sz w:val="16"/>
      <w:szCs w:val="20"/>
    </w:rPr>
  </w:style>
  <w:style w:type="paragraph" w:customStyle="1" w:styleId="CardValues">
    <w:name w:val="Card Values"/>
    <w:rsid w:val="005F6DF5"/>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5F6DF5"/>
    <w:pPr>
      <w:pBdr>
        <w:bottom w:val="single" w:sz="12" w:space="1" w:color="auto"/>
      </w:pBdr>
      <w:tabs>
        <w:tab w:val="clear" w:pos="4320"/>
        <w:tab w:val="clear" w:pos="8640"/>
      </w:tabs>
      <w:ind w:right="360"/>
    </w:pPr>
    <w:rPr>
      <w:rFonts w:cs="Arial"/>
    </w:rPr>
  </w:style>
  <w:style w:type="paragraph" w:customStyle="1" w:styleId="Figure">
    <w:name w:val="Figure"/>
    <w:basedOn w:val="Normal"/>
    <w:next w:val="Caption"/>
    <w:link w:val="FigureChar"/>
    <w:rsid w:val="005F6DF5"/>
    <w:pPr>
      <w:keepNext/>
      <w:spacing w:before="240" w:after="0"/>
    </w:pPr>
  </w:style>
  <w:style w:type="character" w:customStyle="1" w:styleId="FigureChar">
    <w:name w:val="Figure Char"/>
    <w:link w:val="Figure"/>
    <w:rsid w:val="005F6DF5"/>
    <w:rPr>
      <w:rFonts w:ascii="Times New Roman" w:eastAsia="Times New Roman" w:hAnsi="Times New Roman" w:cs="Times New Roman"/>
      <w:szCs w:val="24"/>
    </w:rPr>
  </w:style>
  <w:style w:type="paragraph" w:customStyle="1" w:styleId="FileFormat">
    <w:name w:val="File Format"/>
    <w:basedOn w:val="Normal"/>
    <w:rsid w:val="005F6DF5"/>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5F6DF5"/>
    <w:rPr>
      <w:i/>
    </w:rPr>
  </w:style>
  <w:style w:type="paragraph" w:styleId="Index1">
    <w:name w:val="index 1"/>
    <w:basedOn w:val="Normal"/>
    <w:next w:val="Normal"/>
    <w:semiHidden/>
    <w:rsid w:val="005F6DF5"/>
    <w:pPr>
      <w:tabs>
        <w:tab w:val="right" w:leader="dot" w:pos="8640"/>
      </w:tabs>
      <w:spacing w:before="0"/>
      <w:ind w:left="360" w:hanging="360"/>
    </w:pPr>
  </w:style>
  <w:style w:type="paragraph" w:styleId="Index2">
    <w:name w:val="index 2"/>
    <w:basedOn w:val="Normal"/>
    <w:next w:val="Normal"/>
    <w:semiHidden/>
    <w:rsid w:val="005F6DF5"/>
    <w:pPr>
      <w:tabs>
        <w:tab w:val="right" w:leader="dot" w:pos="8640"/>
      </w:tabs>
      <w:spacing w:before="0"/>
      <w:ind w:left="720" w:hanging="360"/>
    </w:pPr>
  </w:style>
  <w:style w:type="paragraph" w:styleId="Index3">
    <w:name w:val="index 3"/>
    <w:basedOn w:val="Normal"/>
    <w:next w:val="Normal"/>
    <w:semiHidden/>
    <w:rsid w:val="005F6DF5"/>
    <w:pPr>
      <w:tabs>
        <w:tab w:val="right" w:leader="dot" w:pos="8640"/>
      </w:tabs>
      <w:spacing w:before="0"/>
      <w:ind w:left="1080" w:hanging="360"/>
    </w:pPr>
  </w:style>
  <w:style w:type="paragraph" w:styleId="IndexHeading">
    <w:name w:val="index heading"/>
    <w:basedOn w:val="Normal"/>
    <w:next w:val="Index1"/>
    <w:semiHidden/>
    <w:rsid w:val="005F6DF5"/>
    <w:pPr>
      <w:ind w:left="0"/>
    </w:pPr>
    <w:rPr>
      <w:b/>
    </w:rPr>
  </w:style>
  <w:style w:type="paragraph" w:styleId="ListBullet">
    <w:name w:val="List Bullet"/>
    <w:basedOn w:val="Normal"/>
    <w:link w:val="ListBulletChar"/>
    <w:rsid w:val="005F6DF5"/>
    <w:pPr>
      <w:numPr>
        <w:numId w:val="3"/>
      </w:numPr>
    </w:pPr>
  </w:style>
  <w:style w:type="table" w:styleId="TableGrid">
    <w:name w:val="Table Grid"/>
    <w:basedOn w:val="TableNormal"/>
    <w:rsid w:val="005F6DF5"/>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5F6DF5"/>
    <w:pPr>
      <w:numPr>
        <w:numId w:val="4"/>
      </w:numPr>
    </w:pPr>
  </w:style>
  <w:style w:type="paragraph" w:customStyle="1" w:styleId="OddHeader">
    <w:name w:val="Odd Header"/>
    <w:basedOn w:val="Header"/>
    <w:rsid w:val="005F6DF5"/>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5F6DF5"/>
    <w:rPr>
      <w:b/>
    </w:rPr>
  </w:style>
  <w:style w:type="paragraph" w:styleId="TableofAuthorities">
    <w:name w:val="table of authorities"/>
    <w:basedOn w:val="Normal"/>
    <w:next w:val="Normal"/>
    <w:semiHidden/>
    <w:rsid w:val="005F6DF5"/>
    <w:pPr>
      <w:tabs>
        <w:tab w:val="right" w:leader="dot" w:pos="9000"/>
      </w:tabs>
      <w:ind w:left="220" w:hanging="220"/>
    </w:pPr>
  </w:style>
  <w:style w:type="paragraph" w:customStyle="1" w:styleId="TableText">
    <w:name w:val="Table Text"/>
    <w:basedOn w:val="Normal"/>
    <w:rsid w:val="005F6DF5"/>
    <w:pPr>
      <w:spacing w:before="40" w:after="40"/>
      <w:ind w:left="0"/>
    </w:pPr>
    <w:rPr>
      <w:sz w:val="16"/>
    </w:rPr>
  </w:style>
  <w:style w:type="paragraph" w:styleId="TOC1">
    <w:name w:val="toc 1"/>
    <w:basedOn w:val="Normal"/>
    <w:next w:val="Normal"/>
    <w:uiPriority w:val="39"/>
    <w:rsid w:val="005F6DF5"/>
    <w:pPr>
      <w:tabs>
        <w:tab w:val="left" w:pos="432"/>
        <w:tab w:val="right" w:leader="dot" w:pos="7747"/>
      </w:tabs>
      <w:spacing w:before="0" w:after="0"/>
      <w:ind w:left="0"/>
    </w:pPr>
    <w:rPr>
      <w:b/>
    </w:rPr>
  </w:style>
  <w:style w:type="paragraph" w:styleId="TOC2">
    <w:name w:val="toc 2"/>
    <w:basedOn w:val="Normal"/>
    <w:next w:val="Normal"/>
    <w:uiPriority w:val="39"/>
    <w:rsid w:val="005F6DF5"/>
    <w:pPr>
      <w:tabs>
        <w:tab w:val="right" w:leader="dot" w:pos="7747"/>
      </w:tabs>
      <w:spacing w:before="0" w:after="0"/>
      <w:ind w:left="220"/>
    </w:pPr>
  </w:style>
  <w:style w:type="paragraph" w:styleId="TOC3">
    <w:name w:val="toc 3"/>
    <w:basedOn w:val="Normal"/>
    <w:next w:val="Normal"/>
    <w:semiHidden/>
    <w:rsid w:val="005F6DF5"/>
    <w:pPr>
      <w:tabs>
        <w:tab w:val="right" w:leader="dot" w:pos="9000"/>
      </w:tabs>
      <w:spacing w:before="0" w:after="0"/>
      <w:ind w:left="440"/>
    </w:pPr>
    <w:rPr>
      <w:i/>
    </w:rPr>
  </w:style>
  <w:style w:type="paragraph" w:styleId="TOC4">
    <w:name w:val="toc 4"/>
    <w:basedOn w:val="Normal"/>
    <w:next w:val="Normal"/>
    <w:semiHidden/>
    <w:rsid w:val="005F6DF5"/>
    <w:pPr>
      <w:tabs>
        <w:tab w:val="right" w:leader="dot" w:pos="9000"/>
      </w:tabs>
      <w:spacing w:before="0" w:after="0"/>
      <w:ind w:left="660"/>
    </w:pPr>
    <w:rPr>
      <w:sz w:val="18"/>
    </w:rPr>
  </w:style>
  <w:style w:type="paragraph" w:customStyle="1" w:styleId="TOCIndexHeading">
    <w:name w:val="TOC/Index Heading"/>
    <w:basedOn w:val="ChapterName"/>
    <w:rsid w:val="005F6DF5"/>
  </w:style>
  <w:style w:type="paragraph" w:styleId="Footer">
    <w:name w:val="footer"/>
    <w:basedOn w:val="Normal"/>
    <w:link w:val="FooterChar"/>
    <w:rsid w:val="005F6DF5"/>
    <w:pPr>
      <w:tabs>
        <w:tab w:val="center" w:pos="4320"/>
        <w:tab w:val="right" w:pos="8640"/>
      </w:tabs>
    </w:pPr>
  </w:style>
  <w:style w:type="character" w:customStyle="1" w:styleId="FooterChar">
    <w:name w:val="Footer Char"/>
    <w:basedOn w:val="DefaultParagraphFont"/>
    <w:link w:val="Footer"/>
    <w:rsid w:val="005F6DF5"/>
    <w:rPr>
      <w:rFonts w:ascii="Times New Roman" w:eastAsia="Times New Roman" w:hAnsi="Times New Roman" w:cs="Times New Roman"/>
      <w:szCs w:val="24"/>
    </w:rPr>
  </w:style>
  <w:style w:type="character" w:styleId="FootnoteReference">
    <w:name w:val="footnote reference"/>
    <w:semiHidden/>
    <w:rsid w:val="005F6DF5"/>
    <w:rPr>
      <w:vertAlign w:val="superscript"/>
    </w:rPr>
  </w:style>
  <w:style w:type="paragraph" w:styleId="FootnoteText">
    <w:name w:val="footnote text"/>
    <w:basedOn w:val="Normal"/>
    <w:link w:val="FootnoteTextChar"/>
    <w:semiHidden/>
    <w:rsid w:val="005F6DF5"/>
  </w:style>
  <w:style w:type="character" w:customStyle="1" w:styleId="FootnoteTextChar">
    <w:name w:val="Footnote Text Char"/>
    <w:basedOn w:val="DefaultParagraphFont"/>
    <w:link w:val="FootnoteText"/>
    <w:semiHidden/>
    <w:rsid w:val="005F6DF5"/>
    <w:rPr>
      <w:rFonts w:ascii="Times New Roman" w:eastAsia="Times New Roman" w:hAnsi="Times New Roman" w:cs="Times New Roman"/>
      <w:sz w:val="20"/>
      <w:szCs w:val="24"/>
    </w:rPr>
  </w:style>
  <w:style w:type="paragraph" w:styleId="TOC5">
    <w:name w:val="toc 5"/>
    <w:basedOn w:val="Normal"/>
    <w:next w:val="Normal"/>
    <w:semiHidden/>
    <w:rsid w:val="005F6DF5"/>
    <w:pPr>
      <w:tabs>
        <w:tab w:val="right" w:leader="dot" w:pos="9000"/>
      </w:tabs>
      <w:spacing w:before="0" w:after="0"/>
      <w:ind w:left="880"/>
    </w:pPr>
    <w:rPr>
      <w:sz w:val="18"/>
    </w:rPr>
  </w:style>
  <w:style w:type="paragraph" w:styleId="TOC6">
    <w:name w:val="toc 6"/>
    <w:basedOn w:val="Normal"/>
    <w:next w:val="Normal"/>
    <w:semiHidden/>
    <w:rsid w:val="005F6DF5"/>
    <w:pPr>
      <w:tabs>
        <w:tab w:val="right" w:leader="dot" w:pos="9000"/>
      </w:tabs>
      <w:spacing w:before="0" w:after="0"/>
      <w:ind w:left="1100"/>
    </w:pPr>
    <w:rPr>
      <w:sz w:val="18"/>
    </w:rPr>
  </w:style>
  <w:style w:type="paragraph" w:styleId="TOC7">
    <w:name w:val="toc 7"/>
    <w:basedOn w:val="Normal"/>
    <w:next w:val="Normal"/>
    <w:semiHidden/>
    <w:rsid w:val="005F6DF5"/>
    <w:pPr>
      <w:tabs>
        <w:tab w:val="right" w:leader="dot" w:pos="9000"/>
      </w:tabs>
      <w:spacing w:before="0" w:after="0"/>
      <w:ind w:left="1320"/>
    </w:pPr>
    <w:rPr>
      <w:sz w:val="18"/>
    </w:rPr>
  </w:style>
  <w:style w:type="paragraph" w:styleId="TOC8">
    <w:name w:val="toc 8"/>
    <w:basedOn w:val="Normal"/>
    <w:next w:val="Normal"/>
    <w:semiHidden/>
    <w:rsid w:val="005F6DF5"/>
    <w:pPr>
      <w:tabs>
        <w:tab w:val="right" w:leader="dot" w:pos="9000"/>
      </w:tabs>
      <w:spacing w:before="0" w:after="0"/>
      <w:ind w:left="1540"/>
    </w:pPr>
    <w:rPr>
      <w:sz w:val="18"/>
    </w:rPr>
  </w:style>
  <w:style w:type="paragraph" w:styleId="TOC9">
    <w:name w:val="toc 9"/>
    <w:basedOn w:val="Normal"/>
    <w:next w:val="Normal"/>
    <w:semiHidden/>
    <w:rsid w:val="005F6DF5"/>
    <w:pPr>
      <w:tabs>
        <w:tab w:val="right" w:leader="dot" w:pos="9000"/>
      </w:tabs>
      <w:spacing w:before="0" w:after="0"/>
      <w:ind w:left="1760"/>
    </w:pPr>
    <w:rPr>
      <w:sz w:val="18"/>
    </w:rPr>
  </w:style>
  <w:style w:type="paragraph" w:styleId="Title">
    <w:name w:val="Title"/>
    <w:basedOn w:val="Normal"/>
    <w:link w:val="TitleChar"/>
    <w:qFormat/>
    <w:rsid w:val="005F6DF5"/>
    <w:pPr>
      <w:spacing w:line="480" w:lineRule="atLeast"/>
      <w:ind w:left="0"/>
      <w:jc w:val="center"/>
    </w:pPr>
    <w:rPr>
      <w:b/>
      <w:sz w:val="48"/>
    </w:rPr>
  </w:style>
  <w:style w:type="character" w:customStyle="1" w:styleId="TitleChar">
    <w:name w:val="Title Char"/>
    <w:basedOn w:val="DefaultParagraphFont"/>
    <w:link w:val="Title"/>
    <w:rsid w:val="005F6DF5"/>
    <w:rPr>
      <w:rFonts w:ascii="Arial" w:eastAsia="Times New Roman" w:hAnsi="Arial" w:cs="Times New Roman"/>
      <w:b/>
      <w:sz w:val="48"/>
      <w:szCs w:val="24"/>
    </w:rPr>
  </w:style>
  <w:style w:type="paragraph" w:styleId="Index4">
    <w:name w:val="index 4"/>
    <w:basedOn w:val="Normal"/>
    <w:next w:val="Normal"/>
    <w:autoRedefine/>
    <w:semiHidden/>
    <w:rsid w:val="005F6DF5"/>
    <w:pPr>
      <w:tabs>
        <w:tab w:val="right" w:leader="dot" w:pos="4140"/>
      </w:tabs>
      <w:spacing w:before="0" w:after="0"/>
      <w:ind w:left="880" w:hanging="220"/>
    </w:pPr>
  </w:style>
  <w:style w:type="paragraph" w:styleId="Index5">
    <w:name w:val="index 5"/>
    <w:basedOn w:val="Normal"/>
    <w:next w:val="Normal"/>
    <w:autoRedefine/>
    <w:semiHidden/>
    <w:rsid w:val="005F6DF5"/>
    <w:pPr>
      <w:tabs>
        <w:tab w:val="right" w:leader="dot" w:pos="4140"/>
      </w:tabs>
      <w:spacing w:before="0" w:after="0"/>
      <w:ind w:left="1100" w:hanging="220"/>
    </w:pPr>
  </w:style>
  <w:style w:type="paragraph" w:styleId="Index6">
    <w:name w:val="index 6"/>
    <w:basedOn w:val="Normal"/>
    <w:next w:val="Normal"/>
    <w:autoRedefine/>
    <w:semiHidden/>
    <w:rsid w:val="005F6DF5"/>
    <w:pPr>
      <w:tabs>
        <w:tab w:val="right" w:leader="dot" w:pos="4140"/>
      </w:tabs>
      <w:spacing w:before="0" w:after="0"/>
      <w:ind w:left="1320" w:hanging="220"/>
    </w:pPr>
  </w:style>
  <w:style w:type="paragraph" w:styleId="Index7">
    <w:name w:val="index 7"/>
    <w:basedOn w:val="Normal"/>
    <w:next w:val="Normal"/>
    <w:autoRedefine/>
    <w:semiHidden/>
    <w:rsid w:val="005F6DF5"/>
    <w:pPr>
      <w:tabs>
        <w:tab w:val="right" w:leader="dot" w:pos="4140"/>
      </w:tabs>
      <w:spacing w:before="0" w:after="0"/>
      <w:ind w:left="1540" w:hanging="220"/>
    </w:pPr>
  </w:style>
  <w:style w:type="paragraph" w:styleId="Index8">
    <w:name w:val="index 8"/>
    <w:basedOn w:val="Normal"/>
    <w:next w:val="Normal"/>
    <w:autoRedefine/>
    <w:semiHidden/>
    <w:rsid w:val="005F6DF5"/>
    <w:pPr>
      <w:tabs>
        <w:tab w:val="right" w:leader="dot" w:pos="4140"/>
      </w:tabs>
      <w:spacing w:before="0" w:after="0"/>
      <w:ind w:left="1760" w:hanging="220"/>
    </w:pPr>
  </w:style>
  <w:style w:type="paragraph" w:styleId="Index9">
    <w:name w:val="index 9"/>
    <w:basedOn w:val="Normal"/>
    <w:next w:val="Normal"/>
    <w:autoRedefine/>
    <w:semiHidden/>
    <w:rsid w:val="005F6DF5"/>
    <w:pPr>
      <w:tabs>
        <w:tab w:val="right" w:leader="dot" w:pos="4140"/>
      </w:tabs>
      <w:spacing w:before="0" w:after="0"/>
      <w:ind w:hanging="220"/>
    </w:pPr>
  </w:style>
  <w:style w:type="paragraph" w:styleId="CommentText">
    <w:name w:val="annotation text"/>
    <w:basedOn w:val="Normal"/>
    <w:link w:val="CommentTextChar"/>
    <w:semiHidden/>
    <w:rsid w:val="005F6DF5"/>
  </w:style>
  <w:style w:type="character" w:customStyle="1" w:styleId="CommentTextChar">
    <w:name w:val="Comment Text Char"/>
    <w:basedOn w:val="DefaultParagraphFont"/>
    <w:link w:val="CommentText"/>
    <w:semiHidden/>
    <w:rsid w:val="005F6DF5"/>
    <w:rPr>
      <w:rFonts w:ascii="Times New Roman" w:eastAsia="Times New Roman" w:hAnsi="Times New Roman" w:cs="Times New Roman"/>
      <w:sz w:val="20"/>
      <w:szCs w:val="24"/>
    </w:rPr>
  </w:style>
  <w:style w:type="paragraph" w:styleId="DocumentMap">
    <w:name w:val="Document Map"/>
    <w:basedOn w:val="Normal"/>
    <w:link w:val="DocumentMapChar"/>
    <w:semiHidden/>
    <w:rsid w:val="005F6DF5"/>
    <w:pPr>
      <w:shd w:val="clear" w:color="auto" w:fill="000080"/>
    </w:pPr>
    <w:rPr>
      <w:rFonts w:ascii="Tahoma" w:hAnsi="Tahoma" w:cs="Tahoma"/>
    </w:rPr>
  </w:style>
  <w:style w:type="character" w:customStyle="1" w:styleId="DocumentMapChar">
    <w:name w:val="Document Map Char"/>
    <w:basedOn w:val="DefaultParagraphFont"/>
    <w:link w:val="DocumentMap"/>
    <w:semiHidden/>
    <w:rsid w:val="005F6DF5"/>
    <w:rPr>
      <w:rFonts w:ascii="Tahoma" w:eastAsia="Times New Roman" w:hAnsi="Tahoma" w:cs="Tahoma"/>
      <w:szCs w:val="24"/>
      <w:shd w:val="clear" w:color="auto" w:fill="000080"/>
    </w:rPr>
  </w:style>
  <w:style w:type="paragraph" w:styleId="EndnoteText">
    <w:name w:val="endnote text"/>
    <w:basedOn w:val="Normal"/>
    <w:link w:val="EndnoteTextChar"/>
    <w:semiHidden/>
    <w:rsid w:val="005F6DF5"/>
  </w:style>
  <w:style w:type="character" w:customStyle="1" w:styleId="EndnoteTextChar">
    <w:name w:val="Endnote Text Char"/>
    <w:basedOn w:val="DefaultParagraphFont"/>
    <w:link w:val="EndnoteText"/>
    <w:semiHidden/>
    <w:rsid w:val="005F6DF5"/>
    <w:rPr>
      <w:rFonts w:ascii="Times New Roman" w:eastAsia="Times New Roman" w:hAnsi="Times New Roman" w:cs="Times New Roman"/>
      <w:sz w:val="20"/>
      <w:szCs w:val="24"/>
    </w:rPr>
  </w:style>
  <w:style w:type="paragraph" w:styleId="MacroText">
    <w:name w:val="macro"/>
    <w:link w:val="MacroTextChar"/>
    <w:semiHidden/>
    <w:rsid w:val="005F6DF5"/>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5F6DF5"/>
    <w:rPr>
      <w:rFonts w:ascii="Courier New" w:eastAsia="Times New Roman" w:hAnsi="Courier New" w:cs="Courier New"/>
      <w:sz w:val="20"/>
      <w:szCs w:val="20"/>
    </w:rPr>
  </w:style>
  <w:style w:type="paragraph" w:styleId="TableofFigures">
    <w:name w:val="table of figures"/>
    <w:basedOn w:val="Normal"/>
    <w:next w:val="Normal"/>
    <w:semiHidden/>
    <w:rsid w:val="005F6DF5"/>
    <w:pPr>
      <w:ind w:left="440" w:hanging="440"/>
    </w:pPr>
  </w:style>
  <w:style w:type="paragraph" w:styleId="TOAHeading">
    <w:name w:val="toa heading"/>
    <w:basedOn w:val="Normal"/>
    <w:next w:val="Normal"/>
    <w:semiHidden/>
    <w:rsid w:val="005F6DF5"/>
    <w:rPr>
      <w:rFonts w:cs="Arial"/>
      <w:b/>
      <w:bCs/>
      <w:sz w:val="24"/>
    </w:rPr>
  </w:style>
  <w:style w:type="character" w:styleId="CommentReference">
    <w:name w:val="annotation reference"/>
    <w:semiHidden/>
    <w:rsid w:val="005F6DF5"/>
    <w:rPr>
      <w:sz w:val="16"/>
      <w:szCs w:val="16"/>
    </w:rPr>
  </w:style>
  <w:style w:type="paragraph" w:styleId="CommentSubject">
    <w:name w:val="annotation subject"/>
    <w:basedOn w:val="CommentText"/>
    <w:next w:val="CommentText"/>
    <w:link w:val="CommentSubjectChar"/>
    <w:semiHidden/>
    <w:rsid w:val="005F6DF5"/>
    <w:rPr>
      <w:b/>
      <w:bCs/>
    </w:rPr>
  </w:style>
  <w:style w:type="character" w:customStyle="1" w:styleId="CommentSubjectChar">
    <w:name w:val="Comment Subject Char"/>
    <w:basedOn w:val="CommentTextChar"/>
    <w:link w:val="CommentSubject"/>
    <w:semiHidden/>
    <w:rsid w:val="005F6DF5"/>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5F6DF5"/>
    <w:pPr>
      <w:spacing w:before="0" w:after="0"/>
    </w:pPr>
  </w:style>
  <w:style w:type="paragraph" w:customStyle="1" w:styleId="Topics">
    <w:name w:val="Topics"/>
    <w:basedOn w:val="Normal"/>
    <w:rsid w:val="005F6DF5"/>
    <w:pPr>
      <w:tabs>
        <w:tab w:val="num" w:pos="2250"/>
      </w:tabs>
      <w:spacing w:before="0" w:after="0"/>
      <w:ind w:left="2250" w:hanging="360"/>
    </w:pPr>
    <w:rPr>
      <w:b/>
      <w:i/>
      <w:sz w:val="28"/>
    </w:rPr>
  </w:style>
  <w:style w:type="paragraph" w:customStyle="1" w:styleId="ListNumberTight">
    <w:name w:val="List Number Tight"/>
    <w:basedOn w:val="ListNumber"/>
    <w:rsid w:val="005F6DF5"/>
    <w:pPr>
      <w:numPr>
        <w:numId w:val="6"/>
      </w:numPr>
      <w:spacing w:before="0" w:after="0"/>
    </w:pPr>
  </w:style>
  <w:style w:type="paragraph" w:customStyle="1" w:styleId="Equation">
    <w:name w:val="Equation"/>
    <w:basedOn w:val="Normal"/>
    <w:next w:val="Normal"/>
    <w:rsid w:val="005F6DF5"/>
    <w:pPr>
      <w:tabs>
        <w:tab w:val="right" w:leader="dot" w:pos="8640"/>
      </w:tabs>
    </w:pPr>
  </w:style>
  <w:style w:type="table" w:customStyle="1" w:styleId="TableAquaveo">
    <w:name w:val="Table Aquaveo"/>
    <w:basedOn w:val="TableNormal"/>
    <w:rsid w:val="005F6DF5"/>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5F6DF5"/>
    <w:pPr>
      <w:jc w:val="center"/>
    </w:pPr>
    <w:rPr>
      <w:sz w:val="22"/>
    </w:rPr>
  </w:style>
  <w:style w:type="character" w:styleId="PageNumber">
    <w:name w:val="page number"/>
    <w:basedOn w:val="DefaultParagraphFont"/>
    <w:rsid w:val="005F6DF5"/>
  </w:style>
  <w:style w:type="paragraph" w:customStyle="1" w:styleId="EditNote">
    <w:name w:val="Edit Note"/>
    <w:basedOn w:val="Normal"/>
    <w:rsid w:val="005F6DF5"/>
    <w:rPr>
      <w:color w:val="FF0000"/>
    </w:rPr>
  </w:style>
  <w:style w:type="paragraph" w:customStyle="1" w:styleId="Tactic">
    <w:name w:val="Tactic"/>
    <w:basedOn w:val="Normal"/>
    <w:rsid w:val="005F6DF5"/>
    <w:pPr>
      <w:numPr>
        <w:numId w:val="5"/>
      </w:numPr>
    </w:pPr>
  </w:style>
  <w:style w:type="character" w:styleId="FollowedHyperlink">
    <w:name w:val="FollowedHyperlink"/>
    <w:rsid w:val="005F6DF5"/>
    <w:rPr>
      <w:color w:val="800080"/>
      <w:u w:val="single"/>
    </w:rPr>
  </w:style>
  <w:style w:type="character" w:customStyle="1" w:styleId="ListNumberChar">
    <w:name w:val="List Number Char"/>
    <w:link w:val="ListNumber"/>
    <w:rsid w:val="005F6DF5"/>
    <w:rPr>
      <w:rFonts w:ascii="Times New Roman" w:eastAsia="Times New Roman" w:hAnsi="Times New Roman" w:cs="Times New Roman"/>
      <w:szCs w:val="24"/>
    </w:rPr>
  </w:style>
  <w:style w:type="character" w:customStyle="1" w:styleId="CaptionChar">
    <w:name w:val="Caption Char"/>
    <w:link w:val="Caption"/>
    <w:rsid w:val="00E66939"/>
    <w:rPr>
      <w:rFonts w:ascii="Helvetica" w:eastAsia="Times New Roman" w:hAnsi="Helvetica" w:cs="Times New Roman"/>
      <w:i/>
      <w:sz w:val="18"/>
      <w:szCs w:val="20"/>
    </w:rPr>
  </w:style>
  <w:style w:type="character" w:styleId="Hyperlink">
    <w:name w:val="Hyperlink"/>
    <w:uiPriority w:val="99"/>
    <w:rsid w:val="005F6DF5"/>
    <w:rPr>
      <w:color w:val="0000FF"/>
      <w:u w:val="single"/>
    </w:rPr>
  </w:style>
  <w:style w:type="paragraph" w:customStyle="1" w:styleId="ListBulletIndent">
    <w:name w:val="List Bullet Indent"/>
    <w:basedOn w:val="ListBullet"/>
    <w:link w:val="ListBulletIndentChar"/>
    <w:rsid w:val="005F6DF5"/>
    <w:pPr>
      <w:ind w:left="2520"/>
    </w:pPr>
  </w:style>
  <w:style w:type="paragraph" w:customStyle="1" w:styleId="Version">
    <w:name w:val="Version"/>
    <w:basedOn w:val="Normal"/>
    <w:rsid w:val="005F6DF5"/>
    <w:pPr>
      <w:spacing w:before="0" w:after="0"/>
      <w:ind w:left="0"/>
      <w:jc w:val="right"/>
    </w:pPr>
    <w:rPr>
      <w:rFonts w:ascii="Arial Narrow" w:eastAsia="Cambria" w:hAnsi="Arial Narrow"/>
      <w:color w:val="FFFFFF"/>
      <w:sz w:val="48"/>
    </w:rPr>
  </w:style>
  <w:style w:type="paragraph" w:customStyle="1" w:styleId="TutorialName">
    <w:name w:val="Tutorial Name"/>
    <w:basedOn w:val="Normal"/>
    <w:rsid w:val="005F6DF5"/>
    <w:pPr>
      <w:spacing w:before="0" w:after="0"/>
      <w:ind w:left="0"/>
    </w:pPr>
    <w:rPr>
      <w:rFonts w:eastAsia="Cambria"/>
      <w:b/>
      <w:i/>
      <w:sz w:val="38"/>
    </w:rPr>
  </w:style>
  <w:style w:type="paragraph" w:customStyle="1" w:styleId="BodyText">
    <w:name w:val="BodyText"/>
    <w:basedOn w:val="Normal"/>
    <w:link w:val="BodyTextChar"/>
    <w:autoRedefine/>
    <w:qFormat/>
    <w:rsid w:val="00E66939"/>
    <w:rPr>
      <w:rFonts w:cs="Arial"/>
      <w:szCs w:val="20"/>
    </w:rPr>
  </w:style>
  <w:style w:type="paragraph" w:customStyle="1" w:styleId="CNList">
    <w:name w:val="CN List"/>
    <w:basedOn w:val="ListNumber"/>
    <w:link w:val="CNListChar"/>
    <w:rsid w:val="005F6DF5"/>
  </w:style>
  <w:style w:type="character" w:customStyle="1" w:styleId="BodyTextChar">
    <w:name w:val="BodyText Char"/>
    <w:link w:val="BodyText"/>
    <w:rsid w:val="00E66939"/>
    <w:rPr>
      <w:rFonts w:ascii="Arial" w:eastAsia="Times New Roman" w:hAnsi="Arial" w:cs="Arial"/>
      <w:sz w:val="20"/>
      <w:szCs w:val="20"/>
    </w:rPr>
  </w:style>
  <w:style w:type="paragraph" w:styleId="Revision">
    <w:name w:val="Revision"/>
    <w:hidden/>
    <w:uiPriority w:val="99"/>
    <w:semiHidden/>
    <w:rsid w:val="005F6DF5"/>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5F6DF5"/>
    <w:rPr>
      <w:rFonts w:ascii="Times New Roman" w:eastAsia="Times New Roman" w:hAnsi="Times New Roman" w:cs="Times New Roman"/>
      <w:szCs w:val="24"/>
    </w:rPr>
  </w:style>
  <w:style w:type="paragraph" w:customStyle="1" w:styleId="Table">
    <w:name w:val="Table"/>
    <w:basedOn w:val="Caption"/>
    <w:link w:val="TableChar"/>
    <w:rsid w:val="005F6DF5"/>
    <w:pPr>
      <w:spacing w:before="60"/>
      <w:ind w:left="288" w:hanging="144"/>
    </w:pPr>
    <w:rPr>
      <w:i w:val="0"/>
      <w:sz w:val="20"/>
    </w:rPr>
  </w:style>
  <w:style w:type="character" w:customStyle="1" w:styleId="TableChar">
    <w:name w:val="Table Char"/>
    <w:link w:val="Table"/>
    <w:rsid w:val="005F6DF5"/>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5F6DF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F6DF5"/>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F6DF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F6DF5"/>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5F6DF5"/>
    <w:pPr>
      <w:numPr>
        <w:numId w:val="0"/>
      </w:numPr>
      <w:tabs>
        <w:tab w:val="num" w:pos="2160"/>
      </w:tabs>
      <w:spacing w:before="60" w:after="120"/>
      <w:ind w:left="2160" w:hanging="360"/>
    </w:pPr>
  </w:style>
  <w:style w:type="character" w:customStyle="1" w:styleId="ListBulletChar">
    <w:name w:val="List Bullet Char"/>
    <w:link w:val="ListBullet"/>
    <w:rsid w:val="005F6DF5"/>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5F6DF5"/>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5F6DF5"/>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5F6DF5"/>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5F6DF5"/>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5F6DF5"/>
    <w:rPr>
      <w:rFonts w:ascii="Arial" w:eastAsia="Times New Roman" w:hAnsi="Arial" w:cs="Times New Roman"/>
      <w:sz w:val="20"/>
      <w:szCs w:val="24"/>
    </w:rPr>
  </w:style>
  <w:style w:type="paragraph" w:styleId="ListParagraph">
    <w:name w:val="List Paragraph"/>
    <w:basedOn w:val="Normal"/>
    <w:uiPriority w:val="34"/>
    <w:qFormat/>
    <w:rsid w:val="00B73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oleObject" Target="embeddings/oleObject1.bin"/><Relationship Id="rId26" Type="http://schemas.openxmlformats.org/officeDocument/2006/relationships/image" Target="media/image13.png"/><Relationship Id="rId39" Type="http://schemas.openxmlformats.org/officeDocument/2006/relationships/header" Target="header5.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eader" Target="header6.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6.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w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4.xml"/><Relationship Id="rId20" Type="http://schemas.openxmlformats.org/officeDocument/2006/relationships/image" Target="media/image7.png"/><Relationship Id="rId4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 Creer</cp:lastModifiedBy>
  <cp:revision>3</cp:revision>
  <cp:lastPrinted>2023-09-27T18:25:00Z</cp:lastPrinted>
  <dcterms:created xsi:type="dcterms:W3CDTF">2025-07-29T21:59:00Z</dcterms:created>
  <dcterms:modified xsi:type="dcterms:W3CDTF">2025-07-29T22:00:00Z</dcterms:modified>
</cp:coreProperties>
</file>