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92" w:rsidRDefault="00506A05">
      <w:r>
        <w:rPr>
          <w:noProof/>
        </w:rPr>
        <mc:AlternateContent>
          <mc:Choice Requires="wpc">
            <w:drawing>
              <wp:anchor distT="0" distB="0" distL="114300" distR="114300" simplePos="0" relativeHeight="251728384" behindDoc="0" locked="0" layoutInCell="1" allowOverlap="1" wp14:anchorId="7C0692A3" wp14:editId="23346822">
                <wp:simplePos x="0" y="0"/>
                <wp:positionH relativeFrom="margin">
                  <wp:posOffset>35560</wp:posOffset>
                </wp:positionH>
                <wp:positionV relativeFrom="paragraph">
                  <wp:posOffset>1189829</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234" name="Picture 234"/>
                          <pic:cNvPicPr preferRelativeResize="0">
                            <a:picLocks noChangeAspect="1"/>
                          </pic:cNvPicPr>
                        </pic:nvPicPr>
                        <pic:blipFill>
                          <a:blip r:embed="rId9"/>
                          <a:stretch>
                            <a:fillRect/>
                          </a:stretch>
                        </pic:blipFill>
                        <pic:spPr>
                          <a:xfrm>
                            <a:off x="1266825" y="28575"/>
                            <a:ext cx="3602736" cy="2928978"/>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2.8pt;margin-top:93.7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234" o:spid="_x0000_s1028" type="#_x0000_t75" style="position:absolute;left:12668;top:285;width:36027;height:292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tbt3GAAAA3AAAAA8AAABkcnMvZG93bnJldi54bWxEj91qwkAUhO8LfYflFHpXN1UbTOoqVihY&#10;KBF/HuCYPU1Ss2fD7lbTt3cFwcthZr5hpvPetOJEzjeWFbwOEhDEpdUNVwr2u8+XCQgfkDW2lknB&#10;P3mYzx4fpphre+YNnbahEhHCPkcFdQhdLqUvazLoB7Yjjt6PdQZDlK6S2uE5wk0rh0mSSoMNx4Ua&#10;O1rWVB63f0ZB5t50mn18p2tdjIrlwe2+iuxXqeenfvEOIlAf7uFbe6UVDEdjuJ6JR0DOL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C1u3cYAAADcAAAADwAAAAAAAAAAAAAA&#10;AACfAgAAZHJzL2Rvd25yZXYueG1sUEsFBgAAAAAEAAQA9wAAAJIDA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2C8BB000" wp14:editId="05EBCD11">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4226A937" wp14:editId="60368AFB">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277E9D85" wp14:editId="3F6DC518">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712EF206" wp14:editId="3107B4E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176AB">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176AB">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0FB320BD" wp14:editId="65FBB5F2">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047FE31A" wp14:editId="39381C49">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2176AB">
                              <w:rPr>
                                <w:rFonts w:ascii="Arial Narrow" w:hAnsi="Arial Narrow" w:cs="Arial"/>
                                <w:iCs/>
                                <w:sz w:val="26"/>
                                <w:szCs w:val="26"/>
                              </w:rPr>
                              <w:t xml:space="preserve">9 </w:t>
                            </w:r>
                            <w:r w:rsidRPr="004534B3">
                              <w:rPr>
                                <w:rFonts w:ascii="Arial Narrow" w:hAnsi="Arial Narrow" w:cs="Arial"/>
                                <w:iCs/>
                                <w:sz w:val="26"/>
                                <w:szCs w:val="26"/>
                              </w:rPr>
                              <w:t>Tutorial</w:t>
                            </w:r>
                          </w:p>
                          <w:p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9E135B">
                              <w:rPr>
                                <w:rFonts w:ascii="Arial" w:hAnsi="Arial" w:cs="Arial"/>
                                <w:b/>
                                <w:i/>
                                <w:color w:val="auto"/>
                                <w:sz w:val="34"/>
                                <w:szCs w:val="34"/>
                              </w:rPr>
                              <w:t>Transport Grid Approach</w:t>
                            </w:r>
                          </w:p>
                          <w:p w:rsidR="00506A05" w:rsidRPr="009D54CB" w:rsidRDefault="009E135B" w:rsidP="00EF3FB0">
                            <w:pPr>
                              <w:pStyle w:val="TutorialDescription"/>
                              <w:rPr>
                                <w:rFonts w:ascii="Arial" w:hAnsi="Arial" w:cs="Arial"/>
                                <w:color w:val="807F7D"/>
                                <w:szCs w:val="30"/>
                              </w:rPr>
                            </w:pPr>
                            <w:r>
                              <w:rPr>
                                <w:rFonts w:ascii="Arial" w:hAnsi="Arial" w:cs="Arial"/>
                                <w:color w:val="807F7D"/>
                                <w:szCs w:val="30"/>
                              </w:rPr>
                              <w:t>Add a MODFLOW 6 transport model to a simulation</w:t>
                            </w:r>
                          </w:p>
                          <w:p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2176AB">
                        <w:rPr>
                          <w:rFonts w:ascii="Arial Narrow" w:hAnsi="Arial Narrow" w:cs="Arial"/>
                          <w:iCs/>
                          <w:sz w:val="26"/>
                          <w:szCs w:val="26"/>
                        </w:rPr>
                        <w:t xml:space="preserve">9 </w:t>
                      </w:r>
                      <w:r w:rsidRPr="004534B3">
                        <w:rPr>
                          <w:rFonts w:ascii="Arial Narrow" w:hAnsi="Arial Narrow" w:cs="Arial"/>
                          <w:iCs/>
                          <w:sz w:val="26"/>
                          <w:szCs w:val="26"/>
                        </w:rPr>
                        <w:t>Tutorial</w:t>
                      </w:r>
                    </w:p>
                    <w:p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9E135B">
                        <w:rPr>
                          <w:rFonts w:ascii="Arial" w:hAnsi="Arial" w:cs="Arial"/>
                          <w:b/>
                          <w:i/>
                          <w:color w:val="auto"/>
                          <w:sz w:val="34"/>
                          <w:szCs w:val="34"/>
                        </w:rPr>
                        <w:t>Transport Grid Approach</w:t>
                      </w:r>
                    </w:p>
                    <w:p w:rsidR="00506A05" w:rsidRPr="009D54CB" w:rsidRDefault="009E135B" w:rsidP="00EF3FB0">
                      <w:pPr>
                        <w:pStyle w:val="TutorialDescription"/>
                        <w:rPr>
                          <w:rFonts w:ascii="Arial" w:hAnsi="Arial" w:cs="Arial"/>
                          <w:color w:val="807F7D"/>
                          <w:szCs w:val="30"/>
                        </w:rPr>
                      </w:pPr>
                      <w:r>
                        <w:rPr>
                          <w:rFonts w:ascii="Arial" w:hAnsi="Arial" w:cs="Arial"/>
                          <w:color w:val="807F7D"/>
                          <w:szCs w:val="30"/>
                        </w:rPr>
                        <w:t>Add a MODFLOW 6 transport model to a simulation</w:t>
                      </w:r>
                    </w:p>
                    <w:p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38A1ED11" wp14:editId="3710892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B1247A" w:rsidRPr="00633F06" w:rsidRDefault="00B1247A" w:rsidP="00B1247A">
                            <w:pPr>
                              <w:pStyle w:val="Objectives"/>
                            </w:pPr>
                            <w:r>
                              <w:t xml:space="preserve">The tutorial </w:t>
                            </w:r>
                            <w:r w:rsidRPr="00633F06">
                              <w:t xml:space="preserve">demonstrates </w:t>
                            </w:r>
                            <w:r>
                              <w:rPr>
                                <w:color w:val="000000"/>
                                <w:szCs w:val="22"/>
                              </w:rPr>
                              <w:t>a creating a</w:t>
                            </w:r>
                            <w:r w:rsidRPr="00633F06">
                              <w:rPr>
                                <w:color w:val="000000"/>
                                <w:szCs w:val="22"/>
                              </w:rPr>
                              <w:t xml:space="preserve"> MODFLOW 6 simulation </w:t>
                            </w:r>
                            <w:r>
                              <w:rPr>
                                <w:color w:val="000000"/>
                                <w:szCs w:val="22"/>
                              </w:rPr>
                              <w:t>that uses both a flow and a transport model</w:t>
                            </w:r>
                            <w:r w:rsidRPr="00633F06">
                              <w:t xml:space="preserve">. </w:t>
                            </w:r>
                          </w:p>
                          <w:p w:rsidR="00506A05" w:rsidRPr="00FF7B38" w:rsidRDefault="00506A05" w:rsidP="007870B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B1247A" w:rsidRPr="00633F06" w:rsidRDefault="00B1247A" w:rsidP="00B1247A">
                      <w:pPr>
                        <w:pStyle w:val="Objectives"/>
                      </w:pPr>
                      <w:r>
                        <w:t xml:space="preserve">The tutorial </w:t>
                      </w:r>
                      <w:r w:rsidRPr="00633F06">
                        <w:t xml:space="preserve">demonstrates </w:t>
                      </w:r>
                      <w:r>
                        <w:rPr>
                          <w:color w:val="000000"/>
                          <w:szCs w:val="22"/>
                        </w:rPr>
                        <w:t>a creating a</w:t>
                      </w:r>
                      <w:r w:rsidRPr="00633F06">
                        <w:rPr>
                          <w:color w:val="000000"/>
                          <w:szCs w:val="22"/>
                        </w:rPr>
                        <w:t xml:space="preserve"> MODFLOW 6 simulation </w:t>
                      </w:r>
                      <w:r>
                        <w:rPr>
                          <w:color w:val="000000"/>
                          <w:szCs w:val="22"/>
                        </w:rPr>
                        <w:t xml:space="preserve">that uses both </w:t>
                      </w:r>
                      <w:bookmarkStart w:id="1" w:name="_GoBack"/>
                      <w:bookmarkEnd w:id="1"/>
                      <w:r>
                        <w:rPr>
                          <w:color w:val="000000"/>
                          <w:szCs w:val="22"/>
                        </w:rPr>
                        <w:t>a flow and a transport model</w:t>
                      </w:r>
                      <w:r w:rsidRPr="00633F06">
                        <w:t xml:space="preserve">. </w:t>
                      </w:r>
                    </w:p>
                    <w:p w:rsidR="00506A05" w:rsidRPr="00FF7B38" w:rsidRDefault="00506A05" w:rsidP="007870B4">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10699CAB" wp14:editId="3EAC1241">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B1247A" w:rsidP="007870B4">
                            <w:pPr>
                              <w:pStyle w:val="ListRequirements"/>
                              <w:rPr>
                                <w:rFonts w:cs="Arial"/>
                                <w:szCs w:val="20"/>
                              </w:rPr>
                            </w:pPr>
                            <w:r>
                              <w:rPr>
                                <w:rFonts w:cs="Arial"/>
                                <w:szCs w:val="20"/>
                              </w:rPr>
                              <w:t>25</w:t>
                            </w:r>
                            <w:r w:rsidR="00506A05" w:rsidRPr="00655AB4">
                              <w:rPr>
                                <w:rFonts w:cs="Arial"/>
                                <w:szCs w:val="20"/>
                              </w:rPr>
                              <w:t>–</w:t>
                            </w:r>
                            <w:r>
                              <w:rPr>
                                <w:rFonts w:cs="Arial"/>
                                <w:szCs w:val="20"/>
                              </w:rPr>
                              <w:t>45</w:t>
                            </w:r>
                            <w:r w:rsidR="00506A05" w:rsidRPr="00655AB4">
                              <w:rPr>
                                <w:rFonts w:cs="Arial"/>
                                <w:szCs w:val="20"/>
                              </w:rPr>
                              <w:t xml:space="preserve"> minutes</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B1247A" w:rsidP="007870B4">
                      <w:pPr>
                        <w:pStyle w:val="ListRequirements"/>
                        <w:rPr>
                          <w:rFonts w:cs="Arial"/>
                          <w:szCs w:val="20"/>
                        </w:rPr>
                      </w:pPr>
                      <w:r>
                        <w:rPr>
                          <w:rFonts w:cs="Arial"/>
                          <w:szCs w:val="20"/>
                        </w:rPr>
                        <w:t>25</w:t>
                      </w:r>
                      <w:r w:rsidR="00506A05" w:rsidRPr="00655AB4">
                        <w:rPr>
                          <w:rFonts w:cs="Arial"/>
                          <w:szCs w:val="20"/>
                        </w:rPr>
                        <w:t>–</w:t>
                      </w:r>
                      <w:r>
                        <w:rPr>
                          <w:rFonts w:cs="Arial"/>
                          <w:szCs w:val="20"/>
                        </w:rPr>
                        <w:t>45</w:t>
                      </w:r>
                      <w:r w:rsidR="00506A05" w:rsidRPr="00655AB4">
                        <w:rPr>
                          <w:rFonts w:cs="Arial"/>
                          <w:szCs w:val="20"/>
                        </w:rPr>
                        <w:t xml:space="preserve"> minutes</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6A45220D" wp14:editId="79382FC6">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506A05" w:rsidRPr="00655AB4" w:rsidRDefault="00506A05" w:rsidP="007870B4">
                            <w:pPr>
                              <w:pStyle w:val="ListRequirements"/>
                              <w:rPr>
                                <w:rFonts w:cs="Arial"/>
                                <w:szCs w:val="20"/>
                              </w:rPr>
                            </w:pPr>
                            <w:r>
                              <w:rPr>
                                <w:rFonts w:cs="Arial"/>
                                <w:szCs w:val="20"/>
                              </w:rPr>
                              <w:t>MODFLOW</w:t>
                            </w:r>
                            <w:r w:rsidR="00DB3C8F">
                              <w:rPr>
                                <w:rFonts w:cs="Arial"/>
                                <w:szCs w:val="20"/>
                              </w:rPr>
                              <w:t>-USG Model &amp;</w:t>
                            </w:r>
                            <w:r>
                              <w:rPr>
                                <w:rFonts w:cs="Arial"/>
                                <w:szCs w:val="20"/>
                              </w:rPr>
                              <w:t xml:space="preserve"> Interface</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506A05" w:rsidRPr="00655AB4" w:rsidRDefault="00506A05" w:rsidP="007870B4">
                      <w:pPr>
                        <w:pStyle w:val="ListRequirements"/>
                        <w:rPr>
                          <w:rFonts w:cs="Arial"/>
                          <w:szCs w:val="20"/>
                        </w:rPr>
                      </w:pPr>
                      <w:r>
                        <w:rPr>
                          <w:rFonts w:cs="Arial"/>
                          <w:szCs w:val="20"/>
                        </w:rPr>
                        <w:t>MODFLOW</w:t>
                      </w:r>
                      <w:r w:rsidR="00DB3C8F">
                        <w:rPr>
                          <w:rFonts w:cs="Arial"/>
                          <w:szCs w:val="20"/>
                        </w:rPr>
                        <w:t xml:space="preserve">-USG Model </w:t>
                      </w:r>
                      <w:r w:rsidR="00DB3C8F">
                        <w:rPr>
                          <w:rFonts w:cs="Arial"/>
                          <w:szCs w:val="20"/>
                        </w:rPr>
                        <w:t>&amp;</w:t>
                      </w:r>
                      <w:bookmarkStart w:id="1" w:name="_GoBack"/>
                      <w:bookmarkEnd w:id="1"/>
                      <w:r>
                        <w:rPr>
                          <w:rFonts w:cs="Arial"/>
                          <w:szCs w:val="20"/>
                        </w:rPr>
                        <w:t xml:space="preserve"> Interface</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7B8DC413" wp14:editId="08A80491">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24210" w:rsidRPr="00655AB4" w:rsidRDefault="00B1247A" w:rsidP="008F7731">
                            <w:pPr>
                              <w:pStyle w:val="ListRequirements"/>
                              <w:rPr>
                                <w:rFonts w:cs="Arial"/>
                                <w:szCs w:val="20"/>
                              </w:rPr>
                            </w:pPr>
                            <w:r>
                              <w:rPr>
                                <w:rFonts w:cs="Arial"/>
                                <w:szCs w:val="20"/>
                              </w:rPr>
                              <w:t>Getting Started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24210" w:rsidRPr="00655AB4" w:rsidRDefault="00B1247A" w:rsidP="008F7731">
                      <w:pPr>
                        <w:pStyle w:val="ListRequirements"/>
                        <w:rPr>
                          <w:rFonts w:cs="Arial"/>
                          <w:szCs w:val="20"/>
                        </w:rPr>
                      </w:pPr>
                      <w:r>
                        <w:rPr>
                          <w:rFonts w:cs="Arial"/>
                          <w:szCs w:val="20"/>
                        </w:rPr>
                        <w:t>Getting Started</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B1247A" w:rsidRPr="00B1247A" w:rsidRDefault="00887603">
            <w:pPr>
              <w:pStyle w:val="TOC1"/>
              <w:rPr>
                <w:rFonts w:asciiTheme="minorHAnsi" w:eastAsiaTheme="minorEastAsia" w:hAnsiTheme="minorHAnsi" w:cstheme="minorBidi"/>
                <w:b w:val="0"/>
                <w:noProof/>
                <w:sz w:val="18"/>
                <w:szCs w:val="18"/>
              </w:rPr>
            </w:pPr>
            <w:r w:rsidRPr="00B1247A">
              <w:rPr>
                <w:rFonts w:cs="Arial"/>
                <w:smallCaps/>
                <w:sz w:val="18"/>
                <w:szCs w:val="18"/>
              </w:rPr>
              <w:lastRenderedPageBreak/>
              <w:fldChar w:fldCharType="begin"/>
            </w:r>
            <w:r w:rsidRPr="00B1247A">
              <w:rPr>
                <w:rFonts w:cs="Arial"/>
                <w:smallCaps/>
                <w:sz w:val="18"/>
                <w:szCs w:val="18"/>
              </w:rPr>
              <w:instrText xml:space="preserve"> TOC \o "1-2" \h \z \u </w:instrText>
            </w:r>
            <w:r w:rsidRPr="00B1247A">
              <w:rPr>
                <w:rFonts w:cs="Arial"/>
                <w:smallCaps/>
                <w:sz w:val="18"/>
                <w:szCs w:val="18"/>
              </w:rPr>
              <w:fldChar w:fldCharType="separate"/>
            </w:r>
            <w:hyperlink w:anchor="_Toc110340311" w:history="1">
              <w:r w:rsidR="00B1247A" w:rsidRPr="00B1247A">
                <w:rPr>
                  <w:rStyle w:val="Hyperlink"/>
                  <w:noProof/>
                  <w:sz w:val="18"/>
                  <w:szCs w:val="18"/>
                </w:rPr>
                <w:t>1</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Introduction</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_Toc110340311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2</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12" w:history="1">
              <w:r w:rsidR="00B1247A" w:rsidRPr="00B1247A">
                <w:rPr>
                  <w:rStyle w:val="Hyperlink"/>
                  <w:noProof/>
                  <w:sz w:val="18"/>
                  <w:szCs w:val="18"/>
                </w:rPr>
                <w:t>2</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Getting Started</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_Toc110340312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3</w:t>
              </w:r>
              <w:r w:rsidR="00B1247A" w:rsidRPr="00B1247A">
                <w:rPr>
                  <w:noProof/>
                  <w:webHidden/>
                  <w:sz w:val="18"/>
                  <w:szCs w:val="18"/>
                </w:rPr>
                <w:fldChar w:fldCharType="end"/>
              </w:r>
            </w:hyperlink>
          </w:p>
          <w:p w:rsidR="00B1247A" w:rsidRPr="00B1247A" w:rsidRDefault="007B7BDC">
            <w:pPr>
              <w:pStyle w:val="TOC2"/>
              <w:tabs>
                <w:tab w:val="left" w:pos="880"/>
              </w:tabs>
              <w:rPr>
                <w:rFonts w:asciiTheme="minorHAnsi" w:eastAsiaTheme="minorEastAsia" w:hAnsiTheme="minorHAnsi" w:cstheme="minorBidi"/>
                <w:noProof/>
                <w:sz w:val="18"/>
                <w:szCs w:val="18"/>
              </w:rPr>
            </w:pPr>
            <w:hyperlink w:anchor="_Toc110340313" w:history="1">
              <w:r w:rsidR="00B1247A" w:rsidRPr="00B1247A">
                <w:rPr>
                  <w:rStyle w:val="Hyperlink"/>
                  <w:noProof/>
                  <w:sz w:val="18"/>
                  <w:szCs w:val="18"/>
                </w:rPr>
                <w:t>2.1</w:t>
              </w:r>
              <w:r w:rsidR="00B1247A" w:rsidRPr="00B1247A">
                <w:rPr>
                  <w:rFonts w:asciiTheme="minorHAnsi" w:eastAsiaTheme="minorEastAsia" w:hAnsiTheme="minorHAnsi" w:cstheme="minorBidi"/>
                  <w:noProof/>
                  <w:sz w:val="18"/>
                  <w:szCs w:val="18"/>
                </w:rPr>
                <w:tab/>
              </w:r>
              <w:r w:rsidR="00B1247A" w:rsidRPr="00B1247A">
                <w:rPr>
                  <w:rStyle w:val="Hyperlink"/>
                  <w:noProof/>
                  <w:sz w:val="18"/>
                  <w:szCs w:val="18"/>
                </w:rPr>
                <w:t>Opening the Existing Model</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_Toc110340313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3</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14" w:history="1">
              <w:r w:rsidR="00B1247A" w:rsidRPr="00B1247A">
                <w:rPr>
                  <w:rStyle w:val="Hyperlink"/>
                  <w:noProof/>
                  <w:sz w:val="18"/>
                  <w:szCs w:val="18"/>
                </w:rPr>
                <w:t>3</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Saving the Project</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_Toc110340314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4</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15" w:history="1">
              <w:r w:rsidR="00B1247A" w:rsidRPr="00B1247A">
                <w:rPr>
                  <w:rStyle w:val="Hyperlink"/>
                  <w:noProof/>
                  <w:sz w:val="18"/>
                  <w:szCs w:val="18"/>
                </w:rPr>
                <w:t>4</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Creating the Transport Model</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_Toc110340315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4</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16" w:history="1">
              <w:r w:rsidR="00B1247A" w:rsidRPr="00B1247A">
                <w:rPr>
                  <w:rStyle w:val="Hyperlink"/>
                  <w:noProof/>
                  <w:sz w:val="18"/>
                  <w:szCs w:val="18"/>
                </w:rPr>
                <w:t>5</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Advection Package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_Toc110340316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5</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17" w:history="1">
              <w:r w:rsidR="00B1247A" w:rsidRPr="00B1247A">
                <w:rPr>
                  <w:rStyle w:val="Hyperlink"/>
                  <w:noProof/>
                  <w:sz w:val="18"/>
                  <w:szCs w:val="18"/>
                </w:rPr>
                <w:t>6</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Dispersion Package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_Toc110340317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5</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18" w:history="1">
              <w:r w:rsidR="00B1247A" w:rsidRPr="00B1247A">
                <w:rPr>
                  <w:rStyle w:val="Hyperlink"/>
                  <w:noProof/>
                  <w:sz w:val="18"/>
                  <w:szCs w:val="18"/>
                </w:rPr>
                <w:t>7</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Source and Sink Mixing Package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_Toc110340318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5</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19" w:history="1">
              <w:r w:rsidR="00B1247A" w:rsidRPr="00B1247A">
                <w:rPr>
                  <w:rStyle w:val="Hyperlink"/>
                  <w:noProof/>
                  <w:sz w:val="18"/>
                  <w:szCs w:val="18"/>
                </w:rPr>
                <w:t>8</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Initial Conditions Package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_Toc110340319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6</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0" w:history="1">
              <w:r w:rsidR="00B1247A" w:rsidRPr="00B1247A">
                <w:rPr>
                  <w:rStyle w:val="Hyperlink"/>
                  <w:noProof/>
                  <w:sz w:val="18"/>
                  <w:szCs w:val="18"/>
                </w:rPr>
                <w:t>9</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Mobile Storage and Transfer Package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_Toc110340320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6</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1" w:history="1">
              <w:r w:rsidR="00B1247A" w:rsidRPr="00B1247A">
                <w:rPr>
                  <w:rStyle w:val="Hyperlink"/>
                  <w:noProof/>
                  <w:sz w:val="18"/>
                  <w:szCs w:val="18"/>
                </w:rPr>
                <w:t>10</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Output Control Package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_Toc110340321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6</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2" w:history="1">
              <w:r w:rsidR="00B1247A" w:rsidRPr="00B1247A">
                <w:rPr>
                  <w:rStyle w:val="Hyperlink"/>
                  <w:noProof/>
                  <w:sz w:val="18"/>
                  <w:szCs w:val="18"/>
                </w:rPr>
                <w:t>11</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GWF-GWT Exchange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_Toc110340322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6</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3" w:history="1">
              <w:r w:rsidR="00B1247A" w:rsidRPr="00B1247A">
                <w:rPr>
                  <w:rStyle w:val="Hyperlink"/>
                  <w:noProof/>
                  <w:sz w:val="18"/>
                  <w:szCs w:val="18"/>
                </w:rPr>
                <w:t>12</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Iterative Model Solution Package</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_Toc110340323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7</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4" w:history="1">
              <w:r w:rsidR="00B1247A" w:rsidRPr="00B1247A">
                <w:rPr>
                  <w:rStyle w:val="Hyperlink"/>
                  <w:noProof/>
                  <w:sz w:val="18"/>
                  <w:szCs w:val="18"/>
                </w:rPr>
                <w:t>13</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Saving and Checking the Simulation</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_Toc110340324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7</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5" w:history="1">
              <w:r w:rsidR="00B1247A" w:rsidRPr="00B1247A">
                <w:rPr>
                  <w:rStyle w:val="Hyperlink"/>
                  <w:noProof/>
                  <w:sz w:val="18"/>
                  <w:szCs w:val="18"/>
                </w:rPr>
                <w:t>14</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Running MODFLOW</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_Toc110340325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8</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6" w:history="1">
              <w:r w:rsidR="00B1247A" w:rsidRPr="00B1247A">
                <w:rPr>
                  <w:rStyle w:val="Hyperlink"/>
                  <w:noProof/>
                  <w:sz w:val="18"/>
                  <w:szCs w:val="18"/>
                </w:rPr>
                <w:t>15</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Viewing the Solution</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_Toc110340326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8</w:t>
              </w:r>
              <w:r w:rsidR="00B1247A" w:rsidRPr="00B1247A">
                <w:rPr>
                  <w:noProof/>
                  <w:webHidden/>
                  <w:sz w:val="18"/>
                  <w:szCs w:val="18"/>
                </w:rPr>
                <w:fldChar w:fldCharType="end"/>
              </w:r>
            </w:hyperlink>
          </w:p>
          <w:p w:rsidR="00B1247A" w:rsidRPr="00B1247A" w:rsidRDefault="007B7BDC">
            <w:pPr>
              <w:pStyle w:val="TOC1"/>
              <w:rPr>
                <w:rFonts w:asciiTheme="minorHAnsi" w:eastAsiaTheme="minorEastAsia" w:hAnsiTheme="minorHAnsi" w:cstheme="minorBidi"/>
                <w:b w:val="0"/>
                <w:noProof/>
                <w:sz w:val="18"/>
                <w:szCs w:val="18"/>
              </w:rPr>
            </w:pPr>
            <w:hyperlink w:anchor="_Toc110340327" w:history="1">
              <w:r w:rsidR="00B1247A" w:rsidRPr="00B1247A">
                <w:rPr>
                  <w:rStyle w:val="Hyperlink"/>
                  <w:noProof/>
                  <w:sz w:val="18"/>
                  <w:szCs w:val="18"/>
                </w:rPr>
                <w:t>16</w:t>
              </w:r>
              <w:r w:rsidR="00B1247A" w:rsidRPr="00B1247A">
                <w:rPr>
                  <w:rFonts w:asciiTheme="minorHAnsi" w:eastAsiaTheme="minorEastAsia" w:hAnsiTheme="minorHAnsi" w:cstheme="minorBidi"/>
                  <w:b w:val="0"/>
                  <w:noProof/>
                  <w:sz w:val="18"/>
                  <w:szCs w:val="18"/>
                </w:rPr>
                <w:tab/>
              </w:r>
              <w:r w:rsidR="00B1247A" w:rsidRPr="00B1247A">
                <w:rPr>
                  <w:rStyle w:val="Hyperlink"/>
                  <w:noProof/>
                  <w:sz w:val="18"/>
                  <w:szCs w:val="18"/>
                </w:rPr>
                <w:t>Conclusion</w:t>
              </w:r>
              <w:r w:rsidR="00B1247A" w:rsidRPr="00B1247A">
                <w:rPr>
                  <w:noProof/>
                  <w:webHidden/>
                  <w:sz w:val="18"/>
                  <w:szCs w:val="18"/>
                </w:rPr>
                <w:tab/>
              </w:r>
              <w:r w:rsidR="00B1247A" w:rsidRPr="00B1247A">
                <w:rPr>
                  <w:noProof/>
                  <w:webHidden/>
                  <w:sz w:val="18"/>
                  <w:szCs w:val="18"/>
                </w:rPr>
                <w:fldChar w:fldCharType="begin"/>
              </w:r>
              <w:r w:rsidR="00B1247A" w:rsidRPr="00B1247A">
                <w:rPr>
                  <w:noProof/>
                  <w:webHidden/>
                  <w:sz w:val="18"/>
                  <w:szCs w:val="18"/>
                </w:rPr>
                <w:instrText xml:space="preserve"> PAGEREF _Toc110340327 \h </w:instrText>
              </w:r>
              <w:r w:rsidR="00B1247A" w:rsidRPr="00B1247A">
                <w:rPr>
                  <w:noProof/>
                  <w:webHidden/>
                  <w:sz w:val="18"/>
                  <w:szCs w:val="18"/>
                </w:rPr>
              </w:r>
              <w:r w:rsidR="00B1247A" w:rsidRPr="00B1247A">
                <w:rPr>
                  <w:noProof/>
                  <w:webHidden/>
                  <w:sz w:val="18"/>
                  <w:szCs w:val="18"/>
                </w:rPr>
                <w:fldChar w:fldCharType="separate"/>
              </w:r>
              <w:r w:rsidR="00C140AB">
                <w:rPr>
                  <w:noProof/>
                  <w:webHidden/>
                  <w:sz w:val="18"/>
                  <w:szCs w:val="18"/>
                </w:rPr>
                <w:t>9</w:t>
              </w:r>
              <w:r w:rsidR="00B1247A" w:rsidRPr="00B1247A">
                <w:rPr>
                  <w:noProof/>
                  <w:webHidden/>
                  <w:sz w:val="18"/>
                  <w:szCs w:val="18"/>
                </w:rPr>
                <w:fldChar w:fldCharType="end"/>
              </w:r>
            </w:hyperlink>
          </w:p>
          <w:p w:rsidR="00887603" w:rsidRPr="005B5313" w:rsidRDefault="00887603" w:rsidP="005B5313">
            <w:pPr>
              <w:spacing w:before="0" w:after="0"/>
              <w:ind w:left="0"/>
              <w:rPr>
                <w:sz w:val="6"/>
                <w:szCs w:val="6"/>
              </w:rPr>
            </w:pPr>
            <w:r w:rsidRPr="00B1247A">
              <w:rPr>
                <w:rFonts w:cs="Arial"/>
                <w:smallCaps/>
                <w:sz w:val="18"/>
                <w:szCs w:val="18"/>
              </w:rPr>
              <w:fldChar w:fldCharType="end"/>
            </w:r>
          </w:p>
        </w:tc>
      </w:tr>
    </w:tbl>
    <w:p w:rsidR="00506A05" w:rsidRDefault="00506A05" w:rsidP="00AC1FAC">
      <w:pPr>
        <w:pStyle w:val="Heading1"/>
      </w:pPr>
      <w:bookmarkStart w:id="0" w:name="_Toc85634501"/>
      <w:bookmarkStart w:id="1" w:name="_Toc110340311"/>
      <w:bookmarkStart w:id="2" w:name="_Toc117573605"/>
      <w:r>
        <w:t>Introduction</w:t>
      </w:r>
      <w:bookmarkEnd w:id="0"/>
      <w:bookmarkEnd w:id="1"/>
    </w:p>
    <w:p w:rsidR="00B1247A" w:rsidRDefault="00B1247A" w:rsidP="00B1247A">
      <w:pPr>
        <w:pStyle w:val="BodyText"/>
      </w:pPr>
      <w:bookmarkStart w:id="3" w:name="_Toc112844224"/>
      <w:bookmarkStart w:id="4" w:name="_Toc351172051"/>
      <w:bookmarkStart w:id="5" w:name="_Toc361455735"/>
      <w:bookmarkStart w:id="6" w:name="_Toc361455733"/>
      <w:bookmarkEnd w:id="2"/>
      <w:r>
        <w:t>GMS allows having multiple models attached to a MODFLOW 6 simulation. This tutorial will show how to add a transport model to a MODFLOW 6 simulation that has a flow model</w:t>
      </w:r>
      <w:r w:rsidR="00FD7F3E">
        <w:t xml:space="preserve"> already</w:t>
      </w:r>
      <w:r>
        <w:t>.</w:t>
      </w:r>
      <w:bookmarkStart w:id="7" w:name="_GoBack"/>
      <w:bookmarkEnd w:id="7"/>
    </w:p>
    <w:p w:rsidR="00B1247A" w:rsidRPr="00A36DFB" w:rsidRDefault="00B1247A" w:rsidP="00B1247A">
      <w:pPr>
        <w:pStyle w:val="BodyText"/>
      </w:pPr>
      <w:r>
        <w:t>The problem is hypothetic</w:t>
      </w:r>
      <w:r w:rsidR="00FD7F3E">
        <w:t xml:space="preserve">al: </w:t>
      </w:r>
      <w:r w:rsidRPr="00A36DFB">
        <w:t>“originally used for comparing different MT3DMS solutions (</w:t>
      </w:r>
      <w:r w:rsidR="00FD7F3E">
        <w:t>e.g.,</w:t>
      </w:r>
      <w:r w:rsidRPr="00A36DFB">
        <w:t xml:space="preserve"> finite-difference, method-of-characteristics, and TVD advection schemes) to each other.</w:t>
      </w:r>
      <w:r>
        <w:t>”</w:t>
      </w:r>
    </w:p>
    <w:p w:rsidR="00B1247A" w:rsidRDefault="00B1247A" w:rsidP="00B1247A">
      <w:pPr>
        <w:pStyle w:val="BodyText"/>
      </w:pPr>
      <w:r>
        <w:t xml:space="preserve">The tutorial uses one grid layer. An initial MODFLOW 6 simulation with a flow model has already been created for the grid. </w:t>
      </w:r>
    </w:p>
    <w:p w:rsidR="00B1247A" w:rsidRDefault="00B1247A" w:rsidP="00B1247A">
      <w:pPr>
        <w:pStyle w:val="BodyText"/>
      </w:pPr>
      <w:r>
        <w:t>This tutorial discusses and demonstrates the following key concepts:</w:t>
      </w:r>
    </w:p>
    <w:p w:rsidR="00B1247A" w:rsidRDefault="00B1247A" w:rsidP="00554770">
      <w:pPr>
        <w:numPr>
          <w:ilvl w:val="0"/>
          <w:numId w:val="15"/>
        </w:numPr>
        <w:spacing w:after="120"/>
        <w:jc w:val="both"/>
      </w:pPr>
      <w:r>
        <w:t>Adding a transport model to an existing</w:t>
      </w:r>
      <w:r w:rsidRPr="0096774F">
        <w:t xml:space="preserve"> </w:t>
      </w:r>
      <w:r>
        <w:t>MODFLOW 6 simulation.</w:t>
      </w:r>
    </w:p>
    <w:p w:rsidR="00B1247A" w:rsidRDefault="00B1247A" w:rsidP="00554770">
      <w:pPr>
        <w:numPr>
          <w:ilvl w:val="0"/>
          <w:numId w:val="15"/>
        </w:numPr>
        <w:spacing w:after="120"/>
        <w:jc w:val="both"/>
      </w:pPr>
      <w:r>
        <w:t>Defining packages for the transport model.</w:t>
      </w:r>
    </w:p>
    <w:p w:rsidR="00B1247A" w:rsidRDefault="00B1247A" w:rsidP="00554770">
      <w:pPr>
        <w:numPr>
          <w:ilvl w:val="0"/>
          <w:numId w:val="15"/>
        </w:numPr>
        <w:spacing w:after="120"/>
        <w:jc w:val="both"/>
      </w:pPr>
      <w:r>
        <w:t>Saving and running the MOFLOW 6 simulation.</w:t>
      </w:r>
    </w:p>
    <w:p w:rsidR="00B1247A" w:rsidRDefault="00B1247A" w:rsidP="00B1247A">
      <w:pPr>
        <w:pStyle w:val="BodyText"/>
      </w:pPr>
    </w:p>
    <w:p w:rsidR="00B1247A" w:rsidRDefault="00B1247A" w:rsidP="00B1247A">
      <w:pPr>
        <w:pStyle w:val="BodyText"/>
      </w:pPr>
    </w:p>
    <w:p w:rsidR="00B1247A" w:rsidRDefault="00B1247A" w:rsidP="00B1247A">
      <w:r>
        <w:rPr>
          <w:noProof/>
        </w:rPr>
        <w:lastRenderedPageBreak/>
        <w:drawing>
          <wp:inline distT="0" distB="0" distL="0" distR="0" wp14:anchorId="30C3E54D" wp14:editId="66407E68">
            <wp:extent cx="3200400" cy="4267200"/>
            <wp:effectExtent l="19050" t="19050" r="19050" b="19050"/>
            <wp:docPr id="268" name="Picture 268" descr="../_images/mt3dms-p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_images/mt3dms-p0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4267200"/>
                    </a:xfrm>
                    <a:prstGeom prst="rect">
                      <a:avLst/>
                    </a:prstGeom>
                    <a:noFill/>
                    <a:ln w="6350" cmpd="sng">
                      <a:solidFill>
                        <a:srgbClr val="000000"/>
                      </a:solidFill>
                      <a:miter lim="800000"/>
                      <a:headEnd/>
                      <a:tailEnd/>
                    </a:ln>
                    <a:effectLst/>
                  </pic:spPr>
                </pic:pic>
              </a:graphicData>
            </a:graphic>
          </wp:inline>
        </w:drawing>
      </w:r>
    </w:p>
    <w:p w:rsidR="00B1247A" w:rsidRDefault="00B1247A" w:rsidP="00B1247A">
      <w:pPr>
        <w:pStyle w:val="Caption"/>
      </w:pPr>
      <w:bookmarkStart w:id="8" w:name="_Ref214355548"/>
      <w:r w:rsidRPr="00DE5357">
        <w:t xml:space="preserve">      </w:t>
      </w:r>
      <w:bookmarkStart w:id="9" w:name="_Ref473107122"/>
      <w:r w:rsidRPr="00DE5357">
        <w:t xml:space="preserve">Figure </w:t>
      </w:r>
      <w:r w:rsidR="007B7BDC">
        <w:fldChar w:fldCharType="begin"/>
      </w:r>
      <w:r w:rsidR="007B7BDC">
        <w:instrText xml:space="preserve"> SEQ Figure \* ARABIC </w:instrText>
      </w:r>
      <w:r w:rsidR="007B7BDC">
        <w:fldChar w:fldCharType="separate"/>
      </w:r>
      <w:r w:rsidR="00CB783A">
        <w:rPr>
          <w:noProof/>
        </w:rPr>
        <w:t>1</w:t>
      </w:r>
      <w:r w:rsidR="007B7BDC">
        <w:rPr>
          <w:noProof/>
        </w:rPr>
        <w:fldChar w:fldCharType="end"/>
      </w:r>
      <w:bookmarkEnd w:id="8"/>
      <w:bookmarkEnd w:id="9"/>
      <w:r w:rsidRPr="00DE5357">
        <w:t xml:space="preserve">      Plan view of site to be</w:t>
      </w:r>
      <w:r>
        <w:t xml:space="preserve"> modeled</w:t>
      </w:r>
    </w:p>
    <w:p w:rsidR="00B1247A" w:rsidRDefault="00B1247A" w:rsidP="00B1247A">
      <w:pPr>
        <w:pStyle w:val="Heading1"/>
        <w:spacing w:before="360" w:after="120"/>
      </w:pPr>
      <w:bookmarkStart w:id="10" w:name="_Toc72327301"/>
      <w:bookmarkStart w:id="11" w:name="_Toc110340312"/>
      <w:bookmarkEnd w:id="3"/>
      <w:r>
        <w:t>Getting Started</w:t>
      </w:r>
      <w:bookmarkEnd w:id="10"/>
      <w:bookmarkEnd w:id="11"/>
    </w:p>
    <w:p w:rsidR="00B1247A" w:rsidRDefault="00B1247A" w:rsidP="00B1247A">
      <w:pPr>
        <w:pStyle w:val="BodyText"/>
      </w:pPr>
      <w:r>
        <w:t>Do as follows to get started:</w:t>
      </w:r>
    </w:p>
    <w:p w:rsidR="00B1247A" w:rsidRDefault="00B1247A" w:rsidP="00554770">
      <w:pPr>
        <w:numPr>
          <w:ilvl w:val="0"/>
          <w:numId w:val="10"/>
        </w:numPr>
        <w:spacing w:before="60" w:after="120"/>
      </w:pPr>
      <w:r>
        <w:t>If necessary, launch GMS.</w:t>
      </w:r>
    </w:p>
    <w:p w:rsidR="00B1247A" w:rsidRDefault="00B1247A" w:rsidP="00554770">
      <w:pPr>
        <w:numPr>
          <w:ilvl w:val="0"/>
          <w:numId w:val="10"/>
        </w:numPr>
        <w:spacing w:before="60" w:after="120"/>
      </w:pPr>
      <w:r>
        <w:t xml:space="preserve">If GMS is already running, select </w:t>
      </w:r>
      <w:r w:rsidRPr="00E623C5">
        <w:rPr>
          <w:i/>
        </w:rPr>
        <w:t xml:space="preserve">File | </w:t>
      </w:r>
      <w:r w:rsidRPr="00190E66">
        <w:rPr>
          <w:b/>
        </w:rPr>
        <w:t>New</w:t>
      </w:r>
      <w:r>
        <w:t xml:space="preserve"> command to ensure that the program settings are restored to their default state.</w:t>
      </w:r>
    </w:p>
    <w:p w:rsidR="00B1247A" w:rsidRDefault="00B1247A" w:rsidP="00B1247A">
      <w:pPr>
        <w:pStyle w:val="Heading2"/>
        <w:spacing w:after="120"/>
      </w:pPr>
      <w:bookmarkStart w:id="12" w:name="_Toc232911685"/>
      <w:bookmarkStart w:id="13" w:name="_Toc449549459"/>
      <w:bookmarkStart w:id="14" w:name="_Toc72327302"/>
      <w:bookmarkStart w:id="15" w:name="_Toc110340313"/>
      <w:r>
        <w:t>Opening the Existing Model</w:t>
      </w:r>
      <w:bookmarkEnd w:id="12"/>
      <w:bookmarkEnd w:id="13"/>
      <w:bookmarkEnd w:id="14"/>
      <w:bookmarkEnd w:id="15"/>
    </w:p>
    <w:p w:rsidR="00B1247A" w:rsidRDefault="00B1247A" w:rsidP="00B1247A">
      <w:pPr>
        <w:pStyle w:val="BodyText"/>
      </w:pPr>
      <w:r>
        <w:t>Start with a previously-created project.</w:t>
      </w:r>
    </w:p>
    <w:p w:rsidR="00B1247A" w:rsidRDefault="00B1247A" w:rsidP="00554770">
      <w:pPr>
        <w:pStyle w:val="ListNumber"/>
        <w:numPr>
          <w:ilvl w:val="0"/>
          <w:numId w:val="9"/>
        </w:numPr>
      </w:pPr>
      <w:r>
        <w:t xml:space="preserve">Click </w:t>
      </w:r>
      <w:r w:rsidRPr="00A3444C">
        <w:rPr>
          <w:b/>
        </w:rPr>
        <w:t>Open</w:t>
      </w:r>
      <w:r>
        <w:t xml:space="preserve"> </w:t>
      </w:r>
      <w:r>
        <w:rPr>
          <w:noProof/>
        </w:rPr>
        <w:drawing>
          <wp:inline distT="0" distB="0" distL="0" distR="0" wp14:anchorId="533E47E7" wp14:editId="175946E1">
            <wp:extent cx="152400" cy="133350"/>
            <wp:effectExtent l="0" t="0" r="0" b="0"/>
            <wp:docPr id="267" name="Picture 26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1D0">
        <w:rPr>
          <w:i/>
        </w:rPr>
        <w:t>Open</w:t>
      </w:r>
      <w:r>
        <w:t xml:space="preserve"> dialog.</w:t>
      </w:r>
    </w:p>
    <w:p w:rsidR="00B1247A" w:rsidRDefault="00B1247A" w:rsidP="00554770">
      <w:pPr>
        <w:pStyle w:val="ListNumber"/>
        <w:numPr>
          <w:ilvl w:val="0"/>
          <w:numId w:val="9"/>
        </w:numPr>
      </w:pPr>
      <w:r>
        <w:t xml:space="preserve">Select “Project Files (*.gpr)” from the </w:t>
      </w:r>
      <w:r w:rsidRPr="00A171D0">
        <w:rPr>
          <w:i/>
        </w:rPr>
        <w:t>Files of type</w:t>
      </w:r>
      <w:r>
        <w:t xml:space="preserve"> drop-down.</w:t>
      </w:r>
    </w:p>
    <w:p w:rsidR="00B1247A" w:rsidRDefault="00B1247A" w:rsidP="00B1247A">
      <w:pPr>
        <w:pStyle w:val="CNList"/>
        <w:numPr>
          <w:ilvl w:val="0"/>
          <w:numId w:val="3"/>
        </w:numPr>
        <w:spacing w:before="60" w:after="120"/>
      </w:pPr>
      <w:r>
        <w:t xml:space="preserve">Browse to the </w:t>
      </w:r>
      <w:r>
        <w:rPr>
          <w:i/>
        </w:rPr>
        <w:t>mf6_transport_p09\</w:t>
      </w:r>
      <w:r>
        <w:t xml:space="preserve"> folder and select “start</w:t>
      </w:r>
      <w:r w:rsidRPr="001C61A9">
        <w:t>.gpr</w:t>
      </w:r>
      <w:r>
        <w:t>”.</w:t>
      </w:r>
    </w:p>
    <w:p w:rsidR="00B1247A" w:rsidRDefault="00B1247A" w:rsidP="00B1247A">
      <w:pPr>
        <w:pStyle w:val="CNList"/>
        <w:numPr>
          <w:ilvl w:val="0"/>
          <w:numId w:val="3"/>
        </w:numPr>
        <w:spacing w:before="60" w:after="120"/>
      </w:pPr>
      <w:r>
        <w:t xml:space="preserve">Click </w:t>
      </w:r>
      <w:r>
        <w:rPr>
          <w:b/>
        </w:rPr>
        <w:t xml:space="preserve">Open </w:t>
      </w:r>
      <w:r>
        <w:t xml:space="preserve">to import the project and exit the </w:t>
      </w:r>
      <w:r w:rsidRPr="00A171D0">
        <w:rPr>
          <w:i/>
        </w:rPr>
        <w:t>Open</w:t>
      </w:r>
      <w:r>
        <w:t xml:space="preserve"> dialog. </w:t>
      </w:r>
    </w:p>
    <w:p w:rsidR="00B1247A" w:rsidRDefault="00B1247A" w:rsidP="00B1247A">
      <w:pPr>
        <w:pStyle w:val="BodyText"/>
      </w:pPr>
      <w:r>
        <w:t>The project should be visible in the Graphics Window (</w:t>
      </w:r>
      <w:r>
        <w:fldChar w:fldCharType="begin"/>
      </w:r>
      <w:r>
        <w:instrText xml:space="preserve"> REF _Ref29215812 \h </w:instrText>
      </w:r>
      <w:r>
        <w:fldChar w:fldCharType="separate"/>
      </w:r>
      <w:r w:rsidR="00CB783A" w:rsidRPr="009462F9">
        <w:t>Figure</w:t>
      </w:r>
      <w:r w:rsidR="00CB783A">
        <w:t xml:space="preserve"> </w:t>
      </w:r>
      <w:r w:rsidR="00CB783A">
        <w:rPr>
          <w:noProof/>
        </w:rPr>
        <w:t>2</w:t>
      </w:r>
      <w:r>
        <w:fldChar w:fldCharType="end"/>
      </w:r>
      <w:r>
        <w:t>). The project contains a MODFLOW 6 simulation along with a 3D UGrid. Wells and general head boundary conditions have already been defined. A solution also exists. But there is no transport model.</w:t>
      </w:r>
    </w:p>
    <w:p w:rsidR="00B1247A" w:rsidRDefault="00B1247A" w:rsidP="00B1247A">
      <w:pPr>
        <w:pStyle w:val="BodyText"/>
        <w:rPr>
          <w:noProof/>
        </w:rPr>
      </w:pPr>
      <w:r>
        <w:rPr>
          <w:noProof/>
        </w:rPr>
        <w:lastRenderedPageBreak/>
        <w:drawing>
          <wp:inline distT="0" distB="0" distL="0" distR="0" wp14:anchorId="5700F709" wp14:editId="5B11F12E">
            <wp:extent cx="4114800" cy="4552950"/>
            <wp:effectExtent l="19050" t="19050" r="19050" b="1905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4552950"/>
                    </a:xfrm>
                    <a:prstGeom prst="rect">
                      <a:avLst/>
                    </a:prstGeom>
                    <a:noFill/>
                    <a:ln w="6350" cmpd="sng">
                      <a:solidFill>
                        <a:srgbClr val="000000"/>
                      </a:solidFill>
                      <a:miter lim="800000"/>
                      <a:headEnd/>
                      <a:tailEnd/>
                    </a:ln>
                    <a:effectLst/>
                  </pic:spPr>
                </pic:pic>
              </a:graphicData>
            </a:graphic>
          </wp:inline>
        </w:drawing>
      </w:r>
    </w:p>
    <w:p w:rsidR="00B1247A" w:rsidRDefault="00B1247A" w:rsidP="00B1247A">
      <w:pPr>
        <w:pStyle w:val="Caption"/>
      </w:pPr>
      <w:bookmarkStart w:id="16" w:name="_Ref29215812"/>
      <w:bookmarkStart w:id="17" w:name="_Ref29215798"/>
      <w:r w:rsidRPr="009462F9">
        <w:t>Figure</w:t>
      </w:r>
      <w:r>
        <w:t xml:space="preserve"> </w:t>
      </w:r>
      <w:r w:rsidR="007B7BDC">
        <w:fldChar w:fldCharType="begin"/>
      </w:r>
      <w:r w:rsidR="007B7BDC">
        <w:instrText xml:space="preserve"> SEQ Figure \* ARABIC </w:instrText>
      </w:r>
      <w:r w:rsidR="007B7BDC">
        <w:fldChar w:fldCharType="separate"/>
      </w:r>
      <w:r w:rsidR="00CB783A">
        <w:rPr>
          <w:noProof/>
        </w:rPr>
        <w:t>2</w:t>
      </w:r>
      <w:r w:rsidR="007B7BDC">
        <w:rPr>
          <w:noProof/>
        </w:rPr>
        <w:fldChar w:fldCharType="end"/>
      </w:r>
      <w:bookmarkEnd w:id="16"/>
      <w:r>
        <w:t xml:space="preserve">     Initial project</w:t>
      </w:r>
      <w:bookmarkEnd w:id="17"/>
    </w:p>
    <w:p w:rsidR="00B1247A" w:rsidRDefault="00B1247A" w:rsidP="00B1247A">
      <w:pPr>
        <w:pStyle w:val="Heading1"/>
        <w:spacing w:before="360" w:after="120"/>
      </w:pPr>
      <w:bookmarkStart w:id="18" w:name="_Toc112844289"/>
      <w:bookmarkStart w:id="19" w:name="_Toc517881131"/>
      <w:bookmarkStart w:id="20" w:name="_Toc72327303"/>
      <w:bookmarkStart w:id="21" w:name="_Toc110340314"/>
      <w:bookmarkStart w:id="22" w:name="_Toc112844227"/>
      <w:bookmarkStart w:id="23" w:name="_Toc361455790"/>
      <w:bookmarkStart w:id="24" w:name="_Toc351172052"/>
      <w:bookmarkStart w:id="25" w:name="_Toc361455736"/>
      <w:bookmarkEnd w:id="4"/>
      <w:bookmarkEnd w:id="5"/>
      <w:bookmarkEnd w:id="6"/>
      <w:r>
        <w:t xml:space="preserve">Saving </w:t>
      </w:r>
      <w:r w:rsidRPr="00E55F67">
        <w:t>the</w:t>
      </w:r>
      <w:r>
        <w:t xml:space="preserve"> Project</w:t>
      </w:r>
      <w:bookmarkEnd w:id="18"/>
      <w:bookmarkEnd w:id="19"/>
      <w:bookmarkEnd w:id="20"/>
      <w:bookmarkEnd w:id="21"/>
    </w:p>
    <w:p w:rsidR="00B1247A" w:rsidRDefault="00B1247A" w:rsidP="00B1247A">
      <w:pPr>
        <w:pStyle w:val="BodyText"/>
      </w:pPr>
      <w:r>
        <w:t>Before making any changes, save the project under a new name.</w:t>
      </w:r>
    </w:p>
    <w:p w:rsidR="00B1247A" w:rsidRDefault="00B1247A" w:rsidP="00554770">
      <w:pPr>
        <w:numPr>
          <w:ilvl w:val="0"/>
          <w:numId w:val="16"/>
        </w:numPr>
        <w:spacing w:after="120"/>
        <w:jc w:val="both"/>
      </w:pPr>
      <w:r>
        <w:t xml:space="preserve">Select </w:t>
      </w:r>
      <w:r w:rsidRPr="00597FC3">
        <w:rPr>
          <w:i/>
        </w:rPr>
        <w:t>File</w:t>
      </w:r>
      <w:r>
        <w:t xml:space="preserve"> | </w:t>
      </w:r>
      <w:r w:rsidRPr="00597FC3">
        <w:rPr>
          <w:b/>
        </w:rPr>
        <w:t>Save As…</w:t>
      </w:r>
      <w:r>
        <w:t xml:space="preserve"> to bring up the </w:t>
      </w:r>
      <w:r w:rsidRPr="00597FC3">
        <w:rPr>
          <w:i/>
        </w:rPr>
        <w:t>Save As</w:t>
      </w:r>
      <w:r>
        <w:t xml:space="preserve"> dialog.</w:t>
      </w:r>
    </w:p>
    <w:p w:rsidR="00B1247A" w:rsidRDefault="00B1247A" w:rsidP="00554770">
      <w:pPr>
        <w:numPr>
          <w:ilvl w:val="0"/>
          <w:numId w:val="16"/>
        </w:numPr>
        <w:spacing w:after="120"/>
        <w:jc w:val="both"/>
      </w:pPr>
      <w:r>
        <w:t xml:space="preserve">Select “Project Files (*.gpr)” from the </w:t>
      </w:r>
      <w:r w:rsidRPr="00597FC3">
        <w:rPr>
          <w:i/>
        </w:rPr>
        <w:t>Save as type</w:t>
      </w:r>
      <w:r>
        <w:t xml:space="preserve"> drop-down.</w:t>
      </w:r>
    </w:p>
    <w:p w:rsidR="00B1247A" w:rsidRDefault="00B1247A" w:rsidP="00554770">
      <w:pPr>
        <w:numPr>
          <w:ilvl w:val="0"/>
          <w:numId w:val="16"/>
        </w:numPr>
        <w:spacing w:after="120"/>
        <w:jc w:val="both"/>
      </w:pPr>
      <w:r>
        <w:t xml:space="preserve">Enter “p09.gpr” for the </w:t>
      </w:r>
      <w:r w:rsidRPr="00995C5E">
        <w:rPr>
          <w:i/>
        </w:rPr>
        <w:t>File name</w:t>
      </w:r>
      <w:r>
        <w:t>.</w:t>
      </w:r>
    </w:p>
    <w:p w:rsidR="00B1247A" w:rsidRDefault="00B1247A" w:rsidP="00554770">
      <w:pPr>
        <w:numPr>
          <w:ilvl w:val="0"/>
          <w:numId w:val="16"/>
        </w:numPr>
        <w:spacing w:after="120"/>
        <w:jc w:val="both"/>
      </w:pPr>
      <w:r>
        <w:t xml:space="preserve">Click </w:t>
      </w:r>
      <w:r w:rsidRPr="00995C5E">
        <w:rPr>
          <w:b/>
        </w:rPr>
        <w:t>Save</w:t>
      </w:r>
      <w:r>
        <w:t xml:space="preserve"> to save the project under the new name and close the </w:t>
      </w:r>
      <w:r w:rsidRPr="00995C5E">
        <w:rPr>
          <w:i/>
        </w:rPr>
        <w:t>Save As</w:t>
      </w:r>
      <w:r>
        <w:t xml:space="preserve"> dialog.</w:t>
      </w:r>
    </w:p>
    <w:p w:rsidR="00B1247A" w:rsidRDefault="00B1247A" w:rsidP="00B1247A">
      <w:pPr>
        <w:pStyle w:val="BodyText"/>
      </w:pPr>
      <w:r>
        <w:t xml:space="preserve">It is recommended to periodically </w:t>
      </w:r>
      <w:r w:rsidRPr="00E860E9">
        <w:rPr>
          <w:b/>
        </w:rPr>
        <w:t>Save</w:t>
      </w:r>
      <w:r>
        <w:t xml:space="preserve"> </w:t>
      </w:r>
      <w:r>
        <w:rPr>
          <w:noProof/>
        </w:rPr>
        <w:drawing>
          <wp:inline distT="0" distB="0" distL="0" distR="0" wp14:anchorId="5A5E548A" wp14:editId="6FDE225F">
            <wp:extent cx="142875" cy="142875"/>
            <wp:effectExtent l="0" t="0" r="9525" b="9525"/>
            <wp:docPr id="265" name="Picture 26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File:Sav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while working through the tutorial and while working on any project.</w:t>
      </w:r>
    </w:p>
    <w:p w:rsidR="00B1247A" w:rsidRDefault="00B1247A" w:rsidP="00B1247A">
      <w:pPr>
        <w:pStyle w:val="Heading1"/>
        <w:spacing w:before="360" w:after="120"/>
      </w:pPr>
      <w:bookmarkStart w:id="26" w:name="_Toc72327304"/>
      <w:bookmarkStart w:id="27" w:name="_Toc110340315"/>
      <w:bookmarkEnd w:id="22"/>
      <w:bookmarkEnd w:id="23"/>
      <w:r>
        <w:t>Creating the Transport Model</w:t>
      </w:r>
      <w:bookmarkEnd w:id="26"/>
      <w:bookmarkEnd w:id="27"/>
    </w:p>
    <w:p w:rsidR="00B1247A" w:rsidRDefault="00B1247A" w:rsidP="00B1247A">
      <w:pPr>
        <w:pStyle w:val="BodyText"/>
      </w:pPr>
      <w:r>
        <w:t>The current MODFLOW 6 simulation contains a flow model. This tutorial will demonstrate adding a transport model to the simulation. Building off the same simulation will save time and make it easier to compare the flow and transport models.</w:t>
      </w:r>
    </w:p>
    <w:p w:rsidR="00B1247A" w:rsidRDefault="00B1247A" w:rsidP="00B1247A">
      <w:pPr>
        <w:pStyle w:val="BodyText"/>
      </w:pPr>
      <w:r>
        <w:t xml:space="preserve">To </w:t>
      </w:r>
      <w:r w:rsidR="00FD7F3E">
        <w:t>begin</w:t>
      </w:r>
      <w:r>
        <w:t>:</w:t>
      </w:r>
    </w:p>
    <w:p w:rsidR="00B1247A" w:rsidRDefault="00B1247A" w:rsidP="00554770">
      <w:pPr>
        <w:pStyle w:val="BodyText"/>
        <w:numPr>
          <w:ilvl w:val="0"/>
          <w:numId w:val="19"/>
        </w:numPr>
        <w:spacing w:before="60" w:after="120"/>
      </w:pPr>
      <w:r>
        <w:lastRenderedPageBreak/>
        <w:t>Right-click on “</w:t>
      </w:r>
      <w:r>
        <w:rPr>
          <w:noProof/>
        </w:rPr>
        <w:drawing>
          <wp:inline distT="0" distB="0" distL="0" distR="0" wp14:anchorId="37D99A76" wp14:editId="320775C3">
            <wp:extent cx="142875" cy="123825"/>
            <wp:effectExtent l="0" t="0" r="9525" b="9525"/>
            <wp:docPr id="264" name="Picture 264"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p09-mf6” and select </w:t>
      </w:r>
      <w:r w:rsidRPr="002025E0">
        <w:rPr>
          <w:i/>
        </w:rPr>
        <w:t>New Package</w:t>
      </w:r>
      <w:r>
        <w:t xml:space="preserve"> | </w:t>
      </w:r>
      <w:r w:rsidRPr="002025E0">
        <w:rPr>
          <w:b/>
        </w:rPr>
        <w:t>GWT</w:t>
      </w:r>
      <w:r>
        <w:t xml:space="preserve"> to bring up the </w:t>
      </w:r>
      <w:r w:rsidRPr="002025E0">
        <w:rPr>
          <w:i/>
        </w:rPr>
        <w:t>New Groun</w:t>
      </w:r>
      <w:r>
        <w:rPr>
          <w:i/>
        </w:rPr>
        <w:t>d</w:t>
      </w:r>
      <w:r w:rsidRPr="002025E0">
        <w:rPr>
          <w:i/>
        </w:rPr>
        <w:t>water Transport (GWT) Model</w:t>
      </w:r>
      <w:r>
        <w:t xml:space="preserve"> dialog.</w:t>
      </w:r>
    </w:p>
    <w:p w:rsidR="00B1247A" w:rsidRDefault="00B1247A" w:rsidP="00554770">
      <w:pPr>
        <w:pStyle w:val="BodyText"/>
        <w:numPr>
          <w:ilvl w:val="0"/>
          <w:numId w:val="19"/>
        </w:numPr>
        <w:spacing w:before="60" w:after="120"/>
      </w:pPr>
      <w:r>
        <w:t xml:space="preserve">Set the </w:t>
      </w:r>
      <w:r w:rsidRPr="0059199E">
        <w:rPr>
          <w:i/>
        </w:rPr>
        <w:t>Model name</w:t>
      </w:r>
      <w:r>
        <w:t xml:space="preserve"> to “trans” (the default name).</w:t>
      </w:r>
    </w:p>
    <w:p w:rsidR="00B1247A" w:rsidRDefault="00B1247A" w:rsidP="00554770">
      <w:pPr>
        <w:pStyle w:val="BodyText"/>
        <w:numPr>
          <w:ilvl w:val="0"/>
          <w:numId w:val="19"/>
        </w:numPr>
        <w:spacing w:before="60" w:after="120"/>
      </w:pPr>
      <w:r>
        <w:t xml:space="preserve">Under </w:t>
      </w:r>
      <w:r w:rsidRPr="001776FC">
        <w:rPr>
          <w:i/>
        </w:rPr>
        <w:t xml:space="preserve">Select </w:t>
      </w:r>
      <w:r>
        <w:rPr>
          <w:i/>
        </w:rPr>
        <w:t>UGrid</w:t>
      </w:r>
      <w:r>
        <w:t xml:space="preserve">, </w:t>
      </w:r>
      <w:r w:rsidR="00FD7F3E">
        <w:t>ensure that</w:t>
      </w:r>
      <w:r>
        <w:t xml:space="preserve"> “UGrid” is </w:t>
      </w:r>
      <w:r w:rsidRPr="008A12DC">
        <w:t>checked</w:t>
      </w:r>
      <w:r>
        <w:t>.</w:t>
      </w:r>
    </w:p>
    <w:p w:rsidR="00B1247A" w:rsidRDefault="00B1247A" w:rsidP="00554770">
      <w:pPr>
        <w:pStyle w:val="BodyText"/>
        <w:numPr>
          <w:ilvl w:val="0"/>
          <w:numId w:val="19"/>
        </w:numPr>
        <w:spacing w:before="60" w:after="120"/>
      </w:pPr>
      <w:r>
        <w:t xml:space="preserve">Under </w:t>
      </w:r>
      <w:r w:rsidRPr="001776FC">
        <w:rPr>
          <w:i/>
        </w:rPr>
        <w:t>GWT – Groundwater Transport Model,</w:t>
      </w:r>
      <w:r>
        <w:t xml:space="preserve"> select the following options:</w:t>
      </w:r>
    </w:p>
    <w:p w:rsidR="00B1247A" w:rsidRPr="002C388F" w:rsidRDefault="00B1247A" w:rsidP="00554770">
      <w:pPr>
        <w:pStyle w:val="BodyText"/>
        <w:numPr>
          <w:ilvl w:val="1"/>
          <w:numId w:val="20"/>
        </w:numPr>
        <w:spacing w:before="60" w:after="120"/>
        <w:rPr>
          <w:i/>
        </w:rPr>
      </w:pPr>
      <w:r w:rsidRPr="002C388F">
        <w:rPr>
          <w:i/>
        </w:rPr>
        <w:t>ADV – Advection</w:t>
      </w:r>
    </w:p>
    <w:p w:rsidR="00B1247A" w:rsidRPr="002C388F" w:rsidRDefault="00B1247A" w:rsidP="00554770">
      <w:pPr>
        <w:pStyle w:val="BodyText"/>
        <w:numPr>
          <w:ilvl w:val="1"/>
          <w:numId w:val="20"/>
        </w:numPr>
        <w:spacing w:before="60" w:after="120"/>
        <w:rPr>
          <w:i/>
        </w:rPr>
      </w:pPr>
      <w:r w:rsidRPr="002C388F">
        <w:rPr>
          <w:i/>
        </w:rPr>
        <w:t>DSP – Dispersion</w:t>
      </w:r>
    </w:p>
    <w:p w:rsidR="00B1247A" w:rsidRPr="002C388F" w:rsidRDefault="00B1247A" w:rsidP="00554770">
      <w:pPr>
        <w:pStyle w:val="BodyText"/>
        <w:numPr>
          <w:ilvl w:val="1"/>
          <w:numId w:val="20"/>
        </w:numPr>
        <w:spacing w:before="60" w:after="120"/>
        <w:rPr>
          <w:i/>
        </w:rPr>
      </w:pPr>
      <w:r w:rsidRPr="002C388F">
        <w:rPr>
          <w:i/>
        </w:rPr>
        <w:t>SSM – Source and Sink Mixing</w:t>
      </w:r>
    </w:p>
    <w:p w:rsidR="00B1247A" w:rsidRDefault="00B1247A" w:rsidP="00554770">
      <w:pPr>
        <w:pStyle w:val="BodyText"/>
        <w:numPr>
          <w:ilvl w:val="0"/>
          <w:numId w:val="19"/>
        </w:numPr>
        <w:spacing w:before="60" w:after="120"/>
      </w:pPr>
      <w:r>
        <w:t xml:space="preserve">Click </w:t>
      </w:r>
      <w:r w:rsidRPr="00C76E23">
        <w:rPr>
          <w:b/>
        </w:rPr>
        <w:t xml:space="preserve">OK </w:t>
      </w:r>
      <w:r>
        <w:t xml:space="preserve">to close the </w:t>
      </w:r>
      <w:r w:rsidRPr="002C388F">
        <w:rPr>
          <w:i/>
        </w:rPr>
        <w:t>New Groundwater Transport (GWT) Model</w:t>
      </w:r>
      <w:r>
        <w:t xml:space="preserve"> dialog.</w:t>
      </w:r>
    </w:p>
    <w:p w:rsidR="00B1247A" w:rsidRPr="009E6F02" w:rsidRDefault="00B1247A" w:rsidP="00B1247A">
      <w:pPr>
        <w:pStyle w:val="BodyText"/>
      </w:pPr>
      <w:r>
        <w:t>In the Project Explorer, notice that a new “</w:t>
      </w:r>
      <w:r>
        <w:rPr>
          <w:noProof/>
        </w:rPr>
        <w:drawing>
          <wp:inline distT="0" distB="0" distL="0" distR="0" wp14:anchorId="633D8BF6" wp14:editId="4B2F3934">
            <wp:extent cx="152400" cy="1524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has been added to the MODFLOW 6 simulation. Before running the transport model, the packages need to be reviewed and defined.</w:t>
      </w:r>
    </w:p>
    <w:p w:rsidR="00B1247A" w:rsidRDefault="00B1247A" w:rsidP="00B1247A">
      <w:pPr>
        <w:pStyle w:val="Heading1"/>
        <w:spacing w:before="360" w:after="120"/>
      </w:pPr>
      <w:bookmarkStart w:id="28" w:name="_Toc72327305"/>
      <w:bookmarkStart w:id="29" w:name="_Toc110340316"/>
      <w:bookmarkEnd w:id="24"/>
      <w:bookmarkEnd w:id="25"/>
      <w:r>
        <w:t>Advection Package</w:t>
      </w:r>
      <w:bookmarkEnd w:id="28"/>
      <w:bookmarkEnd w:id="29"/>
    </w:p>
    <w:p w:rsidR="00B1247A" w:rsidRDefault="00B1247A" w:rsidP="00B1247A">
      <w:pPr>
        <w:pStyle w:val="BodyText"/>
      </w:pPr>
      <w:r>
        <w:t>Review the advection package by doing the following:</w:t>
      </w:r>
    </w:p>
    <w:p w:rsidR="00B1247A" w:rsidRDefault="00B1247A" w:rsidP="00554770">
      <w:pPr>
        <w:pStyle w:val="BodyText"/>
        <w:numPr>
          <w:ilvl w:val="0"/>
          <w:numId w:val="21"/>
        </w:numPr>
        <w:spacing w:before="60" w:after="120"/>
      </w:pPr>
      <w:r>
        <w:t>In the Project Explorer, under the “</w:t>
      </w:r>
      <w:r>
        <w:rPr>
          <w:noProof/>
        </w:rPr>
        <w:drawing>
          <wp:inline distT="0" distB="0" distL="0" distR="0" wp14:anchorId="6DB25BC0" wp14:editId="6E76C91C">
            <wp:extent cx="152400" cy="1524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right-click on “</w:t>
      </w:r>
      <w:r>
        <w:rPr>
          <w:noProof/>
        </w:rPr>
        <w:drawing>
          <wp:inline distT="0" distB="0" distL="0" distR="0" wp14:anchorId="5E0E3AD2" wp14:editId="62F369AC">
            <wp:extent cx="152400" cy="152400"/>
            <wp:effectExtent l="0" t="0" r="0" b="0"/>
            <wp:docPr id="261" name="Picture 261"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ADV” and select </w:t>
      </w:r>
      <w:r w:rsidRPr="003563DA">
        <w:rPr>
          <w:b/>
        </w:rPr>
        <w:t>Open…</w:t>
      </w:r>
      <w:r>
        <w:t xml:space="preserve"> to bring up the </w:t>
      </w:r>
      <w:r w:rsidRPr="003563DA">
        <w:rPr>
          <w:i/>
        </w:rPr>
        <w:t>Advection (ADV) Package</w:t>
      </w:r>
      <w:r>
        <w:t xml:space="preserve"> dialog.</w:t>
      </w:r>
    </w:p>
    <w:p w:rsidR="00B1247A" w:rsidRDefault="00FD7F3E" w:rsidP="00554770">
      <w:pPr>
        <w:pStyle w:val="BodyText"/>
        <w:numPr>
          <w:ilvl w:val="0"/>
          <w:numId w:val="21"/>
        </w:numPr>
        <w:spacing w:before="60" w:after="120"/>
      </w:pPr>
      <w:r>
        <w:t xml:space="preserve">Under </w:t>
      </w:r>
      <w:r w:rsidR="00722D97">
        <w:rPr>
          <w:i/>
        </w:rPr>
        <w:t>OPTIONS</w:t>
      </w:r>
      <w:r>
        <w:rPr>
          <w:i/>
        </w:rPr>
        <w:t xml:space="preserve">, </w:t>
      </w:r>
      <w:r>
        <w:t>s</w:t>
      </w:r>
      <w:r w:rsidR="00B1247A">
        <w:t xml:space="preserve">et the </w:t>
      </w:r>
      <w:r w:rsidR="00B1247A" w:rsidRPr="00904518">
        <w:rPr>
          <w:i/>
        </w:rPr>
        <w:t>SCHEME</w:t>
      </w:r>
      <w:r w:rsidR="00B1247A">
        <w:t xml:space="preserve"> to “TVD”.</w:t>
      </w:r>
    </w:p>
    <w:p w:rsidR="00B1247A" w:rsidRDefault="00B1247A" w:rsidP="00554770">
      <w:pPr>
        <w:pStyle w:val="BodyText"/>
        <w:numPr>
          <w:ilvl w:val="0"/>
          <w:numId w:val="21"/>
        </w:numPr>
        <w:spacing w:before="60" w:after="120"/>
      </w:pPr>
      <w:r>
        <w:t xml:space="preserve">Click </w:t>
      </w:r>
      <w:r w:rsidRPr="00904518">
        <w:rPr>
          <w:b/>
        </w:rPr>
        <w:t>OK</w:t>
      </w:r>
      <w:r>
        <w:t xml:space="preserve"> to close the </w:t>
      </w:r>
      <w:r w:rsidRPr="00904518">
        <w:rPr>
          <w:i/>
        </w:rPr>
        <w:t>Advection (ADV) Package</w:t>
      </w:r>
      <w:r>
        <w:t xml:space="preserve"> dialog.</w:t>
      </w:r>
    </w:p>
    <w:p w:rsidR="00B1247A" w:rsidRDefault="00B1247A" w:rsidP="00B1247A">
      <w:pPr>
        <w:pStyle w:val="Heading1"/>
        <w:spacing w:before="360" w:after="120"/>
      </w:pPr>
      <w:bookmarkStart w:id="30" w:name="_Toc72327306"/>
      <w:bookmarkStart w:id="31" w:name="_Toc110340317"/>
      <w:r>
        <w:t>Dispersion Package</w:t>
      </w:r>
      <w:bookmarkEnd w:id="30"/>
      <w:bookmarkEnd w:id="31"/>
    </w:p>
    <w:p w:rsidR="00B1247A" w:rsidRDefault="00B1247A" w:rsidP="00B1247A">
      <w:pPr>
        <w:pStyle w:val="BodyText"/>
      </w:pPr>
      <w:r>
        <w:t>The dispersion package needs to be defined by doing the following:</w:t>
      </w:r>
    </w:p>
    <w:p w:rsidR="00B1247A" w:rsidRDefault="00B1247A" w:rsidP="00554770">
      <w:pPr>
        <w:pStyle w:val="BodyText"/>
        <w:numPr>
          <w:ilvl w:val="0"/>
          <w:numId w:val="22"/>
        </w:numPr>
        <w:spacing w:before="60" w:after="120"/>
      </w:pPr>
      <w:r>
        <w:t>Under the “</w:t>
      </w:r>
      <w:r>
        <w:rPr>
          <w:noProof/>
        </w:rPr>
        <w:drawing>
          <wp:inline distT="0" distB="0" distL="0" distR="0" wp14:anchorId="2F29CE17" wp14:editId="71D423B1">
            <wp:extent cx="152400" cy="1524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double-click on “</w:t>
      </w:r>
      <w:r>
        <w:rPr>
          <w:noProof/>
        </w:rPr>
        <w:drawing>
          <wp:inline distT="0" distB="0" distL="0" distR="0" wp14:anchorId="726A273F" wp14:editId="6D709618">
            <wp:extent cx="152400" cy="152400"/>
            <wp:effectExtent l="0" t="0" r="0" b="0"/>
            <wp:docPr id="259" name="Picture 259"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DSP” to open the </w:t>
      </w:r>
      <w:r w:rsidRPr="009A374E">
        <w:rPr>
          <w:i/>
        </w:rPr>
        <w:t>Dispersion (DSP) Package</w:t>
      </w:r>
      <w:r>
        <w:t xml:space="preserve"> dialog.</w:t>
      </w:r>
    </w:p>
    <w:p w:rsidR="00B1247A" w:rsidRDefault="008B52E0" w:rsidP="00554770">
      <w:pPr>
        <w:pStyle w:val="BodyText"/>
        <w:numPr>
          <w:ilvl w:val="0"/>
          <w:numId w:val="22"/>
        </w:numPr>
        <w:spacing w:before="60" w:after="120"/>
      </w:pPr>
      <w:r>
        <w:t xml:space="preserve">Under </w:t>
      </w:r>
      <w:r>
        <w:rPr>
          <w:i/>
        </w:rPr>
        <w:t>GRIDDATA,</w:t>
      </w:r>
      <w:r w:rsidRPr="00C140AB">
        <w:t xml:space="preserve"> </w:t>
      </w:r>
      <w:r>
        <w:t>s</w:t>
      </w:r>
      <w:r w:rsidR="00B1247A">
        <w:t xml:space="preserve">elect the </w:t>
      </w:r>
      <w:r w:rsidR="00B1247A" w:rsidRPr="00F6493D">
        <w:rPr>
          <w:i/>
        </w:rPr>
        <w:t>ALH</w:t>
      </w:r>
      <w:r w:rsidR="00B1247A">
        <w:t xml:space="preserve"> tab which allows defining longitudinal dispersivity in the horizontal direction.</w:t>
      </w:r>
    </w:p>
    <w:p w:rsidR="00B1247A" w:rsidRDefault="00B1247A" w:rsidP="00554770">
      <w:pPr>
        <w:pStyle w:val="BodyText"/>
        <w:numPr>
          <w:ilvl w:val="0"/>
          <w:numId w:val="22"/>
        </w:numPr>
        <w:spacing w:before="60" w:after="120"/>
      </w:pPr>
      <w:r>
        <w:t xml:space="preserve">Turn on the </w:t>
      </w:r>
      <w:r w:rsidRPr="00F6493D">
        <w:rPr>
          <w:i/>
        </w:rPr>
        <w:t>Define</w:t>
      </w:r>
      <w:r>
        <w:t xml:space="preserve"> option.</w:t>
      </w:r>
    </w:p>
    <w:p w:rsidR="00B1247A" w:rsidRDefault="00B1247A" w:rsidP="00554770">
      <w:pPr>
        <w:pStyle w:val="BodyText"/>
        <w:numPr>
          <w:ilvl w:val="0"/>
          <w:numId w:val="22"/>
        </w:numPr>
        <w:spacing w:before="60" w:after="120"/>
      </w:pPr>
      <w:r>
        <w:t xml:space="preserve">Set the </w:t>
      </w:r>
      <w:r w:rsidRPr="00F6493D">
        <w:rPr>
          <w:i/>
        </w:rPr>
        <w:t xml:space="preserve">Constant </w:t>
      </w:r>
      <w:r>
        <w:t>to “20.0”.</w:t>
      </w:r>
    </w:p>
    <w:p w:rsidR="00B1247A" w:rsidRDefault="008B52E0" w:rsidP="00554770">
      <w:pPr>
        <w:pStyle w:val="BodyText"/>
        <w:numPr>
          <w:ilvl w:val="0"/>
          <w:numId w:val="22"/>
        </w:numPr>
        <w:spacing w:before="60" w:after="120"/>
      </w:pPr>
      <w:r>
        <w:t xml:space="preserve">Under </w:t>
      </w:r>
      <w:r>
        <w:rPr>
          <w:i/>
        </w:rPr>
        <w:t>GRIDDATA,</w:t>
      </w:r>
      <w:r w:rsidRPr="005D4480">
        <w:t xml:space="preserve"> </w:t>
      </w:r>
      <w:r>
        <w:t>s</w:t>
      </w:r>
      <w:r w:rsidR="00B1247A">
        <w:t xml:space="preserve">elect the </w:t>
      </w:r>
      <w:r w:rsidR="00B1247A" w:rsidRPr="00F6493D">
        <w:rPr>
          <w:i/>
        </w:rPr>
        <w:t>ATH1</w:t>
      </w:r>
      <w:r w:rsidR="00B1247A">
        <w:t xml:space="preserve"> tab which allows defining the transverse dispersivity in the horizontal direction.</w:t>
      </w:r>
    </w:p>
    <w:p w:rsidR="00B1247A" w:rsidRDefault="00B1247A" w:rsidP="00554770">
      <w:pPr>
        <w:pStyle w:val="BodyText"/>
        <w:numPr>
          <w:ilvl w:val="0"/>
          <w:numId w:val="22"/>
        </w:numPr>
        <w:spacing w:before="60" w:after="120"/>
      </w:pPr>
      <w:r>
        <w:t xml:space="preserve">Turn on the </w:t>
      </w:r>
      <w:r w:rsidRPr="00F6493D">
        <w:rPr>
          <w:i/>
        </w:rPr>
        <w:t>Define</w:t>
      </w:r>
      <w:r>
        <w:t xml:space="preserve"> option</w:t>
      </w:r>
    </w:p>
    <w:p w:rsidR="00B1247A" w:rsidRDefault="00B1247A" w:rsidP="00554770">
      <w:pPr>
        <w:pStyle w:val="BodyText"/>
        <w:numPr>
          <w:ilvl w:val="0"/>
          <w:numId w:val="22"/>
        </w:numPr>
        <w:spacing w:before="60" w:after="120"/>
      </w:pPr>
      <w:r>
        <w:t xml:space="preserve">Set the </w:t>
      </w:r>
      <w:r w:rsidRPr="00F6493D">
        <w:rPr>
          <w:i/>
        </w:rPr>
        <w:t xml:space="preserve">Constant </w:t>
      </w:r>
      <w:r>
        <w:t>to “4.0”.</w:t>
      </w:r>
    </w:p>
    <w:p w:rsidR="00B1247A" w:rsidRPr="00B24A46" w:rsidRDefault="00B1247A" w:rsidP="00554770">
      <w:pPr>
        <w:pStyle w:val="BodyText"/>
        <w:numPr>
          <w:ilvl w:val="0"/>
          <w:numId w:val="22"/>
        </w:numPr>
        <w:spacing w:before="60" w:after="120"/>
      </w:pPr>
      <w:r>
        <w:t xml:space="preserve">Click </w:t>
      </w:r>
      <w:r w:rsidRPr="002C388F">
        <w:rPr>
          <w:b/>
        </w:rPr>
        <w:t>OK</w:t>
      </w:r>
      <w:r>
        <w:t xml:space="preserve"> to close the </w:t>
      </w:r>
      <w:r w:rsidRPr="009A374E">
        <w:rPr>
          <w:i/>
        </w:rPr>
        <w:t>Dispersion (DSP) Package</w:t>
      </w:r>
      <w:r>
        <w:t xml:space="preserve"> dialog.</w:t>
      </w:r>
    </w:p>
    <w:p w:rsidR="00B1247A" w:rsidRDefault="00B1247A" w:rsidP="00B1247A">
      <w:pPr>
        <w:pStyle w:val="Heading1"/>
        <w:spacing w:before="360" w:after="120"/>
      </w:pPr>
      <w:bookmarkStart w:id="32" w:name="_Toc72327307"/>
      <w:bookmarkStart w:id="33" w:name="_Toc110340318"/>
      <w:r>
        <w:t>Source and Sink Mixing Package</w:t>
      </w:r>
      <w:bookmarkEnd w:id="32"/>
      <w:bookmarkEnd w:id="33"/>
    </w:p>
    <w:p w:rsidR="00B1247A" w:rsidRPr="00FB5C58" w:rsidRDefault="00FD7F3E" w:rsidP="00B1247A">
      <w:pPr>
        <w:pStyle w:val="BodyText"/>
      </w:pPr>
      <w:bookmarkStart w:id="34" w:name="_Toc361455742"/>
      <w:r>
        <w:t>To</w:t>
      </w:r>
      <w:r w:rsidR="00B1247A">
        <w:t xml:space="preserve"> define the source and sink mixing package:</w:t>
      </w:r>
    </w:p>
    <w:p w:rsidR="00B1247A" w:rsidRDefault="00B1247A" w:rsidP="00554770">
      <w:pPr>
        <w:numPr>
          <w:ilvl w:val="0"/>
          <w:numId w:val="12"/>
        </w:numPr>
        <w:spacing w:before="60" w:after="120"/>
      </w:pPr>
      <w:r>
        <w:t>Under the “</w:t>
      </w:r>
      <w:r>
        <w:rPr>
          <w:noProof/>
        </w:rPr>
        <w:drawing>
          <wp:inline distT="0" distB="0" distL="0" distR="0" wp14:anchorId="133AFA74" wp14:editId="58A6DEA0">
            <wp:extent cx="152400" cy="1524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double-click on “</w:t>
      </w:r>
      <w:r>
        <w:rPr>
          <w:noProof/>
        </w:rPr>
        <w:drawing>
          <wp:inline distT="0" distB="0" distL="0" distR="0" wp14:anchorId="14B77998" wp14:editId="5DC06B0C">
            <wp:extent cx="152400" cy="152400"/>
            <wp:effectExtent l="0" t="0" r="0" b="0"/>
            <wp:docPr id="257" name="Picture 257"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SSM” to open the </w:t>
      </w:r>
      <w:r w:rsidRPr="00932F1C">
        <w:rPr>
          <w:i/>
        </w:rPr>
        <w:t>Source and Sink Mixing (SSM) Package</w:t>
      </w:r>
      <w:r>
        <w:t xml:space="preserve"> dialog.</w:t>
      </w:r>
    </w:p>
    <w:p w:rsidR="00B1247A" w:rsidRDefault="00B1247A" w:rsidP="00554770">
      <w:pPr>
        <w:numPr>
          <w:ilvl w:val="0"/>
          <w:numId w:val="12"/>
        </w:numPr>
        <w:spacing w:before="60" w:after="120"/>
      </w:pPr>
      <w:r>
        <w:lastRenderedPageBreak/>
        <w:t xml:space="preserve">Click </w:t>
      </w:r>
      <w:r w:rsidRPr="00D40C94">
        <w:rPr>
          <w:b/>
        </w:rPr>
        <w:t>Set</w:t>
      </w:r>
      <w:r>
        <w:rPr>
          <w:b/>
        </w:rPr>
        <w:t xml:space="preserve"> U</w:t>
      </w:r>
      <w:r w:rsidRPr="00D40C94">
        <w:rPr>
          <w:b/>
        </w:rPr>
        <w:t>p From Flow Model</w:t>
      </w:r>
      <w:r w:rsidR="00FD7F3E">
        <w:t xml:space="preserve"> near the bottom </w:t>
      </w:r>
      <w:r>
        <w:t xml:space="preserve">to open the </w:t>
      </w:r>
      <w:r w:rsidRPr="00D40C94">
        <w:rPr>
          <w:i/>
        </w:rPr>
        <w:t>Select GWF6</w:t>
      </w:r>
      <w:r>
        <w:t xml:space="preserve"> dialog.</w:t>
      </w:r>
    </w:p>
    <w:p w:rsidR="00B1247A" w:rsidRDefault="00B1247A" w:rsidP="00554770">
      <w:pPr>
        <w:numPr>
          <w:ilvl w:val="0"/>
          <w:numId w:val="12"/>
        </w:numPr>
        <w:spacing w:before="60" w:after="120"/>
      </w:pPr>
      <w:r>
        <w:t>Check the “</w:t>
      </w:r>
      <w:r>
        <w:rPr>
          <w:noProof/>
        </w:rPr>
        <w:drawing>
          <wp:inline distT="0" distB="0" distL="0" distR="0" wp14:anchorId="39D7995B" wp14:editId="1F23046A">
            <wp:extent cx="152400" cy="152400"/>
            <wp:effectExtent l="0" t="0" r="0" b="0"/>
            <wp:docPr id="256" name="Picture 256" descr="16-m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16-mf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flow” model.</w:t>
      </w:r>
    </w:p>
    <w:p w:rsidR="00B1247A" w:rsidRDefault="00B1247A" w:rsidP="00554770">
      <w:pPr>
        <w:numPr>
          <w:ilvl w:val="0"/>
          <w:numId w:val="12"/>
        </w:numPr>
        <w:spacing w:before="60" w:after="120"/>
      </w:pPr>
      <w:r>
        <w:t xml:space="preserve">Click </w:t>
      </w:r>
      <w:r w:rsidRPr="00D40C94">
        <w:rPr>
          <w:b/>
        </w:rPr>
        <w:t>OK</w:t>
      </w:r>
      <w:r>
        <w:t xml:space="preserve"> to close the </w:t>
      </w:r>
      <w:r w:rsidRPr="00D40C94">
        <w:rPr>
          <w:i/>
        </w:rPr>
        <w:t>Select GWF6</w:t>
      </w:r>
      <w:r>
        <w:t xml:space="preserve"> dialog.</w:t>
      </w:r>
    </w:p>
    <w:p w:rsidR="00B1247A" w:rsidRDefault="00B1247A" w:rsidP="00B1247A">
      <w:pPr>
        <w:pStyle w:val="BodyText"/>
      </w:pPr>
      <w:r>
        <w:t>Notice two lines were added to the table. GMS searched the flow model for any packages with an AUXILIARY variable named “CONCENTRATION”. It found one in the WEL and the CHD packages.</w:t>
      </w:r>
    </w:p>
    <w:p w:rsidR="00B1247A" w:rsidRDefault="00B1247A" w:rsidP="00554770">
      <w:pPr>
        <w:numPr>
          <w:ilvl w:val="0"/>
          <w:numId w:val="12"/>
        </w:numPr>
        <w:spacing w:before="60" w:after="120"/>
      </w:pPr>
      <w:r>
        <w:t xml:space="preserve">Click </w:t>
      </w:r>
      <w:r w:rsidRPr="00D40C94">
        <w:rPr>
          <w:b/>
        </w:rPr>
        <w:t>OK</w:t>
      </w:r>
      <w:r>
        <w:t xml:space="preserve"> to close the </w:t>
      </w:r>
      <w:r w:rsidRPr="00D40C94">
        <w:rPr>
          <w:i/>
        </w:rPr>
        <w:t>Source and Sink Mixing (SSM) Package</w:t>
      </w:r>
      <w:r>
        <w:t xml:space="preserve"> dialog.</w:t>
      </w:r>
    </w:p>
    <w:p w:rsidR="00B1247A" w:rsidRDefault="00B1247A" w:rsidP="00B1247A">
      <w:pPr>
        <w:pStyle w:val="Heading1"/>
        <w:spacing w:before="360" w:after="120"/>
      </w:pPr>
      <w:bookmarkStart w:id="35" w:name="_Toc72327308"/>
      <w:bookmarkStart w:id="36" w:name="_Toc110340319"/>
      <w:r>
        <w:t>Initial Conditions Package</w:t>
      </w:r>
      <w:bookmarkEnd w:id="35"/>
      <w:bookmarkEnd w:id="36"/>
    </w:p>
    <w:p w:rsidR="00B1247A" w:rsidRDefault="00B1247A" w:rsidP="00B1247A">
      <w:pPr>
        <w:pStyle w:val="BodyText"/>
      </w:pPr>
      <w:r>
        <w:t>Review the initial conditions package by doing the following:</w:t>
      </w:r>
      <w:bookmarkEnd w:id="34"/>
    </w:p>
    <w:p w:rsidR="00B1247A" w:rsidRDefault="00B1247A" w:rsidP="00554770">
      <w:pPr>
        <w:pStyle w:val="BodyText"/>
        <w:numPr>
          <w:ilvl w:val="0"/>
          <w:numId w:val="23"/>
        </w:numPr>
        <w:spacing w:before="60" w:after="120"/>
      </w:pPr>
      <w:r>
        <w:t>Under the “</w:t>
      </w:r>
      <w:r>
        <w:rPr>
          <w:noProof/>
        </w:rPr>
        <w:drawing>
          <wp:inline distT="0" distB="0" distL="0" distR="0" wp14:anchorId="1D6D0D82" wp14:editId="7BABF423">
            <wp:extent cx="152400" cy="1524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double-click on “</w:t>
      </w:r>
      <w:r>
        <w:rPr>
          <w:noProof/>
        </w:rPr>
        <w:drawing>
          <wp:inline distT="0" distB="0" distL="0" distR="0" wp14:anchorId="0EC1E099" wp14:editId="3ED2070D">
            <wp:extent cx="152400" cy="152400"/>
            <wp:effectExtent l="0" t="0" r="0" b="0"/>
            <wp:docPr id="254" name="Picture 254"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IC” to open the </w:t>
      </w:r>
      <w:r>
        <w:rPr>
          <w:i/>
        </w:rPr>
        <w:t xml:space="preserve">Initial Conditions </w:t>
      </w:r>
      <w:r w:rsidRPr="00932F1C">
        <w:rPr>
          <w:i/>
        </w:rPr>
        <w:t>(</w:t>
      </w:r>
      <w:r>
        <w:rPr>
          <w:i/>
        </w:rPr>
        <w:t>IC</w:t>
      </w:r>
      <w:r w:rsidRPr="00932F1C">
        <w:rPr>
          <w:i/>
        </w:rPr>
        <w:t>) Package</w:t>
      </w:r>
      <w:r>
        <w:t xml:space="preserve"> dialog.</w:t>
      </w:r>
    </w:p>
    <w:p w:rsidR="00B1247A" w:rsidRDefault="00B1247A" w:rsidP="00B1247A">
      <w:pPr>
        <w:pStyle w:val="BodyText"/>
      </w:pPr>
      <w:r>
        <w:t>For this example, the default constant of 0 will be used.</w:t>
      </w:r>
    </w:p>
    <w:p w:rsidR="00B1247A" w:rsidRDefault="00B1247A" w:rsidP="00554770">
      <w:pPr>
        <w:pStyle w:val="BodyText"/>
        <w:numPr>
          <w:ilvl w:val="0"/>
          <w:numId w:val="23"/>
        </w:numPr>
        <w:spacing w:before="60" w:after="120"/>
      </w:pPr>
      <w:r>
        <w:t xml:space="preserve">Click </w:t>
      </w:r>
      <w:r w:rsidRPr="00AC3972">
        <w:rPr>
          <w:b/>
        </w:rPr>
        <w:t>OK</w:t>
      </w:r>
      <w:r>
        <w:t xml:space="preserve"> to close the </w:t>
      </w:r>
      <w:r w:rsidRPr="00E023D2">
        <w:rPr>
          <w:i/>
        </w:rPr>
        <w:t>Initial Conditions (IC) Package</w:t>
      </w:r>
      <w:r>
        <w:t xml:space="preserve"> dialog.</w:t>
      </w:r>
    </w:p>
    <w:p w:rsidR="00B1247A" w:rsidRDefault="00B1247A" w:rsidP="00B1247A">
      <w:pPr>
        <w:pStyle w:val="Heading1"/>
        <w:spacing w:before="360" w:after="120"/>
      </w:pPr>
      <w:bookmarkStart w:id="37" w:name="_Toc72327309"/>
      <w:bookmarkStart w:id="38" w:name="_Toc110340320"/>
      <w:r>
        <w:t>Mobile Storage and Transfer Package</w:t>
      </w:r>
      <w:bookmarkEnd w:id="37"/>
      <w:bookmarkEnd w:id="38"/>
    </w:p>
    <w:p w:rsidR="00B1247A" w:rsidRDefault="00B1247A" w:rsidP="00B1247A">
      <w:pPr>
        <w:pStyle w:val="BodyText"/>
      </w:pPr>
      <w:r>
        <w:t>Review the mobile storage and transfer package by doing the following:</w:t>
      </w:r>
    </w:p>
    <w:p w:rsidR="00B1247A" w:rsidRDefault="00B1247A" w:rsidP="00554770">
      <w:pPr>
        <w:pStyle w:val="BodyText"/>
        <w:numPr>
          <w:ilvl w:val="0"/>
          <w:numId w:val="24"/>
        </w:numPr>
        <w:spacing w:before="60" w:after="120"/>
      </w:pPr>
      <w:r>
        <w:t>Under the “</w:t>
      </w:r>
      <w:r>
        <w:rPr>
          <w:noProof/>
        </w:rPr>
        <w:drawing>
          <wp:inline distT="0" distB="0" distL="0" distR="0" wp14:anchorId="1A6563C7" wp14:editId="3EB18BE8">
            <wp:extent cx="152400" cy="15240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double-click on “</w:t>
      </w:r>
      <w:r>
        <w:rPr>
          <w:noProof/>
        </w:rPr>
        <w:drawing>
          <wp:inline distT="0" distB="0" distL="0" distR="0" wp14:anchorId="3C51091D" wp14:editId="0BD78278">
            <wp:extent cx="152400" cy="152400"/>
            <wp:effectExtent l="0" t="0" r="0" b="0"/>
            <wp:docPr id="252" name="Picture 252"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MST” to open the </w:t>
      </w:r>
      <w:r>
        <w:rPr>
          <w:i/>
        </w:rPr>
        <w:t xml:space="preserve">Mobile Storage and Transfer </w:t>
      </w:r>
      <w:r w:rsidRPr="00932F1C">
        <w:rPr>
          <w:i/>
        </w:rPr>
        <w:t>(</w:t>
      </w:r>
      <w:r>
        <w:rPr>
          <w:i/>
        </w:rPr>
        <w:t>MST</w:t>
      </w:r>
      <w:r w:rsidRPr="00932F1C">
        <w:rPr>
          <w:i/>
        </w:rPr>
        <w:t>) Package</w:t>
      </w:r>
      <w:r>
        <w:t xml:space="preserve"> dialog.</w:t>
      </w:r>
    </w:p>
    <w:p w:rsidR="00B1247A" w:rsidRDefault="00B1247A" w:rsidP="00B1247A">
      <w:pPr>
        <w:pStyle w:val="BodyText"/>
      </w:pPr>
      <w:r>
        <w:t>For this example, the default porosity of 0.3 will be used.</w:t>
      </w:r>
    </w:p>
    <w:p w:rsidR="00B1247A" w:rsidRDefault="00B1247A" w:rsidP="00554770">
      <w:pPr>
        <w:pStyle w:val="BodyText"/>
        <w:numPr>
          <w:ilvl w:val="0"/>
          <w:numId w:val="24"/>
        </w:numPr>
        <w:spacing w:before="60" w:after="120"/>
      </w:pPr>
      <w:r>
        <w:t xml:space="preserve">Click </w:t>
      </w:r>
      <w:r w:rsidRPr="00AC3972">
        <w:rPr>
          <w:b/>
        </w:rPr>
        <w:t>OK</w:t>
      </w:r>
      <w:r>
        <w:t xml:space="preserve"> to close the </w:t>
      </w:r>
      <w:r w:rsidRPr="00D35557">
        <w:rPr>
          <w:i/>
        </w:rPr>
        <w:t>Mobile Storage and Trans</w:t>
      </w:r>
      <w:r>
        <w:rPr>
          <w:i/>
        </w:rPr>
        <w:t>fer</w:t>
      </w:r>
      <w:r w:rsidRPr="00D35557">
        <w:rPr>
          <w:i/>
        </w:rPr>
        <w:t xml:space="preserve"> (MST) Package</w:t>
      </w:r>
      <w:r>
        <w:t xml:space="preserve"> dialog.</w:t>
      </w:r>
    </w:p>
    <w:p w:rsidR="00B1247A" w:rsidRDefault="00B1247A" w:rsidP="00B1247A">
      <w:pPr>
        <w:pStyle w:val="Heading1"/>
        <w:spacing w:before="360" w:after="120"/>
      </w:pPr>
      <w:bookmarkStart w:id="39" w:name="_Toc72327310"/>
      <w:bookmarkStart w:id="40" w:name="_Toc110340321"/>
      <w:r>
        <w:t>Output Control Package</w:t>
      </w:r>
      <w:bookmarkEnd w:id="39"/>
      <w:bookmarkEnd w:id="40"/>
    </w:p>
    <w:p w:rsidR="00B1247A" w:rsidRDefault="00B1247A" w:rsidP="00B1247A">
      <w:pPr>
        <w:pStyle w:val="BodyText"/>
      </w:pPr>
      <w:r>
        <w:t>Review the output control package by doing the following:</w:t>
      </w:r>
    </w:p>
    <w:p w:rsidR="00B1247A" w:rsidRDefault="00B1247A" w:rsidP="00554770">
      <w:pPr>
        <w:pStyle w:val="BodyText"/>
        <w:numPr>
          <w:ilvl w:val="0"/>
          <w:numId w:val="25"/>
        </w:numPr>
        <w:spacing w:before="60" w:after="120"/>
      </w:pPr>
      <w:r>
        <w:t>Under the “</w:t>
      </w:r>
      <w:r>
        <w:rPr>
          <w:noProof/>
        </w:rPr>
        <w:drawing>
          <wp:inline distT="0" distB="0" distL="0" distR="0" wp14:anchorId="65B4DC68" wp14:editId="66785F11">
            <wp:extent cx="152400" cy="1524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double-click on “</w:t>
      </w:r>
      <w:r>
        <w:rPr>
          <w:noProof/>
        </w:rPr>
        <w:drawing>
          <wp:inline distT="0" distB="0" distL="0" distR="0" wp14:anchorId="32E3EE7C" wp14:editId="6D40E6AF">
            <wp:extent cx="152400" cy="152400"/>
            <wp:effectExtent l="0" t="0" r="0" b="0"/>
            <wp:docPr id="250" name="Picture 250"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OC” to open the </w:t>
      </w:r>
      <w:r>
        <w:rPr>
          <w:i/>
        </w:rPr>
        <w:t xml:space="preserve">Output Control </w:t>
      </w:r>
      <w:r w:rsidRPr="00932F1C">
        <w:rPr>
          <w:i/>
        </w:rPr>
        <w:t>(</w:t>
      </w:r>
      <w:r>
        <w:rPr>
          <w:i/>
        </w:rPr>
        <w:t>OC</w:t>
      </w:r>
      <w:r w:rsidRPr="00932F1C">
        <w:rPr>
          <w:i/>
        </w:rPr>
        <w:t xml:space="preserve">) </w:t>
      </w:r>
      <w:r>
        <w:rPr>
          <w:i/>
        </w:rPr>
        <w:t>Dialog</w:t>
      </w:r>
      <w:r>
        <w:t>.</w:t>
      </w:r>
    </w:p>
    <w:p w:rsidR="00B1247A" w:rsidRDefault="008B52E0" w:rsidP="00554770">
      <w:pPr>
        <w:pStyle w:val="BodyText"/>
        <w:numPr>
          <w:ilvl w:val="0"/>
          <w:numId w:val="25"/>
        </w:numPr>
        <w:spacing w:before="60" w:after="120"/>
      </w:pPr>
      <w:r>
        <w:t xml:space="preserve">Under </w:t>
      </w:r>
      <w:r w:rsidRPr="008B52E0">
        <w:rPr>
          <w:i/>
        </w:rPr>
        <w:t>PERIODS</w:t>
      </w:r>
      <w:r>
        <w:t>, c</w:t>
      </w:r>
      <w:r w:rsidR="00B1247A" w:rsidRPr="008B52E0">
        <w:t>hange</w:t>
      </w:r>
      <w:r w:rsidR="00B1247A">
        <w:t xml:space="preserve"> the </w:t>
      </w:r>
      <w:r w:rsidR="00B1247A" w:rsidRPr="002C388F">
        <w:rPr>
          <w:i/>
        </w:rPr>
        <w:t>Preset output</w:t>
      </w:r>
      <w:r w:rsidR="00B1247A">
        <w:t xml:space="preserve"> to “At every time step”.</w:t>
      </w:r>
    </w:p>
    <w:p w:rsidR="00B1247A" w:rsidRDefault="00B1247A" w:rsidP="00B1247A">
      <w:pPr>
        <w:pStyle w:val="BodyText"/>
      </w:pPr>
      <w:r>
        <w:t>This sets the output to use all time steps.</w:t>
      </w:r>
    </w:p>
    <w:p w:rsidR="00B1247A" w:rsidRDefault="00B1247A" w:rsidP="00554770">
      <w:pPr>
        <w:pStyle w:val="BodyText"/>
        <w:numPr>
          <w:ilvl w:val="0"/>
          <w:numId w:val="25"/>
        </w:numPr>
        <w:spacing w:before="60" w:after="120"/>
      </w:pPr>
      <w:r>
        <w:t xml:space="preserve">Click </w:t>
      </w:r>
      <w:r w:rsidRPr="00D35557">
        <w:rPr>
          <w:b/>
        </w:rPr>
        <w:t>OK</w:t>
      </w:r>
      <w:r>
        <w:t xml:space="preserve"> to close the </w:t>
      </w:r>
      <w:r w:rsidRPr="00D35557">
        <w:rPr>
          <w:i/>
        </w:rPr>
        <w:t xml:space="preserve">Output Control (OC) </w:t>
      </w:r>
      <w:r w:rsidRPr="00E023D2">
        <w:rPr>
          <w:i/>
        </w:rPr>
        <w:t>Dialog</w:t>
      </w:r>
      <w:r>
        <w:t>.</w:t>
      </w:r>
    </w:p>
    <w:p w:rsidR="00B1247A" w:rsidRDefault="00B1247A" w:rsidP="00B1247A">
      <w:pPr>
        <w:pStyle w:val="Heading1"/>
        <w:spacing w:before="360" w:after="120"/>
      </w:pPr>
      <w:bookmarkStart w:id="41" w:name="_Toc72327311"/>
      <w:bookmarkStart w:id="42" w:name="_Toc110340322"/>
      <w:r>
        <w:t>GWF-GWT Exchange</w:t>
      </w:r>
      <w:bookmarkEnd w:id="41"/>
      <w:bookmarkEnd w:id="42"/>
    </w:p>
    <w:p w:rsidR="00B1247A" w:rsidRDefault="00B1247A" w:rsidP="00B1247A">
      <w:pPr>
        <w:pStyle w:val="BodyText"/>
      </w:pPr>
      <w:r>
        <w:t>Now to connect the flow model and the transport model using the GWF-GWT exchange.</w:t>
      </w:r>
    </w:p>
    <w:p w:rsidR="00B1247A" w:rsidRDefault="00B1247A" w:rsidP="00554770">
      <w:pPr>
        <w:pStyle w:val="BodyText"/>
        <w:numPr>
          <w:ilvl w:val="0"/>
          <w:numId w:val="26"/>
        </w:numPr>
        <w:spacing w:before="60" w:after="120"/>
      </w:pPr>
      <w:r>
        <w:t>Right-click on “</w:t>
      </w:r>
      <w:r>
        <w:rPr>
          <w:noProof/>
        </w:rPr>
        <w:drawing>
          <wp:inline distT="0" distB="0" distL="0" distR="0" wp14:anchorId="6DDEA708" wp14:editId="11BAC7A2">
            <wp:extent cx="142875" cy="123825"/>
            <wp:effectExtent l="0" t="0" r="9525" b="9525"/>
            <wp:docPr id="249" name="Picture 249"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p09-mf6” and select </w:t>
      </w:r>
      <w:r w:rsidRPr="002025E0">
        <w:rPr>
          <w:i/>
        </w:rPr>
        <w:t>New Package</w:t>
      </w:r>
      <w:r>
        <w:t xml:space="preserve"> | </w:t>
      </w:r>
      <w:r w:rsidRPr="0061313B">
        <w:rPr>
          <w:b/>
        </w:rPr>
        <w:t>GWF-</w:t>
      </w:r>
      <w:r w:rsidRPr="002025E0">
        <w:rPr>
          <w:b/>
        </w:rPr>
        <w:t>GWT</w:t>
      </w:r>
      <w:r>
        <w:t>.</w:t>
      </w:r>
    </w:p>
    <w:p w:rsidR="00B1247A" w:rsidRDefault="00B1247A" w:rsidP="00B1247A">
      <w:pPr>
        <w:pStyle w:val="BodyText"/>
      </w:pPr>
      <w:r>
        <w:t xml:space="preserve">The “GWF-GWT” item will appear in the Project Explorer. </w:t>
      </w:r>
      <w:r w:rsidRPr="00044872">
        <w:t>There are no options that need to be set with the GWF-GWT exchange</w:t>
      </w:r>
      <w:r>
        <w:t>. Still, the GWF-GWT exchange requires that the models it is exchanging be specified.</w:t>
      </w:r>
    </w:p>
    <w:p w:rsidR="00B1247A" w:rsidRDefault="00B1247A" w:rsidP="00554770">
      <w:pPr>
        <w:pStyle w:val="BodyText"/>
        <w:numPr>
          <w:ilvl w:val="0"/>
          <w:numId w:val="26"/>
        </w:numPr>
        <w:spacing w:before="60" w:after="120"/>
      </w:pPr>
      <w:r>
        <w:t>Double-click on “</w:t>
      </w:r>
      <w:r>
        <w:rPr>
          <w:noProof/>
        </w:rPr>
        <w:drawing>
          <wp:inline distT="0" distB="0" distL="0" distR="0" wp14:anchorId="458950B7" wp14:editId="3FEA6588">
            <wp:extent cx="142875" cy="123825"/>
            <wp:effectExtent l="0" t="0" r="9525" b="9525"/>
            <wp:docPr id="248" name="Picture 248"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p09-mf6” to open the </w:t>
      </w:r>
      <w:r w:rsidRPr="00493453">
        <w:rPr>
          <w:i/>
        </w:rPr>
        <w:t>Simulation Options</w:t>
      </w:r>
      <w:r>
        <w:t xml:space="preserve"> dialog.</w:t>
      </w:r>
    </w:p>
    <w:p w:rsidR="00B1247A" w:rsidRDefault="00B1247A" w:rsidP="00554770">
      <w:pPr>
        <w:pStyle w:val="BodyText"/>
        <w:numPr>
          <w:ilvl w:val="0"/>
          <w:numId w:val="26"/>
        </w:numPr>
        <w:spacing w:before="60" w:after="120"/>
      </w:pPr>
      <w:r>
        <w:t xml:space="preserve">Under </w:t>
      </w:r>
      <w:r w:rsidRPr="00493453">
        <w:rPr>
          <w:i/>
        </w:rPr>
        <w:t>Sections</w:t>
      </w:r>
      <w:r>
        <w:t xml:space="preserve">, turn on the </w:t>
      </w:r>
      <w:r w:rsidRPr="00493453">
        <w:rPr>
          <w:i/>
        </w:rPr>
        <w:t xml:space="preserve">EXCHANGES </w:t>
      </w:r>
      <w:r>
        <w:t>option.</w:t>
      </w:r>
    </w:p>
    <w:p w:rsidR="00B1247A" w:rsidRDefault="00B1247A" w:rsidP="00554770">
      <w:pPr>
        <w:pStyle w:val="BodyText"/>
        <w:numPr>
          <w:ilvl w:val="0"/>
          <w:numId w:val="26"/>
        </w:numPr>
        <w:spacing w:before="60" w:after="120"/>
      </w:pPr>
      <w:r>
        <w:t xml:space="preserve">Click the field </w:t>
      </w:r>
      <w:r w:rsidR="00FD7F3E">
        <w:t xml:space="preserve">in the </w:t>
      </w:r>
      <w:r>
        <w:rPr>
          <w:i/>
        </w:rPr>
        <w:t>EXG</w:t>
      </w:r>
      <w:r w:rsidRPr="00493453">
        <w:rPr>
          <w:i/>
        </w:rPr>
        <w:t>MNAMEA</w:t>
      </w:r>
      <w:r>
        <w:t xml:space="preserve"> </w:t>
      </w:r>
      <w:r w:rsidR="00FD7F3E">
        <w:t xml:space="preserve">column </w:t>
      </w:r>
      <w:r>
        <w:t xml:space="preserve">to open the </w:t>
      </w:r>
      <w:r w:rsidRPr="00493453">
        <w:rPr>
          <w:i/>
        </w:rPr>
        <w:t>Select Model</w:t>
      </w:r>
      <w:r>
        <w:t xml:space="preserve"> dialog.</w:t>
      </w:r>
    </w:p>
    <w:p w:rsidR="00B1247A" w:rsidRDefault="00FD7F3E" w:rsidP="00554770">
      <w:pPr>
        <w:pStyle w:val="BodyText"/>
        <w:numPr>
          <w:ilvl w:val="0"/>
          <w:numId w:val="26"/>
        </w:numPr>
        <w:spacing w:before="60" w:after="120"/>
      </w:pPr>
      <w:r>
        <w:lastRenderedPageBreak/>
        <w:t xml:space="preserve">Select </w:t>
      </w:r>
      <w:r w:rsidR="00B1247A">
        <w:t>the “</w:t>
      </w:r>
      <w:r w:rsidR="00B1247A">
        <w:rPr>
          <w:noProof/>
        </w:rPr>
        <w:drawing>
          <wp:inline distT="0" distB="0" distL="0" distR="0" wp14:anchorId="1E45DF36" wp14:editId="7990D50F">
            <wp:extent cx="152400" cy="152400"/>
            <wp:effectExtent l="0" t="0" r="0" b="0"/>
            <wp:docPr id="247" name="Picture 247" descr="16-m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16-mf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1247A">
        <w:t xml:space="preserve"> flow” model and click </w:t>
      </w:r>
      <w:r w:rsidR="00B1247A" w:rsidRPr="00493453">
        <w:rPr>
          <w:b/>
        </w:rPr>
        <w:t>OK</w:t>
      </w:r>
      <w:r w:rsidR="00B1247A">
        <w:t xml:space="preserve"> to close the </w:t>
      </w:r>
      <w:r w:rsidR="00B1247A" w:rsidRPr="00493453">
        <w:rPr>
          <w:i/>
        </w:rPr>
        <w:t>Select Model</w:t>
      </w:r>
      <w:r w:rsidR="00B1247A">
        <w:t xml:space="preserve"> dialog.</w:t>
      </w:r>
    </w:p>
    <w:p w:rsidR="00B1247A" w:rsidRDefault="00B1247A" w:rsidP="00554770">
      <w:pPr>
        <w:pStyle w:val="BodyText"/>
        <w:numPr>
          <w:ilvl w:val="0"/>
          <w:numId w:val="26"/>
        </w:numPr>
        <w:spacing w:before="60" w:after="120"/>
      </w:pPr>
      <w:r>
        <w:t xml:space="preserve">Click the field </w:t>
      </w:r>
      <w:r w:rsidR="00976498">
        <w:t xml:space="preserve">in the </w:t>
      </w:r>
      <w:r>
        <w:rPr>
          <w:i/>
        </w:rPr>
        <w:t>EXGMNAMEB</w:t>
      </w:r>
      <w:r>
        <w:t xml:space="preserve"> </w:t>
      </w:r>
      <w:r w:rsidR="00976498">
        <w:t xml:space="preserve">column </w:t>
      </w:r>
      <w:r>
        <w:t xml:space="preserve">to open the </w:t>
      </w:r>
      <w:r w:rsidRPr="00493453">
        <w:rPr>
          <w:i/>
        </w:rPr>
        <w:t>Select Model</w:t>
      </w:r>
      <w:r>
        <w:t xml:space="preserve"> dialog.</w:t>
      </w:r>
    </w:p>
    <w:p w:rsidR="00B1247A" w:rsidRDefault="00B1247A" w:rsidP="00554770">
      <w:pPr>
        <w:pStyle w:val="BodyText"/>
        <w:numPr>
          <w:ilvl w:val="0"/>
          <w:numId w:val="26"/>
        </w:numPr>
        <w:spacing w:before="60" w:after="120"/>
      </w:pPr>
      <w:r>
        <w:t>Select the “</w:t>
      </w:r>
      <w:r>
        <w:rPr>
          <w:noProof/>
        </w:rPr>
        <w:drawing>
          <wp:inline distT="0" distB="0" distL="0" distR="0" wp14:anchorId="444A945D" wp14:editId="7C2A8D9F">
            <wp:extent cx="152400" cy="1524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and click </w:t>
      </w:r>
      <w:r w:rsidRPr="00493453">
        <w:rPr>
          <w:b/>
        </w:rPr>
        <w:t>OK</w:t>
      </w:r>
      <w:r>
        <w:t xml:space="preserve"> to close the </w:t>
      </w:r>
      <w:r w:rsidRPr="00493453">
        <w:rPr>
          <w:i/>
        </w:rPr>
        <w:t>Select Model</w:t>
      </w:r>
      <w:r>
        <w:t xml:space="preserve"> dialog.</w:t>
      </w:r>
    </w:p>
    <w:p w:rsidR="00B1247A" w:rsidRDefault="00B1247A" w:rsidP="00554770">
      <w:pPr>
        <w:pStyle w:val="BodyText"/>
        <w:numPr>
          <w:ilvl w:val="0"/>
          <w:numId w:val="26"/>
        </w:numPr>
        <w:spacing w:before="60" w:after="120"/>
      </w:pPr>
      <w:r>
        <w:t xml:space="preserve">Click </w:t>
      </w:r>
      <w:r w:rsidRPr="00493453">
        <w:rPr>
          <w:b/>
        </w:rPr>
        <w:t>OK</w:t>
      </w:r>
      <w:r>
        <w:t xml:space="preserve"> to close the </w:t>
      </w:r>
      <w:r w:rsidRPr="00493453">
        <w:rPr>
          <w:i/>
        </w:rPr>
        <w:t>Simulation Options</w:t>
      </w:r>
      <w:r>
        <w:t xml:space="preserve"> dialog.</w:t>
      </w:r>
    </w:p>
    <w:p w:rsidR="00B1247A" w:rsidRDefault="00B1247A" w:rsidP="00B1247A">
      <w:pPr>
        <w:pStyle w:val="Heading1"/>
        <w:spacing w:before="360" w:after="120"/>
      </w:pPr>
      <w:bookmarkStart w:id="43" w:name="_Toc72327312"/>
      <w:bookmarkStart w:id="44" w:name="_Toc110340323"/>
      <w:r>
        <w:t>Iterative Model Solution Package</w:t>
      </w:r>
      <w:bookmarkEnd w:id="43"/>
      <w:bookmarkEnd w:id="44"/>
    </w:p>
    <w:p w:rsidR="00B1247A" w:rsidRDefault="00B1247A" w:rsidP="00B1247A">
      <w:pPr>
        <w:pStyle w:val="BodyText"/>
      </w:pPr>
      <w:r>
        <w:t>The IMS solver package needs to be defined for the transport model. Do this by completing the following:</w:t>
      </w:r>
    </w:p>
    <w:p w:rsidR="00B1247A" w:rsidRDefault="00B1247A" w:rsidP="00554770">
      <w:pPr>
        <w:numPr>
          <w:ilvl w:val="0"/>
          <w:numId w:val="11"/>
        </w:numPr>
        <w:spacing w:before="60" w:after="120"/>
      </w:pPr>
      <w:r>
        <w:t>Right-click on “</w:t>
      </w:r>
      <w:r>
        <w:rPr>
          <w:noProof/>
        </w:rPr>
        <w:drawing>
          <wp:inline distT="0" distB="0" distL="0" distR="0" wp14:anchorId="078804CD" wp14:editId="082CDFA7">
            <wp:extent cx="142875" cy="123825"/>
            <wp:effectExtent l="0" t="0" r="9525" b="9525"/>
            <wp:docPr id="245" name="Picture 245"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p09-mf6” and select </w:t>
      </w:r>
      <w:r w:rsidRPr="002025E0">
        <w:rPr>
          <w:i/>
        </w:rPr>
        <w:t>New Package</w:t>
      </w:r>
      <w:r>
        <w:t xml:space="preserve"> | </w:t>
      </w:r>
      <w:r>
        <w:rPr>
          <w:b/>
        </w:rPr>
        <w:t>IMS</w:t>
      </w:r>
      <w:r>
        <w:t>.</w:t>
      </w:r>
    </w:p>
    <w:p w:rsidR="00B1247A" w:rsidRDefault="00B1247A" w:rsidP="00554770">
      <w:pPr>
        <w:numPr>
          <w:ilvl w:val="0"/>
          <w:numId w:val="11"/>
        </w:numPr>
        <w:spacing w:before="60" w:after="120"/>
      </w:pPr>
      <w:r>
        <w:t>In the Project Explorer, right-click on “</w:t>
      </w:r>
      <w:r>
        <w:rPr>
          <w:noProof/>
        </w:rPr>
        <w:drawing>
          <wp:inline distT="0" distB="0" distL="0" distR="0" wp14:anchorId="3C8CBF78" wp14:editId="7E9A221A">
            <wp:extent cx="152400" cy="152400"/>
            <wp:effectExtent l="0" t="0" r="0" b="0"/>
            <wp:docPr id="244" name="Picture 244"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IMS” and select </w:t>
      </w:r>
      <w:r w:rsidRPr="0022649A">
        <w:rPr>
          <w:b/>
        </w:rPr>
        <w:t>Rename</w:t>
      </w:r>
      <w:r>
        <w:t>.</w:t>
      </w:r>
    </w:p>
    <w:p w:rsidR="00B1247A" w:rsidRDefault="00B1247A" w:rsidP="00554770">
      <w:pPr>
        <w:numPr>
          <w:ilvl w:val="0"/>
          <w:numId w:val="11"/>
        </w:numPr>
        <w:spacing w:before="60" w:after="120"/>
      </w:pPr>
      <w:r>
        <w:t xml:space="preserve">Enter “IMS-trans” as the new name and press </w:t>
      </w:r>
      <w:r w:rsidRPr="0022649A">
        <w:rPr>
          <w:i/>
        </w:rPr>
        <w:t>Enter</w:t>
      </w:r>
      <w:r>
        <w:t>.</w:t>
      </w:r>
    </w:p>
    <w:p w:rsidR="00B1247A" w:rsidRDefault="00B1247A" w:rsidP="00554770">
      <w:pPr>
        <w:numPr>
          <w:ilvl w:val="0"/>
          <w:numId w:val="11"/>
        </w:numPr>
        <w:spacing w:before="60" w:after="120"/>
      </w:pPr>
      <w:r>
        <w:t>Double-click on “</w:t>
      </w:r>
      <w:r>
        <w:rPr>
          <w:noProof/>
        </w:rPr>
        <w:drawing>
          <wp:inline distT="0" distB="0" distL="0" distR="0" wp14:anchorId="7A1B3288" wp14:editId="006E8B9D">
            <wp:extent cx="152400" cy="152400"/>
            <wp:effectExtent l="0" t="0" r="0" b="0"/>
            <wp:docPr id="243" name="Picture 243"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Thumbnail for version as of 22:49, February 4, 20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IMS-trans” to open the </w:t>
      </w:r>
      <w:r w:rsidRPr="00EF6484">
        <w:rPr>
          <w:i/>
        </w:rPr>
        <w:t>Iterative Model Solution (IMS)</w:t>
      </w:r>
      <w:r>
        <w:t xml:space="preserve"> dialog.</w:t>
      </w:r>
    </w:p>
    <w:p w:rsidR="00B1247A" w:rsidRDefault="00B1247A" w:rsidP="00554770">
      <w:pPr>
        <w:numPr>
          <w:ilvl w:val="0"/>
          <w:numId w:val="11"/>
        </w:numPr>
        <w:spacing w:before="60" w:after="120"/>
      </w:pPr>
      <w:r>
        <w:t xml:space="preserve">Under </w:t>
      </w:r>
      <w:r w:rsidRPr="00405916">
        <w:rPr>
          <w:i/>
        </w:rPr>
        <w:t>Sections</w:t>
      </w:r>
      <w:r>
        <w:t xml:space="preserve">, turn on </w:t>
      </w:r>
      <w:r w:rsidRPr="00405916">
        <w:rPr>
          <w:i/>
        </w:rPr>
        <w:t>OPTIONS</w:t>
      </w:r>
      <w:r>
        <w:t>.</w:t>
      </w:r>
    </w:p>
    <w:p w:rsidR="00B1247A" w:rsidRDefault="00B1247A" w:rsidP="00554770">
      <w:pPr>
        <w:numPr>
          <w:ilvl w:val="0"/>
          <w:numId w:val="11"/>
        </w:numPr>
        <w:spacing w:before="60" w:after="120"/>
      </w:pPr>
      <w:r>
        <w:t xml:space="preserve">Under the </w:t>
      </w:r>
      <w:r w:rsidRPr="00405916">
        <w:rPr>
          <w:i/>
        </w:rPr>
        <w:t>OPTIONS</w:t>
      </w:r>
      <w:r>
        <w:t xml:space="preserve"> section, turn off </w:t>
      </w:r>
      <w:r w:rsidRPr="00405916">
        <w:rPr>
          <w:i/>
        </w:rPr>
        <w:t>COMPLEXITY</w:t>
      </w:r>
      <w:r>
        <w:t>.</w:t>
      </w:r>
    </w:p>
    <w:p w:rsidR="00B1247A" w:rsidRDefault="00B1247A" w:rsidP="00554770">
      <w:pPr>
        <w:numPr>
          <w:ilvl w:val="0"/>
          <w:numId w:val="11"/>
        </w:numPr>
        <w:spacing w:before="60" w:after="120"/>
      </w:pPr>
      <w:r>
        <w:t xml:space="preserve">Under the </w:t>
      </w:r>
      <w:r w:rsidRPr="00405916">
        <w:rPr>
          <w:i/>
        </w:rPr>
        <w:t>NONLINEAR</w:t>
      </w:r>
      <w:r>
        <w:t xml:space="preserve"> section, turn on the </w:t>
      </w:r>
      <w:r w:rsidRPr="00405916">
        <w:rPr>
          <w:i/>
        </w:rPr>
        <w:t>OUTER_DVCLOSE</w:t>
      </w:r>
      <w:r>
        <w:t xml:space="preserve"> option and set it to “1e-6”.</w:t>
      </w:r>
    </w:p>
    <w:p w:rsidR="00B1247A" w:rsidRDefault="00B1247A" w:rsidP="00554770">
      <w:pPr>
        <w:numPr>
          <w:ilvl w:val="0"/>
          <w:numId w:val="11"/>
        </w:numPr>
        <w:spacing w:before="60" w:after="120"/>
      </w:pPr>
      <w:r>
        <w:t xml:space="preserve">Also under the </w:t>
      </w:r>
      <w:r w:rsidRPr="00405916">
        <w:rPr>
          <w:i/>
        </w:rPr>
        <w:t>NONLINEAR</w:t>
      </w:r>
      <w:r>
        <w:t xml:space="preserve"> section, turn on the </w:t>
      </w:r>
      <w:r w:rsidRPr="00405916">
        <w:rPr>
          <w:i/>
        </w:rPr>
        <w:t>OUTER_MAXIMUM</w:t>
      </w:r>
      <w:r>
        <w:t xml:space="preserve"> option and set it to “100”.</w:t>
      </w:r>
    </w:p>
    <w:p w:rsidR="00B1247A" w:rsidRDefault="00B1247A" w:rsidP="00554770">
      <w:pPr>
        <w:numPr>
          <w:ilvl w:val="0"/>
          <w:numId w:val="11"/>
        </w:numPr>
        <w:spacing w:before="60" w:after="120"/>
      </w:pPr>
      <w:r>
        <w:t xml:space="preserve">Under the </w:t>
      </w:r>
      <w:r w:rsidRPr="00A912A1">
        <w:rPr>
          <w:i/>
        </w:rPr>
        <w:t>LINEAR</w:t>
      </w:r>
      <w:r>
        <w:t xml:space="preserve"> section, turn on and set the following:</w:t>
      </w:r>
    </w:p>
    <w:p w:rsidR="00B1247A" w:rsidRDefault="00B1247A" w:rsidP="00554770">
      <w:pPr>
        <w:numPr>
          <w:ilvl w:val="1"/>
          <w:numId w:val="27"/>
        </w:numPr>
        <w:spacing w:before="60" w:after="120"/>
      </w:pPr>
      <w:r>
        <w:t xml:space="preserve">Set </w:t>
      </w:r>
      <w:r w:rsidRPr="00A912A1">
        <w:rPr>
          <w:i/>
        </w:rPr>
        <w:t>INNER_MAXIMUM</w:t>
      </w:r>
      <w:r>
        <w:t xml:space="preserve"> to “300”.</w:t>
      </w:r>
    </w:p>
    <w:p w:rsidR="00B1247A" w:rsidRDefault="00B1247A" w:rsidP="00554770">
      <w:pPr>
        <w:numPr>
          <w:ilvl w:val="1"/>
          <w:numId w:val="27"/>
        </w:numPr>
        <w:spacing w:before="60" w:after="120"/>
      </w:pPr>
      <w:r>
        <w:t xml:space="preserve">Set </w:t>
      </w:r>
      <w:r w:rsidRPr="00571D21">
        <w:rPr>
          <w:i/>
        </w:rPr>
        <w:t>INNER_DVCLOSE</w:t>
      </w:r>
      <w:r>
        <w:t xml:space="preserve"> to “1e-6”.</w:t>
      </w:r>
    </w:p>
    <w:p w:rsidR="00B1247A" w:rsidRDefault="00B1247A" w:rsidP="00554770">
      <w:pPr>
        <w:numPr>
          <w:ilvl w:val="1"/>
          <w:numId w:val="27"/>
        </w:numPr>
        <w:spacing w:before="60" w:after="120"/>
      </w:pPr>
      <w:r>
        <w:t xml:space="preserve">Set </w:t>
      </w:r>
      <w:r w:rsidRPr="00571D21">
        <w:rPr>
          <w:i/>
        </w:rPr>
        <w:t>INNER_RCLOSE</w:t>
      </w:r>
      <w:r>
        <w:t xml:space="preserve"> to “1e-6”.</w:t>
      </w:r>
    </w:p>
    <w:p w:rsidR="00B1247A" w:rsidRDefault="00B1247A" w:rsidP="00554770">
      <w:pPr>
        <w:numPr>
          <w:ilvl w:val="1"/>
          <w:numId w:val="27"/>
        </w:numPr>
        <w:spacing w:before="60" w:after="120"/>
      </w:pPr>
      <w:r>
        <w:t xml:space="preserve">Set </w:t>
      </w:r>
      <w:r w:rsidRPr="00571D21">
        <w:rPr>
          <w:i/>
        </w:rPr>
        <w:t>LINEAR_ACCELERATION</w:t>
      </w:r>
      <w:r>
        <w:t xml:space="preserve"> to “BICGSTAB”.</w:t>
      </w:r>
    </w:p>
    <w:p w:rsidR="00B1247A" w:rsidRDefault="00B1247A" w:rsidP="00554770">
      <w:pPr>
        <w:numPr>
          <w:ilvl w:val="1"/>
          <w:numId w:val="27"/>
        </w:numPr>
        <w:spacing w:before="60" w:after="120"/>
      </w:pPr>
      <w:r>
        <w:t xml:space="preserve">Set </w:t>
      </w:r>
      <w:r w:rsidRPr="00571D21">
        <w:rPr>
          <w:i/>
        </w:rPr>
        <w:t>RELAXATION_FACTOR</w:t>
      </w:r>
      <w:r>
        <w:t xml:space="preserve"> to “1”.</w:t>
      </w:r>
    </w:p>
    <w:p w:rsidR="00B1247A" w:rsidRDefault="00B1247A" w:rsidP="00554770">
      <w:pPr>
        <w:numPr>
          <w:ilvl w:val="0"/>
          <w:numId w:val="11"/>
        </w:numPr>
        <w:spacing w:before="60" w:after="120"/>
      </w:pPr>
      <w:r>
        <w:t xml:space="preserve">Click </w:t>
      </w:r>
      <w:r w:rsidRPr="003C6560">
        <w:rPr>
          <w:b/>
        </w:rPr>
        <w:t>OK</w:t>
      </w:r>
      <w:r>
        <w:t xml:space="preserve"> to close the </w:t>
      </w:r>
      <w:r w:rsidRPr="003C6560">
        <w:rPr>
          <w:i/>
        </w:rPr>
        <w:t>Iterative Model Solution (IMS)</w:t>
      </w:r>
      <w:r>
        <w:t xml:space="preserve"> dialog.</w:t>
      </w:r>
    </w:p>
    <w:p w:rsidR="00B1247A" w:rsidRDefault="00B1247A" w:rsidP="00B1247A">
      <w:r>
        <w:t>Before running the model, the new IMS package needs to be specified for the transport model:</w:t>
      </w:r>
    </w:p>
    <w:p w:rsidR="00B1247A" w:rsidRDefault="00B1247A" w:rsidP="00554770">
      <w:pPr>
        <w:numPr>
          <w:ilvl w:val="0"/>
          <w:numId w:val="11"/>
        </w:numPr>
        <w:spacing w:before="60" w:after="120"/>
      </w:pPr>
      <w:r>
        <w:t>Double-click on “</w:t>
      </w:r>
      <w:r>
        <w:rPr>
          <w:noProof/>
        </w:rPr>
        <w:drawing>
          <wp:inline distT="0" distB="0" distL="0" distR="0" wp14:anchorId="2BEEB16C" wp14:editId="7F19363A">
            <wp:extent cx="142875" cy="123825"/>
            <wp:effectExtent l="0" t="0" r="9525" b="9525"/>
            <wp:docPr id="242" name="Picture 242"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p09-mf6” to open the </w:t>
      </w:r>
      <w:r w:rsidRPr="00493453">
        <w:rPr>
          <w:i/>
        </w:rPr>
        <w:t>Simulation Options</w:t>
      </w:r>
      <w:r>
        <w:t xml:space="preserve"> dialog.</w:t>
      </w:r>
    </w:p>
    <w:p w:rsidR="00B1247A" w:rsidRDefault="00B1247A" w:rsidP="00554770">
      <w:pPr>
        <w:numPr>
          <w:ilvl w:val="0"/>
          <w:numId w:val="11"/>
        </w:numPr>
        <w:spacing w:before="60" w:after="120"/>
      </w:pPr>
      <w:r>
        <w:t xml:space="preserve">Under </w:t>
      </w:r>
      <w:r w:rsidRPr="00493453">
        <w:rPr>
          <w:i/>
        </w:rPr>
        <w:t>Sections</w:t>
      </w:r>
      <w:r>
        <w:t xml:space="preserve">, turn on the </w:t>
      </w:r>
      <w:r>
        <w:rPr>
          <w:i/>
        </w:rPr>
        <w:t>SOLUTIONGROUPS</w:t>
      </w:r>
      <w:r w:rsidRPr="00493453">
        <w:rPr>
          <w:i/>
        </w:rPr>
        <w:t xml:space="preserve"> </w:t>
      </w:r>
      <w:r>
        <w:t>option.</w:t>
      </w:r>
    </w:p>
    <w:p w:rsidR="00B1247A" w:rsidRDefault="00976498" w:rsidP="00554770">
      <w:pPr>
        <w:pStyle w:val="BodyText"/>
        <w:numPr>
          <w:ilvl w:val="0"/>
          <w:numId w:val="11"/>
        </w:numPr>
        <w:spacing w:before="60" w:after="120"/>
      </w:pPr>
      <w:r>
        <w:t xml:space="preserve">Under </w:t>
      </w:r>
      <w:r w:rsidRPr="00976498">
        <w:rPr>
          <w:i/>
        </w:rPr>
        <w:t>SOLUTIONGROUPS</w:t>
      </w:r>
      <w:r>
        <w:t>, c</w:t>
      </w:r>
      <w:r w:rsidR="00B1247A" w:rsidRPr="00976498">
        <w:t>lick</w:t>
      </w:r>
      <w:r w:rsidR="00B1247A">
        <w:t xml:space="preserve"> the blank field under </w:t>
      </w:r>
      <w:r w:rsidR="00B1247A">
        <w:rPr>
          <w:i/>
        </w:rPr>
        <w:t>SLNMNAMES</w:t>
      </w:r>
      <w:r w:rsidR="00B1247A">
        <w:t xml:space="preserve"> to open the </w:t>
      </w:r>
      <w:r w:rsidR="00B1247A" w:rsidRPr="00493453">
        <w:rPr>
          <w:i/>
        </w:rPr>
        <w:t>Select Model</w:t>
      </w:r>
      <w:r w:rsidR="00B1247A">
        <w:rPr>
          <w:i/>
        </w:rPr>
        <w:t>(s)</w:t>
      </w:r>
      <w:r w:rsidR="00B1247A">
        <w:t xml:space="preserve"> dialog.</w:t>
      </w:r>
    </w:p>
    <w:p w:rsidR="00B1247A" w:rsidRDefault="00B1247A" w:rsidP="00554770">
      <w:pPr>
        <w:numPr>
          <w:ilvl w:val="0"/>
          <w:numId w:val="11"/>
        </w:numPr>
        <w:spacing w:before="60" w:after="120"/>
      </w:pPr>
      <w:r>
        <w:t>Select the “</w:t>
      </w:r>
      <w:r>
        <w:rPr>
          <w:noProof/>
        </w:rPr>
        <w:drawing>
          <wp:inline distT="0" distB="0" distL="0" distR="0" wp14:anchorId="05424B0B" wp14:editId="5B459985">
            <wp:extent cx="152400" cy="1524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model and click </w:t>
      </w:r>
      <w:r w:rsidRPr="00493453">
        <w:rPr>
          <w:b/>
        </w:rPr>
        <w:t>OK</w:t>
      </w:r>
      <w:r>
        <w:t xml:space="preserve"> to close the </w:t>
      </w:r>
      <w:r w:rsidRPr="00493453">
        <w:rPr>
          <w:i/>
        </w:rPr>
        <w:t>Select Model</w:t>
      </w:r>
      <w:r>
        <w:rPr>
          <w:i/>
        </w:rPr>
        <w:t>(s)</w:t>
      </w:r>
      <w:r>
        <w:t xml:space="preserve"> dialog.</w:t>
      </w:r>
    </w:p>
    <w:p w:rsidR="00B1247A" w:rsidRDefault="00B1247A" w:rsidP="00554770">
      <w:pPr>
        <w:numPr>
          <w:ilvl w:val="0"/>
          <w:numId w:val="11"/>
        </w:numPr>
        <w:spacing w:before="60" w:after="120"/>
      </w:pPr>
      <w:r>
        <w:t xml:space="preserve">Click </w:t>
      </w:r>
      <w:r w:rsidRPr="00964F53">
        <w:rPr>
          <w:b/>
        </w:rPr>
        <w:t>OK</w:t>
      </w:r>
      <w:r>
        <w:t xml:space="preserve"> to close the </w:t>
      </w:r>
      <w:r w:rsidRPr="00493453">
        <w:rPr>
          <w:i/>
        </w:rPr>
        <w:t>Simulation Options</w:t>
      </w:r>
      <w:r>
        <w:t xml:space="preserve"> dialog.</w:t>
      </w:r>
    </w:p>
    <w:p w:rsidR="00B1247A" w:rsidRDefault="00B1247A" w:rsidP="00B1247A">
      <w:pPr>
        <w:pStyle w:val="BodyText"/>
      </w:pPr>
      <w:bookmarkStart w:id="45" w:name="_Toc361455755"/>
      <w:r>
        <w:t>The transport model has now been set up.</w:t>
      </w:r>
    </w:p>
    <w:p w:rsidR="00B1247A" w:rsidRDefault="00B1247A" w:rsidP="00B1247A">
      <w:pPr>
        <w:pStyle w:val="Heading1"/>
        <w:spacing w:before="360" w:after="120"/>
      </w:pPr>
      <w:bookmarkStart w:id="46" w:name="_Toc112844248"/>
      <w:bookmarkStart w:id="47" w:name="_Toc72327313"/>
      <w:bookmarkStart w:id="48" w:name="_Toc110340324"/>
      <w:bookmarkStart w:id="49" w:name="_Toc361455771"/>
      <w:bookmarkStart w:id="50" w:name="_Toc351172062"/>
      <w:bookmarkEnd w:id="45"/>
      <w:r>
        <w:t>Saving and Checking the Simulation</w:t>
      </w:r>
      <w:bookmarkEnd w:id="46"/>
      <w:bookmarkEnd w:id="47"/>
      <w:bookmarkEnd w:id="48"/>
    </w:p>
    <w:p w:rsidR="00B1247A" w:rsidRDefault="00B1247A" w:rsidP="00B1247A">
      <w:pPr>
        <w:pStyle w:val="BodyText"/>
      </w:pPr>
      <w:r>
        <w:t>To export the simulation and check the model, complete the following:</w:t>
      </w:r>
    </w:p>
    <w:bookmarkEnd w:id="49"/>
    <w:p w:rsidR="00B1247A" w:rsidRDefault="00B1247A" w:rsidP="00554770">
      <w:pPr>
        <w:numPr>
          <w:ilvl w:val="0"/>
          <w:numId w:val="13"/>
        </w:numPr>
        <w:spacing w:before="60" w:after="120"/>
      </w:pPr>
      <w:r>
        <w:t xml:space="preserve">Click the </w:t>
      </w:r>
      <w:r w:rsidRPr="00457E6A">
        <w:rPr>
          <w:b/>
        </w:rPr>
        <w:t>Save</w:t>
      </w:r>
      <w:r>
        <w:t xml:space="preserve"> </w:t>
      </w:r>
      <w:r>
        <w:rPr>
          <w:noProof/>
        </w:rPr>
        <w:drawing>
          <wp:inline distT="0" distB="0" distL="0" distR="0" wp14:anchorId="181F69D2" wp14:editId="082B635A">
            <wp:extent cx="152400" cy="152400"/>
            <wp:effectExtent l="0" t="0" r="0" b="0"/>
            <wp:docPr id="240" name="Picture 24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save the project.</w:t>
      </w:r>
    </w:p>
    <w:p w:rsidR="00B1247A" w:rsidRDefault="00B1247A" w:rsidP="00554770">
      <w:pPr>
        <w:numPr>
          <w:ilvl w:val="0"/>
          <w:numId w:val="13"/>
        </w:numPr>
        <w:spacing w:before="60" w:after="120"/>
      </w:pPr>
      <w:r>
        <w:lastRenderedPageBreak/>
        <w:t>In the Project Explorer, right-click on “</w:t>
      </w:r>
      <w:r>
        <w:rPr>
          <w:noProof/>
        </w:rPr>
        <w:drawing>
          <wp:inline distT="0" distB="0" distL="0" distR="0" wp14:anchorId="038F20CE" wp14:editId="24EA3FA7">
            <wp:extent cx="142875" cy="123825"/>
            <wp:effectExtent l="0" t="0" r="9525" b="9525"/>
            <wp:docPr id="239" name="Picture 239"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p09-mf6” and select </w:t>
      </w:r>
      <w:r w:rsidRPr="0010179B">
        <w:rPr>
          <w:b/>
        </w:rPr>
        <w:t xml:space="preserve">Save </w:t>
      </w:r>
      <w:r>
        <w:rPr>
          <w:b/>
        </w:rPr>
        <w:t>Simulation</w:t>
      </w:r>
      <w:r>
        <w:t>.</w:t>
      </w:r>
    </w:p>
    <w:p w:rsidR="00B1247A" w:rsidRDefault="00B1247A" w:rsidP="00554770">
      <w:pPr>
        <w:numPr>
          <w:ilvl w:val="0"/>
          <w:numId w:val="13"/>
        </w:numPr>
        <w:spacing w:before="60" w:after="120"/>
      </w:pPr>
      <w:r>
        <w:t>Right-click on “</w:t>
      </w:r>
      <w:r>
        <w:rPr>
          <w:noProof/>
        </w:rPr>
        <w:drawing>
          <wp:inline distT="0" distB="0" distL="0" distR="0" wp14:anchorId="4998A1B7" wp14:editId="7F80BE39">
            <wp:extent cx="142875" cy="123825"/>
            <wp:effectExtent l="0" t="0" r="9525" b="9525"/>
            <wp:docPr id="238" name="Picture 238"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p09-mf6” and select </w:t>
      </w:r>
      <w:r>
        <w:rPr>
          <w:b/>
        </w:rPr>
        <w:t>Check</w:t>
      </w:r>
      <w:r w:rsidRPr="0010179B">
        <w:rPr>
          <w:b/>
        </w:rPr>
        <w:t xml:space="preserve"> </w:t>
      </w:r>
      <w:r>
        <w:rPr>
          <w:b/>
        </w:rPr>
        <w:t>Simulation</w:t>
      </w:r>
      <w:r>
        <w:t xml:space="preserve"> to bring up the </w:t>
      </w:r>
      <w:r w:rsidRPr="009328E8">
        <w:rPr>
          <w:i/>
        </w:rPr>
        <w:t>Check MODFLOW 6 Simulation</w:t>
      </w:r>
      <w:r>
        <w:t xml:space="preserve"> dialog.</w:t>
      </w:r>
    </w:p>
    <w:p w:rsidR="00B1247A" w:rsidRDefault="00B1247A" w:rsidP="00B1247A">
      <w:r>
        <w:t>No errors should be reported.</w:t>
      </w:r>
    </w:p>
    <w:p w:rsidR="00B1247A" w:rsidRDefault="00B1247A" w:rsidP="00554770">
      <w:pPr>
        <w:numPr>
          <w:ilvl w:val="0"/>
          <w:numId w:val="13"/>
        </w:numPr>
        <w:spacing w:before="60" w:after="120"/>
      </w:pPr>
      <w:r>
        <w:t xml:space="preserve">Click </w:t>
      </w:r>
      <w:r w:rsidRPr="0092441B">
        <w:rPr>
          <w:b/>
        </w:rPr>
        <w:t>OK</w:t>
      </w:r>
      <w:r>
        <w:t xml:space="preserve"> to close the </w:t>
      </w:r>
      <w:r w:rsidRPr="009328E8">
        <w:rPr>
          <w:i/>
        </w:rPr>
        <w:t>Check MODFLOW 6 Simulation</w:t>
      </w:r>
      <w:r>
        <w:t xml:space="preserve"> dialog.</w:t>
      </w:r>
    </w:p>
    <w:p w:rsidR="00B1247A" w:rsidRDefault="00B1247A" w:rsidP="00B1247A">
      <w:pPr>
        <w:pStyle w:val="Heading1"/>
        <w:spacing w:before="360" w:after="120"/>
      </w:pPr>
      <w:bookmarkStart w:id="51" w:name="_Toc361455774"/>
      <w:bookmarkStart w:id="52" w:name="_Toc112844250"/>
      <w:bookmarkStart w:id="53" w:name="_Toc72327314"/>
      <w:bookmarkStart w:id="54" w:name="_Toc110340325"/>
      <w:r>
        <w:t>Running MODFLOW</w:t>
      </w:r>
      <w:bookmarkEnd w:id="51"/>
      <w:bookmarkEnd w:id="52"/>
      <w:bookmarkEnd w:id="53"/>
      <w:bookmarkEnd w:id="54"/>
    </w:p>
    <w:p w:rsidR="00B1247A" w:rsidRDefault="00B1247A" w:rsidP="00B1247A">
      <w:pPr>
        <w:pStyle w:val="BodyText"/>
      </w:pPr>
      <w:r>
        <w:t>It is now possible to run MODFLOW:</w:t>
      </w:r>
    </w:p>
    <w:p w:rsidR="00B1247A" w:rsidRDefault="00B1247A" w:rsidP="00554770">
      <w:pPr>
        <w:numPr>
          <w:ilvl w:val="0"/>
          <w:numId w:val="14"/>
        </w:numPr>
        <w:spacing w:before="60" w:after="120"/>
      </w:pPr>
      <w:r>
        <w:t>Right-click on “</w:t>
      </w:r>
      <w:r>
        <w:rPr>
          <w:noProof/>
        </w:rPr>
        <w:drawing>
          <wp:inline distT="0" distB="0" distL="0" distR="0" wp14:anchorId="090E7B42" wp14:editId="0B9B51D8">
            <wp:extent cx="142875" cy="123825"/>
            <wp:effectExtent l="0" t="0" r="9525" b="9525"/>
            <wp:docPr id="237" name="Picture 237"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ile:MODFLOW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p09-m6” and select </w:t>
      </w:r>
      <w:r>
        <w:rPr>
          <w:b/>
        </w:rPr>
        <w:t>Run</w:t>
      </w:r>
      <w:r w:rsidRPr="0010179B">
        <w:rPr>
          <w:b/>
        </w:rPr>
        <w:t xml:space="preserve"> </w:t>
      </w:r>
      <w:r>
        <w:rPr>
          <w:b/>
        </w:rPr>
        <w:t>Simulation</w:t>
      </w:r>
      <w:r>
        <w:t xml:space="preserve"> to bring up a warning message.</w:t>
      </w:r>
    </w:p>
    <w:p w:rsidR="00B1247A" w:rsidRDefault="00B1247A" w:rsidP="00B1247A">
      <w:r>
        <w:t xml:space="preserve">Because a solution was already loaded into the project, this solution will have to be unloaded in order for MODFLOW 6 to run. </w:t>
      </w:r>
    </w:p>
    <w:p w:rsidR="00B1247A" w:rsidRDefault="00B1247A" w:rsidP="00554770">
      <w:pPr>
        <w:numPr>
          <w:ilvl w:val="0"/>
          <w:numId w:val="14"/>
        </w:numPr>
        <w:spacing w:before="60" w:after="120"/>
      </w:pPr>
      <w:r>
        <w:t xml:space="preserve">Click </w:t>
      </w:r>
      <w:r w:rsidRPr="00DC4B54">
        <w:rPr>
          <w:b/>
        </w:rPr>
        <w:t>OK</w:t>
      </w:r>
      <w:r>
        <w:t xml:space="preserve"> to close the warning dialog and start the </w:t>
      </w:r>
      <w:r>
        <w:rPr>
          <w:i/>
        </w:rPr>
        <w:t>Simulation Run Queue</w:t>
      </w:r>
      <w:r>
        <w:t xml:space="preserve"> model wrapper dialog.</w:t>
      </w:r>
    </w:p>
    <w:p w:rsidR="00B1247A" w:rsidRDefault="00B1247A" w:rsidP="00B1247A">
      <w:pPr>
        <w:pStyle w:val="BodyText"/>
      </w:pPr>
      <w:r>
        <w:t xml:space="preserve">The </w:t>
      </w:r>
      <w:r w:rsidRPr="0010179B">
        <w:rPr>
          <w:i/>
        </w:rPr>
        <w:t>Simulation Run Queue</w:t>
      </w:r>
      <w:r>
        <w:t xml:space="preserve"> shows all simulation model runs currently in progress. Since this project only has one simulation, only one is shown.</w:t>
      </w:r>
    </w:p>
    <w:p w:rsidR="00B1247A" w:rsidRDefault="00B1247A" w:rsidP="00554770">
      <w:pPr>
        <w:numPr>
          <w:ilvl w:val="0"/>
          <w:numId w:val="14"/>
        </w:numPr>
        <w:spacing w:before="60" w:after="120"/>
      </w:pPr>
      <w:r>
        <w:t xml:space="preserve">When MODFLOW 6 finishes, click </w:t>
      </w:r>
      <w:r w:rsidRPr="0010179B">
        <w:rPr>
          <w:b/>
        </w:rPr>
        <w:t>Load Solution</w:t>
      </w:r>
      <w:r>
        <w:t>.</w:t>
      </w:r>
    </w:p>
    <w:p w:rsidR="00B1247A" w:rsidRDefault="00B1247A" w:rsidP="00554770">
      <w:pPr>
        <w:numPr>
          <w:ilvl w:val="0"/>
          <w:numId w:val="14"/>
        </w:numPr>
        <w:spacing w:before="60" w:after="120"/>
      </w:pPr>
      <w:r>
        <w:t xml:space="preserve">Click </w:t>
      </w:r>
      <w:r w:rsidRPr="00AF6FB2">
        <w:rPr>
          <w:b/>
        </w:rPr>
        <w:t>Close</w:t>
      </w:r>
      <w:r>
        <w:t xml:space="preserve"> to exit the </w:t>
      </w:r>
      <w:r w:rsidRPr="00AF6FB2">
        <w:rPr>
          <w:i/>
        </w:rPr>
        <w:t>Simulation Run Queue</w:t>
      </w:r>
      <w:r>
        <w:t xml:space="preserve"> dialog. </w:t>
      </w:r>
    </w:p>
    <w:p w:rsidR="00B1247A" w:rsidRDefault="00B1247A" w:rsidP="00B1247A">
      <w:pPr>
        <w:pStyle w:val="Heading1"/>
        <w:spacing w:before="360" w:after="120"/>
      </w:pPr>
      <w:bookmarkStart w:id="55" w:name="_Ref354217247"/>
      <w:bookmarkStart w:id="56" w:name="_Toc361455777"/>
      <w:bookmarkStart w:id="57" w:name="_Toc112844251"/>
      <w:bookmarkStart w:id="58" w:name="_Toc72327315"/>
      <w:bookmarkStart w:id="59" w:name="_Toc110340326"/>
      <w:r>
        <w:t>Viewing the Solution</w:t>
      </w:r>
      <w:bookmarkEnd w:id="50"/>
      <w:bookmarkEnd w:id="55"/>
      <w:bookmarkEnd w:id="56"/>
      <w:bookmarkEnd w:id="57"/>
      <w:bookmarkEnd w:id="58"/>
      <w:bookmarkEnd w:id="59"/>
    </w:p>
    <w:p w:rsidR="00B1247A" w:rsidRDefault="00B1247A" w:rsidP="00B1247A">
      <w:r>
        <w:t>Now to review the solution by doing the following:</w:t>
      </w:r>
    </w:p>
    <w:p w:rsidR="00B1247A" w:rsidRDefault="00160C71" w:rsidP="00554770">
      <w:pPr>
        <w:numPr>
          <w:ilvl w:val="0"/>
          <w:numId w:val="18"/>
        </w:numPr>
        <w:spacing w:before="60" w:after="120"/>
      </w:pPr>
      <w:r>
        <w:t>In the “</w:t>
      </w:r>
      <w:r>
        <w:rPr>
          <w:noProof/>
        </w:rPr>
        <w:drawing>
          <wp:inline distT="0" distB="0" distL="0" distR="0" wp14:anchorId="609F8E27" wp14:editId="641D6155">
            <wp:extent cx="181319" cy="155448"/>
            <wp:effectExtent l="0" t="0" r="0" b="0"/>
            <wp:docPr id="1" name="Picture 1"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1319" cy="155448"/>
                    </a:xfrm>
                    <a:prstGeom prst="rect">
                      <a:avLst/>
                    </a:prstGeom>
                    <a:noFill/>
                    <a:ln>
                      <a:noFill/>
                    </a:ln>
                  </pic:spPr>
                </pic:pic>
              </a:graphicData>
            </a:graphic>
          </wp:inline>
        </w:drawing>
      </w:r>
      <w:r>
        <w:t xml:space="preserve"> </w:t>
      </w:r>
      <w:r w:rsidRPr="00160C71">
        <w:t>trans</w:t>
      </w:r>
      <w:r>
        <w:rPr>
          <w:i/>
        </w:rPr>
        <w:t>”</w:t>
      </w:r>
      <w:r>
        <w:t xml:space="preserve"> folder underneath “</w:t>
      </w:r>
      <w:r>
        <w:rPr>
          <w:noProof/>
        </w:rPr>
        <w:drawing>
          <wp:inline distT="0" distB="0" distL="0" distR="0" wp14:anchorId="562BDAAF" wp14:editId="6B715F7C">
            <wp:extent cx="181319" cy="155448"/>
            <wp:effectExtent l="0" t="0" r="0" b="0"/>
            <wp:docPr id="7" name="Picture 7"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1319" cy="155448"/>
                    </a:xfrm>
                    <a:prstGeom prst="rect">
                      <a:avLst/>
                    </a:prstGeom>
                    <a:noFill/>
                    <a:ln>
                      <a:noFill/>
                    </a:ln>
                  </pic:spPr>
                </pic:pic>
              </a:graphicData>
            </a:graphic>
          </wp:inline>
        </w:drawing>
      </w:r>
      <w:r>
        <w:t xml:space="preserve"> </w:t>
      </w:r>
      <w:r w:rsidRPr="00160C71">
        <w:t>UGrid Data</w:t>
      </w:r>
      <w:r>
        <w:rPr>
          <w:i/>
        </w:rPr>
        <w:t>”</w:t>
      </w:r>
      <w:r>
        <w:t>, m</w:t>
      </w:r>
      <w:r w:rsidR="00B1247A">
        <w:t>ake sure the “</w:t>
      </w:r>
      <w:r w:rsidR="00B1247A">
        <w:rPr>
          <w:noProof/>
        </w:rPr>
        <w:drawing>
          <wp:inline distT="0" distB="0" distL="0" distR="0" wp14:anchorId="7769182C" wp14:editId="15D14134">
            <wp:extent cx="152400" cy="152400"/>
            <wp:effectExtent l="0" t="0" r="0" b="0"/>
            <wp:docPr id="236" name="Picture 23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File:Dataset Cells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1247A">
        <w:t xml:space="preserve"> Concentration” dataset is active in the Project Explorer.</w:t>
      </w:r>
    </w:p>
    <w:p w:rsidR="00B1247A" w:rsidRDefault="00B1247A" w:rsidP="00554770">
      <w:pPr>
        <w:numPr>
          <w:ilvl w:val="0"/>
          <w:numId w:val="18"/>
        </w:numPr>
        <w:spacing w:before="60" w:after="120"/>
      </w:pPr>
      <w:r>
        <w:t xml:space="preserve">Click </w:t>
      </w:r>
      <w:r w:rsidRPr="00971FD8">
        <w:rPr>
          <w:b/>
        </w:rPr>
        <w:t>Display Options</w:t>
      </w:r>
      <w:r>
        <w:t xml:space="preserve"> </w:t>
      </w:r>
      <w:r>
        <w:rPr>
          <w:noProof/>
        </w:rPr>
        <w:drawing>
          <wp:inline distT="0" distB="0" distL="0" distR="0" wp14:anchorId="17BF2D0D" wp14:editId="1C30184D">
            <wp:extent cx="152400" cy="114300"/>
            <wp:effectExtent l="0" t="0" r="0" b="0"/>
            <wp:docPr id="235" name="Picture 235"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File:Display Options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971FD8">
        <w:rPr>
          <w:i/>
        </w:rPr>
        <w:t>Display Options</w:t>
      </w:r>
      <w:r>
        <w:t xml:space="preserve"> dialog.</w:t>
      </w:r>
    </w:p>
    <w:p w:rsidR="00B1247A" w:rsidRDefault="00B1247A" w:rsidP="00554770">
      <w:pPr>
        <w:numPr>
          <w:ilvl w:val="0"/>
          <w:numId w:val="18"/>
        </w:numPr>
        <w:spacing w:before="60" w:after="120"/>
      </w:pPr>
      <w:r>
        <w:t>Select “UGrid: UGrid – [Active]” from the list on the left.</w:t>
      </w:r>
    </w:p>
    <w:p w:rsidR="00B1247A" w:rsidRDefault="00B1247A" w:rsidP="00554770">
      <w:pPr>
        <w:numPr>
          <w:ilvl w:val="0"/>
          <w:numId w:val="18"/>
        </w:numPr>
        <w:spacing w:before="60" w:after="120"/>
      </w:pPr>
      <w:r>
        <w:t xml:space="preserve">Turn off </w:t>
      </w:r>
      <w:r w:rsidRPr="00F75946">
        <w:rPr>
          <w:i/>
        </w:rPr>
        <w:t xml:space="preserve">Cell </w:t>
      </w:r>
      <w:r>
        <w:rPr>
          <w:i/>
        </w:rPr>
        <w:t>e</w:t>
      </w:r>
      <w:r w:rsidRPr="00F75946">
        <w:rPr>
          <w:i/>
        </w:rPr>
        <w:t>dges</w:t>
      </w:r>
      <w:r>
        <w:t>.</w:t>
      </w:r>
    </w:p>
    <w:p w:rsidR="00B1247A" w:rsidRDefault="00B1247A" w:rsidP="00554770">
      <w:pPr>
        <w:numPr>
          <w:ilvl w:val="0"/>
          <w:numId w:val="18"/>
        </w:numPr>
        <w:spacing w:before="60" w:after="120"/>
      </w:pPr>
      <w:r>
        <w:t xml:space="preserve">Turn on </w:t>
      </w:r>
      <w:r w:rsidRPr="004F7CB5">
        <w:rPr>
          <w:i/>
        </w:rPr>
        <w:t xml:space="preserve">Face </w:t>
      </w:r>
      <w:r>
        <w:rPr>
          <w:i/>
        </w:rPr>
        <w:t>c</w:t>
      </w:r>
      <w:r w:rsidRPr="004F7CB5">
        <w:rPr>
          <w:i/>
        </w:rPr>
        <w:t>ontours</w:t>
      </w:r>
      <w:r>
        <w:t xml:space="preserve"> and click </w:t>
      </w:r>
      <w:r w:rsidRPr="00AB635C">
        <w:rPr>
          <w:b/>
        </w:rPr>
        <w:t>Options</w:t>
      </w:r>
      <w:r>
        <w:t xml:space="preserve"> to open the </w:t>
      </w:r>
      <w:r w:rsidRPr="00AB635C">
        <w:rPr>
          <w:i/>
        </w:rPr>
        <w:t>Dataset Contour Options– U</w:t>
      </w:r>
      <w:r>
        <w:rPr>
          <w:i/>
        </w:rPr>
        <w:t>G</w:t>
      </w:r>
      <w:r w:rsidRPr="00AB635C">
        <w:rPr>
          <w:i/>
        </w:rPr>
        <w:t>rid</w:t>
      </w:r>
      <w:r>
        <w:rPr>
          <w:i/>
        </w:rPr>
        <w:t xml:space="preserve"> – Concentration </w:t>
      </w:r>
      <w:r>
        <w:t>dialog.</w:t>
      </w:r>
    </w:p>
    <w:p w:rsidR="00B1247A" w:rsidRDefault="00B1247A" w:rsidP="00554770">
      <w:pPr>
        <w:numPr>
          <w:ilvl w:val="0"/>
          <w:numId w:val="18"/>
        </w:numPr>
        <w:spacing w:before="60" w:after="120"/>
      </w:pPr>
      <w:r>
        <w:t xml:space="preserve">Change the </w:t>
      </w:r>
      <w:r w:rsidRPr="007D14F5">
        <w:rPr>
          <w:i/>
        </w:rPr>
        <w:t xml:space="preserve">Contour </w:t>
      </w:r>
      <w:r>
        <w:rPr>
          <w:i/>
        </w:rPr>
        <w:t>m</w:t>
      </w:r>
      <w:r w:rsidRPr="007D14F5">
        <w:rPr>
          <w:i/>
        </w:rPr>
        <w:t>ethod</w:t>
      </w:r>
      <w:r>
        <w:t xml:space="preserve"> to “Color Fill”.</w:t>
      </w:r>
    </w:p>
    <w:p w:rsidR="00B1247A" w:rsidRDefault="00160C71" w:rsidP="00554770">
      <w:pPr>
        <w:numPr>
          <w:ilvl w:val="0"/>
          <w:numId w:val="18"/>
        </w:numPr>
        <w:spacing w:before="60" w:after="120"/>
      </w:pPr>
      <w:r>
        <w:t xml:space="preserve">Under </w:t>
      </w:r>
      <w:r>
        <w:rPr>
          <w:i/>
        </w:rPr>
        <w:t xml:space="preserve">Data </w:t>
      </w:r>
      <w:r w:rsidRPr="00160C71">
        <w:rPr>
          <w:i/>
        </w:rPr>
        <w:t>range</w:t>
      </w:r>
      <w:r>
        <w:t>, t</w:t>
      </w:r>
      <w:r w:rsidR="00B1247A" w:rsidRPr="00160C71">
        <w:t>urn</w:t>
      </w:r>
      <w:r w:rsidR="00B1247A">
        <w:t xml:space="preserve"> on </w:t>
      </w:r>
      <w:r w:rsidR="00B1247A" w:rsidRPr="00FA71E2">
        <w:rPr>
          <w:i/>
        </w:rPr>
        <w:t xml:space="preserve">Specify </w:t>
      </w:r>
      <w:r w:rsidR="00B1247A">
        <w:rPr>
          <w:i/>
        </w:rPr>
        <w:t>a r</w:t>
      </w:r>
      <w:r w:rsidR="00B1247A" w:rsidRPr="00FA71E2">
        <w:rPr>
          <w:i/>
        </w:rPr>
        <w:t>ange</w:t>
      </w:r>
      <w:r w:rsidR="00B1247A">
        <w:t>.</w:t>
      </w:r>
    </w:p>
    <w:p w:rsidR="00B1247A" w:rsidRDefault="00160C71" w:rsidP="00554770">
      <w:pPr>
        <w:numPr>
          <w:ilvl w:val="0"/>
          <w:numId w:val="18"/>
        </w:numPr>
        <w:spacing w:before="60" w:after="120"/>
      </w:pPr>
      <w:r>
        <w:t xml:space="preserve">Under </w:t>
      </w:r>
      <w:r>
        <w:rPr>
          <w:i/>
        </w:rPr>
        <w:t>Specify a range</w:t>
      </w:r>
      <w:r>
        <w:t xml:space="preserve">, </w:t>
      </w:r>
      <w:r w:rsidR="00B1247A">
        <w:t xml:space="preserve">enter “0.01” </w:t>
      </w:r>
      <w:r>
        <w:t xml:space="preserve">for the </w:t>
      </w:r>
      <w:r w:rsidRPr="00FA71E2">
        <w:rPr>
          <w:i/>
        </w:rPr>
        <w:t>Min</w:t>
      </w:r>
      <w:r>
        <w:t xml:space="preserve"> </w:t>
      </w:r>
      <w:r w:rsidR="00B1247A">
        <w:t xml:space="preserve">and leave the </w:t>
      </w:r>
      <w:r w:rsidR="00B1247A" w:rsidRPr="00FA71E2">
        <w:rPr>
          <w:i/>
        </w:rPr>
        <w:t xml:space="preserve">Max </w:t>
      </w:r>
      <w:r w:rsidR="00B1247A">
        <w:t>at the default.</w:t>
      </w:r>
    </w:p>
    <w:p w:rsidR="00B1247A" w:rsidRDefault="00B1247A" w:rsidP="00554770">
      <w:pPr>
        <w:numPr>
          <w:ilvl w:val="0"/>
          <w:numId w:val="18"/>
        </w:numPr>
        <w:spacing w:before="60" w:after="120"/>
      </w:pPr>
      <w:r>
        <w:t xml:space="preserve">Click </w:t>
      </w:r>
      <w:r w:rsidRPr="007D14F5">
        <w:rPr>
          <w:b/>
        </w:rPr>
        <w:t>OK</w:t>
      </w:r>
      <w:r>
        <w:t xml:space="preserve"> to close the </w:t>
      </w:r>
      <w:r w:rsidRPr="00AB635C">
        <w:rPr>
          <w:i/>
        </w:rPr>
        <w:t>Dataset Contour Options– U</w:t>
      </w:r>
      <w:r>
        <w:rPr>
          <w:i/>
        </w:rPr>
        <w:t>G</w:t>
      </w:r>
      <w:r w:rsidRPr="00AB635C">
        <w:rPr>
          <w:i/>
        </w:rPr>
        <w:t>rid</w:t>
      </w:r>
      <w:r>
        <w:rPr>
          <w:i/>
        </w:rPr>
        <w:t xml:space="preserve"> – Concentration</w:t>
      </w:r>
      <w:r>
        <w:t xml:space="preserve"> dialog.</w:t>
      </w:r>
    </w:p>
    <w:p w:rsidR="00B1247A" w:rsidRDefault="00B1247A" w:rsidP="00554770">
      <w:pPr>
        <w:numPr>
          <w:ilvl w:val="0"/>
          <w:numId w:val="18"/>
        </w:numPr>
        <w:spacing w:before="60" w:after="120"/>
      </w:pPr>
      <w:r>
        <w:t xml:space="preserve">Click </w:t>
      </w:r>
      <w:r w:rsidRPr="008F679B">
        <w:rPr>
          <w:b/>
        </w:rPr>
        <w:t>OK</w:t>
      </w:r>
      <w:r>
        <w:t xml:space="preserve"> to close the </w:t>
      </w:r>
      <w:r w:rsidRPr="008F679B">
        <w:rPr>
          <w:i/>
        </w:rPr>
        <w:t>Display Options</w:t>
      </w:r>
      <w:r>
        <w:t xml:space="preserve"> dialog.</w:t>
      </w:r>
    </w:p>
    <w:p w:rsidR="00B1247A" w:rsidRDefault="00B1247A" w:rsidP="00554770">
      <w:pPr>
        <w:numPr>
          <w:ilvl w:val="0"/>
          <w:numId w:val="18"/>
        </w:numPr>
        <w:spacing w:before="60" w:after="120"/>
      </w:pPr>
      <w:r>
        <w:t>Select different time steps to see how the solution varies with time.</w:t>
      </w:r>
    </w:p>
    <w:p w:rsidR="00C140AB" w:rsidRDefault="00C140AB">
      <w:pPr>
        <w:spacing w:before="0" w:after="0"/>
        <w:ind w:left="0"/>
      </w:pPr>
      <w:r>
        <w:br w:type="page"/>
      </w:r>
    </w:p>
    <w:p w:rsidR="00B1247A" w:rsidRDefault="00B1247A" w:rsidP="00B1247A">
      <w:pPr>
        <w:pStyle w:val="Heading1"/>
        <w:spacing w:before="360" w:after="120"/>
      </w:pPr>
      <w:bookmarkStart w:id="60" w:name="_Toc351172063"/>
      <w:bookmarkStart w:id="61" w:name="_Toc361455782"/>
      <w:bookmarkStart w:id="62" w:name="_Toc112844258"/>
      <w:bookmarkStart w:id="63" w:name="_Toc72327316"/>
      <w:bookmarkStart w:id="64" w:name="_Toc110340327"/>
      <w:r>
        <w:lastRenderedPageBreak/>
        <w:t>Conclusion</w:t>
      </w:r>
      <w:bookmarkEnd w:id="60"/>
      <w:bookmarkEnd w:id="61"/>
      <w:bookmarkEnd w:id="62"/>
      <w:bookmarkEnd w:id="63"/>
      <w:bookmarkEnd w:id="64"/>
    </w:p>
    <w:p w:rsidR="00B1247A" w:rsidRDefault="00B1247A" w:rsidP="00B1247A">
      <w:pPr>
        <w:pStyle w:val="BodyText"/>
      </w:pPr>
      <w:r>
        <w:t>This concludes the “MODFLOW 6 – Transport Grid Approach” tutorial. The following topics were discussed and demonstrated:</w:t>
      </w:r>
    </w:p>
    <w:p w:rsidR="00B1247A" w:rsidRDefault="00B1247A" w:rsidP="00554770">
      <w:pPr>
        <w:pStyle w:val="BodyText"/>
        <w:numPr>
          <w:ilvl w:val="0"/>
          <w:numId w:val="17"/>
        </w:numPr>
        <w:spacing w:before="60" w:after="120"/>
      </w:pPr>
      <w:r>
        <w:t>Adding a transport model to a MODFLOW 6 simulation.</w:t>
      </w:r>
    </w:p>
    <w:p w:rsidR="00B1247A" w:rsidRDefault="00B1247A" w:rsidP="00554770">
      <w:pPr>
        <w:pStyle w:val="BodyText"/>
        <w:numPr>
          <w:ilvl w:val="0"/>
          <w:numId w:val="17"/>
        </w:numPr>
        <w:spacing w:before="60" w:after="120"/>
      </w:pPr>
      <w:r>
        <w:t>Defining packages for a transport model for use in MODFLOW 6.</w:t>
      </w:r>
    </w:p>
    <w:p w:rsidR="00F01B80" w:rsidRPr="00655AB4" w:rsidRDefault="00B1247A" w:rsidP="00554770">
      <w:pPr>
        <w:pStyle w:val="BodyText"/>
        <w:numPr>
          <w:ilvl w:val="0"/>
          <w:numId w:val="17"/>
        </w:numPr>
        <w:spacing w:before="60" w:after="120"/>
      </w:pPr>
      <w:r>
        <w:t>Saving and running a MODFLOW 6 simulation that contains both a flow model and a transport model.</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BDC" w:rsidRDefault="007B7BDC">
      <w:r>
        <w:separator/>
      </w:r>
    </w:p>
  </w:endnote>
  <w:endnote w:type="continuationSeparator" w:id="0">
    <w:p w:rsidR="007B7BDC" w:rsidRDefault="007B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C140AB">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140AB">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71B86">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C140AB">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140AB">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71B86">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C140AB">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140AB">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71B86">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BDC" w:rsidRDefault="007B7BDC">
      <w:r>
        <w:separator/>
      </w:r>
    </w:p>
  </w:footnote>
  <w:footnote w:type="continuationSeparator" w:id="0">
    <w:p w:rsidR="007B7BDC" w:rsidRDefault="007B7B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924210">
      <w:rPr>
        <w:rFonts w:cs="Arial"/>
        <w:b w:val="0"/>
        <w:i w:val="0"/>
        <w:color w:val="807F7D"/>
        <w:szCs w:val="20"/>
      </w:rPr>
      <w:t>Trans</w:t>
    </w:r>
    <w:r w:rsidR="00B1247A">
      <w:rPr>
        <w:rFonts w:cs="Arial"/>
        <w:b w:val="0"/>
        <w:i w:val="0"/>
        <w:color w:val="807F7D"/>
        <w:szCs w:val="20"/>
      </w:rPr>
      <w:t>port Grid Approach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MODFLOW 6 –</w:t>
    </w:r>
    <w:r w:rsidR="00CE2448">
      <w:rPr>
        <w:rFonts w:cs="Arial"/>
        <w:b w:val="0"/>
        <w:i w:val="0"/>
        <w:color w:val="807F7D"/>
        <w:szCs w:val="20"/>
      </w:rPr>
      <w:t xml:space="preserve"> </w:t>
    </w:r>
    <w:r w:rsidR="00924210">
      <w:rPr>
        <w:rFonts w:cs="Arial"/>
        <w:b w:val="0"/>
        <w:i w:val="0"/>
        <w:color w:val="807F7D"/>
        <w:szCs w:val="20"/>
      </w:rPr>
      <w:t>Trans</w:t>
    </w:r>
    <w:r w:rsidR="00B1247A">
      <w:rPr>
        <w:rFonts w:cs="Arial"/>
        <w:b w:val="0"/>
        <w:i w:val="0"/>
        <w:color w:val="807F7D"/>
        <w:szCs w:val="20"/>
      </w:rPr>
      <w:t>port Grid Approach</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924210">
      <w:rPr>
        <w:rFonts w:cs="Arial"/>
        <w:b w:val="0"/>
        <w:i w:val="0"/>
        <w:color w:val="807F7D"/>
        <w:szCs w:val="20"/>
      </w:rPr>
      <w:t>Trans</w:t>
    </w:r>
    <w:r w:rsidR="00B1247A">
      <w:rPr>
        <w:rFonts w:cs="Arial"/>
        <w:b w:val="0"/>
        <w:i w:val="0"/>
        <w:color w:val="807F7D"/>
        <w:szCs w:val="20"/>
      </w:rPr>
      <w:t>port Grid Approach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5A2D95"/>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7">
    <w:nsid w:val="03F21D36"/>
    <w:multiLevelType w:val="hybridMultilevel"/>
    <w:tmpl w:val="CC9E5EF6"/>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6550A29"/>
    <w:multiLevelType w:val="hybridMultilevel"/>
    <w:tmpl w:val="B61E0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0C195789"/>
    <w:multiLevelType w:val="hybridMultilevel"/>
    <w:tmpl w:val="D7AA1256"/>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2">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7CE7B61"/>
    <w:multiLevelType w:val="hybridMultilevel"/>
    <w:tmpl w:val="26B08C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5556D2B"/>
    <w:multiLevelType w:val="hybridMultilevel"/>
    <w:tmpl w:val="B0764A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B71BC"/>
    <w:multiLevelType w:val="hybridMultilevel"/>
    <w:tmpl w:val="04D0E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BFF347C"/>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C326406"/>
    <w:multiLevelType w:val="hybridMultilevel"/>
    <w:tmpl w:val="B61E0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ED85F7B"/>
    <w:multiLevelType w:val="hybridMultilevel"/>
    <w:tmpl w:val="6DE43E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4DB5FCF"/>
    <w:multiLevelType w:val="hybridMultilevel"/>
    <w:tmpl w:val="CC9891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51350FD"/>
    <w:multiLevelType w:val="hybridMultilevel"/>
    <w:tmpl w:val="6B4E2E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1076B1E"/>
    <w:multiLevelType w:val="hybridMultilevel"/>
    <w:tmpl w:val="3350DC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1D00A91"/>
    <w:multiLevelType w:val="hybridMultilevel"/>
    <w:tmpl w:val="28D497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1E24178"/>
    <w:multiLevelType w:val="hybridMultilevel"/>
    <w:tmpl w:val="B6B843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286549D"/>
    <w:multiLevelType w:val="hybridMultilevel"/>
    <w:tmpl w:val="C2BC49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9370566"/>
    <w:multiLevelType w:val="hybridMultilevel"/>
    <w:tmpl w:val="B61E0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num>
  <w:num w:numId="4">
    <w:abstractNumId w:val="10"/>
  </w:num>
  <w:num w:numId="5">
    <w:abstractNumId w:val="0"/>
  </w:num>
  <w:num w:numId="6">
    <w:abstractNumId w:val="11"/>
  </w:num>
  <w:num w:numId="7">
    <w:abstractNumId w:val="27"/>
  </w:num>
  <w:num w:numId="8">
    <w:abstractNumId w:val="22"/>
  </w:num>
  <w:num w:numId="9">
    <w:abstractNumId w:val="0"/>
    <w:lvlOverride w:ilvl="0">
      <w:startOverride w:val="1"/>
    </w:lvlOverride>
  </w:num>
  <w:num w:numId="10">
    <w:abstractNumId w:val="12"/>
  </w:num>
  <w:num w:numId="11">
    <w:abstractNumId w:val="21"/>
  </w:num>
  <w:num w:numId="12">
    <w:abstractNumId w:val="5"/>
  </w:num>
  <w:num w:numId="13">
    <w:abstractNumId w:val="14"/>
  </w:num>
  <w:num w:numId="14">
    <w:abstractNumId w:val="16"/>
  </w:num>
  <w:num w:numId="15">
    <w:abstractNumId w:val="13"/>
  </w:num>
  <w:num w:numId="16">
    <w:abstractNumId w:val="20"/>
  </w:num>
  <w:num w:numId="17">
    <w:abstractNumId w:val="15"/>
  </w:num>
  <w:num w:numId="18">
    <w:abstractNumId w:val="23"/>
  </w:num>
  <w:num w:numId="19">
    <w:abstractNumId w:val="18"/>
  </w:num>
  <w:num w:numId="20">
    <w:abstractNumId w:val="7"/>
  </w:num>
  <w:num w:numId="21">
    <w:abstractNumId w:val="19"/>
  </w:num>
  <w:num w:numId="22">
    <w:abstractNumId w:val="24"/>
  </w:num>
  <w:num w:numId="23">
    <w:abstractNumId w:val="26"/>
  </w:num>
  <w:num w:numId="24">
    <w:abstractNumId w:val="17"/>
  </w:num>
  <w:num w:numId="25">
    <w:abstractNumId w:val="8"/>
  </w:num>
  <w:num w:numId="26">
    <w:abstractNumId w:val="25"/>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0C7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02E"/>
    <w:rsid w:val="00211C0A"/>
    <w:rsid w:val="00212171"/>
    <w:rsid w:val="002122B0"/>
    <w:rsid w:val="0021278B"/>
    <w:rsid w:val="00212B3F"/>
    <w:rsid w:val="002176AB"/>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4B1E"/>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22FF"/>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3932"/>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0F9"/>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4770"/>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7E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7BD"/>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2D9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BDC"/>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52E0"/>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210"/>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6498"/>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087B"/>
    <w:rsid w:val="009E135B"/>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69CC"/>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247A"/>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0AB"/>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9AE"/>
    <w:rsid w:val="00C70E17"/>
    <w:rsid w:val="00C71B86"/>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B783A"/>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448"/>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5AD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3C8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16B"/>
    <w:rsid w:val="00E227C6"/>
    <w:rsid w:val="00E24821"/>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D7F3E"/>
    <w:rsid w:val="00FE23B2"/>
    <w:rsid w:val="00FE351E"/>
    <w:rsid w:val="00FE3FB9"/>
    <w:rsid w:val="00FE63AC"/>
    <w:rsid w:val="00FE6748"/>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924210"/>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924210"/>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924210"/>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924210"/>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09099-DC74-43A7-BEB1-0868ABF1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9</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11363</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Jeffery Creer</cp:lastModifiedBy>
  <cp:revision>2</cp:revision>
  <cp:lastPrinted>2023-09-27T19:02:00Z</cp:lastPrinted>
  <dcterms:created xsi:type="dcterms:W3CDTF">2024-07-19T16:44:00Z</dcterms:created>
  <dcterms:modified xsi:type="dcterms:W3CDTF">2024-07-19T16:44:00Z</dcterms:modified>
</cp:coreProperties>
</file>