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C4557" w14:textId="77777777" w:rsidR="00C17192" w:rsidRDefault="00506A05">
      <w:r>
        <w:rPr>
          <w:noProof/>
        </w:rPr>
        <mc:AlternateContent>
          <mc:Choice Requires="wpc">
            <w:drawing>
              <wp:anchor distT="0" distB="0" distL="114300" distR="114300" simplePos="0" relativeHeight="251728384" behindDoc="0" locked="0" layoutInCell="1" allowOverlap="1" wp14:anchorId="539C7524" wp14:editId="3446D31A">
                <wp:simplePos x="0" y="0"/>
                <wp:positionH relativeFrom="margin">
                  <wp:posOffset>1905</wp:posOffset>
                </wp:positionH>
                <wp:positionV relativeFrom="paragraph">
                  <wp:posOffset>1191260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34" name="Picture 34"/>
                          <pic:cNvPicPr>
                            <a:picLocks noChangeAspect="1"/>
                          </pic:cNvPicPr>
                        </pic:nvPicPr>
                        <pic:blipFill>
                          <a:blip r:embed="rId8"/>
                          <a:stretch>
                            <a:fillRect/>
                          </a:stretch>
                        </pic:blipFill>
                        <pic:spPr>
                          <a:xfrm>
                            <a:off x="1704000" y="65700"/>
                            <a:ext cx="2314286" cy="2847619"/>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48159EB5" id="Canvas 10" o:spid="_x0000_s1026" editas="canvas" style="position:absolute;margin-left:.15pt;margin-top:93.8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8EmBiQIAAJYFAAAOAAAAZHJzL2Uyb0RvYy54bWysVMtu2zAQvBfoPxC8&#10;J7Idx3GEyEERN0WBoAmK9gMoipKI8AWSfv19h5Qdx80hQVEDlnZF7u7scJY3t1utyFr4IK2p6Ph8&#10;RIkw3DbSdBX9/ev+bE5JiMw0TFkjKroTgd4uPn+62bhSTGxvVSM8QRITyo2raB+jK4si8F5oFs6t&#10;EwaLrfWaRbi+KxrPNsiuVTEZjWbFxvrGectFCPi6HBbpIudvW8HjY9sGEYmqKLDF/PT5Wadnsbhh&#10;ZeeZ6yXfw2D/gEIzaVD0JdWSRUZWXr5JpSX3Ntg2nnOrC9u2kovcA7oZj/7q5o6ZNQu5GQ52DgBh&#10;/ce8dZdwB6tkcy+Vyk5iX9wpT9YMvNXdOPFUnOwqgKJMsem9wTmKFKkM2VT0+nJySQlnOM9WsQhT&#10;u6aiwXSUMNVBKDz6TNdpWd/VL0VH+fe2LiudD3HJQj+AyxmGY9QyQktK6orOX6JZ2QvWfDUNiTsH&#10;ARrIkCaQWjSUKAEwyco6iEyqj+wEE8qAkFetO8lL/PcSgvXmhN6XMqLiygPdMA76Qzk0888rdwY1&#10;ORZlLZWMuzwZ4DeBMusnyZ/84PAf6ydPJM7iYkqJYRqEYDlVJfgCElJI2jXEgGzJHyx/DsTYu56Z&#10;TnwJDkOFUc9Hc7q9SO5JwVpJd1BVsvetYQDfH/RhOJaWr7QwcZh2L6AnXDWhly5Q4kuha4F2/Pcm&#10;A4JEoxeR90mMLeT8E2D32j0sZJRHYAlzcIkhVm5br9MbpckWPV6NphASJbuKzi6vYGWZiG0kHMuT&#10;i/F0Mp9B3lifzKdXs/F1ZuWYKGn1m7CaJAMwgSbrnq0fwh7XYQv0dISSTbgHkblkndwur/2863id&#10;Lv4AAAD//wMAUEsDBAoAAAAAAAAAIQDlF8TDplUAAKZVAAAUAAAAZHJzL21lZGlhL2ltYWdlMS5w&#10;bmeJUE5HDQoaCgAAAA1JSERSAAAA8wAAASsIBgAAAAvstckAAAABc1JHQgJAwH3FAAAACXBIWXMA&#10;AA7EAAAOxAGVKw4bAAAAGXRFWHRTb2Z0d2FyZQBNaWNyb3NvZnQgT2ZmaWNlf+01cQAAVSZJREFU&#10;eNrtnQd8FcX2x4/63vPv0/es7+lDo1joRRTpvfcOShEE6b3XEAgJCZDQa0IoAUKxISiKgtJ7Db2G&#10;XkJTmhDq+f/O7l4IEbMzMcEbmPXz9c69zN7dJPe7c2bunFlis5nNbKl+69evH5H5NZjNbEZms5nN&#10;bEZms5nNbEZms5nNbEZms5nNyGw2s5ktdcp8+vRpvnLlCt+8eZNPnjyp9GZS/9dff73vv23atIlX&#10;rVpllW/cuMELFy7kM2fOWM/37NnDS5YsuVNX/u348eP37P/TTz/xwYMHrfKJEyesOp5N9t29e7f5&#10;a5rNyHy/fxgzZgzv3LmTr127xkFBQdZrW7Zs4cOHD1vlX375hdeuXcu3bt2ynm/bto379u3L3377&#10;rfX87Nmzd2Tdv38/jx07lkeMGMHLly/nmTNnWoSFhfGaNWt4yJAhPG7cOF68eDF/8803HBkZySEh&#10;IXcuIl9++SVHRETw0KFDed26dTx8+HCeNm0az5kzxxJZ3nvYsGFGaLMZme/3D6NGjeLWrVtz7969&#10;pZLVstavX58bNmxoifv9999z27Ztefz48bx582ZLtE6dOlmvyybSe1pSj/Ai+6xZs6x95D169erF&#10;O3bs4EGDBnH//v0tUaXFFZEFz8Xghx9+sC4ooaGhvHXrVktmKS9atIi/+uor/vnnn63nK1euNH9R&#10;sxmZ7yezhLb79u2zWmkRUISRVlBaQGlNJ0+ebMkeFRVlyRkdHc2zZ8/+3XtJ+C37Sn3Z9u7dy+Hh&#10;4VytWjVLyKlTp/L27dt5+vTpVgssIba8/4EDB6z60urGxMRY/zZv3jzr3GJjY63Xz507Z+1Xrlw5&#10;62JgNrMZmRNsIt6uXbssEUVkCbkHDx5svS6tbr169SyZpEUVuaUllZZc5JRNQmvpC8smkqVJk8aq&#10;I4JKaC2ttFwIDh06ZIkbGBhoXRCkdR0wYIAVdovUcoGQ/eXfRWK5uMiFYODAgbxs2TLrudSXiEG1&#10;b282sz1SMktfWQa/bt++zVevXrVeO3LkiNUXlk1aRGktPQNep06dsiT3hNSXL1+2kE3eR+qLyJ7X&#10;RGLPdv78+Xuey/vGxcVZ5QsXLliPsu+lS5esspyP1PFsclzPOZrNbEZms5nNbA+fzNKSTkM/Nhz9&#10;4/sRBjwttNnMZjYvlvk4QtZWTz/Nq/FP96MnWLRhg1f/YDKSPikykidqoFs/KftMSuI+Xntek/WY&#10;JI+T1Jnk2Vd3n4kaYJ/Jst9EdaR+5ERNJk3G4yR1UF/Gnv6UzIfRXx3r48Ms/3QfvgM/R0d7tcyR&#10;UVE8COe5WIO6YJ5G/QmgieYxOoLBmvvUAT9o1A8DzTWP0RYM16j/s3NeC7PgeUYFUG/0y8StcqLc&#10;FjRRoA3qf4D9KqLcUqF+U5zPJ/g7FsD5TcXzKQrMwu+rO3EenFPrxfh7KtAOvIvzoTCwWJEfQJ3n&#10;UG4NmijQkmlIMQ4PC/tzMp+GzM0g8+f4p/shf/iVXi7z9M8/51V/cDH6I0LALY36Bx1xdI4xE6zT&#10;3GeQZv29IEJzn2lgs+55vYDHyqCCAqi3PRfx5DooTwNhCkC2yXWxXw+UJyrUDwfD8XdsjMcT4Dg4&#10;5sIv+H3NIW6Ac4pk/D0ViAI1cT60F+j8Nygrqx9lEtP61hzpfJ2bZJlPQeZWkPlb/NP96AxWpAKZ&#10;f9b8cPYHFzXq7wAjNI8RCZZq7hMIrmjUjwajNY8hUYbOxU8ueoHPE18XUcsqgHrr0SqH1UJ5Ahih&#10;wHjU/xD7dUZ5rEL9kTifEPwd0Trf2o/n+8BeF47i94XWuS7OKRwKjVBgIqiK86FoDZGvgsDMrH6U&#10;cUzLmv15mY9A5hGJhNlfSZ/ZyGxkNjIng8xDQQgYkjIyH4XMoYnIHCX9JiOzkdnI/CdlHsz/2TeF&#10;m3yyk9OunYXnA43MRmYjc+qTeSi/cCSC/bOe5S9xGoP/d5kz/vRlvBY6GcPsoYnI/Nl9wuwff/zR&#10;mnMt6YkyvbJr167WjDGZbinTQGUKp2d2mCRLSOLEihUrrO+0jcxG5kdP5lB+Y8NMnoxTiARTQf0m&#10;2x2ZhyefzCchc480PrwN/3Q/BoJl8WSWqZZVq1bl+fPnW9NAZaqlZFT99ttv1vxtSY6QudQyz1s2&#10;SZ2UKZgylzulJp8YmY3MqSHMzhe5wBrcLx+4ih+7PdgRORlb5rO/xXHdbD489G0EA+kSkJ744/8S&#10;r954V2aRVHKORWbZJA1SBJZt0qRJVtaVZFuJ6J5Ncpc7duxoWmYj8yMs83BL6Pc//56fPheWYBAs&#10;ucLsi3E8sojPne8H76Ea8ex3EWavvzfMljxlWSxANl9f3zuJD35+flZesuRES7KFiC+ZVmXKlPnd&#10;aiJGZiPzo/nVlIxmD0uh0WzIHFoQMpe6/x8lSmb9JJBZViGRNEnZZDEBzybpkRJiSz9ZcpA9eckB&#10;AQE8YcIEI7OR2cickt8zJ0VmbxzNXqv5gR6iWf8oGK+5j8yg26S5z2DN+gfAJM19ZjjjIVrnJTPA&#10;qoJKCqDe7tzEU+uhPMMW1ZUo1P8Y+/k6o0Ru9eUiMQp/x6Z4PA1OgVgXLuL39S1xQ5zTNCg0XoGZ&#10;oBbOhw5ozgAbnA3/n6p4lEimzW2SR+bBicg8PRXIPBMyd3daQlVqkD09U7V+MKineQyZy91Tc5/q&#10;zkVDtb605PU1j/Ep6K1Rf7Kc19NopdDlisymAOr1TUv8SS6UPwX1FGiE+rgA9MXnLrKBQn2IP/Ej&#10;/B0L4vzQQkcKg1wYht9XS+J8OKeGELSeAo3B+w2kpQWRikSA6mlQbgDqKFCfqVeRPy/zsUtxPDCf&#10;D8cVJo4rloCS+AVk8H6ZZ0DmUPxoCzVoBL7RqC+haSvNY3QFQzX3aUh2Aohq/XCy58/rHKOT02VQ&#10;rb9AzusZ4vl58DyXAqg3Jh1xB3ymFnYCrRToiPpFsF9NlNsp1G+N80Gr3Kg0zm8KnguRLszE7wst&#10;f3GcU4eF+Hsq0BkUwPlQOFioyHegYQ6UvwYzwHQXvmIa2vvPy/wLZK6Zy4f75qXfkx9X5LeI12zw&#10;/jBbN9FC5L+tUf8Q6SdazALrNfcJ0ayflESLKKevrXVeEmZXARUVQL0daGUj69jhs1KixVTUr4v9&#10;epJ6ogX6zqFN8HiS7iZbJIYn0QLnNEUxBWJ6UhMtQorj/5fACXDchV+ZNnyRDGH22TgO+diHb+MX&#10;dHt0AvBDTKuPlnmVmQFmBsDMAJjeAFgRlE6CfWCvC8eYlk1LHplD66HPPMb+Bd0DfsHT6xmZjcxG&#10;5uSReQ/Y7TympMyj7/MLQygTZWQ2MhuZk0Hm3fzS/oP86acX+I31R/B8l3fILDO5PCtvypI9sri9&#10;53WZvplw9UxZVF/uimFkNjI/mjLv4eePxLB/tjgr0SI0zQ3OsOhovBY6mWQ+AplHNPCxv7sbl4DJ&#10;xF/hl7UonswXL17kpk2b8tKlS621tmVxe1n3WpIsZsyYYa27LXiWz5X1szt06GAtmO+Zr21kNjI/&#10;WjLv5tc3HL4n0aJes/PJL/O5C3Fcu5gPh+AXGVIzAbWJ6+QiXr3ursySNCHTNmWxelkEX25T89ln&#10;n1mSy9TNY8eOcffu3a3EC9kko2rkyJHW/Gy5iZyR2cj8SIbZt3dzvsmxVqJFhYCz/NitPckfZp+I&#10;jWPfDj68dy3edmkCNhAP8cUHcvm9YbbcME5SGiUVUgSW54KsLijiVqlS5U4KpLTicgO54OBg626T&#10;RmYj86M7ALabc00/yU+fjXEGwpJZ5iMn4nion489He5gAs4RzxqKPvPSe2X++uuvrZZWcpol7VFu&#10;Bif9Ygm95VY0cpM4ueuFzM2WjCq5xYzcbsZzlwojs5H50f1qKiVHsyFzqK+P9YP+7oc/SRwV+nuZ&#10;JYT2hNHSGovUsknaY7ST+xz//s0bN268U9/IbGQ23zPv9R6ZvW1LSqKFbkJDUhMtNiZhZppO/Rh6&#10;MIkWoUlJtKhL+okWveyBV9f6EbbQWokWF/5EokWM5gyw0BL4/xVwCsS6cIlp01fJEGYfj+OR/Xys&#10;H9SaFhef34hnjyJetMS7ZZZEi57ONEVVajnTIFXry3rW9TWPIYvT99bcp6Yjp2r9IPCJ5jEkAaSv&#10;Rv2pcl5PI9LIgefZFUC9gDeJG+VBuQmor0Bju34AWvaoBvZXom5EoiWvVRBiDiaeHupOFFr04NbE&#10;+XFOn+LiUV+BpiBnQ8gZBKIUmQRqZkR5NBiswEim3i3/vMynz8Zxi3o+/NU44q9G3MuXuAK2x9Vy&#10;hZdPGpFEC1neaL4GIsBsjfqS0NBC8xidnZZWZ58GYK5G/TFkJ4DoHKMD2QkgqvW/l/N6hngeWtv5&#10;HyiAeiPTEbcthHIH0EKBdqhfBPsFozwTTHFhKs5rIvFHaP3HLcCFGYx3YcqPuLjic10M59RuPv6e&#10;CnQE+dpAzjFgviJzQYNsKM8AExWIQkveNRmWDToVx/Vb+fAEhB9jEzAZfII+zKoV3h9mr07hcPaQ&#10;I7S3JVrsc/rA3pZosTN+okW4AhA0Ei30zkVkJURYiROJcdIepPUPID6sns7AP27FZ9pJtAhXwEq0&#10;kJZ2X1ITLU4qnNl5pg1f/nmZjx+JY/8RPvJ21i8kPpfBqK+IlyzyfpnNAFgqHwCD0GG1sd88lI8o&#10;DGZBrlvbiXv54gKgOMwkc67mrH6IB8BOHI1j31Af6wdNeAg5lVBcxZYuNjIbmZNJ5uHx8AKZRzpL&#10;6w2KxxDn9ZRJtNiVcl9NGZn/hMzZQEvQyHnM5yUy50hwXrm9QGaRV+b/j3O+ehrnPB/+18ocCn7A&#10;e+1Cf3rXIvtx3kH79WRPtIg5yA2bXuDXNx5OmUQLCbP7DPXh03jLQwn4RdYR/AwfyARh9oIFC6zk&#10;CkmoCAwM5NGjR1vTOWW6pszP9kzblPnZU6ZMseZnexIzHiqZpX/4LZgO5oKGXiJz9XjnJY/1vETm&#10;Mc5XSp6vlsb89TIPANuW4/0GOeeBxw1r7NeTM9HiBUm0yBrH6LVyyKs3ON3SI8k/N/vUyThu18OH&#10;l+MXszABq0GPgcTLl92VWRbBl+maMp1TZnw1a9aMv/nmG2vGl8wMk8QLz5rZy5Yt44kTJ/JPP/1k&#10;Sf3QyVzG+R413BGnjpfIXDHeecljLS+SebxzXuO9Q2a549Om1XfPQR7XbLh7J6jkTLSYRHaihczP&#10;rtsyBRItLpyN42J1ffjDocQ1E1AH5MJVfd3quzLLzK4vvviCV69ezUuWLOEWLVpYC9/v2bPHap3l&#10;djWeVlgSMUR0yaiSTKqHTmaZIDHPEeZbL2uZPecljx+bljnRlnkZ3m+gcx543JjsLbOdaJF/kp1o&#10;UdH/LD9+MwUSLc4gzG4w0ocj7rP+kQzffzIbf/gEYbYsgv/zzz9bssp62CKsvCZbz549rambFy5c&#10;uNMyL1y48OFsmdM7rbHIU9vpq3qDzJninVcdp2/vDTKPcvrLY5zHUX+9zHKTmG8OI7ReYYfX8jj7&#10;mP16SiRa5JkSy8+cSaFEi7NH47heqA+Pvs+wvPzA9aLwh08wACbzryWXWfrEIqvkM3tylWVRfOkz&#10;r1q1yvr36dOn85AhQ8zcbDOa7bWj2YOdcNvD4BQbzU7hRIukyOyNo9mLNT/QMg3yskb9XWCk5jGm&#10;gOVJuMjEadTf6swC0znGRLBG97wg803pi5dTAPU2QubwD8leaXOkAgi9wxFFbPwOZbSMvN+FGLCT&#10;2Le3rYe0dftdkOkZc9fiMz3Rnnc9UoFJoNo4yLlVQ+ZroH9RZ162ypmdYFoRlUwyD/bhMff5QeQH&#10;/nh66pD5O0dOVfqAWI36G5xZYzrHkBljP2ru4wfOaNRf7UzN1DmGyP+zRn2JYPyeI/4Vre7lUgqg&#10;3rL30CBUQxkh9eVQBSD0iJrY70uUd4MtLkCui+uJu3bDBeAyLmpgiwt7wKxFxB/inEaiHKrAWFAJ&#10;UQShRafLipwFfgVRhsiXt4ItLqB1XjAheWT+eKAPj8XVZGQCxoOPI71fZkm0kMXjAzQoAXw16rcB&#10;5TWPUY3su0fonpefRn2Zl11B8xhVQFON+v5yXk8R902P5+kUQL3maSBBFpSrgPIKVEZ99O2b10O5&#10;M2jvjn8b4sKFidsGELdXoDOo05Q4O86pMsrlFagKMiHSoFYgQBE/UCItyl1BewW6MDWu8edlvvxL&#10;HH9Q04dz9aXfkRe8WV0GBkyYbcLsBxRmf5+yYfY3XhtmT//zMl9Ey5w/xIeL3sLVNwGlQcZpxOsf&#10;0hlgl7x0AOyqlw2A3XYGwG48qLnZR9UGwG5rDoAde1Bzs+M8A2Cximd2PHkGwETmgqE+XApvWTYB&#10;FUCW6Q+vzGY0+y8YzX7kEy32pFyihavMUUZmI7ORObkSLZ4+E8OP3/AimWXlTc8sr6NHj1rfO8ti&#10;ffK6LMGbcBF82VJqMT8js5E5dci8m188cICDMl7jzD9KwL8zBWQ+EsdFRvhY4lZOQDXw7lf4Bceb&#10;ASZTNmU+tszukmmajRo1stbJljtWyEqcYWFh1qwwj9Bylwt/f39rhU4js5H50ZT5bqLFTJkxmvYG&#10;5516MvnnZv92Lo6z1vHhN0OI30rA2+ClOjIR/a7Msgh+7969ec2aNdb8bF9fX2ve9c6dO/n69evW&#10;TK8aNWrcuaPF+vXrrfnbc+bMMTIbmR9Rme8mWsjdLGTxlcp+55Jf5rgTcZzG14dpD92fwfjALLs3&#10;zJYF7yUTStIgz58/bwkrqY+SUSXrZssa2p5NWuWGDRty69atjcxG5kc2zH7s9h7OPzGWx750k8sF&#10;nU2ZudlxCLN9hvr88YnNwgcmQZ9ZUh0lY0pa44CAACtTStbOrlWrFpctW9a608WJEyesTCq5i4WI&#10;LjnNRmYjsxkAi0m5udlxRyFzaCIyR/1e5viL4Eu/WaSV7fjx45bgu3fvtga8zp07Z71++/bt+w6K&#10;GZmNzOarqb9YZm/bROZFKTwDbGcSZ4AtS+EZYFuSOANMdzVTawaYhswbkjgDbMN3zqSRfS7ILLAd&#10;9gywXc48qn0uyBjy3DVJnAG2RXcGWBFnBpjKmR1nWh6VTGH2yERkng2ZU8HqnPOdmVOqyHzjMxr1&#10;N4MhmseQRfYXau7TF/yqUX8dGK55jHFgiUb93+S8nkUkUw7PSyuAeivfIx5VHWWIcHWIAqNRHy35&#10;yq9RhqxXt7mAVvm3TcTduuPziZZwO9jmwn7wxVLij3BOo1EeokAYqIzIgdY5La4K50HfQigfAtvB&#10;NhcQev80KRlkPg2Zm7/G9CXdn/b4Za30bplnQeYGjgiqFAc9NepLQkNZzWNUBQ019ylGdgKIan1Z&#10;mL+85jEqg8Zoafv+B7zkTh9Q7N/Efu/guQrpiJv+j7hiZpQrg7IKVET9rNivLsodQVt3+rQiLlSI&#10;uHVf4rYKdAS1GxNnwzlVRLmsApVBRkQa1EIEVQShPxV7A+XOoK0CnZgaVePIyMg/KfOpy+zT8gOm&#10;OTlB7gTkZeqYlqNXbPD6ltn0mTX7zEVJeVH7W/gwB6ZHn7m06TN79brZcUcuss+IwnjDcqBiAqoy&#10;fZUdYfb6h67PrJtosTMJMielz6ybaLElCTJbfeZCtnQqct4ug/NCa3ujtGafuZbTZ1a8C2R4bb0+&#10;8+0dtsy6fea6Tp9ZRWbpM1fV7TPfk2jxIPvMRyFzaEG84R9M6IzKwtGLvV9m0zJrtswaMt9yZDYt&#10;s9ePZhuZjcxG5gf1PfNTv+znx2+mZJg9tBDesAwon4BKTJ9l/Z3Mstrmtm3brLKskf05ZJLvlXEA&#10;Hjt27J2kClnkTyaMjBw50lqt08hsZH6kEy0OHeD+ma5xpgUplGgRd+IS+/T8gGlHTpA7AXmZBqXl&#10;6GV3B8AOHjxoLYL/3XffWc8lgeLjjz/mY8eO8eDBg3nYsGHWCp2ybdiwwVqZUxIv5s6da2Q2Mj+6&#10;iRaHJdHimpVoMeCt65xvSgokWsSdRctcrzDTsMqgUgKqMX2cg6NX3W2ZZeaXLIIv0zll9leXLl24&#10;R48ed25JI3OxJQ1SNpkZJlM9hZUrVxqZjcwm0YLsRIuqPVMi0eLIGfYZ+QnecDKISEAU0+xPOXrR&#10;vSLKgvfS+u7fv5+DgoK4VKlSVuJFRESENW87KirKSpWURfKnTZtmZVfJvxmZjcyPcqJFgQmxPO75&#10;W1w+UBItUuDGcXFHz7JPaD284R+snB1VD33mVffss3nz5jt9ZtmklZbFCiRjSvrH0np7FsEXsSX8&#10;fihvHGdkNjJrDoD96+QBp0Xe4x0ym9FsI7OR2Su/moLMg0XmP1gGf3rqkDkpiRa6k0YeVKKF7qSR&#10;JCVaaE4a6f9nJo2oJlokYdJIUhIt6momWiRp0kj/v2TSyDn2GVSb6fpgEJIAXJumfJgqZJY7R1zX&#10;QH4V5zTqizRDNY8h0vysuY8kgFzQqL/BiRh0jiF32lhWEOXyoIw7cZDY/x3i30qp1Zf3Xf0+LjI1&#10;UEaLe32oAmj9xnyI/eaifADsdGEXzgutZY+exFuvQ2iw04WD4MvlxPVwThEoj1JgMqg2CnJuANcV&#10;uQj8C6OMWOA6LjXXd7pwiGlRZDLI/Mt59qlZkqlvA1AvAQ2Zqufn6DXrvFpmk2iRhESL1+2ECJXE&#10;iT5v47xeIPZ7O/UnWtRpTPxmZfsGD7kVyA9eTzWJFkdPsE9Ib6abaOpv7k/AKaapg9EyL/X6lllS&#10;DW9qILdd+VWjvtw5YpjmMSaBxZr79HPCf9X6G53wX+cY48EKtMw30YLeLOOO9JX7QdCrpdTqy/uu&#10;Rcs8tibKCJ9vDlMAoezYj7DfNygfBLtc2I3zQujbsxfxtpvEu8EuFw6BeSuJM+OcSqNcQoGyIN1o&#10;yLkR3FRE7jfVDy3zTQT2N3eDXS4cZloyJTnCbMgc6uv0KBLG8oj5p6cOmU2f2fSZVfrM89FnzjbR&#10;Xka6rAKySm3G1NNn9sh89D6jbCeZokJThcxmNNuMZquMZn+/GjJPuCuz5Aqik8nF4lHKef2OzKln&#10;NFtfZlnsXr5DlrW95DtnmZ8tmyzit2XLFmsNbc8m0z/jfyf9UMn8FHgJvOg8Pu0lMic8r396kczx&#10;W2MvkLk0qImW9JML4KL9WOOa/Xryy7yHn7yYookWx9lnpD/e8Fe27kZ3D5eZZo/k6EVL7tSXJApZ&#10;B3vFihU8fPhwayqnJFqIsE2aNOGuXbta87RlO3LkiDVXWyaNyDrbD53M8uGeBsY68/Q+8hKZy8c7&#10;L3ms4QUyDwdj7HBaxLUexziv/4Uy5wNfIPS+MQpE2I9TNtqvJ6/Mu/mFwwc4IPM1zvBTSiVanPuF&#10;fWpXYxrUB/S8lxBIXrsSR6++K6JnEfwFCxZYLbCIPGnSJGvutdzZQhIvZIVO672dhfBHjBhh8dDJ&#10;LB/cz5wP7CxQ10tkrhTvvOTxQyNzYjJ/vQrvNwyMsx+nr09ume1Ei75Z46yPSfA71zlf5MkUkPkU&#10;wuzWCLMX4U2/33cvy/BalyEcvfzeMFsWwRd+/fVXPnnypJUZJQvfnz17lrdv387jxo27E47LPG4R&#10;+aG815RH5ggvlTnCyJwUmaOSXebfJ1rU6PJLCiRanDjCPn5DmU7h73woAefAsFkcvXTxPftIMoXc&#10;a0rC7E6dOllZVCJzYGAgBwcH88aNG3nr1q1WCuSzzz5rhdmSYfXQh9m1vUTmCgnC7JpGZrcw+ybC&#10;65sR9mNKhNlWokVELIc9d4sr9EupRIsTR9nHN5TpKP7OexNwEoRG/U5mSZqQEFpaXpHYMwAmWVSe&#10;EDs2NtZanEDudCFynzlz5uEcAPuPM8j0Hy8aAPtn4uf1lw2A3e8rKS8YAKsVR9zwArhoP8qAWEoN&#10;gD17LCUTLZIgs7dt5qsp89WU+WpKZD6OMLvfSKYLjrzx+Q2Mns3RSxZ5vcxm0sijOWlEd3XOh3vS&#10;yNnT7NOgOdPEL5nGJSASNGzP0atWer3MMp3zlgbSAp7XqL+N7DtH6BxjsjOdU2cfmWZ6WaP+JjBK&#10;8xhyp40VkPlWebvVdeMGCHiHOK4YnpdQANKvfZd4HPrqt9APvTVcgTDUd6Zz3joEdruwB+e11Z7O&#10;uf0W2juw24XDt+zpnNlwTuVRLqNAJZARfXvaBG4p8pu0zIWcy8cu52uoRLh9CC1zciRanIfMpVsw&#10;NZrN9EkCmoCCHTh67QqvlvmRT7RA373vC+B5BVCvMvrUjX00Ei3ewnm9TOyXC89VyEPcNCNxxSwo&#10;V/KuRIt6jYn/W5k4HcrvKJABvFThMaYWzzL1fV6N3v9mKpKeqVtPpu7d8Ng1cXr2YKpTJxkSLc4g&#10;zP5kBNMERGDhCZgKGiLMXun9YbakQF7TQH4VZzXqS990qOYxpG/6s+Y+/k7EoFp/vfTlM6FcDVRQ&#10;oCr6ptnRl8+NcjlQ2p2raJH9Iejl0Xg+Cox0AWHpqi4I/9EyX0N/89pQBZwUyFVzUI4BO1zYifPa&#10;TNy9B7oa19C+gR0uHADfLCPOiiignMzyUqAiyDDqCab16FlfqwQquHOpIFPXugjNbzBtB9tciAET&#10;FydHmH2UfeqFom8McUckQISuF4Uwe7HpM3tznzkDypUV+7NoKSeiBVydV6PPjNC5P2S+AZkR07v3&#10;fyHzhi7OXSAj6CFItIDMW4o5y08r7HU9P1rbekx78CfaD/a5cBxELTcye2R+pEezNWWeAJlXacgs&#10;/eBAyHx91H3mVN8PtLLrOyMC+ND5PtmLR7OVZB4LmaM1ZL4GmXugZd7tyBr/G6KDjuDxXzsGpi1L&#10;DpkRZtcfyhSGNxyTgImgwWe/k1lW4ty1a5c1q2v06NHWutjyXfP69eutqZ6yGqd8By2bJF74+vpa&#10;i/55luM1MhuZHzmZpZU+wvyPLcyP7UkgebLJfO4E+9TsxRSIYMU/AQNAtRCOXr3sTn3JgqpcubIl&#10;9NGjRzk6OtoS+quvvrKSLkRsmR3mEbdDhw48ZswYXrx48Z252kZmI/MjJfMeO5R+fgUkzMicQcai&#10;LqSEzJfPsk8OHDgLWuesCcgOXq3H0RtX36kvy+hKcoXnjhbSAjdr1syavikZUyEhITxz5sw7Mst0&#10;T5niOXXqVGtGmJHZyPzIyXyY+QUo1DedPYU/OC1zvqF4/YDz78km80WE2YVGMJXBG5ZPQCWQdTZH&#10;r793NDv+Ivg5cuS4I7bc3ULmYMs9pySjSuTt1auXFZLLa6dOnTIyG5kfPZnRKr8+m3kyTnsKmA4+&#10;/ITtWZfJK/NR9ikYylQKb1g2ARVAlijIfG+fWRYkOHDgAO/evZtbtmxpZU1JyH3o0CHrVjTy75JN&#10;JbenkQUL5DUJvT39aCOzkfmRkhk8hv5ywSD8mM8wV2zjzLDcn9xhdhJkNqPZRmYjs+YA2H47E/H5&#10;JXiMcULsZO8zS5hdeOTdsDo+VUH234fZRmYjs5E5CV9N7bNHtFPuq6nLp9knZzOm9z5jypmAXOD1&#10;thy9wfvnZi9Kgsy6k0aSIvOyJMisO2kkKTLrThoRmW9oyLwhiTI/kESLpMisO2lEZNaZNDItOSaN&#10;xJ1in1db4nMx9w/oxNHR3j0327TMXtoy17TLPESBMbb8G79F+TDY7cIesJW4t6/d6h4EB1yQhMQF&#10;f/WkkfuRbC1zHMJsnxGJfF6+gszeHWY/8okWL6KcQfFuE+nxAf0vcePXNBIt3sR5vUrsVw7Pyykk&#10;TeAi0RQXi4ofoNwA1FagPurnIm7wCf4u3Ym7d02cHvLYiThPEeJ6fbEfqO9CI1DJSbRIr51okZap&#10;bzrwjju9fZgKZmNq05eprQKdQLVGyZBoEXcUMocmInMUZF7s9S3zfKdFU0VEOK1RX1INB2seQ1IN&#10;FyThvH7RqL8WDIOgVyDQldIKlCcel5l4cW6Uy6rtc7mYnQ11YSieoxW9MtgFtM4rWhGP6oPyCbBL&#10;gWPEI/2Jp60l3h2HiONa4khyRfRl4trYpx8eB14hHuDCENB+CXGWccTlUC6tQAWQYQRa5rVFmK6U&#10;AaXdOZ+XqctHCM2vMG0H21zYDyYuTI6WWV9mmRDiWaDv/Pnz1uPNmzetezJfvXr1Tj1ZV1teS8nF&#10;/JLaZ5ZEi8temmgRl5REiyqgnAKV4yVaVFTcx0m0uKmTaNGeOLwfymfs/q0rpxBmBxJ/udnu2+53&#10;IUYeb6JFDsJFFuVRCnd0DAM9nESLSs5qIm5UuSfRooLaXjecRIu9zsj1fhdOJFeihWuY/eU9YfaF&#10;Cxe4cePG1vRMWQv7k08+sV6PiIjgadOmWVM3PWuCyY3W5bncgN3cbP0R6zO3gzz+tqSuI9PCSUQM&#10;AcRfbCI+ojAybY1eX0f43J849JYtq9u9lseB7k6fueJf1Wc+cJ/Xkq/PfA4y18bnIuQPqAOZ707n&#10;lHWz/f39rXWzReaePXtak0FkTrYssSvztD0y9+nTx3oMCgri06dPG5mNzI+uzHvsaZ1/25aSiRZx&#10;JyCzHz4XB/6AYZD53nWzv/nmG543b55V7t+/vxV2y/xrma4p4npk9vPzu1PHyGxkfmRldhItnlvF&#10;7J+FOX0Unl9MEZkPc5o0oxL5vHzBGzb8eM8+c+bM4R9/tF8bNGiQ1TJ7QmwZkZPb08h0z7lz5/LQ&#10;oUN57NixVoKGkdnI/EjKjBb5+TXMfTPY9yQIeos57zCnP52sc7PjznLatJ/wE0+MvS8ZMgRBzr33&#10;7CODXJ50xosXL955XXKXRWxJsJC+tee1+INiRmYj8yMnM1rlN2YzPg93Ey1q10uBRIvbt6UfvJtj&#10;Ytbcl19/PcLevhmZjcze3meWRItC/ZkjnsGfoJUzgp3ciRYPw2ZkNjJ7/QCYiHuQ+cVFTjklEi2M&#10;zEZmI/NDkmjxKMt8yUtlvuplMicl0eKOzKcVZY69K/NRVZlvODLf9jKZr2vOzT5uZL5H5sVJmAH2&#10;m0b9XWTfOULnGFPB8iRcZK5p1N8KxmrOAJsEmdfkcmQtpUBRnFdutNCeuzkOc2E08cY2xONlBthZ&#10;9Rlg4YHEX0VrzAC7dXcG2GhnFlhihMsMsLWQeZLmDLAwyLy1uPoMsJsF9GeATV9hZJZtJmT+hOwF&#10;5FXxJFqo1m8NymkeQxItGume1xPEvv9GWZEWz6C9eAllCO3/jgKeRIuMKH8A3nchJ3HfHDivt4n9&#10;auP5RwrUJW5WEq2fLJ7fFbRVoItd/8PmxB3Rord1oZ08+hG/W5y4dF/8bfzdqQgKNiF+WRItUH5H&#10;gQz+kmjxOFOLN5n804F33PHzJFr4M7UDbV3oBKo3MjJ7WuZ5TtisSh9wUqO+3DkiRPMY4eAHzX38&#10;niM+UxFlhMCXyruAeqsKEg+BmJfQyl4qpQDqjclM/DMkuzQGDHMBLfGFUJwXBP1lB57vBDtciCFe&#10;9jlC2952+VK0Amidh6P+tBXEuy+h++DCFnn8hbhOH0RZFxBq43mIC8NBp0XEWfBzl0W5lALlQfph&#10;aJlXFWa6VAaUcudcHgj6IdOmS0xbQLQLe0DEj0bmPxNmX9YMs5OSaKEdZkPmOOnLllcImVFva0Fb&#10;TukLK4XZzh0t1nRHOYzckyaknzwE51Wf+KaEwzEKIfMxhNlf22Gz1WfWSbSITuFEi7VJTLTQCbOT&#10;lGhhwuw7Mj80o9nP2WmKlnhug1OoF10A/UWRuWK818uA0vEoE+/fKjoDYN3Iym5yHcyC0LcG47w+&#10;Jr7uLNfjOph1BJHMbMgTYA9sxV/q5x6B93nHaLbcj7lEPEqn1kQLI/OfkPnvAH1Wftp5/IeXyFzB&#10;Gd32UMFLZJYVQnbEY/dfL3MZaX1vENe6CuLsx8o37NdTItHi8Z33EdrI7AUyFyf7xmgygitrXdXw&#10;ApmLgbbO+Yx2Hjs5r/+VMh8EC8ha68u6AXu48/zgXysztOMZ69FnR5fjUqT9OHGz/XpyJ1o8u5rZ&#10;Lwdz3hA8PxtPaCOzF8gswn3ufDhlBn09L5G5I5jqXGjksZuXyDyf7ixeYD3O/+tlzgfmrMLxh9rf&#10;j8vj9PX268mZaPEiRO7n3NFizNNoB/zs15N1braR+U/ILHLMclq/maCul8jcgewZ/eOdx65eIvMP&#10;zoBamPP4g3fIPHuV8/15mP0YtSGZZT7K/L+FtsRROMQ0+ajUdWaDGZm9SObPnBZwlhfJ3DGBzN7U&#10;MseX2Uta5q9XOV2lcfZjVHK3zBJmn2R+Yw5+na8wV2tuEi28T+Z/gdfBa87jc14gcxlnNlht8JHz&#10;WDXeiPZfJbPstx1sBJucx+3x3u8vkllGsuv+RtzyDDhrP9a5Yr+e7ANgkPbfK+ONapsBMC+S2Vu/&#10;mpKvo0rGo7SXjGZ7vqeOifd99V88ml3O+TqqSDxKOq+nyFdTh53vns1XU0ZmJZkT46+U2Szol7KL&#10;4D8sMutKM0AzO2mPZCdpHmMaWKm5T/CzxDcqOt8Nu83mQr3tBfEhzeTMGCutAOpNzkK8TkNmDsV5&#10;1Xf6t4fAARcg5uZvcNGAaFaiRYwCCG8jUH/uVuLTbAudGEedx0YDbFHDHVkTYxLojf5wjsnE1die&#10;BeZGDZAlHDJvL+LIWtqd23mZetW7c7M4K6ROjFNgxiojs2ySaCEJDQEalAS9Neq3BeU1j1EdNH4a&#10;5X+pU+IZ4j7pUFYhPXErH7Qy6LMH5ALvK/ABcVX075tC7IB64CMX0OfuVwvnlZPYvz2ed1CgC3GL&#10;Ovh94Rh9fPF77uZO314IbVG/UkviZmihG6vgT5wJ3Yj8/YgL43khF4qCnM2In61K/D+UX1EgDfhX&#10;pceZWmVjCsgJ3nenbxamQu8xtQ9g6qBAV1CjsZHZ0zJ/gx/tvAYi8jGN+mvAQM1jjAXfFUIZLej5&#10;cmr4vkN8shjKpUBJF/DhX/EewswqKIeBoQqMIR4FSRd8hjJC5vNbXdhG/MsWnFdr4jNr8Bxh8PmN&#10;LuwgXjaFuOdw4l0XEAVcdGcv6I5IoPFi/J7PI6x3oT8IQmv+fm/I/AtkPu9OMZB7ITGNAuc1GPJ3&#10;phV9UR4FhrowjOk05OzYlGn9eaZNYKMLO0H490Zmj8xem89ciNTvHAH6o8W95oTDSokWuXHRqI7y&#10;JOfrHjciEG7WxcVpLsrHyT0BIsbu0/bviL7zLlJOtIj+CtKFE59SSJoQzoB+44nbb7QTItxykyV/&#10;eQz6yvmC7g5YuSH95CJriR/D70rrvzDIvDWQlc/sZjBTz9YmnzmpMnvtAFhBUl7RQwiEzFdKaQyA&#10;IbweXQ3lCaR869QJCIFXfU32rVNV7oO8G+eF8Pn6DvUBsE1fINweZ995ca8CIr0/oot26NOOVRjM&#10;kgGvUdeJ86KfXeKW2mCW5DwVXg2ZJ2jKPBYyR6O1VT2za0FMPVrdfwAsxiRaGJmNzKlbZifRwnrt&#10;oEm0MDIbmVOnzJ5EizXMvh8w5zGJFkZmI3MqlRkt8guSaOHc0WLsU8wlTKKFkdnInAplPsqc5kfm&#10;cU/ZSRZC/Q9NooWR2cicOsPsWOY3v2Qe8x/mak2d5XVjTJhtZDYyp84BMEj73DLnlq4m0cLIbGRO&#10;5V9NHTGJFkZmI/PDIbNJtHCXeZmmaDI1U+fOEfvAGM1jTAerCpO9DG55NQZA5lsl6W5ucmJA+J0f&#10;EIeJzBPJfdlcYTwuMnWJN8wj+z5Qh1w4bCdPDOiMxz3OawddOImL32z8jiOILzhJEW5cAkGQrMsW&#10;OyEizAVJrBgva3gNtHOPyysgiRNFN0LmSE2Zxz/BtDPYOeIYF0T4QUy929qj1cfsAbBE+QV8vtrI&#10;LJsn0SJQA0m08NOo3w5U0DyGJFo0eQPlDHaL68o7OK//2neQCHxPgfeJW2O/ilKuDz5UoB5xVbTm&#10;zdA6B3a1W9xE6QjaExcvQOzbhbhPd9Atcfr2xPvjfApWxvkFEjdVoA0ogPrvtiQuhnIRF4oK/YjT&#10;4ML3dgBxukB3MoC0zSFz1SeZAp8BTyuAepWeYmpdHGVcDgIruNMPl5cCeZgaBzI1VaAlKN/EyOxp&#10;mb/Gj3ZWg17gkEb9VZKeqHkMSZn8Ni/KpUEJBYoQ94SgxwajPAQMdgFh89I2aAcg0Fm0nmejFYhB&#10;MNiX+Ae0gme3gXUuIOw9t4q4A6Reeo54za/Eq13YDKYvJq6Mn2HgWeJ+CoSCiqif5SdIinIhBQrG&#10;Er/ZCxeaMwi1z7pTGuT7ETKPyMp0tjIoqwDkDM3GtLQzyqEg2IUBwJep7qdMvmchtgLBoO48I7NH&#10;Zt1Ei2DNRIvdDyLRAn3loNwI/yUhYrRC0gT6mNsg2dg+ennDkwZASvRp+YRC/QN2eN0b0uxEAHmA&#10;7btJJMZx8D3C2ToI6SMUUhNGObnGH6L+BxvthAiVxImy6CunC767Yoh6ogXktO5VobhXWHambX3U&#10;Ey0YQjdpzTQEH4NRCoSD5ibR4o7MD8UAGELGQITAVzyLAijcOjUaofDo3qR+H2S0ZhOCEGl8pj4A&#10;xjsRySB03nbTWeHDBVk0YB5a9Nphdt92hAITQC3Uz7neHqhSGdAqcx0y98ej9gBYVmcNEcW9xkL+&#10;6N7qA2C3gxBit0KLjo/BiASIvCMTvDYONDMDYEZmI3PqkHk4GOOUxyQQ2shsZDYypxKZReQw5n8F&#10;M/dMx5ynPp5PjCe0kdnIbGROJTKjJX4hiNk/jX0DlLC/409dHa+PNTIbmY3MqUtmyPpqL+bwv9tJ&#10;FnJXi4a5HZlHGpmNzEbm1BVmj2d+uwPzuGeYqxd3RrBHmZbZyGxkTp2j2eg3v9CX+TGRe7QZADMy&#10;G5lT91dTY+O1yEZmI7ORORXLfD+MzPfKvEJTtEHghkb9GGcdbJ1jzABrJNGisiO0G6WJB+axJbXu&#10;NjHWhQjiXV2Ix/ujfEEhaUL4lXjaIOIts1E+rVD/CFnL5/bzIz7kZDfFunAeLN5KXH8S8VQnKcKN&#10;6aAu6ufZqn63CZnRlXGQ/ahSX963xCbIPDW786yCApA+4l2m3ZozwJq3tfvKYxWYAFqtNTLL9sAS&#10;Lf6O8j/Vqf4P4savayRavI0P26vEfSF2oAqViFvnIy5XnNjfl7hPV3f8e+GDjSigbj3irmhtu3RN&#10;nK7dQGfi3EWJ6/SDoIHuNAQVWxBnwEWsVKCdOOFGaZAe9V/Efj4ov6oCzuffJZ/gVwP+iefu+IBX&#10;mv0fU9WXmQIzgnQKpGeq9ApT63IofwRqulALVGHKmY+pbCBTBQUqgw9MosWdlvlL/GixGvQA+zXq&#10;S4qlLFAfC4FiyyhQEQFXVuI576GM8Dm2uAJoxbvnQAuI0DEWoXBsfxfQKi1pTNwZdaPRyq44485W&#10;1Os+HDJ/j9YWZd8zidMb9EEI/24P4vcQlueOdScfyPwj8TshxEVj7YQIN4qBt1CfsB/FKnIM9HiR&#10;6QRa0NgyCpRn+i4P01CIHFsaFFegBNMghOU/f4PyNrDBhY1MJ5cz1e3I1BdxSn8FBoH6c43MHpmX&#10;JCHR4opuokV6su99rJI0gVZmanYIlEc/0eK6RqLFzvbEASPtO0LEKHBOgkCEs23X2uGtStAoPcX8&#10;uGCUuK2e0JAf4WzW8XbPVGUfSXvIjPq0SSPPGOdDwS86QbTima1Di2klWqieGS4UYe8xbVuK8jGF&#10;37CkokD6pn56iRYtVhqZPTI/kAGwdE7/V2UwCy14ZDbipblTdgBsW1uEzsP1VvSQRQBar7LvjKiy&#10;osdouQ0Mwtri19UHmvKtJ84SZmumeuvUTKhP6zVkxvlQf8h8q6L6YNbqvOijZmX1M0NrPjYHU/Qi&#10;lA+z0s1mb0czNfY1iRZGZiPzQynz8HgJFibRwshsZE6lMjuJFs8MZO6WkTmXSbQwMhuZU6nMaImf&#10;D2bu42MnWoz7O3OxmibRwshsZE59MnsSLf7GPJVsGuQxiRZGZiNz6gyzxzOna88c9jRz9RJ22G0S&#10;LYzMRubUOpoNgV/yY358mEm0MDIbmVP/V1PjTKKFkdnI/HDIbBIt3GVeqSlzCLipUf8AGJcB5WqK&#10;SRNViWe+S7xWU+ZBUn+Mk0gxxoXxxPvbEw9E3SsKCRBCHBg6jbjzJuJpbGcrJcZEEAkKDSIu40jn&#10;hqQwFNpOnH0ScQ3FfWqCrKhP2zXvNhHygoaYkHlzPqZpWZxLTmkF8FNPeJdp70rnUnjEBbk/xy6m&#10;5v53RXVDvqZqtc7ILJskWnyKHy1Ig1Kgj0b99pJo8SLKmUA6BTLig/wycZO3Uc4BsiuQlbhkWrS0&#10;NVGuBWq68BHOqyhaQVwsmgURN1SgOSiAC1KW5hAuyJ6mmRgFQMH+xC+XfJxfDXiKfYL+z5XXg57i&#10;l1s9yc9X+Tu/EaS2j9ST+tTq30xBEDToeXcCQKnn0Dqj5QzKrgDqtXibqdqbKOcHeRSA/JWxT4um&#10;TP16Mvl3U6AjU85iTOWCmCooUAXkampklm0GZP4MP9oxDbqBPRr1ZZH9gDdRLg2KKYBWdhha8q/a&#10;oDwUDFQA4nSFpPsRAh9DuHlsrQvRaPmnEqeHbLmOqZEfpB2MFm2uk6igwlHQFeIcKofnpRVAve8R&#10;zg7MjHIF9X0GosX8HjIcQ3B/bIgLQ3E+IUzd0OIeDcbzQWCgC9jvG0g5uA/KMWCzAgibgxAyj1+M&#10;EB2dmSUuLAWLD+GCgZ+jzzFccBQYAOrNNjJ7wuyUTrQQ8UfrJFqgzzwNfeYVXe28Yytxwg30fYM+&#10;Jr6+z8klPuDCcQR13xC/P9a+MZpqQkO2yZBzrWY4Ky3hbdV7TaDeZrR8EVk1EhqwT0Q27AdxrBSQ&#10;0S6MwfkMZwqWcxplP3fdZzzTunZMkwewnXJyQIEzTGH9cRHYZd8g/YALB8H+G0z10doOc0at3Rhv&#10;Ei3ukdnrBsAqoq+JsHlpZzu7Sel2q2jBA+viIrPLXhDAdRWQw8QHvyZ+b5RzuxbFgaasckvTVRoi&#10;3wKBkPl6BfW+6XqEp2FZ9PqzYZB/PUJZ1RU9rqN17o/9bg13hurc9hmH1rUN+sBBTv9XZcgQLe2Y&#10;AKavt9l3dXS7PavcwnX3VbS0gXbWlEm0MDL/WZmdNTJ+twRP8svsiQlUZS73x/v8ocwy7h6WQNjE&#10;ZB7jtO5jNWQ+5gwRynoqe9xl3gN2OajI7Em0GGUSLYzMGjKLKoX4Sc7K/+UC/JT1XE3mZ8F/wBOK&#10;Msv4dlFQXFFmOcuSoAjbd1UupyCzSNoZtAVDnJA6MZnl3/1BS9AjXv0/kllWNdsPPndC8eXgYOIy&#10;i8gx55liZzOd/B4CxyUu83Bb2H8OYu6cmTlXA5NoYWRWkLmcpdjj/AxnRqkA/4OzQ5+/3RH6j2X+&#10;F8ht7UP8hoLMcqSCIAd43xG6XCIyl3Pkz+Xsk9t5npjM0iJ3BfKzZAAN+O63438k8zjny7F3wHvA&#10;7973+53M8t3xAuecXgW1nZY55o9l3g3OSaTwX+DDdGaK/dofyYyW+LkBzL5v3E20KPKRSbQwMrvI&#10;XN5q857gv1sfznz8GOfkYnjmLvPzVn3i/I4IKjLndyQQaYo5R09MZvneNqezTy7neblEZBZh2jki&#10;Cx8pyiw/ZXr5SZ3WeVwiMh91WuUstpiWzJ7WOhGZL0BWTgNeYzodlbjMkPW1nszhT9xNtKif1yRa&#10;GJkVw+wckPMlfKCzIGwuD6Xdw+zH7Q8mpwP/VJS5pHMBKPj7VvYP+8wSYud15HcLsyVEHgzqgOog&#10;0AmFE5N5tNMay3E/BcPuFf2+YfYhZz9p+b91BHcLsy8yne/LdBHH2n/Zfi2xMDucOV07fBSechIt&#10;xplECyOzxgBYxRQfALvn1ucaA2DlNAbARjnPx8YT2W0AbHS8fUYqDIDtc2ZvHXP6y4oDYLv5bous&#10;MpodxvxKL+a/DTWJFkZm89VUCn81tS/lv5oyiRZGZiPzQ/I9s0m0cJd5VRISLW5r1D8IwiTRorp6&#10;osWs7MTreqA82RHajTHEgxrYkvJJcMyFs8Sn50Pm8XaPVQVRK8s0yLlZcwbYoBecUWLFVIsdhZkm&#10;y50jaqjvMzkH9pN+8VQnxSMxJtnfJYdUdb5TjrBneCXKFKYtnZmmyVdcV21RXfkN8ocwfX+A6Qw+&#10;CkddOMa29A1D7AGu8QpMAW3XG5llk0SLJs4UTVVKA3+N+h1AxZdQzgTSK5CRuObLxM0KoQyxgysq&#10;gItAqXeJAzqi3AV0dqE7cZePid+qRJw7mDiXAvlAWlyQnm5B/GywIkHE/yj1JD/ZPy0/GfyGK/8X&#10;nJb/0foVpqq4AAS/Cd5QIC3qv8jU+gOUi4LC7vQvyFT6LaagUniuAiKAljmZqhdHGVIHt1GgE1MV&#10;nE9DlHvhQtNdgW59mN4tyVQ8mKmUAmVBjmYcGWlkthItZuJHO6xBFyd0Vq3/k8j/JsqlQBEFShAP&#10;QUv+eVOUIcRhfwX8iDtXId6zCOVlYIkLCJV/RKvcPYB4N1rzDQrsBb1DiJsjPB+B8mAXhoChB4nz&#10;4OJRFKF/qcPulAWFviV+DD83HdZA6n+rUR/nQ12eYToIsQ8jrD+c3wXI/3VGtOblUUbofLiXAv1w&#10;0UD9BZFoeVeg5f3ZhUVgHlNJyJ/jMFN+BQqCN74wMnvC7KWaYfYAcDUpiRZVSfmOFpJosVIn0QL9&#10;5mC0tDdUEy1OEO/Chz9wLPFZxbSBX8BAhP1t19mBp0I6g/UtbX6IVkIxZUJC+aII4x+L0AzlI5IQ&#10;/g94USOZA2e2Hi3/5LpOmD5agQlM4ai//SeUTyj8hmU0fDuiDD+mIvjolFOgEsi8ysjskflRHQDb&#10;hhbWf5T3rTRSZD1kDtMU84GsNIIwe0Jtp4+tcrNZ9MfHon70D6y80ghHM1X2ZSqMj07ZBJS7z2sV&#10;QKZlRmYjs5E51chc3pG5vJHZyGxkTr0yQ9i38jD3eY75vRx4XtnIbGQ2Mqc+mSHryygP/QfzLPk4&#10;PM5cOGu8FtrIbGQ2MqcemV8tyDwWEk/Dny0cj7XeNDIbmY3MqTPMrsicPjfz+L8x58+G51VMmG1k&#10;NjKn3gEwSJumAPPfSycY1TYyG5mNzKnwq6kK9/l6yshsZDYyp0KZy5rvmV1lXq0pc6hm/UMg3JNo&#10;UVEBJ9Fiva+ztESEAvgwhzR0kihOg1gXfiU+sIA4GPteZDsb143fQOh04vbRdrrCWBdEeJkpViDE&#10;ngFWXgGZAVZsJ0SL1JRZ6u/U3CdU1iyThQsUkzm25GGKkkUIpjtCuzGNaRLq71vK9vK8x104YQtd&#10;vR9TMbuv7Ir0n7NsMDLLJokWTfGjDdSgDOinUb8TqPwSyplBegUyEX/4CnHzvChXAGUUKE1cOhui&#10;hrYotwftXOhE3LE29qlE3CeYuEeQO1KvXDXiwq2IPxpIXFOBWgOI38K5ZcK+2Qa6kx2kx8/wfzjO&#10;v1B+RgGp9yTq/w37/WOgIjifx8s8xTTgLaaBaRVAvVYvM9XIgjJa84FlFEBrXjUrU/vGKPcAXRVo&#10;z5S5ONObA5nSK5AR/LeFkVk2SbSIwo8Wo4HIuVWj/o9yO5u0KJcEhRUogRYQLflMyB9TAORVIBfO&#10;KwtC+h4oq9CbeN7HxAEQ8+AaRA8L3Dm4GheBjsRjZiNqiCFe7sIKsGofhMaFw28PQnQ87+/CQNBi&#10;DtrL/gjTUQ5RYDSohvo5sF8ZlEsqUAbn8zzOi3B+FKPIlzKf+22UC4G8CuRnCkjPNA8tecxy8LML&#10;i4AkWrRmyh2DUFuBYuCdWUZmT5id0okWe+MnWpRXoApxFMLslXnIuruF0j5o/YJzE98cbec2uyZm&#10;hEN89MnH9UX5F3BQgXPEk9Gqfb7JXiX6oAuyOpYsqNMw2F6NS+W+EZJd3A1hfO0IO5RXSWeQm9N9&#10;hPofRNthumo4/8IAzbB8g4Tz2VCqqngUtODh7zHtWOaE0Cq/sR1ozfvYiRblFTCJFvfK/Kje0jW6&#10;A2RAC82nFAbM9tp97QiE2zPW3rtsXWLDOTG3iBsEEg+6rraeh/S1O69HNyPM7m+rDDPJHSdroX7O&#10;9b9ft+wPh7NwPi/0d1ZCUf0PkYl9S9fKikdJwi1dTaKFkdnI/JDLbBItjMxG5odAZkm0yMvc+3nm&#10;HO+ZRAsjs5E5dcrsSbR40k60GPc4c4GsjsRGZiOzkTl1yRw/0WI8HmuaRAsjs5E5lYbZFZkzSqLF&#10;E06rXMWE2UZmI3PqHQCDtK/lZ/5HKZNoYWQ2Mqf+r6ZMooWR2cj8kMhsEi3cZV6TwokWh3UTLaoR&#10;f5aDeEM+ezaY0j4QOiSvPbOLxzuPiTGJeH83iIAPNMcpJGYIV4mjhhJ/vYP4V8W0Acm0ahxq308x&#10;zEm+SAwRs8dO4npTrDQFa0aYG5L2UBf1c2O/Kva8K1ek3ouhmjPAtoLp2Z3kDJWjQPpJOZn2r2V7&#10;oeITLkj+2n6m6gGaiRYbjcyySaJFc+eWM6qUBYEa9WXR/CovoZwZZFAA9T56hbilD8qZFPdBy18G&#10;9YMhf4gKuGB0LERctRjKPUFHBXoQ1yxF/HFrYr+BxD0V6DWAOFdpHEcSL0Lc+UgyrNoRv1vDfl5F&#10;gVogO+q/hv0yoZxBgUw4n3+WlVvngBBF2oBar6CcGWRQICNTtTRMHZuj3At0c6E76MiUuQTTWyFM&#10;GRTIBP7b0sgsmyRaTHEWqldFbjezSaP+d6B3WpSLg0IKFLezp2R+9p6iivvkx3khNN+KsHmPCv7E&#10;c5sS90F4vscPdFUA+wVBgC9Gof1YDOa78AP4lrhVM+IFu9Bt2EO8xIXVYPJXCIP7EQeg3FuBIFAW&#10;9bNgv6IoF1KgKKKLZ9HNIJwX7VHkMxCUDuXioJACRZj8MzHNnYryErDAhYVgLlPxlky59jAVUqAo&#10;eHu6kdkTZi9LQqJFnGaixZgkJFqsSkqixRi7P2wlWyQGQvEdaJHDPrRDbtf6wkT05esRr//W6Wcf&#10;ckFuYrcPrTguArudXuMhFySB48dohM0T7ESLMQpYiRYTvDTRYrwkWix3Qmi3n/7w3USLojqJFquN&#10;zB6ZH9kBMPSZR9d0+tgqq5mgrz2hDi4yX6N8VGHATG6Vg35sL1w0tt28/x2MEyJZVvPWE9cOs/vD&#10;ZgDMJFoYmY3MD1+iRfl40ziNzEZmI3PqnAH2Zl7mXi8wZ3/fJFoYmY3MqTrRYsiTzJ85iRb5sptE&#10;CyOzkTlVypwmfqLFY8w1TKKFkdnInIoTLXIxR0DogllNmG1kNjKn+kSLN/KZRAsjs5H54fhqqqJJ&#10;tDAyG5lNosWjIrNuosVgzfpHwHhJtKihmDRRnfjzHMQbNRMtQqW+3N1iArnfAWMK8f6+xBMhpz2y&#10;osBU4ukNiLf+iPIFcNKFWFv6fv72QrInFVINJIFj0W7ij6fYM7vCFJCEjDqon2uXrVkFBaTeC4M1&#10;Z4Btk0SLd1GqoZ5oMTl+osVJF2LtRIsaAUzFdRItNhmZZZNEixb40YZoUA4Ea9TvBqq+hHIWkFGB&#10;zGiZ/kfc+nWUMynukx5twWvEAyH2EBVwkehciLh6dpRrgaoKoBX/8D3ito1Q9gM9XECLPAStf8ni&#10;xN0HEfuGopV2oQ9o2g6tLI5VZwhxTQXqgvdQ/40OxNlRzqpAthDiZ8oR/w1C/22IGk/gvOjDV5iG&#10;ZAEZFcgEMdMwdW6Jcm/Qw4WeoDPkLMn01hCmjApkAi+3NjLLJokWk5xQWJV2YJ1G/W9AzzdQLgYK&#10;KlAUFwvIOQWh9o4iivtAzHaQf1NOlPOA3C7kJZ6NaKE3wvMdgfY8bVfQwgaUJ56BMH7HIvC9C/MR&#10;Xn+H86pPvB2h+e554FsXFuK8IFiHPsRrdhD/pMBa0B5RRqPP0QVCua8L/qDfFuL3IWfh7cTFd7hT&#10;CuSbQfxYQDqmHcVAQQUKM/lB6tmTUf4JfO/CfDCbqVhzpg92MBVUoAh4a6qR2RNm6yZayP2jrmnU&#10;35eERIvpaDFX59VItAADcIxbZZx+tlt9tM47IX2YhP6RGokWHxNvmKeRaHEA59XZ6T8fVtgHofn2&#10;OfYN7X5RSE0QzoP+6Fp03GIvaOCWmOG5qV3+gZBUIzGj6EbInJREi506iRY7mar21Uy0WGNk9sj8&#10;UAyAgUAc40oplMsp1IfQ0bmIR1dz+tgpNAB2C/3fQIS/13c4QrvtcwTRxReIAMbp3WrWPwwRwHpb&#10;VJVbzY66Tpy3P3GJW+q3mi28GjKbATAjs5HZyGwSLYzMRuZHXWYn0aLHC8zZcpoZYEZmI3PqlNmT&#10;aPEPJ9HiCeY875pECyOzkTlVymzd0eIJ62t+jniMufpbJtHCyGxkTrVhdiYn0aJQFhNmG5mNzKl7&#10;AKyC3W9+0iRaGJmNzA/BV1Mm0cLIbGQ23zM/MjKv9eZEi6qK+4DQDI7IlRXqVyGOyUs8UZbanaGe&#10;aDHjE+KtC1G+5MwCS4zTdsJFaHdbUus1t7tmnMdH+nvikEji35zUAzeugoFTiLviwjGZ7VlgiRHh&#10;ZFoVGExcRjFlQuZ8Fd8GmWfoJFpUsRMtYtY5KSRuP4lclmKYagQylXD6xm5UA1lNooW1SaJFG2k5&#10;Najg3KlCtX5PUOM/KGcFmRRAvXpp0NK8gXIWxX1ABRxjMIQekVmhPup0e524ZnaU0dqOqKHAR8R1&#10;chJ3bIRyH9DThV7Ew3vgvIoQD5XnfqC3C/0gJd6/PC4y/REN9FYgCJTDuRXpQlwL5RoK1BxKnBZR&#10;T/rhxJlGuJMFvN0RMtf5H9MItM4jMimQmanWq0zd2qDsD3q74Ae6Qc7STG8ihkivQEbw33ZGZtkk&#10;0SICP9oWDUT+1Rr1vwbdIc6WoqCAAkXskHkypN5SWHEf0AbHWIfWfEtBhfqFiL/A+/cqgbI/6K5A&#10;X4SzCNGn1Ua5G+joQicEjW1xXgjpN36L5/PAty4sIP4MLWZriL1oC/G3CiwGLXGhqDuT2Bfl7i70&#10;AD03EmdvQ5wnGi30FncKg5zTILP/O0xbioICChRi8s3A9AXigC0/gm9dmAe+YMrWFAHdFg0mG5k9&#10;YfbyJCRaXNeovx+MfUCJFrc1Ei125SEOl8UJEKJad8FwYzLxlHrEG7o6/Wy3+uj3Mlq+AZ84SRZH&#10;nMfEQCi+QxItJtiJFocVsBItJtqJFhFOIkVijHPyoJOUaDFFM9Ei4n2mXSucMNrtJ5GlGXYxFejL&#10;eh9Jk2hxR+ZUNQBWJsHjgxwAQ795AlrlVR0dUd3qjyS+hVY28GNc/PaaATDlAbB8vpoymwGw1Cdz&#10;aVAqHmWMzEZmI3PqkrmMI3JPEAKCnUeIJWt/GZkffpnTgm4gq5H5IZF5sP31kHXXRnlsAEoYmR92&#10;mV8GQ8hOtJChiFxG5odA5oFkrfYhkzesx/pG5kdB5jSOxFaiBahmZH4IZJbL8zR7VNl6/MTI/KiE&#10;2ZkdkQubMDuVy+wZvW4IWoDmzmNVR3Ij8yMxAPYO+D8j80Mgc1mnFS4GijuPpc1othnNNjKnTpn/&#10;6kQLI7OR2dtlTulEi6OSaJER5ZqO0G7UIP78vXiJFpXUuCfRwq1+UhItoohnNCDe1sOZNeZWXzp5&#10;Y3Ben5KdRKGTaIH3v6KYaBEniRZT7USLSI1Ei4JOokUlBaxEi+3xEy1U9qrCFJmERItCgZoym0QL&#10;a5NEC1nUfrQGlRyhVev7gpovoZwFZFQgM3H9/xF3eMPZJ7MaFf9DPCyjYv0s9sL8H76Lcl37nlOu&#10;1CGum5O4M8L80bUV6tdCC4iWv2IuOzFjdF/Qx4VA4u6N0RLi/YNHE/dRYAAoj/pFuxF/hHJNF2qN&#10;thMy0uKilmEUcebR7mQB73SGzHXTMI3OBjIrkIXpo9eYerZDOQD0caEv6Mn0Ji4xNFqDDkZm2STR&#10;Igw/2iYNWoHlGvW/BF01jyG/7glonTcVBPnVaPU6QmC0tpsKKNTH+86C0N3R994EiTZ1VaA35CmD&#10;1q8eyr0U6kOuDQjJWyGkXzcHz+eCOS6gVZ4RQtwS779gE/EcBX4CzX2J6yBy6IlyVxe6CeuIs7Ui&#10;zr2BOP8mdwqC9yMhc5+3mTYVAfkVKAiRMzDNCkf5OzDHhblgFlP2xlZrq84EI7MnzF6hGTYPSkqi&#10;heYxZoA1hZ2QuYIaA9M7o94VFepXSnqixUadRAu0gAM/sfvC1oIGR1w4TbwD0g+YYAemRxS44CRa&#10;dNqqmWgxyE60UL3RXNFNkmiRHaVqintVchItVjohtNtPcjSJiRZrjcwemR/IAJjmMSLB0oJmAMwM&#10;gJkBMCOzkfmhk1lmgv3DyGxkNjKn/kSLUfedl21kNjIbmVNdokWUI3QZI7OR2cicuhMtZpKdX1PU&#10;yGxkNjKn7kQLnC7nMWG2kdnIbEazjcxGZiOzkTn1yLxUU7QB4KpG/T3OtE6dY0wDKws586jLqRGc&#10;nvhGaVtU1/q4SGzPTTyuhj0ZBCfoDjpsk+sSr+vszL12qz8GDMN5yYooB8BB5zExThJvnU0chPc/&#10;i4/2AQVkFc/ACOIOm4nDUR7twhhn8ki+AcQl8VhOAZlpXQQXi8cme1bnVNkLl4Dw95i2L0P5hMJP&#10;chBsZ8rvpynzKiOzbDKdcyZ+tMMadHFaW9X6PwF/zWMMAZ+j5TxcHBRRo/ObuHDgAnC4qEL9YsTz&#10;30ULWAblEOCvwEDikMrEXzdBOUihfj98PH1xXmj99y/B86VgiQto/b5Hq9wZ77/hMPESBTaCjsHE&#10;jb5F1ISyvwv9QMB+4ve6EBfABabIYXeKgzxfQ+aQDEyHS4EiChRj6p+Zaf5MlFeBJS4sBfOZ3m8D&#10;QQ9r8IWRWTZJtGiCHy1Yg9KOnKr1O4CKmseoCZqlRTmj3eKqUOolfEjfUayfAWHpawgYs6BcHVRU&#10;AFJWz07cAuF/cFWF+ogqghAllMoBydCaB6vQnbgtWv9SeP9eELSzAr6gBOrnb01cBeWKLlQSEGK/&#10;jijmbVw00ge7kxG82RIyV3+ZKTgTSK8AxK/yP6Z2TVDuDjor0I7pdVwEKFiDZkZmT5i9SjMEllvT&#10;3NaofxCEaR5jFliHFlRSFVXnZg/K4PSHVeZmo4Xdm5c4ohbZSxCFKTAF4T/6v5tlmchJCvXD7S9G&#10;B8kKKcfAcecxMc4R70YLOxDvfxFB5zEFLoNgdBU67yCe6My7ToxwJxWyACKS0oqzrKuAYlsg8zSZ&#10;m11dfUb3xPeZ9q5mu9Pg9pMct/vOBftphtnrjcwemc0AmBkAMwNgRmYjs5HZyGxkNjIbmfVklmmd&#10;fzcyG5mNzKlb5jfsXyd/YGQ2MhuZH55Ei7JGZiOzkTn1JlrI/JsZ9rwda6VlI7OR2cicSsPsLGTf&#10;LzCfCbONzEZmM5ptZDYyG5mNzKlH5iWaosl0yysPINFiRSFnNpdiokVQekijm2hRnbQTLdbqJFoM&#10;xXk1IL6tmmhxwk606I/3P6OYaHEOBOgmWtwmzhesnmhRURIt1nkSLapoJlosdWZ3pVSixUojs2yS&#10;aPEZfrRjGnRzBFWtvxgEaB5jGPgKsh0rAYqp0fVN4v2FFesXJ17wLkSD2MfQeh4LUCCEeHAV4rlN&#10;UR6gUD+Q+KgfzgsXjEPL8XwFWO4ChPkxnLgL3n/zMeLlCmwBnQcSN/4eF1qUA1wIBP0PEb/fjbjg&#10;UeJix9wpAfJ+A5kHZ2A6VhoUU6A4U3AWpgWfo7wOLHdhBVjAlLMdBD2mwWwjs2ySaPEpfrQgDUqB&#10;Phr124MKmseoAZq8gXIGkE6Nki8i3HzHbqFd6+N927xGXCkzygi1gyooUJW4Wnbi5gVQrqJQH1FF&#10;f1wsSuaARAjNgzqBji5AsNZ1sA/ev0cQcUcFeoISqJ+vFQJglCu4UFHAxcYHXZK3EWqnC3InA0jb&#10;AjJXe5kpKBNIpwDEr/w/pjaNUe4KOrrQCbRher0oBA3SoOmDk/nGjRuJPv+rw+yVSUi0uKlR/wAY&#10;p3kMSctcK4kWGovgayVaVEJ0kYd4vCyCP83pA7vhJFrInSqs70jc6ofZ/WYr0UIWwD/mPCbGWeJd&#10;aAEHTrQXtz+qwCUQNAmt83b7HlLjXPAkW+TXSLSQXnKxzZ5EC41F8Ce8z7RnFdudBrefRJIt9jAV&#10;8NcMs9c9OJk3b97Mc+bMscqfffYZ792716tkNgNgZgDMDIApbrdv3+YffviBBw8ezEuWLPGqMNvI&#10;bGQ2MmtuN2/eZD8/P6/rMxuZjcypReb/gL95g8zXr1/nQYMGGZmNzEbmJMj8uv3r5JzeIPOJEye4&#10;efPmfPHiRSOzkdnInMREi5HkBYkW8+fP5+eff543bNhgZDYyG5k1ZH6V7DtaSKKFrNZU8q+W+bff&#10;fmN/f39rMMzIbGQ2MusnWgwE+b0hzL569SoHBQWZPrOR2cicxAGwx7xlNPvKlSscGBhoZDYyG5lT&#10;+1dT3ixzSida7AajNI8x9QEkWmzLjQ9/dacjNkoBSD+pjpNoEa5QX5ItJNGiPvHtGLITKWJcOE68&#10;RRItwu05UzEKWIkWuNB02GTP7hrlgpVskdREi0maiRZh7zFtW+rM7nL7SSTZYpv3J1pcu3aN+/fv&#10;73UyT542zZo6GauBzLXep1FfEi18NY8hU0a/yIgyhIvNqUa754kP5kD5A4X6aJUXvEncB61/LD7U&#10;sb4KoCULLkE8By1tbD+F+r2JT3THeZUhProCz1eCFS6gdf1hDHFbvH90LC5oCmwFrQOI63yHFhpl&#10;Xxd6A7+jxO+0J85+gjhnrDu5Qea5xBT8ClNsPpBTgVxM/q8xLZiF8jqwwoWVYAFTumYQNFaDLzk8&#10;POzByCzfMctXU7169bIGwty2Bzl3e926ddyrUSMO1KAz6KdRvw/oonmMbsC3Jcqt1encrBEHtFKv&#10;79eiEXdtg3I30EUB1OvWthH37oByV4X6Tp3O2CewjyJ9cV49GnEn7OsfiN+dAlJP6nfojZ8H5S4u&#10;dHVo0bkRt8Jja0Va4v0bdWvOjQJbq9MV9f16odwX9FHAjxu17MiNGgVq4MsrVqx4MDLv3LlT3oCr&#10;Vq3KTZo04TVr1iRa/4svvuAdO3ZY5VOnTvG+ffu8rkU3m9lS6/anw+yTJ09ygwYNOCIiwipLa50Q&#10;eX3RokV89uxZnjBhAm/cuJEnTpxoZDab2bxJ5s8//xyxPfGnn35qfUUlLXVCateubdWJjIzkM2fO&#10;WK24CG02s5nNS2Q+cuSI1SIvXLiQz58/z7du3bovIrDE/qdPn7bqR0dHWy2zN6VMms1sj7TMMpWz&#10;ZcuWPHz4cKtVFrkT26SffODAAassgsfExJi/gNnM5g0yyyYzwCTJQpB0SLOZzWypVGazmc1sRmaz&#10;mc1sRmazmc1s95VZ/mcwGFI//w/nmxtCyM377gAAAABJRU5ErkJgglBLAwQUAAYACAAAACEAxYY6&#10;dd8AAAAIAQAADwAAAGRycy9kb3ducmV2LnhtbEyPS0/DMBCE70j8B2uRuFGHPtwQ4lQICYToASiR&#10;uLrxNrHwI4rdJvDrWU5w3JnR7DflZnKWnXCIJngJ17MMGPomaONbCfX7w1UOLCbltbLBo4QvjLCp&#10;zs9KVegw+jc87VLLqMTHQknoUuoLzmPToVNxFnr05B3C4FSic2i5HtRI5c7yeZYJ7pTx9KFTPd53&#10;2Hzujk7Ccn6w+euj2H4/1fX4/LE06+zFSHl5Md3dAks4pb8w/OITOlTEtA9HryOzEhaUIzVfC2Bk&#10;3ywEKXsJYrUSwKuS/x9Q/Q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s8EmBiQIAAJYFAAAOAAAAAAAAAAAAAAAAADoCAABkcnMvZTJvRG9jLnhtbFBLAQItAAoA&#10;AAAAAAAAIQDlF8TDplUAAKZVAAAUAAAAAAAAAAAAAAAAAO8EAABkcnMvbWVkaWEvaW1hZ2UxLnBu&#10;Z1BLAQItABQABgAIAAAAIQDFhjp13wAAAAgBAAAPAAAAAAAAAAAAAAAAAMdaAABkcnMvZG93bnJl&#10;di54bWxQSwECLQAUAAYACAAAACEAqiYOvrwAAAAhAQAAGQAAAAAAAAAAAAAAAADTWwAAZHJzL19y&#10;ZWxzL2Uyb0RvYy54bWwucmVsc1BLBQYAAAAABgAGAHwBAADG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34" o:spid="_x0000_s1028" type="#_x0000_t75" style="position:absolute;left:17040;top:657;width:23142;height:28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Y6iwgAAANsAAAAPAAAAZHJzL2Rvd25yZXYueG1sRI9BawIx&#10;FITvBf9DeEJvNWstVlajSKEgPVS0Inh7bJ7J4uZlSVJd/70RBI/DzHzDzBada8SZQqw9KxgOChDE&#10;ldc1GwW7v++3CYiYkDU2nknBlSIs5r2XGZbaX3hD520yIkM4lqjAptSWUsbKksM48C1x9o4+OExZ&#10;BiN1wEuGu0a+F8VYOqw5L1hs6ctSddr+OwXhs5n8FL9xuF+bZA6VtUduO6Ve+91yCiJRl57hR3ul&#10;FYw+4P4l/wA5vwEAAP//AwBQSwECLQAUAAYACAAAACEA2+H2y+4AAACFAQAAEwAAAAAAAAAAAAAA&#10;AAAAAAAAW0NvbnRlbnRfVHlwZXNdLnhtbFBLAQItABQABgAIAAAAIQBa9CxbvwAAABUBAAALAAAA&#10;AAAAAAAAAAAAAB8BAABfcmVscy8ucmVsc1BLAQItABQABgAIAAAAIQBKJY6iwgAAANsAAAAPAAAA&#10;AAAAAAAAAAAAAAcCAABkcnMvZG93bnJldi54bWxQSwUGAAAAAAMAAwC3AAAA9gIAAAAA&#10;">
                  <v:imagedata r:id="rId9" o:title=""/>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1C1D4AF0" wp14:editId="2AD09F66">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A0ED4"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207FC71A" wp14:editId="6105E904">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86BF06" w14:textId="77777777" w:rsidR="0008036B" w:rsidRDefault="0008036B"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FC71A"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3F86BF06" w14:textId="77777777" w:rsidR="0008036B" w:rsidRDefault="0008036B"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3AC91D9D" wp14:editId="7CE22164">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21245D00" wp14:editId="0B108B77">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53DA4554" w14:textId="43AB289E" w:rsidR="0008036B" w:rsidRPr="00B01DD5" w:rsidRDefault="0008036B"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3E0AA7">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245D00"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53DA4554" w14:textId="43AB289E" w:rsidR="0008036B" w:rsidRPr="00B01DD5" w:rsidRDefault="0008036B"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3E0AA7">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14C30C21" wp14:editId="19B514CC">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52EBA289" wp14:editId="34C74619">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5F57B" w14:textId="1841FE15" w:rsidR="0008036B" w:rsidRPr="004534B3" w:rsidRDefault="0008036B"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3E0AA7">
                              <w:rPr>
                                <w:rFonts w:ascii="Arial Narrow" w:hAnsi="Arial Narrow" w:cs="Arial"/>
                                <w:iCs/>
                                <w:sz w:val="26"/>
                                <w:szCs w:val="26"/>
                              </w:rPr>
                              <w:t>9</w:t>
                            </w:r>
                            <w:r w:rsidRPr="004534B3">
                              <w:rPr>
                                <w:rFonts w:ascii="Arial Narrow" w:hAnsi="Arial Narrow" w:cs="Arial"/>
                                <w:iCs/>
                                <w:sz w:val="26"/>
                                <w:szCs w:val="26"/>
                              </w:rPr>
                              <w:t xml:space="preserve"> Tutorial</w:t>
                            </w:r>
                          </w:p>
                          <w:p w14:paraId="09D74D93" w14:textId="77777777" w:rsidR="0008036B" w:rsidRPr="009D54CB" w:rsidRDefault="0008036B"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 – MNW Package</w:t>
                            </w:r>
                          </w:p>
                          <w:p w14:paraId="23C7A45F" w14:textId="77777777" w:rsidR="0008036B" w:rsidRPr="0034534F" w:rsidRDefault="0008036B" w:rsidP="00EF3FB0">
                            <w:pPr>
                              <w:pStyle w:val="TutorialDescription"/>
                              <w:rPr>
                                <w:rFonts w:ascii="Arial" w:hAnsi="Arial" w:cs="Arial"/>
                              </w:rPr>
                            </w:pPr>
                            <w:r w:rsidRPr="0034534F">
                              <w:rPr>
                                <w:rFonts w:ascii="Arial" w:hAnsi="Arial" w:cs="Arial"/>
                                <w:color w:val="807F7D"/>
                                <w:szCs w:val="30"/>
                              </w:rPr>
                              <w:t xml:space="preserve">Use </w:t>
                            </w:r>
                            <w:r w:rsidRPr="0034534F">
                              <w:rPr>
                                <w:rFonts w:ascii="Arial" w:hAnsi="Arial" w:cs="Arial"/>
                              </w:rPr>
                              <w:t>the MNW package with the sample problem and a conceptual model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BA289"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2FF5F57B" w14:textId="1841FE15" w:rsidR="0008036B" w:rsidRPr="004534B3" w:rsidRDefault="0008036B"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3E0AA7">
                        <w:rPr>
                          <w:rFonts w:ascii="Arial Narrow" w:hAnsi="Arial Narrow" w:cs="Arial"/>
                          <w:iCs/>
                          <w:sz w:val="26"/>
                          <w:szCs w:val="26"/>
                        </w:rPr>
                        <w:t>9</w:t>
                      </w:r>
                      <w:r w:rsidRPr="004534B3">
                        <w:rPr>
                          <w:rFonts w:ascii="Arial Narrow" w:hAnsi="Arial Narrow" w:cs="Arial"/>
                          <w:iCs/>
                          <w:sz w:val="26"/>
                          <w:szCs w:val="26"/>
                        </w:rPr>
                        <w:t xml:space="preserve"> Tutorial</w:t>
                      </w:r>
                    </w:p>
                    <w:p w14:paraId="09D74D93" w14:textId="77777777" w:rsidR="0008036B" w:rsidRPr="009D54CB" w:rsidRDefault="0008036B"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 – MNW Package</w:t>
                      </w:r>
                    </w:p>
                    <w:p w14:paraId="23C7A45F" w14:textId="77777777" w:rsidR="0008036B" w:rsidRPr="0034534F" w:rsidRDefault="0008036B" w:rsidP="00EF3FB0">
                      <w:pPr>
                        <w:pStyle w:val="TutorialDescription"/>
                        <w:rPr>
                          <w:rFonts w:ascii="Arial" w:hAnsi="Arial" w:cs="Arial"/>
                        </w:rPr>
                      </w:pPr>
                      <w:r w:rsidRPr="0034534F">
                        <w:rPr>
                          <w:rFonts w:ascii="Arial" w:hAnsi="Arial" w:cs="Arial"/>
                          <w:color w:val="807F7D"/>
                          <w:szCs w:val="30"/>
                        </w:rPr>
                        <w:t xml:space="preserve">Use </w:t>
                      </w:r>
                      <w:r w:rsidRPr="0034534F">
                        <w:rPr>
                          <w:rFonts w:ascii="Arial" w:hAnsi="Arial" w:cs="Arial"/>
                        </w:rPr>
                        <w:t>the MNW package with the sample problem and a conceptual model</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5BD90F3D" wp14:editId="312A6F0D">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D462B" w14:textId="77777777" w:rsidR="0008036B" w:rsidRPr="00655AB4" w:rsidRDefault="0008036B"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3159AD06" w14:textId="77777777" w:rsidR="0008036B" w:rsidRPr="00AC1FAC" w:rsidRDefault="0008036B" w:rsidP="007870B4">
                            <w:pPr>
                              <w:pStyle w:val="Objectives"/>
                              <w:rPr>
                                <w:rFonts w:cs="Arial"/>
                                <w:szCs w:val="20"/>
                              </w:rPr>
                            </w:pPr>
                            <w:r>
                              <w:rPr>
                                <w:rFonts w:cs="Arial"/>
                                <w:szCs w:val="20"/>
                              </w:rPr>
                              <w:t xml:space="preserve">Learn how to use </w:t>
                            </w:r>
                            <w:r w:rsidRPr="0034534F">
                              <w:rPr>
                                <w:rFonts w:cs="Arial"/>
                                <w:szCs w:val="20"/>
                              </w:rPr>
                              <w:t>Multi-Node Well (MNW) package in GMS and compare it to the WEL package. Both packages can be used at the same time if desired. Examine the sample MNW model that comes with MODFLOW and then examine a different model that uses the conceptual model approach.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90F3D"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4C5D462B" w14:textId="77777777" w:rsidR="0008036B" w:rsidRPr="00655AB4" w:rsidRDefault="0008036B"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3159AD06" w14:textId="77777777" w:rsidR="0008036B" w:rsidRPr="00AC1FAC" w:rsidRDefault="0008036B" w:rsidP="007870B4">
                      <w:pPr>
                        <w:pStyle w:val="Objectives"/>
                        <w:rPr>
                          <w:rFonts w:cs="Arial"/>
                          <w:szCs w:val="20"/>
                        </w:rPr>
                      </w:pPr>
                      <w:r>
                        <w:rPr>
                          <w:rFonts w:cs="Arial"/>
                          <w:szCs w:val="20"/>
                        </w:rPr>
                        <w:t xml:space="preserve">Learn how to use </w:t>
                      </w:r>
                      <w:r w:rsidRPr="0034534F">
                        <w:rPr>
                          <w:rFonts w:cs="Arial"/>
                          <w:szCs w:val="20"/>
                        </w:rPr>
                        <w:t>Multi-Node Well (MNW) package in GMS and compare it to the WEL package. Both packages can be used at the same time if desired. Examine the sample MNW model that comes with MODFLOW and then examine a different model that uses the conceptual model approach.</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43F32209" wp14:editId="616D84B7">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49EAB" w14:textId="77777777" w:rsidR="0008036B" w:rsidRPr="00655AB4" w:rsidRDefault="0008036B"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2698093F" w14:textId="77777777" w:rsidR="0008036B" w:rsidRPr="00655AB4" w:rsidRDefault="0008036B" w:rsidP="007870B4">
                            <w:pPr>
                              <w:pStyle w:val="ListRequirements"/>
                              <w:rPr>
                                <w:rFonts w:cs="Arial"/>
                                <w:szCs w:val="20"/>
                              </w:rPr>
                            </w:pPr>
                            <w:r>
                              <w:rPr>
                                <w:rFonts w:cs="Arial"/>
                                <w:szCs w:val="20"/>
                              </w:rPr>
                              <w:t>30–45</w:t>
                            </w:r>
                            <w:r w:rsidRPr="00655AB4">
                              <w:rPr>
                                <w:rFonts w:cs="Arial"/>
                                <w:szCs w:val="20"/>
                              </w:rPr>
                              <w:t xml:space="preserve"> minutes</w:t>
                            </w:r>
                          </w:p>
                          <w:p w14:paraId="31A78AEE" w14:textId="77777777" w:rsidR="0008036B" w:rsidRPr="00655AB4" w:rsidRDefault="0008036B"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F32209"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7E949EAB" w14:textId="77777777" w:rsidR="0008036B" w:rsidRPr="00655AB4" w:rsidRDefault="0008036B"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2698093F" w14:textId="77777777" w:rsidR="0008036B" w:rsidRPr="00655AB4" w:rsidRDefault="0008036B" w:rsidP="007870B4">
                      <w:pPr>
                        <w:pStyle w:val="ListRequirements"/>
                        <w:rPr>
                          <w:rFonts w:cs="Arial"/>
                          <w:szCs w:val="20"/>
                        </w:rPr>
                      </w:pPr>
                      <w:r>
                        <w:rPr>
                          <w:rFonts w:cs="Arial"/>
                          <w:szCs w:val="20"/>
                        </w:rPr>
                        <w:t>30–45</w:t>
                      </w:r>
                      <w:r w:rsidRPr="00655AB4">
                        <w:rPr>
                          <w:rFonts w:cs="Arial"/>
                          <w:szCs w:val="20"/>
                        </w:rPr>
                        <w:t xml:space="preserve"> minutes</w:t>
                      </w:r>
                    </w:p>
                    <w:p w14:paraId="31A78AEE" w14:textId="77777777" w:rsidR="0008036B" w:rsidRPr="00655AB4" w:rsidRDefault="0008036B"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41894B54" wp14:editId="4B1BB01B">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C3EE9" w14:textId="77777777" w:rsidR="0008036B" w:rsidRPr="00655AB4" w:rsidRDefault="0008036B"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11F64D42" w14:textId="77777777" w:rsidR="0008036B" w:rsidRPr="00655AB4" w:rsidRDefault="0008036B" w:rsidP="007870B4">
                            <w:pPr>
                              <w:pStyle w:val="ListRequirements"/>
                              <w:rPr>
                                <w:rFonts w:cs="Arial"/>
                                <w:szCs w:val="20"/>
                              </w:rPr>
                            </w:pPr>
                            <w:r w:rsidRPr="00655AB4">
                              <w:rPr>
                                <w:rFonts w:cs="Arial"/>
                                <w:szCs w:val="20"/>
                              </w:rPr>
                              <w:t>GMS Core</w:t>
                            </w:r>
                          </w:p>
                          <w:p w14:paraId="30FEA3EF" w14:textId="77777777" w:rsidR="0008036B" w:rsidRPr="00655AB4" w:rsidRDefault="0008036B" w:rsidP="007870B4">
                            <w:pPr>
                              <w:pStyle w:val="ListRequirements"/>
                              <w:rPr>
                                <w:rFonts w:cs="Arial"/>
                                <w:szCs w:val="20"/>
                              </w:rPr>
                            </w:pPr>
                            <w:r>
                              <w:rPr>
                                <w:rFonts w:cs="Arial"/>
                                <w:szCs w:val="20"/>
                              </w:rPr>
                              <w:t>MODFLOW Interface</w:t>
                            </w:r>
                          </w:p>
                          <w:p w14:paraId="33E3E230" w14:textId="77777777" w:rsidR="0008036B" w:rsidRPr="00655AB4" w:rsidRDefault="0008036B"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94B54"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53AC3EE9" w14:textId="77777777" w:rsidR="0008036B" w:rsidRPr="00655AB4" w:rsidRDefault="0008036B"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11F64D42" w14:textId="77777777" w:rsidR="0008036B" w:rsidRPr="00655AB4" w:rsidRDefault="0008036B" w:rsidP="007870B4">
                      <w:pPr>
                        <w:pStyle w:val="ListRequirements"/>
                        <w:rPr>
                          <w:rFonts w:cs="Arial"/>
                          <w:szCs w:val="20"/>
                        </w:rPr>
                      </w:pPr>
                      <w:r w:rsidRPr="00655AB4">
                        <w:rPr>
                          <w:rFonts w:cs="Arial"/>
                          <w:szCs w:val="20"/>
                        </w:rPr>
                        <w:t>GMS Core</w:t>
                      </w:r>
                    </w:p>
                    <w:p w14:paraId="30FEA3EF" w14:textId="77777777" w:rsidR="0008036B" w:rsidRPr="00655AB4" w:rsidRDefault="0008036B" w:rsidP="007870B4">
                      <w:pPr>
                        <w:pStyle w:val="ListRequirements"/>
                        <w:rPr>
                          <w:rFonts w:cs="Arial"/>
                          <w:szCs w:val="20"/>
                        </w:rPr>
                      </w:pPr>
                      <w:r>
                        <w:rPr>
                          <w:rFonts w:cs="Arial"/>
                          <w:szCs w:val="20"/>
                        </w:rPr>
                        <w:t>MODFLOW Interface</w:t>
                      </w:r>
                    </w:p>
                    <w:p w14:paraId="33E3E230" w14:textId="77777777" w:rsidR="0008036B" w:rsidRPr="00655AB4" w:rsidRDefault="0008036B"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003FC671" wp14:editId="29AC8D3B">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E2297" w14:textId="77777777" w:rsidR="0008036B" w:rsidRPr="00655AB4" w:rsidRDefault="0008036B"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7021A556" w14:textId="77777777" w:rsidR="0008036B" w:rsidRDefault="0008036B" w:rsidP="00FA61C3">
                            <w:pPr>
                              <w:pStyle w:val="ListRequirements"/>
                              <w:rPr>
                                <w:rFonts w:cs="Arial"/>
                                <w:szCs w:val="20"/>
                              </w:rPr>
                            </w:pPr>
                            <w:r>
                              <w:rPr>
                                <w:rFonts w:cs="Arial"/>
                                <w:szCs w:val="20"/>
                              </w:rPr>
                              <w:t>MODFLOW – Conceptual Model Approach 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FC671"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051E2297" w14:textId="77777777" w:rsidR="0008036B" w:rsidRPr="00655AB4" w:rsidRDefault="0008036B"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7021A556" w14:textId="77777777" w:rsidR="0008036B" w:rsidRDefault="0008036B" w:rsidP="00FA61C3">
                      <w:pPr>
                        <w:pStyle w:val="ListRequirements"/>
                        <w:rPr>
                          <w:rFonts w:cs="Arial"/>
                          <w:szCs w:val="20"/>
                        </w:rPr>
                      </w:pPr>
                      <w:r>
                        <w:rPr>
                          <w:rFonts w:cs="Arial"/>
                          <w:szCs w:val="20"/>
                        </w:rPr>
                        <w:t>MODFLOW – Conceptual Model Approach I</w:t>
                      </w:r>
                    </w:p>
                  </w:txbxContent>
                </v:textbox>
                <w10:wrap type="tight" anchory="margin"/>
              </v:shape>
            </w:pict>
          </mc:Fallback>
        </mc:AlternateContent>
      </w:r>
    </w:p>
    <w:p w14:paraId="431D139D" w14:textId="77777777" w:rsidR="00C17192" w:rsidRPr="00E330B8" w:rsidRDefault="00C17192" w:rsidP="00C17192">
      <w:pPr>
        <w:rPr>
          <w:color w:val="807F7D"/>
        </w:rPr>
        <w:sectPr w:rsidR="00C17192" w:rsidRPr="00E330B8" w:rsidSect="00C17192">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887603" w14:paraId="52BA68A3" w14:textId="77777777" w:rsidTr="00A90190">
        <w:tc>
          <w:tcPr>
            <w:tcW w:w="8118" w:type="dxa"/>
            <w:shd w:val="clear" w:color="auto" w:fill="F0EEE9"/>
          </w:tcPr>
          <w:p w14:paraId="4D865549" w14:textId="77777777" w:rsidR="00987E07" w:rsidRPr="00987E07" w:rsidRDefault="00887603">
            <w:pPr>
              <w:pStyle w:val="TOC1"/>
              <w:rPr>
                <w:rFonts w:eastAsiaTheme="minorEastAsia" w:cs="Arial"/>
                <w:b w:val="0"/>
                <w:noProof/>
                <w:sz w:val="18"/>
                <w:szCs w:val="18"/>
              </w:rPr>
            </w:pPr>
            <w:r w:rsidRPr="002B767D">
              <w:rPr>
                <w:rFonts w:cs="Arial"/>
                <w:smallCaps/>
                <w:sz w:val="18"/>
                <w:szCs w:val="18"/>
              </w:rPr>
              <w:lastRenderedPageBreak/>
              <w:fldChar w:fldCharType="begin"/>
            </w:r>
            <w:r w:rsidRPr="002B767D">
              <w:rPr>
                <w:rFonts w:cs="Arial"/>
                <w:smallCaps/>
                <w:sz w:val="18"/>
                <w:szCs w:val="18"/>
              </w:rPr>
              <w:instrText xml:space="preserve"> TOC \o "1-2" \h \z \u </w:instrText>
            </w:r>
            <w:r w:rsidRPr="002B767D">
              <w:rPr>
                <w:rFonts w:cs="Arial"/>
                <w:smallCaps/>
                <w:sz w:val="18"/>
                <w:szCs w:val="18"/>
              </w:rPr>
              <w:fldChar w:fldCharType="separate"/>
            </w:r>
            <w:hyperlink w:anchor="_Toc109907716" w:history="1">
              <w:r w:rsidR="00987E07" w:rsidRPr="00987E07">
                <w:rPr>
                  <w:rStyle w:val="Hyperlink"/>
                  <w:rFonts w:cs="Arial"/>
                  <w:noProof/>
                  <w:sz w:val="18"/>
                  <w:szCs w:val="18"/>
                </w:rPr>
                <w:t>1</w:t>
              </w:r>
              <w:r w:rsidR="00987E07" w:rsidRPr="00987E07">
                <w:rPr>
                  <w:rFonts w:eastAsiaTheme="minorEastAsia" w:cs="Arial"/>
                  <w:b w:val="0"/>
                  <w:noProof/>
                  <w:sz w:val="18"/>
                  <w:szCs w:val="18"/>
                </w:rPr>
                <w:tab/>
              </w:r>
              <w:r w:rsidR="00987E07" w:rsidRPr="00987E07">
                <w:rPr>
                  <w:rStyle w:val="Hyperlink"/>
                  <w:rFonts w:cs="Arial"/>
                  <w:noProof/>
                  <w:sz w:val="18"/>
                  <w:szCs w:val="18"/>
                </w:rPr>
                <w:t>Introduction</w:t>
              </w:r>
              <w:r w:rsidR="00987E07" w:rsidRPr="00987E07">
                <w:rPr>
                  <w:rFonts w:cs="Arial"/>
                  <w:noProof/>
                  <w:webHidden/>
                  <w:sz w:val="18"/>
                  <w:szCs w:val="18"/>
                </w:rPr>
                <w:tab/>
              </w:r>
              <w:r w:rsidR="00987E07" w:rsidRPr="00987E07">
                <w:rPr>
                  <w:rFonts w:cs="Arial"/>
                  <w:noProof/>
                  <w:webHidden/>
                  <w:sz w:val="18"/>
                  <w:szCs w:val="18"/>
                </w:rPr>
                <w:fldChar w:fldCharType="begin"/>
              </w:r>
              <w:r w:rsidR="00987E07" w:rsidRPr="00987E07">
                <w:rPr>
                  <w:rFonts w:cs="Arial"/>
                  <w:noProof/>
                  <w:webHidden/>
                  <w:sz w:val="18"/>
                  <w:szCs w:val="18"/>
                </w:rPr>
                <w:instrText xml:space="preserve"> PAGEREF _Toc109907716 \h </w:instrText>
              </w:r>
              <w:r w:rsidR="00987E07" w:rsidRPr="00987E07">
                <w:rPr>
                  <w:rFonts w:cs="Arial"/>
                  <w:noProof/>
                  <w:webHidden/>
                  <w:sz w:val="18"/>
                  <w:szCs w:val="18"/>
                </w:rPr>
              </w:r>
              <w:r w:rsidR="00987E07" w:rsidRPr="00987E07">
                <w:rPr>
                  <w:rFonts w:cs="Arial"/>
                  <w:noProof/>
                  <w:webHidden/>
                  <w:sz w:val="18"/>
                  <w:szCs w:val="18"/>
                </w:rPr>
                <w:fldChar w:fldCharType="separate"/>
              </w:r>
              <w:r w:rsidR="00807AC1">
                <w:rPr>
                  <w:rFonts w:cs="Arial"/>
                  <w:noProof/>
                  <w:webHidden/>
                  <w:sz w:val="18"/>
                  <w:szCs w:val="18"/>
                </w:rPr>
                <w:t>2</w:t>
              </w:r>
              <w:r w:rsidR="00987E07" w:rsidRPr="00987E07">
                <w:rPr>
                  <w:rFonts w:cs="Arial"/>
                  <w:noProof/>
                  <w:webHidden/>
                  <w:sz w:val="18"/>
                  <w:szCs w:val="18"/>
                </w:rPr>
                <w:fldChar w:fldCharType="end"/>
              </w:r>
            </w:hyperlink>
          </w:p>
          <w:p w14:paraId="3582B6E6" w14:textId="77777777" w:rsidR="00987E07" w:rsidRPr="00987E07" w:rsidRDefault="00987E07">
            <w:pPr>
              <w:pStyle w:val="TOC1"/>
              <w:rPr>
                <w:rFonts w:eastAsiaTheme="minorEastAsia" w:cs="Arial"/>
                <w:b w:val="0"/>
                <w:noProof/>
                <w:sz w:val="18"/>
                <w:szCs w:val="18"/>
              </w:rPr>
            </w:pPr>
            <w:hyperlink w:anchor="_Toc109907717" w:history="1">
              <w:r w:rsidRPr="00987E07">
                <w:rPr>
                  <w:rStyle w:val="Hyperlink"/>
                  <w:rFonts w:cs="Arial"/>
                  <w:noProof/>
                  <w:sz w:val="18"/>
                  <w:szCs w:val="18"/>
                </w:rPr>
                <w:t>2</w:t>
              </w:r>
              <w:r w:rsidRPr="00987E07">
                <w:rPr>
                  <w:rFonts w:eastAsiaTheme="minorEastAsia" w:cs="Arial"/>
                  <w:b w:val="0"/>
                  <w:noProof/>
                  <w:sz w:val="18"/>
                  <w:szCs w:val="18"/>
                </w:rPr>
                <w:tab/>
              </w:r>
              <w:r w:rsidRPr="00987E07">
                <w:rPr>
                  <w:rStyle w:val="Hyperlink"/>
                  <w:rFonts w:cs="Arial"/>
                  <w:noProof/>
                  <w:sz w:val="18"/>
                  <w:szCs w:val="18"/>
                </w:rPr>
                <w:t>Getting Started</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_Toc109907717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4</w:t>
              </w:r>
              <w:r w:rsidRPr="00987E07">
                <w:rPr>
                  <w:rFonts w:cs="Arial"/>
                  <w:noProof/>
                  <w:webHidden/>
                  <w:sz w:val="18"/>
                  <w:szCs w:val="18"/>
                </w:rPr>
                <w:fldChar w:fldCharType="end"/>
              </w:r>
            </w:hyperlink>
          </w:p>
          <w:p w14:paraId="72AF662D" w14:textId="77777777" w:rsidR="00987E07" w:rsidRPr="00987E07" w:rsidRDefault="00987E07">
            <w:pPr>
              <w:pStyle w:val="TOC2"/>
              <w:tabs>
                <w:tab w:val="left" w:pos="880"/>
              </w:tabs>
              <w:rPr>
                <w:rFonts w:eastAsiaTheme="minorEastAsia" w:cs="Arial"/>
                <w:noProof/>
                <w:sz w:val="18"/>
                <w:szCs w:val="18"/>
              </w:rPr>
            </w:pPr>
            <w:hyperlink w:anchor="_Toc109907718" w:history="1">
              <w:r w:rsidRPr="00987E07">
                <w:rPr>
                  <w:rStyle w:val="Hyperlink"/>
                  <w:rFonts w:cs="Arial"/>
                  <w:noProof/>
                  <w:sz w:val="18"/>
                  <w:szCs w:val="18"/>
                </w:rPr>
                <w:t>2.1</w:t>
              </w:r>
              <w:r w:rsidRPr="00987E07">
                <w:rPr>
                  <w:rFonts w:eastAsiaTheme="minorEastAsia" w:cs="Arial"/>
                  <w:noProof/>
                  <w:sz w:val="18"/>
                  <w:szCs w:val="18"/>
                </w:rPr>
                <w:tab/>
              </w:r>
              <w:r w:rsidRPr="00987E07">
                <w:rPr>
                  <w:rStyle w:val="Hyperlink"/>
                  <w:rFonts w:cs="Arial"/>
                  <w:noProof/>
                  <w:sz w:val="18"/>
                  <w:szCs w:val="18"/>
                </w:rPr>
                <w:t>Importing the Existing Model</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_Toc109907718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4</w:t>
              </w:r>
              <w:r w:rsidRPr="00987E07">
                <w:rPr>
                  <w:rFonts w:cs="Arial"/>
                  <w:noProof/>
                  <w:webHidden/>
                  <w:sz w:val="18"/>
                  <w:szCs w:val="18"/>
                </w:rPr>
                <w:fldChar w:fldCharType="end"/>
              </w:r>
            </w:hyperlink>
          </w:p>
          <w:p w14:paraId="4DEFB745" w14:textId="77777777" w:rsidR="00987E07" w:rsidRPr="00987E07" w:rsidRDefault="00987E07">
            <w:pPr>
              <w:pStyle w:val="TOC2"/>
              <w:tabs>
                <w:tab w:val="left" w:pos="880"/>
              </w:tabs>
              <w:rPr>
                <w:rFonts w:eastAsiaTheme="minorEastAsia" w:cs="Arial"/>
                <w:noProof/>
                <w:sz w:val="18"/>
                <w:szCs w:val="18"/>
              </w:rPr>
            </w:pPr>
            <w:hyperlink w:anchor="_Toc109907719" w:history="1">
              <w:r w:rsidRPr="00987E07">
                <w:rPr>
                  <w:rStyle w:val="Hyperlink"/>
                  <w:rFonts w:cs="Arial"/>
                  <w:noProof/>
                  <w:sz w:val="18"/>
                  <w:szCs w:val="18"/>
                </w:rPr>
                <w:t>2.2</w:t>
              </w:r>
              <w:r w:rsidRPr="00987E07">
                <w:rPr>
                  <w:rFonts w:eastAsiaTheme="minorEastAsia" w:cs="Arial"/>
                  <w:noProof/>
                  <w:sz w:val="18"/>
                  <w:szCs w:val="18"/>
                </w:rPr>
                <w:tab/>
              </w:r>
              <w:r w:rsidRPr="00987E07">
                <w:rPr>
                  <w:rStyle w:val="Hyperlink"/>
                  <w:rFonts w:cs="Arial"/>
                  <w:noProof/>
                  <w:sz w:val="18"/>
                  <w:szCs w:val="18"/>
                </w:rPr>
                <w:t>Saving the Model with a New Name</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_Toc109907719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5</w:t>
              </w:r>
              <w:r w:rsidRPr="00987E07">
                <w:rPr>
                  <w:rFonts w:cs="Arial"/>
                  <w:noProof/>
                  <w:webHidden/>
                  <w:sz w:val="18"/>
                  <w:szCs w:val="18"/>
                </w:rPr>
                <w:fldChar w:fldCharType="end"/>
              </w:r>
            </w:hyperlink>
          </w:p>
          <w:p w14:paraId="0056B3B4" w14:textId="77777777" w:rsidR="00987E07" w:rsidRPr="00987E07" w:rsidRDefault="00987E07">
            <w:pPr>
              <w:pStyle w:val="TOC2"/>
              <w:tabs>
                <w:tab w:val="left" w:pos="880"/>
              </w:tabs>
              <w:rPr>
                <w:rFonts w:eastAsiaTheme="minorEastAsia" w:cs="Arial"/>
                <w:noProof/>
                <w:sz w:val="18"/>
                <w:szCs w:val="18"/>
              </w:rPr>
            </w:pPr>
            <w:hyperlink w:anchor="_Toc109907720" w:history="1">
              <w:r w:rsidRPr="00987E07">
                <w:rPr>
                  <w:rStyle w:val="Hyperlink"/>
                  <w:rFonts w:cs="Arial"/>
                  <w:noProof/>
                  <w:sz w:val="18"/>
                  <w:szCs w:val="18"/>
                </w:rPr>
                <w:t>2.3</w:t>
              </w:r>
              <w:r w:rsidRPr="00987E07">
                <w:rPr>
                  <w:rFonts w:eastAsiaTheme="minorEastAsia" w:cs="Arial"/>
                  <w:noProof/>
                  <w:sz w:val="18"/>
                  <w:szCs w:val="18"/>
                </w:rPr>
                <w:tab/>
              </w:r>
              <w:r w:rsidRPr="00987E07">
                <w:rPr>
                  <w:rStyle w:val="Hyperlink"/>
                  <w:rFonts w:cs="Arial"/>
                  <w:noProof/>
                  <w:sz w:val="18"/>
                  <w:szCs w:val="18"/>
                </w:rPr>
                <w:t>Viewing the MNW Boundary Conditions</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_Toc109907720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6</w:t>
              </w:r>
              <w:r w:rsidRPr="00987E07">
                <w:rPr>
                  <w:rFonts w:cs="Arial"/>
                  <w:noProof/>
                  <w:webHidden/>
                  <w:sz w:val="18"/>
                  <w:szCs w:val="18"/>
                </w:rPr>
                <w:fldChar w:fldCharType="end"/>
              </w:r>
            </w:hyperlink>
          </w:p>
          <w:p w14:paraId="1938A782" w14:textId="77777777" w:rsidR="00987E07" w:rsidRPr="00987E07" w:rsidRDefault="00987E07">
            <w:pPr>
              <w:pStyle w:val="TOC2"/>
              <w:tabs>
                <w:tab w:val="left" w:pos="880"/>
              </w:tabs>
              <w:rPr>
                <w:rFonts w:eastAsiaTheme="minorEastAsia" w:cs="Arial"/>
                <w:noProof/>
                <w:sz w:val="18"/>
                <w:szCs w:val="18"/>
              </w:rPr>
            </w:pPr>
            <w:hyperlink w:anchor="_Toc109907721" w:history="1">
              <w:r w:rsidRPr="00987E07">
                <w:rPr>
                  <w:rStyle w:val="Hyperlink"/>
                  <w:rFonts w:cs="Arial"/>
                  <w:noProof/>
                  <w:sz w:val="18"/>
                  <w:szCs w:val="18"/>
                </w:rPr>
                <w:t>2.4</w:t>
              </w:r>
              <w:r w:rsidRPr="00987E07">
                <w:rPr>
                  <w:rFonts w:eastAsiaTheme="minorEastAsia" w:cs="Arial"/>
                  <w:noProof/>
                  <w:sz w:val="18"/>
                  <w:szCs w:val="18"/>
                </w:rPr>
                <w:tab/>
              </w:r>
              <w:r w:rsidRPr="00987E07">
                <w:rPr>
                  <w:rStyle w:val="Hyperlink"/>
                  <w:rFonts w:cs="Arial"/>
                  <w:noProof/>
                  <w:sz w:val="18"/>
                  <w:szCs w:val="18"/>
                </w:rPr>
                <w:t>Reviewing the Source/Sinks Dialog</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_Toc109907721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6</w:t>
              </w:r>
              <w:r w:rsidRPr="00987E07">
                <w:rPr>
                  <w:rFonts w:cs="Arial"/>
                  <w:noProof/>
                  <w:webHidden/>
                  <w:sz w:val="18"/>
                  <w:szCs w:val="18"/>
                </w:rPr>
                <w:fldChar w:fldCharType="end"/>
              </w:r>
            </w:hyperlink>
          </w:p>
          <w:p w14:paraId="2D7ED2A9" w14:textId="77777777" w:rsidR="00987E07" w:rsidRPr="00987E07" w:rsidRDefault="00987E07">
            <w:pPr>
              <w:pStyle w:val="TOC2"/>
              <w:tabs>
                <w:tab w:val="left" w:pos="880"/>
              </w:tabs>
              <w:rPr>
                <w:rFonts w:eastAsiaTheme="minorEastAsia" w:cs="Arial"/>
                <w:noProof/>
                <w:sz w:val="18"/>
                <w:szCs w:val="18"/>
              </w:rPr>
            </w:pPr>
            <w:hyperlink w:anchor="_Toc109907722" w:history="1">
              <w:r w:rsidRPr="00987E07">
                <w:rPr>
                  <w:rStyle w:val="Hyperlink"/>
                  <w:rFonts w:cs="Arial"/>
                  <w:noProof/>
                  <w:sz w:val="18"/>
                  <w:szCs w:val="18"/>
                </w:rPr>
                <w:t>2.5</w:t>
              </w:r>
              <w:r w:rsidRPr="00987E07">
                <w:rPr>
                  <w:rFonts w:eastAsiaTheme="minorEastAsia" w:cs="Arial"/>
                  <w:noProof/>
                  <w:sz w:val="18"/>
                  <w:szCs w:val="18"/>
                </w:rPr>
                <w:tab/>
              </w:r>
              <w:r w:rsidRPr="00987E07">
                <w:rPr>
                  <w:rStyle w:val="Hyperlink"/>
                  <w:rFonts w:cs="Arial"/>
                  <w:noProof/>
                  <w:sz w:val="18"/>
                  <w:szCs w:val="18"/>
                </w:rPr>
                <w:t>Running MODFLOW</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_Toc109907722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7</w:t>
              </w:r>
              <w:r w:rsidRPr="00987E07">
                <w:rPr>
                  <w:rFonts w:cs="Arial"/>
                  <w:noProof/>
                  <w:webHidden/>
                  <w:sz w:val="18"/>
                  <w:szCs w:val="18"/>
                </w:rPr>
                <w:fldChar w:fldCharType="end"/>
              </w:r>
            </w:hyperlink>
          </w:p>
          <w:p w14:paraId="75647A95" w14:textId="77777777" w:rsidR="00987E07" w:rsidRPr="00987E07" w:rsidRDefault="00987E07">
            <w:pPr>
              <w:pStyle w:val="TOC2"/>
              <w:tabs>
                <w:tab w:val="left" w:pos="880"/>
              </w:tabs>
              <w:rPr>
                <w:rFonts w:eastAsiaTheme="minorEastAsia" w:cs="Arial"/>
                <w:noProof/>
                <w:sz w:val="18"/>
                <w:szCs w:val="18"/>
              </w:rPr>
            </w:pPr>
            <w:hyperlink w:anchor="_Toc109907723" w:history="1">
              <w:r w:rsidRPr="00987E07">
                <w:rPr>
                  <w:rStyle w:val="Hyperlink"/>
                  <w:rFonts w:cs="Arial"/>
                  <w:noProof/>
                  <w:sz w:val="18"/>
                  <w:szCs w:val="18"/>
                </w:rPr>
                <w:t>2.6</w:t>
              </w:r>
              <w:r w:rsidRPr="00987E07">
                <w:rPr>
                  <w:rFonts w:eastAsiaTheme="minorEastAsia" w:cs="Arial"/>
                  <w:noProof/>
                  <w:sz w:val="18"/>
                  <w:szCs w:val="18"/>
                </w:rPr>
                <w:tab/>
              </w:r>
              <w:r w:rsidRPr="00987E07">
                <w:rPr>
                  <w:rStyle w:val="Hyperlink"/>
                  <w:rFonts w:cs="Arial"/>
                  <w:noProof/>
                  <w:sz w:val="18"/>
                  <w:szCs w:val="18"/>
                </w:rPr>
                <w:t>Examining the Solution</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_Toc109907723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8</w:t>
              </w:r>
              <w:r w:rsidRPr="00987E07">
                <w:rPr>
                  <w:rFonts w:cs="Arial"/>
                  <w:noProof/>
                  <w:webHidden/>
                  <w:sz w:val="18"/>
                  <w:szCs w:val="18"/>
                </w:rPr>
                <w:fldChar w:fldCharType="end"/>
              </w:r>
            </w:hyperlink>
          </w:p>
          <w:p w14:paraId="2ABFACB4" w14:textId="77777777" w:rsidR="00987E07" w:rsidRPr="00987E07" w:rsidRDefault="00987E07">
            <w:pPr>
              <w:pStyle w:val="TOC1"/>
              <w:rPr>
                <w:rFonts w:eastAsiaTheme="minorEastAsia" w:cs="Arial"/>
                <w:b w:val="0"/>
                <w:noProof/>
                <w:sz w:val="18"/>
                <w:szCs w:val="18"/>
              </w:rPr>
            </w:pPr>
            <w:hyperlink w:anchor="_Toc109907724" w:history="1">
              <w:r w:rsidRPr="00987E07">
                <w:rPr>
                  <w:rStyle w:val="Hyperlink"/>
                  <w:rFonts w:cs="Arial"/>
                  <w:noProof/>
                  <w:sz w:val="18"/>
                  <w:szCs w:val="18"/>
                </w:rPr>
                <w:t>3</w:t>
              </w:r>
              <w:r w:rsidRPr="00987E07">
                <w:rPr>
                  <w:rFonts w:eastAsiaTheme="minorEastAsia" w:cs="Arial"/>
                  <w:b w:val="0"/>
                  <w:noProof/>
                  <w:sz w:val="18"/>
                  <w:szCs w:val="18"/>
                </w:rPr>
                <w:tab/>
              </w:r>
              <w:r w:rsidRPr="00987E07">
                <w:rPr>
                  <w:rStyle w:val="Hyperlink"/>
                  <w:rFonts w:cs="Arial"/>
                  <w:noProof/>
                  <w:sz w:val="18"/>
                  <w:szCs w:val="18"/>
                </w:rPr>
                <w:t>Changing the Active Flag for the Multi-Node Well</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_Toc109907724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9</w:t>
              </w:r>
              <w:r w:rsidRPr="00987E07">
                <w:rPr>
                  <w:rFonts w:cs="Arial"/>
                  <w:noProof/>
                  <w:webHidden/>
                  <w:sz w:val="18"/>
                  <w:szCs w:val="18"/>
                </w:rPr>
                <w:fldChar w:fldCharType="end"/>
              </w:r>
            </w:hyperlink>
          </w:p>
          <w:p w14:paraId="16513190" w14:textId="77777777" w:rsidR="00987E07" w:rsidRPr="00987E07" w:rsidRDefault="00987E07">
            <w:pPr>
              <w:pStyle w:val="TOC2"/>
              <w:tabs>
                <w:tab w:val="left" w:pos="880"/>
              </w:tabs>
              <w:rPr>
                <w:rFonts w:eastAsiaTheme="minorEastAsia" w:cs="Arial"/>
                <w:noProof/>
                <w:sz w:val="18"/>
                <w:szCs w:val="18"/>
              </w:rPr>
            </w:pPr>
            <w:hyperlink w:anchor="_Toc109907725" w:history="1">
              <w:r w:rsidRPr="00987E07">
                <w:rPr>
                  <w:rStyle w:val="Hyperlink"/>
                  <w:rFonts w:cs="Arial"/>
                  <w:noProof/>
                  <w:sz w:val="18"/>
                  <w:szCs w:val="18"/>
                </w:rPr>
                <w:t>3.1</w:t>
              </w:r>
              <w:r w:rsidRPr="00987E07">
                <w:rPr>
                  <w:rFonts w:eastAsiaTheme="minorEastAsia" w:cs="Arial"/>
                  <w:noProof/>
                  <w:sz w:val="18"/>
                  <w:szCs w:val="18"/>
                </w:rPr>
                <w:tab/>
              </w:r>
              <w:r w:rsidRPr="00987E07">
                <w:rPr>
                  <w:rStyle w:val="Hyperlink"/>
                  <w:rFonts w:cs="Arial"/>
                  <w:noProof/>
                  <w:sz w:val="18"/>
                  <w:szCs w:val="18"/>
                </w:rPr>
                <w:t>Running MODFLOW and Viewing the Solution</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_Toc109907725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10</w:t>
              </w:r>
              <w:r w:rsidRPr="00987E07">
                <w:rPr>
                  <w:rFonts w:cs="Arial"/>
                  <w:noProof/>
                  <w:webHidden/>
                  <w:sz w:val="18"/>
                  <w:szCs w:val="18"/>
                </w:rPr>
                <w:fldChar w:fldCharType="end"/>
              </w:r>
            </w:hyperlink>
          </w:p>
          <w:p w14:paraId="43E70F52" w14:textId="77777777" w:rsidR="00987E07" w:rsidRPr="00987E07" w:rsidRDefault="00987E07">
            <w:pPr>
              <w:pStyle w:val="TOC1"/>
              <w:rPr>
                <w:rFonts w:eastAsiaTheme="minorEastAsia" w:cs="Arial"/>
                <w:b w:val="0"/>
                <w:noProof/>
                <w:sz w:val="18"/>
                <w:szCs w:val="18"/>
              </w:rPr>
            </w:pPr>
            <w:hyperlink w:anchor="_Toc109907726" w:history="1">
              <w:r w:rsidRPr="00987E07">
                <w:rPr>
                  <w:rStyle w:val="Hyperlink"/>
                  <w:rFonts w:cs="Arial"/>
                  <w:noProof/>
                  <w:sz w:val="18"/>
                  <w:szCs w:val="18"/>
                </w:rPr>
                <w:t>4</w:t>
              </w:r>
              <w:r w:rsidRPr="00987E07">
                <w:rPr>
                  <w:rFonts w:eastAsiaTheme="minorEastAsia" w:cs="Arial"/>
                  <w:b w:val="0"/>
                  <w:noProof/>
                  <w:sz w:val="18"/>
                  <w:szCs w:val="18"/>
                </w:rPr>
                <w:tab/>
              </w:r>
              <w:r w:rsidRPr="00987E07">
                <w:rPr>
                  <w:rStyle w:val="Hyperlink"/>
                  <w:rFonts w:cs="Arial"/>
                  <w:noProof/>
                  <w:sz w:val="18"/>
                  <w:szCs w:val="18"/>
                </w:rPr>
                <w:t>Drawdown Limited Wells</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_Toc109907726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10</w:t>
              </w:r>
              <w:r w:rsidRPr="00987E07">
                <w:rPr>
                  <w:rFonts w:cs="Arial"/>
                  <w:noProof/>
                  <w:webHidden/>
                  <w:sz w:val="18"/>
                  <w:szCs w:val="18"/>
                </w:rPr>
                <w:fldChar w:fldCharType="end"/>
              </w:r>
            </w:hyperlink>
          </w:p>
          <w:p w14:paraId="12438480" w14:textId="77777777" w:rsidR="00987E07" w:rsidRPr="00987E07" w:rsidRDefault="00987E07">
            <w:pPr>
              <w:pStyle w:val="TOC2"/>
              <w:tabs>
                <w:tab w:val="left" w:pos="880"/>
              </w:tabs>
              <w:rPr>
                <w:rFonts w:eastAsiaTheme="minorEastAsia" w:cs="Arial"/>
                <w:noProof/>
                <w:sz w:val="18"/>
                <w:szCs w:val="18"/>
              </w:rPr>
            </w:pPr>
            <w:hyperlink w:anchor="_Toc109907727" w:history="1">
              <w:r w:rsidRPr="00987E07">
                <w:rPr>
                  <w:rStyle w:val="Hyperlink"/>
                  <w:rFonts w:cs="Arial"/>
                  <w:noProof/>
                  <w:sz w:val="18"/>
                  <w:szCs w:val="18"/>
                </w:rPr>
                <w:t>4.1</w:t>
              </w:r>
              <w:r w:rsidRPr="00987E07">
                <w:rPr>
                  <w:rFonts w:eastAsiaTheme="minorEastAsia" w:cs="Arial"/>
                  <w:noProof/>
                  <w:sz w:val="18"/>
                  <w:szCs w:val="18"/>
                </w:rPr>
                <w:tab/>
              </w:r>
              <w:r w:rsidRPr="00987E07">
                <w:rPr>
                  <w:rStyle w:val="Hyperlink"/>
                  <w:rFonts w:cs="Arial"/>
                  <w:noProof/>
                  <w:sz w:val="18"/>
                  <w:szCs w:val="18"/>
                </w:rPr>
                <w:t>Running MODFLOW and Viewing the Solution</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_Toc109907727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11</w:t>
              </w:r>
              <w:r w:rsidRPr="00987E07">
                <w:rPr>
                  <w:rFonts w:cs="Arial"/>
                  <w:noProof/>
                  <w:webHidden/>
                  <w:sz w:val="18"/>
                  <w:szCs w:val="18"/>
                </w:rPr>
                <w:fldChar w:fldCharType="end"/>
              </w:r>
            </w:hyperlink>
          </w:p>
          <w:p w14:paraId="433ECF75" w14:textId="77777777" w:rsidR="00987E07" w:rsidRPr="00987E07" w:rsidRDefault="00987E07">
            <w:pPr>
              <w:pStyle w:val="TOC2"/>
              <w:tabs>
                <w:tab w:val="left" w:pos="880"/>
              </w:tabs>
              <w:rPr>
                <w:rFonts w:eastAsiaTheme="minorEastAsia" w:cs="Arial"/>
                <w:noProof/>
                <w:sz w:val="18"/>
                <w:szCs w:val="18"/>
              </w:rPr>
            </w:pPr>
            <w:hyperlink w:anchor="_Toc109907728" w:history="1">
              <w:r w:rsidRPr="00987E07">
                <w:rPr>
                  <w:rStyle w:val="Hyperlink"/>
                  <w:rFonts w:cs="Arial"/>
                  <w:noProof/>
                  <w:sz w:val="18"/>
                  <w:szCs w:val="18"/>
                </w:rPr>
                <w:t>4.2</w:t>
              </w:r>
              <w:r w:rsidRPr="00987E07">
                <w:rPr>
                  <w:rFonts w:eastAsiaTheme="minorEastAsia" w:cs="Arial"/>
                  <w:noProof/>
                  <w:sz w:val="18"/>
                  <w:szCs w:val="18"/>
                </w:rPr>
                <w:tab/>
              </w:r>
              <w:r w:rsidRPr="00987E07">
                <w:rPr>
                  <w:rStyle w:val="Hyperlink"/>
                  <w:rFonts w:cs="Arial"/>
                  <w:noProof/>
                  <w:sz w:val="18"/>
                  <w:szCs w:val="18"/>
                </w:rPr>
                <w:t>Drawdown Limited Multi-Node Wells</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_Toc109907728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12</w:t>
              </w:r>
              <w:r w:rsidRPr="00987E07">
                <w:rPr>
                  <w:rFonts w:cs="Arial"/>
                  <w:noProof/>
                  <w:webHidden/>
                  <w:sz w:val="18"/>
                  <w:szCs w:val="18"/>
                </w:rPr>
                <w:fldChar w:fldCharType="end"/>
              </w:r>
            </w:hyperlink>
          </w:p>
          <w:p w14:paraId="5BA994BE" w14:textId="77777777" w:rsidR="00987E07" w:rsidRPr="00987E07" w:rsidRDefault="00987E07">
            <w:pPr>
              <w:pStyle w:val="TOC1"/>
              <w:rPr>
                <w:rFonts w:eastAsiaTheme="minorEastAsia" w:cs="Arial"/>
                <w:b w:val="0"/>
                <w:noProof/>
                <w:sz w:val="18"/>
                <w:szCs w:val="18"/>
              </w:rPr>
            </w:pPr>
            <w:hyperlink w:anchor="_Toc109907729" w:history="1">
              <w:r w:rsidRPr="00987E07">
                <w:rPr>
                  <w:rStyle w:val="Hyperlink"/>
                  <w:rFonts w:cs="Arial"/>
                  <w:noProof/>
                  <w:sz w:val="18"/>
                  <w:szCs w:val="18"/>
                </w:rPr>
                <w:t>5</w:t>
              </w:r>
              <w:r w:rsidRPr="00987E07">
                <w:rPr>
                  <w:rFonts w:eastAsiaTheme="minorEastAsia" w:cs="Arial"/>
                  <w:b w:val="0"/>
                  <w:noProof/>
                  <w:sz w:val="18"/>
                  <w:szCs w:val="18"/>
                </w:rPr>
                <w:tab/>
              </w:r>
              <w:r w:rsidRPr="00987E07">
                <w:rPr>
                  <w:rStyle w:val="Hyperlink"/>
                  <w:rFonts w:cs="Arial"/>
                  <w:noProof/>
                  <w:sz w:val="18"/>
                  <w:szCs w:val="18"/>
                </w:rPr>
                <w:t>Create a Conceptual Model</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_Toc109907729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14</w:t>
              </w:r>
              <w:r w:rsidRPr="00987E07">
                <w:rPr>
                  <w:rFonts w:cs="Arial"/>
                  <w:noProof/>
                  <w:webHidden/>
                  <w:sz w:val="18"/>
                  <w:szCs w:val="18"/>
                </w:rPr>
                <w:fldChar w:fldCharType="end"/>
              </w:r>
            </w:hyperlink>
          </w:p>
          <w:p w14:paraId="13BC23AE" w14:textId="77777777" w:rsidR="00987E07" w:rsidRPr="00987E07" w:rsidRDefault="00987E07">
            <w:pPr>
              <w:pStyle w:val="TOC2"/>
              <w:tabs>
                <w:tab w:val="left" w:pos="880"/>
              </w:tabs>
              <w:rPr>
                <w:rFonts w:eastAsiaTheme="minorEastAsia" w:cs="Arial"/>
                <w:noProof/>
                <w:sz w:val="18"/>
                <w:szCs w:val="18"/>
              </w:rPr>
            </w:pPr>
            <w:hyperlink w:anchor="_Toc109907730" w:history="1">
              <w:r w:rsidRPr="00987E07">
                <w:rPr>
                  <w:rStyle w:val="Hyperlink"/>
                  <w:rFonts w:cs="Arial"/>
                  <w:noProof/>
                  <w:sz w:val="18"/>
                  <w:szCs w:val="18"/>
                </w:rPr>
                <w:t>5.1</w:t>
              </w:r>
              <w:r w:rsidRPr="00987E07">
                <w:rPr>
                  <w:rFonts w:eastAsiaTheme="minorEastAsia" w:cs="Arial"/>
                  <w:noProof/>
                  <w:sz w:val="18"/>
                  <w:szCs w:val="18"/>
                </w:rPr>
                <w:tab/>
              </w:r>
              <w:r w:rsidRPr="00987E07">
                <w:rPr>
                  <w:rStyle w:val="Hyperlink"/>
                  <w:rFonts w:cs="Arial"/>
                  <w:noProof/>
                  <w:sz w:val="18"/>
                  <w:szCs w:val="18"/>
                </w:rPr>
                <w:t>Open the Existing Conceptual Model</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_Toc109907730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14</w:t>
              </w:r>
              <w:r w:rsidRPr="00987E07">
                <w:rPr>
                  <w:rFonts w:cs="Arial"/>
                  <w:noProof/>
                  <w:webHidden/>
                  <w:sz w:val="18"/>
                  <w:szCs w:val="18"/>
                </w:rPr>
                <w:fldChar w:fldCharType="end"/>
              </w:r>
            </w:hyperlink>
          </w:p>
          <w:p w14:paraId="33B177D8" w14:textId="77777777" w:rsidR="00987E07" w:rsidRPr="00987E07" w:rsidRDefault="00987E07">
            <w:pPr>
              <w:pStyle w:val="TOC2"/>
              <w:tabs>
                <w:tab w:val="left" w:pos="880"/>
              </w:tabs>
              <w:rPr>
                <w:rFonts w:eastAsiaTheme="minorEastAsia" w:cs="Arial"/>
                <w:noProof/>
                <w:sz w:val="18"/>
                <w:szCs w:val="18"/>
              </w:rPr>
            </w:pPr>
            <w:hyperlink w:anchor="_Toc109907731" w:history="1">
              <w:r w:rsidRPr="00987E07">
                <w:rPr>
                  <w:rStyle w:val="Hyperlink"/>
                  <w:rFonts w:cs="Arial"/>
                  <w:noProof/>
                  <w:sz w:val="18"/>
                  <w:szCs w:val="18"/>
                </w:rPr>
                <w:t>5.2</w:t>
              </w:r>
              <w:r w:rsidRPr="00987E07">
                <w:rPr>
                  <w:rFonts w:eastAsiaTheme="minorEastAsia" w:cs="Arial"/>
                  <w:noProof/>
                  <w:sz w:val="18"/>
                  <w:szCs w:val="18"/>
                </w:rPr>
                <w:tab/>
              </w:r>
              <w:r w:rsidRPr="00987E07">
                <w:rPr>
                  <w:rStyle w:val="Hyperlink"/>
                  <w:rFonts w:cs="Arial"/>
                  <w:noProof/>
                  <w:sz w:val="18"/>
                  <w:szCs w:val="18"/>
                </w:rPr>
                <w:t>Examining the Existing Solution</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_Toc109907731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15</w:t>
              </w:r>
              <w:r w:rsidRPr="00987E07">
                <w:rPr>
                  <w:rFonts w:cs="Arial"/>
                  <w:noProof/>
                  <w:webHidden/>
                  <w:sz w:val="18"/>
                  <w:szCs w:val="18"/>
                </w:rPr>
                <w:fldChar w:fldCharType="end"/>
              </w:r>
            </w:hyperlink>
          </w:p>
          <w:p w14:paraId="3A4F64B3" w14:textId="77777777" w:rsidR="00987E07" w:rsidRPr="00987E07" w:rsidRDefault="00987E07">
            <w:pPr>
              <w:pStyle w:val="TOC2"/>
              <w:tabs>
                <w:tab w:val="left" w:pos="880"/>
              </w:tabs>
              <w:rPr>
                <w:rFonts w:eastAsiaTheme="minorEastAsia" w:cs="Arial"/>
                <w:noProof/>
                <w:sz w:val="18"/>
                <w:szCs w:val="18"/>
              </w:rPr>
            </w:pPr>
            <w:hyperlink w:anchor="_Toc109907732" w:history="1">
              <w:r w:rsidRPr="00987E07">
                <w:rPr>
                  <w:rStyle w:val="Hyperlink"/>
                  <w:rFonts w:cs="Arial"/>
                  <w:noProof/>
                  <w:sz w:val="18"/>
                  <w:szCs w:val="18"/>
                </w:rPr>
                <w:t>5.3</w:t>
              </w:r>
              <w:r w:rsidRPr="00987E07">
                <w:rPr>
                  <w:rFonts w:eastAsiaTheme="minorEastAsia" w:cs="Arial"/>
                  <w:noProof/>
                  <w:sz w:val="18"/>
                  <w:szCs w:val="18"/>
                </w:rPr>
                <w:tab/>
              </w:r>
              <w:r w:rsidRPr="00987E07">
                <w:rPr>
                  <w:rStyle w:val="Hyperlink"/>
                  <w:rFonts w:cs="Arial"/>
                  <w:noProof/>
                  <w:sz w:val="18"/>
                  <w:szCs w:val="18"/>
                </w:rPr>
                <w:t>Changing the Model to Use MNW</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_Toc109907732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15</w:t>
              </w:r>
              <w:r w:rsidRPr="00987E07">
                <w:rPr>
                  <w:rFonts w:cs="Arial"/>
                  <w:noProof/>
                  <w:webHidden/>
                  <w:sz w:val="18"/>
                  <w:szCs w:val="18"/>
                </w:rPr>
                <w:fldChar w:fldCharType="end"/>
              </w:r>
            </w:hyperlink>
          </w:p>
          <w:p w14:paraId="12D6E898" w14:textId="77777777" w:rsidR="00987E07" w:rsidRPr="00987E07" w:rsidRDefault="00987E07">
            <w:pPr>
              <w:pStyle w:val="TOC2"/>
              <w:tabs>
                <w:tab w:val="left" w:pos="880"/>
              </w:tabs>
              <w:rPr>
                <w:rFonts w:eastAsiaTheme="minorEastAsia" w:cs="Arial"/>
                <w:noProof/>
                <w:sz w:val="18"/>
                <w:szCs w:val="18"/>
              </w:rPr>
            </w:pPr>
            <w:hyperlink w:anchor="_Toc109907733" w:history="1">
              <w:r w:rsidRPr="00987E07">
                <w:rPr>
                  <w:rStyle w:val="Hyperlink"/>
                  <w:rFonts w:cs="Arial"/>
                  <w:noProof/>
                  <w:sz w:val="18"/>
                  <w:szCs w:val="18"/>
                </w:rPr>
                <w:t>5.4</w:t>
              </w:r>
              <w:r w:rsidRPr="00987E07">
                <w:rPr>
                  <w:rFonts w:eastAsiaTheme="minorEastAsia" w:cs="Arial"/>
                  <w:noProof/>
                  <w:sz w:val="18"/>
                  <w:szCs w:val="18"/>
                </w:rPr>
                <w:tab/>
              </w:r>
              <w:r w:rsidRPr="00987E07">
                <w:rPr>
                  <w:rStyle w:val="Hyperlink"/>
                  <w:rFonts w:cs="Arial"/>
                  <w:noProof/>
                  <w:sz w:val="18"/>
                  <w:szCs w:val="18"/>
                </w:rPr>
                <w:t>Changing the Wells to MNW</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_Toc109907733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15</w:t>
              </w:r>
              <w:r w:rsidRPr="00987E07">
                <w:rPr>
                  <w:rFonts w:cs="Arial"/>
                  <w:noProof/>
                  <w:webHidden/>
                  <w:sz w:val="18"/>
                  <w:szCs w:val="18"/>
                </w:rPr>
                <w:fldChar w:fldCharType="end"/>
              </w:r>
            </w:hyperlink>
          </w:p>
          <w:p w14:paraId="59A5C038" w14:textId="77777777" w:rsidR="00987E07" w:rsidRPr="00987E07" w:rsidRDefault="00987E07">
            <w:pPr>
              <w:pStyle w:val="TOC2"/>
              <w:tabs>
                <w:tab w:val="left" w:pos="880"/>
              </w:tabs>
              <w:rPr>
                <w:rFonts w:eastAsiaTheme="minorEastAsia" w:cs="Arial"/>
                <w:noProof/>
                <w:sz w:val="18"/>
                <w:szCs w:val="18"/>
              </w:rPr>
            </w:pPr>
            <w:hyperlink w:anchor="_Toc109907734" w:history="1">
              <w:r w:rsidRPr="00987E07">
                <w:rPr>
                  <w:rStyle w:val="Hyperlink"/>
                  <w:rFonts w:cs="Arial"/>
                  <w:noProof/>
                  <w:sz w:val="18"/>
                  <w:szCs w:val="18"/>
                </w:rPr>
                <w:t>5.5</w:t>
              </w:r>
              <w:r w:rsidRPr="00987E07">
                <w:rPr>
                  <w:rFonts w:eastAsiaTheme="minorEastAsia" w:cs="Arial"/>
                  <w:noProof/>
                  <w:sz w:val="18"/>
                  <w:szCs w:val="18"/>
                </w:rPr>
                <w:tab/>
              </w:r>
              <w:r w:rsidRPr="00987E07">
                <w:rPr>
                  <w:rStyle w:val="Hyperlink"/>
                  <w:rFonts w:cs="Arial"/>
                  <w:noProof/>
                  <w:sz w:val="18"/>
                  <w:szCs w:val="18"/>
                </w:rPr>
                <w:t>Examine the MNW Package</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_Toc109907734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16</w:t>
              </w:r>
              <w:r w:rsidRPr="00987E07">
                <w:rPr>
                  <w:rFonts w:cs="Arial"/>
                  <w:noProof/>
                  <w:webHidden/>
                  <w:sz w:val="18"/>
                  <w:szCs w:val="18"/>
                </w:rPr>
                <w:fldChar w:fldCharType="end"/>
              </w:r>
            </w:hyperlink>
          </w:p>
          <w:p w14:paraId="46CC1C9B" w14:textId="77777777" w:rsidR="00987E07" w:rsidRPr="00987E07" w:rsidRDefault="00987E07">
            <w:pPr>
              <w:pStyle w:val="TOC2"/>
              <w:tabs>
                <w:tab w:val="left" w:pos="880"/>
              </w:tabs>
              <w:rPr>
                <w:rFonts w:eastAsiaTheme="minorEastAsia" w:cs="Arial"/>
                <w:noProof/>
                <w:sz w:val="18"/>
                <w:szCs w:val="18"/>
              </w:rPr>
            </w:pPr>
            <w:hyperlink w:anchor="_Toc109907735" w:history="1">
              <w:r w:rsidRPr="00987E07">
                <w:rPr>
                  <w:rStyle w:val="Hyperlink"/>
                  <w:rFonts w:cs="Arial"/>
                  <w:noProof/>
                  <w:sz w:val="18"/>
                  <w:szCs w:val="18"/>
                </w:rPr>
                <w:t>5.6</w:t>
              </w:r>
              <w:r w:rsidRPr="00987E07">
                <w:rPr>
                  <w:rFonts w:eastAsiaTheme="minorEastAsia" w:cs="Arial"/>
                  <w:noProof/>
                  <w:sz w:val="18"/>
                  <w:szCs w:val="18"/>
                </w:rPr>
                <w:tab/>
              </w:r>
              <w:r w:rsidRPr="00987E07">
                <w:rPr>
                  <w:rStyle w:val="Hyperlink"/>
                  <w:rFonts w:cs="Arial"/>
                  <w:noProof/>
                  <w:sz w:val="18"/>
                  <w:szCs w:val="18"/>
                </w:rPr>
                <w:t>Saving and Running MODFLOW</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_Toc109907735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16</w:t>
              </w:r>
              <w:r w:rsidRPr="00987E07">
                <w:rPr>
                  <w:rFonts w:cs="Arial"/>
                  <w:noProof/>
                  <w:webHidden/>
                  <w:sz w:val="18"/>
                  <w:szCs w:val="18"/>
                </w:rPr>
                <w:fldChar w:fldCharType="end"/>
              </w:r>
            </w:hyperlink>
          </w:p>
          <w:p w14:paraId="1F722E3E" w14:textId="77777777" w:rsidR="00987E07" w:rsidRPr="00987E07" w:rsidRDefault="00987E07">
            <w:pPr>
              <w:pStyle w:val="TOC2"/>
              <w:tabs>
                <w:tab w:val="left" w:pos="880"/>
              </w:tabs>
              <w:rPr>
                <w:rFonts w:eastAsiaTheme="minorEastAsia" w:cs="Arial"/>
                <w:noProof/>
                <w:sz w:val="18"/>
                <w:szCs w:val="18"/>
              </w:rPr>
            </w:pPr>
            <w:hyperlink w:anchor="_Toc109907736" w:history="1">
              <w:r w:rsidRPr="00987E07">
                <w:rPr>
                  <w:rStyle w:val="Hyperlink"/>
                  <w:rFonts w:cs="Arial"/>
                  <w:noProof/>
                  <w:sz w:val="18"/>
                  <w:szCs w:val="18"/>
                </w:rPr>
                <w:t>5.7</w:t>
              </w:r>
              <w:r w:rsidRPr="00987E07">
                <w:rPr>
                  <w:rFonts w:eastAsiaTheme="minorEastAsia" w:cs="Arial"/>
                  <w:noProof/>
                  <w:sz w:val="18"/>
                  <w:szCs w:val="18"/>
                </w:rPr>
                <w:tab/>
              </w:r>
              <w:r w:rsidRPr="00987E07">
                <w:rPr>
                  <w:rStyle w:val="Hyperlink"/>
                  <w:rFonts w:cs="Arial"/>
                  <w:noProof/>
                  <w:sz w:val="18"/>
                  <w:szCs w:val="18"/>
                </w:rPr>
                <w:t>Examining the Solution</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_Toc109907736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16</w:t>
              </w:r>
              <w:r w:rsidRPr="00987E07">
                <w:rPr>
                  <w:rFonts w:cs="Arial"/>
                  <w:noProof/>
                  <w:webHidden/>
                  <w:sz w:val="18"/>
                  <w:szCs w:val="18"/>
                </w:rPr>
                <w:fldChar w:fldCharType="end"/>
              </w:r>
            </w:hyperlink>
          </w:p>
          <w:p w14:paraId="7A64C262" w14:textId="77777777" w:rsidR="00987E07" w:rsidRPr="00987E07" w:rsidRDefault="00987E07">
            <w:pPr>
              <w:pStyle w:val="TOC1"/>
              <w:rPr>
                <w:rFonts w:eastAsiaTheme="minorEastAsia" w:cs="Arial"/>
                <w:b w:val="0"/>
                <w:noProof/>
                <w:sz w:val="18"/>
                <w:szCs w:val="18"/>
              </w:rPr>
            </w:pPr>
            <w:hyperlink w:anchor="_Toc109907737" w:history="1">
              <w:r w:rsidRPr="00987E07">
                <w:rPr>
                  <w:rStyle w:val="Hyperlink"/>
                  <w:rFonts w:cs="Arial"/>
                  <w:noProof/>
                  <w:sz w:val="18"/>
                  <w:szCs w:val="18"/>
                </w:rPr>
                <w:t>6</w:t>
              </w:r>
              <w:r w:rsidRPr="00987E07">
                <w:rPr>
                  <w:rFonts w:eastAsiaTheme="minorEastAsia" w:cs="Arial"/>
                  <w:b w:val="0"/>
                  <w:noProof/>
                  <w:sz w:val="18"/>
                  <w:szCs w:val="18"/>
                </w:rPr>
                <w:tab/>
              </w:r>
              <w:r w:rsidRPr="00987E07">
                <w:rPr>
                  <w:rStyle w:val="Hyperlink"/>
                  <w:rFonts w:cs="Arial"/>
                  <w:noProof/>
                  <w:sz w:val="18"/>
                  <w:szCs w:val="18"/>
                </w:rPr>
                <w:t>Changing to a Multi-Node Well</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_Toc109907737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16</w:t>
              </w:r>
              <w:r w:rsidRPr="00987E07">
                <w:rPr>
                  <w:rFonts w:cs="Arial"/>
                  <w:noProof/>
                  <w:webHidden/>
                  <w:sz w:val="18"/>
                  <w:szCs w:val="18"/>
                </w:rPr>
                <w:fldChar w:fldCharType="end"/>
              </w:r>
            </w:hyperlink>
          </w:p>
          <w:p w14:paraId="06821CD8" w14:textId="77777777" w:rsidR="00987E07" w:rsidRPr="00987E07" w:rsidRDefault="00987E07">
            <w:pPr>
              <w:pStyle w:val="TOC2"/>
              <w:tabs>
                <w:tab w:val="left" w:pos="880"/>
              </w:tabs>
              <w:rPr>
                <w:rFonts w:eastAsiaTheme="minorEastAsia" w:cs="Arial"/>
                <w:noProof/>
                <w:sz w:val="18"/>
                <w:szCs w:val="18"/>
              </w:rPr>
            </w:pPr>
            <w:hyperlink w:anchor="_Toc109907738" w:history="1">
              <w:r w:rsidRPr="00987E07">
                <w:rPr>
                  <w:rStyle w:val="Hyperlink"/>
                  <w:rFonts w:cs="Arial"/>
                  <w:noProof/>
                  <w:sz w:val="18"/>
                  <w:szCs w:val="18"/>
                </w:rPr>
                <w:t>6.1</w:t>
              </w:r>
              <w:r w:rsidRPr="00987E07">
                <w:rPr>
                  <w:rFonts w:eastAsiaTheme="minorEastAsia" w:cs="Arial"/>
                  <w:noProof/>
                  <w:sz w:val="18"/>
                  <w:szCs w:val="18"/>
                </w:rPr>
                <w:tab/>
              </w:r>
              <w:r w:rsidRPr="00987E07">
                <w:rPr>
                  <w:rStyle w:val="Hyperlink"/>
                  <w:rFonts w:cs="Arial"/>
                  <w:noProof/>
                  <w:sz w:val="18"/>
                  <w:szCs w:val="18"/>
                </w:rPr>
                <w:t>Examine the MNW Package</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_Toc109907738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17</w:t>
              </w:r>
              <w:r w:rsidRPr="00987E07">
                <w:rPr>
                  <w:rFonts w:cs="Arial"/>
                  <w:noProof/>
                  <w:webHidden/>
                  <w:sz w:val="18"/>
                  <w:szCs w:val="18"/>
                </w:rPr>
                <w:fldChar w:fldCharType="end"/>
              </w:r>
            </w:hyperlink>
          </w:p>
          <w:p w14:paraId="48994C08" w14:textId="77777777" w:rsidR="00987E07" w:rsidRPr="00987E07" w:rsidRDefault="00987E07">
            <w:pPr>
              <w:pStyle w:val="TOC2"/>
              <w:tabs>
                <w:tab w:val="left" w:pos="880"/>
              </w:tabs>
              <w:rPr>
                <w:rFonts w:eastAsiaTheme="minorEastAsia" w:cs="Arial"/>
                <w:noProof/>
                <w:sz w:val="18"/>
                <w:szCs w:val="18"/>
              </w:rPr>
            </w:pPr>
            <w:hyperlink w:anchor="_Toc109907739" w:history="1">
              <w:r w:rsidRPr="00987E07">
                <w:rPr>
                  <w:rStyle w:val="Hyperlink"/>
                  <w:rFonts w:cs="Arial"/>
                  <w:noProof/>
                  <w:sz w:val="18"/>
                  <w:szCs w:val="18"/>
                </w:rPr>
                <w:t>6.2</w:t>
              </w:r>
              <w:r w:rsidRPr="00987E07">
                <w:rPr>
                  <w:rFonts w:eastAsiaTheme="minorEastAsia" w:cs="Arial"/>
                  <w:noProof/>
                  <w:sz w:val="18"/>
                  <w:szCs w:val="18"/>
                </w:rPr>
                <w:tab/>
              </w:r>
              <w:r w:rsidRPr="00987E07">
                <w:rPr>
                  <w:rStyle w:val="Hyperlink"/>
                  <w:rFonts w:cs="Arial"/>
                  <w:noProof/>
                  <w:sz w:val="18"/>
                  <w:szCs w:val="18"/>
                </w:rPr>
                <w:t>Saving and running MODFLOW</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_Toc109907739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17</w:t>
              </w:r>
              <w:r w:rsidRPr="00987E07">
                <w:rPr>
                  <w:rFonts w:cs="Arial"/>
                  <w:noProof/>
                  <w:webHidden/>
                  <w:sz w:val="18"/>
                  <w:szCs w:val="18"/>
                </w:rPr>
                <w:fldChar w:fldCharType="end"/>
              </w:r>
            </w:hyperlink>
          </w:p>
          <w:p w14:paraId="3C06A646" w14:textId="77777777" w:rsidR="00987E07" w:rsidRPr="00987E07" w:rsidRDefault="00987E07">
            <w:pPr>
              <w:pStyle w:val="TOC2"/>
              <w:tabs>
                <w:tab w:val="left" w:pos="880"/>
              </w:tabs>
              <w:rPr>
                <w:rFonts w:eastAsiaTheme="minorEastAsia" w:cs="Arial"/>
                <w:noProof/>
                <w:sz w:val="18"/>
                <w:szCs w:val="18"/>
              </w:rPr>
            </w:pPr>
            <w:hyperlink w:anchor="_Toc109907740" w:history="1">
              <w:r w:rsidRPr="00987E07">
                <w:rPr>
                  <w:rStyle w:val="Hyperlink"/>
                  <w:rFonts w:cs="Arial"/>
                  <w:noProof/>
                  <w:sz w:val="18"/>
                  <w:szCs w:val="18"/>
                </w:rPr>
                <w:t>6.3</w:t>
              </w:r>
              <w:r w:rsidRPr="00987E07">
                <w:rPr>
                  <w:rFonts w:eastAsiaTheme="minorEastAsia" w:cs="Arial"/>
                  <w:noProof/>
                  <w:sz w:val="18"/>
                  <w:szCs w:val="18"/>
                </w:rPr>
                <w:tab/>
              </w:r>
              <w:r w:rsidRPr="00987E07">
                <w:rPr>
                  <w:rStyle w:val="Hyperlink"/>
                  <w:rFonts w:cs="Arial"/>
                  <w:noProof/>
                  <w:sz w:val="18"/>
                  <w:szCs w:val="18"/>
                </w:rPr>
                <w:t>Viewing the Flow in the MNW Boundary Conditions</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_Toc109907740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17</w:t>
              </w:r>
              <w:r w:rsidRPr="00987E07">
                <w:rPr>
                  <w:rFonts w:cs="Arial"/>
                  <w:noProof/>
                  <w:webHidden/>
                  <w:sz w:val="18"/>
                  <w:szCs w:val="18"/>
                </w:rPr>
                <w:fldChar w:fldCharType="end"/>
              </w:r>
            </w:hyperlink>
          </w:p>
          <w:p w14:paraId="66259D53" w14:textId="77777777" w:rsidR="00987E07" w:rsidRPr="00987E07" w:rsidRDefault="00987E07">
            <w:pPr>
              <w:pStyle w:val="TOC1"/>
              <w:rPr>
                <w:rFonts w:eastAsiaTheme="minorEastAsia" w:cs="Arial"/>
                <w:b w:val="0"/>
                <w:noProof/>
                <w:sz w:val="18"/>
                <w:szCs w:val="18"/>
              </w:rPr>
            </w:pPr>
            <w:hyperlink w:anchor="_Toc109907741" w:history="1">
              <w:r w:rsidRPr="00987E07">
                <w:rPr>
                  <w:rStyle w:val="Hyperlink"/>
                  <w:rFonts w:cs="Arial"/>
                  <w:noProof/>
                  <w:sz w:val="18"/>
                  <w:szCs w:val="18"/>
                </w:rPr>
                <w:t>7</w:t>
              </w:r>
              <w:r w:rsidRPr="00987E07">
                <w:rPr>
                  <w:rFonts w:eastAsiaTheme="minorEastAsia" w:cs="Arial"/>
                  <w:b w:val="0"/>
                  <w:noProof/>
                  <w:sz w:val="18"/>
                  <w:szCs w:val="18"/>
                </w:rPr>
                <w:tab/>
              </w:r>
              <w:r w:rsidRPr="00987E07">
                <w:rPr>
                  <w:rStyle w:val="Hyperlink"/>
                  <w:rFonts w:cs="Arial"/>
                  <w:noProof/>
                  <w:sz w:val="18"/>
                  <w:szCs w:val="18"/>
                </w:rPr>
                <w:t>Conclusion</w:t>
              </w:r>
              <w:r w:rsidRPr="00987E07">
                <w:rPr>
                  <w:rFonts w:cs="Arial"/>
                  <w:noProof/>
                  <w:webHidden/>
                  <w:sz w:val="18"/>
                  <w:szCs w:val="18"/>
                </w:rPr>
                <w:tab/>
              </w:r>
              <w:r w:rsidRPr="00987E07">
                <w:rPr>
                  <w:rFonts w:cs="Arial"/>
                  <w:noProof/>
                  <w:webHidden/>
                  <w:sz w:val="18"/>
                  <w:szCs w:val="18"/>
                </w:rPr>
                <w:fldChar w:fldCharType="begin"/>
              </w:r>
              <w:r w:rsidRPr="00987E07">
                <w:rPr>
                  <w:rFonts w:cs="Arial"/>
                  <w:noProof/>
                  <w:webHidden/>
                  <w:sz w:val="18"/>
                  <w:szCs w:val="18"/>
                </w:rPr>
                <w:instrText xml:space="preserve"> PAGEREF _Toc109907741 \h </w:instrText>
              </w:r>
              <w:r w:rsidRPr="00987E07">
                <w:rPr>
                  <w:rFonts w:cs="Arial"/>
                  <w:noProof/>
                  <w:webHidden/>
                  <w:sz w:val="18"/>
                  <w:szCs w:val="18"/>
                </w:rPr>
              </w:r>
              <w:r w:rsidRPr="00987E07">
                <w:rPr>
                  <w:rFonts w:cs="Arial"/>
                  <w:noProof/>
                  <w:webHidden/>
                  <w:sz w:val="18"/>
                  <w:szCs w:val="18"/>
                </w:rPr>
                <w:fldChar w:fldCharType="separate"/>
              </w:r>
              <w:r w:rsidR="00807AC1">
                <w:rPr>
                  <w:rFonts w:cs="Arial"/>
                  <w:noProof/>
                  <w:webHidden/>
                  <w:sz w:val="18"/>
                  <w:szCs w:val="18"/>
                </w:rPr>
                <w:t>18</w:t>
              </w:r>
              <w:r w:rsidRPr="00987E07">
                <w:rPr>
                  <w:rFonts w:cs="Arial"/>
                  <w:noProof/>
                  <w:webHidden/>
                  <w:sz w:val="18"/>
                  <w:szCs w:val="18"/>
                </w:rPr>
                <w:fldChar w:fldCharType="end"/>
              </w:r>
            </w:hyperlink>
          </w:p>
          <w:p w14:paraId="4C116772" w14:textId="77777777" w:rsidR="00887603" w:rsidRPr="005B5313" w:rsidRDefault="00887603" w:rsidP="005B5313">
            <w:pPr>
              <w:spacing w:before="0" w:after="0"/>
              <w:ind w:left="0"/>
              <w:rPr>
                <w:sz w:val="6"/>
                <w:szCs w:val="6"/>
              </w:rPr>
            </w:pPr>
            <w:r w:rsidRPr="002B767D">
              <w:rPr>
                <w:rFonts w:cs="Arial"/>
                <w:smallCaps/>
                <w:sz w:val="18"/>
                <w:szCs w:val="18"/>
              </w:rPr>
              <w:fldChar w:fldCharType="end"/>
            </w:r>
          </w:p>
        </w:tc>
      </w:tr>
    </w:tbl>
    <w:p w14:paraId="544D2874" w14:textId="77777777" w:rsidR="00506A05" w:rsidRDefault="00506A05" w:rsidP="00AC1FAC">
      <w:pPr>
        <w:pStyle w:val="Heading1"/>
      </w:pPr>
      <w:bookmarkStart w:id="0" w:name="_Toc85634501"/>
      <w:bookmarkStart w:id="1" w:name="_Toc109907716"/>
      <w:bookmarkStart w:id="2" w:name="_Toc117573605"/>
      <w:r>
        <w:t>Introduction</w:t>
      </w:r>
      <w:bookmarkEnd w:id="0"/>
      <w:bookmarkEnd w:id="1"/>
    </w:p>
    <w:bookmarkEnd w:id="2"/>
    <w:p w14:paraId="2F15D1EB" w14:textId="2D812454" w:rsidR="00987E07" w:rsidRDefault="00987E07" w:rsidP="00987E07">
      <w:pPr>
        <w:pStyle w:val="BodyText"/>
      </w:pPr>
      <w:r>
        <w:t>The Multi-Node Well (MNW) package was developed to more accurately model wells that are completed in multiple aquifers or in a single heterogeneous aquifer, partially penetrating wells, and horizontal wells that can be influenced by the effects of dynamic changes in the distribution of pumping or intra-borehole flow that can significantly alter groundwater flow.</w:t>
      </w:r>
      <w:r>
        <w:rPr>
          <w:rStyle w:val="FootnoteReference"/>
        </w:rPr>
        <w:footnoteReference w:id="1"/>
      </w:r>
    </w:p>
    <w:p w14:paraId="7322EDCC" w14:textId="77777777" w:rsidR="00987E07" w:rsidRDefault="00987E07" w:rsidP="00987E07">
      <w:pPr>
        <w:pStyle w:val="BodyText"/>
      </w:pPr>
      <w:r>
        <w:t>The problem in this tutorial (</w:t>
      </w:r>
      <w:r>
        <w:fldChar w:fldCharType="begin"/>
      </w:r>
      <w:r>
        <w:instrText xml:space="preserve"> REF _Ref450916135 \h </w:instrText>
      </w:r>
      <w:r>
        <w:fldChar w:fldCharType="separate"/>
      </w:r>
      <w:r w:rsidR="00807AC1">
        <w:t xml:space="preserve">Figure </w:t>
      </w:r>
      <w:r w:rsidR="00807AC1">
        <w:rPr>
          <w:noProof/>
        </w:rPr>
        <w:t>1</w:t>
      </w:r>
      <w:r>
        <w:fldChar w:fldCharType="end"/>
      </w:r>
      <w:r>
        <w:t xml:space="preserve"> and </w:t>
      </w:r>
      <w:r>
        <w:fldChar w:fldCharType="begin"/>
      </w:r>
      <w:r>
        <w:instrText xml:space="preserve"> REF _Ref450916046 \h </w:instrText>
      </w:r>
      <w:r>
        <w:fldChar w:fldCharType="separate"/>
      </w:r>
      <w:r w:rsidR="00807AC1">
        <w:t xml:space="preserve">Figure </w:t>
      </w:r>
      <w:r w:rsidR="00807AC1">
        <w:rPr>
          <w:noProof/>
        </w:rPr>
        <w:t>2</w:t>
      </w:r>
      <w:r>
        <w:fldChar w:fldCharType="end"/>
      </w:r>
      <w:r>
        <w:t>) is the same as the model used in the MNW documentation:</w:t>
      </w:r>
    </w:p>
    <w:p w14:paraId="1E09AB9D" w14:textId="4E5B74B2" w:rsidR="00987E07" w:rsidRDefault="00987E07" w:rsidP="00987E07">
      <w:pPr>
        <w:ind w:left="2160" w:right="720"/>
        <w:rPr>
          <w:szCs w:val="22"/>
          <w:vertAlign w:val="superscript"/>
        </w:rPr>
      </w:pPr>
      <w:r w:rsidRPr="001E3142">
        <w:t>The system consists of two aquifers that are separated by a 50-foot-thick confining unit. The upper aquifer is unconfined, has a hydraulic conductivity of 60 ft/d, and has a uniform base of 50 ft above the datum. The lower aquifer is confined and has a transmissivity of 15,000 ft</w:t>
      </w:r>
      <w:r w:rsidRPr="005A435E">
        <w:rPr>
          <w:vertAlign w:val="superscript"/>
        </w:rPr>
        <w:t>2</w:t>
      </w:r>
      <w:r w:rsidRPr="001E3142">
        <w:t>/d. Storage coefficients of 0.05 and 0.0001 were assigned to layers 1 and 2, respectively. The 66-mi</w:t>
      </w:r>
      <w:r w:rsidRPr="005A435E">
        <w:rPr>
          <w:vertAlign w:val="superscript"/>
        </w:rPr>
        <w:t>2</w:t>
      </w:r>
      <w:r w:rsidRPr="001E3142">
        <w:t xml:space="preserve"> area of the test problem was divided into 21 rows of 14 columns. Uniform, square cells that measured 2,500 ft on a side were used throughout the simulated area. Specified heads and drains are assigned in layer 1 and are maintained at the same elevations for all stress periods.</w:t>
      </w:r>
    </w:p>
    <w:p w14:paraId="74096D4A" w14:textId="2F12981B" w:rsidR="00987E07" w:rsidRDefault="00987E07" w:rsidP="00987E07">
      <w:pPr>
        <w:ind w:left="2160" w:right="720"/>
        <w:rPr>
          <w:szCs w:val="22"/>
          <w:vertAlign w:val="superscript"/>
        </w:rPr>
      </w:pPr>
      <w:r w:rsidRPr="001E3142">
        <w:t xml:space="preserve">A period of 1,000,970 days was simulated with 5 stress periods. The first two stress periods simulated steady-state conditions, which were </w:t>
      </w:r>
      <w:r w:rsidRPr="001E3142">
        <w:lastRenderedPageBreak/>
        <w:t>achieved by having each stress period be 500,000 days long. Recharge during stress periods 1 and 2 was a uniform 7 inches per year (in./yr). No pumpage was extracted during stress period 1 but multi-node wells were simulated. About 950,000 ft</w:t>
      </w:r>
      <w:r w:rsidRPr="005A435E">
        <w:rPr>
          <w:vertAlign w:val="superscript"/>
        </w:rPr>
        <w:t>3</w:t>
      </w:r>
      <w:r w:rsidRPr="001E3142">
        <w:t>/d of pumpage was extracted during stress period 2; this is about 35 percent of the total volumetric budget. Transient conditions were simulated during stress periods 3, 4, and 5, which were periods of 60, 180, and 730 days, respectively. Uniform recharge rates of 2, 0, and 12 in./yr, respectively, were applied during stress periods 3, 4, and 5. In addition to the simulation of two multi-node wells (wells A and B), there are 15 other single-node wells that have a combined discharge of 935,350 ft</w:t>
      </w:r>
      <w:r w:rsidRPr="005A435E">
        <w:rPr>
          <w:vertAlign w:val="superscript"/>
        </w:rPr>
        <w:t>3</w:t>
      </w:r>
      <w:r w:rsidRPr="001E3142">
        <w:t>/d for stress periods 2 through 5.</w:t>
      </w:r>
      <w:r>
        <w:rPr>
          <w:rStyle w:val="FootnoteReference"/>
        </w:rPr>
        <w:footnoteReference w:id="2"/>
      </w:r>
    </w:p>
    <w:p w14:paraId="28B2A61F" w14:textId="77777777" w:rsidR="00987E07" w:rsidRDefault="00987E07" w:rsidP="00987E07">
      <w:pPr>
        <w:pStyle w:val="BodyText"/>
      </w:pPr>
      <w:r>
        <w:t>This tutorial discusses and demonstrates importing an existing MODFLOW simulation, running the simulation, examining the results to understand the MNW package options, and modifying a conceptual model to use MNW instead of the WEL package.</w:t>
      </w:r>
    </w:p>
    <w:p w14:paraId="689BBF03" w14:textId="77777777" w:rsidR="00987E07" w:rsidRDefault="00987E07" w:rsidP="00987E07">
      <w:pPr>
        <w:keepNext/>
      </w:pPr>
      <w:r>
        <w:rPr>
          <w:noProof/>
        </w:rPr>
        <w:drawing>
          <wp:inline distT="0" distB="0" distL="0" distR="0" wp14:anchorId="5BB2E268" wp14:editId="78A48D10">
            <wp:extent cx="4200525" cy="2162175"/>
            <wp:effectExtent l="19050" t="19050" r="28575" b="28575"/>
            <wp:docPr id="94" name="Picture 94" descr="GMS 10_1 - MODFLOW-MNW2Package - example from manu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S 10_1 - MODFLOW-MNW2Package - example from manual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2162175"/>
                    </a:xfrm>
                    <a:prstGeom prst="rect">
                      <a:avLst/>
                    </a:prstGeom>
                    <a:noFill/>
                    <a:ln w="6350" cmpd="sng">
                      <a:solidFill>
                        <a:srgbClr val="000000"/>
                      </a:solidFill>
                      <a:miter lim="800000"/>
                      <a:headEnd/>
                      <a:tailEnd/>
                    </a:ln>
                    <a:effectLst/>
                  </pic:spPr>
                </pic:pic>
              </a:graphicData>
            </a:graphic>
          </wp:inline>
        </w:drawing>
      </w:r>
    </w:p>
    <w:p w14:paraId="39FBC86E" w14:textId="77777777" w:rsidR="00987E07" w:rsidRDefault="00987E07" w:rsidP="00987E07">
      <w:pPr>
        <w:pStyle w:val="Caption"/>
      </w:pPr>
      <w:r>
        <w:t xml:space="preserve">      </w:t>
      </w:r>
      <w:bookmarkStart w:id="3" w:name="_Ref450916135"/>
      <w:r>
        <w:t xml:space="preserve">Figure </w:t>
      </w:r>
      <w:r w:rsidR="00807AC1">
        <w:fldChar w:fldCharType="begin"/>
      </w:r>
      <w:r w:rsidR="00807AC1">
        <w:instrText xml:space="preserve"> SEQ Figure \* ARABIC </w:instrText>
      </w:r>
      <w:r w:rsidR="00807AC1">
        <w:fldChar w:fldCharType="separate"/>
      </w:r>
      <w:r w:rsidR="00807AC1">
        <w:rPr>
          <w:noProof/>
        </w:rPr>
        <w:t>1</w:t>
      </w:r>
      <w:r w:rsidR="00807AC1">
        <w:rPr>
          <w:noProof/>
        </w:rPr>
        <w:fldChar w:fldCharType="end"/>
      </w:r>
      <w:bookmarkEnd w:id="3"/>
      <w:r>
        <w:t xml:space="preserve">      Legend</w:t>
      </w:r>
      <w:r w:rsidRPr="0089363B">
        <w:t xml:space="preserve"> for </w:t>
      </w:r>
      <w:r>
        <w:fldChar w:fldCharType="begin"/>
      </w:r>
      <w:r>
        <w:instrText xml:space="preserve"> REF _Ref450916046 \h </w:instrText>
      </w:r>
      <w:r>
        <w:fldChar w:fldCharType="separate"/>
      </w:r>
      <w:r w:rsidR="00807AC1">
        <w:t xml:space="preserve">Figure </w:t>
      </w:r>
      <w:r w:rsidR="00807AC1">
        <w:rPr>
          <w:noProof/>
        </w:rPr>
        <w:t>2</w:t>
      </w:r>
      <w:r>
        <w:fldChar w:fldCharType="end"/>
      </w:r>
      <w:r>
        <w:rPr>
          <w:rStyle w:val="FootnoteReference"/>
        </w:rPr>
        <w:footnoteReference w:id="3"/>
      </w:r>
    </w:p>
    <w:p w14:paraId="0B4504D9" w14:textId="77777777" w:rsidR="00987E07" w:rsidRDefault="00987E07" w:rsidP="00987E07">
      <w:pPr>
        <w:keepNext/>
      </w:pPr>
      <w:r>
        <w:rPr>
          <w:noProof/>
        </w:rPr>
        <w:lastRenderedPageBreak/>
        <w:drawing>
          <wp:inline distT="0" distB="0" distL="0" distR="0" wp14:anchorId="5BC4A47C" wp14:editId="21E704B0">
            <wp:extent cx="3067050" cy="5124450"/>
            <wp:effectExtent l="0" t="0" r="0" b="0"/>
            <wp:docPr id="93" name="Picture 93" descr="GMS 10_1 - MODFLOW-MNW2Package - example from manu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S 10_1 - MODFLOW-MNW2Package - example from manual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7050" cy="5124450"/>
                    </a:xfrm>
                    <a:prstGeom prst="rect">
                      <a:avLst/>
                    </a:prstGeom>
                    <a:noFill/>
                    <a:ln>
                      <a:noFill/>
                    </a:ln>
                  </pic:spPr>
                </pic:pic>
              </a:graphicData>
            </a:graphic>
          </wp:inline>
        </w:drawing>
      </w:r>
    </w:p>
    <w:p w14:paraId="71D7A6FC" w14:textId="77777777" w:rsidR="00987E07" w:rsidRPr="00F743DF" w:rsidRDefault="00987E07" w:rsidP="00987E07">
      <w:pPr>
        <w:pStyle w:val="Caption"/>
      </w:pPr>
      <w:r>
        <w:t xml:space="preserve">      </w:t>
      </w:r>
      <w:bookmarkStart w:id="4" w:name="_Ref450916046"/>
      <w:r>
        <w:t xml:space="preserve">Figure </w:t>
      </w:r>
      <w:r w:rsidR="00807AC1">
        <w:fldChar w:fldCharType="begin"/>
      </w:r>
      <w:r w:rsidR="00807AC1">
        <w:instrText xml:space="preserve"> SEQ Figure \* ARABIC </w:instrText>
      </w:r>
      <w:r w:rsidR="00807AC1">
        <w:fldChar w:fldCharType="separate"/>
      </w:r>
      <w:r w:rsidR="00807AC1">
        <w:rPr>
          <w:noProof/>
        </w:rPr>
        <w:t>2</w:t>
      </w:r>
      <w:r w:rsidR="00807AC1">
        <w:rPr>
          <w:noProof/>
        </w:rPr>
        <w:fldChar w:fldCharType="end"/>
      </w:r>
      <w:bookmarkEnd w:id="4"/>
      <w:r>
        <w:t xml:space="preserve">      </w:t>
      </w:r>
      <w:r w:rsidRPr="00502CF8">
        <w:t>MNW example from the documentation</w:t>
      </w:r>
      <w:r>
        <w:rPr>
          <w:rStyle w:val="FootnoteReference"/>
        </w:rPr>
        <w:footnoteReference w:id="4"/>
      </w:r>
    </w:p>
    <w:p w14:paraId="792E0D8D" w14:textId="77777777" w:rsidR="00987E07" w:rsidRDefault="00987E07" w:rsidP="00987E07">
      <w:pPr>
        <w:pStyle w:val="Heading1"/>
      </w:pPr>
      <w:bookmarkStart w:id="5" w:name="_Toc112844224"/>
      <w:bookmarkStart w:id="6" w:name="_Toc232911684"/>
      <w:bookmarkStart w:id="7" w:name="_Toc80187920"/>
      <w:bookmarkStart w:id="8" w:name="_Toc109907717"/>
      <w:bookmarkStart w:id="9" w:name="_Toc361455733"/>
      <w:bookmarkStart w:id="10" w:name="_Toc351172051"/>
      <w:bookmarkStart w:id="11" w:name="_Toc361455735"/>
      <w:r>
        <w:t>Getting Started</w:t>
      </w:r>
      <w:bookmarkEnd w:id="5"/>
      <w:bookmarkEnd w:id="6"/>
      <w:bookmarkEnd w:id="7"/>
      <w:bookmarkEnd w:id="8"/>
    </w:p>
    <w:p w14:paraId="76CACBBC" w14:textId="77777777" w:rsidR="00987E07" w:rsidRDefault="00987E07" w:rsidP="00987E07">
      <w:pPr>
        <w:pStyle w:val="BodyText"/>
      </w:pPr>
      <w:r>
        <w:t>Do the following to get started:</w:t>
      </w:r>
    </w:p>
    <w:p w14:paraId="5CF6F2B1" w14:textId="776212B4" w:rsidR="00987E07" w:rsidRDefault="00987E07" w:rsidP="00987E07">
      <w:pPr>
        <w:pStyle w:val="CNList"/>
        <w:numPr>
          <w:ilvl w:val="0"/>
          <w:numId w:val="3"/>
        </w:numPr>
      </w:pPr>
      <w:r>
        <w:t>If necessary, launch GMS.</w:t>
      </w:r>
    </w:p>
    <w:p w14:paraId="08C952D6" w14:textId="77777777" w:rsidR="00987E07" w:rsidRDefault="00987E07" w:rsidP="00987E07">
      <w:pPr>
        <w:pStyle w:val="CNList"/>
        <w:numPr>
          <w:ilvl w:val="0"/>
          <w:numId w:val="3"/>
        </w:numPr>
      </w:pPr>
      <w:r>
        <w:t xml:space="preserve">If GMS is already running, select </w:t>
      </w:r>
      <w:r w:rsidRPr="00E623C5">
        <w:rPr>
          <w:i/>
        </w:rPr>
        <w:t xml:space="preserve">File | </w:t>
      </w:r>
      <w:r w:rsidRPr="005D3F26">
        <w:rPr>
          <w:b/>
        </w:rPr>
        <w:t>New</w:t>
      </w:r>
      <w:r>
        <w:t xml:space="preserve"> to ensure that the program settings are restored to their default state. Click </w:t>
      </w:r>
      <w:r>
        <w:rPr>
          <w:b/>
        </w:rPr>
        <w:t>Don’t Save</w:t>
      </w:r>
      <w:r>
        <w:t xml:space="preserve"> if asked to save changes.</w:t>
      </w:r>
    </w:p>
    <w:p w14:paraId="2E7B89C0" w14:textId="77777777" w:rsidR="00987E07" w:rsidRDefault="00987E07" w:rsidP="00987E07">
      <w:pPr>
        <w:pStyle w:val="Heading2"/>
      </w:pPr>
      <w:bookmarkStart w:id="12" w:name="_Toc112844226"/>
      <w:bookmarkStart w:id="13" w:name="_Toc232911685"/>
      <w:bookmarkStart w:id="14" w:name="_Toc80187921"/>
      <w:bookmarkStart w:id="15" w:name="_Toc109907718"/>
      <w:bookmarkEnd w:id="9"/>
      <w:r>
        <w:t xml:space="preserve">Importing the </w:t>
      </w:r>
      <w:bookmarkEnd w:id="10"/>
      <w:bookmarkEnd w:id="11"/>
      <w:bookmarkEnd w:id="12"/>
      <w:r>
        <w:t>Existing Model</w:t>
      </w:r>
      <w:bookmarkEnd w:id="13"/>
      <w:bookmarkEnd w:id="14"/>
      <w:bookmarkEnd w:id="15"/>
    </w:p>
    <w:p w14:paraId="54605275" w14:textId="77777777" w:rsidR="00987E07" w:rsidRDefault="00987E07" w:rsidP="00987E07">
      <w:pPr>
        <w:pStyle w:val="BodyText"/>
      </w:pPr>
      <w:r>
        <w:t>This tutorial will start with a MODFLOW model that has already been created.</w:t>
      </w:r>
    </w:p>
    <w:p w14:paraId="0E4825D4" w14:textId="77777777" w:rsidR="00987E07" w:rsidRDefault="00987E07" w:rsidP="00987E07">
      <w:pPr>
        <w:pStyle w:val="CNList"/>
        <w:numPr>
          <w:ilvl w:val="0"/>
          <w:numId w:val="10"/>
        </w:numPr>
      </w:pPr>
      <w:r>
        <w:t xml:space="preserve">Click </w:t>
      </w:r>
      <w:r w:rsidRPr="008F672F">
        <w:rPr>
          <w:b/>
        </w:rPr>
        <w:t>Open</w:t>
      </w:r>
      <w:r>
        <w:t xml:space="preserve"> </w:t>
      </w:r>
      <w:r>
        <w:rPr>
          <w:noProof/>
        </w:rPr>
        <w:drawing>
          <wp:inline distT="0" distB="0" distL="0" distR="0" wp14:anchorId="36AB8D09" wp14:editId="6E4E557A">
            <wp:extent cx="152400" cy="133350"/>
            <wp:effectExtent l="0" t="0" r="0" b="0"/>
            <wp:docPr id="92" name="Picture 92"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Open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66323B">
        <w:rPr>
          <w:i/>
        </w:rPr>
        <w:t>Open</w:t>
      </w:r>
      <w:r>
        <w:t xml:space="preserve"> dialog.</w:t>
      </w:r>
    </w:p>
    <w:p w14:paraId="00DFE8E5" w14:textId="77777777" w:rsidR="00987E07" w:rsidRDefault="00987E07" w:rsidP="00987E07">
      <w:pPr>
        <w:pStyle w:val="CNList"/>
        <w:numPr>
          <w:ilvl w:val="0"/>
          <w:numId w:val="10"/>
        </w:numPr>
      </w:pPr>
      <w:r>
        <w:lastRenderedPageBreak/>
        <w:t xml:space="preserve">Select “All Files (*.*)” from the </w:t>
      </w:r>
      <w:r w:rsidRPr="0066323B">
        <w:rPr>
          <w:i/>
        </w:rPr>
        <w:t>Files of type</w:t>
      </w:r>
      <w:r>
        <w:t xml:space="preserve"> drop-down.</w:t>
      </w:r>
    </w:p>
    <w:p w14:paraId="28F6597B" w14:textId="77777777" w:rsidR="00987E07" w:rsidRDefault="00987E07" w:rsidP="00987E07">
      <w:pPr>
        <w:pStyle w:val="CNList"/>
        <w:numPr>
          <w:ilvl w:val="0"/>
          <w:numId w:val="3"/>
        </w:numPr>
      </w:pPr>
      <w:r>
        <w:t xml:space="preserve">Browse to the </w:t>
      </w:r>
      <w:r>
        <w:rPr>
          <w:i/>
        </w:rPr>
        <w:t>mnw\</w:t>
      </w:r>
      <w:r w:rsidRPr="007553C4">
        <w:rPr>
          <w:i/>
        </w:rPr>
        <w:t>mnw</w:t>
      </w:r>
      <w:r w:rsidRPr="005D3F26">
        <w:t xml:space="preserve"> </w:t>
      </w:r>
      <w:r>
        <w:t>folder and select “</w:t>
      </w:r>
      <w:r w:rsidRPr="005D3F26">
        <w:t>mnw1.nam</w:t>
      </w:r>
      <w:r>
        <w:t>”.</w:t>
      </w:r>
    </w:p>
    <w:p w14:paraId="0DD397AF" w14:textId="77777777" w:rsidR="00987E07" w:rsidRDefault="00987E07" w:rsidP="00987E07">
      <w:pPr>
        <w:pStyle w:val="CNList"/>
        <w:numPr>
          <w:ilvl w:val="0"/>
          <w:numId w:val="3"/>
        </w:numPr>
      </w:pPr>
      <w:r>
        <w:t xml:space="preserve">Click </w:t>
      </w:r>
      <w:r w:rsidRPr="005D3F26">
        <w:rPr>
          <w:b/>
        </w:rPr>
        <w:t>Open</w:t>
      </w:r>
      <w:r>
        <w:t xml:space="preserve"> to exit the </w:t>
      </w:r>
      <w:r w:rsidRPr="0066323B">
        <w:rPr>
          <w:i/>
        </w:rPr>
        <w:t>Open</w:t>
      </w:r>
      <w:r>
        <w:t xml:space="preserve"> dialog and bring up the </w:t>
      </w:r>
      <w:r w:rsidRPr="0066323B">
        <w:rPr>
          <w:i/>
        </w:rPr>
        <w:t>MODFLOW Translator</w:t>
      </w:r>
      <w:r>
        <w:t xml:space="preserve"> dialog.</w:t>
      </w:r>
    </w:p>
    <w:p w14:paraId="096EC4F2" w14:textId="77777777" w:rsidR="00987E07" w:rsidRDefault="00987E07" w:rsidP="00987E07">
      <w:pPr>
        <w:pStyle w:val="CNList"/>
        <w:numPr>
          <w:ilvl w:val="0"/>
          <w:numId w:val="3"/>
        </w:numPr>
      </w:pPr>
      <w:r>
        <w:t xml:space="preserve">Click </w:t>
      </w:r>
      <w:r w:rsidRPr="005D3F26">
        <w:rPr>
          <w:b/>
        </w:rPr>
        <w:t>OK</w:t>
      </w:r>
      <w:r w:rsidRPr="005D1E66">
        <w:t xml:space="preserve"> to </w:t>
      </w:r>
      <w:r>
        <w:t>accept the default options and initiate the translation of the file.</w:t>
      </w:r>
    </w:p>
    <w:p w14:paraId="798621C2" w14:textId="77777777" w:rsidR="00987E07" w:rsidRDefault="00987E07" w:rsidP="00987E07">
      <w:pPr>
        <w:pStyle w:val="CNList"/>
        <w:numPr>
          <w:ilvl w:val="0"/>
          <w:numId w:val="3"/>
        </w:numPr>
      </w:pPr>
      <w:bookmarkStart w:id="16" w:name="OLE_LINK1"/>
      <w:r>
        <w:t xml:space="preserve">When MODFLOW 2000 terminates successfully, click </w:t>
      </w:r>
      <w:r w:rsidRPr="005D3F26">
        <w:rPr>
          <w:b/>
        </w:rPr>
        <w:t>Done</w:t>
      </w:r>
      <w:r>
        <w:t xml:space="preserve"> to close the </w:t>
      </w:r>
      <w:r w:rsidRPr="0066323B">
        <w:rPr>
          <w:i/>
        </w:rPr>
        <w:t>MODFLOW Translator</w:t>
      </w:r>
      <w:r>
        <w:t xml:space="preserve"> dialog and finish importing the file.</w:t>
      </w:r>
    </w:p>
    <w:bookmarkEnd w:id="16"/>
    <w:p w14:paraId="29CA0D9F" w14:textId="77777777" w:rsidR="00987E07" w:rsidRDefault="00987E07" w:rsidP="00987E07">
      <w:pPr>
        <w:pStyle w:val="BodyText"/>
      </w:pPr>
      <w:r>
        <w:t>A grid with symbols representing wells, drains, and specified head boundary conditions should appear (</w:t>
      </w:r>
      <w:r>
        <w:fldChar w:fldCharType="begin"/>
      </w:r>
      <w:r>
        <w:instrText xml:space="preserve"> REF _Ref450916299 \h </w:instrText>
      </w:r>
      <w:r>
        <w:fldChar w:fldCharType="separate"/>
      </w:r>
      <w:r w:rsidR="00807AC1">
        <w:t xml:space="preserve">Figure </w:t>
      </w:r>
      <w:r w:rsidR="00807AC1">
        <w:rPr>
          <w:noProof/>
        </w:rPr>
        <w:t>3</w:t>
      </w:r>
      <w:r>
        <w:fldChar w:fldCharType="end"/>
      </w:r>
      <w:r>
        <w:t>).</w:t>
      </w:r>
    </w:p>
    <w:p w14:paraId="47794B7A" w14:textId="77777777" w:rsidR="00987E07" w:rsidRDefault="00987E07" w:rsidP="00987E07">
      <w:r>
        <w:rPr>
          <w:noProof/>
        </w:rPr>
        <w:drawing>
          <wp:inline distT="0" distB="0" distL="0" distR="0" wp14:anchorId="4E3226E6" wp14:editId="683692EB">
            <wp:extent cx="3200400" cy="4762500"/>
            <wp:effectExtent l="19050" t="19050" r="19050" b="19050"/>
            <wp:docPr id="91" name="Picture 91" descr="GMS 10_1 - MODFLOW-MNWPackage -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S 10_1 - MODFLOW-MNWPackage - initial scre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4762500"/>
                    </a:xfrm>
                    <a:prstGeom prst="rect">
                      <a:avLst/>
                    </a:prstGeom>
                    <a:noFill/>
                    <a:ln>
                      <a:solidFill>
                        <a:schemeClr val="tx1"/>
                      </a:solidFill>
                    </a:ln>
                  </pic:spPr>
                </pic:pic>
              </a:graphicData>
            </a:graphic>
          </wp:inline>
        </w:drawing>
      </w:r>
    </w:p>
    <w:p w14:paraId="13516270" w14:textId="77777777" w:rsidR="00987E07" w:rsidRDefault="00987E07" w:rsidP="00987E07">
      <w:pPr>
        <w:pStyle w:val="Caption"/>
        <w:jc w:val="both"/>
      </w:pPr>
      <w:bookmarkStart w:id="17" w:name="_Ref436921816"/>
      <w:r>
        <w:t xml:space="preserve">      </w:t>
      </w:r>
      <w:bookmarkStart w:id="18" w:name="_Ref450916299"/>
      <w:r>
        <w:t xml:space="preserve">Figure </w:t>
      </w:r>
      <w:r w:rsidR="00807AC1">
        <w:fldChar w:fldCharType="begin"/>
      </w:r>
      <w:r w:rsidR="00807AC1">
        <w:instrText xml:space="preserve"> SEQ Figure \* ARABIC </w:instrText>
      </w:r>
      <w:r w:rsidR="00807AC1">
        <w:fldChar w:fldCharType="separate"/>
      </w:r>
      <w:r w:rsidR="00807AC1">
        <w:rPr>
          <w:noProof/>
        </w:rPr>
        <w:t>3</w:t>
      </w:r>
      <w:r w:rsidR="00807AC1">
        <w:rPr>
          <w:noProof/>
        </w:rPr>
        <w:fldChar w:fldCharType="end"/>
      </w:r>
      <w:bookmarkEnd w:id="17"/>
      <w:bookmarkEnd w:id="18"/>
      <w:r>
        <w:t xml:space="preserve">      Imported MODFLOW model</w:t>
      </w:r>
    </w:p>
    <w:p w14:paraId="343A115E" w14:textId="77777777" w:rsidR="00987E07" w:rsidRDefault="00987E07" w:rsidP="00987E07">
      <w:pPr>
        <w:pStyle w:val="Heading2"/>
      </w:pPr>
      <w:bookmarkStart w:id="19" w:name="_Toc232911686"/>
      <w:bookmarkStart w:id="20" w:name="_Toc80187922"/>
      <w:bookmarkStart w:id="21" w:name="_Toc109907719"/>
      <w:bookmarkStart w:id="22" w:name="_Toc351172052"/>
      <w:bookmarkStart w:id="23" w:name="_Toc361455736"/>
      <w:bookmarkStart w:id="24" w:name="_Toc112844228"/>
      <w:r>
        <w:t>Saving the Model with a New Name</w:t>
      </w:r>
      <w:bookmarkEnd w:id="19"/>
      <w:bookmarkEnd w:id="20"/>
      <w:bookmarkEnd w:id="21"/>
    </w:p>
    <w:p w14:paraId="32B92335" w14:textId="77777777" w:rsidR="00987E07" w:rsidRDefault="00987E07" w:rsidP="00987E07">
      <w:pPr>
        <w:pStyle w:val="BodyText"/>
      </w:pPr>
      <w:r>
        <w:t>Before making changes, it is best to save the model with a new name.</w:t>
      </w:r>
    </w:p>
    <w:p w14:paraId="03887CDA" w14:textId="77777777" w:rsidR="00987E07" w:rsidRDefault="00987E07" w:rsidP="00430291">
      <w:pPr>
        <w:pStyle w:val="ListNumber"/>
        <w:numPr>
          <w:ilvl w:val="0"/>
          <w:numId w:val="12"/>
        </w:numPr>
      </w:pPr>
      <w:r>
        <w:t xml:space="preserve">Select </w:t>
      </w:r>
      <w:r w:rsidRPr="00987E07">
        <w:rPr>
          <w:i/>
        </w:rPr>
        <w:t xml:space="preserve">File | </w:t>
      </w:r>
      <w:r w:rsidRPr="00987E07">
        <w:rPr>
          <w:b/>
        </w:rPr>
        <w:t>Save As…</w:t>
      </w:r>
      <w:r>
        <w:t xml:space="preserve"> to bring up the </w:t>
      </w:r>
      <w:r w:rsidRPr="00987E07">
        <w:rPr>
          <w:i/>
        </w:rPr>
        <w:t>Save As</w:t>
      </w:r>
      <w:r>
        <w:t xml:space="preserve"> dialog.</w:t>
      </w:r>
    </w:p>
    <w:p w14:paraId="262A6D72" w14:textId="77777777" w:rsidR="00987E07" w:rsidRDefault="00987E07" w:rsidP="00987E07">
      <w:pPr>
        <w:pStyle w:val="CNList"/>
        <w:numPr>
          <w:ilvl w:val="0"/>
          <w:numId w:val="10"/>
        </w:numPr>
      </w:pPr>
      <w:r>
        <w:t xml:space="preserve">Select “Project Files (*.gpr)” from the </w:t>
      </w:r>
      <w:r w:rsidRPr="0066323B">
        <w:rPr>
          <w:i/>
        </w:rPr>
        <w:t>Save as type</w:t>
      </w:r>
      <w:r>
        <w:t xml:space="preserve"> drop-down.</w:t>
      </w:r>
    </w:p>
    <w:p w14:paraId="44B5755F" w14:textId="77777777" w:rsidR="00987E07" w:rsidRDefault="00987E07" w:rsidP="00987E07">
      <w:pPr>
        <w:pStyle w:val="CNList"/>
        <w:numPr>
          <w:ilvl w:val="0"/>
          <w:numId w:val="3"/>
        </w:numPr>
      </w:pPr>
      <w:r>
        <w:t>Enter “</w:t>
      </w:r>
      <w:r w:rsidRPr="005D3F26">
        <w:t>MNW</w:t>
      </w:r>
      <w:r>
        <w:t xml:space="preserve">.gpr” as the </w:t>
      </w:r>
      <w:r w:rsidRPr="0066323B">
        <w:rPr>
          <w:i/>
        </w:rPr>
        <w:t>File name</w:t>
      </w:r>
      <w:r>
        <w:t>.</w:t>
      </w:r>
    </w:p>
    <w:p w14:paraId="006497E1" w14:textId="77777777" w:rsidR="00987E07" w:rsidRDefault="00987E07" w:rsidP="00987E07">
      <w:pPr>
        <w:pStyle w:val="CNList"/>
        <w:numPr>
          <w:ilvl w:val="0"/>
          <w:numId w:val="3"/>
        </w:numPr>
      </w:pPr>
      <w:r>
        <w:lastRenderedPageBreak/>
        <w:t xml:space="preserve">Click </w:t>
      </w:r>
      <w:r w:rsidRPr="005D3F26">
        <w:rPr>
          <w:b/>
        </w:rPr>
        <w:t>Save</w:t>
      </w:r>
      <w:r>
        <w:t xml:space="preserve"> to save the project under the new name and close the </w:t>
      </w:r>
      <w:r w:rsidRPr="0066323B">
        <w:rPr>
          <w:i/>
        </w:rPr>
        <w:t>Save As</w:t>
      </w:r>
      <w:r>
        <w:t xml:space="preserve"> dialog.</w:t>
      </w:r>
    </w:p>
    <w:p w14:paraId="2E234877" w14:textId="77777777" w:rsidR="00987E07" w:rsidRDefault="00987E07" w:rsidP="00987E07">
      <w:pPr>
        <w:pStyle w:val="Heading2"/>
      </w:pPr>
      <w:bookmarkStart w:id="25" w:name="_Toc80187923"/>
      <w:bookmarkStart w:id="26" w:name="_Toc109907720"/>
      <w:r>
        <w:t>Viewing the MNW Boundary Conditions</w:t>
      </w:r>
      <w:bookmarkEnd w:id="25"/>
      <w:bookmarkEnd w:id="26"/>
    </w:p>
    <w:p w14:paraId="1A9FB9C7" w14:textId="77777777" w:rsidR="00987E07" w:rsidRDefault="00987E07" w:rsidP="00987E07">
      <w:pPr>
        <w:pStyle w:val="BodyText"/>
      </w:pPr>
      <w:r>
        <w:t>Before running the simulation, it is possible to view the MNW boundary conditions.</w:t>
      </w:r>
    </w:p>
    <w:p w14:paraId="7CA6C029" w14:textId="06068228" w:rsidR="00987E07" w:rsidRDefault="00987E07" w:rsidP="00430291">
      <w:pPr>
        <w:pStyle w:val="ListNumber"/>
        <w:numPr>
          <w:ilvl w:val="0"/>
          <w:numId w:val="13"/>
        </w:numPr>
      </w:pPr>
      <w:bookmarkStart w:id="27" w:name="_Toc232911689"/>
      <w:bookmarkEnd w:id="22"/>
      <w:bookmarkEnd w:id="23"/>
      <w:bookmarkEnd w:id="24"/>
      <w:r>
        <w:t xml:space="preserve">Select </w:t>
      </w:r>
      <w:r w:rsidRPr="00987E07">
        <w:rPr>
          <w:i/>
        </w:rPr>
        <w:t xml:space="preserve">MODFLOW | Optional Packages | </w:t>
      </w:r>
      <w:r w:rsidRPr="00987E07">
        <w:rPr>
          <w:b/>
        </w:rPr>
        <w:t xml:space="preserve">MNW1 </w:t>
      </w:r>
      <w:r w:rsidR="00B10EC4">
        <w:rPr>
          <w:b/>
        </w:rPr>
        <w:t>-</w:t>
      </w:r>
      <w:r w:rsidRPr="00987E07">
        <w:rPr>
          <w:b/>
        </w:rPr>
        <w:t xml:space="preserve"> Multi-Node Well…</w:t>
      </w:r>
      <w:r>
        <w:t xml:space="preserve"> to open the </w:t>
      </w:r>
      <w:r w:rsidRPr="00987E07">
        <w:rPr>
          <w:i/>
        </w:rPr>
        <w:t>MODFLOW Multi-Node Well Package</w:t>
      </w:r>
      <w:r>
        <w:t xml:space="preserve"> dialog.</w:t>
      </w:r>
    </w:p>
    <w:p w14:paraId="2426DFEE" w14:textId="77777777" w:rsidR="00987E07" w:rsidRDefault="00987E07" w:rsidP="00987E07">
      <w:pPr>
        <w:pStyle w:val="BodyText"/>
      </w:pPr>
      <w:r>
        <w:t>This dialog is used to edit existing MNW boundary conditions and to change options associated with the MNW package. The options located near the top of the dialog apply to the MNW package, while the spreadsheet near the bottom allows editing of individual MNW boundary conditions. Instead of repeating all of the MNW documentation here, review it on the USGS MODFLOW website as needed for more information on each input option.</w:t>
      </w:r>
      <w:r>
        <w:rPr>
          <w:rStyle w:val="FootnoteReference"/>
        </w:rPr>
        <w:footnoteReference w:id="5"/>
      </w:r>
    </w:p>
    <w:p w14:paraId="02696AD5" w14:textId="42BBFED0" w:rsidR="00987E07" w:rsidRDefault="00987E07" w:rsidP="00987E07">
      <w:pPr>
        <w:pStyle w:val="BodyText"/>
      </w:pPr>
      <w:r>
        <w:t>Now to examine the MNW boundary conditions:</w:t>
      </w:r>
    </w:p>
    <w:p w14:paraId="213417CA" w14:textId="412B59F0" w:rsidR="00987E07" w:rsidRDefault="00987E07" w:rsidP="00987E07">
      <w:pPr>
        <w:pStyle w:val="CNList"/>
        <w:numPr>
          <w:ilvl w:val="0"/>
          <w:numId w:val="3"/>
        </w:numPr>
      </w:pPr>
      <w:r>
        <w:t>Notice the 17 MNW wells listed in the spreadsheet.</w:t>
      </w:r>
    </w:p>
    <w:p w14:paraId="668172E1" w14:textId="4DB30A88" w:rsidR="00987E07" w:rsidRPr="00073B83" w:rsidRDefault="00987E07" w:rsidP="00987E07">
      <w:pPr>
        <w:pStyle w:val="BodyText"/>
      </w:pPr>
      <w:r>
        <w:t>Most of these are single-node wells. However, the wells named “Well-A” and “Well-B” are multi-node wells. Notice that for each of the wells labeled “Well-A”</w:t>
      </w:r>
      <w:r w:rsidR="00B10EC4">
        <w:t>,</w:t>
      </w:r>
      <w:r>
        <w:t xml:space="preserve"> the </w:t>
      </w:r>
      <w:r w:rsidRPr="00F5576F">
        <w:rPr>
          <w:i/>
        </w:rPr>
        <w:t>Well ID</w:t>
      </w:r>
      <w:r>
        <w:t xml:space="preserve"> is “1”, and for each of the wells labeled “Well-B”</w:t>
      </w:r>
      <w:r w:rsidR="00B10EC4">
        <w:t>,</w:t>
      </w:r>
      <w:r>
        <w:t xml:space="preserve"> the </w:t>
      </w:r>
      <w:r w:rsidRPr="00F5576F">
        <w:rPr>
          <w:i/>
        </w:rPr>
        <w:t xml:space="preserve">Well ID </w:t>
      </w:r>
      <w:r>
        <w:t>is “4”.</w:t>
      </w:r>
    </w:p>
    <w:p w14:paraId="0F21120F" w14:textId="77777777" w:rsidR="00987E07" w:rsidRDefault="00987E07" w:rsidP="00987E07">
      <w:pPr>
        <w:pStyle w:val="CNList"/>
        <w:numPr>
          <w:ilvl w:val="0"/>
          <w:numId w:val="3"/>
        </w:numPr>
      </w:pPr>
      <w:r>
        <w:t xml:space="preserve">Enter “2” for the </w:t>
      </w:r>
      <w:r w:rsidRPr="009E57C8">
        <w:rPr>
          <w:i/>
        </w:rPr>
        <w:t>Stress period</w:t>
      </w:r>
      <w:r>
        <w:rPr>
          <w:i/>
        </w:rPr>
        <w:t>.</w:t>
      </w:r>
    </w:p>
    <w:p w14:paraId="02BE87A5" w14:textId="77777777" w:rsidR="00987E07" w:rsidRDefault="00987E07" w:rsidP="00987E07">
      <w:pPr>
        <w:pStyle w:val="BodyText"/>
      </w:pPr>
      <w:r>
        <w:t xml:space="preserve">Notice that nearly </w:t>
      </w:r>
      <w:proofErr w:type="gramStart"/>
      <w:r>
        <w:t>all of</w:t>
      </w:r>
      <w:proofErr w:type="gramEnd"/>
      <w:r>
        <w:t xml:space="preserve"> the wells have a specified pumping rate in this stress period except for “Well-A” and “Well-B”. Only one of the boundary conditions associated with each of the multi-node wells has a desired pumping rate specified. The MNW package will determine how much of the desired flow should come from each of the nodes associated with a multi-node well.</w:t>
      </w:r>
    </w:p>
    <w:p w14:paraId="62666F46" w14:textId="77777777" w:rsidR="00987E07" w:rsidRDefault="00987E07" w:rsidP="00987E07">
      <w:pPr>
        <w:pStyle w:val="BodyText"/>
      </w:pPr>
      <w:r>
        <w:t xml:space="preserve">GMS now has the </w:t>
      </w:r>
      <w:r w:rsidRPr="00F5576F">
        <w:rPr>
          <w:i/>
        </w:rPr>
        <w:t>Name</w:t>
      </w:r>
      <w:r>
        <w:t xml:space="preserve">, </w:t>
      </w:r>
      <w:r w:rsidRPr="00F5576F">
        <w:rPr>
          <w:i/>
        </w:rPr>
        <w:t>Active</w:t>
      </w:r>
      <w:r>
        <w:t xml:space="preserve">, and </w:t>
      </w:r>
      <w:r w:rsidRPr="00F5576F">
        <w:rPr>
          <w:i/>
        </w:rPr>
        <w:t>Well ID</w:t>
      </w:r>
      <w:r>
        <w:t xml:space="preserve"> fields. </w:t>
      </w:r>
      <w:r w:rsidRPr="00F5576F">
        <w:rPr>
          <w:i/>
        </w:rPr>
        <w:t>Name</w:t>
      </w:r>
      <w:r>
        <w:t xml:space="preserve"> is a label used to identify a boundary condition. </w:t>
      </w:r>
      <w:r w:rsidRPr="00F5576F">
        <w:rPr>
          <w:i/>
        </w:rPr>
        <w:t>Active</w:t>
      </w:r>
      <w:r>
        <w:t xml:space="preserve"> is a flag used to determine if the boundary condition is used during a particular stress period. The </w:t>
      </w:r>
      <w:r w:rsidRPr="00F5576F">
        <w:rPr>
          <w:i/>
        </w:rPr>
        <w:t>Well ID</w:t>
      </w:r>
      <w:r>
        <w:t xml:space="preserve"> field is used to identify multi-node wells. Refer to the MNW documentation</w:t>
      </w:r>
      <w:r>
        <w:rPr>
          <w:rStyle w:val="FootnoteReference"/>
        </w:rPr>
        <w:footnoteReference w:id="6"/>
      </w:r>
      <w:r>
        <w:t xml:space="preserve"> for a full explanation of each of the inputs to the MNW boundary conditions.</w:t>
      </w:r>
    </w:p>
    <w:p w14:paraId="0EC7C254" w14:textId="77777777" w:rsidR="00987E07" w:rsidRDefault="00987E07" w:rsidP="00987E07">
      <w:pPr>
        <w:pStyle w:val="CNList"/>
        <w:numPr>
          <w:ilvl w:val="0"/>
          <w:numId w:val="3"/>
        </w:numPr>
      </w:pPr>
      <w:r>
        <w:t xml:space="preserve">Click </w:t>
      </w:r>
      <w:r w:rsidRPr="005D3F26">
        <w:rPr>
          <w:b/>
        </w:rPr>
        <w:t>OK</w:t>
      </w:r>
      <w:r>
        <w:t xml:space="preserve"> to close the </w:t>
      </w:r>
      <w:r w:rsidRPr="0066323B">
        <w:rPr>
          <w:i/>
        </w:rPr>
        <w:t>MODFLOW Multi-Node Well Package</w:t>
      </w:r>
      <w:r>
        <w:t xml:space="preserve"> dialog.</w:t>
      </w:r>
    </w:p>
    <w:p w14:paraId="2076B83B" w14:textId="77777777" w:rsidR="00987E07" w:rsidRDefault="00987E07" w:rsidP="00987E07">
      <w:pPr>
        <w:pStyle w:val="Heading2"/>
      </w:pPr>
      <w:bookmarkStart w:id="28" w:name="_Toc80187924"/>
      <w:bookmarkStart w:id="29" w:name="_Toc109907721"/>
      <w:bookmarkEnd w:id="27"/>
      <w:r>
        <w:t>Reviewing the Source/Sinks Dialog</w:t>
      </w:r>
      <w:bookmarkEnd w:id="28"/>
      <w:bookmarkEnd w:id="29"/>
    </w:p>
    <w:p w14:paraId="05866D41" w14:textId="77777777" w:rsidR="00987E07" w:rsidRDefault="00987E07" w:rsidP="00430291">
      <w:pPr>
        <w:pStyle w:val="ListNumber"/>
        <w:numPr>
          <w:ilvl w:val="0"/>
          <w:numId w:val="14"/>
        </w:numPr>
      </w:pPr>
      <w:r>
        <w:t>Switch to the 3D Grid module by selecting the “</w:t>
      </w:r>
      <w:r>
        <w:rPr>
          <w:noProof/>
        </w:rPr>
        <w:drawing>
          <wp:inline distT="0" distB="0" distL="0" distR="0" wp14:anchorId="49389AE9" wp14:editId="1B9BC446">
            <wp:extent cx="152400" cy="152400"/>
            <wp:effectExtent l="0" t="0" r="0" b="0"/>
            <wp:docPr id="90" name="Picture 90"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3D Grid Folder.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5D3F26">
        <w:t>3D Grid Data</w:t>
      </w:r>
      <w:r>
        <w:t xml:space="preserve">” item in the </w:t>
      </w:r>
      <w:r w:rsidRPr="005D3F26">
        <w:t>Project Explorer</w:t>
      </w:r>
      <w:r>
        <w:t>.</w:t>
      </w:r>
    </w:p>
    <w:p w14:paraId="111A0479" w14:textId="77777777" w:rsidR="00987E07" w:rsidRDefault="00987E07" w:rsidP="00987E07">
      <w:pPr>
        <w:pStyle w:val="CNList"/>
        <w:numPr>
          <w:ilvl w:val="0"/>
          <w:numId w:val="3"/>
        </w:numPr>
      </w:pPr>
      <w:r>
        <w:t xml:space="preserve">Using the </w:t>
      </w:r>
      <w:r w:rsidRPr="005D3F26">
        <w:rPr>
          <w:b/>
        </w:rPr>
        <w:t>Select Cells</w:t>
      </w:r>
      <w:r>
        <w:t xml:space="preserve"> </w:t>
      </w:r>
      <w:r>
        <w:rPr>
          <w:noProof/>
        </w:rPr>
        <w:drawing>
          <wp:inline distT="0" distB="0" distL="0" distR="0" wp14:anchorId="41C56CEC" wp14:editId="4DF07C1D">
            <wp:extent cx="142875" cy="161925"/>
            <wp:effectExtent l="0" t="0" r="9525" b="9525"/>
            <wp:docPr id="89" name="Picture 89"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Select 3D Cell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 select the 3D grid cell highlighted in </w:t>
      </w:r>
      <w:r>
        <w:fldChar w:fldCharType="begin"/>
      </w:r>
      <w:r>
        <w:instrText xml:space="preserve"> REF _Ref451171645 \h </w:instrText>
      </w:r>
      <w:r>
        <w:fldChar w:fldCharType="separate"/>
      </w:r>
      <w:r w:rsidR="00807AC1">
        <w:t xml:space="preserve">Figure </w:t>
      </w:r>
      <w:r w:rsidR="00807AC1">
        <w:rPr>
          <w:noProof/>
        </w:rPr>
        <w:t>4</w:t>
      </w:r>
      <w:r>
        <w:fldChar w:fldCharType="end"/>
      </w:r>
      <w:r>
        <w:t>.</w:t>
      </w:r>
    </w:p>
    <w:p w14:paraId="2E2A4FBA" w14:textId="77777777" w:rsidR="00987E07" w:rsidRDefault="00987E07" w:rsidP="00987E07">
      <w:pPr>
        <w:ind w:left="2160"/>
      </w:pPr>
      <w:r>
        <w:rPr>
          <w:noProof/>
        </w:rPr>
        <w:lastRenderedPageBreak/>
        <w:drawing>
          <wp:inline distT="0" distB="0" distL="0" distR="0" wp14:anchorId="1DD65155" wp14:editId="4C83F609">
            <wp:extent cx="2486025" cy="3686175"/>
            <wp:effectExtent l="19050" t="19050" r="28575" b="28575"/>
            <wp:docPr id="88" name="Picture 88" descr="GMS 10_1 - MODFLOW-MNWPackage - selecting the first well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MS 10_1 - MODFLOW-MNWPackage - selecting the first well cel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6025" cy="3686175"/>
                    </a:xfrm>
                    <a:prstGeom prst="rect">
                      <a:avLst/>
                    </a:prstGeom>
                    <a:noFill/>
                    <a:ln>
                      <a:solidFill>
                        <a:schemeClr val="tx1"/>
                      </a:solidFill>
                    </a:ln>
                  </pic:spPr>
                </pic:pic>
              </a:graphicData>
            </a:graphic>
          </wp:inline>
        </w:drawing>
      </w:r>
    </w:p>
    <w:p w14:paraId="28416E22" w14:textId="4F220D24" w:rsidR="00987E07" w:rsidRDefault="00987E07" w:rsidP="00987E07">
      <w:pPr>
        <w:pStyle w:val="Caption"/>
        <w:ind w:left="3427"/>
        <w:jc w:val="both"/>
      </w:pPr>
      <w:bookmarkStart w:id="30" w:name="_Ref241572581"/>
      <w:r>
        <w:t xml:space="preserve">      </w:t>
      </w:r>
      <w:bookmarkStart w:id="31" w:name="_Ref451171645"/>
      <w:r>
        <w:t xml:space="preserve">Figure </w:t>
      </w:r>
      <w:r w:rsidR="00807AC1">
        <w:fldChar w:fldCharType="begin"/>
      </w:r>
      <w:r w:rsidR="00807AC1">
        <w:instrText xml:space="preserve"> SEQ Figure \* ARABIC </w:instrText>
      </w:r>
      <w:r w:rsidR="00807AC1">
        <w:fldChar w:fldCharType="separate"/>
      </w:r>
      <w:r w:rsidR="00807AC1">
        <w:rPr>
          <w:noProof/>
        </w:rPr>
        <w:t>4</w:t>
      </w:r>
      <w:r w:rsidR="00807AC1">
        <w:rPr>
          <w:noProof/>
        </w:rPr>
        <w:fldChar w:fldCharType="end"/>
      </w:r>
      <w:bookmarkEnd w:id="30"/>
      <w:bookmarkEnd w:id="31"/>
      <w:r>
        <w:t xml:space="preserve">      Selected MNW well cell (IJK: 3,3,1)</w:t>
      </w:r>
    </w:p>
    <w:p w14:paraId="712AE6D7" w14:textId="77777777" w:rsidR="00987E07" w:rsidRDefault="00987E07" w:rsidP="00987E07">
      <w:pPr>
        <w:pStyle w:val="CNList"/>
        <w:numPr>
          <w:ilvl w:val="0"/>
          <w:numId w:val="3"/>
        </w:numPr>
      </w:pPr>
      <w:r>
        <w:t xml:space="preserve">Right-click on the selected cell and select </w:t>
      </w:r>
      <w:r w:rsidRPr="0066323B">
        <w:rPr>
          <w:b/>
        </w:rPr>
        <w:t>Sources/Sinks…</w:t>
      </w:r>
      <w:r>
        <w:t xml:space="preserve"> to bring up the </w:t>
      </w:r>
      <w:r w:rsidRPr="00802415">
        <w:rPr>
          <w:i/>
        </w:rPr>
        <w:t>MODFLOW</w:t>
      </w:r>
      <w:r>
        <w:t xml:space="preserve"> </w:t>
      </w:r>
      <w:r w:rsidRPr="00CB6C08">
        <w:rPr>
          <w:i/>
        </w:rPr>
        <w:t>Source</w:t>
      </w:r>
      <w:r>
        <w:rPr>
          <w:i/>
        </w:rPr>
        <w:t>s</w:t>
      </w:r>
      <w:r w:rsidRPr="00CB6C08">
        <w:rPr>
          <w:i/>
        </w:rPr>
        <w:t>/Sinks</w:t>
      </w:r>
      <w:r w:rsidRPr="00CB6C08">
        <w:t xml:space="preserve"> d</w:t>
      </w:r>
      <w:r>
        <w:t>ialog.</w:t>
      </w:r>
    </w:p>
    <w:p w14:paraId="15E6B3CE" w14:textId="77777777" w:rsidR="00987E07" w:rsidRDefault="00987E07" w:rsidP="00987E07">
      <w:pPr>
        <w:pStyle w:val="BodyText"/>
      </w:pPr>
      <w:r>
        <w:t xml:space="preserve">This dialog allows for editing of the properties of a selected boundary condition, as well as the adding of additional boundary conditions in the selected cells. Note that some of the properties available for MNW boundary conditions (such as </w:t>
      </w:r>
      <w:r w:rsidRPr="00F5576F">
        <w:rPr>
          <w:i/>
        </w:rPr>
        <w:t>Well ID</w:t>
      </w:r>
      <w:r>
        <w:t>) do not allow entering a time series. Therefore, the values entered in this dialog for these properties will be assigned to the boundary condition for all stress periods.</w:t>
      </w:r>
    </w:p>
    <w:p w14:paraId="4E8C9650" w14:textId="77777777" w:rsidR="00987E07" w:rsidRDefault="00987E07" w:rsidP="00987E07">
      <w:pPr>
        <w:pStyle w:val="CNList"/>
        <w:numPr>
          <w:ilvl w:val="0"/>
          <w:numId w:val="3"/>
        </w:numPr>
      </w:pPr>
      <w:r>
        <w:t xml:space="preserve">Select </w:t>
      </w:r>
      <w:r w:rsidRPr="005D3F26">
        <w:rPr>
          <w:b/>
        </w:rPr>
        <w:t>OK</w:t>
      </w:r>
      <w:r>
        <w:t xml:space="preserve"> to exit the </w:t>
      </w:r>
      <w:r w:rsidRPr="00802415">
        <w:rPr>
          <w:i/>
        </w:rPr>
        <w:t>MODFLOW</w:t>
      </w:r>
      <w:r>
        <w:t xml:space="preserve"> </w:t>
      </w:r>
      <w:r w:rsidRPr="00CB6C08">
        <w:rPr>
          <w:i/>
        </w:rPr>
        <w:t>Source</w:t>
      </w:r>
      <w:r>
        <w:rPr>
          <w:i/>
        </w:rPr>
        <w:t>s</w:t>
      </w:r>
      <w:r w:rsidRPr="00CB6C08">
        <w:rPr>
          <w:i/>
        </w:rPr>
        <w:t>/Sinks</w:t>
      </w:r>
      <w:r>
        <w:t xml:space="preserve"> dialog.</w:t>
      </w:r>
    </w:p>
    <w:p w14:paraId="026F68E9" w14:textId="77777777" w:rsidR="00987E07" w:rsidRDefault="00987E07" w:rsidP="00987E07">
      <w:pPr>
        <w:pStyle w:val="Heading2"/>
      </w:pPr>
      <w:bookmarkStart w:id="32" w:name="_Toc232911693"/>
      <w:bookmarkStart w:id="33" w:name="_Toc80187925"/>
      <w:bookmarkStart w:id="34" w:name="_Toc109907722"/>
      <w:r>
        <w:t>Running MODFLOW</w:t>
      </w:r>
      <w:bookmarkEnd w:id="32"/>
      <w:bookmarkEnd w:id="33"/>
      <w:bookmarkEnd w:id="34"/>
    </w:p>
    <w:p w14:paraId="07187110" w14:textId="685F058D" w:rsidR="00987E07" w:rsidRDefault="00987E07" w:rsidP="00987E07">
      <w:pPr>
        <w:pStyle w:val="BodyText"/>
      </w:pPr>
      <w:r>
        <w:t>Before running MODFLOW, it is necessary to change the output options to make it easier to see the results.</w:t>
      </w:r>
    </w:p>
    <w:p w14:paraId="4FB6320E" w14:textId="2064EC82" w:rsidR="00987E07" w:rsidRDefault="00987E07" w:rsidP="00430291">
      <w:pPr>
        <w:pStyle w:val="ListNumber"/>
        <w:numPr>
          <w:ilvl w:val="0"/>
          <w:numId w:val="15"/>
        </w:numPr>
      </w:pPr>
      <w:r>
        <w:t xml:space="preserve">Select </w:t>
      </w:r>
      <w:r w:rsidRPr="00987E07">
        <w:rPr>
          <w:i/>
        </w:rPr>
        <w:t xml:space="preserve">MODFLOW | </w:t>
      </w:r>
      <w:r w:rsidRPr="00987E07">
        <w:rPr>
          <w:b/>
        </w:rPr>
        <w:t xml:space="preserve">OC </w:t>
      </w:r>
      <w:r w:rsidR="000007D2">
        <w:rPr>
          <w:b/>
        </w:rPr>
        <w:t>-</w:t>
      </w:r>
      <w:r w:rsidRPr="00987E07">
        <w:rPr>
          <w:b/>
        </w:rPr>
        <w:t xml:space="preserve"> Output Control…</w:t>
      </w:r>
      <w:r>
        <w:t xml:space="preserve"> to bring up the </w:t>
      </w:r>
      <w:r w:rsidRPr="00987E07">
        <w:rPr>
          <w:i/>
        </w:rPr>
        <w:t>MODFLOW Output Control</w:t>
      </w:r>
      <w:r>
        <w:t xml:space="preserve"> dialog.</w:t>
      </w:r>
    </w:p>
    <w:p w14:paraId="1BAB193F" w14:textId="77777777" w:rsidR="00987E07" w:rsidRDefault="00987E07" w:rsidP="00987E07">
      <w:pPr>
        <w:pStyle w:val="CNList"/>
        <w:numPr>
          <w:ilvl w:val="0"/>
          <w:numId w:val="3"/>
        </w:numPr>
      </w:pPr>
      <w:r>
        <w:t xml:space="preserve">In the </w:t>
      </w:r>
      <w:r w:rsidRPr="003E49B8">
        <w:rPr>
          <w:i/>
        </w:rPr>
        <w:t>Output interval</w:t>
      </w:r>
      <w:r>
        <w:t xml:space="preserve"> section, select </w:t>
      </w:r>
      <w:r w:rsidRPr="003B3C02">
        <w:rPr>
          <w:i/>
        </w:rPr>
        <w:t>Output at last time step of each stress period</w:t>
      </w:r>
      <w:r>
        <w:t>.</w:t>
      </w:r>
    </w:p>
    <w:p w14:paraId="0DF44C19" w14:textId="77777777" w:rsidR="00987E07" w:rsidRDefault="00987E07" w:rsidP="00987E07">
      <w:pPr>
        <w:pStyle w:val="CNList"/>
        <w:numPr>
          <w:ilvl w:val="0"/>
          <w:numId w:val="3"/>
        </w:numPr>
      </w:pPr>
      <w:r>
        <w:t xml:space="preserve">Turn on </w:t>
      </w:r>
      <w:r w:rsidRPr="003B3C02">
        <w:rPr>
          <w:i/>
        </w:rPr>
        <w:t>Save cell by cell flow terms to *.ccf file</w:t>
      </w:r>
      <w:r>
        <w:t>.</w:t>
      </w:r>
    </w:p>
    <w:p w14:paraId="7018161F" w14:textId="77777777" w:rsidR="00987E07" w:rsidRDefault="00987E07" w:rsidP="00987E07">
      <w:pPr>
        <w:pStyle w:val="CNList"/>
        <w:numPr>
          <w:ilvl w:val="0"/>
          <w:numId w:val="3"/>
        </w:numPr>
      </w:pPr>
      <w:r>
        <w:t xml:space="preserve">Click </w:t>
      </w:r>
      <w:r w:rsidRPr="005D3F26">
        <w:rPr>
          <w:b/>
        </w:rPr>
        <w:t>OK</w:t>
      </w:r>
      <w:r>
        <w:t xml:space="preserve"> to exit the </w:t>
      </w:r>
      <w:r w:rsidRPr="003E49B8">
        <w:rPr>
          <w:i/>
        </w:rPr>
        <w:t>MODFLOW Output Control</w:t>
      </w:r>
      <w:r>
        <w:t xml:space="preserve"> dialog.</w:t>
      </w:r>
    </w:p>
    <w:p w14:paraId="6715A88F" w14:textId="77777777" w:rsidR="00987E07" w:rsidRDefault="00987E07" w:rsidP="00987E07">
      <w:pPr>
        <w:pStyle w:val="BodyText"/>
      </w:pPr>
      <w:r>
        <w:t>Now to save these changes and run MODFLOW:</w:t>
      </w:r>
    </w:p>
    <w:p w14:paraId="44F0552F" w14:textId="77777777" w:rsidR="00987E07" w:rsidRDefault="00987E07" w:rsidP="00987E07">
      <w:pPr>
        <w:pStyle w:val="CNList"/>
        <w:numPr>
          <w:ilvl w:val="0"/>
          <w:numId w:val="3"/>
        </w:numPr>
      </w:pPr>
      <w:r w:rsidRPr="005D3F26">
        <w:rPr>
          <w:b/>
        </w:rPr>
        <w:t>Save</w:t>
      </w:r>
      <w:r>
        <w:t xml:space="preserve"> </w:t>
      </w:r>
      <w:r>
        <w:rPr>
          <w:noProof/>
        </w:rPr>
        <w:drawing>
          <wp:inline distT="0" distB="0" distL="0" distR="0" wp14:anchorId="544F0C96" wp14:editId="77A2B6C6">
            <wp:extent cx="142875" cy="142875"/>
            <wp:effectExtent l="0" t="0" r="9525" b="9525"/>
            <wp:docPr id="87" name="Picture 87"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Save Macr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14:paraId="5300C0BE" w14:textId="77777777" w:rsidR="00987E07" w:rsidRDefault="00987E07" w:rsidP="00987E07">
      <w:pPr>
        <w:pStyle w:val="CNList"/>
        <w:numPr>
          <w:ilvl w:val="0"/>
          <w:numId w:val="3"/>
        </w:numPr>
      </w:pPr>
      <w:r>
        <w:t xml:space="preserve">Select </w:t>
      </w:r>
      <w:r w:rsidRPr="00B9588D">
        <w:rPr>
          <w:i/>
        </w:rPr>
        <w:t>MODFLOW</w:t>
      </w:r>
      <w:r>
        <w:rPr>
          <w:i/>
        </w:rPr>
        <w:t xml:space="preserve"> </w:t>
      </w:r>
      <w:r>
        <w:t xml:space="preserve">| </w:t>
      </w:r>
      <w:r w:rsidRPr="005D3F26">
        <w:rPr>
          <w:b/>
        </w:rPr>
        <w:t>Run MODFLOW</w:t>
      </w:r>
      <w:r>
        <w:rPr>
          <w:i/>
        </w:rPr>
        <w:t xml:space="preserve"> </w:t>
      </w:r>
      <w:r>
        <w:t xml:space="preserve">to bring up the </w:t>
      </w:r>
      <w:r w:rsidRPr="0066323B">
        <w:rPr>
          <w:i/>
        </w:rPr>
        <w:t>MODFLOW</w:t>
      </w:r>
      <w:r>
        <w:t xml:space="preserve"> model wrapper dialog.</w:t>
      </w:r>
    </w:p>
    <w:p w14:paraId="5EEF1C9A" w14:textId="77777777" w:rsidR="00987E07" w:rsidRDefault="00987E07" w:rsidP="00987E07">
      <w:pPr>
        <w:pStyle w:val="CNList"/>
        <w:numPr>
          <w:ilvl w:val="0"/>
          <w:numId w:val="3"/>
        </w:numPr>
      </w:pPr>
      <w:r>
        <w:lastRenderedPageBreak/>
        <w:t xml:space="preserve">When MODFLOW finishes, turn on </w:t>
      </w:r>
      <w:r w:rsidRPr="0066323B">
        <w:rPr>
          <w:i/>
        </w:rPr>
        <w:t>Read solution on exit</w:t>
      </w:r>
      <w:r>
        <w:t xml:space="preserve"> and </w:t>
      </w:r>
      <w:r w:rsidRPr="0066323B">
        <w:rPr>
          <w:i/>
        </w:rPr>
        <w:t>Turn on contours (if not on already)</w:t>
      </w:r>
      <w:r>
        <w:t>.</w:t>
      </w:r>
    </w:p>
    <w:p w14:paraId="16292926" w14:textId="5AD1FB7C" w:rsidR="00987E07" w:rsidRDefault="00987E07" w:rsidP="00987E07">
      <w:pPr>
        <w:pStyle w:val="CNList"/>
        <w:numPr>
          <w:ilvl w:val="0"/>
          <w:numId w:val="3"/>
        </w:numPr>
      </w:pPr>
      <w:r>
        <w:t xml:space="preserve">Click </w:t>
      </w:r>
      <w:r w:rsidRPr="005D3F26">
        <w:rPr>
          <w:b/>
        </w:rPr>
        <w:t>Close</w:t>
      </w:r>
      <w:r>
        <w:t xml:space="preserve"> to close the </w:t>
      </w:r>
      <w:r w:rsidRPr="0066323B">
        <w:rPr>
          <w:i/>
        </w:rPr>
        <w:t>MODFLOW</w:t>
      </w:r>
      <w:r>
        <w:t xml:space="preserve"> model wrapper dialog.</w:t>
      </w:r>
      <w:bookmarkStart w:id="35" w:name="_Toc112844230"/>
    </w:p>
    <w:p w14:paraId="441C4B2E" w14:textId="77777777" w:rsidR="00987E07" w:rsidRDefault="00987E07" w:rsidP="00987E07">
      <w:pPr>
        <w:pStyle w:val="BodyText"/>
      </w:pPr>
      <w:r>
        <w:t xml:space="preserve">Contours should appear on the grid </w:t>
      </w:r>
      <w:proofErr w:type="gramStart"/>
      <w:r>
        <w:t>similar to</w:t>
      </w:r>
      <w:proofErr w:type="gramEnd"/>
      <w:r>
        <w:t xml:space="preserve"> those shown in </w:t>
      </w:r>
      <w:r>
        <w:fldChar w:fldCharType="begin"/>
      </w:r>
      <w:r>
        <w:instrText xml:space="preserve"> REF _Ref451174001 \h </w:instrText>
      </w:r>
      <w:r>
        <w:fldChar w:fldCharType="separate"/>
      </w:r>
      <w:r w:rsidR="00807AC1" w:rsidRPr="00FB0A7E">
        <w:t>Figure</w:t>
      </w:r>
      <w:r w:rsidR="00807AC1">
        <w:t xml:space="preserve"> </w:t>
      </w:r>
      <w:r w:rsidR="00807AC1">
        <w:rPr>
          <w:noProof/>
        </w:rPr>
        <w:t>5</w:t>
      </w:r>
      <w:r>
        <w:fldChar w:fldCharType="end"/>
      </w:r>
      <w:r>
        <w:t>.</w:t>
      </w:r>
    </w:p>
    <w:p w14:paraId="0C7CFC48" w14:textId="77777777" w:rsidR="00987E07" w:rsidRDefault="00FB0A7E" w:rsidP="00987E07">
      <w:r w:rsidRPr="00FB0A7E">
        <w:rPr>
          <w:noProof/>
        </w:rPr>
        <w:drawing>
          <wp:inline distT="0" distB="0" distL="0" distR="0" wp14:anchorId="384AB36E" wp14:editId="6F74FE63">
            <wp:extent cx="2688336" cy="3328416"/>
            <wp:effectExtent l="19050" t="19050" r="1714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88336" cy="3328416"/>
                    </a:xfrm>
                    <a:prstGeom prst="rect">
                      <a:avLst/>
                    </a:prstGeom>
                    <a:ln>
                      <a:solidFill>
                        <a:schemeClr val="tx1"/>
                      </a:solidFill>
                    </a:ln>
                  </pic:spPr>
                </pic:pic>
              </a:graphicData>
            </a:graphic>
          </wp:inline>
        </w:drawing>
      </w:r>
    </w:p>
    <w:p w14:paraId="31E6FE18" w14:textId="77777777" w:rsidR="00987E07" w:rsidRDefault="00987E07" w:rsidP="00FB0A7E">
      <w:pPr>
        <w:pStyle w:val="Caption"/>
      </w:pPr>
      <w:r>
        <w:t xml:space="preserve">      </w:t>
      </w:r>
      <w:bookmarkStart w:id="36" w:name="_Ref451174001"/>
      <w:r w:rsidRPr="00FB0A7E">
        <w:t>Figure</w:t>
      </w:r>
      <w:r>
        <w:t xml:space="preserve"> </w:t>
      </w:r>
      <w:r w:rsidR="00807AC1">
        <w:fldChar w:fldCharType="begin"/>
      </w:r>
      <w:r w:rsidR="00807AC1">
        <w:instrText xml:space="preserve"> SEQ Figure \* ARABIC </w:instrText>
      </w:r>
      <w:r w:rsidR="00807AC1">
        <w:fldChar w:fldCharType="separate"/>
      </w:r>
      <w:r w:rsidR="00807AC1">
        <w:rPr>
          <w:noProof/>
        </w:rPr>
        <w:t>5</w:t>
      </w:r>
      <w:r w:rsidR="00807AC1">
        <w:rPr>
          <w:noProof/>
        </w:rPr>
        <w:fldChar w:fldCharType="end"/>
      </w:r>
      <w:bookmarkEnd w:id="36"/>
      <w:r>
        <w:t xml:space="preserve">      MODFLOW solution</w:t>
      </w:r>
    </w:p>
    <w:p w14:paraId="05AEB172" w14:textId="77777777" w:rsidR="00987E07" w:rsidRDefault="00987E07" w:rsidP="00987E07">
      <w:pPr>
        <w:pStyle w:val="CNList"/>
        <w:numPr>
          <w:ilvl w:val="0"/>
          <w:numId w:val="3"/>
        </w:numPr>
      </w:pPr>
      <w:r w:rsidRPr="005D3F26">
        <w:rPr>
          <w:b/>
        </w:rPr>
        <w:t>Save</w:t>
      </w:r>
      <w:r>
        <w:t xml:space="preserve"> </w:t>
      </w:r>
      <w:r>
        <w:rPr>
          <w:noProof/>
        </w:rPr>
        <w:drawing>
          <wp:inline distT="0" distB="0" distL="0" distR="0" wp14:anchorId="33CF06B3" wp14:editId="2840D0D4">
            <wp:extent cx="142875" cy="142875"/>
            <wp:effectExtent l="0" t="0" r="9525" b="9525"/>
            <wp:docPr id="85" name="Picture 85"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Save Macr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 with the new solution.</w:t>
      </w:r>
    </w:p>
    <w:p w14:paraId="19DA03E9" w14:textId="77777777" w:rsidR="00987E07" w:rsidRDefault="00987E07" w:rsidP="00987E07">
      <w:pPr>
        <w:pStyle w:val="Heading2"/>
      </w:pPr>
      <w:bookmarkStart w:id="37" w:name="_Toc80187926"/>
      <w:bookmarkStart w:id="38" w:name="_Toc109907723"/>
      <w:bookmarkStart w:id="39" w:name="_Toc232911694"/>
      <w:r>
        <w:t>Examining the Solution</w:t>
      </w:r>
      <w:bookmarkEnd w:id="37"/>
      <w:bookmarkEnd w:id="38"/>
    </w:p>
    <w:p w14:paraId="5BD4BC89" w14:textId="77777777" w:rsidR="00987E07" w:rsidRDefault="00987E07" w:rsidP="00987E07">
      <w:pPr>
        <w:pStyle w:val="BodyText"/>
      </w:pPr>
      <w:r>
        <w:t>Now to look closely at the computed solution:</w:t>
      </w:r>
    </w:p>
    <w:p w14:paraId="0B51CB22" w14:textId="77777777" w:rsidR="00987E07" w:rsidRDefault="00987E07" w:rsidP="00430291">
      <w:pPr>
        <w:pStyle w:val="ListNumber"/>
        <w:numPr>
          <w:ilvl w:val="0"/>
          <w:numId w:val="16"/>
        </w:numPr>
      </w:pPr>
      <w:r>
        <w:t xml:space="preserve">If necessary, re-select the grid cell selected in </w:t>
      </w:r>
      <w:r>
        <w:fldChar w:fldCharType="begin"/>
      </w:r>
      <w:r>
        <w:instrText xml:space="preserve"> REF _Ref451171645 \h </w:instrText>
      </w:r>
      <w:r>
        <w:fldChar w:fldCharType="separate"/>
      </w:r>
      <w:r w:rsidR="00807AC1">
        <w:t xml:space="preserve">Figure </w:t>
      </w:r>
      <w:r w:rsidR="00807AC1">
        <w:rPr>
          <w:noProof/>
        </w:rPr>
        <w:t>4</w:t>
      </w:r>
      <w:r>
        <w:fldChar w:fldCharType="end"/>
      </w:r>
      <w:r>
        <w:t xml:space="preserve"> (Cell ID: 31).</w:t>
      </w:r>
    </w:p>
    <w:p w14:paraId="5BEA9863" w14:textId="77777777" w:rsidR="00987E07" w:rsidRDefault="00987E07" w:rsidP="00987E07">
      <w:pPr>
        <w:pStyle w:val="CNList"/>
        <w:numPr>
          <w:ilvl w:val="0"/>
          <w:numId w:val="3"/>
        </w:numPr>
      </w:pPr>
      <w:r>
        <w:t xml:space="preserve">Switch to </w:t>
      </w:r>
      <w:r w:rsidRPr="005D3F26">
        <w:rPr>
          <w:b/>
        </w:rPr>
        <w:t>Front View</w:t>
      </w:r>
      <w:r>
        <w:t xml:space="preserve"> </w:t>
      </w:r>
      <w:r>
        <w:rPr>
          <w:noProof/>
        </w:rPr>
        <w:drawing>
          <wp:inline distT="0" distB="0" distL="0" distR="0" wp14:anchorId="599819A6" wp14:editId="799FA74D">
            <wp:extent cx="152400" cy="152400"/>
            <wp:effectExtent l="0" t="0" r="0" b="0"/>
            <wp:docPr id="84" name="Picture 84" descr="File:Front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Front View Macro.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51E50147" w14:textId="77777777" w:rsidR="00987E07" w:rsidRDefault="00987E07" w:rsidP="00987E07">
      <w:pPr>
        <w:pStyle w:val="CNList"/>
        <w:numPr>
          <w:ilvl w:val="0"/>
          <w:numId w:val="3"/>
        </w:numPr>
      </w:pPr>
      <w:r>
        <w:t xml:space="preserve">Click </w:t>
      </w:r>
      <w:r w:rsidRPr="005D3F26">
        <w:rPr>
          <w:b/>
        </w:rPr>
        <w:t>Display Options</w:t>
      </w:r>
      <w:r>
        <w:t xml:space="preserve"> </w:t>
      </w:r>
      <w:r>
        <w:rPr>
          <w:noProof/>
        </w:rPr>
        <w:drawing>
          <wp:inline distT="0" distB="0" distL="0" distR="0" wp14:anchorId="5D76F6C4" wp14:editId="7AE68C42">
            <wp:extent cx="152400" cy="114300"/>
            <wp:effectExtent l="0" t="0" r="0" b="0"/>
            <wp:docPr id="83" name="Picture 83"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Display Options Macro.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to bring up the </w:t>
      </w:r>
      <w:r w:rsidRPr="0066323B">
        <w:rPr>
          <w:i/>
        </w:rPr>
        <w:t>Display Options</w:t>
      </w:r>
      <w:r>
        <w:t xml:space="preserve"> dialog.</w:t>
      </w:r>
    </w:p>
    <w:p w14:paraId="596EEF89" w14:textId="77777777" w:rsidR="00987E07" w:rsidRDefault="00987E07" w:rsidP="00987E07">
      <w:pPr>
        <w:pStyle w:val="CNList"/>
        <w:numPr>
          <w:ilvl w:val="0"/>
          <w:numId w:val="3"/>
        </w:numPr>
      </w:pPr>
      <w:r>
        <w:t xml:space="preserve">In the section below the list on the left, enter “20.0” for the </w:t>
      </w:r>
      <w:r w:rsidRPr="00274225">
        <w:rPr>
          <w:i/>
        </w:rPr>
        <w:t>Z magnification</w:t>
      </w:r>
      <w:r>
        <w:rPr>
          <w:i/>
        </w:rPr>
        <w:t>.</w:t>
      </w:r>
    </w:p>
    <w:p w14:paraId="0FE84672" w14:textId="77777777" w:rsidR="00987E07" w:rsidRDefault="00987E07" w:rsidP="00987E07">
      <w:pPr>
        <w:pStyle w:val="CNList"/>
        <w:numPr>
          <w:ilvl w:val="0"/>
          <w:numId w:val="3"/>
        </w:numPr>
      </w:pPr>
      <w:r>
        <w:t xml:space="preserve">Click </w:t>
      </w:r>
      <w:r w:rsidRPr="005D3F26">
        <w:rPr>
          <w:b/>
        </w:rPr>
        <w:t>OK</w:t>
      </w:r>
      <w:r>
        <w:t xml:space="preserve"> to close the </w:t>
      </w:r>
      <w:r w:rsidRPr="0066323B">
        <w:rPr>
          <w:i/>
        </w:rPr>
        <w:t>Display Options</w:t>
      </w:r>
      <w:r>
        <w:t xml:space="preserve"> dialog.</w:t>
      </w:r>
    </w:p>
    <w:p w14:paraId="5CE33790" w14:textId="77777777" w:rsidR="00987E07" w:rsidRDefault="00987E07" w:rsidP="00987E07">
      <w:pPr>
        <w:pStyle w:val="BodyText"/>
      </w:pPr>
      <w:r>
        <w:t>From this view, it is possible to see the water table and the head contours (</w:t>
      </w:r>
      <w:r>
        <w:fldChar w:fldCharType="begin"/>
      </w:r>
      <w:r>
        <w:instrText xml:space="preserve"> REF _Ref451174715 \h </w:instrText>
      </w:r>
      <w:r>
        <w:fldChar w:fldCharType="separate"/>
      </w:r>
      <w:r w:rsidR="00807AC1">
        <w:t xml:space="preserve">Figure </w:t>
      </w:r>
      <w:r w:rsidR="00807AC1">
        <w:rPr>
          <w:noProof/>
        </w:rPr>
        <w:t>6</w:t>
      </w:r>
      <w:r>
        <w:fldChar w:fldCharType="end"/>
      </w:r>
      <w:r>
        <w:t>). Notice that on the left side of the view, the head is greater in the top layer of the model. In contrast, the head on the right side of the view—where the specified head boundary condition is located—is less in layer 1 than in layer 2 of the model. Notice that the head in the selected cell is about “179.8”.</w:t>
      </w:r>
    </w:p>
    <w:p w14:paraId="13D77957" w14:textId="77777777" w:rsidR="00987E07" w:rsidRDefault="00682D22" w:rsidP="00987E07">
      <w:pPr>
        <w:keepNext/>
      </w:pPr>
      <w:r w:rsidRPr="00682D22">
        <w:rPr>
          <w:noProof/>
        </w:rPr>
        <w:lastRenderedPageBreak/>
        <w:drawing>
          <wp:inline distT="0" distB="0" distL="0" distR="0" wp14:anchorId="7D7E9710" wp14:editId="7225E959">
            <wp:extent cx="5029200" cy="1472184"/>
            <wp:effectExtent l="19050" t="19050" r="1905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29200" cy="1472184"/>
                    </a:xfrm>
                    <a:prstGeom prst="rect">
                      <a:avLst/>
                    </a:prstGeom>
                    <a:ln>
                      <a:solidFill>
                        <a:schemeClr val="tx1"/>
                      </a:solidFill>
                    </a:ln>
                  </pic:spPr>
                </pic:pic>
              </a:graphicData>
            </a:graphic>
          </wp:inline>
        </w:drawing>
      </w:r>
    </w:p>
    <w:p w14:paraId="4C56B2E8" w14:textId="77777777" w:rsidR="00987E07" w:rsidRDefault="00987E07" w:rsidP="00987E07">
      <w:pPr>
        <w:pStyle w:val="Caption"/>
      </w:pPr>
      <w:r>
        <w:t xml:space="preserve">      </w:t>
      </w:r>
      <w:bookmarkStart w:id="40" w:name="_Ref451174715"/>
      <w:r>
        <w:t xml:space="preserve">Figure </w:t>
      </w:r>
      <w:r w:rsidR="00807AC1">
        <w:fldChar w:fldCharType="begin"/>
      </w:r>
      <w:r w:rsidR="00807AC1">
        <w:instrText xml:space="preserve"> SEQ Figure \* ARABIC </w:instrText>
      </w:r>
      <w:r w:rsidR="00807AC1">
        <w:fldChar w:fldCharType="separate"/>
      </w:r>
      <w:r w:rsidR="00807AC1">
        <w:rPr>
          <w:noProof/>
        </w:rPr>
        <w:t>6</w:t>
      </w:r>
      <w:r w:rsidR="00807AC1">
        <w:rPr>
          <w:noProof/>
        </w:rPr>
        <w:fldChar w:fldCharType="end"/>
      </w:r>
      <w:bookmarkEnd w:id="40"/>
      <w:r>
        <w:t xml:space="preserve">      Front view showing water table and head contours</w:t>
      </w:r>
    </w:p>
    <w:p w14:paraId="351A3FE1" w14:textId="77777777" w:rsidR="00987E07" w:rsidRDefault="00987E07" w:rsidP="00987E07">
      <w:pPr>
        <w:pStyle w:val="CNList"/>
        <w:numPr>
          <w:ilvl w:val="0"/>
          <w:numId w:val="3"/>
        </w:numPr>
      </w:pPr>
      <w:r>
        <w:t xml:space="preserve"> Select the cell directly below the one currently selected (Cell ID: 325).</w:t>
      </w:r>
    </w:p>
    <w:p w14:paraId="4B116D29" w14:textId="77777777" w:rsidR="00987E07" w:rsidRDefault="00987E07" w:rsidP="00987E07">
      <w:pPr>
        <w:pStyle w:val="BodyText"/>
      </w:pPr>
      <w:r>
        <w:t xml:space="preserve">Notice that the head in the cell in the second layer is about “175.8”. This means there is </w:t>
      </w:r>
      <w:proofErr w:type="gramStart"/>
      <w:r>
        <w:t>a potential</w:t>
      </w:r>
      <w:proofErr w:type="gramEnd"/>
      <w:r>
        <w:t xml:space="preserve"> for flow from layer 1 to layer 2 at these </w:t>
      </w:r>
      <w:proofErr w:type="gramStart"/>
      <w:r>
        <w:t>particular cells</w:t>
      </w:r>
      <w:proofErr w:type="gramEnd"/>
      <w:r>
        <w:t>. It is also possible to see what effect the MNW multi-node well has on these grid cells.</w:t>
      </w:r>
    </w:p>
    <w:p w14:paraId="7695903D" w14:textId="77777777" w:rsidR="00987E07" w:rsidRDefault="00987E07" w:rsidP="00987E07">
      <w:pPr>
        <w:pStyle w:val="CNList"/>
        <w:numPr>
          <w:ilvl w:val="0"/>
          <w:numId w:val="3"/>
        </w:numPr>
      </w:pPr>
      <w:r>
        <w:t>Select “</w:t>
      </w:r>
      <w:r>
        <w:rPr>
          <w:noProof/>
        </w:rPr>
        <w:drawing>
          <wp:inline distT="0" distB="0" distL="0" distR="0" wp14:anchorId="5D981FFF" wp14:editId="30105114">
            <wp:extent cx="142875" cy="142875"/>
            <wp:effectExtent l="0" t="0" r="9525" b="9525"/>
            <wp:docPr id="81" name="Picture 81"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CCF Dataset Active.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r w:rsidRPr="005D3F26">
        <w:t>CCF</w:t>
      </w:r>
      <w:r>
        <w:t xml:space="preserve"> (MNW.ccf)” in the </w:t>
      </w:r>
      <w:r w:rsidRPr="005D3F26">
        <w:t>Project Explorer</w:t>
      </w:r>
      <w:r>
        <w:t xml:space="preserve">, then right-click on it and select </w:t>
      </w:r>
      <w:r w:rsidRPr="005D3F26">
        <w:rPr>
          <w:b/>
        </w:rPr>
        <w:t xml:space="preserve">CCF </w:t>
      </w:r>
      <w:r>
        <w:rPr>
          <w:b/>
        </w:rPr>
        <w:t>→</w:t>
      </w:r>
      <w:r w:rsidRPr="005D3F26">
        <w:rPr>
          <w:b/>
        </w:rPr>
        <w:t xml:space="preserve"> Data</w:t>
      </w:r>
      <w:r>
        <w:rPr>
          <w:b/>
        </w:rPr>
        <w:t>s</w:t>
      </w:r>
      <w:r w:rsidRPr="005D3F26">
        <w:rPr>
          <w:b/>
        </w:rPr>
        <w:t>ets</w:t>
      </w:r>
      <w:r>
        <w:t>.</w:t>
      </w:r>
    </w:p>
    <w:p w14:paraId="62CB65E6" w14:textId="77777777" w:rsidR="00987E07" w:rsidRDefault="00987E07" w:rsidP="00987E07">
      <w:pPr>
        <w:pStyle w:val="CNList"/>
        <w:numPr>
          <w:ilvl w:val="0"/>
          <w:numId w:val="3"/>
        </w:numPr>
      </w:pPr>
      <w:r>
        <w:t>Select the new “</w:t>
      </w:r>
      <w:r>
        <w:rPr>
          <w:noProof/>
        </w:rPr>
        <w:drawing>
          <wp:inline distT="0" distB="0" distL="0" distR="0" wp14:anchorId="7D034521" wp14:editId="5DC21D2F">
            <wp:extent cx="152400" cy="152400"/>
            <wp:effectExtent l="0" t="0" r="0" b="0"/>
            <wp:docPr id="80" name="Picture 80"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Dataset Cells Active.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D3F26">
        <w:t xml:space="preserve"> MNW</w:t>
      </w:r>
      <w:r>
        <w:t>” dataset.</w:t>
      </w:r>
    </w:p>
    <w:p w14:paraId="30111E91" w14:textId="77777777" w:rsidR="00987E07" w:rsidRDefault="00987E07" w:rsidP="00987E07">
      <w:pPr>
        <w:pStyle w:val="CNList"/>
        <w:numPr>
          <w:ilvl w:val="0"/>
          <w:numId w:val="3"/>
        </w:numPr>
      </w:pPr>
      <w:r>
        <w:t>Click anywhere off the grid to unselect the grid cell.</w:t>
      </w:r>
    </w:p>
    <w:p w14:paraId="1BCE7DBD" w14:textId="77777777" w:rsidR="00987E07" w:rsidRDefault="00987E07" w:rsidP="00987E07">
      <w:pPr>
        <w:pStyle w:val="BodyText"/>
      </w:pPr>
      <w:r>
        <w:t xml:space="preserve">Notice that flow is occurring between the multi-node well boundary conditions at these cells. This is an example of intra-borehole flow that can occur when a well is completed in more than one aquifer. The effect of the multi-node wells is visible by looking at the </w:t>
      </w:r>
      <w:r w:rsidRPr="00ED34E9">
        <w:rPr>
          <w:i/>
        </w:rPr>
        <w:t>Flow Budget</w:t>
      </w:r>
      <w:r>
        <w:t xml:space="preserve"> dialog.</w:t>
      </w:r>
    </w:p>
    <w:p w14:paraId="5BBA8610" w14:textId="60C59E89" w:rsidR="00987E07" w:rsidRDefault="000007D2" w:rsidP="000007D2">
      <w:pPr>
        <w:pStyle w:val="CNList"/>
      </w:pPr>
      <w:r w:rsidRPr="000007D2">
        <w:t xml:space="preserve">To select the two wells on the left side of the grid, click the first cell, then hold down the Shift key and click the second </w:t>
      </w:r>
      <w:proofErr w:type="gramStart"/>
      <w:r w:rsidRPr="000007D2">
        <w:t>cell.</w:t>
      </w:r>
      <w:r w:rsidR="00987E07">
        <w:t>(</w:t>
      </w:r>
      <w:proofErr w:type="gramEnd"/>
      <w:r w:rsidR="00987E07">
        <w:t>Cell IDs: 325 and 31)</w:t>
      </w:r>
    </w:p>
    <w:p w14:paraId="1DB5FBD1" w14:textId="77777777" w:rsidR="00987E07" w:rsidRDefault="00987E07" w:rsidP="00987E07">
      <w:pPr>
        <w:pStyle w:val="CNList"/>
        <w:numPr>
          <w:ilvl w:val="0"/>
          <w:numId w:val="3"/>
        </w:numPr>
      </w:pPr>
      <w:r>
        <w:t xml:space="preserve">Select </w:t>
      </w:r>
      <w:r w:rsidRPr="00ED34E9">
        <w:rPr>
          <w:i/>
        </w:rPr>
        <w:t xml:space="preserve">MODFLOW | </w:t>
      </w:r>
      <w:r w:rsidRPr="005D3F26">
        <w:rPr>
          <w:b/>
        </w:rPr>
        <w:t>Flow Budget</w:t>
      </w:r>
      <w:r>
        <w:rPr>
          <w:b/>
        </w:rPr>
        <w:t>…</w:t>
      </w:r>
      <w:r>
        <w:t xml:space="preserve"> to bring up the </w:t>
      </w:r>
      <w:r w:rsidRPr="0066323B">
        <w:rPr>
          <w:i/>
        </w:rPr>
        <w:t>Flow Budget</w:t>
      </w:r>
      <w:r>
        <w:t xml:space="preserve"> dialog.</w:t>
      </w:r>
    </w:p>
    <w:p w14:paraId="698A38E5" w14:textId="77777777" w:rsidR="00987E07" w:rsidRDefault="00987E07" w:rsidP="00987E07">
      <w:pPr>
        <w:pStyle w:val="BodyText"/>
      </w:pPr>
      <w:r>
        <w:t xml:space="preserve">Notice that values on the </w:t>
      </w:r>
      <w:r w:rsidRPr="00ED4DCB">
        <w:rPr>
          <w:i/>
        </w:rPr>
        <w:t>MNW</w:t>
      </w:r>
      <w:r>
        <w:t xml:space="preserve"> row in the </w:t>
      </w:r>
      <w:r w:rsidRPr="00501F9B">
        <w:rPr>
          <w:i/>
        </w:rPr>
        <w:t>Flow In</w:t>
      </w:r>
      <w:r>
        <w:t xml:space="preserve"> and the </w:t>
      </w:r>
      <w:r w:rsidRPr="00501F9B">
        <w:rPr>
          <w:i/>
        </w:rPr>
        <w:t>Flow Out</w:t>
      </w:r>
      <w:r>
        <w:t xml:space="preserve"> columns are equal and opposite, just as expected. A flow of about “-16088.6” leaves the model cell in layer one and enters the model cell in layer two.</w:t>
      </w:r>
    </w:p>
    <w:p w14:paraId="76B59D54" w14:textId="77777777" w:rsidR="00987E07" w:rsidRPr="000440D1" w:rsidRDefault="00987E07" w:rsidP="00987E07">
      <w:pPr>
        <w:pStyle w:val="CNList"/>
        <w:numPr>
          <w:ilvl w:val="0"/>
          <w:numId w:val="3"/>
        </w:numPr>
      </w:pPr>
      <w:r>
        <w:t xml:space="preserve">Click </w:t>
      </w:r>
      <w:r w:rsidRPr="005D3F26">
        <w:rPr>
          <w:b/>
        </w:rPr>
        <w:t>OK</w:t>
      </w:r>
      <w:r>
        <w:t xml:space="preserve"> to exit the </w:t>
      </w:r>
      <w:r w:rsidRPr="005A435E">
        <w:rPr>
          <w:i/>
        </w:rPr>
        <w:t>Flow Budget</w:t>
      </w:r>
      <w:r>
        <w:t xml:space="preserve"> dialog.</w:t>
      </w:r>
      <w:bookmarkStart w:id="41" w:name="_Toc232911707"/>
      <w:bookmarkStart w:id="42" w:name="_Toc112844255"/>
      <w:bookmarkStart w:id="43" w:name="_Toc351172063"/>
      <w:bookmarkStart w:id="44" w:name="_Toc361455782"/>
      <w:bookmarkEnd w:id="35"/>
      <w:bookmarkEnd w:id="39"/>
    </w:p>
    <w:p w14:paraId="30618E30" w14:textId="77777777" w:rsidR="00987E07" w:rsidRDefault="00987E07" w:rsidP="00987E07">
      <w:pPr>
        <w:pStyle w:val="Heading1"/>
      </w:pPr>
      <w:bookmarkStart w:id="45" w:name="_Toc80187927"/>
      <w:bookmarkStart w:id="46" w:name="_Toc109907724"/>
      <w:r>
        <w:t>Changing the Active Flag for the Multi-Node Well</w:t>
      </w:r>
      <w:bookmarkEnd w:id="45"/>
      <w:bookmarkEnd w:id="46"/>
    </w:p>
    <w:p w14:paraId="299885DB" w14:textId="77777777" w:rsidR="00987E07" w:rsidRDefault="00987E07" w:rsidP="00987E07">
      <w:pPr>
        <w:pStyle w:val="BodyText"/>
      </w:pPr>
      <w:r>
        <w:t>Now it is possible to see the effect of turning off the active flag for the multi-node well. Assume that “Well-A” was not constructed until after the first stress period in the model. Therefore, do not model the intra-borehole flow or any pumping until after the first stress period. This can be accomplished by turning off the active flag for the boundary condition.</w:t>
      </w:r>
    </w:p>
    <w:p w14:paraId="5B53E1CC" w14:textId="185FCA4F" w:rsidR="00987E07" w:rsidRDefault="00987E07" w:rsidP="00430291">
      <w:pPr>
        <w:pStyle w:val="ListNumber"/>
        <w:numPr>
          <w:ilvl w:val="0"/>
          <w:numId w:val="17"/>
        </w:numPr>
      </w:pPr>
      <w:r>
        <w:t xml:space="preserve">Select </w:t>
      </w:r>
      <w:r w:rsidRPr="00987E07">
        <w:rPr>
          <w:i/>
        </w:rPr>
        <w:t xml:space="preserve">MODFLOW | Optional Packages | </w:t>
      </w:r>
      <w:r w:rsidRPr="00987E07">
        <w:rPr>
          <w:b/>
        </w:rPr>
        <w:t xml:space="preserve">MNW1 </w:t>
      </w:r>
      <w:r w:rsidR="006F5668">
        <w:rPr>
          <w:b/>
        </w:rPr>
        <w:t>-</w:t>
      </w:r>
      <w:r w:rsidRPr="00987E07">
        <w:rPr>
          <w:b/>
        </w:rPr>
        <w:t xml:space="preserve"> Multi-Node Well…</w:t>
      </w:r>
      <w:r w:rsidRPr="00987E07">
        <w:rPr>
          <w:i/>
        </w:rPr>
        <w:t xml:space="preserve"> </w:t>
      </w:r>
      <w:r>
        <w:t xml:space="preserve">to open the </w:t>
      </w:r>
      <w:r w:rsidRPr="00987E07">
        <w:rPr>
          <w:i/>
        </w:rPr>
        <w:t>MODFLOW Multi-Node Well Package</w:t>
      </w:r>
      <w:r>
        <w:t xml:space="preserve"> dialog.</w:t>
      </w:r>
    </w:p>
    <w:p w14:paraId="3C0A34A3" w14:textId="77777777" w:rsidR="00987E07" w:rsidRDefault="00987E07" w:rsidP="00987E07">
      <w:pPr>
        <w:pStyle w:val="CNList"/>
        <w:numPr>
          <w:ilvl w:val="0"/>
          <w:numId w:val="3"/>
        </w:numPr>
      </w:pPr>
      <w:r>
        <w:t xml:space="preserve">In the spreadsheet at the bottom, uncheck the box in the </w:t>
      </w:r>
      <w:r w:rsidRPr="00244495">
        <w:rPr>
          <w:i/>
        </w:rPr>
        <w:t>Active</w:t>
      </w:r>
      <w:r>
        <w:t xml:space="preserve"> column for both “Well-A” boundary conditions.</w:t>
      </w:r>
    </w:p>
    <w:p w14:paraId="6E922FC6" w14:textId="77777777" w:rsidR="00987E07" w:rsidRDefault="00987E07" w:rsidP="00987E07">
      <w:pPr>
        <w:pStyle w:val="CNList"/>
        <w:numPr>
          <w:ilvl w:val="0"/>
          <w:numId w:val="3"/>
        </w:numPr>
      </w:pPr>
      <w:r>
        <w:t xml:space="preserve">Change the </w:t>
      </w:r>
      <w:r w:rsidRPr="0066323B">
        <w:rPr>
          <w:i/>
        </w:rPr>
        <w:t>Stress period</w:t>
      </w:r>
      <w:r>
        <w:t xml:space="preserve"> to “</w:t>
      </w:r>
      <w:r w:rsidRPr="005D3F26">
        <w:t>2</w:t>
      </w:r>
      <w:r>
        <w:t>” just above the spreadsheet.</w:t>
      </w:r>
    </w:p>
    <w:p w14:paraId="793FA19B" w14:textId="77777777" w:rsidR="00987E07" w:rsidRDefault="00987E07" w:rsidP="00987E07">
      <w:pPr>
        <w:pStyle w:val="BodyText"/>
      </w:pPr>
      <w:r>
        <w:t>Notice that “Well-A” is active in stress period “2”.</w:t>
      </w:r>
    </w:p>
    <w:p w14:paraId="1927C00E" w14:textId="77777777" w:rsidR="00987E07" w:rsidRDefault="00987E07" w:rsidP="00987E07">
      <w:pPr>
        <w:pStyle w:val="CNList"/>
        <w:numPr>
          <w:ilvl w:val="0"/>
          <w:numId w:val="3"/>
        </w:numPr>
      </w:pPr>
      <w:r>
        <w:t xml:space="preserve">Click </w:t>
      </w:r>
      <w:r w:rsidRPr="005D3F26">
        <w:rPr>
          <w:b/>
        </w:rPr>
        <w:t>OK</w:t>
      </w:r>
      <w:r>
        <w:t xml:space="preserve"> to exit the </w:t>
      </w:r>
      <w:r w:rsidRPr="0066323B">
        <w:rPr>
          <w:i/>
        </w:rPr>
        <w:t>MODFLOW Multi-Node Well Package</w:t>
      </w:r>
      <w:r>
        <w:t xml:space="preserve"> dialog.</w:t>
      </w:r>
    </w:p>
    <w:p w14:paraId="24FF9F98" w14:textId="77777777" w:rsidR="00987E07" w:rsidRDefault="00987E07" w:rsidP="00987E07">
      <w:pPr>
        <w:pStyle w:val="Heading2"/>
      </w:pPr>
      <w:bookmarkStart w:id="47" w:name="_Toc80187928"/>
      <w:bookmarkStart w:id="48" w:name="_Toc109907725"/>
      <w:r>
        <w:lastRenderedPageBreak/>
        <w:t>Running MODFLOW and Viewing the Solution</w:t>
      </w:r>
      <w:bookmarkEnd w:id="47"/>
      <w:bookmarkEnd w:id="48"/>
    </w:p>
    <w:p w14:paraId="7D9A6122" w14:textId="77777777" w:rsidR="00987E07" w:rsidRDefault="00987E07" w:rsidP="00987E07">
      <w:pPr>
        <w:pStyle w:val="BodyText"/>
      </w:pPr>
      <w:r>
        <w:t>Now it is possible to run MODFLOW to see how the solution has changed.</w:t>
      </w:r>
    </w:p>
    <w:p w14:paraId="268D4A2B" w14:textId="77777777" w:rsidR="00987E07" w:rsidRDefault="00987E07" w:rsidP="00430291">
      <w:pPr>
        <w:pStyle w:val="ListNumber"/>
        <w:numPr>
          <w:ilvl w:val="0"/>
          <w:numId w:val="18"/>
        </w:numPr>
      </w:pPr>
      <w:r w:rsidRPr="00987E07">
        <w:rPr>
          <w:b/>
        </w:rPr>
        <w:t>Save</w:t>
      </w:r>
      <w:r w:rsidRPr="004D765E">
        <w:t xml:space="preserve"> </w:t>
      </w:r>
      <w:r>
        <w:rPr>
          <w:noProof/>
        </w:rPr>
        <w:drawing>
          <wp:inline distT="0" distB="0" distL="0" distR="0" wp14:anchorId="23BA2692" wp14:editId="37667F5D">
            <wp:extent cx="142875" cy="142875"/>
            <wp:effectExtent l="0" t="0" r="9525" b="9525"/>
            <wp:docPr id="79" name="Picture 79"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Save Macr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14:paraId="15630DFE" w14:textId="1DE34E83" w:rsidR="00987E07" w:rsidRDefault="00987E07" w:rsidP="00987E07">
      <w:pPr>
        <w:pStyle w:val="CNList"/>
        <w:numPr>
          <w:ilvl w:val="0"/>
          <w:numId w:val="10"/>
        </w:numPr>
      </w:pPr>
      <w:r>
        <w:t xml:space="preserve">Click </w:t>
      </w:r>
      <w:r w:rsidR="006F5668">
        <w:t xml:space="preserve">the </w:t>
      </w:r>
      <w:r w:rsidRPr="00670DEE">
        <w:rPr>
          <w:b/>
        </w:rPr>
        <w:t>Run MODFLOW</w:t>
      </w:r>
      <w:r>
        <w:t xml:space="preserve"> </w:t>
      </w:r>
      <w:r>
        <w:rPr>
          <w:noProof/>
        </w:rPr>
        <w:drawing>
          <wp:inline distT="0" distB="0" distL="0" distR="0" wp14:anchorId="7230ED55" wp14:editId="5A0DD69B">
            <wp:extent cx="152400" cy="133350"/>
            <wp:effectExtent l="0" t="0" r="0" b="0"/>
            <wp:docPr id="78" name="Picture 78"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Run MODFLOW Macro.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005D79B0">
        <w:t xml:space="preserve">macro </w:t>
      </w:r>
      <w:r>
        <w:t xml:space="preserve">to bring up the </w:t>
      </w:r>
      <w:r w:rsidRPr="0066323B">
        <w:rPr>
          <w:i/>
        </w:rPr>
        <w:t>MODFLOW</w:t>
      </w:r>
      <w:r>
        <w:t xml:space="preserve"> model wrapper dialog.</w:t>
      </w:r>
    </w:p>
    <w:p w14:paraId="141C8FDC" w14:textId="2DE0F8B0" w:rsidR="00987E07" w:rsidRDefault="00987E07" w:rsidP="00987E07">
      <w:pPr>
        <w:pStyle w:val="CNList"/>
        <w:numPr>
          <w:ilvl w:val="0"/>
          <w:numId w:val="3"/>
        </w:numPr>
      </w:pPr>
      <w:r>
        <w:t xml:space="preserve">When MODFLOW finishes, turn on </w:t>
      </w:r>
      <w:r w:rsidRPr="0066323B">
        <w:rPr>
          <w:i/>
        </w:rPr>
        <w:t>Read solution on exit</w:t>
      </w:r>
      <w:r>
        <w:t xml:space="preserve"> and </w:t>
      </w:r>
      <w:proofErr w:type="gramStart"/>
      <w:r w:rsidRPr="0066323B">
        <w:rPr>
          <w:i/>
        </w:rPr>
        <w:t>Turn</w:t>
      </w:r>
      <w:proofErr w:type="gramEnd"/>
      <w:r w:rsidRPr="0066323B">
        <w:rPr>
          <w:i/>
        </w:rPr>
        <w:t xml:space="preserve"> on contours (if not on already)</w:t>
      </w:r>
      <w:r>
        <w:t>.</w:t>
      </w:r>
    </w:p>
    <w:p w14:paraId="26C7A272" w14:textId="77777777" w:rsidR="00987E07" w:rsidRDefault="00987E07" w:rsidP="00987E07">
      <w:pPr>
        <w:pStyle w:val="CNList"/>
        <w:numPr>
          <w:ilvl w:val="0"/>
          <w:numId w:val="3"/>
        </w:numPr>
      </w:pPr>
      <w:r>
        <w:t xml:space="preserve">Click </w:t>
      </w:r>
      <w:r w:rsidRPr="005D3F26">
        <w:rPr>
          <w:b/>
        </w:rPr>
        <w:t>Close</w:t>
      </w:r>
      <w:r>
        <w:t xml:space="preserve"> to exit the </w:t>
      </w:r>
      <w:r w:rsidRPr="0066323B">
        <w:rPr>
          <w:i/>
        </w:rPr>
        <w:t>MODFLOW</w:t>
      </w:r>
      <w:r>
        <w:t xml:space="preserve"> model wrapper dialog.</w:t>
      </w:r>
    </w:p>
    <w:p w14:paraId="53AFB9BE" w14:textId="77777777" w:rsidR="00987E07" w:rsidRDefault="00987E07" w:rsidP="00987E07">
      <w:pPr>
        <w:pStyle w:val="CNList"/>
        <w:numPr>
          <w:ilvl w:val="0"/>
          <w:numId w:val="3"/>
        </w:numPr>
      </w:pPr>
      <w:r>
        <w:t>Select and then right-click on “</w:t>
      </w:r>
      <w:r>
        <w:rPr>
          <w:noProof/>
        </w:rPr>
        <w:drawing>
          <wp:inline distT="0" distB="0" distL="0" distR="0" wp14:anchorId="5FEED48B" wp14:editId="685CC956">
            <wp:extent cx="142875" cy="142875"/>
            <wp:effectExtent l="0" t="0" r="9525" b="9525"/>
            <wp:docPr id="77" name="Picture 77"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CCF Dataset Active.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r w:rsidRPr="005D3F26">
        <w:t>CCF</w:t>
      </w:r>
      <w:r>
        <w:t xml:space="preserve"> (MNW.ccf)” in the </w:t>
      </w:r>
      <w:r w:rsidRPr="005D3F26">
        <w:t>Project Explorer</w:t>
      </w:r>
      <w:r>
        <w:t xml:space="preserve"> and select </w:t>
      </w:r>
      <w:r w:rsidRPr="005D3F26">
        <w:rPr>
          <w:b/>
        </w:rPr>
        <w:t xml:space="preserve">CCF </w:t>
      </w:r>
      <w:r>
        <w:rPr>
          <w:b/>
        </w:rPr>
        <w:t>→ Datas</w:t>
      </w:r>
      <w:r w:rsidRPr="005D3F26">
        <w:rPr>
          <w:b/>
        </w:rPr>
        <w:t>ets</w:t>
      </w:r>
      <w:r>
        <w:t>.</w:t>
      </w:r>
    </w:p>
    <w:p w14:paraId="17758F0F" w14:textId="77777777" w:rsidR="00987E07" w:rsidRDefault="00987E07" w:rsidP="00987E07">
      <w:pPr>
        <w:pStyle w:val="CNList"/>
        <w:numPr>
          <w:ilvl w:val="0"/>
          <w:numId w:val="3"/>
        </w:numPr>
      </w:pPr>
      <w:r>
        <w:t>Select the “</w:t>
      </w:r>
      <w:r>
        <w:rPr>
          <w:noProof/>
        </w:rPr>
        <w:drawing>
          <wp:inline distT="0" distB="0" distL="0" distR="0" wp14:anchorId="4AA4D736" wp14:editId="252A2B0B">
            <wp:extent cx="152400" cy="152400"/>
            <wp:effectExtent l="0" t="0" r="0" b="0"/>
            <wp:docPr id="76" name="Picture 76"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Dataset Cells Active.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D3F26">
        <w:t xml:space="preserve"> MNW</w:t>
      </w:r>
      <w:r>
        <w:t>” dataset.</w:t>
      </w:r>
    </w:p>
    <w:p w14:paraId="13FDEE8B" w14:textId="77777777" w:rsidR="00987E07" w:rsidRDefault="00987E07" w:rsidP="00987E07">
      <w:pPr>
        <w:pStyle w:val="BodyText"/>
      </w:pPr>
      <w:r>
        <w:t>Notice that there is no intra-borehole flow now at “Well-A” during the first stress period.</w:t>
      </w:r>
    </w:p>
    <w:p w14:paraId="0FB517E6" w14:textId="77777777" w:rsidR="00987E07" w:rsidRDefault="00987E07" w:rsidP="00987E07">
      <w:pPr>
        <w:pStyle w:val="Heading1"/>
      </w:pPr>
      <w:bookmarkStart w:id="49" w:name="_Toc80187929"/>
      <w:bookmarkStart w:id="50" w:name="_Toc109907726"/>
      <w:r>
        <w:t>Drawdown Limited Wells</w:t>
      </w:r>
      <w:bookmarkEnd w:id="49"/>
      <w:bookmarkEnd w:id="50"/>
    </w:p>
    <w:p w14:paraId="31629E62" w14:textId="2AB1566C" w:rsidR="00987E07" w:rsidRDefault="00987E07" w:rsidP="00987E07">
      <w:pPr>
        <w:pStyle w:val="BodyText"/>
      </w:pPr>
      <w:r>
        <w:t>The MNW package also allows for wells to be limited by the drawdown in the cell containing the well. This feature allows a well to stop pumping when the head in the cells drops below a specified elevation. The next step in the tutorial will be to change the drawdown for one of the wells and see the effect on the solution. However, first change the active flag back to its original state for “Well-A”</w:t>
      </w:r>
      <w:r w:rsidR="00B10EC4">
        <w:t>.</w:t>
      </w:r>
    </w:p>
    <w:p w14:paraId="2F62E88C" w14:textId="5FF45257" w:rsidR="00987E07" w:rsidRDefault="00987E07" w:rsidP="00430291">
      <w:pPr>
        <w:pStyle w:val="ListNumber"/>
        <w:numPr>
          <w:ilvl w:val="0"/>
          <w:numId w:val="19"/>
        </w:numPr>
      </w:pPr>
      <w:r>
        <w:t xml:space="preserve">Select </w:t>
      </w:r>
      <w:r w:rsidRPr="00987E07">
        <w:rPr>
          <w:i/>
        </w:rPr>
        <w:t xml:space="preserve">MODFLOW | Optional Packages | </w:t>
      </w:r>
      <w:r w:rsidRPr="00987E07">
        <w:rPr>
          <w:b/>
        </w:rPr>
        <w:t xml:space="preserve">MNW1 </w:t>
      </w:r>
      <w:r w:rsidR="006F5668">
        <w:rPr>
          <w:b/>
        </w:rPr>
        <w:t>-</w:t>
      </w:r>
      <w:r w:rsidRPr="00987E07">
        <w:rPr>
          <w:b/>
        </w:rPr>
        <w:t xml:space="preserve"> Multi-Node Well…</w:t>
      </w:r>
      <w:r w:rsidRPr="00987E07">
        <w:rPr>
          <w:i/>
        </w:rPr>
        <w:t xml:space="preserve"> </w:t>
      </w:r>
      <w:r>
        <w:t xml:space="preserve">to open the </w:t>
      </w:r>
      <w:r w:rsidRPr="00987E07">
        <w:rPr>
          <w:i/>
        </w:rPr>
        <w:t>MODFLOW Multi-Node Well Package</w:t>
      </w:r>
      <w:r>
        <w:t xml:space="preserve"> dialog.</w:t>
      </w:r>
    </w:p>
    <w:p w14:paraId="00801FA0" w14:textId="77777777" w:rsidR="00987E07" w:rsidRDefault="00987E07" w:rsidP="00987E07">
      <w:pPr>
        <w:pStyle w:val="CNList"/>
        <w:numPr>
          <w:ilvl w:val="0"/>
          <w:numId w:val="3"/>
        </w:numPr>
      </w:pPr>
      <w:r>
        <w:t xml:space="preserve">In the spreadsheet at the bottom, check the box in the </w:t>
      </w:r>
      <w:r w:rsidRPr="00244495">
        <w:rPr>
          <w:i/>
        </w:rPr>
        <w:t>Active</w:t>
      </w:r>
      <w:r>
        <w:t xml:space="preserve"> column for both “Well-A” boundary conditions.</w:t>
      </w:r>
    </w:p>
    <w:p w14:paraId="4E49EBA8" w14:textId="77777777" w:rsidR="00987E07" w:rsidRDefault="00987E07" w:rsidP="00987E07">
      <w:pPr>
        <w:pStyle w:val="CNList"/>
        <w:numPr>
          <w:ilvl w:val="0"/>
          <w:numId w:val="3"/>
        </w:numPr>
      </w:pPr>
      <w:r>
        <w:t xml:space="preserve">Click </w:t>
      </w:r>
      <w:r w:rsidRPr="005D3F26">
        <w:rPr>
          <w:b/>
        </w:rPr>
        <w:t>OK</w:t>
      </w:r>
      <w:r>
        <w:t xml:space="preserve"> to exit the </w:t>
      </w:r>
      <w:r w:rsidRPr="0066323B">
        <w:rPr>
          <w:i/>
        </w:rPr>
        <w:t>MODFLOW Multi-Node Well Package</w:t>
      </w:r>
      <w:r>
        <w:t xml:space="preserve"> dialog.</w:t>
      </w:r>
    </w:p>
    <w:p w14:paraId="04E25E28" w14:textId="77777777" w:rsidR="00987E07" w:rsidRDefault="00987E07" w:rsidP="00987E07">
      <w:pPr>
        <w:pStyle w:val="BodyText"/>
      </w:pPr>
      <w:r>
        <w:t>Now to edit one of the MNW wells to illustrate the drawdown-limited feature:</w:t>
      </w:r>
    </w:p>
    <w:p w14:paraId="7B42E677" w14:textId="32562BEA" w:rsidR="00987E07" w:rsidRDefault="00987E07" w:rsidP="00987E07">
      <w:pPr>
        <w:pStyle w:val="CNList"/>
        <w:numPr>
          <w:ilvl w:val="0"/>
          <w:numId w:val="3"/>
        </w:numPr>
      </w:pPr>
      <w:r>
        <w:t xml:space="preserve">Switch to </w:t>
      </w:r>
      <w:r w:rsidRPr="005D3F26">
        <w:rPr>
          <w:b/>
        </w:rPr>
        <w:t>Plan View</w:t>
      </w:r>
      <w:r w:rsidR="006F5668">
        <w:rPr>
          <w:noProof/>
        </w:rPr>
        <w:drawing>
          <wp:inline distT="0" distB="0" distL="0" distR="0" wp14:anchorId="0FB0FCE7" wp14:editId="2F0C3D98">
            <wp:extent cx="150254" cy="150254"/>
            <wp:effectExtent l="0" t="0" r="2540" b="2540"/>
            <wp:docPr id="1752020793" name="Picture 9" descr="Pla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 View"/>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8859" cy="158859"/>
                    </a:xfrm>
                    <a:prstGeom prst="rect">
                      <a:avLst/>
                    </a:prstGeom>
                    <a:noFill/>
                    <a:ln>
                      <a:noFill/>
                    </a:ln>
                  </pic:spPr>
                </pic:pic>
              </a:graphicData>
            </a:graphic>
          </wp:inline>
        </w:drawing>
      </w:r>
      <w:r>
        <w:t>.</w:t>
      </w:r>
    </w:p>
    <w:p w14:paraId="50905D70" w14:textId="2EDF6C54" w:rsidR="00987E07" w:rsidRDefault="00987E07" w:rsidP="00987E07">
      <w:pPr>
        <w:pStyle w:val="CNList"/>
        <w:numPr>
          <w:ilvl w:val="0"/>
          <w:numId w:val="3"/>
        </w:numPr>
      </w:pPr>
      <w:r w:rsidRPr="00D93243">
        <w:t xml:space="preserve">Select the </w:t>
      </w:r>
      <w:r w:rsidRPr="007553C4">
        <w:t>“</w:t>
      </w:r>
      <w:r>
        <w:rPr>
          <w:noProof/>
        </w:rPr>
        <w:drawing>
          <wp:inline distT="0" distB="0" distL="0" distR="0" wp14:anchorId="6D3A72E6" wp14:editId="2B1D7BFC">
            <wp:extent cx="152400" cy="152400"/>
            <wp:effectExtent l="0" t="0" r="0" b="0"/>
            <wp:docPr id="74" name="Picture 74"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Dataset Cells Active.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553C4">
        <w:t xml:space="preserve"> MNW” dataset and change the active time step to the second time step listed in the </w:t>
      </w:r>
      <w:r w:rsidRPr="0066323B">
        <w:t>Time Step Window</w:t>
      </w:r>
      <w:r w:rsidRPr="00D93243">
        <w:t xml:space="preserve"> </w:t>
      </w:r>
      <w:r w:rsidRPr="007553C4">
        <w:t>below the Project Explorer</w:t>
      </w:r>
      <w:r w:rsidR="005D79B0">
        <w:t>, as shown in Figure 7</w:t>
      </w:r>
      <w:r w:rsidRPr="007553C4">
        <w:t>.</w:t>
      </w:r>
    </w:p>
    <w:p w14:paraId="4D5D756B" w14:textId="77777777" w:rsidR="00987E07" w:rsidRDefault="00AA7954" w:rsidP="00987E07">
      <w:pPr>
        <w:ind w:left="1800"/>
      </w:pPr>
      <w:r w:rsidRPr="00AA7954">
        <w:rPr>
          <w:noProof/>
        </w:rPr>
        <w:lastRenderedPageBreak/>
        <w:drawing>
          <wp:inline distT="0" distB="0" distL="0" distR="0" wp14:anchorId="795FB7DA" wp14:editId="4E90D61F">
            <wp:extent cx="3493008" cy="4233672"/>
            <wp:effectExtent l="19050" t="19050" r="1270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493008" cy="4233672"/>
                    </a:xfrm>
                    <a:prstGeom prst="rect">
                      <a:avLst/>
                    </a:prstGeom>
                    <a:ln>
                      <a:solidFill>
                        <a:schemeClr val="tx1"/>
                      </a:solidFill>
                    </a:ln>
                  </pic:spPr>
                </pic:pic>
              </a:graphicData>
            </a:graphic>
          </wp:inline>
        </w:drawing>
      </w:r>
    </w:p>
    <w:p w14:paraId="156E5AA6" w14:textId="77777777" w:rsidR="00987E07" w:rsidRPr="00015380" w:rsidRDefault="00987E07" w:rsidP="00987E07">
      <w:pPr>
        <w:pStyle w:val="Caption"/>
        <w:ind w:left="3067"/>
      </w:pPr>
      <w:r>
        <w:t xml:space="preserve">      </w:t>
      </w:r>
      <w:r w:rsidRPr="00015380">
        <w:t xml:space="preserve">Figure </w:t>
      </w:r>
      <w:r w:rsidR="00807AC1">
        <w:fldChar w:fldCharType="begin"/>
      </w:r>
      <w:r w:rsidR="00807AC1">
        <w:instrText xml:space="preserve"> SEQ Figure \* ARABIC </w:instrText>
      </w:r>
      <w:r w:rsidR="00807AC1">
        <w:fldChar w:fldCharType="separate"/>
      </w:r>
      <w:r w:rsidR="00807AC1">
        <w:rPr>
          <w:noProof/>
        </w:rPr>
        <w:t>7</w:t>
      </w:r>
      <w:r w:rsidR="00807AC1">
        <w:rPr>
          <w:noProof/>
        </w:rPr>
        <w:fldChar w:fldCharType="end"/>
      </w:r>
      <w:r w:rsidRPr="00015380">
        <w:t xml:space="preserve">      MNW boundary condition cell</w:t>
      </w:r>
    </w:p>
    <w:p w14:paraId="45983E70" w14:textId="77777777" w:rsidR="00987E07" w:rsidRDefault="00987E07" w:rsidP="00987E07">
      <w:pPr>
        <w:pStyle w:val="CNList"/>
        <w:numPr>
          <w:ilvl w:val="0"/>
          <w:numId w:val="3"/>
        </w:numPr>
      </w:pPr>
      <w:r>
        <w:t>Select the cell highlighted in dark green as in Figure 7</w:t>
      </w:r>
      <w:r w:rsidR="00AA7954">
        <w:t xml:space="preserve"> </w:t>
      </w:r>
      <w:r>
        <w:t xml:space="preserve">(bottom right cell of the group of wells, Cell ID: 124), then right-click and select </w:t>
      </w:r>
      <w:r w:rsidRPr="0066323B">
        <w:rPr>
          <w:b/>
        </w:rPr>
        <w:t>Sources/Sinks</w:t>
      </w:r>
      <w:r>
        <w:rPr>
          <w:b/>
        </w:rPr>
        <w:t>…</w:t>
      </w:r>
      <w:r>
        <w:t xml:space="preserve"> to bring up the </w:t>
      </w:r>
      <w:r w:rsidRPr="0066323B">
        <w:rPr>
          <w:i/>
        </w:rPr>
        <w:t>MODFLOW Sources/Sinks</w:t>
      </w:r>
      <w:r>
        <w:t xml:space="preserve"> dialog.</w:t>
      </w:r>
    </w:p>
    <w:p w14:paraId="7CA02800" w14:textId="77777777" w:rsidR="00987E07" w:rsidRDefault="00987E07" w:rsidP="00987E07">
      <w:pPr>
        <w:pStyle w:val="CNList"/>
        <w:numPr>
          <w:ilvl w:val="0"/>
          <w:numId w:val="3"/>
        </w:numPr>
      </w:pPr>
      <w:r>
        <w:t xml:space="preserve">Scroll to the right in the spreadsheet to the </w:t>
      </w:r>
      <w:r w:rsidRPr="00DB2587">
        <w:rPr>
          <w:i/>
        </w:rPr>
        <w:t>Hlim</w:t>
      </w:r>
      <w:r>
        <w:t xml:space="preserve"> column and click the </w:t>
      </w:r>
      <w:r>
        <w:rPr>
          <w:noProof/>
        </w:rPr>
        <w:drawing>
          <wp:inline distT="0" distB="0" distL="0" distR="0" wp14:anchorId="3E0F8E91" wp14:editId="75DD18C1">
            <wp:extent cx="161925" cy="85725"/>
            <wp:effectExtent l="19050" t="19050" r="28575" b="28575"/>
            <wp:docPr id="72" name="Picture 72" descr="transient_dataset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ansient_dataset_butt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w="6350" cmpd="sng">
                      <a:solidFill>
                        <a:srgbClr val="000000"/>
                      </a:solidFill>
                      <a:miter lim="800000"/>
                      <a:headEnd/>
                      <a:tailEnd/>
                    </a:ln>
                    <a:effectLst/>
                  </pic:spPr>
                </pic:pic>
              </a:graphicData>
            </a:graphic>
          </wp:inline>
        </w:drawing>
      </w:r>
      <w:r>
        <w:t xml:space="preserve"> button on row </w:t>
      </w:r>
      <w:r w:rsidRPr="0066323B">
        <w:rPr>
          <w:i/>
        </w:rPr>
        <w:t>124</w:t>
      </w:r>
      <w:r>
        <w:t xml:space="preserve"> to bring up the </w:t>
      </w:r>
      <w:r w:rsidRPr="0066323B">
        <w:rPr>
          <w:i/>
        </w:rPr>
        <w:t>XY Series Editor</w:t>
      </w:r>
      <w:r>
        <w:t xml:space="preserve"> dialog.</w:t>
      </w:r>
    </w:p>
    <w:p w14:paraId="272B759F" w14:textId="77777777" w:rsidR="00987E07" w:rsidRDefault="00987E07" w:rsidP="00987E07">
      <w:pPr>
        <w:pStyle w:val="CNList"/>
        <w:numPr>
          <w:ilvl w:val="0"/>
          <w:numId w:val="3"/>
        </w:numPr>
      </w:pPr>
      <w:r>
        <w:t xml:space="preserve">In the </w:t>
      </w:r>
      <w:r w:rsidRPr="0066323B">
        <w:rPr>
          <w:i/>
        </w:rPr>
        <w:t>H</w:t>
      </w:r>
      <w:r>
        <w:rPr>
          <w:i/>
        </w:rPr>
        <w:t xml:space="preserve">lim </w:t>
      </w:r>
      <w:r>
        <w:t xml:space="preserve">column, on rows </w:t>
      </w:r>
      <w:r w:rsidRPr="00FB70CD">
        <w:rPr>
          <w:iCs/>
        </w:rPr>
        <w:t>2–5</w:t>
      </w:r>
      <w:r>
        <w:t>, enter “</w:t>
      </w:r>
      <w:r w:rsidRPr="005D3F26">
        <w:t>142.0</w:t>
      </w:r>
      <w:r>
        <w:t>”.</w:t>
      </w:r>
    </w:p>
    <w:p w14:paraId="494C24B6" w14:textId="77777777" w:rsidR="00987E07" w:rsidRDefault="00987E07" w:rsidP="00987E07">
      <w:pPr>
        <w:pStyle w:val="CNList"/>
        <w:numPr>
          <w:ilvl w:val="0"/>
          <w:numId w:val="3"/>
        </w:numPr>
      </w:pPr>
      <w:r>
        <w:t xml:space="preserve">Click </w:t>
      </w:r>
      <w:r w:rsidRPr="005D3F26">
        <w:rPr>
          <w:b/>
        </w:rPr>
        <w:t>OK</w:t>
      </w:r>
      <w:r>
        <w:t xml:space="preserve"> to exit the </w:t>
      </w:r>
      <w:r>
        <w:rPr>
          <w:i/>
        </w:rPr>
        <w:t xml:space="preserve">XY Series Editor </w:t>
      </w:r>
      <w:r>
        <w:t>dialog.</w:t>
      </w:r>
    </w:p>
    <w:p w14:paraId="09292CB1" w14:textId="77777777" w:rsidR="00987E07" w:rsidRDefault="00987E07" w:rsidP="00987E07">
      <w:pPr>
        <w:pStyle w:val="CNList"/>
        <w:numPr>
          <w:ilvl w:val="0"/>
          <w:numId w:val="3"/>
        </w:numPr>
      </w:pPr>
      <w:r>
        <w:t xml:space="preserve">Click </w:t>
      </w:r>
      <w:r>
        <w:rPr>
          <w:b/>
        </w:rPr>
        <w:t xml:space="preserve">OK </w:t>
      </w:r>
      <w:r>
        <w:t xml:space="preserve">to exit the </w:t>
      </w:r>
      <w:r>
        <w:rPr>
          <w:i/>
        </w:rPr>
        <w:t xml:space="preserve">MODFLOW Sources/Sinks </w:t>
      </w:r>
      <w:r>
        <w:t>dialog.</w:t>
      </w:r>
    </w:p>
    <w:p w14:paraId="0BA43C39" w14:textId="77777777" w:rsidR="00987E07" w:rsidRDefault="00987E07" w:rsidP="00987E07">
      <w:pPr>
        <w:pStyle w:val="Heading2"/>
      </w:pPr>
      <w:bookmarkStart w:id="51" w:name="_Toc80187930"/>
      <w:bookmarkStart w:id="52" w:name="_Toc109907727"/>
      <w:r>
        <w:t>Running MODFLOW and Viewing the Solution</w:t>
      </w:r>
      <w:bookmarkEnd w:id="51"/>
      <w:bookmarkEnd w:id="52"/>
    </w:p>
    <w:p w14:paraId="36A719D8" w14:textId="77777777" w:rsidR="00987E07" w:rsidRDefault="00987E07" w:rsidP="00987E07">
      <w:pPr>
        <w:pStyle w:val="BodyText"/>
      </w:pPr>
      <w:r>
        <w:t>Now to run MODFLOW to see how the solution has changed:</w:t>
      </w:r>
    </w:p>
    <w:p w14:paraId="439743B8" w14:textId="77777777" w:rsidR="00987E07" w:rsidRDefault="00987E07" w:rsidP="00430291">
      <w:pPr>
        <w:pStyle w:val="ListNumber"/>
        <w:numPr>
          <w:ilvl w:val="0"/>
          <w:numId w:val="20"/>
        </w:numPr>
      </w:pPr>
      <w:r w:rsidRPr="00987E07">
        <w:rPr>
          <w:b/>
        </w:rPr>
        <w:t>Save</w:t>
      </w:r>
      <w:r>
        <w:t xml:space="preserve"> </w:t>
      </w:r>
      <w:r>
        <w:rPr>
          <w:noProof/>
        </w:rPr>
        <w:drawing>
          <wp:inline distT="0" distB="0" distL="0" distR="0" wp14:anchorId="3E0B9A47" wp14:editId="5E2A5A80">
            <wp:extent cx="142875" cy="142875"/>
            <wp:effectExtent l="0" t="0" r="9525" b="9525"/>
            <wp:docPr id="71" name="Picture 71"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Save Macr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14:paraId="1D0DB1ED" w14:textId="6F7F33ED" w:rsidR="00987E07" w:rsidRDefault="00987E07" w:rsidP="00987E07">
      <w:pPr>
        <w:pStyle w:val="CNList"/>
        <w:numPr>
          <w:ilvl w:val="0"/>
          <w:numId w:val="10"/>
        </w:numPr>
      </w:pPr>
      <w:r>
        <w:t xml:space="preserve">Click </w:t>
      </w:r>
      <w:r w:rsidR="005D79B0">
        <w:t xml:space="preserve">the </w:t>
      </w:r>
      <w:r w:rsidRPr="00B37942">
        <w:rPr>
          <w:b/>
        </w:rPr>
        <w:t>Run MODFLOW</w:t>
      </w:r>
      <w:r>
        <w:t xml:space="preserve"> </w:t>
      </w:r>
      <w:r>
        <w:rPr>
          <w:noProof/>
        </w:rPr>
        <w:drawing>
          <wp:inline distT="0" distB="0" distL="0" distR="0" wp14:anchorId="19DECFFF" wp14:editId="13DE27E8">
            <wp:extent cx="152400" cy="133350"/>
            <wp:effectExtent l="0" t="0" r="0" b="0"/>
            <wp:docPr id="70" name="Picture 70"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Run MODFLOW Macro.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005D79B0">
        <w:t xml:space="preserve">macro </w:t>
      </w:r>
      <w:r>
        <w:t xml:space="preserve">to bring up the </w:t>
      </w:r>
      <w:r w:rsidRPr="0066323B">
        <w:rPr>
          <w:i/>
        </w:rPr>
        <w:t>MODFLOW</w:t>
      </w:r>
      <w:r>
        <w:t xml:space="preserve"> model wrapper dialog.</w:t>
      </w:r>
    </w:p>
    <w:p w14:paraId="316FA0E6" w14:textId="77777777" w:rsidR="00987E07" w:rsidRDefault="00987E07" w:rsidP="00987E07">
      <w:pPr>
        <w:pStyle w:val="CNList"/>
        <w:numPr>
          <w:ilvl w:val="0"/>
          <w:numId w:val="3"/>
        </w:numPr>
      </w:pPr>
      <w:r>
        <w:t xml:space="preserve">When MODFLOW finishes, turn on </w:t>
      </w:r>
      <w:r w:rsidRPr="0066323B">
        <w:rPr>
          <w:i/>
        </w:rPr>
        <w:t>Read solution on exit</w:t>
      </w:r>
      <w:r>
        <w:t xml:space="preserve"> and </w:t>
      </w:r>
      <w:r w:rsidRPr="0066323B">
        <w:rPr>
          <w:i/>
        </w:rPr>
        <w:t>Turn on contours (if not on already)</w:t>
      </w:r>
      <w:r>
        <w:t>.</w:t>
      </w:r>
    </w:p>
    <w:p w14:paraId="227C5C31" w14:textId="77777777" w:rsidR="00987E07" w:rsidRDefault="00987E07" w:rsidP="00987E07">
      <w:pPr>
        <w:pStyle w:val="CNList"/>
        <w:numPr>
          <w:ilvl w:val="0"/>
          <w:numId w:val="3"/>
        </w:numPr>
      </w:pPr>
      <w:r>
        <w:t xml:space="preserve">Click </w:t>
      </w:r>
      <w:r w:rsidRPr="005D3F26">
        <w:rPr>
          <w:b/>
        </w:rPr>
        <w:t>Close</w:t>
      </w:r>
      <w:r>
        <w:t xml:space="preserve"> to import the solution and close the </w:t>
      </w:r>
      <w:r w:rsidRPr="0066323B">
        <w:rPr>
          <w:i/>
        </w:rPr>
        <w:t>MODFLOW</w:t>
      </w:r>
      <w:r>
        <w:t xml:space="preserve"> model wrapper dialog.</w:t>
      </w:r>
    </w:p>
    <w:p w14:paraId="17E985F7" w14:textId="77777777" w:rsidR="00987E07" w:rsidRDefault="00987E07" w:rsidP="00987E07">
      <w:pPr>
        <w:pStyle w:val="CNList"/>
        <w:numPr>
          <w:ilvl w:val="0"/>
          <w:numId w:val="3"/>
        </w:numPr>
      </w:pPr>
      <w:r>
        <w:lastRenderedPageBreak/>
        <w:t>Select “</w:t>
      </w:r>
      <w:r>
        <w:rPr>
          <w:noProof/>
        </w:rPr>
        <w:drawing>
          <wp:inline distT="0" distB="0" distL="0" distR="0" wp14:anchorId="4CADA095" wp14:editId="3BF661E6">
            <wp:extent cx="142875" cy="142875"/>
            <wp:effectExtent l="0" t="0" r="9525" b="9525"/>
            <wp:docPr id="69" name="Picture 69"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e:CCF Dataset Active.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r w:rsidRPr="005D3F26">
        <w:t>CCF</w:t>
      </w:r>
      <w:r>
        <w:t xml:space="preserve"> (MNW.ccf)” in the </w:t>
      </w:r>
      <w:r w:rsidRPr="005D3F26">
        <w:t>Project Explorer</w:t>
      </w:r>
      <w:r>
        <w:t xml:space="preserve">, then right-click on it and select </w:t>
      </w:r>
      <w:r w:rsidRPr="005D3F26">
        <w:rPr>
          <w:b/>
        </w:rPr>
        <w:t xml:space="preserve">CCF </w:t>
      </w:r>
      <w:r>
        <w:rPr>
          <w:b/>
        </w:rPr>
        <w:t>→ Datas</w:t>
      </w:r>
      <w:r w:rsidRPr="005D3F26">
        <w:rPr>
          <w:b/>
        </w:rPr>
        <w:t>ets</w:t>
      </w:r>
      <w:r>
        <w:t>.</w:t>
      </w:r>
    </w:p>
    <w:p w14:paraId="74C5171D" w14:textId="4C4B8E75" w:rsidR="00987E07" w:rsidRDefault="00987E07" w:rsidP="00987E07">
      <w:pPr>
        <w:pStyle w:val="CNList"/>
        <w:numPr>
          <w:ilvl w:val="0"/>
          <w:numId w:val="3"/>
        </w:numPr>
      </w:pPr>
      <w:r w:rsidRPr="00D93243">
        <w:t xml:space="preserve">Select the </w:t>
      </w:r>
      <w:r w:rsidRPr="007553C4">
        <w:t>“</w:t>
      </w:r>
      <w:r>
        <w:rPr>
          <w:noProof/>
        </w:rPr>
        <w:drawing>
          <wp:inline distT="0" distB="0" distL="0" distR="0" wp14:anchorId="7616925D" wp14:editId="165DE4C1">
            <wp:extent cx="152400" cy="152400"/>
            <wp:effectExtent l="0" t="0" r="0" b="0"/>
            <wp:docPr id="68" name="Picture 68"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le:Dataset Cells Active.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553C4">
        <w:t xml:space="preserve"> MNW” dataset and change the active time step to the second time step listed in the </w:t>
      </w:r>
      <w:r w:rsidRPr="0066323B">
        <w:t>Time Step Window</w:t>
      </w:r>
      <w:r w:rsidRPr="00D93243">
        <w:t xml:space="preserve"> </w:t>
      </w:r>
      <w:r w:rsidRPr="007553C4">
        <w:t>below the Project Explorer.</w:t>
      </w:r>
    </w:p>
    <w:p w14:paraId="4814B131" w14:textId="77777777" w:rsidR="00987E07" w:rsidRPr="007553C4" w:rsidRDefault="00987E07" w:rsidP="00987E07">
      <w:pPr>
        <w:pStyle w:val="BodyText"/>
      </w:pPr>
      <w:r w:rsidRPr="00D93243">
        <w:t xml:space="preserve">Notice that the flow at the cell that </w:t>
      </w:r>
      <w:r w:rsidRPr="007553C4">
        <w:t xml:space="preserve">was edited is about </w:t>
      </w:r>
      <w:r w:rsidRPr="0066323B">
        <w:t>“</w:t>
      </w:r>
      <w:r w:rsidRPr="00D93243">
        <w:t>-</w:t>
      </w:r>
      <w:r w:rsidRPr="007553C4">
        <w:t>5754</w:t>
      </w:r>
      <w:r>
        <w:t>.48</w:t>
      </w:r>
      <w:r w:rsidRPr="0066323B">
        <w:t>”</w:t>
      </w:r>
      <w:r w:rsidRPr="00D93243">
        <w:t>.</w:t>
      </w:r>
    </w:p>
    <w:p w14:paraId="5CDE6FCD" w14:textId="09A50456" w:rsidR="00987E07" w:rsidRDefault="00987E07" w:rsidP="00987E07">
      <w:pPr>
        <w:pStyle w:val="CNList"/>
        <w:numPr>
          <w:ilvl w:val="0"/>
          <w:numId w:val="3"/>
        </w:numPr>
      </w:pPr>
      <w:r w:rsidRPr="007553C4">
        <w:t>Select the “</w:t>
      </w:r>
      <w:r>
        <w:rPr>
          <w:noProof/>
        </w:rPr>
        <w:drawing>
          <wp:inline distT="0" distB="0" distL="0" distR="0" wp14:anchorId="3F99D774" wp14:editId="77F8944A">
            <wp:extent cx="152400" cy="152400"/>
            <wp:effectExtent l="0" t="0" r="0" b="0"/>
            <wp:docPr id="67" name="Picture 67"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le:Dataset Cells Active.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D93243">
        <w:t>Head</w:t>
      </w:r>
      <w:r w:rsidRPr="007553C4">
        <w:t>” dataset.</w:t>
      </w:r>
    </w:p>
    <w:p w14:paraId="5C7404DB" w14:textId="77777777" w:rsidR="00987E07" w:rsidRDefault="00987E07" w:rsidP="00987E07">
      <w:pPr>
        <w:pStyle w:val="BodyText"/>
      </w:pPr>
      <w:r w:rsidRPr="00D93243">
        <w:t>Notice that th</w:t>
      </w:r>
      <w:r w:rsidRPr="00C962B6">
        <w:t xml:space="preserve">e </w:t>
      </w:r>
      <w:r w:rsidRPr="0066323B">
        <w:t>head in this cell is about “</w:t>
      </w:r>
      <w:r w:rsidRPr="00D93243">
        <w:t>143.29</w:t>
      </w:r>
      <w:r w:rsidRPr="0066323B">
        <w:t>”</w:t>
      </w:r>
      <w:r w:rsidRPr="00D93243">
        <w:t>.</w:t>
      </w:r>
      <w:r>
        <w:t xml:space="preserve"> Remember, the desired flow rate (</w:t>
      </w:r>
      <w:r w:rsidRPr="0066323B">
        <w:rPr>
          <w:i/>
        </w:rPr>
        <w:t>Qdes</w:t>
      </w:r>
      <w:r>
        <w:t>) that was specified for the well was “</w:t>
      </w:r>
      <w:r w:rsidRPr="006E0A1A">
        <w:t>66850.0</w:t>
      </w:r>
      <w:r>
        <w:t>”. Nevertheless, the computed flow for this drawdown limited well was only “6130”. Now it is possible to look at the head at the next output time.</w:t>
      </w:r>
    </w:p>
    <w:p w14:paraId="69EB2949" w14:textId="77777777" w:rsidR="00987E07" w:rsidRDefault="00987E07" w:rsidP="00987E07">
      <w:pPr>
        <w:pStyle w:val="CNList"/>
        <w:numPr>
          <w:ilvl w:val="0"/>
          <w:numId w:val="3"/>
        </w:numPr>
      </w:pPr>
      <w:r>
        <w:t xml:space="preserve">Select the third time step listed in the </w:t>
      </w:r>
      <w:r w:rsidRPr="0066323B">
        <w:t>Time Step Window</w:t>
      </w:r>
      <w:r>
        <w:t>. Notice that the head at the cell is about “142.37”.</w:t>
      </w:r>
    </w:p>
    <w:p w14:paraId="7D9BCCA7" w14:textId="517106EE" w:rsidR="00987E07" w:rsidRDefault="00987E07" w:rsidP="00987E07">
      <w:pPr>
        <w:pStyle w:val="CNList"/>
        <w:numPr>
          <w:ilvl w:val="0"/>
          <w:numId w:val="3"/>
        </w:numPr>
      </w:pPr>
      <w:r>
        <w:t>Change to the “</w:t>
      </w:r>
      <w:r w:rsidR="00B24B6D">
        <w:rPr>
          <w:noProof/>
        </w:rPr>
        <w:drawing>
          <wp:inline distT="0" distB="0" distL="0" distR="0" wp14:anchorId="705BC6A2" wp14:editId="1A819332">
            <wp:extent cx="152400" cy="152400"/>
            <wp:effectExtent l="0" t="0" r="0" b="0"/>
            <wp:docPr id="399865431" name="Picture 399865431"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le:Dataset Cells Active.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B24B6D">
        <w:t xml:space="preserve"> </w:t>
      </w:r>
      <w:r w:rsidRPr="005D3F26">
        <w:t>MNW</w:t>
      </w:r>
      <w:r>
        <w:t>” dataset and notice that the flow in this time step is “0.0”.</w:t>
      </w:r>
    </w:p>
    <w:p w14:paraId="5D071B87" w14:textId="77777777" w:rsidR="00987E07" w:rsidRDefault="00987E07" w:rsidP="00987E07">
      <w:pPr>
        <w:pStyle w:val="BodyText"/>
      </w:pPr>
      <w:r>
        <w:t>Even though the head value is high enough, the well has been deactivated during this stress period. Find out why by examining the well’s settings.</w:t>
      </w:r>
    </w:p>
    <w:p w14:paraId="74B7E36E" w14:textId="1AA404F3" w:rsidR="00987E07" w:rsidRDefault="00987E07" w:rsidP="00987E07">
      <w:pPr>
        <w:pStyle w:val="CNList"/>
        <w:numPr>
          <w:ilvl w:val="0"/>
          <w:numId w:val="3"/>
        </w:numPr>
      </w:pPr>
      <w:r>
        <w:t xml:space="preserve">Select </w:t>
      </w:r>
      <w:r>
        <w:rPr>
          <w:i/>
        </w:rPr>
        <w:t xml:space="preserve">MODFLOW </w:t>
      </w:r>
      <w:r>
        <w:t xml:space="preserve">| </w:t>
      </w:r>
      <w:r>
        <w:rPr>
          <w:i/>
        </w:rPr>
        <w:t xml:space="preserve">Optional Packages | </w:t>
      </w:r>
      <w:r w:rsidRPr="005D3F26">
        <w:rPr>
          <w:b/>
        </w:rPr>
        <w:t xml:space="preserve">MNW1 </w:t>
      </w:r>
      <w:r w:rsidR="00B24B6D">
        <w:rPr>
          <w:b/>
        </w:rPr>
        <w:t>-</w:t>
      </w:r>
      <w:r w:rsidRPr="005D3F26">
        <w:rPr>
          <w:b/>
        </w:rPr>
        <w:t xml:space="preserve"> Multi-Node Well</w:t>
      </w:r>
      <w:r>
        <w:rPr>
          <w:b/>
        </w:rPr>
        <w:t>…</w:t>
      </w:r>
      <w:r>
        <w:rPr>
          <w:i/>
        </w:rPr>
        <w:t xml:space="preserve"> </w:t>
      </w:r>
      <w:r>
        <w:t xml:space="preserve">to open the </w:t>
      </w:r>
      <w:r>
        <w:rPr>
          <w:i/>
        </w:rPr>
        <w:t>MODFLOW Multi-Node Well</w:t>
      </w:r>
      <w:r w:rsidRPr="00403EA4">
        <w:rPr>
          <w:i/>
        </w:rPr>
        <w:t xml:space="preserve"> Package</w:t>
      </w:r>
      <w:r>
        <w:t xml:space="preserve"> dialog.</w:t>
      </w:r>
    </w:p>
    <w:p w14:paraId="4D9CE78D" w14:textId="77777777" w:rsidR="00987E07" w:rsidRDefault="00987E07" w:rsidP="00987E07">
      <w:pPr>
        <w:pStyle w:val="CNList"/>
        <w:numPr>
          <w:ilvl w:val="0"/>
          <w:numId w:val="3"/>
        </w:numPr>
      </w:pPr>
      <w:r>
        <w:t xml:space="preserve">Change </w:t>
      </w:r>
      <w:r w:rsidRPr="0066323B">
        <w:rPr>
          <w:i/>
        </w:rPr>
        <w:t>Stress period</w:t>
      </w:r>
      <w:r>
        <w:t xml:space="preserve"> to “2” and notice the settings for </w:t>
      </w:r>
      <w:r w:rsidRPr="006147BB">
        <w:rPr>
          <w:i/>
        </w:rPr>
        <w:t>Cell ID</w:t>
      </w:r>
      <w:r>
        <w:t xml:space="preserve"> </w:t>
      </w:r>
      <w:r w:rsidRPr="00FB70CD">
        <w:rPr>
          <w:i/>
          <w:iCs/>
        </w:rPr>
        <w:t>124</w:t>
      </w:r>
      <w:r>
        <w:t xml:space="preserve"> near the bottom of the spreadsheet.</w:t>
      </w:r>
    </w:p>
    <w:p w14:paraId="176BD7FA" w14:textId="215EB07A" w:rsidR="00987E07" w:rsidRDefault="00987E07" w:rsidP="00987E07">
      <w:pPr>
        <w:pStyle w:val="CNList"/>
        <w:numPr>
          <w:ilvl w:val="0"/>
          <w:numId w:val="3"/>
        </w:numPr>
      </w:pPr>
      <w:r>
        <w:t xml:space="preserve">Change </w:t>
      </w:r>
      <w:r w:rsidRPr="0066323B">
        <w:rPr>
          <w:i/>
        </w:rPr>
        <w:t>Stress period</w:t>
      </w:r>
      <w:r>
        <w:t xml:space="preserve"> to “3”.</w:t>
      </w:r>
    </w:p>
    <w:p w14:paraId="1F495DCD" w14:textId="7B751194" w:rsidR="00987E07" w:rsidRDefault="00987E07" w:rsidP="00987E07">
      <w:pPr>
        <w:pStyle w:val="BodyText"/>
      </w:pPr>
      <w:r>
        <w:t>Notice that</w:t>
      </w:r>
      <w:r w:rsidR="00B24B6D">
        <w:t xml:space="preserve">, </w:t>
      </w:r>
      <w:r>
        <w:t>for this stress period</w:t>
      </w:r>
      <w:r w:rsidR="00B24B6D">
        <w:t xml:space="preserve">, </w:t>
      </w:r>
      <w:r>
        <w:t xml:space="preserve">the </w:t>
      </w:r>
      <w:r w:rsidRPr="0066323B">
        <w:rPr>
          <w:i/>
        </w:rPr>
        <w:t>QCUT</w:t>
      </w:r>
      <w:r>
        <w:t xml:space="preserve"> value has been set to “Percent (2)” with a </w:t>
      </w:r>
      <w:r w:rsidRPr="0066323B">
        <w:rPr>
          <w:i/>
        </w:rPr>
        <w:t>Qfrcmn</w:t>
      </w:r>
      <w:r>
        <w:t xml:space="preserve"> value of “45.0” (a percentage). The </w:t>
      </w:r>
      <w:r w:rsidRPr="0066323B">
        <w:rPr>
          <w:i/>
        </w:rPr>
        <w:t>Qfrcmn</w:t>
      </w:r>
      <w:r>
        <w:t xml:space="preserve"> value is the minimum pumping rate required for the well to remain active. With a desired flow rate (</w:t>
      </w:r>
      <w:r w:rsidRPr="0066323B">
        <w:rPr>
          <w:i/>
        </w:rPr>
        <w:t>Qdes</w:t>
      </w:r>
      <w:r>
        <w:t xml:space="preserve">) of “-66850.0”, a flow rate of “-30082.5” is needed for the well to remain active. For the previous stress period, </w:t>
      </w:r>
      <w:r w:rsidRPr="0066323B">
        <w:rPr>
          <w:i/>
        </w:rPr>
        <w:t>QCUT</w:t>
      </w:r>
      <w:r>
        <w:t xml:space="preserve"> was set to “None (0)”, allowing the well to be active.</w:t>
      </w:r>
    </w:p>
    <w:p w14:paraId="5CA03BFD" w14:textId="55304F81" w:rsidR="00987E07" w:rsidRDefault="00987E07" w:rsidP="00987E07">
      <w:pPr>
        <w:pStyle w:val="CNList"/>
        <w:numPr>
          <w:ilvl w:val="0"/>
          <w:numId w:val="3"/>
        </w:numPr>
      </w:pPr>
      <w:r>
        <w:t xml:space="preserve">Click </w:t>
      </w:r>
      <w:r w:rsidRPr="005D3F26">
        <w:rPr>
          <w:b/>
        </w:rPr>
        <w:t>OK</w:t>
      </w:r>
      <w:r>
        <w:t xml:space="preserve"> to exit the </w:t>
      </w:r>
      <w:r w:rsidRPr="0066323B">
        <w:rPr>
          <w:i/>
        </w:rPr>
        <w:t>MODFLOW Multi-Node Well Package</w:t>
      </w:r>
      <w:r>
        <w:t xml:space="preserve"> dialog.</w:t>
      </w:r>
    </w:p>
    <w:p w14:paraId="0A2A53CC" w14:textId="77777777" w:rsidR="00987E07" w:rsidRDefault="00987E07" w:rsidP="00987E07">
      <w:pPr>
        <w:pStyle w:val="Heading2"/>
      </w:pPr>
      <w:bookmarkStart w:id="53" w:name="_Toc80187931"/>
      <w:bookmarkStart w:id="54" w:name="_Toc109907728"/>
      <w:r>
        <w:t>Drawdown Limited Multi-Node Wells</w:t>
      </w:r>
      <w:bookmarkEnd w:id="53"/>
      <w:bookmarkEnd w:id="54"/>
    </w:p>
    <w:p w14:paraId="14DD6864" w14:textId="77777777" w:rsidR="00987E07" w:rsidRDefault="00987E07" w:rsidP="00987E07">
      <w:pPr>
        <w:pStyle w:val="BodyText"/>
      </w:pPr>
      <w:r>
        <w:t>For multi-node wells, the limiting water level needs to be specified for the first multi-node cell listed in the MNW package dialog.</w:t>
      </w:r>
    </w:p>
    <w:p w14:paraId="0CFA8F69" w14:textId="3966E1B4" w:rsidR="00987E07" w:rsidRDefault="00987E07" w:rsidP="00430291">
      <w:pPr>
        <w:pStyle w:val="ListNumber"/>
        <w:numPr>
          <w:ilvl w:val="0"/>
          <w:numId w:val="21"/>
        </w:numPr>
      </w:pPr>
      <w:r>
        <w:t xml:space="preserve">Select </w:t>
      </w:r>
      <w:r w:rsidRPr="00987E07">
        <w:rPr>
          <w:i/>
        </w:rPr>
        <w:t>MODFLOW</w:t>
      </w:r>
      <w:r>
        <w:t xml:space="preserve"> | </w:t>
      </w:r>
      <w:r w:rsidRPr="00987E07">
        <w:rPr>
          <w:i/>
        </w:rPr>
        <w:t xml:space="preserve">Optional Packages | </w:t>
      </w:r>
      <w:r w:rsidRPr="00987E07">
        <w:rPr>
          <w:b/>
        </w:rPr>
        <w:t xml:space="preserve">MNW1 </w:t>
      </w:r>
      <w:r w:rsidR="00B24B6D">
        <w:rPr>
          <w:b/>
        </w:rPr>
        <w:t>-</w:t>
      </w:r>
      <w:r w:rsidRPr="00987E07">
        <w:rPr>
          <w:b/>
        </w:rPr>
        <w:t xml:space="preserve"> Multi-Node Well…</w:t>
      </w:r>
      <w:r w:rsidRPr="00987E07">
        <w:rPr>
          <w:i/>
        </w:rPr>
        <w:t xml:space="preserve"> </w:t>
      </w:r>
      <w:r>
        <w:t xml:space="preserve">to open the </w:t>
      </w:r>
      <w:r w:rsidRPr="00987E07">
        <w:rPr>
          <w:i/>
        </w:rPr>
        <w:t>MODFLOW Multi-Node Well Package</w:t>
      </w:r>
      <w:r>
        <w:t xml:space="preserve"> dialog.</w:t>
      </w:r>
    </w:p>
    <w:p w14:paraId="035C62C6" w14:textId="3AED8810" w:rsidR="00987E07" w:rsidRDefault="00987E07" w:rsidP="00987E07">
      <w:pPr>
        <w:pStyle w:val="CNList"/>
        <w:numPr>
          <w:ilvl w:val="0"/>
          <w:numId w:val="3"/>
        </w:numPr>
      </w:pPr>
      <w:r>
        <w:t xml:space="preserve">Change </w:t>
      </w:r>
      <w:r w:rsidRPr="0066323B">
        <w:rPr>
          <w:i/>
        </w:rPr>
        <w:t>Stress period</w:t>
      </w:r>
      <w:r>
        <w:t xml:space="preserve"> to “2”.</w:t>
      </w:r>
    </w:p>
    <w:p w14:paraId="0A45FF2E" w14:textId="77777777" w:rsidR="00987E07" w:rsidRDefault="00987E07" w:rsidP="00987E07">
      <w:pPr>
        <w:pStyle w:val="BodyText"/>
      </w:pPr>
      <w:r>
        <w:t>Notice that (for this stress period) the first “Well-A” has a flow rate of “-20000”.</w:t>
      </w:r>
    </w:p>
    <w:p w14:paraId="3A5B327F" w14:textId="4589A734" w:rsidR="00987E07" w:rsidRDefault="00987E07" w:rsidP="00987E07">
      <w:pPr>
        <w:pStyle w:val="CNList"/>
        <w:numPr>
          <w:ilvl w:val="0"/>
          <w:numId w:val="3"/>
        </w:numPr>
      </w:pPr>
      <w:r>
        <w:t xml:space="preserve">Scroll to the right in the spreadsheet so the </w:t>
      </w:r>
      <w:r w:rsidRPr="00DE2F92">
        <w:rPr>
          <w:i/>
        </w:rPr>
        <w:t>Hlim</w:t>
      </w:r>
      <w:r>
        <w:t xml:space="preserve"> and </w:t>
      </w:r>
      <w:r w:rsidRPr="00DE2F92">
        <w:rPr>
          <w:i/>
        </w:rPr>
        <w:t>DD</w:t>
      </w:r>
      <w:r>
        <w:t xml:space="preserve"> columns are visible.</w:t>
      </w:r>
    </w:p>
    <w:p w14:paraId="57AD011C" w14:textId="77777777" w:rsidR="00987E07" w:rsidRDefault="00987E07" w:rsidP="00987E07">
      <w:pPr>
        <w:pStyle w:val="BodyText"/>
      </w:pPr>
      <w:r>
        <w:t xml:space="preserve">Notice that the </w:t>
      </w:r>
      <w:r w:rsidRPr="0066323B">
        <w:rPr>
          <w:i/>
        </w:rPr>
        <w:t>Hlim</w:t>
      </w:r>
      <w:r>
        <w:t xml:space="preserve"> value is set to “50.0” and the </w:t>
      </w:r>
      <w:r w:rsidRPr="0066323B">
        <w:rPr>
          <w:i/>
        </w:rPr>
        <w:t>DD</w:t>
      </w:r>
      <w:r>
        <w:t xml:space="preserve"> is set to “Relative (2)”. When using relative drawdown, the </w:t>
      </w:r>
      <w:r w:rsidRPr="0066323B">
        <w:rPr>
          <w:i/>
        </w:rPr>
        <w:t>Hlim</w:t>
      </w:r>
      <w:r>
        <w:t xml:space="preserve"> value used by MODFLOW is calculated by either adding or subtracting </w:t>
      </w:r>
      <w:r w:rsidRPr="0066323B">
        <w:rPr>
          <w:i/>
        </w:rPr>
        <w:t>Hlim</w:t>
      </w:r>
      <w:r>
        <w:t xml:space="preserve"> from </w:t>
      </w:r>
      <w:r w:rsidRPr="0066323B">
        <w:rPr>
          <w:i/>
        </w:rPr>
        <w:t>Href</w:t>
      </w:r>
      <w:r>
        <w:t xml:space="preserve">. When the </w:t>
      </w:r>
      <w:r w:rsidRPr="0066323B">
        <w:rPr>
          <w:i/>
        </w:rPr>
        <w:t>Qdes</w:t>
      </w:r>
      <w:r>
        <w:t xml:space="preserve"> value is greater than zero, </w:t>
      </w:r>
      <w:r w:rsidRPr="0066323B">
        <w:rPr>
          <w:i/>
        </w:rPr>
        <w:t>Hlim</w:t>
      </w:r>
      <w:r>
        <w:t xml:space="preserve"> is added to </w:t>
      </w:r>
      <w:r w:rsidRPr="0066323B">
        <w:rPr>
          <w:i/>
        </w:rPr>
        <w:t>Href</w:t>
      </w:r>
      <w:r>
        <w:t xml:space="preserve">, and when the </w:t>
      </w:r>
      <w:r w:rsidRPr="0066323B">
        <w:rPr>
          <w:i/>
        </w:rPr>
        <w:t>Qdes</w:t>
      </w:r>
      <w:r>
        <w:t xml:space="preserve"> value is less than zero, </w:t>
      </w:r>
      <w:r w:rsidRPr="0066323B">
        <w:rPr>
          <w:i/>
        </w:rPr>
        <w:t>Hlim</w:t>
      </w:r>
      <w:r>
        <w:t xml:space="preserve"> is subtracted from </w:t>
      </w:r>
      <w:r w:rsidRPr="0066323B">
        <w:rPr>
          <w:i/>
        </w:rPr>
        <w:t>Href</w:t>
      </w:r>
      <w:r>
        <w:t xml:space="preserve">. To demonstrate how the sign of the </w:t>
      </w:r>
      <w:r w:rsidRPr="0066323B">
        <w:rPr>
          <w:i/>
        </w:rPr>
        <w:t>Qdes</w:t>
      </w:r>
      <w:r>
        <w:t xml:space="preserve"> value can affect the model, adjust the </w:t>
      </w:r>
      <w:r w:rsidRPr="0066323B">
        <w:rPr>
          <w:i/>
        </w:rPr>
        <w:t>Qdes</w:t>
      </w:r>
      <w:r>
        <w:t xml:space="preserve"> values for “Well-A”:</w:t>
      </w:r>
    </w:p>
    <w:p w14:paraId="23107A3F" w14:textId="52A1FEA6" w:rsidR="00987E07" w:rsidRDefault="00987E07" w:rsidP="00987E07">
      <w:pPr>
        <w:pStyle w:val="CNList"/>
        <w:numPr>
          <w:ilvl w:val="0"/>
          <w:numId w:val="3"/>
        </w:numPr>
      </w:pPr>
      <w:r>
        <w:t xml:space="preserve">Scroll to the left in the spreadsheet to the </w:t>
      </w:r>
      <w:proofErr w:type="spellStart"/>
      <w:r w:rsidRPr="0066323B">
        <w:rPr>
          <w:i/>
        </w:rPr>
        <w:t>Qdes</w:t>
      </w:r>
      <w:proofErr w:type="spellEnd"/>
      <w:r>
        <w:rPr>
          <w:i/>
        </w:rPr>
        <w:t>(flow) (ft^3/d)</w:t>
      </w:r>
      <w:r>
        <w:t xml:space="preserve"> column and enter</w:t>
      </w:r>
      <w:r w:rsidR="005834CB">
        <w:t xml:space="preserve"> </w:t>
      </w:r>
      <w:r>
        <w:t>“</w:t>
      </w:r>
      <w:r w:rsidRPr="005D3F26">
        <w:t>-1.0</w:t>
      </w:r>
      <w:r>
        <w:t xml:space="preserve">” on row </w:t>
      </w:r>
      <w:r w:rsidRPr="0066323B">
        <w:rPr>
          <w:i/>
        </w:rPr>
        <w:t>1</w:t>
      </w:r>
      <w:r>
        <w:t xml:space="preserve"> (“Well-A”).</w:t>
      </w:r>
    </w:p>
    <w:p w14:paraId="4A2E8C04" w14:textId="2BB318A6" w:rsidR="00987E07" w:rsidRDefault="00987E07" w:rsidP="00987E07">
      <w:pPr>
        <w:pStyle w:val="CNList"/>
        <w:numPr>
          <w:ilvl w:val="0"/>
          <w:numId w:val="3"/>
        </w:numPr>
      </w:pPr>
      <w:r>
        <w:lastRenderedPageBreak/>
        <w:t xml:space="preserve">On row </w:t>
      </w:r>
      <w:r w:rsidRPr="005D6CCD">
        <w:rPr>
          <w:i/>
        </w:rPr>
        <w:t>2</w:t>
      </w:r>
      <w:r>
        <w:t>, enter “</w:t>
      </w:r>
      <w:r w:rsidRPr="005D3F26">
        <w:t>-19999.0</w:t>
      </w:r>
      <w:r>
        <w:t xml:space="preserve">” for </w:t>
      </w:r>
      <w:proofErr w:type="spellStart"/>
      <w:r w:rsidRPr="005D6CCD">
        <w:rPr>
          <w:i/>
        </w:rPr>
        <w:t>Qdes</w:t>
      </w:r>
      <w:proofErr w:type="spellEnd"/>
      <w:r w:rsidRPr="005D6CCD">
        <w:rPr>
          <w:i/>
        </w:rPr>
        <w:t xml:space="preserve">(flow) (ft^3/d) </w:t>
      </w:r>
      <w:r>
        <w:t xml:space="preserve">(the second “Well-A” cell). The combined value of </w:t>
      </w:r>
      <w:r w:rsidRPr="0066323B">
        <w:rPr>
          <w:i/>
        </w:rPr>
        <w:t>Qdes</w:t>
      </w:r>
      <w:r>
        <w:t xml:space="preserve"> for “Well-A” remains “-20000”.</w:t>
      </w:r>
    </w:p>
    <w:p w14:paraId="76BE5A14" w14:textId="10C552D4" w:rsidR="00987E07" w:rsidRDefault="00987E07" w:rsidP="00987E07">
      <w:pPr>
        <w:pStyle w:val="CNList"/>
        <w:numPr>
          <w:ilvl w:val="0"/>
          <w:numId w:val="3"/>
        </w:numPr>
      </w:pPr>
      <w:r>
        <w:t xml:space="preserve">Click </w:t>
      </w:r>
      <w:r w:rsidRPr="005D3F26">
        <w:rPr>
          <w:b/>
        </w:rPr>
        <w:t>OK</w:t>
      </w:r>
      <w:r>
        <w:t xml:space="preserve"> to exit the </w:t>
      </w:r>
      <w:r w:rsidRPr="0066323B">
        <w:rPr>
          <w:i/>
        </w:rPr>
        <w:t>MODFLOW Multi-Node Well Package</w:t>
      </w:r>
      <w:r>
        <w:t xml:space="preserve"> dialog.</w:t>
      </w:r>
    </w:p>
    <w:p w14:paraId="7F92AF4B" w14:textId="77777777" w:rsidR="00987E07" w:rsidRDefault="00987E07" w:rsidP="00987E07">
      <w:pPr>
        <w:pStyle w:val="BodyText"/>
      </w:pPr>
      <w:r>
        <w:t>Before running MODFLOW with these changes, it is necessary to check head and multi-node well values in the first cell to verify that they will remain the same.</w:t>
      </w:r>
    </w:p>
    <w:p w14:paraId="395BBE2B" w14:textId="7D073D2B" w:rsidR="00987E07" w:rsidRDefault="00987E07" w:rsidP="00987E07">
      <w:pPr>
        <w:pStyle w:val="CNList"/>
        <w:numPr>
          <w:ilvl w:val="0"/>
          <w:numId w:val="3"/>
        </w:numPr>
      </w:pPr>
      <w:r>
        <w:t xml:space="preserve">Using the </w:t>
      </w:r>
      <w:r w:rsidRPr="0066323B">
        <w:rPr>
          <w:b/>
        </w:rPr>
        <w:t>Select Cells</w:t>
      </w:r>
      <w:r>
        <w:t xml:space="preserve"> </w:t>
      </w:r>
      <w:r>
        <w:rPr>
          <w:noProof/>
        </w:rPr>
        <w:drawing>
          <wp:inline distT="0" distB="0" distL="0" distR="0" wp14:anchorId="60BC329A" wp14:editId="2EEE1EC1">
            <wp:extent cx="142875" cy="161925"/>
            <wp:effectExtent l="0" t="0" r="9525" b="9525"/>
            <wp:docPr id="66" name="Picture 66"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le:Select 3D Cell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 select the top-left well cell (Well-A, Cell ID: 31, see </w:t>
      </w:r>
      <w:r>
        <w:fldChar w:fldCharType="begin"/>
      </w:r>
      <w:r>
        <w:instrText xml:space="preserve"> REF _Ref451259909 \h </w:instrText>
      </w:r>
      <w:r>
        <w:fldChar w:fldCharType="separate"/>
      </w:r>
      <w:r w:rsidR="00807AC1">
        <w:t xml:space="preserve">Figure </w:t>
      </w:r>
      <w:r w:rsidR="00807AC1">
        <w:rPr>
          <w:noProof/>
        </w:rPr>
        <w:t>8</w:t>
      </w:r>
      <w:r>
        <w:fldChar w:fldCharType="end"/>
      </w:r>
      <w:r>
        <w:t>).</w:t>
      </w:r>
    </w:p>
    <w:p w14:paraId="0F9B3D15" w14:textId="77777777" w:rsidR="00987E07" w:rsidRDefault="00987E07" w:rsidP="00987E07">
      <w:pPr>
        <w:pStyle w:val="CNList"/>
        <w:numPr>
          <w:ilvl w:val="0"/>
          <w:numId w:val="3"/>
        </w:numPr>
      </w:pPr>
      <w:r>
        <w:t>Select the second time step in the Time Step Window. Notice that the flow for the cell is about “-20120.7”.</w:t>
      </w:r>
    </w:p>
    <w:p w14:paraId="518310B7" w14:textId="77777777" w:rsidR="00987E07" w:rsidRDefault="005834CB" w:rsidP="00987E07">
      <w:pPr>
        <w:keepNext/>
        <w:ind w:left="2160"/>
      </w:pPr>
      <w:r w:rsidRPr="005834CB">
        <w:rPr>
          <w:noProof/>
        </w:rPr>
        <w:drawing>
          <wp:inline distT="0" distB="0" distL="0" distR="0" wp14:anchorId="001E9FAB" wp14:editId="69A0AF59">
            <wp:extent cx="3090672" cy="3758184"/>
            <wp:effectExtent l="19050" t="19050" r="14605"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90672" cy="3758184"/>
                    </a:xfrm>
                    <a:prstGeom prst="rect">
                      <a:avLst/>
                    </a:prstGeom>
                    <a:ln>
                      <a:solidFill>
                        <a:schemeClr val="tx1"/>
                      </a:solidFill>
                    </a:ln>
                  </pic:spPr>
                </pic:pic>
              </a:graphicData>
            </a:graphic>
          </wp:inline>
        </w:drawing>
      </w:r>
    </w:p>
    <w:p w14:paraId="2C251E43" w14:textId="77777777" w:rsidR="00987E07" w:rsidRDefault="00987E07" w:rsidP="00987E07">
      <w:pPr>
        <w:pStyle w:val="Caption"/>
        <w:ind w:left="3427"/>
      </w:pPr>
      <w:r>
        <w:t xml:space="preserve">      </w:t>
      </w:r>
      <w:bookmarkStart w:id="55" w:name="_Ref451259909"/>
      <w:r>
        <w:t xml:space="preserve">Figure </w:t>
      </w:r>
      <w:r w:rsidR="00807AC1">
        <w:fldChar w:fldCharType="begin"/>
      </w:r>
      <w:r w:rsidR="00807AC1">
        <w:instrText xml:space="preserve"> SEQ Figure \* ARABIC </w:instrText>
      </w:r>
      <w:r w:rsidR="00807AC1">
        <w:fldChar w:fldCharType="separate"/>
      </w:r>
      <w:r w:rsidR="00807AC1">
        <w:rPr>
          <w:noProof/>
        </w:rPr>
        <w:t>8</w:t>
      </w:r>
      <w:r w:rsidR="00807AC1">
        <w:rPr>
          <w:noProof/>
        </w:rPr>
        <w:fldChar w:fldCharType="end"/>
      </w:r>
      <w:bookmarkEnd w:id="55"/>
      <w:r>
        <w:t xml:space="preserve">      </w:t>
      </w:r>
      <w:r w:rsidRPr="00A22D84">
        <w:t>Selected MNW well cell</w:t>
      </w:r>
    </w:p>
    <w:p w14:paraId="2706CBC1" w14:textId="77777777" w:rsidR="005834CB" w:rsidRDefault="005834CB" w:rsidP="005834CB">
      <w:pPr>
        <w:pStyle w:val="CNList"/>
        <w:numPr>
          <w:ilvl w:val="0"/>
          <w:numId w:val="3"/>
        </w:numPr>
      </w:pPr>
      <w:r>
        <w:t>Select the “</w:t>
      </w:r>
      <w:r>
        <w:rPr>
          <w:noProof/>
        </w:rPr>
        <w:drawing>
          <wp:inline distT="0" distB="0" distL="0" distR="0" wp14:anchorId="7CCCDD62" wp14:editId="562D14BE">
            <wp:extent cx="152400" cy="152400"/>
            <wp:effectExtent l="0" t="0" r="0" b="0"/>
            <wp:docPr id="11" name="Picture 11"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Dataset Cells Active.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Head” dataset in the Project Explorer. Notice that the head value is about “164.60”.</w:t>
      </w:r>
    </w:p>
    <w:p w14:paraId="4AC375AB" w14:textId="77777777" w:rsidR="00987E07" w:rsidRDefault="00987E07" w:rsidP="00987E07">
      <w:pPr>
        <w:pStyle w:val="CNList"/>
        <w:numPr>
          <w:ilvl w:val="0"/>
          <w:numId w:val="3"/>
        </w:numPr>
      </w:pPr>
      <w:r w:rsidRPr="0066323B">
        <w:rPr>
          <w:b/>
        </w:rPr>
        <w:t>Save</w:t>
      </w:r>
      <w:r>
        <w:t xml:space="preserve"> </w:t>
      </w:r>
      <w:r>
        <w:rPr>
          <w:noProof/>
        </w:rPr>
        <w:drawing>
          <wp:inline distT="0" distB="0" distL="0" distR="0" wp14:anchorId="2C2BCB8E" wp14:editId="272CE440">
            <wp:extent cx="142875" cy="142875"/>
            <wp:effectExtent l="0" t="0" r="9525" b="9525"/>
            <wp:docPr id="63" name="Picture 63"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le:Save Macr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14:paraId="4785F0B2" w14:textId="70299C32" w:rsidR="00987E07" w:rsidRDefault="00987E07" w:rsidP="00987E07">
      <w:pPr>
        <w:pStyle w:val="CNList"/>
        <w:numPr>
          <w:ilvl w:val="0"/>
          <w:numId w:val="3"/>
        </w:numPr>
      </w:pPr>
      <w:r>
        <w:t xml:space="preserve">Click </w:t>
      </w:r>
      <w:r w:rsidR="005D79B0">
        <w:t xml:space="preserve">the </w:t>
      </w:r>
      <w:r w:rsidRPr="005D3F26">
        <w:rPr>
          <w:b/>
        </w:rPr>
        <w:t>Run MODFLOW</w:t>
      </w:r>
      <w:r>
        <w:t xml:space="preserve"> </w:t>
      </w:r>
      <w:r>
        <w:rPr>
          <w:noProof/>
        </w:rPr>
        <w:drawing>
          <wp:inline distT="0" distB="0" distL="0" distR="0" wp14:anchorId="003D20AE" wp14:editId="441B53E1">
            <wp:extent cx="152400" cy="133350"/>
            <wp:effectExtent l="0" t="0" r="0" b="0"/>
            <wp:docPr id="62" name="Picture 62"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le:Run MODFLOW Macro.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005D79B0">
        <w:t xml:space="preserve">macro </w:t>
      </w:r>
      <w:r>
        <w:t xml:space="preserve">to bring up the </w:t>
      </w:r>
      <w:r w:rsidRPr="0066323B">
        <w:rPr>
          <w:i/>
        </w:rPr>
        <w:t>MODFLOW</w:t>
      </w:r>
      <w:r>
        <w:t xml:space="preserve"> model wrapper dialog.</w:t>
      </w:r>
    </w:p>
    <w:p w14:paraId="786FB2C1" w14:textId="77777777" w:rsidR="00987E07" w:rsidRDefault="00987E07" w:rsidP="00987E07">
      <w:pPr>
        <w:pStyle w:val="CNList"/>
        <w:numPr>
          <w:ilvl w:val="0"/>
          <w:numId w:val="3"/>
        </w:numPr>
      </w:pPr>
      <w:r>
        <w:t xml:space="preserve">When MODFLOW finishes, turn on </w:t>
      </w:r>
      <w:r w:rsidRPr="0066323B">
        <w:rPr>
          <w:i/>
        </w:rPr>
        <w:t>Read solution on exit</w:t>
      </w:r>
      <w:r>
        <w:t xml:space="preserve"> and </w:t>
      </w:r>
      <w:r w:rsidRPr="0066323B">
        <w:rPr>
          <w:i/>
        </w:rPr>
        <w:t>Turn on contours (if not on already)</w:t>
      </w:r>
      <w:r>
        <w:t>.</w:t>
      </w:r>
    </w:p>
    <w:p w14:paraId="70298B00" w14:textId="77777777" w:rsidR="00987E07" w:rsidRDefault="00987E07" w:rsidP="00987E07">
      <w:pPr>
        <w:pStyle w:val="CNList"/>
        <w:numPr>
          <w:ilvl w:val="0"/>
          <w:numId w:val="3"/>
        </w:numPr>
      </w:pPr>
      <w:r>
        <w:t xml:space="preserve">Click </w:t>
      </w:r>
      <w:r w:rsidRPr="005D3F26">
        <w:rPr>
          <w:b/>
        </w:rPr>
        <w:t>Close</w:t>
      </w:r>
      <w:r>
        <w:t xml:space="preserve"> to import the solution and close the </w:t>
      </w:r>
      <w:r w:rsidRPr="0066323B">
        <w:rPr>
          <w:i/>
        </w:rPr>
        <w:t>MODFLOW</w:t>
      </w:r>
      <w:r>
        <w:t xml:space="preserve"> model wrapper dialog.</w:t>
      </w:r>
    </w:p>
    <w:p w14:paraId="04C666A1" w14:textId="77777777" w:rsidR="00987E07" w:rsidRDefault="00987E07" w:rsidP="00987E07">
      <w:pPr>
        <w:pStyle w:val="CNList"/>
        <w:numPr>
          <w:ilvl w:val="0"/>
          <w:numId w:val="3"/>
        </w:numPr>
      </w:pPr>
      <w:r>
        <w:t>Select the “</w:t>
      </w:r>
      <w:r>
        <w:rPr>
          <w:noProof/>
        </w:rPr>
        <w:drawing>
          <wp:inline distT="0" distB="0" distL="0" distR="0" wp14:anchorId="676DC012" wp14:editId="508D4216">
            <wp:extent cx="152400" cy="152400"/>
            <wp:effectExtent l="0" t="0" r="0" b="0"/>
            <wp:docPr id="61" name="Picture 61"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le:Dataset Cells Active.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5D3F26">
        <w:t>Head”</w:t>
      </w:r>
      <w:r>
        <w:t xml:space="preserve"> dataset and select the second time step in </w:t>
      </w:r>
      <w:r w:rsidRPr="00D93243">
        <w:t xml:space="preserve">the </w:t>
      </w:r>
      <w:r w:rsidRPr="0066323B">
        <w:t>Time Step Window</w:t>
      </w:r>
      <w:r>
        <w:t>. Notice that the head in this cell remains at about “164.60”.</w:t>
      </w:r>
    </w:p>
    <w:p w14:paraId="4A5BEA0E" w14:textId="77777777" w:rsidR="00987E07" w:rsidRDefault="00987E07" w:rsidP="00987E07">
      <w:pPr>
        <w:pStyle w:val="CNList"/>
        <w:numPr>
          <w:ilvl w:val="0"/>
          <w:numId w:val="3"/>
        </w:numPr>
      </w:pPr>
      <w:r>
        <w:lastRenderedPageBreak/>
        <w:t>Select “</w:t>
      </w:r>
      <w:r>
        <w:rPr>
          <w:noProof/>
        </w:rPr>
        <w:drawing>
          <wp:inline distT="0" distB="0" distL="0" distR="0" wp14:anchorId="3C550150" wp14:editId="242035DA">
            <wp:extent cx="142875" cy="142875"/>
            <wp:effectExtent l="0" t="0" r="9525" b="9525"/>
            <wp:docPr id="60" name="Picture 60"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le:CCF Dataset Active.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r w:rsidRPr="005D3F26">
        <w:t>CCF</w:t>
      </w:r>
      <w:r>
        <w:t xml:space="preserve"> (MNW.ccf)” in the </w:t>
      </w:r>
      <w:r w:rsidRPr="005D3F26">
        <w:t>Project Explorer</w:t>
      </w:r>
      <w:r>
        <w:t xml:space="preserve">, then right-click on it and select </w:t>
      </w:r>
      <w:r w:rsidRPr="005D3F26">
        <w:rPr>
          <w:b/>
        </w:rPr>
        <w:t xml:space="preserve">CCF </w:t>
      </w:r>
      <w:r>
        <w:rPr>
          <w:b/>
        </w:rPr>
        <w:t>→ Datas</w:t>
      </w:r>
      <w:r w:rsidRPr="005D3F26">
        <w:rPr>
          <w:b/>
        </w:rPr>
        <w:t>ets</w:t>
      </w:r>
      <w:r>
        <w:t>.</w:t>
      </w:r>
    </w:p>
    <w:p w14:paraId="432F046F" w14:textId="19C296A1" w:rsidR="00987E07" w:rsidRDefault="00987E07" w:rsidP="00987E07">
      <w:pPr>
        <w:pStyle w:val="CNList"/>
        <w:numPr>
          <w:ilvl w:val="0"/>
          <w:numId w:val="3"/>
        </w:numPr>
      </w:pPr>
      <w:r>
        <w:t>Select the “</w:t>
      </w:r>
      <w:r>
        <w:rPr>
          <w:noProof/>
        </w:rPr>
        <w:drawing>
          <wp:inline distT="0" distB="0" distL="0" distR="0" wp14:anchorId="02BEB33B" wp14:editId="78899104">
            <wp:extent cx="152400" cy="152400"/>
            <wp:effectExtent l="0" t="0" r="0" b="0"/>
            <wp:docPr id="59" name="Picture 59"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le:Dataset Cells Active.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5D3F26">
        <w:t>MNW</w:t>
      </w:r>
      <w:r>
        <w:t xml:space="preserve">” dataset and select the second time step in the </w:t>
      </w:r>
      <w:r w:rsidRPr="0066323B">
        <w:t>Time Step Window</w:t>
      </w:r>
      <w:r>
        <w:t>. Notice that the flow remains at about “-20120.7”.</w:t>
      </w:r>
    </w:p>
    <w:p w14:paraId="49487353" w14:textId="48D4EA2D" w:rsidR="00987E07" w:rsidRDefault="00D1501E" w:rsidP="00987E07">
      <w:pPr>
        <w:pStyle w:val="CNList"/>
        <w:numPr>
          <w:ilvl w:val="0"/>
          <w:numId w:val="3"/>
        </w:numPr>
      </w:pPr>
      <w:r w:rsidRPr="00D1501E">
        <w:t xml:space="preserve">Now update the </w:t>
      </w:r>
      <w:r w:rsidRPr="00FB70CD">
        <w:rPr>
          <w:rFonts w:cs="Arial"/>
          <w:i/>
          <w:iCs/>
          <w:szCs w:val="20"/>
        </w:rPr>
        <w:t>Qdes</w:t>
      </w:r>
      <w:r w:rsidRPr="00D1501E">
        <w:t xml:space="preserve"> values so that their total stays the </w:t>
      </w:r>
      <w:proofErr w:type="gramStart"/>
      <w:r w:rsidRPr="00D1501E">
        <w:t>same, but</w:t>
      </w:r>
      <w:proofErr w:type="gramEnd"/>
      <w:r w:rsidRPr="00D1501E">
        <w:t xml:space="preserve"> change the sign of the </w:t>
      </w:r>
      <w:r w:rsidRPr="00FB70CD">
        <w:rPr>
          <w:rFonts w:cs="Arial"/>
          <w:i/>
          <w:iCs/>
          <w:szCs w:val="20"/>
        </w:rPr>
        <w:t>Qdes</w:t>
      </w:r>
      <w:r w:rsidRPr="00D1501E">
        <w:t xml:space="preserve"> value for the first cell to </w:t>
      </w:r>
      <w:proofErr w:type="spellStart"/>
      <w:proofErr w:type="gramStart"/>
      <w:r w:rsidRPr="00D1501E">
        <w:t>positive.</w:t>
      </w:r>
      <w:r w:rsidR="00987E07">
        <w:t>Select</w:t>
      </w:r>
      <w:proofErr w:type="spellEnd"/>
      <w:proofErr w:type="gramEnd"/>
      <w:r w:rsidR="00987E07">
        <w:t xml:space="preserve"> </w:t>
      </w:r>
      <w:r w:rsidR="00987E07">
        <w:rPr>
          <w:i/>
        </w:rPr>
        <w:t xml:space="preserve">MODFLOW | Optional Packages | </w:t>
      </w:r>
      <w:r w:rsidR="00987E07" w:rsidRPr="005D3F26">
        <w:rPr>
          <w:b/>
        </w:rPr>
        <w:t xml:space="preserve">MNW1 </w:t>
      </w:r>
      <w:r>
        <w:rPr>
          <w:b/>
        </w:rPr>
        <w:t>-</w:t>
      </w:r>
      <w:r w:rsidR="00987E07" w:rsidRPr="005D3F26">
        <w:rPr>
          <w:b/>
        </w:rPr>
        <w:t xml:space="preserve"> Multi-Node Well</w:t>
      </w:r>
      <w:r w:rsidR="00987E07">
        <w:rPr>
          <w:b/>
        </w:rPr>
        <w:t>…</w:t>
      </w:r>
      <w:r w:rsidR="00987E07">
        <w:rPr>
          <w:i/>
        </w:rPr>
        <w:t xml:space="preserve"> </w:t>
      </w:r>
      <w:r w:rsidR="00987E07">
        <w:t xml:space="preserve">to open the </w:t>
      </w:r>
      <w:r w:rsidR="00987E07">
        <w:rPr>
          <w:i/>
        </w:rPr>
        <w:t>MODFLOW Multi-Node Well</w:t>
      </w:r>
      <w:r w:rsidR="00987E07" w:rsidRPr="0030564F">
        <w:rPr>
          <w:i/>
        </w:rPr>
        <w:t xml:space="preserve"> Package</w:t>
      </w:r>
      <w:r w:rsidR="00987E07">
        <w:t xml:space="preserve"> dialog.</w:t>
      </w:r>
    </w:p>
    <w:p w14:paraId="7B7D0633" w14:textId="77777777" w:rsidR="00987E07" w:rsidRDefault="00987E07" w:rsidP="00987E07">
      <w:pPr>
        <w:pStyle w:val="CNList"/>
        <w:numPr>
          <w:ilvl w:val="0"/>
          <w:numId w:val="3"/>
        </w:numPr>
      </w:pPr>
      <w:r>
        <w:t xml:space="preserve">Change </w:t>
      </w:r>
      <w:r w:rsidRPr="0066323B">
        <w:rPr>
          <w:i/>
        </w:rPr>
        <w:t>Stress period</w:t>
      </w:r>
      <w:r>
        <w:t xml:space="preserve"> to “2”.</w:t>
      </w:r>
    </w:p>
    <w:p w14:paraId="0663C492" w14:textId="2B28935F" w:rsidR="00987E07" w:rsidRDefault="00987E07" w:rsidP="00987E07">
      <w:pPr>
        <w:pStyle w:val="CNList"/>
        <w:numPr>
          <w:ilvl w:val="0"/>
          <w:numId w:val="3"/>
        </w:numPr>
      </w:pPr>
      <w:r>
        <w:t xml:space="preserve">On row </w:t>
      </w:r>
      <w:r w:rsidRPr="0066323B">
        <w:rPr>
          <w:i/>
        </w:rPr>
        <w:t>1</w:t>
      </w:r>
      <w:r>
        <w:t xml:space="preserve"> (the first “Well-A” cell), enter “</w:t>
      </w:r>
      <w:r w:rsidRPr="005D3F26">
        <w:t>1.0</w:t>
      </w:r>
      <w:r>
        <w:t xml:space="preserve">” in the </w:t>
      </w:r>
      <w:proofErr w:type="spellStart"/>
      <w:r w:rsidRPr="0066323B">
        <w:rPr>
          <w:i/>
        </w:rPr>
        <w:t>Qdes</w:t>
      </w:r>
      <w:proofErr w:type="spellEnd"/>
      <w:r>
        <w:rPr>
          <w:i/>
        </w:rPr>
        <w:t>(flow) (ft^3/d)</w:t>
      </w:r>
      <w:r>
        <w:t xml:space="preserve"> column.</w:t>
      </w:r>
    </w:p>
    <w:p w14:paraId="3C78DA33" w14:textId="4EAA60E1" w:rsidR="00987E07" w:rsidRDefault="00987E07" w:rsidP="00987E07">
      <w:pPr>
        <w:pStyle w:val="CNList"/>
        <w:numPr>
          <w:ilvl w:val="0"/>
          <w:numId w:val="3"/>
        </w:numPr>
      </w:pPr>
      <w:r>
        <w:t xml:space="preserve">On row </w:t>
      </w:r>
      <w:r w:rsidRPr="0066323B">
        <w:rPr>
          <w:i/>
        </w:rPr>
        <w:t>2</w:t>
      </w:r>
      <w:r>
        <w:t xml:space="preserve"> (the second “Well-A” cell), enter “</w:t>
      </w:r>
      <w:r w:rsidRPr="005D3F26">
        <w:t>-20001.0</w:t>
      </w:r>
      <w:r>
        <w:t xml:space="preserve">” in the </w:t>
      </w:r>
      <w:proofErr w:type="spellStart"/>
      <w:r w:rsidRPr="0066323B">
        <w:rPr>
          <w:i/>
        </w:rPr>
        <w:t>Qdes</w:t>
      </w:r>
      <w:proofErr w:type="spellEnd"/>
      <w:r w:rsidRPr="0066323B">
        <w:rPr>
          <w:i/>
        </w:rPr>
        <w:t>(flow)</w:t>
      </w:r>
      <w:r>
        <w:rPr>
          <w:i/>
        </w:rPr>
        <w:t xml:space="preserve"> </w:t>
      </w:r>
      <w:r w:rsidRPr="0066323B">
        <w:rPr>
          <w:i/>
        </w:rPr>
        <w:t>(ft^3/d)</w:t>
      </w:r>
      <w:r>
        <w:t xml:space="preserve"> column.</w:t>
      </w:r>
    </w:p>
    <w:p w14:paraId="0357A31C" w14:textId="79536882" w:rsidR="00987E07" w:rsidRDefault="00987E07" w:rsidP="00987E07">
      <w:pPr>
        <w:pStyle w:val="CNList"/>
        <w:numPr>
          <w:ilvl w:val="0"/>
          <w:numId w:val="3"/>
        </w:numPr>
      </w:pPr>
      <w:r>
        <w:t xml:space="preserve">Click </w:t>
      </w:r>
      <w:r>
        <w:rPr>
          <w:b/>
        </w:rPr>
        <w:t>OK</w:t>
      </w:r>
      <w:r>
        <w:t xml:space="preserve"> to exit the </w:t>
      </w:r>
      <w:r w:rsidRPr="0066323B">
        <w:rPr>
          <w:i/>
        </w:rPr>
        <w:t>MODFLOW Multi-Node Well Package</w:t>
      </w:r>
      <w:r>
        <w:t xml:space="preserve"> dialog.</w:t>
      </w:r>
    </w:p>
    <w:p w14:paraId="54190EB6" w14:textId="77777777" w:rsidR="00987E07" w:rsidRDefault="00987E07" w:rsidP="00987E07">
      <w:pPr>
        <w:pStyle w:val="CNList"/>
        <w:numPr>
          <w:ilvl w:val="0"/>
          <w:numId w:val="3"/>
        </w:numPr>
      </w:pPr>
      <w:r w:rsidRPr="0066323B">
        <w:rPr>
          <w:b/>
        </w:rPr>
        <w:t>Save</w:t>
      </w:r>
      <w:r>
        <w:t xml:space="preserve"> </w:t>
      </w:r>
      <w:r>
        <w:rPr>
          <w:noProof/>
        </w:rPr>
        <w:drawing>
          <wp:inline distT="0" distB="0" distL="0" distR="0" wp14:anchorId="247FDC63" wp14:editId="583695E2">
            <wp:extent cx="142875" cy="142875"/>
            <wp:effectExtent l="0" t="0" r="9525" b="9525"/>
            <wp:docPr id="58" name="Picture 58"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le:Save Macr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14:paraId="60563608" w14:textId="576C9D85" w:rsidR="00987E07" w:rsidRDefault="00987E07" w:rsidP="00987E07">
      <w:pPr>
        <w:pStyle w:val="CNList"/>
        <w:numPr>
          <w:ilvl w:val="0"/>
          <w:numId w:val="3"/>
        </w:numPr>
      </w:pPr>
      <w:r>
        <w:t xml:space="preserve">Click </w:t>
      </w:r>
      <w:r w:rsidR="005D79B0">
        <w:t xml:space="preserve">the </w:t>
      </w:r>
      <w:r w:rsidRPr="005D3F26">
        <w:rPr>
          <w:b/>
        </w:rPr>
        <w:t>Run MODFLOW</w:t>
      </w:r>
      <w:r>
        <w:t xml:space="preserve"> </w:t>
      </w:r>
      <w:r>
        <w:rPr>
          <w:noProof/>
        </w:rPr>
        <w:drawing>
          <wp:inline distT="0" distB="0" distL="0" distR="0" wp14:anchorId="4120E9BA" wp14:editId="26B34A41">
            <wp:extent cx="152400" cy="133350"/>
            <wp:effectExtent l="0" t="0" r="0" b="0"/>
            <wp:docPr id="57" name="Picture 57"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le:Run MODFLOW Macro.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005D79B0">
        <w:t xml:space="preserve">macro </w:t>
      </w:r>
      <w:r>
        <w:t xml:space="preserve">to bring up the </w:t>
      </w:r>
      <w:r w:rsidRPr="0066323B">
        <w:rPr>
          <w:i/>
        </w:rPr>
        <w:t>MODFLOW</w:t>
      </w:r>
      <w:r>
        <w:t xml:space="preserve"> model wrapper dialog.</w:t>
      </w:r>
    </w:p>
    <w:p w14:paraId="6663A98B" w14:textId="77777777" w:rsidR="00987E07" w:rsidRDefault="00987E07" w:rsidP="00987E07">
      <w:pPr>
        <w:pStyle w:val="CNList"/>
        <w:numPr>
          <w:ilvl w:val="0"/>
          <w:numId w:val="3"/>
        </w:numPr>
      </w:pPr>
      <w:r>
        <w:t xml:space="preserve">When MODFLOW finishes, turn on </w:t>
      </w:r>
      <w:r w:rsidRPr="0066323B">
        <w:rPr>
          <w:i/>
        </w:rPr>
        <w:t>Read solution on exit</w:t>
      </w:r>
      <w:r>
        <w:t xml:space="preserve"> and </w:t>
      </w:r>
      <w:r w:rsidRPr="0066323B">
        <w:rPr>
          <w:i/>
        </w:rPr>
        <w:t>Turn on contours (if not on already)</w:t>
      </w:r>
      <w:r>
        <w:t>.</w:t>
      </w:r>
    </w:p>
    <w:p w14:paraId="186C3521" w14:textId="77777777" w:rsidR="00987E07" w:rsidRDefault="00987E07" w:rsidP="00987E07">
      <w:pPr>
        <w:pStyle w:val="CNList"/>
        <w:numPr>
          <w:ilvl w:val="0"/>
          <w:numId w:val="3"/>
        </w:numPr>
      </w:pPr>
      <w:r>
        <w:t xml:space="preserve">Click </w:t>
      </w:r>
      <w:r w:rsidRPr="005D3F26">
        <w:rPr>
          <w:b/>
        </w:rPr>
        <w:t>Close</w:t>
      </w:r>
      <w:r>
        <w:t xml:space="preserve"> to import the solution and close the </w:t>
      </w:r>
      <w:r w:rsidRPr="0066323B">
        <w:rPr>
          <w:i/>
        </w:rPr>
        <w:t>MODFLOW</w:t>
      </w:r>
      <w:r>
        <w:t xml:space="preserve"> model wrapper dialog.</w:t>
      </w:r>
    </w:p>
    <w:p w14:paraId="0A3F0197" w14:textId="77777777" w:rsidR="00987E07" w:rsidRDefault="00987E07" w:rsidP="00987E07">
      <w:pPr>
        <w:pStyle w:val="CNList"/>
        <w:numPr>
          <w:ilvl w:val="0"/>
          <w:numId w:val="3"/>
        </w:numPr>
      </w:pPr>
      <w:r>
        <w:t>Select the “</w:t>
      </w:r>
      <w:r>
        <w:rPr>
          <w:noProof/>
        </w:rPr>
        <w:drawing>
          <wp:inline distT="0" distB="0" distL="0" distR="0" wp14:anchorId="4734769B" wp14:editId="23C931D5">
            <wp:extent cx="152400" cy="152400"/>
            <wp:effectExtent l="0" t="0" r="0" b="0"/>
            <wp:docPr id="56" name="Picture 56"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le:Dataset Cells Active.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5D3F26">
        <w:t>Head</w:t>
      </w:r>
      <w:r>
        <w:t xml:space="preserve">” dataset and select stress period 2 in the </w:t>
      </w:r>
      <w:r w:rsidRPr="0066323B">
        <w:t>Time Step Window</w:t>
      </w:r>
      <w:r>
        <w:t>. Notice that the head in this cell has changed to about “165.62”.</w:t>
      </w:r>
    </w:p>
    <w:p w14:paraId="2E2CC616" w14:textId="77777777" w:rsidR="00987E07" w:rsidRDefault="00987E07" w:rsidP="00987E07">
      <w:pPr>
        <w:pStyle w:val="CNList"/>
        <w:numPr>
          <w:ilvl w:val="0"/>
          <w:numId w:val="3"/>
        </w:numPr>
      </w:pPr>
      <w:r>
        <w:t>Select “</w:t>
      </w:r>
      <w:r>
        <w:rPr>
          <w:noProof/>
        </w:rPr>
        <w:drawing>
          <wp:inline distT="0" distB="0" distL="0" distR="0" wp14:anchorId="7ECAD51A" wp14:editId="465E5329">
            <wp:extent cx="142875" cy="142875"/>
            <wp:effectExtent l="0" t="0" r="9525" b="9525"/>
            <wp:docPr id="55" name="Picture 55"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le:CCF Dataset Active.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r w:rsidRPr="005D3F26">
        <w:t>CCF</w:t>
      </w:r>
      <w:r>
        <w:t xml:space="preserve"> (MNW.ccf)” in the </w:t>
      </w:r>
      <w:r w:rsidRPr="005D3F26">
        <w:t>Project Explorer</w:t>
      </w:r>
      <w:r>
        <w:t xml:space="preserve">, then right-click on it and select </w:t>
      </w:r>
      <w:r w:rsidRPr="005D3F26">
        <w:rPr>
          <w:b/>
        </w:rPr>
        <w:t xml:space="preserve">CCF </w:t>
      </w:r>
      <w:r>
        <w:rPr>
          <w:b/>
        </w:rPr>
        <w:t>→ Datas</w:t>
      </w:r>
      <w:r w:rsidRPr="005D3F26">
        <w:rPr>
          <w:b/>
        </w:rPr>
        <w:t>ets</w:t>
      </w:r>
      <w:r>
        <w:t>.</w:t>
      </w:r>
    </w:p>
    <w:p w14:paraId="06B817BB" w14:textId="0FDD3C17" w:rsidR="00987E07" w:rsidRDefault="00987E07" w:rsidP="00987E07">
      <w:pPr>
        <w:pStyle w:val="CNList"/>
        <w:numPr>
          <w:ilvl w:val="0"/>
          <w:numId w:val="3"/>
        </w:numPr>
      </w:pPr>
      <w:r>
        <w:t>Select the “</w:t>
      </w:r>
      <w:r>
        <w:rPr>
          <w:noProof/>
        </w:rPr>
        <w:drawing>
          <wp:inline distT="0" distB="0" distL="0" distR="0" wp14:anchorId="2BA92A88" wp14:editId="6AB102E6">
            <wp:extent cx="152400" cy="152400"/>
            <wp:effectExtent l="0" t="0" r="0" b="0"/>
            <wp:docPr id="54" name="Picture 54"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le:Dataset Cells Active.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5D3F26">
        <w:t>MNW</w:t>
      </w:r>
      <w:r>
        <w:t xml:space="preserve">” dataset and select the second time step in the </w:t>
      </w:r>
      <w:r w:rsidRPr="0066323B">
        <w:t>Time Step Window</w:t>
      </w:r>
      <w:r>
        <w:t>.</w:t>
      </w:r>
    </w:p>
    <w:p w14:paraId="5F731D53" w14:textId="77777777" w:rsidR="00987E07" w:rsidRDefault="00987E07" w:rsidP="00987E07">
      <w:pPr>
        <w:pStyle w:val="BodyText"/>
      </w:pPr>
      <w:r>
        <w:t xml:space="preserve">Notice that the flow has changed to about “-13809.84”. This change has been caused by a higher </w:t>
      </w:r>
      <w:r w:rsidRPr="0066323B">
        <w:rPr>
          <w:i/>
        </w:rPr>
        <w:t>Hlim</w:t>
      </w:r>
      <w:r>
        <w:t xml:space="preserve"> value, which was in turn brought about by changing the sign of the </w:t>
      </w:r>
      <w:r w:rsidRPr="0066323B">
        <w:rPr>
          <w:i/>
        </w:rPr>
        <w:t>Qdes</w:t>
      </w:r>
      <w:r>
        <w:t xml:space="preserve"> value in the first “Well-A” cell. Less flow could be taken from the model by the well to maintain a higher head value.</w:t>
      </w:r>
    </w:p>
    <w:p w14:paraId="5E38E26D" w14:textId="77777777" w:rsidR="00987E07" w:rsidRDefault="00987E07" w:rsidP="00987E07">
      <w:pPr>
        <w:pStyle w:val="Heading1"/>
      </w:pPr>
      <w:bookmarkStart w:id="56" w:name="_Toc80187932"/>
      <w:bookmarkStart w:id="57" w:name="_Toc109907729"/>
      <w:r>
        <w:t>Create a Conceptual Model</w:t>
      </w:r>
      <w:bookmarkEnd w:id="41"/>
      <w:bookmarkEnd w:id="56"/>
      <w:bookmarkEnd w:id="57"/>
    </w:p>
    <w:p w14:paraId="4753514E" w14:textId="77777777" w:rsidR="00987E07" w:rsidRDefault="00987E07" w:rsidP="00987E07">
      <w:pPr>
        <w:pStyle w:val="BodyText"/>
      </w:pPr>
      <w:r>
        <w:t>The next step is to examine how to use a conceptual model with MNW data. We’ll do this by taking the finished model for the “</w:t>
      </w:r>
      <w:r w:rsidRPr="005D3F26">
        <w:t>MODFLOW – Conceptual Model Approach</w:t>
      </w:r>
      <w:r>
        <w:t>” tutorial and changing it to use the MNW package.</w:t>
      </w:r>
    </w:p>
    <w:p w14:paraId="6262F1C7" w14:textId="77777777" w:rsidR="00987E07" w:rsidRDefault="00987E07" w:rsidP="00987E07">
      <w:pPr>
        <w:pStyle w:val="Heading2"/>
      </w:pPr>
      <w:bookmarkStart w:id="58" w:name="_Toc232911708"/>
      <w:bookmarkStart w:id="59" w:name="_Toc80187933"/>
      <w:bookmarkStart w:id="60" w:name="_Toc109907730"/>
      <w:r>
        <w:t>Open the Existing Conceptual Model</w:t>
      </w:r>
      <w:bookmarkEnd w:id="58"/>
      <w:bookmarkEnd w:id="59"/>
      <w:bookmarkEnd w:id="60"/>
    </w:p>
    <w:p w14:paraId="08E25456" w14:textId="77777777" w:rsidR="00987E07" w:rsidRDefault="00987E07" w:rsidP="00430291">
      <w:pPr>
        <w:pStyle w:val="ListNumber"/>
        <w:numPr>
          <w:ilvl w:val="0"/>
          <w:numId w:val="22"/>
        </w:numPr>
      </w:pPr>
      <w:r>
        <w:t xml:space="preserve">Before opening the conceptual model, </w:t>
      </w:r>
      <w:r w:rsidRPr="00987E07">
        <w:rPr>
          <w:b/>
        </w:rPr>
        <w:t>Save</w:t>
      </w:r>
      <w:r>
        <w:t xml:space="preserve"> </w:t>
      </w:r>
      <w:r>
        <w:rPr>
          <w:noProof/>
        </w:rPr>
        <w:drawing>
          <wp:inline distT="0" distB="0" distL="0" distR="0" wp14:anchorId="635D727C" wp14:editId="12FDE541">
            <wp:extent cx="142875" cy="142875"/>
            <wp:effectExtent l="0" t="0" r="9525" b="9525"/>
            <wp:docPr id="53" name="Picture 53"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le:Save Macr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grid-based MNW model.</w:t>
      </w:r>
    </w:p>
    <w:p w14:paraId="6DCA1013" w14:textId="77777777" w:rsidR="00987E07" w:rsidRDefault="00987E07" w:rsidP="00987E07">
      <w:pPr>
        <w:pStyle w:val="CNList"/>
        <w:numPr>
          <w:ilvl w:val="0"/>
          <w:numId w:val="3"/>
        </w:numPr>
      </w:pPr>
      <w:r>
        <w:t xml:space="preserve">Click </w:t>
      </w:r>
      <w:r w:rsidRPr="005D3F26">
        <w:rPr>
          <w:b/>
        </w:rPr>
        <w:t>New</w:t>
      </w:r>
      <w:r>
        <w:t xml:space="preserve"> </w:t>
      </w:r>
      <w:r>
        <w:rPr>
          <w:noProof/>
        </w:rPr>
        <w:drawing>
          <wp:inline distT="0" distB="0" distL="0" distR="0" wp14:anchorId="315098CD" wp14:editId="52A3A2FF">
            <wp:extent cx="114300" cy="161925"/>
            <wp:effectExtent l="0" t="0" r="0" b="9525"/>
            <wp:docPr id="52" name="Picture 52" descr="File:N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le:New Macro.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14300" cy="161925"/>
                    </a:xfrm>
                    <a:prstGeom prst="rect">
                      <a:avLst/>
                    </a:prstGeom>
                    <a:noFill/>
                    <a:ln>
                      <a:noFill/>
                    </a:ln>
                  </pic:spPr>
                </pic:pic>
              </a:graphicData>
            </a:graphic>
          </wp:inline>
        </w:drawing>
      </w:r>
      <w:r>
        <w:t xml:space="preserve"> to reset GMS back to the default settings.</w:t>
      </w:r>
    </w:p>
    <w:p w14:paraId="7BD7A8E0" w14:textId="77777777" w:rsidR="00987E07" w:rsidRDefault="00987E07" w:rsidP="00987E07">
      <w:pPr>
        <w:pStyle w:val="CNList"/>
        <w:numPr>
          <w:ilvl w:val="0"/>
          <w:numId w:val="3"/>
        </w:numPr>
      </w:pPr>
      <w:r>
        <w:t xml:space="preserve">Click </w:t>
      </w:r>
      <w:r w:rsidRPr="005D3F26">
        <w:rPr>
          <w:b/>
        </w:rPr>
        <w:t>Open</w:t>
      </w:r>
      <w:r>
        <w:t xml:space="preserve"> </w:t>
      </w:r>
      <w:r>
        <w:rPr>
          <w:noProof/>
        </w:rPr>
        <w:drawing>
          <wp:inline distT="0" distB="0" distL="0" distR="0" wp14:anchorId="0DDC817E" wp14:editId="5F6084FB">
            <wp:extent cx="152400" cy="133350"/>
            <wp:effectExtent l="0" t="0" r="0" b="0"/>
            <wp:docPr id="51" name="Picture 51"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le:Open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66323B">
        <w:rPr>
          <w:i/>
        </w:rPr>
        <w:t>Open</w:t>
      </w:r>
      <w:r>
        <w:t xml:space="preserve"> dialog.</w:t>
      </w:r>
    </w:p>
    <w:p w14:paraId="1B76A2DF" w14:textId="77777777" w:rsidR="00987E07" w:rsidRDefault="00987E07" w:rsidP="00987E07">
      <w:pPr>
        <w:pStyle w:val="CNList"/>
        <w:numPr>
          <w:ilvl w:val="0"/>
          <w:numId w:val="3"/>
        </w:numPr>
      </w:pPr>
      <w:r>
        <w:t xml:space="preserve">Select “Project Files (*.gpr)” from the </w:t>
      </w:r>
      <w:r w:rsidRPr="0066323B">
        <w:rPr>
          <w:i/>
        </w:rPr>
        <w:t>Files of type</w:t>
      </w:r>
      <w:r>
        <w:t xml:space="preserve"> drop-down.</w:t>
      </w:r>
    </w:p>
    <w:p w14:paraId="3153047A" w14:textId="77777777" w:rsidR="00987E07" w:rsidRPr="005D3F26" w:rsidRDefault="00987E07" w:rsidP="00987E07">
      <w:pPr>
        <w:pStyle w:val="CNList"/>
        <w:numPr>
          <w:ilvl w:val="0"/>
          <w:numId w:val="3"/>
        </w:numPr>
        <w:rPr>
          <w:i/>
        </w:rPr>
      </w:pPr>
      <w:r>
        <w:lastRenderedPageBreak/>
        <w:t xml:space="preserve">Browse to the </w:t>
      </w:r>
      <w:r>
        <w:rPr>
          <w:i/>
        </w:rPr>
        <w:t>mnw</w:t>
      </w:r>
      <w:r w:rsidRPr="005D3F26">
        <w:rPr>
          <w:i/>
        </w:rPr>
        <w:t>\</w:t>
      </w:r>
      <w:r>
        <w:rPr>
          <w:i/>
        </w:rPr>
        <w:t>mnw\sample</w:t>
      </w:r>
      <w:r>
        <w:t xml:space="preserve"> directory and select “modfmap2.gpr”.</w:t>
      </w:r>
    </w:p>
    <w:p w14:paraId="58DF9063" w14:textId="3556F162" w:rsidR="00987E07" w:rsidRDefault="00987E07" w:rsidP="00987E07">
      <w:pPr>
        <w:pStyle w:val="CNList"/>
        <w:numPr>
          <w:ilvl w:val="0"/>
          <w:numId w:val="3"/>
        </w:numPr>
      </w:pPr>
      <w:r>
        <w:t xml:space="preserve">Click </w:t>
      </w:r>
      <w:r>
        <w:rPr>
          <w:b/>
        </w:rPr>
        <w:t>Open</w:t>
      </w:r>
      <w:r>
        <w:t xml:space="preserve"> to import the project and exit the </w:t>
      </w:r>
      <w:r w:rsidRPr="0066323B">
        <w:rPr>
          <w:i/>
        </w:rPr>
        <w:t>Open</w:t>
      </w:r>
      <w:r>
        <w:t xml:space="preserve"> dialog.</w:t>
      </w:r>
    </w:p>
    <w:p w14:paraId="13B31E87" w14:textId="77777777" w:rsidR="00987E07" w:rsidRDefault="00987E07" w:rsidP="00987E07">
      <w:pPr>
        <w:pStyle w:val="BodyText"/>
      </w:pPr>
      <w:r>
        <w:t>Before making any changes, it is good to save the project under a new name.</w:t>
      </w:r>
    </w:p>
    <w:p w14:paraId="59A6DE7C" w14:textId="77777777" w:rsidR="00987E07" w:rsidRDefault="00987E07" w:rsidP="00987E07">
      <w:pPr>
        <w:pStyle w:val="ListNumber"/>
        <w:numPr>
          <w:ilvl w:val="0"/>
          <w:numId w:val="3"/>
        </w:numPr>
      </w:pPr>
      <w:r>
        <w:t xml:space="preserve">Select </w:t>
      </w:r>
      <w:r>
        <w:rPr>
          <w:i/>
        </w:rPr>
        <w:t>File</w:t>
      </w:r>
      <w:r>
        <w:t xml:space="preserve"> | </w:t>
      </w:r>
      <w:r w:rsidRPr="005D3F26">
        <w:rPr>
          <w:b/>
        </w:rPr>
        <w:t>Save As</w:t>
      </w:r>
      <w:r>
        <w:rPr>
          <w:b/>
        </w:rPr>
        <w:t>…</w:t>
      </w:r>
      <w:r>
        <w:t xml:space="preserve"> to bring up the </w:t>
      </w:r>
      <w:r w:rsidRPr="0066323B">
        <w:rPr>
          <w:i/>
        </w:rPr>
        <w:t>Save As</w:t>
      </w:r>
      <w:r>
        <w:t xml:space="preserve"> dialog.</w:t>
      </w:r>
    </w:p>
    <w:p w14:paraId="71B212C9" w14:textId="77777777" w:rsidR="00987E07" w:rsidRDefault="00987E07" w:rsidP="00987E07">
      <w:pPr>
        <w:pStyle w:val="ListNumber"/>
        <w:numPr>
          <w:ilvl w:val="0"/>
          <w:numId w:val="3"/>
        </w:numPr>
      </w:pPr>
      <w:r>
        <w:t xml:space="preserve">Select “Project Files (*.gpr)” from the </w:t>
      </w:r>
      <w:r w:rsidRPr="0066323B">
        <w:rPr>
          <w:i/>
        </w:rPr>
        <w:t>Save as type</w:t>
      </w:r>
      <w:r>
        <w:t xml:space="preserve"> drop-down.</w:t>
      </w:r>
    </w:p>
    <w:p w14:paraId="57879DC2" w14:textId="77777777" w:rsidR="00987E07" w:rsidRDefault="00987E07" w:rsidP="00987E07">
      <w:pPr>
        <w:pStyle w:val="ListNumber"/>
        <w:numPr>
          <w:ilvl w:val="0"/>
          <w:numId w:val="3"/>
        </w:numPr>
      </w:pPr>
      <w:r>
        <w:t xml:space="preserve">Browse to the </w:t>
      </w:r>
      <w:r>
        <w:rPr>
          <w:i/>
        </w:rPr>
        <w:t>mnw\</w:t>
      </w:r>
      <w:r w:rsidRPr="0066323B">
        <w:rPr>
          <w:i/>
        </w:rPr>
        <w:t>mnw</w:t>
      </w:r>
      <w:r>
        <w:t xml:space="preserve"> directory.</w:t>
      </w:r>
    </w:p>
    <w:p w14:paraId="08BBF552" w14:textId="77777777" w:rsidR="00987E07" w:rsidRDefault="00987E07" w:rsidP="00987E07">
      <w:pPr>
        <w:pStyle w:val="ListNumber"/>
        <w:numPr>
          <w:ilvl w:val="0"/>
          <w:numId w:val="3"/>
        </w:numPr>
      </w:pPr>
      <w:r>
        <w:t>Enter “</w:t>
      </w:r>
      <w:r w:rsidRPr="005D3F26">
        <w:t>MNWmap.</w:t>
      </w:r>
      <w:r w:rsidRPr="007553C4">
        <w:t>gpr</w:t>
      </w:r>
      <w:r w:rsidRPr="0066323B">
        <w:t xml:space="preserve">” as the </w:t>
      </w:r>
      <w:r w:rsidRPr="0066323B">
        <w:rPr>
          <w:i/>
        </w:rPr>
        <w:t>File name</w:t>
      </w:r>
      <w:r w:rsidRPr="0066323B">
        <w:t>.</w:t>
      </w:r>
    </w:p>
    <w:p w14:paraId="2DBEF619" w14:textId="77777777" w:rsidR="00987E07" w:rsidRPr="007553C4" w:rsidRDefault="00987E07" w:rsidP="00987E07">
      <w:pPr>
        <w:pStyle w:val="ListNumber"/>
        <w:numPr>
          <w:ilvl w:val="0"/>
          <w:numId w:val="3"/>
        </w:numPr>
      </w:pPr>
      <w:r>
        <w:t xml:space="preserve">Click </w:t>
      </w:r>
      <w:r w:rsidRPr="0066323B">
        <w:rPr>
          <w:b/>
        </w:rPr>
        <w:t>Save</w:t>
      </w:r>
      <w:r>
        <w:t xml:space="preserve"> to save the project under the new name and close the </w:t>
      </w:r>
      <w:r w:rsidRPr="0066323B">
        <w:rPr>
          <w:i/>
        </w:rPr>
        <w:t>Save As</w:t>
      </w:r>
      <w:r>
        <w:t xml:space="preserve"> dialog.</w:t>
      </w:r>
    </w:p>
    <w:p w14:paraId="11F3F67A" w14:textId="77777777" w:rsidR="00987E07" w:rsidRDefault="00987E07" w:rsidP="00987E07">
      <w:pPr>
        <w:pStyle w:val="Heading2"/>
      </w:pPr>
      <w:bookmarkStart w:id="61" w:name="_Toc80187934"/>
      <w:bookmarkStart w:id="62" w:name="_Toc109907731"/>
      <w:r>
        <w:t>Examining the Existing Solution</w:t>
      </w:r>
      <w:bookmarkEnd w:id="61"/>
      <w:bookmarkEnd w:id="62"/>
    </w:p>
    <w:p w14:paraId="57434E2E" w14:textId="77777777" w:rsidR="00987E07" w:rsidRDefault="00987E07" w:rsidP="00987E07">
      <w:pPr>
        <w:pStyle w:val="BodyText"/>
      </w:pPr>
      <w:r>
        <w:t>Before changing to the MNW package, look at the flow budget for the existing solution:</w:t>
      </w:r>
    </w:p>
    <w:p w14:paraId="4C1B2CD4" w14:textId="77777777" w:rsidR="00987E07" w:rsidRDefault="00987E07" w:rsidP="00430291">
      <w:pPr>
        <w:pStyle w:val="ListNumber"/>
        <w:numPr>
          <w:ilvl w:val="0"/>
          <w:numId w:val="23"/>
        </w:numPr>
      </w:pPr>
      <w:r>
        <w:t xml:space="preserve">Select </w:t>
      </w:r>
      <w:r w:rsidRPr="00987E07">
        <w:rPr>
          <w:i/>
        </w:rPr>
        <w:t>MODFLOW</w:t>
      </w:r>
      <w:r>
        <w:t xml:space="preserve"> | </w:t>
      </w:r>
      <w:r w:rsidRPr="00987E07">
        <w:rPr>
          <w:b/>
        </w:rPr>
        <w:t>Flow Budget…</w:t>
      </w:r>
      <w:r>
        <w:t xml:space="preserve"> to bring up the </w:t>
      </w:r>
      <w:r w:rsidRPr="00987E07">
        <w:rPr>
          <w:i/>
        </w:rPr>
        <w:t>Flow Budget</w:t>
      </w:r>
      <w:r>
        <w:t xml:space="preserve"> dialog.</w:t>
      </w:r>
    </w:p>
    <w:p w14:paraId="49938CFE" w14:textId="77777777" w:rsidR="00987E07" w:rsidRDefault="00987E07" w:rsidP="00987E07">
      <w:pPr>
        <w:pStyle w:val="BodyText"/>
      </w:pPr>
      <w:r>
        <w:t>Notice the flow budget for the well package has a flow out rate of about “-2344.60”.</w:t>
      </w:r>
    </w:p>
    <w:p w14:paraId="3C94CD28" w14:textId="77777777" w:rsidR="00987E07" w:rsidRDefault="00987E07" w:rsidP="00987E07">
      <w:pPr>
        <w:pStyle w:val="CNList"/>
        <w:numPr>
          <w:ilvl w:val="0"/>
          <w:numId w:val="3"/>
        </w:numPr>
      </w:pPr>
      <w:r>
        <w:t>Click</w:t>
      </w:r>
      <w:r w:rsidRPr="003D3E6F">
        <w:t xml:space="preserve"> </w:t>
      </w:r>
      <w:r w:rsidRPr="005D3F26">
        <w:rPr>
          <w:b/>
        </w:rPr>
        <w:t>OK</w:t>
      </w:r>
      <w:r w:rsidRPr="003D3E6F">
        <w:t xml:space="preserve"> </w:t>
      </w:r>
      <w:r>
        <w:t xml:space="preserve">to exit </w:t>
      </w:r>
      <w:r w:rsidRPr="003D3E6F">
        <w:t xml:space="preserve">the </w:t>
      </w:r>
      <w:r w:rsidRPr="005C700B">
        <w:rPr>
          <w:i/>
        </w:rPr>
        <w:t>Flow Budget</w:t>
      </w:r>
      <w:r w:rsidRPr="003D3E6F">
        <w:t xml:space="preserve"> dialog.</w:t>
      </w:r>
    </w:p>
    <w:p w14:paraId="338F4C0D" w14:textId="77777777" w:rsidR="00987E07" w:rsidRDefault="00987E07" w:rsidP="00987E07">
      <w:pPr>
        <w:pStyle w:val="Heading2"/>
      </w:pPr>
      <w:bookmarkStart w:id="63" w:name="_Toc80187935"/>
      <w:bookmarkStart w:id="64" w:name="_Toc109907732"/>
      <w:r>
        <w:t>Changing the Model to Use MNW</w:t>
      </w:r>
      <w:bookmarkEnd w:id="63"/>
      <w:bookmarkEnd w:id="64"/>
    </w:p>
    <w:p w14:paraId="1B65645E" w14:textId="77777777" w:rsidR="00987E07" w:rsidRDefault="00987E07" w:rsidP="00987E07">
      <w:pPr>
        <w:pStyle w:val="BodyText"/>
      </w:pPr>
      <w:r>
        <w:t>To change to the MNW package, first the WEL package needs to be removed from MODFLOW.</w:t>
      </w:r>
    </w:p>
    <w:p w14:paraId="1BC8353B" w14:textId="77777777" w:rsidR="00987E07" w:rsidRDefault="00987E07" w:rsidP="00430291">
      <w:pPr>
        <w:pStyle w:val="ListNumber"/>
        <w:numPr>
          <w:ilvl w:val="0"/>
          <w:numId w:val="24"/>
        </w:numPr>
      </w:pPr>
      <w:r>
        <w:t xml:space="preserve">Select </w:t>
      </w:r>
      <w:r w:rsidRPr="00987E07">
        <w:rPr>
          <w:i/>
        </w:rPr>
        <w:t xml:space="preserve">MODFLOW | </w:t>
      </w:r>
      <w:r w:rsidRPr="00987E07">
        <w:rPr>
          <w:b/>
        </w:rPr>
        <w:t>Global Options…</w:t>
      </w:r>
      <w:r>
        <w:t xml:space="preserve"> to open the </w:t>
      </w:r>
      <w:r w:rsidRPr="00987E07">
        <w:rPr>
          <w:i/>
        </w:rPr>
        <w:t xml:space="preserve">MODFLOW Global/Basic Package </w:t>
      </w:r>
      <w:r>
        <w:t>dialog.</w:t>
      </w:r>
    </w:p>
    <w:p w14:paraId="6AAECC0F" w14:textId="77777777" w:rsidR="00987E07" w:rsidRDefault="00987E07" w:rsidP="00987E07">
      <w:pPr>
        <w:pStyle w:val="CNList"/>
        <w:numPr>
          <w:ilvl w:val="0"/>
          <w:numId w:val="3"/>
        </w:numPr>
      </w:pPr>
      <w:r>
        <w:t xml:space="preserve">Click </w:t>
      </w:r>
      <w:r w:rsidRPr="005D3F26">
        <w:rPr>
          <w:b/>
        </w:rPr>
        <w:t>Packages</w:t>
      </w:r>
      <w:r>
        <w:rPr>
          <w:b/>
        </w:rPr>
        <w:t>…</w:t>
      </w:r>
      <w:r>
        <w:t xml:space="preserve"> to bring up the </w:t>
      </w:r>
      <w:r w:rsidRPr="00222272">
        <w:rPr>
          <w:i/>
        </w:rPr>
        <w:t>MODFLOW Packages</w:t>
      </w:r>
      <w:r>
        <w:rPr>
          <w:i/>
        </w:rPr>
        <w:t xml:space="preserve"> / Processes</w:t>
      </w:r>
      <w:r>
        <w:t xml:space="preserve"> dialog.</w:t>
      </w:r>
    </w:p>
    <w:p w14:paraId="4ED73B0F" w14:textId="63770AD3" w:rsidR="00987E07" w:rsidRDefault="00987E07" w:rsidP="00987E07">
      <w:pPr>
        <w:pStyle w:val="CNList"/>
        <w:numPr>
          <w:ilvl w:val="0"/>
          <w:numId w:val="3"/>
        </w:numPr>
      </w:pPr>
      <w:r>
        <w:t xml:space="preserve">In the </w:t>
      </w:r>
      <w:r w:rsidRPr="0066323B">
        <w:rPr>
          <w:i/>
        </w:rPr>
        <w:t>Optional packages / processes</w:t>
      </w:r>
      <w:r>
        <w:t xml:space="preserve"> section, turn </w:t>
      </w:r>
      <w:r w:rsidRPr="005D3F26">
        <w:t>off</w:t>
      </w:r>
      <w:r>
        <w:t xml:space="preserve"> </w:t>
      </w:r>
      <w:r w:rsidRPr="0066323B">
        <w:rPr>
          <w:i/>
        </w:rPr>
        <w:t xml:space="preserve">WEL1 </w:t>
      </w:r>
      <w:r w:rsidR="00D32955">
        <w:t>-</w:t>
      </w:r>
      <w:r w:rsidRPr="0066323B">
        <w:rPr>
          <w:i/>
        </w:rPr>
        <w:t xml:space="preserve"> Well</w:t>
      </w:r>
      <w:r>
        <w:t xml:space="preserve"> to disable the WEL package.</w:t>
      </w:r>
    </w:p>
    <w:p w14:paraId="32017F99" w14:textId="77777777" w:rsidR="00987E07" w:rsidRDefault="00987E07" w:rsidP="00987E07">
      <w:pPr>
        <w:pStyle w:val="CNList"/>
        <w:numPr>
          <w:ilvl w:val="0"/>
          <w:numId w:val="3"/>
        </w:numPr>
      </w:pPr>
      <w:r>
        <w:t xml:space="preserve">Click </w:t>
      </w:r>
      <w:r w:rsidRPr="005D3F26">
        <w:rPr>
          <w:b/>
        </w:rPr>
        <w:t>OK</w:t>
      </w:r>
      <w:r>
        <w:t xml:space="preserve"> to exit the </w:t>
      </w:r>
      <w:r w:rsidRPr="00222272">
        <w:rPr>
          <w:i/>
        </w:rPr>
        <w:t>MODFLOW Packages</w:t>
      </w:r>
      <w:r>
        <w:rPr>
          <w:i/>
        </w:rPr>
        <w:t xml:space="preserve"> / Processes</w:t>
      </w:r>
      <w:r w:rsidDel="008D5F01">
        <w:t xml:space="preserve"> </w:t>
      </w:r>
      <w:r>
        <w:t>dialog.</w:t>
      </w:r>
    </w:p>
    <w:p w14:paraId="7E88DF8E" w14:textId="77777777" w:rsidR="00987E07" w:rsidRPr="00544B2A" w:rsidRDefault="00987E07" w:rsidP="00987E07">
      <w:pPr>
        <w:pStyle w:val="CNList"/>
        <w:numPr>
          <w:ilvl w:val="0"/>
          <w:numId w:val="3"/>
        </w:numPr>
      </w:pPr>
      <w:r>
        <w:t xml:space="preserve">Click </w:t>
      </w:r>
      <w:r w:rsidRPr="008D5F01">
        <w:rPr>
          <w:b/>
        </w:rPr>
        <w:t xml:space="preserve">OK </w:t>
      </w:r>
      <w:r>
        <w:t xml:space="preserve">to exit the </w:t>
      </w:r>
      <w:r w:rsidRPr="008D5F01">
        <w:rPr>
          <w:i/>
        </w:rPr>
        <w:t xml:space="preserve">MODFLOW Global/Basic Package </w:t>
      </w:r>
      <w:r>
        <w:t>dialog.</w:t>
      </w:r>
    </w:p>
    <w:p w14:paraId="63F535A8" w14:textId="77777777" w:rsidR="00987E07" w:rsidRDefault="00987E07" w:rsidP="00987E07">
      <w:pPr>
        <w:pStyle w:val="Heading2"/>
      </w:pPr>
      <w:bookmarkStart w:id="65" w:name="_Toc232911709"/>
      <w:bookmarkStart w:id="66" w:name="_Toc80187936"/>
      <w:bookmarkStart w:id="67" w:name="_Toc109907733"/>
      <w:r>
        <w:t>C</w:t>
      </w:r>
      <w:bookmarkEnd w:id="65"/>
      <w:r>
        <w:t>hanging the Wells to MNW</w:t>
      </w:r>
      <w:bookmarkEnd w:id="66"/>
      <w:bookmarkEnd w:id="67"/>
    </w:p>
    <w:p w14:paraId="51185D99" w14:textId="77777777" w:rsidR="00987E07" w:rsidRDefault="00987E07" w:rsidP="00430291">
      <w:pPr>
        <w:pStyle w:val="ListNumber"/>
        <w:numPr>
          <w:ilvl w:val="0"/>
          <w:numId w:val="25"/>
        </w:numPr>
      </w:pPr>
      <w:r>
        <w:t>Fully expand the “</w:t>
      </w:r>
      <w:r>
        <w:rPr>
          <w:noProof/>
        </w:rPr>
        <w:drawing>
          <wp:inline distT="0" distB="0" distL="0" distR="0" wp14:anchorId="14DA7298" wp14:editId="6362715B">
            <wp:extent cx="152400" cy="152400"/>
            <wp:effectExtent l="0" t="0" r="0" b="0"/>
            <wp:docPr id="50" name="Picture 50" descr="File:Map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le:Map Folder.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Map Data” folder.</w:t>
      </w:r>
    </w:p>
    <w:p w14:paraId="2ECBA22E" w14:textId="77777777" w:rsidR="00987E07" w:rsidRDefault="00987E07" w:rsidP="00987E07">
      <w:pPr>
        <w:pStyle w:val="CNList"/>
        <w:numPr>
          <w:ilvl w:val="0"/>
          <w:numId w:val="3"/>
        </w:numPr>
      </w:pPr>
      <w:r>
        <w:t>Right-click on the “</w:t>
      </w:r>
      <w:r>
        <w:rPr>
          <w:noProof/>
        </w:rPr>
        <w:drawing>
          <wp:inline distT="0" distB="0" distL="0" distR="0" wp14:anchorId="6F97C98A" wp14:editId="2D1BA733">
            <wp:extent cx="142875" cy="114300"/>
            <wp:effectExtent l="0" t="0" r="9525" b="0"/>
            <wp:docPr id="49" name="Picture 49"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le:Coverage Active Icon.sv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Sources&amp;Sinks” coverage under the “</w:t>
      </w:r>
      <w:r>
        <w:rPr>
          <w:noProof/>
        </w:rPr>
        <w:drawing>
          <wp:inline distT="0" distB="0" distL="0" distR="0" wp14:anchorId="18EA10F1" wp14:editId="6698B6FA">
            <wp:extent cx="142875" cy="152400"/>
            <wp:effectExtent l="0" t="0" r="9525" b="0"/>
            <wp:docPr id="48" name="Picture 48"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ile:Conceptual Model Icon.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w:t>
      </w:r>
      <w:smartTag w:uri="urn:schemas-microsoft-com:office:smarttags" w:element="place">
        <w:r w:rsidRPr="005D3F26">
          <w:t>East Texas</w:t>
        </w:r>
      </w:smartTag>
      <w:r>
        <w:t xml:space="preserve">” conceptual model in the </w:t>
      </w:r>
      <w:r w:rsidRPr="005D3F26">
        <w:t>Project Explorer</w:t>
      </w:r>
      <w:r>
        <w:t xml:space="preserve"> and select </w:t>
      </w:r>
      <w:r w:rsidRPr="0066323B">
        <w:rPr>
          <w:b/>
        </w:rPr>
        <w:t>Coverage Setup…</w:t>
      </w:r>
      <w:r>
        <w:t xml:space="preserve"> to bring up the </w:t>
      </w:r>
      <w:r w:rsidRPr="0066323B">
        <w:rPr>
          <w:i/>
        </w:rPr>
        <w:t>Coverage Setup</w:t>
      </w:r>
      <w:r>
        <w:t xml:space="preserve"> dialog.</w:t>
      </w:r>
    </w:p>
    <w:p w14:paraId="55199241" w14:textId="77777777" w:rsidR="00987E07" w:rsidRDefault="00987E07" w:rsidP="00987E07">
      <w:pPr>
        <w:pStyle w:val="CNList"/>
        <w:numPr>
          <w:ilvl w:val="0"/>
          <w:numId w:val="3"/>
        </w:numPr>
      </w:pPr>
      <w:r>
        <w:t xml:space="preserve">In the </w:t>
      </w:r>
      <w:r w:rsidRPr="00E52993">
        <w:rPr>
          <w:i/>
        </w:rPr>
        <w:t>Sources/Sinks/BCs</w:t>
      </w:r>
      <w:r>
        <w:t xml:space="preserve"> section, turn </w:t>
      </w:r>
      <w:r w:rsidRPr="005D3F26">
        <w:t>on</w:t>
      </w:r>
      <w:r>
        <w:t xml:space="preserve"> </w:t>
      </w:r>
      <w:r w:rsidRPr="00F94237">
        <w:rPr>
          <w:i/>
        </w:rPr>
        <w:t>Wells (MNW)</w:t>
      </w:r>
      <w:r>
        <w:t>.</w:t>
      </w:r>
    </w:p>
    <w:p w14:paraId="510CB5C2" w14:textId="77777777" w:rsidR="00987E07" w:rsidRDefault="00987E07" w:rsidP="00987E07">
      <w:pPr>
        <w:pStyle w:val="CNList"/>
        <w:numPr>
          <w:ilvl w:val="0"/>
          <w:numId w:val="3"/>
        </w:numPr>
      </w:pPr>
      <w:r>
        <w:t xml:space="preserve">Click </w:t>
      </w:r>
      <w:r w:rsidRPr="005D3F26">
        <w:rPr>
          <w:b/>
        </w:rPr>
        <w:t>OK</w:t>
      </w:r>
      <w:r>
        <w:t xml:space="preserve"> to exit the </w:t>
      </w:r>
      <w:r w:rsidRPr="00222272">
        <w:rPr>
          <w:i/>
        </w:rPr>
        <w:t>Coverage</w:t>
      </w:r>
      <w:r w:rsidR="0008036B">
        <w:rPr>
          <w:i/>
        </w:rPr>
        <w:t xml:space="preserve"> </w:t>
      </w:r>
      <w:r w:rsidRPr="00222272">
        <w:rPr>
          <w:i/>
        </w:rPr>
        <w:t>Setup</w:t>
      </w:r>
      <w:r w:rsidR="0008036B">
        <w:t xml:space="preserve"> </w:t>
      </w:r>
      <w:r>
        <w:t>dialog.</w:t>
      </w:r>
    </w:p>
    <w:p w14:paraId="6FA5ADC3" w14:textId="77777777" w:rsidR="00987E07" w:rsidRDefault="00987E07" w:rsidP="00987E07">
      <w:pPr>
        <w:pStyle w:val="CNList"/>
        <w:numPr>
          <w:ilvl w:val="0"/>
          <w:numId w:val="3"/>
        </w:numPr>
      </w:pPr>
      <w:r>
        <w:t>Right-click on “</w:t>
      </w:r>
      <w:r>
        <w:rPr>
          <w:noProof/>
        </w:rPr>
        <w:drawing>
          <wp:inline distT="0" distB="0" distL="0" distR="0" wp14:anchorId="0BB09553" wp14:editId="105D5856">
            <wp:extent cx="142875" cy="114300"/>
            <wp:effectExtent l="0" t="0" r="9525" b="0"/>
            <wp:docPr id="47" name="Picture 47"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le:Coverage Active Icon.sv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5D3F26">
        <w:t>Sources&amp;Sinks</w:t>
      </w:r>
      <w:r>
        <w:t xml:space="preserve">” and select </w:t>
      </w:r>
      <w:r w:rsidRPr="0066323B">
        <w:rPr>
          <w:b/>
        </w:rPr>
        <w:t>Attribute Table…</w:t>
      </w:r>
      <w:r>
        <w:t xml:space="preserve"> to bring up the </w:t>
      </w:r>
      <w:r w:rsidRPr="0066323B">
        <w:rPr>
          <w:i/>
        </w:rPr>
        <w:t>Attribute Table</w:t>
      </w:r>
      <w:r>
        <w:t xml:space="preserve"> dialog.</w:t>
      </w:r>
    </w:p>
    <w:p w14:paraId="42080D52" w14:textId="77777777" w:rsidR="00987E07" w:rsidRDefault="00987E07" w:rsidP="00987E07">
      <w:pPr>
        <w:pStyle w:val="CNList"/>
        <w:numPr>
          <w:ilvl w:val="0"/>
          <w:numId w:val="3"/>
        </w:numPr>
      </w:pPr>
      <w:r>
        <w:t xml:space="preserve">On the </w:t>
      </w:r>
      <w:r w:rsidRPr="007553C4">
        <w:rPr>
          <w:i/>
        </w:rPr>
        <w:t>All</w:t>
      </w:r>
      <w:r>
        <w:t xml:space="preserve"> row of the spreadsheet, select “well (MNW)” from the </w:t>
      </w:r>
      <w:r w:rsidRPr="0066323B">
        <w:rPr>
          <w:i/>
        </w:rPr>
        <w:t>Type</w:t>
      </w:r>
      <w:r>
        <w:t xml:space="preserve"> drop-down column.</w:t>
      </w:r>
    </w:p>
    <w:p w14:paraId="49F3E9D1" w14:textId="77777777" w:rsidR="00987E07" w:rsidRPr="00A32D0D" w:rsidRDefault="00987E07" w:rsidP="00987E07">
      <w:pPr>
        <w:pStyle w:val="CNList"/>
        <w:numPr>
          <w:ilvl w:val="0"/>
          <w:numId w:val="3"/>
        </w:numPr>
      </w:pPr>
      <w:r>
        <w:t xml:space="preserve">Scroll to the right and enter “-50.0” in the </w:t>
      </w:r>
      <w:r w:rsidRPr="00F42829">
        <w:rPr>
          <w:i/>
        </w:rPr>
        <w:t>Qdes</w:t>
      </w:r>
      <w:r>
        <w:rPr>
          <w:i/>
        </w:rPr>
        <w:t xml:space="preserve"> (m^3/d)</w:t>
      </w:r>
      <w:r>
        <w:t xml:space="preserve"> column on row </w:t>
      </w:r>
      <w:r w:rsidRPr="0066323B">
        <w:rPr>
          <w:i/>
        </w:rPr>
        <w:t>16</w:t>
      </w:r>
      <w:r>
        <w:t>.</w:t>
      </w:r>
    </w:p>
    <w:p w14:paraId="2D5DC766" w14:textId="77777777" w:rsidR="00987E07" w:rsidRDefault="00987E07" w:rsidP="00987E07">
      <w:pPr>
        <w:pStyle w:val="CNList"/>
        <w:numPr>
          <w:ilvl w:val="0"/>
          <w:numId w:val="3"/>
        </w:numPr>
      </w:pPr>
      <w:r>
        <w:lastRenderedPageBreak/>
        <w:t xml:space="preserve">Enter “-300.0” in the </w:t>
      </w:r>
      <w:r w:rsidRPr="00A32D0D">
        <w:rPr>
          <w:i/>
        </w:rPr>
        <w:t>Qdes</w:t>
      </w:r>
      <w:r>
        <w:rPr>
          <w:i/>
        </w:rPr>
        <w:t xml:space="preserve"> (m^3/d)</w:t>
      </w:r>
      <w:r>
        <w:t xml:space="preserve"> column on row </w:t>
      </w:r>
      <w:r w:rsidRPr="0066323B">
        <w:rPr>
          <w:i/>
        </w:rPr>
        <w:t>17</w:t>
      </w:r>
      <w:r>
        <w:t>.</w:t>
      </w:r>
    </w:p>
    <w:p w14:paraId="01B7710B" w14:textId="77777777" w:rsidR="00987E07" w:rsidRDefault="00987E07" w:rsidP="00987E07">
      <w:pPr>
        <w:pStyle w:val="CNList"/>
        <w:numPr>
          <w:ilvl w:val="0"/>
          <w:numId w:val="3"/>
        </w:numPr>
      </w:pPr>
      <w:r>
        <w:t xml:space="preserve">Click </w:t>
      </w:r>
      <w:r w:rsidRPr="005D3F26">
        <w:rPr>
          <w:b/>
        </w:rPr>
        <w:t>OK</w:t>
      </w:r>
      <w:r>
        <w:t xml:space="preserve"> to exit the </w:t>
      </w:r>
      <w:r>
        <w:rPr>
          <w:i/>
        </w:rPr>
        <w:t xml:space="preserve">Attribute Table </w:t>
      </w:r>
      <w:r>
        <w:t>dialog.</w:t>
      </w:r>
    </w:p>
    <w:p w14:paraId="7578766E" w14:textId="77777777" w:rsidR="00987E07" w:rsidRPr="00F8124A" w:rsidRDefault="00987E07" w:rsidP="00987E07">
      <w:pPr>
        <w:pStyle w:val="BodyText"/>
      </w:pPr>
      <w:r>
        <w:t>The conceptual model is set up so now it can be mapped to the MODFLOW grid.</w:t>
      </w:r>
    </w:p>
    <w:p w14:paraId="29644616" w14:textId="4D567C95" w:rsidR="00987E07" w:rsidRDefault="00987E07" w:rsidP="00987E07">
      <w:pPr>
        <w:pStyle w:val="CNList"/>
        <w:numPr>
          <w:ilvl w:val="0"/>
          <w:numId w:val="3"/>
        </w:numPr>
      </w:pPr>
      <w:r>
        <w:t>Click</w:t>
      </w:r>
      <w:r w:rsidR="00D32955">
        <w:t xml:space="preserve"> the</w:t>
      </w:r>
      <w:r>
        <w:t xml:space="preserve"> </w:t>
      </w:r>
      <w:r w:rsidRPr="005D3F26">
        <w:rPr>
          <w:b/>
        </w:rPr>
        <w:t xml:space="preserve">Map </w:t>
      </w:r>
      <w:r>
        <w:rPr>
          <w:b/>
        </w:rPr>
        <w:t>→</w:t>
      </w:r>
      <w:r w:rsidRPr="005D3F26">
        <w:rPr>
          <w:b/>
        </w:rPr>
        <w:t xml:space="preserve"> MODFLOW</w:t>
      </w:r>
      <w:r>
        <w:t xml:space="preserve"> </w:t>
      </w:r>
      <w:r>
        <w:rPr>
          <w:noProof/>
        </w:rPr>
        <w:drawing>
          <wp:inline distT="0" distB="0" distL="0" distR="0" wp14:anchorId="6812A425" wp14:editId="1178D3CF">
            <wp:extent cx="152400" cy="152400"/>
            <wp:effectExtent l="0" t="0" r="0" b="0"/>
            <wp:docPr id="46" name="Picture 46" descr="File:Map to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ile:Map to MODFLOW Macro.sv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D32955">
        <w:t xml:space="preserve">macro </w:t>
      </w:r>
      <w:r>
        <w:t xml:space="preserve">to bring up the </w:t>
      </w:r>
      <w:r w:rsidRPr="0066323B">
        <w:rPr>
          <w:i/>
        </w:rPr>
        <w:t>Map → Model</w:t>
      </w:r>
      <w:r>
        <w:t xml:space="preserve"> dialog.</w:t>
      </w:r>
    </w:p>
    <w:p w14:paraId="06E18899" w14:textId="77777777" w:rsidR="00987E07" w:rsidRDefault="00987E07" w:rsidP="00987E07">
      <w:pPr>
        <w:pStyle w:val="CNList"/>
        <w:numPr>
          <w:ilvl w:val="0"/>
          <w:numId w:val="3"/>
        </w:numPr>
      </w:pPr>
      <w:r>
        <w:t xml:space="preserve">Click </w:t>
      </w:r>
      <w:r w:rsidRPr="005D3F26">
        <w:rPr>
          <w:b/>
        </w:rPr>
        <w:t>OK</w:t>
      </w:r>
      <w:r>
        <w:t xml:space="preserve"> to accept the defaults and close the </w:t>
      </w:r>
      <w:r w:rsidRPr="0066323B">
        <w:rPr>
          <w:i/>
        </w:rPr>
        <w:t>Map → Model</w:t>
      </w:r>
      <w:r>
        <w:t xml:space="preserve"> dialog.</w:t>
      </w:r>
    </w:p>
    <w:p w14:paraId="1541F774" w14:textId="77777777" w:rsidR="00987E07" w:rsidRDefault="00987E07" w:rsidP="00987E07">
      <w:pPr>
        <w:pStyle w:val="Heading2"/>
      </w:pPr>
      <w:bookmarkStart w:id="68" w:name="_Toc232911713"/>
      <w:bookmarkStart w:id="69" w:name="_Toc80187937"/>
      <w:bookmarkStart w:id="70" w:name="_Toc109907734"/>
      <w:r>
        <w:t>Examine the MNW Package</w:t>
      </w:r>
      <w:bookmarkEnd w:id="68"/>
      <w:bookmarkEnd w:id="69"/>
      <w:bookmarkEnd w:id="70"/>
    </w:p>
    <w:p w14:paraId="1EBED484" w14:textId="77777777" w:rsidR="00987E07" w:rsidRDefault="00987E07" w:rsidP="00987E07">
      <w:pPr>
        <w:pStyle w:val="BodyText"/>
      </w:pPr>
      <w:r>
        <w:t>The next step is to review the data in MODFLOW that was mapped from the conceptual model.</w:t>
      </w:r>
    </w:p>
    <w:p w14:paraId="19EB8859" w14:textId="68E732C4" w:rsidR="00987E07" w:rsidRDefault="00987E07" w:rsidP="00430291">
      <w:pPr>
        <w:pStyle w:val="ListNumber"/>
        <w:numPr>
          <w:ilvl w:val="0"/>
          <w:numId w:val="26"/>
        </w:numPr>
      </w:pPr>
      <w:r>
        <w:t xml:space="preserve">Select </w:t>
      </w:r>
      <w:r w:rsidRPr="00987E07">
        <w:rPr>
          <w:i/>
        </w:rPr>
        <w:t xml:space="preserve">MODFLOW | Optional Packages | </w:t>
      </w:r>
      <w:r w:rsidRPr="00987E07">
        <w:rPr>
          <w:b/>
        </w:rPr>
        <w:t xml:space="preserve">MNW1 </w:t>
      </w:r>
      <w:r w:rsidR="00D32955">
        <w:rPr>
          <w:b/>
        </w:rPr>
        <w:t>-</w:t>
      </w:r>
      <w:r w:rsidRPr="00987E07">
        <w:rPr>
          <w:b/>
        </w:rPr>
        <w:t xml:space="preserve"> Multi-Node Well…</w:t>
      </w:r>
      <w:r w:rsidRPr="00987E07">
        <w:rPr>
          <w:i/>
        </w:rPr>
        <w:t xml:space="preserve"> </w:t>
      </w:r>
      <w:r>
        <w:t xml:space="preserve">to bring up the </w:t>
      </w:r>
      <w:r w:rsidRPr="00987E07">
        <w:rPr>
          <w:i/>
        </w:rPr>
        <w:t>MODFLOW Multi-Node Well Package</w:t>
      </w:r>
      <w:r>
        <w:t xml:space="preserve"> dialog.</w:t>
      </w:r>
    </w:p>
    <w:p w14:paraId="7BDA813D" w14:textId="77777777" w:rsidR="00987E07" w:rsidRDefault="00987E07" w:rsidP="00987E07">
      <w:pPr>
        <w:pStyle w:val="BodyText"/>
      </w:pPr>
      <w:r>
        <w:t>Review the two MNW boundary conditions that were created.</w:t>
      </w:r>
    </w:p>
    <w:p w14:paraId="089D093C" w14:textId="77777777" w:rsidR="00987E07" w:rsidRDefault="00987E07" w:rsidP="00987E07">
      <w:pPr>
        <w:pStyle w:val="CNList"/>
        <w:numPr>
          <w:ilvl w:val="0"/>
          <w:numId w:val="3"/>
        </w:numPr>
      </w:pPr>
      <w:r>
        <w:t xml:space="preserve">Click </w:t>
      </w:r>
      <w:r w:rsidRPr="005D3F26">
        <w:rPr>
          <w:b/>
        </w:rPr>
        <w:t>OK</w:t>
      </w:r>
      <w:r w:rsidRPr="001D5B54">
        <w:t xml:space="preserve"> to exit the </w:t>
      </w:r>
      <w:r w:rsidRPr="0066323B">
        <w:rPr>
          <w:i/>
        </w:rPr>
        <w:t>MODFLOW Multi-Node Well Package</w:t>
      </w:r>
      <w:r>
        <w:t xml:space="preserve"> </w:t>
      </w:r>
      <w:r w:rsidRPr="001D5B54">
        <w:t>dialog</w:t>
      </w:r>
      <w:r>
        <w:t>.</w:t>
      </w:r>
    </w:p>
    <w:p w14:paraId="0B77F0E2" w14:textId="77777777" w:rsidR="00987E07" w:rsidRDefault="00987E07" w:rsidP="00987E07">
      <w:pPr>
        <w:pStyle w:val="Heading2"/>
      </w:pPr>
      <w:bookmarkStart w:id="71" w:name="_Toc232911714"/>
      <w:bookmarkStart w:id="72" w:name="_Toc80187938"/>
      <w:bookmarkStart w:id="73" w:name="_Toc109907735"/>
      <w:bookmarkStart w:id="74" w:name="_Toc112844258"/>
      <w:bookmarkEnd w:id="42"/>
      <w:r>
        <w:t>Saving and Running MODFLOW</w:t>
      </w:r>
      <w:bookmarkEnd w:id="71"/>
      <w:bookmarkEnd w:id="72"/>
      <w:bookmarkEnd w:id="73"/>
    </w:p>
    <w:p w14:paraId="1360B66B" w14:textId="77777777" w:rsidR="00987E07" w:rsidRDefault="00987E07" w:rsidP="00987E07">
      <w:pPr>
        <w:pStyle w:val="BodyText"/>
      </w:pPr>
      <w:r>
        <w:t>Before saving the changes and running MODFLOW, adjust the output control.</w:t>
      </w:r>
    </w:p>
    <w:p w14:paraId="0042CFB6" w14:textId="08937B8C" w:rsidR="00987E07" w:rsidRDefault="00987E07" w:rsidP="00430291">
      <w:pPr>
        <w:pStyle w:val="ListNumber"/>
        <w:numPr>
          <w:ilvl w:val="0"/>
          <w:numId w:val="27"/>
        </w:numPr>
      </w:pPr>
      <w:r>
        <w:t xml:space="preserve">Select </w:t>
      </w:r>
      <w:r w:rsidRPr="00987E07">
        <w:rPr>
          <w:i/>
        </w:rPr>
        <w:t xml:space="preserve">MODFLOW | </w:t>
      </w:r>
      <w:r w:rsidRPr="00987E07">
        <w:rPr>
          <w:b/>
        </w:rPr>
        <w:t xml:space="preserve">OC </w:t>
      </w:r>
      <w:r w:rsidR="00D32955">
        <w:rPr>
          <w:b/>
        </w:rPr>
        <w:t>-</w:t>
      </w:r>
      <w:r w:rsidRPr="00987E07">
        <w:rPr>
          <w:b/>
        </w:rPr>
        <w:t xml:space="preserve"> Output Control…</w:t>
      </w:r>
      <w:r>
        <w:t xml:space="preserve"> to bring up the </w:t>
      </w:r>
      <w:r w:rsidRPr="00987E07">
        <w:rPr>
          <w:i/>
        </w:rPr>
        <w:t>MODFLOW Output Control</w:t>
      </w:r>
      <w:r>
        <w:t xml:space="preserve"> dialog.</w:t>
      </w:r>
    </w:p>
    <w:p w14:paraId="1E272C5F" w14:textId="77777777" w:rsidR="00987E07" w:rsidRDefault="00987E07" w:rsidP="00987E07">
      <w:pPr>
        <w:pStyle w:val="CNList"/>
        <w:numPr>
          <w:ilvl w:val="0"/>
          <w:numId w:val="3"/>
        </w:numPr>
      </w:pPr>
      <w:r>
        <w:t xml:space="preserve">In the </w:t>
      </w:r>
      <w:r>
        <w:rPr>
          <w:i/>
        </w:rPr>
        <w:t xml:space="preserve">Other output </w:t>
      </w:r>
      <w:r>
        <w:t xml:space="preserve">section, turn off </w:t>
      </w:r>
      <w:r w:rsidRPr="00893EBE">
        <w:rPr>
          <w:i/>
        </w:rPr>
        <w:t>*.hff file for transport</w:t>
      </w:r>
      <w:r>
        <w:t>.</w:t>
      </w:r>
    </w:p>
    <w:p w14:paraId="5FDDF547" w14:textId="77777777" w:rsidR="00987E07" w:rsidRDefault="00987E07" w:rsidP="00987E07">
      <w:pPr>
        <w:pStyle w:val="CNList"/>
        <w:numPr>
          <w:ilvl w:val="0"/>
          <w:numId w:val="3"/>
        </w:numPr>
      </w:pPr>
      <w:r>
        <w:t xml:space="preserve">Click </w:t>
      </w:r>
      <w:r w:rsidRPr="005D3F26">
        <w:rPr>
          <w:b/>
        </w:rPr>
        <w:t>OK</w:t>
      </w:r>
      <w:r>
        <w:t xml:space="preserve"> to exit the </w:t>
      </w:r>
      <w:r w:rsidRPr="0066323B">
        <w:rPr>
          <w:i/>
        </w:rPr>
        <w:t>MODFLOW Output Control</w:t>
      </w:r>
      <w:r>
        <w:t xml:space="preserve"> dialog.</w:t>
      </w:r>
    </w:p>
    <w:p w14:paraId="611798EE" w14:textId="77777777" w:rsidR="00987E07" w:rsidRDefault="00987E07" w:rsidP="00987E07">
      <w:pPr>
        <w:pStyle w:val="CNList"/>
        <w:numPr>
          <w:ilvl w:val="0"/>
          <w:numId w:val="3"/>
        </w:numPr>
      </w:pPr>
      <w:r w:rsidRPr="0066323B">
        <w:rPr>
          <w:b/>
        </w:rPr>
        <w:t>Save</w:t>
      </w:r>
      <w:r>
        <w:t xml:space="preserve"> </w:t>
      </w:r>
      <w:r>
        <w:rPr>
          <w:noProof/>
        </w:rPr>
        <w:drawing>
          <wp:inline distT="0" distB="0" distL="0" distR="0" wp14:anchorId="05B6C013" wp14:editId="4EF35F2F">
            <wp:extent cx="142875" cy="142875"/>
            <wp:effectExtent l="0" t="0" r="9525" b="9525"/>
            <wp:docPr id="45" name="Picture 45"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ile:Save Macr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14:paraId="6152D121" w14:textId="0D01BBF4" w:rsidR="00987E07" w:rsidRDefault="00987E07" w:rsidP="00987E07">
      <w:pPr>
        <w:pStyle w:val="CNList"/>
        <w:numPr>
          <w:ilvl w:val="0"/>
          <w:numId w:val="3"/>
        </w:numPr>
      </w:pPr>
      <w:r>
        <w:t xml:space="preserve">Click </w:t>
      </w:r>
      <w:r w:rsidR="005D79B0">
        <w:t xml:space="preserve">the </w:t>
      </w:r>
      <w:r w:rsidRPr="005D3F26">
        <w:rPr>
          <w:b/>
        </w:rPr>
        <w:t>Run MODFLOW</w:t>
      </w:r>
      <w:r>
        <w:t xml:space="preserve"> </w:t>
      </w:r>
      <w:r>
        <w:rPr>
          <w:noProof/>
        </w:rPr>
        <w:drawing>
          <wp:inline distT="0" distB="0" distL="0" distR="0" wp14:anchorId="69977672" wp14:editId="72A7F496">
            <wp:extent cx="152400" cy="133350"/>
            <wp:effectExtent l="0" t="0" r="0" b="0"/>
            <wp:docPr id="44" name="Picture 44"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le:Run MODFLOW Macro.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005D79B0">
        <w:t xml:space="preserve">macro </w:t>
      </w:r>
      <w:r>
        <w:t xml:space="preserve">to bring up the </w:t>
      </w:r>
      <w:r w:rsidRPr="0066323B">
        <w:rPr>
          <w:i/>
        </w:rPr>
        <w:t xml:space="preserve">MODFLOW </w:t>
      </w:r>
      <w:r w:rsidRPr="007553C4">
        <w:t>model wrapper</w:t>
      </w:r>
      <w:r>
        <w:t xml:space="preserve"> dialog.</w:t>
      </w:r>
    </w:p>
    <w:p w14:paraId="412DC3B1" w14:textId="77777777" w:rsidR="00987E07" w:rsidRDefault="00987E07" w:rsidP="00987E07">
      <w:pPr>
        <w:pStyle w:val="CNList"/>
        <w:numPr>
          <w:ilvl w:val="0"/>
          <w:numId w:val="3"/>
        </w:numPr>
      </w:pPr>
      <w:r>
        <w:t xml:space="preserve">When MODFLOW finishes, turn on </w:t>
      </w:r>
      <w:r w:rsidRPr="0066323B">
        <w:rPr>
          <w:i/>
        </w:rPr>
        <w:t>Read solution on exit</w:t>
      </w:r>
      <w:r>
        <w:t xml:space="preserve"> and </w:t>
      </w:r>
      <w:r w:rsidRPr="0066323B">
        <w:rPr>
          <w:i/>
        </w:rPr>
        <w:t>Turn on contours (if not on already)</w:t>
      </w:r>
      <w:r>
        <w:t>.</w:t>
      </w:r>
    </w:p>
    <w:p w14:paraId="13B93BF0" w14:textId="77777777" w:rsidR="00987E07" w:rsidRDefault="00987E07" w:rsidP="00987E07">
      <w:pPr>
        <w:pStyle w:val="CNList"/>
        <w:numPr>
          <w:ilvl w:val="0"/>
          <w:numId w:val="3"/>
        </w:numPr>
      </w:pPr>
      <w:r>
        <w:t xml:space="preserve">Click </w:t>
      </w:r>
      <w:r w:rsidRPr="005D3F26">
        <w:rPr>
          <w:b/>
        </w:rPr>
        <w:t>Close</w:t>
      </w:r>
      <w:r>
        <w:t xml:space="preserve"> to import the solution and close the </w:t>
      </w:r>
      <w:r w:rsidRPr="0066323B">
        <w:rPr>
          <w:i/>
        </w:rPr>
        <w:t>MODFLOW</w:t>
      </w:r>
      <w:r>
        <w:t xml:space="preserve"> model wrapper dialog.</w:t>
      </w:r>
    </w:p>
    <w:p w14:paraId="443D2979" w14:textId="77777777" w:rsidR="00987E07" w:rsidRDefault="00987E07" w:rsidP="00987E07">
      <w:pPr>
        <w:pStyle w:val="CNList"/>
        <w:numPr>
          <w:ilvl w:val="0"/>
          <w:numId w:val="3"/>
        </w:numPr>
      </w:pPr>
      <w:r w:rsidRPr="005D3F26">
        <w:rPr>
          <w:b/>
        </w:rPr>
        <w:t>Save</w:t>
      </w:r>
      <w:r>
        <w:t xml:space="preserve"> </w:t>
      </w:r>
      <w:r>
        <w:rPr>
          <w:noProof/>
        </w:rPr>
        <w:drawing>
          <wp:inline distT="0" distB="0" distL="0" distR="0" wp14:anchorId="305F2464" wp14:editId="4D03DA95">
            <wp:extent cx="142875" cy="142875"/>
            <wp:effectExtent l="0" t="0" r="9525" b="9525"/>
            <wp:docPr id="43" name="Picture 43"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ile:Save Macr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 with the new solution.</w:t>
      </w:r>
    </w:p>
    <w:p w14:paraId="796CE524" w14:textId="77777777" w:rsidR="00987E07" w:rsidRDefault="00987E07" w:rsidP="00987E07">
      <w:pPr>
        <w:pStyle w:val="Heading2"/>
      </w:pPr>
      <w:bookmarkStart w:id="75" w:name="_Toc80187939"/>
      <w:bookmarkStart w:id="76" w:name="_Toc109907736"/>
      <w:r>
        <w:t>Examining the Solution</w:t>
      </w:r>
      <w:bookmarkEnd w:id="75"/>
      <w:bookmarkEnd w:id="76"/>
    </w:p>
    <w:p w14:paraId="619F7C47" w14:textId="77777777" w:rsidR="00987E07" w:rsidRDefault="00987E07" w:rsidP="00987E07">
      <w:pPr>
        <w:pStyle w:val="BodyText"/>
      </w:pPr>
      <w:r>
        <w:t>Look at the flow budget for the new solution:</w:t>
      </w:r>
    </w:p>
    <w:p w14:paraId="3E6FA6B4" w14:textId="77777777" w:rsidR="00987E07" w:rsidRDefault="00987E07" w:rsidP="00430291">
      <w:pPr>
        <w:pStyle w:val="ListNumber"/>
        <w:numPr>
          <w:ilvl w:val="0"/>
          <w:numId w:val="28"/>
        </w:numPr>
      </w:pPr>
      <w:r>
        <w:t xml:space="preserve">Select </w:t>
      </w:r>
      <w:r w:rsidRPr="00987E07">
        <w:rPr>
          <w:i/>
        </w:rPr>
        <w:t>MODFLOW</w:t>
      </w:r>
      <w:r>
        <w:t xml:space="preserve"> | </w:t>
      </w:r>
      <w:r w:rsidRPr="00987E07">
        <w:rPr>
          <w:b/>
        </w:rPr>
        <w:t>Flow Budget…</w:t>
      </w:r>
      <w:r>
        <w:t xml:space="preserve"> to bring up the </w:t>
      </w:r>
      <w:r w:rsidRPr="00987E07">
        <w:rPr>
          <w:i/>
        </w:rPr>
        <w:t>Flow Budget</w:t>
      </w:r>
      <w:r>
        <w:t xml:space="preserve"> dialog.</w:t>
      </w:r>
    </w:p>
    <w:p w14:paraId="5C5B2B58" w14:textId="17EA4F13" w:rsidR="00987E07" w:rsidRDefault="00987E07" w:rsidP="00987E07">
      <w:pPr>
        <w:pStyle w:val="BodyText"/>
      </w:pPr>
      <w:r>
        <w:t xml:space="preserve">Notice the flow budget for the MNW package has the same approximate </w:t>
      </w:r>
      <w:r w:rsidRPr="00FB70CD">
        <w:rPr>
          <w:i/>
          <w:iCs/>
        </w:rPr>
        <w:t>flow out</w:t>
      </w:r>
      <w:r>
        <w:t xml:space="preserve"> rate of “-2344.6”.</w:t>
      </w:r>
    </w:p>
    <w:p w14:paraId="309AB4A6" w14:textId="77777777" w:rsidR="00987E07" w:rsidRDefault="00987E07" w:rsidP="00987E07">
      <w:pPr>
        <w:pStyle w:val="CNList"/>
        <w:numPr>
          <w:ilvl w:val="0"/>
          <w:numId w:val="3"/>
        </w:numPr>
      </w:pPr>
      <w:r>
        <w:t>Click</w:t>
      </w:r>
      <w:r w:rsidRPr="003D3E6F">
        <w:t xml:space="preserve"> </w:t>
      </w:r>
      <w:r w:rsidRPr="005D3F26">
        <w:rPr>
          <w:b/>
        </w:rPr>
        <w:t>OK</w:t>
      </w:r>
      <w:r w:rsidRPr="003D3E6F">
        <w:t xml:space="preserve"> </w:t>
      </w:r>
      <w:r>
        <w:t xml:space="preserve">to </w:t>
      </w:r>
      <w:r w:rsidRPr="003D3E6F">
        <w:t xml:space="preserve">exit the </w:t>
      </w:r>
      <w:r w:rsidRPr="009B62C7">
        <w:rPr>
          <w:i/>
        </w:rPr>
        <w:t>Flow Budget</w:t>
      </w:r>
      <w:r w:rsidRPr="003D3E6F">
        <w:t xml:space="preserve"> dialog.</w:t>
      </w:r>
    </w:p>
    <w:p w14:paraId="3A110A70" w14:textId="77777777" w:rsidR="00987E07" w:rsidRDefault="00987E07" w:rsidP="00987E07">
      <w:pPr>
        <w:pStyle w:val="Heading1"/>
      </w:pPr>
      <w:bookmarkStart w:id="77" w:name="_Toc80187940"/>
      <w:bookmarkStart w:id="78" w:name="_Toc109907737"/>
      <w:bookmarkStart w:id="79" w:name="_Toc232911715"/>
      <w:r>
        <w:t>Changing to a Multi-Node Well</w:t>
      </w:r>
      <w:bookmarkEnd w:id="77"/>
      <w:bookmarkEnd w:id="78"/>
    </w:p>
    <w:p w14:paraId="3ACA4520" w14:textId="77777777" w:rsidR="00987E07" w:rsidRDefault="00987E07" w:rsidP="00987E07">
      <w:pPr>
        <w:pStyle w:val="BodyText"/>
      </w:pPr>
      <w:r>
        <w:t>Now to create a multi-node well from the map data:</w:t>
      </w:r>
    </w:p>
    <w:p w14:paraId="7CCABFAD" w14:textId="77777777" w:rsidR="00987E07" w:rsidRDefault="00987E07" w:rsidP="00430291">
      <w:pPr>
        <w:pStyle w:val="ListNumber"/>
        <w:numPr>
          <w:ilvl w:val="0"/>
          <w:numId w:val="29"/>
        </w:numPr>
      </w:pPr>
      <w:r>
        <w:lastRenderedPageBreak/>
        <w:t>Right-click on “</w:t>
      </w:r>
      <w:r>
        <w:rPr>
          <w:noProof/>
        </w:rPr>
        <w:drawing>
          <wp:inline distT="0" distB="0" distL="0" distR="0" wp14:anchorId="27E56032" wp14:editId="25A81E61">
            <wp:extent cx="142875" cy="114300"/>
            <wp:effectExtent l="0" t="0" r="9525" b="0"/>
            <wp:docPr id="42" name="Picture 42"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le:Coverage Active Icon.sv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5D3F26">
        <w:t xml:space="preserve"> Sources&amp;Sinks</w:t>
      </w:r>
      <w:r>
        <w:t xml:space="preserve">” and select </w:t>
      </w:r>
      <w:r w:rsidRPr="00987E07">
        <w:rPr>
          <w:b/>
        </w:rPr>
        <w:t xml:space="preserve">Attribute Table… </w:t>
      </w:r>
      <w:r>
        <w:t xml:space="preserve">to bring up the </w:t>
      </w:r>
      <w:r w:rsidRPr="00987E07">
        <w:rPr>
          <w:i/>
        </w:rPr>
        <w:t>Attribute Table</w:t>
      </w:r>
      <w:r>
        <w:t xml:space="preserve"> dialog.</w:t>
      </w:r>
    </w:p>
    <w:p w14:paraId="09285500" w14:textId="77777777" w:rsidR="00987E07" w:rsidRDefault="00987E07" w:rsidP="00987E07">
      <w:pPr>
        <w:pStyle w:val="CNList"/>
        <w:numPr>
          <w:ilvl w:val="0"/>
          <w:numId w:val="3"/>
        </w:numPr>
      </w:pPr>
      <w:r>
        <w:t xml:space="preserve">In row </w:t>
      </w:r>
      <w:r w:rsidRPr="0066323B">
        <w:rPr>
          <w:i/>
        </w:rPr>
        <w:t>1</w:t>
      </w:r>
      <w:r>
        <w:rPr>
          <w:i/>
        </w:rPr>
        <w:t>7</w:t>
      </w:r>
      <w:r>
        <w:t xml:space="preserve"> (“well2”), scroll to the right and enter “1” in the </w:t>
      </w:r>
      <w:r w:rsidRPr="00C22618">
        <w:rPr>
          <w:i/>
        </w:rPr>
        <w:t>From layer</w:t>
      </w:r>
      <w:r>
        <w:t xml:space="preserve"> column.</w:t>
      </w:r>
    </w:p>
    <w:p w14:paraId="6B518BEE" w14:textId="77777777" w:rsidR="00987E07" w:rsidRDefault="00987E07" w:rsidP="00987E07">
      <w:pPr>
        <w:pStyle w:val="CNList"/>
        <w:numPr>
          <w:ilvl w:val="0"/>
          <w:numId w:val="3"/>
        </w:numPr>
      </w:pPr>
      <w:r>
        <w:t xml:space="preserve">Click </w:t>
      </w:r>
      <w:r w:rsidRPr="005D3F26">
        <w:rPr>
          <w:b/>
        </w:rPr>
        <w:t>OK</w:t>
      </w:r>
      <w:r>
        <w:t xml:space="preserve"> to exit the </w:t>
      </w:r>
      <w:r w:rsidRPr="0066323B">
        <w:rPr>
          <w:i/>
        </w:rPr>
        <w:t>Attribute Table</w:t>
      </w:r>
      <w:r>
        <w:t xml:space="preserve"> dialog.</w:t>
      </w:r>
    </w:p>
    <w:p w14:paraId="32722CBD" w14:textId="77777777" w:rsidR="00987E07" w:rsidRPr="00F8124A" w:rsidRDefault="00987E07" w:rsidP="00987E07">
      <w:pPr>
        <w:pStyle w:val="BodyText"/>
      </w:pPr>
      <w:r>
        <w:t>The conceptual model can now be mapped to the MODFLOW grid.</w:t>
      </w:r>
    </w:p>
    <w:p w14:paraId="612B0B20" w14:textId="5DD422B5" w:rsidR="00987E07" w:rsidRDefault="00987E07" w:rsidP="00987E07">
      <w:pPr>
        <w:pStyle w:val="CNList"/>
        <w:numPr>
          <w:ilvl w:val="0"/>
          <w:numId w:val="3"/>
        </w:numPr>
      </w:pPr>
      <w:r>
        <w:t xml:space="preserve">Click </w:t>
      </w:r>
      <w:r w:rsidR="00131F58">
        <w:t xml:space="preserve">the </w:t>
      </w:r>
      <w:r w:rsidRPr="005D3F26">
        <w:rPr>
          <w:b/>
        </w:rPr>
        <w:t>Map</w:t>
      </w:r>
      <w:r>
        <w:rPr>
          <w:b/>
        </w:rPr>
        <w:t xml:space="preserve"> →</w:t>
      </w:r>
      <w:r w:rsidRPr="005D3F26">
        <w:rPr>
          <w:b/>
        </w:rPr>
        <w:t xml:space="preserve"> MODFLOW</w:t>
      </w:r>
      <w:r>
        <w:t xml:space="preserve"> </w:t>
      </w:r>
      <w:r>
        <w:rPr>
          <w:noProof/>
        </w:rPr>
        <w:drawing>
          <wp:inline distT="0" distB="0" distL="0" distR="0" wp14:anchorId="3DA23C44" wp14:editId="36BD2673">
            <wp:extent cx="152400" cy="152400"/>
            <wp:effectExtent l="0" t="0" r="0" b="0"/>
            <wp:docPr id="41" name="Picture 41" descr="File:Map to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ile:Map to MODFLOW Macro.sv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131F58">
        <w:t xml:space="preserve">macro </w:t>
      </w:r>
      <w:r>
        <w:t xml:space="preserve">to bring up the </w:t>
      </w:r>
      <w:r w:rsidRPr="0066323B">
        <w:rPr>
          <w:i/>
        </w:rPr>
        <w:t>Map → Model</w:t>
      </w:r>
      <w:r>
        <w:t xml:space="preserve"> dialog</w:t>
      </w:r>
      <w:r w:rsidRPr="00520C91">
        <w:t>.</w:t>
      </w:r>
    </w:p>
    <w:p w14:paraId="4B56BADE" w14:textId="77777777" w:rsidR="00987E07" w:rsidRDefault="00987E07" w:rsidP="00987E07">
      <w:pPr>
        <w:pStyle w:val="CNList"/>
        <w:numPr>
          <w:ilvl w:val="0"/>
          <w:numId w:val="3"/>
        </w:numPr>
      </w:pPr>
      <w:r>
        <w:t xml:space="preserve">Click </w:t>
      </w:r>
      <w:r w:rsidRPr="005D3F26">
        <w:rPr>
          <w:b/>
        </w:rPr>
        <w:t>OK</w:t>
      </w:r>
      <w:r>
        <w:t xml:space="preserve"> to accept the defaults and close the </w:t>
      </w:r>
      <w:r w:rsidRPr="0066323B">
        <w:rPr>
          <w:i/>
        </w:rPr>
        <w:t>Map → Model</w:t>
      </w:r>
      <w:r>
        <w:t xml:space="preserve"> dialog.</w:t>
      </w:r>
    </w:p>
    <w:p w14:paraId="594BB43C" w14:textId="77777777" w:rsidR="00987E07" w:rsidRPr="0066323B" w:rsidRDefault="00987E07" w:rsidP="00987E07">
      <w:pPr>
        <w:pStyle w:val="Heading2"/>
      </w:pPr>
      <w:bookmarkStart w:id="80" w:name="_Toc80187941"/>
      <w:bookmarkStart w:id="81" w:name="_Toc109907738"/>
      <w:r w:rsidRPr="0066323B">
        <w:t>Examine the MNW Package</w:t>
      </w:r>
      <w:bookmarkEnd w:id="80"/>
      <w:bookmarkEnd w:id="81"/>
    </w:p>
    <w:p w14:paraId="484E369E" w14:textId="77777777" w:rsidR="00987E07" w:rsidRDefault="00987E07" w:rsidP="00987E07">
      <w:pPr>
        <w:pStyle w:val="BodyText"/>
      </w:pPr>
      <w:r>
        <w:t>Now to look at the data in MODFLOW that was mapped from the conceptual model.</w:t>
      </w:r>
    </w:p>
    <w:p w14:paraId="7B92168C" w14:textId="1CF76461" w:rsidR="00987E07" w:rsidRDefault="00987E07" w:rsidP="00430291">
      <w:pPr>
        <w:pStyle w:val="ListNumber"/>
        <w:numPr>
          <w:ilvl w:val="0"/>
          <w:numId w:val="30"/>
        </w:numPr>
      </w:pPr>
      <w:r>
        <w:t xml:space="preserve">Select </w:t>
      </w:r>
      <w:r w:rsidRPr="00987E07">
        <w:rPr>
          <w:i/>
        </w:rPr>
        <w:t xml:space="preserve">MODFLOW | Optional Packages | </w:t>
      </w:r>
      <w:r w:rsidRPr="00987E07">
        <w:rPr>
          <w:b/>
        </w:rPr>
        <w:t xml:space="preserve">MNW1 </w:t>
      </w:r>
      <w:r w:rsidR="00131F58">
        <w:rPr>
          <w:b/>
        </w:rPr>
        <w:t>-</w:t>
      </w:r>
      <w:r w:rsidRPr="00987E07">
        <w:rPr>
          <w:b/>
        </w:rPr>
        <w:t xml:space="preserve"> Multi-Node Well…</w:t>
      </w:r>
      <w:r w:rsidRPr="00987E07">
        <w:rPr>
          <w:i/>
        </w:rPr>
        <w:t xml:space="preserve"> </w:t>
      </w:r>
      <w:r>
        <w:t xml:space="preserve">to bring up the </w:t>
      </w:r>
      <w:r w:rsidRPr="00987E07">
        <w:rPr>
          <w:i/>
        </w:rPr>
        <w:t>MODFLOW Multi-Node Well Package</w:t>
      </w:r>
      <w:r>
        <w:t xml:space="preserve"> dialog.</w:t>
      </w:r>
    </w:p>
    <w:p w14:paraId="2E78002E" w14:textId="59D2B1C2" w:rsidR="00987E07" w:rsidRDefault="00987E07" w:rsidP="00987E07">
      <w:pPr>
        <w:pStyle w:val="BodyText"/>
      </w:pPr>
      <w:r>
        <w:t>Review the various MNW boundary conditions that were created.</w:t>
      </w:r>
    </w:p>
    <w:p w14:paraId="4CABC059" w14:textId="02FA3520" w:rsidR="00987E07" w:rsidRDefault="00987E07" w:rsidP="00987E07">
      <w:pPr>
        <w:pStyle w:val="CNList"/>
        <w:numPr>
          <w:ilvl w:val="0"/>
          <w:numId w:val="3"/>
        </w:numPr>
      </w:pPr>
      <w:r>
        <w:t xml:space="preserve">Notice that “well2” is associated with two MNW boundary conditions and that the </w:t>
      </w:r>
      <w:r w:rsidRPr="00993AD7">
        <w:rPr>
          <w:i/>
        </w:rPr>
        <w:t>Well ID</w:t>
      </w:r>
      <w:r>
        <w:t xml:space="preserve"> is 1 for each of the boundary conditions.</w:t>
      </w:r>
    </w:p>
    <w:p w14:paraId="73FEF5CA" w14:textId="53D4B157" w:rsidR="00987E07" w:rsidRDefault="00987E07" w:rsidP="00987E07">
      <w:pPr>
        <w:pStyle w:val="CNList"/>
        <w:numPr>
          <w:ilvl w:val="0"/>
          <w:numId w:val="3"/>
        </w:numPr>
      </w:pPr>
      <w:r>
        <w:t xml:space="preserve">Notice also that the </w:t>
      </w:r>
      <w:r w:rsidRPr="00993AD7">
        <w:rPr>
          <w:i/>
        </w:rPr>
        <w:t>Qdes</w:t>
      </w:r>
      <w:r>
        <w:t xml:space="preserve"> has only been assigned to one of the “well2” boundary conditions.</w:t>
      </w:r>
    </w:p>
    <w:p w14:paraId="17282FF6" w14:textId="77777777" w:rsidR="00987E07" w:rsidRDefault="00987E07" w:rsidP="00987E07">
      <w:pPr>
        <w:pStyle w:val="BodyText"/>
      </w:pPr>
      <w:r>
        <w:t>The MNW package will calculate the amount of flow that each of the wells will take from the aquifer.</w:t>
      </w:r>
    </w:p>
    <w:p w14:paraId="7BC4A14B" w14:textId="77777777" w:rsidR="00987E07" w:rsidRDefault="00987E07" w:rsidP="00987E07">
      <w:pPr>
        <w:pStyle w:val="CNList"/>
        <w:numPr>
          <w:ilvl w:val="0"/>
          <w:numId w:val="3"/>
        </w:numPr>
      </w:pPr>
      <w:r>
        <w:t xml:space="preserve">Click </w:t>
      </w:r>
      <w:r w:rsidRPr="005D3F26">
        <w:rPr>
          <w:b/>
        </w:rPr>
        <w:t>OK</w:t>
      </w:r>
      <w:r w:rsidRPr="001D5B54">
        <w:t xml:space="preserve"> to exit the </w:t>
      </w:r>
      <w:r w:rsidRPr="0066323B">
        <w:rPr>
          <w:i/>
        </w:rPr>
        <w:t>MODFLOW Multi-Node Well Package</w:t>
      </w:r>
      <w:r>
        <w:rPr>
          <w:i/>
        </w:rPr>
        <w:t xml:space="preserve"> </w:t>
      </w:r>
      <w:r w:rsidRPr="001D5B54">
        <w:t>dialog</w:t>
      </w:r>
      <w:r>
        <w:t>.</w:t>
      </w:r>
    </w:p>
    <w:p w14:paraId="416CAB8A" w14:textId="77777777" w:rsidR="00987E07" w:rsidRDefault="00987E07" w:rsidP="00987E07">
      <w:pPr>
        <w:pStyle w:val="Heading2"/>
      </w:pPr>
      <w:bookmarkStart w:id="82" w:name="_Toc80187942"/>
      <w:bookmarkStart w:id="83" w:name="_Toc109907739"/>
      <w:r>
        <w:t>Saving and running MODFLOW</w:t>
      </w:r>
      <w:bookmarkEnd w:id="82"/>
      <w:bookmarkEnd w:id="83"/>
    </w:p>
    <w:p w14:paraId="00FD9930" w14:textId="77777777" w:rsidR="00987E07" w:rsidRDefault="00987E07" w:rsidP="00987E07">
      <w:pPr>
        <w:pStyle w:val="BodyText"/>
      </w:pPr>
      <w:r>
        <w:t>Now it is possible to save the changes and run MODFLOW. Before doing so, adjust the parameters associated with the solver.</w:t>
      </w:r>
    </w:p>
    <w:p w14:paraId="1BEA87ED" w14:textId="21A43099" w:rsidR="00987E07" w:rsidRDefault="00987E07" w:rsidP="00430291">
      <w:pPr>
        <w:pStyle w:val="ListNumber"/>
        <w:numPr>
          <w:ilvl w:val="0"/>
          <w:numId w:val="31"/>
        </w:numPr>
      </w:pPr>
      <w:r>
        <w:t xml:space="preserve">Select </w:t>
      </w:r>
      <w:r w:rsidRPr="00987E07">
        <w:rPr>
          <w:i/>
        </w:rPr>
        <w:t>MODFLOW</w:t>
      </w:r>
      <w:r w:rsidRPr="00C22618">
        <w:t xml:space="preserve"> | </w:t>
      </w:r>
      <w:r w:rsidRPr="00987E07">
        <w:rPr>
          <w:b/>
        </w:rPr>
        <w:t xml:space="preserve">PCG </w:t>
      </w:r>
      <w:r w:rsidR="00131F58">
        <w:rPr>
          <w:b/>
        </w:rPr>
        <w:t>-</w:t>
      </w:r>
      <w:r w:rsidRPr="00987E07">
        <w:rPr>
          <w:b/>
        </w:rPr>
        <w:t xml:space="preserve"> Pre. Conj.-Gradient Solver…</w:t>
      </w:r>
      <w:r>
        <w:t xml:space="preserve"> to bring up the </w:t>
      </w:r>
      <w:r w:rsidRPr="00987E07">
        <w:rPr>
          <w:i/>
        </w:rPr>
        <w:t xml:space="preserve">MODFLOW PCG Package </w:t>
      </w:r>
      <w:r>
        <w:t>dialog.</w:t>
      </w:r>
    </w:p>
    <w:p w14:paraId="0F6D5F80" w14:textId="32E92DD5" w:rsidR="00987E07" w:rsidRDefault="00987E07" w:rsidP="00987E07">
      <w:pPr>
        <w:pStyle w:val="CNList"/>
        <w:numPr>
          <w:ilvl w:val="0"/>
          <w:numId w:val="3"/>
        </w:numPr>
      </w:pPr>
      <w:r>
        <w:t xml:space="preserve">Enter “100” as the </w:t>
      </w:r>
      <w:r w:rsidRPr="00C22618">
        <w:rPr>
          <w:i/>
        </w:rPr>
        <w:t xml:space="preserve">Maximum </w:t>
      </w:r>
      <w:r>
        <w:rPr>
          <w:i/>
        </w:rPr>
        <w:t xml:space="preserve">number of </w:t>
      </w:r>
      <w:r w:rsidRPr="00C22618">
        <w:rPr>
          <w:i/>
        </w:rPr>
        <w:t>outer iterations</w:t>
      </w:r>
      <w:r>
        <w:rPr>
          <w:i/>
        </w:rPr>
        <w:t xml:space="preserve"> (</w:t>
      </w:r>
      <w:r w:rsidRPr="009E6BC9">
        <w:rPr>
          <w:i/>
        </w:rPr>
        <w:t>MXITER</w:t>
      </w:r>
      <w:r>
        <w:rPr>
          <w:i/>
        </w:rPr>
        <w:t>).</w:t>
      </w:r>
    </w:p>
    <w:p w14:paraId="71F56CA7" w14:textId="36900C76" w:rsidR="00987E07" w:rsidRDefault="00987E07" w:rsidP="00987E07">
      <w:pPr>
        <w:pStyle w:val="CNList"/>
        <w:numPr>
          <w:ilvl w:val="0"/>
          <w:numId w:val="3"/>
        </w:numPr>
      </w:pPr>
      <w:r>
        <w:t xml:space="preserve">Enter “0.5” as the </w:t>
      </w:r>
      <w:r w:rsidRPr="00C22618">
        <w:rPr>
          <w:i/>
        </w:rPr>
        <w:t>Relaxation parameter</w:t>
      </w:r>
      <w:r>
        <w:t xml:space="preserve"> </w:t>
      </w:r>
      <w:r w:rsidRPr="008D25C1">
        <w:rPr>
          <w:i/>
        </w:rPr>
        <w:t>(</w:t>
      </w:r>
      <w:r w:rsidRPr="005D3F26">
        <w:rPr>
          <w:i/>
        </w:rPr>
        <w:t>RELAX)</w:t>
      </w:r>
      <w:r>
        <w:rPr>
          <w:i/>
        </w:rPr>
        <w:t>.</w:t>
      </w:r>
    </w:p>
    <w:p w14:paraId="6F563F3C" w14:textId="77777777" w:rsidR="00987E07" w:rsidRDefault="00987E07" w:rsidP="00987E07">
      <w:pPr>
        <w:pStyle w:val="CNList"/>
        <w:numPr>
          <w:ilvl w:val="0"/>
          <w:numId w:val="3"/>
        </w:numPr>
      </w:pPr>
      <w:r>
        <w:t xml:space="preserve">Click </w:t>
      </w:r>
      <w:r w:rsidRPr="0066323B">
        <w:rPr>
          <w:b/>
        </w:rPr>
        <w:t>OK</w:t>
      </w:r>
      <w:r>
        <w:t xml:space="preserve"> to exit the </w:t>
      </w:r>
      <w:r w:rsidRPr="0066323B">
        <w:rPr>
          <w:i/>
        </w:rPr>
        <w:t>MODFLOW PCG Package</w:t>
      </w:r>
      <w:r>
        <w:t xml:space="preserve"> dialog.</w:t>
      </w:r>
    </w:p>
    <w:p w14:paraId="5AC4CD11" w14:textId="77777777" w:rsidR="00987E07" w:rsidRDefault="00987E07" w:rsidP="00987E07">
      <w:pPr>
        <w:pStyle w:val="CNList"/>
        <w:numPr>
          <w:ilvl w:val="0"/>
          <w:numId w:val="3"/>
        </w:numPr>
      </w:pPr>
      <w:r w:rsidRPr="0066323B">
        <w:t xml:space="preserve">Select </w:t>
      </w:r>
      <w:r w:rsidRPr="0066323B">
        <w:rPr>
          <w:i/>
        </w:rPr>
        <w:t>File</w:t>
      </w:r>
      <w:r w:rsidRPr="0066323B">
        <w:t xml:space="preserve"> | </w:t>
      </w:r>
      <w:r w:rsidRPr="0066323B">
        <w:rPr>
          <w:b/>
        </w:rPr>
        <w:t>Save As…</w:t>
      </w:r>
      <w:r w:rsidRPr="0066323B">
        <w:t xml:space="preserve"> to bring</w:t>
      </w:r>
      <w:r>
        <w:t xml:space="preserve"> up the </w:t>
      </w:r>
      <w:r w:rsidRPr="0066323B">
        <w:rPr>
          <w:i/>
        </w:rPr>
        <w:t>Save As</w:t>
      </w:r>
      <w:r>
        <w:t xml:space="preserve"> dialog.</w:t>
      </w:r>
    </w:p>
    <w:p w14:paraId="4AFBF126" w14:textId="77777777" w:rsidR="00987E07" w:rsidRDefault="00987E07" w:rsidP="00987E07">
      <w:pPr>
        <w:pStyle w:val="CNList"/>
        <w:numPr>
          <w:ilvl w:val="0"/>
          <w:numId w:val="3"/>
        </w:numPr>
      </w:pPr>
      <w:r>
        <w:t xml:space="preserve">Select “Project Files (*.gpr)” from the </w:t>
      </w:r>
      <w:r w:rsidRPr="0066323B">
        <w:rPr>
          <w:i/>
        </w:rPr>
        <w:t>Save as type</w:t>
      </w:r>
      <w:r>
        <w:t xml:space="preserve"> drop-down.</w:t>
      </w:r>
    </w:p>
    <w:p w14:paraId="3E5F0ED4" w14:textId="1856B48A" w:rsidR="00987E07" w:rsidRDefault="00987E07" w:rsidP="00987E07">
      <w:pPr>
        <w:pStyle w:val="CNList"/>
        <w:numPr>
          <w:ilvl w:val="0"/>
          <w:numId w:val="3"/>
        </w:numPr>
      </w:pPr>
      <w:r>
        <w:t>Enter “</w:t>
      </w:r>
      <w:r w:rsidRPr="005D3F26">
        <w:t>MNWmap2</w:t>
      </w:r>
      <w:r w:rsidRPr="004269F8">
        <w:t>.</w:t>
      </w:r>
      <w:r>
        <w:t xml:space="preserve">gpr” as the </w:t>
      </w:r>
      <w:r w:rsidRPr="0066323B">
        <w:rPr>
          <w:i/>
        </w:rPr>
        <w:t>File name</w:t>
      </w:r>
      <w:r w:rsidR="003E0AA7">
        <w:rPr>
          <w:i/>
        </w:rPr>
        <w:t>.</w:t>
      </w:r>
    </w:p>
    <w:p w14:paraId="5FC8B48E" w14:textId="77777777" w:rsidR="00987E07" w:rsidRDefault="00987E07" w:rsidP="00987E07">
      <w:pPr>
        <w:pStyle w:val="CNList"/>
        <w:numPr>
          <w:ilvl w:val="0"/>
          <w:numId w:val="3"/>
        </w:numPr>
      </w:pPr>
      <w:r>
        <w:t xml:space="preserve">Click </w:t>
      </w:r>
      <w:r w:rsidRPr="0066323B">
        <w:rPr>
          <w:b/>
        </w:rPr>
        <w:t>Save</w:t>
      </w:r>
      <w:r>
        <w:t xml:space="preserve"> to save the project under the new name and close the </w:t>
      </w:r>
      <w:r w:rsidRPr="0066323B">
        <w:rPr>
          <w:i/>
        </w:rPr>
        <w:t>Save As</w:t>
      </w:r>
      <w:r>
        <w:t xml:space="preserve"> dialog.</w:t>
      </w:r>
    </w:p>
    <w:p w14:paraId="31C387C0" w14:textId="261F5301" w:rsidR="00987E07" w:rsidRDefault="00987E07" w:rsidP="00987E07">
      <w:pPr>
        <w:pStyle w:val="CNList"/>
        <w:numPr>
          <w:ilvl w:val="0"/>
          <w:numId w:val="3"/>
        </w:numPr>
      </w:pPr>
      <w:r>
        <w:t xml:space="preserve">Click </w:t>
      </w:r>
      <w:r w:rsidR="005D79B0">
        <w:t xml:space="preserve">the </w:t>
      </w:r>
      <w:r w:rsidRPr="0066323B">
        <w:rPr>
          <w:b/>
        </w:rPr>
        <w:t>Run MODFLOW</w:t>
      </w:r>
      <w:r>
        <w:t xml:space="preserve"> </w:t>
      </w:r>
      <w:r>
        <w:rPr>
          <w:noProof/>
        </w:rPr>
        <w:drawing>
          <wp:inline distT="0" distB="0" distL="0" distR="0" wp14:anchorId="4B16F646" wp14:editId="4AF2B651">
            <wp:extent cx="152400" cy="133350"/>
            <wp:effectExtent l="0" t="0" r="0" b="0"/>
            <wp:docPr id="40" name="Picture 40"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ile:Run MODFLOW Macro.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005D79B0">
        <w:t xml:space="preserve">macro </w:t>
      </w:r>
      <w:r>
        <w:t xml:space="preserve">to bring up the </w:t>
      </w:r>
      <w:r w:rsidRPr="0066323B">
        <w:rPr>
          <w:i/>
        </w:rPr>
        <w:t>MODFLOW</w:t>
      </w:r>
      <w:r>
        <w:t xml:space="preserve"> model wrapper dialog.</w:t>
      </w:r>
    </w:p>
    <w:p w14:paraId="353B9443" w14:textId="77777777" w:rsidR="00987E07" w:rsidRDefault="00987E07" w:rsidP="00987E07">
      <w:pPr>
        <w:pStyle w:val="CNList"/>
        <w:numPr>
          <w:ilvl w:val="0"/>
          <w:numId w:val="3"/>
        </w:numPr>
      </w:pPr>
      <w:r>
        <w:t xml:space="preserve">When MODFLOW finishes, turn on </w:t>
      </w:r>
      <w:r w:rsidRPr="0066323B">
        <w:rPr>
          <w:i/>
        </w:rPr>
        <w:t>Read solution on exit</w:t>
      </w:r>
      <w:r>
        <w:t xml:space="preserve"> and </w:t>
      </w:r>
      <w:r w:rsidRPr="0066323B">
        <w:rPr>
          <w:i/>
        </w:rPr>
        <w:t>Turn on contours (if not on already)</w:t>
      </w:r>
      <w:r>
        <w:t>.</w:t>
      </w:r>
    </w:p>
    <w:p w14:paraId="49B39B11" w14:textId="77777777" w:rsidR="00987E07" w:rsidRDefault="00987E07" w:rsidP="00987E07">
      <w:pPr>
        <w:pStyle w:val="CNList"/>
        <w:numPr>
          <w:ilvl w:val="0"/>
          <w:numId w:val="3"/>
        </w:numPr>
      </w:pPr>
      <w:r>
        <w:t xml:space="preserve">Click </w:t>
      </w:r>
      <w:r w:rsidRPr="0066323B">
        <w:rPr>
          <w:b/>
        </w:rPr>
        <w:t>Close</w:t>
      </w:r>
      <w:r>
        <w:t xml:space="preserve"> to import the solution and close the </w:t>
      </w:r>
      <w:r w:rsidRPr="0066323B">
        <w:rPr>
          <w:i/>
        </w:rPr>
        <w:t>MODFLOW</w:t>
      </w:r>
      <w:r>
        <w:t xml:space="preserve"> dialog.</w:t>
      </w:r>
    </w:p>
    <w:p w14:paraId="0A50B505" w14:textId="77777777" w:rsidR="00987E07" w:rsidRDefault="00987E07" w:rsidP="00987E07">
      <w:pPr>
        <w:pStyle w:val="Heading2"/>
      </w:pPr>
      <w:bookmarkStart w:id="84" w:name="_Toc80187943"/>
      <w:bookmarkStart w:id="85" w:name="_Toc109907740"/>
      <w:r>
        <w:lastRenderedPageBreak/>
        <w:t>Viewing the Flow in the MNW Boundary Conditions</w:t>
      </w:r>
      <w:bookmarkEnd w:id="84"/>
      <w:bookmarkEnd w:id="85"/>
    </w:p>
    <w:p w14:paraId="553D2C20" w14:textId="77777777" w:rsidR="00987E07" w:rsidRDefault="00987E07" w:rsidP="00987E07">
      <w:pPr>
        <w:pStyle w:val="BodyText"/>
      </w:pPr>
      <w:r>
        <w:t>View the computed flow out of each of the MNW boundary conditions associated with well2 by doing the following:</w:t>
      </w:r>
    </w:p>
    <w:p w14:paraId="26D2A104" w14:textId="77777777" w:rsidR="00987E07" w:rsidRDefault="00987E07" w:rsidP="00430291">
      <w:pPr>
        <w:pStyle w:val="ListNumber"/>
        <w:numPr>
          <w:ilvl w:val="0"/>
          <w:numId w:val="32"/>
        </w:numPr>
      </w:pPr>
      <w:r>
        <w:t>Select “</w:t>
      </w:r>
      <w:r>
        <w:rPr>
          <w:noProof/>
        </w:rPr>
        <w:drawing>
          <wp:inline distT="0" distB="0" distL="0" distR="0" wp14:anchorId="5C4927ED" wp14:editId="7D8D9B84">
            <wp:extent cx="152400" cy="152400"/>
            <wp:effectExtent l="0" t="0" r="0" b="0"/>
            <wp:docPr id="39" name="Picture 39"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le:3D Grid Folder.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3D Grid Data” to make it active.</w:t>
      </w:r>
    </w:p>
    <w:p w14:paraId="7977E4AD" w14:textId="77777777" w:rsidR="00987E07" w:rsidRDefault="00987E07" w:rsidP="00987E07">
      <w:pPr>
        <w:pStyle w:val="CNList"/>
        <w:numPr>
          <w:ilvl w:val="0"/>
          <w:numId w:val="3"/>
        </w:numPr>
      </w:pPr>
      <w:r w:rsidRPr="005D3F26">
        <w:rPr>
          <w:b/>
        </w:rPr>
        <w:t>Zoom</w:t>
      </w:r>
      <w:r>
        <w:t xml:space="preserve"> </w:t>
      </w:r>
      <w:r>
        <w:rPr>
          <w:noProof/>
        </w:rPr>
        <w:drawing>
          <wp:inline distT="0" distB="0" distL="0" distR="0" wp14:anchorId="3C9410C9" wp14:editId="1754D659">
            <wp:extent cx="142875" cy="152400"/>
            <wp:effectExtent l="0" t="0" r="9525" b="0"/>
            <wp:docPr id="38" name="Picture 38" descr="File:Zoom Too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le:Zoom Tool Icon.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in around the well on the right side of the model.</w:t>
      </w:r>
    </w:p>
    <w:p w14:paraId="078CB2F8" w14:textId="77777777" w:rsidR="00987E07" w:rsidRDefault="00987E07" w:rsidP="00987E07">
      <w:pPr>
        <w:pStyle w:val="CNList"/>
        <w:numPr>
          <w:ilvl w:val="0"/>
          <w:numId w:val="3"/>
        </w:numPr>
      </w:pPr>
      <w:r>
        <w:t xml:space="preserve">Using the </w:t>
      </w:r>
      <w:r w:rsidRPr="005D3F26">
        <w:rPr>
          <w:b/>
        </w:rPr>
        <w:t>Select Cell</w:t>
      </w:r>
      <w:r>
        <w:t xml:space="preserve"> </w:t>
      </w:r>
      <w:r>
        <w:rPr>
          <w:noProof/>
        </w:rPr>
        <w:drawing>
          <wp:inline distT="0" distB="0" distL="0" distR="0" wp14:anchorId="2CAFDA51" wp14:editId="715721ED">
            <wp:extent cx="142875" cy="161925"/>
            <wp:effectExtent l="0" t="0" r="9525" b="9525"/>
            <wp:docPr id="37" name="Picture 37"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ile:Select 3D Cell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noProof/>
        </w:rPr>
        <w:t xml:space="preserve"> </w:t>
      </w:r>
      <w:r>
        <w:t>tool, select the cell containing the well (Cell ID: 1944).</w:t>
      </w:r>
    </w:p>
    <w:p w14:paraId="3BBA79C9" w14:textId="77777777" w:rsidR="00987E07" w:rsidRDefault="00987E07" w:rsidP="00987E07">
      <w:pPr>
        <w:pStyle w:val="CNList"/>
        <w:numPr>
          <w:ilvl w:val="0"/>
          <w:numId w:val="3"/>
        </w:numPr>
      </w:pPr>
      <w:r>
        <w:t xml:space="preserve">Select </w:t>
      </w:r>
      <w:r w:rsidRPr="00C22618">
        <w:rPr>
          <w:i/>
        </w:rPr>
        <w:t xml:space="preserve">MODFLOW | </w:t>
      </w:r>
      <w:r w:rsidRPr="005D3F26">
        <w:rPr>
          <w:b/>
        </w:rPr>
        <w:t>Flow Budget</w:t>
      </w:r>
      <w:r>
        <w:rPr>
          <w:b/>
        </w:rPr>
        <w:t>…</w:t>
      </w:r>
      <w:r>
        <w:t xml:space="preserve"> to bring up the </w:t>
      </w:r>
      <w:r w:rsidRPr="0066323B">
        <w:rPr>
          <w:i/>
        </w:rPr>
        <w:t>Flow Budget</w:t>
      </w:r>
      <w:r>
        <w:t xml:space="preserve"> dialog.</w:t>
      </w:r>
    </w:p>
    <w:p w14:paraId="7BDED581" w14:textId="77777777" w:rsidR="00987E07" w:rsidRDefault="00987E07" w:rsidP="00987E07">
      <w:pPr>
        <w:pStyle w:val="BodyText"/>
      </w:pPr>
      <w:r>
        <w:t>Notice that the flow out of the well in the top layer is about “-170.08”. Now to view the flow out of the well in the second layer:</w:t>
      </w:r>
    </w:p>
    <w:p w14:paraId="2EB1ACA0" w14:textId="77777777" w:rsidR="00987E07" w:rsidRDefault="00987E07" w:rsidP="00987E07">
      <w:pPr>
        <w:pStyle w:val="CNList"/>
        <w:numPr>
          <w:ilvl w:val="0"/>
          <w:numId w:val="3"/>
        </w:numPr>
      </w:pPr>
      <w:r>
        <w:t xml:space="preserve">Click </w:t>
      </w:r>
      <w:r w:rsidRPr="005D3F26">
        <w:rPr>
          <w:b/>
        </w:rPr>
        <w:t>OK</w:t>
      </w:r>
      <w:r>
        <w:t xml:space="preserve"> to exit the </w:t>
      </w:r>
      <w:r w:rsidRPr="0066323B">
        <w:rPr>
          <w:i/>
        </w:rPr>
        <w:t>Flow Budget</w:t>
      </w:r>
      <w:r>
        <w:t xml:space="preserve"> dialog.</w:t>
      </w:r>
    </w:p>
    <w:p w14:paraId="71384C37" w14:textId="5DD4E354" w:rsidR="00987E07" w:rsidRDefault="00987E07" w:rsidP="00987E07">
      <w:pPr>
        <w:pStyle w:val="CNList"/>
        <w:numPr>
          <w:ilvl w:val="0"/>
          <w:numId w:val="3"/>
        </w:numPr>
      </w:pPr>
      <w:r>
        <w:t xml:space="preserve">Using the </w:t>
      </w:r>
      <w:r w:rsidRPr="00FB70CD">
        <w:rPr>
          <w:iCs/>
        </w:rPr>
        <w:t>Mini Grid Toolbar</w:t>
      </w:r>
      <w:r>
        <w:t xml:space="preserve">, change the </w:t>
      </w:r>
      <w:r>
        <w:rPr>
          <w:i/>
        </w:rPr>
        <w:t>Lay (k)</w:t>
      </w:r>
      <w:r w:rsidR="003E0AA7">
        <w:rPr>
          <w:i/>
        </w:rPr>
        <w:t xml:space="preserve"> </w:t>
      </w:r>
      <w:r>
        <w:t>to “2”.</w:t>
      </w:r>
    </w:p>
    <w:p w14:paraId="17D0CEDF" w14:textId="77777777" w:rsidR="00987E07" w:rsidRDefault="00987E07" w:rsidP="00987E07">
      <w:pPr>
        <w:pStyle w:val="CNList"/>
        <w:numPr>
          <w:ilvl w:val="0"/>
          <w:numId w:val="3"/>
        </w:numPr>
      </w:pPr>
      <w:r>
        <w:t xml:space="preserve">Select the cell containing the well (Cell ID: 5024) using the </w:t>
      </w:r>
      <w:r w:rsidRPr="005D3F26">
        <w:rPr>
          <w:b/>
        </w:rPr>
        <w:t>Select Cell</w:t>
      </w:r>
      <w:r>
        <w:t xml:space="preserve"> </w:t>
      </w:r>
      <w:r>
        <w:rPr>
          <w:noProof/>
        </w:rPr>
        <w:drawing>
          <wp:inline distT="0" distB="0" distL="0" distR="0" wp14:anchorId="36BD6C65" wp14:editId="1BF43CBB">
            <wp:extent cx="142875" cy="161925"/>
            <wp:effectExtent l="0" t="0" r="9525" b="9525"/>
            <wp:docPr id="36" name="Picture 36"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ile:Select 3D Cell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noProof/>
        </w:rPr>
        <w:t xml:space="preserve"> </w:t>
      </w:r>
      <w:r>
        <w:t>tool.</w:t>
      </w:r>
    </w:p>
    <w:p w14:paraId="409D0246" w14:textId="77777777" w:rsidR="00987E07" w:rsidRDefault="00987E07" w:rsidP="00987E07">
      <w:pPr>
        <w:pStyle w:val="CNList"/>
        <w:numPr>
          <w:ilvl w:val="0"/>
          <w:numId w:val="3"/>
        </w:numPr>
      </w:pPr>
      <w:r>
        <w:t xml:space="preserve">Select </w:t>
      </w:r>
      <w:r w:rsidRPr="00C22618">
        <w:rPr>
          <w:i/>
        </w:rPr>
        <w:t xml:space="preserve">MODFLOW | </w:t>
      </w:r>
      <w:r w:rsidRPr="005D3F26">
        <w:rPr>
          <w:b/>
        </w:rPr>
        <w:t>Flow Budget</w:t>
      </w:r>
      <w:r>
        <w:rPr>
          <w:b/>
        </w:rPr>
        <w:t>…</w:t>
      </w:r>
      <w:r>
        <w:t xml:space="preserve"> to bring up the </w:t>
      </w:r>
      <w:r w:rsidRPr="0066323B">
        <w:rPr>
          <w:i/>
        </w:rPr>
        <w:t>Flow Budget</w:t>
      </w:r>
      <w:r>
        <w:t xml:space="preserve"> dialog.</w:t>
      </w:r>
    </w:p>
    <w:p w14:paraId="626D1949" w14:textId="77777777" w:rsidR="00987E07" w:rsidRDefault="00987E07" w:rsidP="00987E07">
      <w:pPr>
        <w:pStyle w:val="BodyText"/>
      </w:pPr>
      <w:r>
        <w:t>Notice that the flow rate for this well is about “-129.92”.</w:t>
      </w:r>
    </w:p>
    <w:p w14:paraId="0E6FE7E7" w14:textId="77777777" w:rsidR="00987E07" w:rsidRDefault="00987E07" w:rsidP="00987E07">
      <w:pPr>
        <w:pStyle w:val="CNList"/>
        <w:numPr>
          <w:ilvl w:val="0"/>
          <w:numId w:val="3"/>
        </w:numPr>
      </w:pPr>
      <w:r>
        <w:t xml:space="preserve">Click </w:t>
      </w:r>
      <w:r w:rsidRPr="008A62FC">
        <w:rPr>
          <w:b/>
        </w:rPr>
        <w:t>OK</w:t>
      </w:r>
      <w:r>
        <w:t xml:space="preserve"> to exit the </w:t>
      </w:r>
      <w:r w:rsidRPr="008A62FC">
        <w:rPr>
          <w:i/>
        </w:rPr>
        <w:t>Flow Budget</w:t>
      </w:r>
      <w:r>
        <w:t xml:space="preserve"> dialog.</w:t>
      </w:r>
    </w:p>
    <w:p w14:paraId="76204F59" w14:textId="77777777" w:rsidR="00987E07" w:rsidRDefault="00987E07" w:rsidP="00987E07">
      <w:pPr>
        <w:pStyle w:val="CNList"/>
        <w:numPr>
          <w:ilvl w:val="0"/>
          <w:numId w:val="3"/>
        </w:numPr>
      </w:pPr>
      <w:r w:rsidRPr="0066323B">
        <w:rPr>
          <w:b/>
        </w:rPr>
        <w:t>Save</w:t>
      </w:r>
      <w:r>
        <w:t xml:space="preserve"> </w:t>
      </w:r>
      <w:r>
        <w:rPr>
          <w:noProof/>
        </w:rPr>
        <w:drawing>
          <wp:inline distT="0" distB="0" distL="0" distR="0" wp14:anchorId="03CA83D7" wp14:editId="0B308189">
            <wp:extent cx="142875" cy="142875"/>
            <wp:effectExtent l="0" t="0" r="9525" b="9525"/>
            <wp:docPr id="35" name="Picture 35"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ile:Save Macr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14:paraId="5090FFA5" w14:textId="77777777" w:rsidR="00987E07" w:rsidRDefault="00987E07" w:rsidP="00987E07">
      <w:pPr>
        <w:pStyle w:val="Heading1"/>
      </w:pPr>
      <w:bookmarkStart w:id="86" w:name="_Toc456970359"/>
      <w:bookmarkStart w:id="87" w:name="_Toc80187944"/>
      <w:bookmarkStart w:id="88" w:name="_Toc109907741"/>
      <w:bookmarkEnd w:id="86"/>
      <w:r>
        <w:t>Conclusion</w:t>
      </w:r>
      <w:bookmarkEnd w:id="43"/>
      <w:bookmarkEnd w:id="44"/>
      <w:bookmarkEnd w:id="74"/>
      <w:bookmarkEnd w:id="79"/>
      <w:bookmarkEnd w:id="87"/>
      <w:bookmarkEnd w:id="88"/>
    </w:p>
    <w:p w14:paraId="65AC2F96" w14:textId="77777777" w:rsidR="00987E07" w:rsidRDefault="00987E07" w:rsidP="00987E07">
      <w:pPr>
        <w:pStyle w:val="BodyText"/>
      </w:pPr>
      <w:r>
        <w:t>This concludes the “MODFLOW – MNW Package” tutorial. The following key concepts were discussed and demonstrated in this tutorial:</w:t>
      </w:r>
    </w:p>
    <w:p w14:paraId="19AA74BF" w14:textId="77777777" w:rsidR="00987E07" w:rsidRDefault="00987E07" w:rsidP="00430291">
      <w:pPr>
        <w:pStyle w:val="BodyText"/>
        <w:numPr>
          <w:ilvl w:val="0"/>
          <w:numId w:val="11"/>
        </w:numPr>
      </w:pPr>
      <w:r>
        <w:t>GMS supports both the WEL and MNW packages. Both packages can be used at the same time if desired.</w:t>
      </w:r>
    </w:p>
    <w:p w14:paraId="3B4D8267" w14:textId="77777777" w:rsidR="00987E07" w:rsidRDefault="00987E07" w:rsidP="00430291">
      <w:pPr>
        <w:pStyle w:val="BodyText"/>
        <w:numPr>
          <w:ilvl w:val="0"/>
          <w:numId w:val="11"/>
        </w:numPr>
      </w:pPr>
      <w:r>
        <w:t>The MNW package produces the same results as the WEL when there are no multi-node wells.</w:t>
      </w:r>
    </w:p>
    <w:p w14:paraId="27907A0B" w14:textId="7233FEC2" w:rsidR="00987E07" w:rsidRPr="00B65BF5" w:rsidRDefault="00987E07" w:rsidP="00430291">
      <w:pPr>
        <w:pStyle w:val="BodyText"/>
        <w:numPr>
          <w:ilvl w:val="0"/>
          <w:numId w:val="11"/>
        </w:numPr>
      </w:pPr>
      <w:r>
        <w:t>MNW data can be viewed and edited in the MNW package dialog.</w:t>
      </w:r>
    </w:p>
    <w:p w14:paraId="6CA6BC8E" w14:textId="77777777" w:rsidR="00F01B80" w:rsidRPr="00655AB4" w:rsidRDefault="00F01B80" w:rsidP="00987E07">
      <w:pPr>
        <w:pStyle w:val="BodyText"/>
      </w:pP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E5E3E" w14:textId="77777777" w:rsidR="0097061F" w:rsidRDefault="0097061F">
      <w:r>
        <w:separator/>
      </w:r>
    </w:p>
  </w:endnote>
  <w:endnote w:type="continuationSeparator" w:id="0">
    <w:p w14:paraId="145004C5" w14:textId="77777777" w:rsidR="0097061F" w:rsidRDefault="00970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370B9" w14:textId="1AA8B62E" w:rsidR="0008036B" w:rsidRDefault="0008036B"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807AC1">
      <w:rPr>
        <w:rFonts w:cs="Arial"/>
        <w:noProof/>
        <w:color w:val="807F7D"/>
      </w:rPr>
      <w:t>18</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807AC1">
      <w:rPr>
        <w:rFonts w:cs="Arial"/>
        <w:noProof/>
        <w:color w:val="807F7D"/>
      </w:rPr>
      <w:t>18</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FB70CD">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3EA9E" w14:textId="2D98BC55" w:rsidR="0008036B" w:rsidRDefault="0008036B"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807AC1">
      <w:rPr>
        <w:rFonts w:cs="Arial"/>
        <w:noProof/>
        <w:color w:val="807F7D"/>
      </w:rPr>
      <w:t>17</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807AC1">
      <w:rPr>
        <w:rFonts w:cs="Arial"/>
        <w:noProof/>
        <w:color w:val="807F7D"/>
      </w:rPr>
      <w:t>18</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FB70CD">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C76E3" w14:textId="6BB06236" w:rsidR="0008036B" w:rsidRPr="00655AB4" w:rsidRDefault="0008036B"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807AC1">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807AC1">
      <w:rPr>
        <w:rFonts w:cs="Arial"/>
        <w:noProof/>
        <w:color w:val="807F7D"/>
      </w:rPr>
      <w:t>18</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FB70CD">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6E1DD" w14:textId="77777777" w:rsidR="0097061F" w:rsidRDefault="0097061F">
      <w:r>
        <w:separator/>
      </w:r>
    </w:p>
  </w:footnote>
  <w:footnote w:type="continuationSeparator" w:id="0">
    <w:p w14:paraId="3C9735C7" w14:textId="77777777" w:rsidR="0097061F" w:rsidRDefault="0097061F">
      <w:r>
        <w:continuationSeparator/>
      </w:r>
    </w:p>
  </w:footnote>
  <w:footnote w:id="1">
    <w:p w14:paraId="27306F36" w14:textId="77777777" w:rsidR="0008036B" w:rsidRDefault="0008036B" w:rsidP="00987E07">
      <w:pPr>
        <w:pStyle w:val="FootnoteText"/>
      </w:pPr>
      <w:r w:rsidRPr="00FB0A7E">
        <w:rPr>
          <w:rStyle w:val="FootnoteReference"/>
          <w:sz w:val="18"/>
          <w:szCs w:val="18"/>
        </w:rPr>
        <w:footnoteRef/>
      </w:r>
      <w:r w:rsidRPr="00FB0A7E">
        <w:rPr>
          <w:sz w:val="18"/>
          <w:szCs w:val="18"/>
        </w:rPr>
        <w:t xml:space="preserve"> Halford, K. J. and Hanson, R. T. (2002). </w:t>
      </w:r>
      <w:r w:rsidRPr="00FB0A7E">
        <w:rPr>
          <w:i/>
          <w:sz w:val="18"/>
          <w:szCs w:val="18"/>
        </w:rPr>
        <w:t>User Guide for the Drawdown-Limited, Multi-Node Well (MNW) Package for the U.S. Geological Survey’s Modular Three-Dimensional Finite Difference Ground-Water Flow Model, Versions MODFLOW-96 and MODFLOW-2000</w:t>
      </w:r>
      <w:r w:rsidRPr="00FB0A7E">
        <w:rPr>
          <w:sz w:val="18"/>
          <w:szCs w:val="18"/>
        </w:rPr>
        <w:t xml:space="preserve">. U.S. Geological Survey Open-File Report 02-293, p.15–17. </w:t>
      </w:r>
      <w:hyperlink r:id="rId1" w:history="1">
        <w:r w:rsidRPr="00FB0A7E">
          <w:rPr>
            <w:rStyle w:val="Hyperlink"/>
            <w:color w:val="000000"/>
            <w:sz w:val="18"/>
            <w:szCs w:val="18"/>
            <w:u w:val="none"/>
          </w:rPr>
          <w:t>https://water.usgs.gov/nrp/gwsoftware/modflow2000/MNW_text.pdf</w:t>
        </w:r>
      </w:hyperlink>
      <w:r w:rsidRPr="00941CAE">
        <w:rPr>
          <w:color w:val="000000"/>
        </w:rPr>
        <w:t xml:space="preserve"> .</w:t>
      </w:r>
    </w:p>
  </w:footnote>
  <w:footnote w:id="2">
    <w:p w14:paraId="08274044" w14:textId="77777777" w:rsidR="0008036B" w:rsidRPr="00FB0A7E" w:rsidRDefault="0008036B" w:rsidP="00987E07">
      <w:pPr>
        <w:pStyle w:val="FootnoteText"/>
        <w:rPr>
          <w:sz w:val="18"/>
          <w:szCs w:val="18"/>
        </w:rPr>
      </w:pPr>
      <w:r w:rsidRPr="00FB0A7E">
        <w:rPr>
          <w:rStyle w:val="FootnoteReference"/>
          <w:sz w:val="18"/>
          <w:szCs w:val="18"/>
        </w:rPr>
        <w:footnoteRef/>
      </w:r>
      <w:r w:rsidRPr="00FB0A7E">
        <w:rPr>
          <w:sz w:val="18"/>
          <w:szCs w:val="18"/>
        </w:rPr>
        <w:t xml:space="preserve"> Halford (2002).</w:t>
      </w:r>
    </w:p>
  </w:footnote>
  <w:footnote w:id="3">
    <w:p w14:paraId="64D9156B" w14:textId="77777777" w:rsidR="0008036B" w:rsidRDefault="0008036B" w:rsidP="00987E07">
      <w:pPr>
        <w:pStyle w:val="FootnoteText"/>
      </w:pPr>
      <w:r w:rsidRPr="00FB0A7E">
        <w:rPr>
          <w:rStyle w:val="FootnoteReference"/>
          <w:sz w:val="18"/>
          <w:szCs w:val="18"/>
        </w:rPr>
        <w:footnoteRef/>
      </w:r>
      <w:r w:rsidRPr="00FB0A7E">
        <w:rPr>
          <w:sz w:val="18"/>
          <w:szCs w:val="18"/>
        </w:rPr>
        <w:t xml:space="preserve"> Ibid.</w:t>
      </w:r>
    </w:p>
  </w:footnote>
  <w:footnote w:id="4">
    <w:p w14:paraId="771783DB" w14:textId="77777777" w:rsidR="0008036B" w:rsidRPr="00FB0A7E" w:rsidRDefault="0008036B" w:rsidP="00987E07">
      <w:pPr>
        <w:pStyle w:val="FootnoteText"/>
        <w:rPr>
          <w:sz w:val="18"/>
          <w:szCs w:val="18"/>
        </w:rPr>
      </w:pPr>
      <w:r w:rsidRPr="00FB0A7E">
        <w:rPr>
          <w:rStyle w:val="FootnoteReference"/>
          <w:sz w:val="18"/>
          <w:szCs w:val="18"/>
        </w:rPr>
        <w:footnoteRef/>
      </w:r>
      <w:r w:rsidRPr="00FB0A7E">
        <w:rPr>
          <w:sz w:val="18"/>
          <w:szCs w:val="18"/>
        </w:rPr>
        <w:t xml:space="preserve"> Halford (2002).</w:t>
      </w:r>
    </w:p>
  </w:footnote>
  <w:footnote w:id="5">
    <w:p w14:paraId="5C2A6E87" w14:textId="77777777" w:rsidR="0008036B" w:rsidRPr="00FB0A7E" w:rsidRDefault="0008036B" w:rsidP="00987E07">
      <w:pPr>
        <w:pStyle w:val="FootnoteText"/>
        <w:rPr>
          <w:sz w:val="18"/>
          <w:szCs w:val="18"/>
        </w:rPr>
      </w:pPr>
      <w:r w:rsidRPr="00FB0A7E">
        <w:rPr>
          <w:rStyle w:val="FootnoteReference"/>
          <w:sz w:val="18"/>
          <w:szCs w:val="18"/>
        </w:rPr>
        <w:footnoteRef/>
      </w:r>
      <w:r w:rsidRPr="00FB0A7E">
        <w:rPr>
          <w:sz w:val="18"/>
          <w:szCs w:val="18"/>
        </w:rPr>
        <w:t xml:space="preserve"> “MNW1 – Multi-Node, Drawdown Limited Well Package”, </w:t>
      </w:r>
      <w:r w:rsidRPr="00FB0A7E">
        <w:rPr>
          <w:i/>
          <w:sz w:val="18"/>
          <w:szCs w:val="18"/>
        </w:rPr>
        <w:t>Online Guide to MODFLOW</w:t>
      </w:r>
      <w:r w:rsidRPr="00FB0A7E">
        <w:rPr>
          <w:sz w:val="18"/>
          <w:szCs w:val="18"/>
        </w:rPr>
        <w:t xml:space="preserve">. U.S. Geological Survey, 2016. </w:t>
      </w:r>
      <w:hyperlink r:id="rId2" w:history="1">
        <w:r w:rsidRPr="00FB0A7E">
          <w:rPr>
            <w:rStyle w:val="Hyperlink"/>
            <w:color w:val="000000"/>
            <w:sz w:val="18"/>
            <w:szCs w:val="18"/>
            <w:u w:val="none"/>
          </w:rPr>
          <w:t>http://water.usgs.gov/nrp/gwsoftware/modflow2000/MFDOC/index.html?mnw.htm</w:t>
        </w:r>
      </w:hyperlink>
      <w:r w:rsidRPr="00FB0A7E">
        <w:rPr>
          <w:sz w:val="18"/>
          <w:szCs w:val="18"/>
        </w:rPr>
        <w:t>.</w:t>
      </w:r>
    </w:p>
  </w:footnote>
  <w:footnote w:id="6">
    <w:p w14:paraId="62DF288D" w14:textId="77777777" w:rsidR="0008036B" w:rsidRDefault="0008036B" w:rsidP="00987E07">
      <w:pPr>
        <w:pStyle w:val="FootnoteText"/>
      </w:pPr>
      <w:r w:rsidRPr="00FB0A7E">
        <w:rPr>
          <w:rStyle w:val="FootnoteReference"/>
          <w:sz w:val="18"/>
          <w:szCs w:val="18"/>
        </w:rPr>
        <w:footnoteRef/>
      </w:r>
      <w:r w:rsidRPr="00FB0A7E">
        <w:rPr>
          <w:sz w:val="18"/>
          <w:szCs w:val="18"/>
        </w:rPr>
        <w:t xml:space="preserve"> “MNW1”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26250" w14:textId="77777777" w:rsidR="0008036B" w:rsidRPr="00655AB4" w:rsidRDefault="0008036B"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 MNW Package</w:t>
    </w:r>
  </w:p>
  <w:p w14:paraId="01228536" w14:textId="77777777" w:rsidR="0008036B" w:rsidRPr="00AC1FAC" w:rsidRDefault="0008036B" w:rsidP="00AC1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CD59E" w14:textId="77777777" w:rsidR="0008036B" w:rsidRPr="00655AB4" w:rsidRDefault="0008036B"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 MNW Package</w:t>
    </w:r>
  </w:p>
  <w:p w14:paraId="243BDA91" w14:textId="77777777" w:rsidR="0008036B" w:rsidRPr="00506A05" w:rsidRDefault="0008036B"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11525" w14:textId="77777777" w:rsidR="0008036B" w:rsidRPr="00655AB4" w:rsidRDefault="0008036B" w:rsidP="002B767D">
    <w:pPr>
      <w:pStyle w:val="HeaderAquaveo"/>
      <w:pBdr>
        <w:bottom w:val="single" w:sz="12" w:space="0"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 MNW Package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392A843A"/>
    <w:lvl w:ilvl="0">
      <w:start w:val="1"/>
      <w:numFmt w:val="decimal"/>
      <w:pStyle w:val="ListNumber"/>
      <w:lvlText w:val="%1."/>
      <w:lvlJc w:val="left"/>
      <w:pPr>
        <w:tabs>
          <w:tab w:val="num" w:pos="2160"/>
        </w:tabs>
        <w:ind w:left="2160" w:hanging="360"/>
      </w:pPr>
      <w:rPr>
        <w:rFonts w:ascii="Arial" w:hAnsi="Arial" w:cs="Arial" w:hint="default"/>
        <w:sz w:val="20"/>
        <w:szCs w:val="20"/>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8" w15:restartNumberingAfterBreak="0">
    <w:nsid w:val="17030615"/>
    <w:multiLevelType w:val="hybridMultilevel"/>
    <w:tmpl w:val="02723F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FEF5001"/>
    <w:multiLevelType w:val="hybridMultilevel"/>
    <w:tmpl w:val="AFAA9A42"/>
    <w:lvl w:ilvl="0" w:tplc="1DA24DE8">
      <w:start w:val="1"/>
      <w:numFmt w:val="bullet"/>
      <w:pStyle w:val="CNlistbullets"/>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979531606">
    <w:abstractNumId w:val="5"/>
  </w:num>
  <w:num w:numId="2" w16cid:durableId="808210048">
    <w:abstractNumId w:val="1"/>
  </w:num>
  <w:num w:numId="3" w16cid:durableId="1037925973">
    <w:abstractNumId w:val="0"/>
  </w:num>
  <w:num w:numId="4" w16cid:durableId="256863732">
    <w:abstractNumId w:val="6"/>
  </w:num>
  <w:num w:numId="5" w16cid:durableId="1106270475">
    <w:abstractNumId w:val="0"/>
  </w:num>
  <w:num w:numId="6" w16cid:durableId="344211992">
    <w:abstractNumId w:val="7"/>
  </w:num>
  <w:num w:numId="7" w16cid:durableId="2143618389">
    <w:abstractNumId w:val="10"/>
  </w:num>
  <w:num w:numId="8" w16cid:durableId="2065791552">
    <w:abstractNumId w:val="9"/>
  </w:num>
  <w:num w:numId="9" w16cid:durableId="2031643410">
    <w:abstractNumId w:val="11"/>
  </w:num>
  <w:num w:numId="10" w16cid:durableId="2095278016">
    <w:abstractNumId w:val="0"/>
    <w:lvlOverride w:ilvl="0">
      <w:startOverride w:val="1"/>
    </w:lvlOverride>
  </w:num>
  <w:num w:numId="11" w16cid:durableId="1812404603">
    <w:abstractNumId w:val="8"/>
  </w:num>
  <w:num w:numId="12" w16cid:durableId="1797601231">
    <w:abstractNumId w:val="0"/>
    <w:lvlOverride w:ilvl="0">
      <w:startOverride w:val="1"/>
    </w:lvlOverride>
  </w:num>
  <w:num w:numId="13" w16cid:durableId="1831629473">
    <w:abstractNumId w:val="0"/>
    <w:lvlOverride w:ilvl="0">
      <w:startOverride w:val="1"/>
    </w:lvlOverride>
  </w:num>
  <w:num w:numId="14" w16cid:durableId="303048180">
    <w:abstractNumId w:val="0"/>
    <w:lvlOverride w:ilvl="0">
      <w:startOverride w:val="1"/>
    </w:lvlOverride>
  </w:num>
  <w:num w:numId="15" w16cid:durableId="1719696182">
    <w:abstractNumId w:val="0"/>
    <w:lvlOverride w:ilvl="0">
      <w:startOverride w:val="1"/>
    </w:lvlOverride>
  </w:num>
  <w:num w:numId="16" w16cid:durableId="568730577">
    <w:abstractNumId w:val="0"/>
    <w:lvlOverride w:ilvl="0">
      <w:startOverride w:val="1"/>
    </w:lvlOverride>
  </w:num>
  <w:num w:numId="17" w16cid:durableId="310596231">
    <w:abstractNumId w:val="0"/>
    <w:lvlOverride w:ilvl="0">
      <w:startOverride w:val="1"/>
    </w:lvlOverride>
  </w:num>
  <w:num w:numId="18" w16cid:durableId="871726221">
    <w:abstractNumId w:val="0"/>
    <w:lvlOverride w:ilvl="0">
      <w:startOverride w:val="1"/>
    </w:lvlOverride>
  </w:num>
  <w:num w:numId="19" w16cid:durableId="1754863020">
    <w:abstractNumId w:val="0"/>
    <w:lvlOverride w:ilvl="0">
      <w:startOverride w:val="1"/>
    </w:lvlOverride>
  </w:num>
  <w:num w:numId="20" w16cid:durableId="430974228">
    <w:abstractNumId w:val="0"/>
    <w:lvlOverride w:ilvl="0">
      <w:startOverride w:val="1"/>
    </w:lvlOverride>
  </w:num>
  <w:num w:numId="21" w16cid:durableId="850950489">
    <w:abstractNumId w:val="0"/>
    <w:lvlOverride w:ilvl="0">
      <w:startOverride w:val="1"/>
    </w:lvlOverride>
  </w:num>
  <w:num w:numId="22" w16cid:durableId="1525748022">
    <w:abstractNumId w:val="0"/>
    <w:lvlOverride w:ilvl="0">
      <w:startOverride w:val="1"/>
    </w:lvlOverride>
  </w:num>
  <w:num w:numId="23" w16cid:durableId="722675039">
    <w:abstractNumId w:val="0"/>
    <w:lvlOverride w:ilvl="0">
      <w:startOverride w:val="1"/>
    </w:lvlOverride>
  </w:num>
  <w:num w:numId="24" w16cid:durableId="1812595861">
    <w:abstractNumId w:val="0"/>
    <w:lvlOverride w:ilvl="0">
      <w:startOverride w:val="1"/>
    </w:lvlOverride>
  </w:num>
  <w:num w:numId="25" w16cid:durableId="784542249">
    <w:abstractNumId w:val="0"/>
    <w:lvlOverride w:ilvl="0">
      <w:startOverride w:val="1"/>
    </w:lvlOverride>
  </w:num>
  <w:num w:numId="26" w16cid:durableId="76287103">
    <w:abstractNumId w:val="0"/>
    <w:lvlOverride w:ilvl="0">
      <w:startOverride w:val="1"/>
    </w:lvlOverride>
  </w:num>
  <w:num w:numId="27" w16cid:durableId="1252743182">
    <w:abstractNumId w:val="0"/>
    <w:lvlOverride w:ilvl="0">
      <w:startOverride w:val="1"/>
    </w:lvlOverride>
  </w:num>
  <w:num w:numId="28" w16cid:durableId="364063012">
    <w:abstractNumId w:val="0"/>
    <w:lvlOverride w:ilvl="0">
      <w:startOverride w:val="1"/>
    </w:lvlOverride>
  </w:num>
  <w:num w:numId="29" w16cid:durableId="1453136823">
    <w:abstractNumId w:val="0"/>
    <w:lvlOverride w:ilvl="0">
      <w:startOverride w:val="1"/>
    </w:lvlOverride>
  </w:num>
  <w:num w:numId="30" w16cid:durableId="158741759">
    <w:abstractNumId w:val="0"/>
    <w:lvlOverride w:ilvl="0">
      <w:startOverride w:val="1"/>
    </w:lvlOverride>
  </w:num>
  <w:num w:numId="31" w16cid:durableId="587428607">
    <w:abstractNumId w:val="0"/>
    <w:lvlOverride w:ilvl="0">
      <w:startOverride w:val="1"/>
    </w:lvlOverride>
  </w:num>
  <w:num w:numId="32" w16cid:durableId="506016956">
    <w:abstractNumId w:val="0"/>
    <w:lvlOverride w:ilvl="0">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hideSpellingErrors/>
  <w:hideGrammaticalErrors/>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07"/>
    <w:rsid w:val="00000651"/>
    <w:rsid w:val="000007D2"/>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2054B"/>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607D3"/>
    <w:rsid w:val="00061529"/>
    <w:rsid w:val="00061F36"/>
    <w:rsid w:val="000627F8"/>
    <w:rsid w:val="00062924"/>
    <w:rsid w:val="00064901"/>
    <w:rsid w:val="00066583"/>
    <w:rsid w:val="00066E5F"/>
    <w:rsid w:val="00071451"/>
    <w:rsid w:val="0007415D"/>
    <w:rsid w:val="00075407"/>
    <w:rsid w:val="0007610B"/>
    <w:rsid w:val="0008036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1F58"/>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25C"/>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10C4"/>
    <w:rsid w:val="00181379"/>
    <w:rsid w:val="001818A7"/>
    <w:rsid w:val="001820C6"/>
    <w:rsid w:val="001851B0"/>
    <w:rsid w:val="00186378"/>
    <w:rsid w:val="00186B3D"/>
    <w:rsid w:val="00187790"/>
    <w:rsid w:val="0018787C"/>
    <w:rsid w:val="0019280E"/>
    <w:rsid w:val="001935F3"/>
    <w:rsid w:val="001936D7"/>
    <w:rsid w:val="0019530B"/>
    <w:rsid w:val="001972B0"/>
    <w:rsid w:val="001A0E07"/>
    <w:rsid w:val="001A11D7"/>
    <w:rsid w:val="001A3155"/>
    <w:rsid w:val="001A3899"/>
    <w:rsid w:val="001A6B19"/>
    <w:rsid w:val="001A6BD8"/>
    <w:rsid w:val="001A7FBE"/>
    <w:rsid w:val="001B1F0B"/>
    <w:rsid w:val="001B2EB1"/>
    <w:rsid w:val="001B35BF"/>
    <w:rsid w:val="001B449D"/>
    <w:rsid w:val="001B4729"/>
    <w:rsid w:val="001B588D"/>
    <w:rsid w:val="001B5A91"/>
    <w:rsid w:val="001B7E09"/>
    <w:rsid w:val="001C0485"/>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15D7"/>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1C0A"/>
    <w:rsid w:val="002122B0"/>
    <w:rsid w:val="0021278B"/>
    <w:rsid w:val="00212B3F"/>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DA9"/>
    <w:rsid w:val="00270C10"/>
    <w:rsid w:val="00271966"/>
    <w:rsid w:val="0027347B"/>
    <w:rsid w:val="00273594"/>
    <w:rsid w:val="002742BB"/>
    <w:rsid w:val="00274A75"/>
    <w:rsid w:val="00275B0D"/>
    <w:rsid w:val="002762FE"/>
    <w:rsid w:val="00276F07"/>
    <w:rsid w:val="00277844"/>
    <w:rsid w:val="0028005C"/>
    <w:rsid w:val="00280139"/>
    <w:rsid w:val="002814AF"/>
    <w:rsid w:val="0028423F"/>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B767D"/>
    <w:rsid w:val="002C060B"/>
    <w:rsid w:val="002C0C32"/>
    <w:rsid w:val="002C230B"/>
    <w:rsid w:val="002C24EE"/>
    <w:rsid w:val="002C2787"/>
    <w:rsid w:val="002C2A53"/>
    <w:rsid w:val="002C2C55"/>
    <w:rsid w:val="002C31DE"/>
    <w:rsid w:val="002C362F"/>
    <w:rsid w:val="002C68AF"/>
    <w:rsid w:val="002C76B9"/>
    <w:rsid w:val="002C797B"/>
    <w:rsid w:val="002D09B8"/>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6BA5"/>
    <w:rsid w:val="0030790C"/>
    <w:rsid w:val="00310273"/>
    <w:rsid w:val="00310C99"/>
    <w:rsid w:val="00310E64"/>
    <w:rsid w:val="003110D0"/>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34F"/>
    <w:rsid w:val="00345B5C"/>
    <w:rsid w:val="003469D1"/>
    <w:rsid w:val="0035069D"/>
    <w:rsid w:val="0035080C"/>
    <w:rsid w:val="0035134A"/>
    <w:rsid w:val="00351D83"/>
    <w:rsid w:val="00352595"/>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5520"/>
    <w:rsid w:val="003A59DB"/>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AA7"/>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408D"/>
    <w:rsid w:val="003F534F"/>
    <w:rsid w:val="003F73B4"/>
    <w:rsid w:val="003F7663"/>
    <w:rsid w:val="0040057A"/>
    <w:rsid w:val="00400F23"/>
    <w:rsid w:val="004011A4"/>
    <w:rsid w:val="00401544"/>
    <w:rsid w:val="00402670"/>
    <w:rsid w:val="004027DF"/>
    <w:rsid w:val="00403534"/>
    <w:rsid w:val="00405562"/>
    <w:rsid w:val="00405A2E"/>
    <w:rsid w:val="00406FA6"/>
    <w:rsid w:val="00407C70"/>
    <w:rsid w:val="00411D7B"/>
    <w:rsid w:val="00412E38"/>
    <w:rsid w:val="00413238"/>
    <w:rsid w:val="00414ED8"/>
    <w:rsid w:val="00415F22"/>
    <w:rsid w:val="00416A9F"/>
    <w:rsid w:val="00416AFF"/>
    <w:rsid w:val="004215E9"/>
    <w:rsid w:val="0042201F"/>
    <w:rsid w:val="00423110"/>
    <w:rsid w:val="00424179"/>
    <w:rsid w:val="00426A1B"/>
    <w:rsid w:val="00427F7D"/>
    <w:rsid w:val="00430291"/>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FEB"/>
    <w:rsid w:val="0047537B"/>
    <w:rsid w:val="004760D8"/>
    <w:rsid w:val="00477667"/>
    <w:rsid w:val="00477DCE"/>
    <w:rsid w:val="00480A8C"/>
    <w:rsid w:val="00482C55"/>
    <w:rsid w:val="00482C6A"/>
    <w:rsid w:val="004830AB"/>
    <w:rsid w:val="00483361"/>
    <w:rsid w:val="00483F0B"/>
    <w:rsid w:val="004842F1"/>
    <w:rsid w:val="004856C5"/>
    <w:rsid w:val="00485C2E"/>
    <w:rsid w:val="004904F8"/>
    <w:rsid w:val="004907F4"/>
    <w:rsid w:val="00490F40"/>
    <w:rsid w:val="004927F3"/>
    <w:rsid w:val="00492AC5"/>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C07FA"/>
    <w:rsid w:val="004C1727"/>
    <w:rsid w:val="004C1F21"/>
    <w:rsid w:val="004C244D"/>
    <w:rsid w:val="004C249A"/>
    <w:rsid w:val="004C30C1"/>
    <w:rsid w:val="004C4130"/>
    <w:rsid w:val="004C4274"/>
    <w:rsid w:val="004C554A"/>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601EA"/>
    <w:rsid w:val="00560265"/>
    <w:rsid w:val="00560650"/>
    <w:rsid w:val="00560C1F"/>
    <w:rsid w:val="00561A27"/>
    <w:rsid w:val="00562364"/>
    <w:rsid w:val="00562E81"/>
    <w:rsid w:val="00563F4B"/>
    <w:rsid w:val="005668EB"/>
    <w:rsid w:val="00573A66"/>
    <w:rsid w:val="00573BFB"/>
    <w:rsid w:val="0057408F"/>
    <w:rsid w:val="00575936"/>
    <w:rsid w:val="005767B4"/>
    <w:rsid w:val="00576EBE"/>
    <w:rsid w:val="00577B09"/>
    <w:rsid w:val="00580357"/>
    <w:rsid w:val="005804A5"/>
    <w:rsid w:val="00581DF5"/>
    <w:rsid w:val="005821F7"/>
    <w:rsid w:val="005834CB"/>
    <w:rsid w:val="005852CC"/>
    <w:rsid w:val="00585E29"/>
    <w:rsid w:val="00586084"/>
    <w:rsid w:val="00590CA1"/>
    <w:rsid w:val="00590FD8"/>
    <w:rsid w:val="00592C5B"/>
    <w:rsid w:val="00592D3F"/>
    <w:rsid w:val="00593785"/>
    <w:rsid w:val="005947E3"/>
    <w:rsid w:val="00595139"/>
    <w:rsid w:val="00595C0A"/>
    <w:rsid w:val="00597537"/>
    <w:rsid w:val="00597A30"/>
    <w:rsid w:val="005A51DC"/>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5749"/>
    <w:rsid w:val="005C60B4"/>
    <w:rsid w:val="005C665B"/>
    <w:rsid w:val="005C7544"/>
    <w:rsid w:val="005C76BD"/>
    <w:rsid w:val="005C783D"/>
    <w:rsid w:val="005D00BA"/>
    <w:rsid w:val="005D0A49"/>
    <w:rsid w:val="005D0E2A"/>
    <w:rsid w:val="005D317E"/>
    <w:rsid w:val="005D3B6C"/>
    <w:rsid w:val="005D53CB"/>
    <w:rsid w:val="005D6736"/>
    <w:rsid w:val="005D6DA9"/>
    <w:rsid w:val="005D6F08"/>
    <w:rsid w:val="005D79B0"/>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2BC"/>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B06"/>
    <w:rsid w:val="006313EF"/>
    <w:rsid w:val="00632898"/>
    <w:rsid w:val="00633BEB"/>
    <w:rsid w:val="00634FA3"/>
    <w:rsid w:val="00640D85"/>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91E"/>
    <w:rsid w:val="00663FD3"/>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2D22"/>
    <w:rsid w:val="0068409D"/>
    <w:rsid w:val="00684E3B"/>
    <w:rsid w:val="00687E22"/>
    <w:rsid w:val="00690976"/>
    <w:rsid w:val="00691579"/>
    <w:rsid w:val="0069235A"/>
    <w:rsid w:val="006934E1"/>
    <w:rsid w:val="0069590E"/>
    <w:rsid w:val="0069596E"/>
    <w:rsid w:val="00695CC0"/>
    <w:rsid w:val="006977E5"/>
    <w:rsid w:val="006A0C32"/>
    <w:rsid w:val="006A1012"/>
    <w:rsid w:val="006A15F6"/>
    <w:rsid w:val="006A1644"/>
    <w:rsid w:val="006A283E"/>
    <w:rsid w:val="006A28E4"/>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F057F"/>
    <w:rsid w:val="006F1504"/>
    <w:rsid w:val="006F1D41"/>
    <w:rsid w:val="006F514F"/>
    <w:rsid w:val="006F5668"/>
    <w:rsid w:val="006F588B"/>
    <w:rsid w:val="006F62C3"/>
    <w:rsid w:val="006F6C0C"/>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D86"/>
    <w:rsid w:val="00724108"/>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304D"/>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2BE6"/>
    <w:rsid w:val="007C5080"/>
    <w:rsid w:val="007C529E"/>
    <w:rsid w:val="007C6E51"/>
    <w:rsid w:val="007C701B"/>
    <w:rsid w:val="007D1F66"/>
    <w:rsid w:val="007D2B32"/>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821"/>
    <w:rsid w:val="00804C9A"/>
    <w:rsid w:val="00805A2C"/>
    <w:rsid w:val="00805F63"/>
    <w:rsid w:val="0080655B"/>
    <w:rsid w:val="00807266"/>
    <w:rsid w:val="00807AC1"/>
    <w:rsid w:val="00807F12"/>
    <w:rsid w:val="00811F84"/>
    <w:rsid w:val="00813D1F"/>
    <w:rsid w:val="00814686"/>
    <w:rsid w:val="00815EE4"/>
    <w:rsid w:val="00816545"/>
    <w:rsid w:val="00821481"/>
    <w:rsid w:val="008222CC"/>
    <w:rsid w:val="00822E70"/>
    <w:rsid w:val="00823D26"/>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2F33"/>
    <w:rsid w:val="008B3349"/>
    <w:rsid w:val="008B4D03"/>
    <w:rsid w:val="008B67B8"/>
    <w:rsid w:val="008B6B69"/>
    <w:rsid w:val="008B6DFF"/>
    <w:rsid w:val="008C0DDD"/>
    <w:rsid w:val="008C1C28"/>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91E"/>
    <w:rsid w:val="00917AA4"/>
    <w:rsid w:val="00917FF2"/>
    <w:rsid w:val="00920344"/>
    <w:rsid w:val="00921E09"/>
    <w:rsid w:val="00921EAD"/>
    <w:rsid w:val="00921F26"/>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4602F"/>
    <w:rsid w:val="00952C36"/>
    <w:rsid w:val="0095315B"/>
    <w:rsid w:val="00954B31"/>
    <w:rsid w:val="00955159"/>
    <w:rsid w:val="00955D74"/>
    <w:rsid w:val="00955E55"/>
    <w:rsid w:val="009567B6"/>
    <w:rsid w:val="0096105F"/>
    <w:rsid w:val="009625C3"/>
    <w:rsid w:val="0096270B"/>
    <w:rsid w:val="00962FA3"/>
    <w:rsid w:val="009632D6"/>
    <w:rsid w:val="009644EF"/>
    <w:rsid w:val="00965EC0"/>
    <w:rsid w:val="00966145"/>
    <w:rsid w:val="009665F4"/>
    <w:rsid w:val="0097061F"/>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87E07"/>
    <w:rsid w:val="00991100"/>
    <w:rsid w:val="00991210"/>
    <w:rsid w:val="00991A57"/>
    <w:rsid w:val="00992143"/>
    <w:rsid w:val="00993425"/>
    <w:rsid w:val="009948C5"/>
    <w:rsid w:val="00994EB6"/>
    <w:rsid w:val="009953CB"/>
    <w:rsid w:val="00996489"/>
    <w:rsid w:val="0099682C"/>
    <w:rsid w:val="00997E2E"/>
    <w:rsid w:val="009A09B1"/>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54CB"/>
    <w:rsid w:val="009D6181"/>
    <w:rsid w:val="009D652F"/>
    <w:rsid w:val="009D6C0D"/>
    <w:rsid w:val="009D7B7A"/>
    <w:rsid w:val="009E06EE"/>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3B1"/>
    <w:rsid w:val="00A03389"/>
    <w:rsid w:val="00A03814"/>
    <w:rsid w:val="00A03C97"/>
    <w:rsid w:val="00A06677"/>
    <w:rsid w:val="00A06D2D"/>
    <w:rsid w:val="00A1175E"/>
    <w:rsid w:val="00A11954"/>
    <w:rsid w:val="00A15552"/>
    <w:rsid w:val="00A1604A"/>
    <w:rsid w:val="00A17296"/>
    <w:rsid w:val="00A17504"/>
    <w:rsid w:val="00A17E1D"/>
    <w:rsid w:val="00A20415"/>
    <w:rsid w:val="00A22099"/>
    <w:rsid w:val="00A231C8"/>
    <w:rsid w:val="00A2369F"/>
    <w:rsid w:val="00A23ACD"/>
    <w:rsid w:val="00A24388"/>
    <w:rsid w:val="00A25048"/>
    <w:rsid w:val="00A2510F"/>
    <w:rsid w:val="00A2568E"/>
    <w:rsid w:val="00A256B8"/>
    <w:rsid w:val="00A26F0F"/>
    <w:rsid w:val="00A26F9B"/>
    <w:rsid w:val="00A30CEC"/>
    <w:rsid w:val="00A319C4"/>
    <w:rsid w:val="00A31F16"/>
    <w:rsid w:val="00A32ED2"/>
    <w:rsid w:val="00A3520D"/>
    <w:rsid w:val="00A35FBC"/>
    <w:rsid w:val="00A364E3"/>
    <w:rsid w:val="00A40957"/>
    <w:rsid w:val="00A409B3"/>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954"/>
    <w:rsid w:val="00AA7AF4"/>
    <w:rsid w:val="00AA7C7C"/>
    <w:rsid w:val="00AB0FED"/>
    <w:rsid w:val="00AB117A"/>
    <w:rsid w:val="00AB1C20"/>
    <w:rsid w:val="00AB34B4"/>
    <w:rsid w:val="00AB3510"/>
    <w:rsid w:val="00AB3E45"/>
    <w:rsid w:val="00AB430F"/>
    <w:rsid w:val="00AB4EF0"/>
    <w:rsid w:val="00AB62E3"/>
    <w:rsid w:val="00AB7CB8"/>
    <w:rsid w:val="00AB7FF6"/>
    <w:rsid w:val="00AC0214"/>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EBE"/>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0EC4"/>
    <w:rsid w:val="00B12455"/>
    <w:rsid w:val="00B13675"/>
    <w:rsid w:val="00B13C24"/>
    <w:rsid w:val="00B16E7B"/>
    <w:rsid w:val="00B20022"/>
    <w:rsid w:val="00B22243"/>
    <w:rsid w:val="00B2374B"/>
    <w:rsid w:val="00B24B6D"/>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AAA"/>
    <w:rsid w:val="00B64BF7"/>
    <w:rsid w:val="00B65B95"/>
    <w:rsid w:val="00B65BF5"/>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1D99"/>
    <w:rsid w:val="00B91E5D"/>
    <w:rsid w:val="00B9249A"/>
    <w:rsid w:val="00B92607"/>
    <w:rsid w:val="00B94393"/>
    <w:rsid w:val="00B972FC"/>
    <w:rsid w:val="00BA078F"/>
    <w:rsid w:val="00BA164A"/>
    <w:rsid w:val="00BA196C"/>
    <w:rsid w:val="00BA2377"/>
    <w:rsid w:val="00BA3744"/>
    <w:rsid w:val="00BA532A"/>
    <w:rsid w:val="00BA5594"/>
    <w:rsid w:val="00BA5ACE"/>
    <w:rsid w:val="00BA5C70"/>
    <w:rsid w:val="00BA678F"/>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146B"/>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5D8"/>
    <w:rsid w:val="00C603A2"/>
    <w:rsid w:val="00C6110A"/>
    <w:rsid w:val="00C61388"/>
    <w:rsid w:val="00C615DE"/>
    <w:rsid w:val="00C640FF"/>
    <w:rsid w:val="00C66F83"/>
    <w:rsid w:val="00C67B54"/>
    <w:rsid w:val="00C70E17"/>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2E3"/>
    <w:rsid w:val="00CE2CA9"/>
    <w:rsid w:val="00CE481B"/>
    <w:rsid w:val="00CE6325"/>
    <w:rsid w:val="00CE75E2"/>
    <w:rsid w:val="00CF0260"/>
    <w:rsid w:val="00CF0A16"/>
    <w:rsid w:val="00CF16CD"/>
    <w:rsid w:val="00CF31A4"/>
    <w:rsid w:val="00CF55F7"/>
    <w:rsid w:val="00CF6484"/>
    <w:rsid w:val="00CF64EF"/>
    <w:rsid w:val="00CF76B1"/>
    <w:rsid w:val="00CF77C8"/>
    <w:rsid w:val="00D0062C"/>
    <w:rsid w:val="00D00835"/>
    <w:rsid w:val="00D0264D"/>
    <w:rsid w:val="00D038CA"/>
    <w:rsid w:val="00D04BFF"/>
    <w:rsid w:val="00D065A0"/>
    <w:rsid w:val="00D10317"/>
    <w:rsid w:val="00D109D1"/>
    <w:rsid w:val="00D13087"/>
    <w:rsid w:val="00D14228"/>
    <w:rsid w:val="00D14A87"/>
    <w:rsid w:val="00D14D06"/>
    <w:rsid w:val="00D1501E"/>
    <w:rsid w:val="00D17064"/>
    <w:rsid w:val="00D17ACB"/>
    <w:rsid w:val="00D200E2"/>
    <w:rsid w:val="00D20174"/>
    <w:rsid w:val="00D2050F"/>
    <w:rsid w:val="00D22A03"/>
    <w:rsid w:val="00D23D10"/>
    <w:rsid w:val="00D24749"/>
    <w:rsid w:val="00D24CE7"/>
    <w:rsid w:val="00D267CE"/>
    <w:rsid w:val="00D272E5"/>
    <w:rsid w:val="00D31EB5"/>
    <w:rsid w:val="00D32955"/>
    <w:rsid w:val="00D334A8"/>
    <w:rsid w:val="00D35A52"/>
    <w:rsid w:val="00D426BA"/>
    <w:rsid w:val="00D42740"/>
    <w:rsid w:val="00D44E35"/>
    <w:rsid w:val="00D45807"/>
    <w:rsid w:val="00D47286"/>
    <w:rsid w:val="00D541F8"/>
    <w:rsid w:val="00D5430E"/>
    <w:rsid w:val="00D544B6"/>
    <w:rsid w:val="00D568EA"/>
    <w:rsid w:val="00D56B71"/>
    <w:rsid w:val="00D5726B"/>
    <w:rsid w:val="00D635D6"/>
    <w:rsid w:val="00D64746"/>
    <w:rsid w:val="00D64BA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5F6"/>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AD7"/>
    <w:rsid w:val="00DC7E1F"/>
    <w:rsid w:val="00DD0767"/>
    <w:rsid w:val="00DD113F"/>
    <w:rsid w:val="00DD1ABE"/>
    <w:rsid w:val="00DD227E"/>
    <w:rsid w:val="00DD5704"/>
    <w:rsid w:val="00DD5F93"/>
    <w:rsid w:val="00DD5FD6"/>
    <w:rsid w:val="00DD7230"/>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11432"/>
    <w:rsid w:val="00E115E5"/>
    <w:rsid w:val="00E11D39"/>
    <w:rsid w:val="00E131B6"/>
    <w:rsid w:val="00E13A30"/>
    <w:rsid w:val="00E1427F"/>
    <w:rsid w:val="00E14BD5"/>
    <w:rsid w:val="00E17812"/>
    <w:rsid w:val="00E17DEE"/>
    <w:rsid w:val="00E2216B"/>
    <w:rsid w:val="00E227C6"/>
    <w:rsid w:val="00E24821"/>
    <w:rsid w:val="00E26BD9"/>
    <w:rsid w:val="00E26C23"/>
    <w:rsid w:val="00E27A0B"/>
    <w:rsid w:val="00E316C6"/>
    <w:rsid w:val="00E330B8"/>
    <w:rsid w:val="00E34D6B"/>
    <w:rsid w:val="00E357A8"/>
    <w:rsid w:val="00E4062D"/>
    <w:rsid w:val="00E424A9"/>
    <w:rsid w:val="00E425B4"/>
    <w:rsid w:val="00E426D9"/>
    <w:rsid w:val="00E44312"/>
    <w:rsid w:val="00E44AF2"/>
    <w:rsid w:val="00E44D0C"/>
    <w:rsid w:val="00E476D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1CAE"/>
    <w:rsid w:val="00E82E82"/>
    <w:rsid w:val="00E84B42"/>
    <w:rsid w:val="00E854BF"/>
    <w:rsid w:val="00E87248"/>
    <w:rsid w:val="00E91FB1"/>
    <w:rsid w:val="00E9429A"/>
    <w:rsid w:val="00E96857"/>
    <w:rsid w:val="00E9753B"/>
    <w:rsid w:val="00E97F67"/>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0DB"/>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A02AA"/>
    <w:rsid w:val="00FA26CA"/>
    <w:rsid w:val="00FA48BE"/>
    <w:rsid w:val="00FA4A95"/>
    <w:rsid w:val="00FA571F"/>
    <w:rsid w:val="00FA61C3"/>
    <w:rsid w:val="00FB0A7E"/>
    <w:rsid w:val="00FB132B"/>
    <w:rsid w:val="00FB2284"/>
    <w:rsid w:val="00FB293E"/>
    <w:rsid w:val="00FB3C66"/>
    <w:rsid w:val="00FB3EDF"/>
    <w:rsid w:val="00FB4329"/>
    <w:rsid w:val="00FB4722"/>
    <w:rsid w:val="00FB4A7C"/>
    <w:rsid w:val="00FB568B"/>
    <w:rsid w:val="00FB6190"/>
    <w:rsid w:val="00FB70CD"/>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2"/>
    </o:shapelayout>
  </w:shapeDefaults>
  <w:decimalSymbol w:val="."/>
  <w:listSeparator w:val=","/>
  <w14:docId w14:val="26759A9F"/>
  <w15:docId w15:val="{DEA295EA-1D71-4406-8E6E-EE1ADA62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7E07"/>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5D6F08"/>
    <w:rPr>
      <w:rFonts w:cs="Arial"/>
      <w:szCs w:val="20"/>
    </w:rPr>
  </w:style>
  <w:style w:type="paragraph" w:customStyle="1" w:styleId="CNList">
    <w:name w:val="CN List"/>
    <w:basedOn w:val="ListNumber"/>
    <w:link w:val="CNListChar"/>
    <w:qFormat/>
    <w:rsid w:val="00E81CAE"/>
  </w:style>
  <w:style w:type="character" w:customStyle="1" w:styleId="BodyTextChar">
    <w:name w:val="BodyText Char"/>
    <w:link w:val="BodyText"/>
    <w:rsid w:val="005D6F08"/>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81CAE"/>
    <w:rPr>
      <w:rFonts w:ascii="Arial" w:hAnsi="Arial"/>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Nlist0">
    <w:name w:val="CN list"/>
    <w:basedOn w:val="ListNumber"/>
    <w:link w:val="CNlistChar0"/>
    <w:qFormat/>
    <w:rsid w:val="006032BC"/>
    <w:pPr>
      <w:numPr>
        <w:numId w:val="0"/>
      </w:numPr>
      <w:ind w:left="2520" w:hanging="360"/>
    </w:pPr>
  </w:style>
  <w:style w:type="paragraph" w:customStyle="1" w:styleId="CNlistbullets">
    <w:name w:val="CN list bullets"/>
    <w:basedOn w:val="BodyText"/>
    <w:link w:val="CNlistbulletsChar"/>
    <w:qFormat/>
    <w:rsid w:val="006032BC"/>
    <w:pPr>
      <w:numPr>
        <w:numId w:val="9"/>
      </w:numPr>
    </w:pPr>
    <w:rPr>
      <w:sz w:val="22"/>
      <w:szCs w:val="24"/>
    </w:rPr>
  </w:style>
  <w:style w:type="character" w:customStyle="1" w:styleId="CNlistChar0">
    <w:name w:val="CN list Char"/>
    <w:basedOn w:val="ListNumberChar"/>
    <w:link w:val="CNlist0"/>
    <w:rsid w:val="006032BC"/>
    <w:rPr>
      <w:rFonts w:ascii="Arial" w:hAnsi="Arial"/>
      <w:sz w:val="22"/>
      <w:szCs w:val="24"/>
    </w:rPr>
  </w:style>
  <w:style w:type="character" w:customStyle="1" w:styleId="CNlistbulletsChar">
    <w:name w:val="CN list bullets Char"/>
    <w:basedOn w:val="BodyTextChar"/>
    <w:link w:val="CNlistbullets"/>
    <w:rsid w:val="006032BC"/>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_rels/footnotes.xml.rels><?xml version="1.0" encoding="UTF-8" standalone="yes"?>
<Relationships xmlns="http://schemas.openxmlformats.org/package/2006/relationships"><Relationship Id="rId2" Type="http://schemas.openxmlformats.org/officeDocument/2006/relationships/hyperlink" Target="http://water.usgs.gov/nrp/gwsoftware/modflow2000/MFDOC/index.html?mnw.htm" TargetMode="External"/><Relationship Id="rId1" Type="http://schemas.openxmlformats.org/officeDocument/2006/relationships/hyperlink" Target="https://water.usgs.gov/nrp/gwsoftware/modflow2000/MNW_tex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BD4F4-8F96-4CCC-955F-662315CB1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2</TotalTime>
  <Pages>18</Pages>
  <Words>4223</Words>
  <Characters>24073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28240</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Jeff Creer</cp:lastModifiedBy>
  <cp:revision>2</cp:revision>
  <cp:lastPrinted>2023-10-26T21:24:00Z</cp:lastPrinted>
  <dcterms:created xsi:type="dcterms:W3CDTF">2025-04-25T19:46:00Z</dcterms:created>
  <dcterms:modified xsi:type="dcterms:W3CDTF">2025-04-25T19:46:00Z</dcterms:modified>
</cp:coreProperties>
</file>