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2D0" w:rsidRDefault="006B72D0" w:rsidP="006B72D0">
      <w:r>
        <w:rPr>
          <w:noProof/>
        </w:rPr>
        <mc:AlternateContent>
          <mc:Choice Requires="wpc">
            <w:drawing>
              <wp:anchor distT="0" distB="0" distL="114300" distR="114300" simplePos="0" relativeHeight="251669504" behindDoc="0" locked="0" layoutInCell="1" allowOverlap="1" wp14:anchorId="3D6B2E51" wp14:editId="53DCA1CE">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8"/>
                          <a:stretch>
                            <a:fillRect/>
                          </a:stretch>
                        </pic:blipFill>
                        <pic:spPr>
                          <a:xfrm>
                            <a:off x="139700" y="779760"/>
                            <a:ext cx="5670550" cy="1687556"/>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1397;top:7797;width:56705;height:168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aX77BAAAA2gAAAA8AAABkcnMvZG93bnJldi54bWxET01rwkAQvRf8D8sI3pqNgkWiayiVSOmp&#10;VUuvQ3ZMotnZJbtNUn99Vyj0NDze52zy0bSip843lhXMkxQEcWl1w5WC07F4XIHwAVlja5kU/JCH&#10;fDt52GCm7cAf1B9CJWII+wwV1CG4TEpf1mTQJ9YRR+5sO4Mhwq6SusMhhptWLtL0SRpsODbU6Oil&#10;pvJ6+DYKxlW74/dbsZeucG+X21cRlv2nUrPp+LwGEWgM/+I/96uO8+H+yv3K7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1aX77BAAAA2gAAAA8AAAAAAAAAAAAAAAAAnwIA&#10;AGRycy9kb3ducmV2LnhtbFBLBQYAAAAABAAEAPcAAACNAwAAAAA=&#10;">
                  <v:imagedata r:id="rId9"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52384782" wp14:editId="541C20BD">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620DCAF" wp14:editId="45BF003D">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5656" w:rsidRDefault="00EC5656" w:rsidP="006B72D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EC5656" w:rsidRDefault="00EC5656" w:rsidP="006B72D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4B78F5C2" wp14:editId="7A78E5E5">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B187AE8" wp14:editId="452FBB5F">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EC5656" w:rsidRPr="00B01DD5" w:rsidRDefault="00211497" w:rsidP="006B72D0">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EC5656" w:rsidRPr="00B01DD5" w:rsidRDefault="00211497" w:rsidP="006B72D0">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533401FA" wp14:editId="0D3CC531">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F659575" wp14:editId="27238D3C">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5656" w:rsidRPr="004534B3" w:rsidRDefault="00EC5656" w:rsidP="006B72D0">
                            <w:pPr>
                              <w:pStyle w:val="TutorialHeading"/>
                              <w:rPr>
                                <w:rFonts w:ascii="Arial Narrow" w:hAnsi="Arial Narrow" w:cs="Arial"/>
                                <w:iCs/>
                                <w:sz w:val="26"/>
                                <w:szCs w:val="26"/>
                              </w:rPr>
                            </w:pPr>
                            <w:r w:rsidRPr="004534B3">
                              <w:rPr>
                                <w:rFonts w:ascii="Arial Narrow" w:hAnsi="Arial Narrow" w:cs="Arial"/>
                                <w:iCs/>
                                <w:sz w:val="26"/>
                                <w:szCs w:val="26"/>
                              </w:rPr>
                              <w:t>GMS 10.</w:t>
                            </w:r>
                            <w:r w:rsidR="00211497">
                              <w:rPr>
                                <w:rFonts w:ascii="Arial Narrow" w:hAnsi="Arial Narrow" w:cs="Arial"/>
                                <w:iCs/>
                                <w:sz w:val="26"/>
                                <w:szCs w:val="26"/>
                              </w:rPr>
                              <w:t>9</w:t>
                            </w:r>
                            <w:r w:rsidRPr="004534B3">
                              <w:rPr>
                                <w:rFonts w:ascii="Arial Narrow" w:hAnsi="Arial Narrow" w:cs="Arial"/>
                                <w:iCs/>
                                <w:sz w:val="26"/>
                                <w:szCs w:val="26"/>
                              </w:rPr>
                              <w:t xml:space="preserve"> Tutorial</w:t>
                            </w:r>
                          </w:p>
                          <w:p w:rsidR="00EC5656" w:rsidRPr="009D54CB" w:rsidRDefault="00EC5656" w:rsidP="006B72D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PHT3D </w:t>
                            </w:r>
                            <w:r w:rsidRPr="006B72D0">
                              <w:rPr>
                                <w:rFonts w:ascii="Arial" w:hAnsi="Arial" w:cs="Arial"/>
                                <w:b/>
                                <w:i/>
                                <w:color w:val="000000" w:themeColor="text1"/>
                                <w:sz w:val="34"/>
                                <w:szCs w:val="34"/>
                              </w:rPr>
                              <w:t>–</w:t>
                            </w:r>
                            <w:r>
                              <w:rPr>
                                <w:b/>
                                <w:i/>
                                <w:color w:val="000000" w:themeColor="text1"/>
                                <w:sz w:val="34"/>
                                <w:szCs w:val="34"/>
                              </w:rPr>
                              <w:t xml:space="preserve"> Ion Exchange and Surface Complexation</w:t>
                            </w:r>
                            <w:r w:rsidRPr="006B72D0">
                              <w:rPr>
                                <w:rFonts w:ascii="Arial" w:hAnsi="Arial" w:cs="Arial"/>
                                <w:b/>
                                <w:i/>
                                <w:color w:val="000000" w:themeColor="text1"/>
                                <w:sz w:val="34"/>
                                <w:szCs w:val="34"/>
                              </w:rPr>
                              <w:t xml:space="preserve"> </w:t>
                            </w:r>
                          </w:p>
                          <w:p w:rsidR="00EC5656" w:rsidRPr="009D54CB" w:rsidRDefault="00EC5656" w:rsidP="006B72D0">
                            <w:pPr>
                              <w:pStyle w:val="TutorialDescription"/>
                              <w:rPr>
                                <w:rFonts w:ascii="Arial" w:hAnsi="Arial" w:cs="Arial"/>
                                <w:color w:val="807F7D"/>
                                <w:szCs w:val="30"/>
                              </w:rPr>
                            </w:pPr>
                            <w:r>
                              <w:rPr>
                                <w:rFonts w:ascii="Arial" w:hAnsi="Arial" w:cs="Arial"/>
                                <w:color w:val="807F7D"/>
                                <w:szCs w:val="30"/>
                              </w:rPr>
                              <w:t>PHT3D Sorption proce</w:t>
                            </w:r>
                            <w:bookmarkStart w:id="0" w:name="_GoBack"/>
                            <w:bookmarkEnd w:id="0"/>
                            <w:r>
                              <w:rPr>
                                <w:rFonts w:ascii="Arial" w:hAnsi="Arial" w:cs="Arial"/>
                                <w:color w:val="807F7D"/>
                                <w:szCs w:val="30"/>
                              </w:rPr>
                              <w:t>sses</w:t>
                            </w:r>
                          </w:p>
                          <w:p w:rsidR="00EC5656" w:rsidRPr="004534B3" w:rsidRDefault="00EC5656" w:rsidP="006B72D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EC5656" w:rsidRPr="004534B3" w:rsidRDefault="00EC5656" w:rsidP="006B72D0">
                      <w:pPr>
                        <w:pStyle w:val="TutorialHeading"/>
                        <w:rPr>
                          <w:rFonts w:ascii="Arial Narrow" w:hAnsi="Arial Narrow" w:cs="Arial"/>
                          <w:iCs/>
                          <w:sz w:val="26"/>
                          <w:szCs w:val="26"/>
                        </w:rPr>
                      </w:pPr>
                      <w:r w:rsidRPr="004534B3">
                        <w:rPr>
                          <w:rFonts w:ascii="Arial Narrow" w:hAnsi="Arial Narrow" w:cs="Arial"/>
                          <w:iCs/>
                          <w:sz w:val="26"/>
                          <w:szCs w:val="26"/>
                        </w:rPr>
                        <w:t>GMS 10.</w:t>
                      </w:r>
                      <w:r w:rsidR="00211497">
                        <w:rPr>
                          <w:rFonts w:ascii="Arial Narrow" w:hAnsi="Arial Narrow" w:cs="Arial"/>
                          <w:iCs/>
                          <w:sz w:val="26"/>
                          <w:szCs w:val="26"/>
                        </w:rPr>
                        <w:t>9</w:t>
                      </w:r>
                      <w:r w:rsidRPr="004534B3">
                        <w:rPr>
                          <w:rFonts w:ascii="Arial Narrow" w:hAnsi="Arial Narrow" w:cs="Arial"/>
                          <w:iCs/>
                          <w:sz w:val="26"/>
                          <w:szCs w:val="26"/>
                        </w:rPr>
                        <w:t xml:space="preserve"> Tutorial</w:t>
                      </w:r>
                    </w:p>
                    <w:p w:rsidR="00EC5656" w:rsidRPr="009D54CB" w:rsidRDefault="00EC5656" w:rsidP="006B72D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PHT3D </w:t>
                      </w:r>
                      <w:r w:rsidRPr="006B72D0">
                        <w:rPr>
                          <w:rFonts w:ascii="Arial" w:hAnsi="Arial" w:cs="Arial"/>
                          <w:b/>
                          <w:i/>
                          <w:color w:val="000000" w:themeColor="text1"/>
                          <w:sz w:val="34"/>
                          <w:szCs w:val="34"/>
                        </w:rPr>
                        <w:t>–</w:t>
                      </w:r>
                      <w:r>
                        <w:rPr>
                          <w:b/>
                          <w:i/>
                          <w:color w:val="000000" w:themeColor="text1"/>
                          <w:sz w:val="34"/>
                          <w:szCs w:val="34"/>
                        </w:rPr>
                        <w:t xml:space="preserve"> Ion Exchange and Surface Complexation</w:t>
                      </w:r>
                      <w:r w:rsidRPr="006B72D0">
                        <w:rPr>
                          <w:rFonts w:ascii="Arial" w:hAnsi="Arial" w:cs="Arial"/>
                          <w:b/>
                          <w:i/>
                          <w:color w:val="000000" w:themeColor="text1"/>
                          <w:sz w:val="34"/>
                          <w:szCs w:val="34"/>
                        </w:rPr>
                        <w:t xml:space="preserve"> </w:t>
                      </w:r>
                    </w:p>
                    <w:p w:rsidR="00EC5656" w:rsidRPr="009D54CB" w:rsidRDefault="00EC5656" w:rsidP="006B72D0">
                      <w:pPr>
                        <w:pStyle w:val="TutorialDescription"/>
                        <w:rPr>
                          <w:rFonts w:ascii="Arial" w:hAnsi="Arial" w:cs="Arial"/>
                          <w:color w:val="807F7D"/>
                          <w:szCs w:val="30"/>
                        </w:rPr>
                      </w:pPr>
                      <w:r>
                        <w:rPr>
                          <w:rFonts w:ascii="Arial" w:hAnsi="Arial" w:cs="Arial"/>
                          <w:color w:val="807F7D"/>
                          <w:szCs w:val="30"/>
                        </w:rPr>
                        <w:t>PHT3D Sorption proce</w:t>
                      </w:r>
                      <w:bookmarkStart w:id="1" w:name="_GoBack"/>
                      <w:bookmarkEnd w:id="1"/>
                      <w:r>
                        <w:rPr>
                          <w:rFonts w:ascii="Arial" w:hAnsi="Arial" w:cs="Arial"/>
                          <w:color w:val="807F7D"/>
                          <w:szCs w:val="30"/>
                        </w:rPr>
                        <w:t>sses</w:t>
                      </w:r>
                    </w:p>
                    <w:p w:rsidR="00EC5656" w:rsidRPr="004534B3" w:rsidRDefault="00EC5656" w:rsidP="006B72D0">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19EE07A6" wp14:editId="5BA81E68">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5656" w:rsidRPr="00655AB4" w:rsidRDefault="00EC5656" w:rsidP="006B72D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EC5656" w:rsidRPr="006B72D0" w:rsidRDefault="00EC5656" w:rsidP="006B72D0">
                            <w:pPr>
                              <w:pStyle w:val="Objectives"/>
                              <w:rPr>
                                <w:rFonts w:cs="Arial"/>
                                <w:szCs w:val="20"/>
                              </w:rPr>
                            </w:pPr>
                            <w:r w:rsidRPr="006B72D0">
                              <w:rPr>
                                <w:rFonts w:cs="Arial"/>
                                <w:szCs w:val="20"/>
                              </w:rPr>
                              <w:t>This tutorial demonstrates ion exchange and surface complexation in PHT3D.</w:t>
                            </w:r>
                          </w:p>
                          <w:p w:rsidR="00EC5656" w:rsidRPr="00AC1FAC" w:rsidRDefault="00EC5656" w:rsidP="006B72D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EC5656" w:rsidRPr="00655AB4" w:rsidRDefault="00EC5656" w:rsidP="006B72D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EC5656" w:rsidRPr="006B72D0" w:rsidRDefault="00EC5656" w:rsidP="006B72D0">
                      <w:pPr>
                        <w:pStyle w:val="Objectives"/>
                        <w:rPr>
                          <w:rFonts w:cs="Arial"/>
                          <w:szCs w:val="20"/>
                        </w:rPr>
                      </w:pPr>
                      <w:r w:rsidRPr="006B72D0">
                        <w:rPr>
                          <w:rFonts w:cs="Arial"/>
                          <w:szCs w:val="20"/>
                        </w:rPr>
                        <w:t>This tutorial demonstrates ion exchange and surface complexation in PHT3D.</w:t>
                      </w:r>
                    </w:p>
                    <w:p w:rsidR="00EC5656" w:rsidRPr="00AC1FAC" w:rsidRDefault="00EC5656" w:rsidP="006B72D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5BA350F9" wp14:editId="23664E74">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5656" w:rsidRPr="00655AB4" w:rsidRDefault="00EC5656" w:rsidP="006B72D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EC5656" w:rsidRPr="00655AB4" w:rsidRDefault="00EC5656" w:rsidP="006B72D0">
                            <w:pPr>
                              <w:pStyle w:val="ListRequirements"/>
                              <w:rPr>
                                <w:rFonts w:cs="Arial"/>
                                <w:szCs w:val="20"/>
                              </w:rPr>
                            </w:pPr>
                            <w:r>
                              <w:rPr>
                                <w:rFonts w:cs="Arial"/>
                                <w:szCs w:val="20"/>
                              </w:rPr>
                              <w:t>15</w:t>
                            </w:r>
                            <w:r w:rsidRPr="00655AB4">
                              <w:rPr>
                                <w:rFonts w:cs="Arial"/>
                                <w:szCs w:val="20"/>
                              </w:rPr>
                              <w:t>–</w:t>
                            </w:r>
                            <w:r>
                              <w:rPr>
                                <w:rFonts w:cs="Arial"/>
                                <w:szCs w:val="20"/>
                              </w:rPr>
                              <w:t>3</w:t>
                            </w:r>
                            <w:r w:rsidRPr="00655AB4">
                              <w:rPr>
                                <w:rFonts w:cs="Arial"/>
                                <w:szCs w:val="20"/>
                              </w:rPr>
                              <w:t>0 minutes</w:t>
                            </w:r>
                          </w:p>
                          <w:p w:rsidR="00EC5656" w:rsidRPr="00655AB4" w:rsidRDefault="00EC5656" w:rsidP="006B72D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EC5656" w:rsidRPr="00655AB4" w:rsidRDefault="00EC5656" w:rsidP="006B72D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EC5656" w:rsidRPr="00655AB4" w:rsidRDefault="00EC5656" w:rsidP="006B72D0">
                      <w:pPr>
                        <w:pStyle w:val="ListRequirements"/>
                        <w:rPr>
                          <w:rFonts w:cs="Arial"/>
                          <w:szCs w:val="20"/>
                        </w:rPr>
                      </w:pPr>
                      <w:r>
                        <w:rPr>
                          <w:rFonts w:cs="Arial"/>
                          <w:szCs w:val="20"/>
                        </w:rPr>
                        <w:t>15</w:t>
                      </w:r>
                      <w:r w:rsidRPr="00655AB4">
                        <w:rPr>
                          <w:rFonts w:cs="Arial"/>
                          <w:szCs w:val="20"/>
                        </w:rPr>
                        <w:t>–</w:t>
                      </w:r>
                      <w:r>
                        <w:rPr>
                          <w:rFonts w:cs="Arial"/>
                          <w:szCs w:val="20"/>
                        </w:rPr>
                        <w:t>3</w:t>
                      </w:r>
                      <w:r w:rsidRPr="00655AB4">
                        <w:rPr>
                          <w:rFonts w:cs="Arial"/>
                          <w:szCs w:val="20"/>
                        </w:rPr>
                        <w:t>0 minutes</w:t>
                      </w:r>
                    </w:p>
                    <w:p w:rsidR="00EC5656" w:rsidRPr="00655AB4" w:rsidRDefault="00EC5656" w:rsidP="006B72D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26DC847F" wp14:editId="74D3B322">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5656" w:rsidRPr="00655AB4" w:rsidRDefault="00EC5656" w:rsidP="006B72D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EC5656" w:rsidRPr="00655AB4" w:rsidRDefault="00EC5656" w:rsidP="006B72D0">
                            <w:pPr>
                              <w:pStyle w:val="ListRequirements"/>
                              <w:rPr>
                                <w:rFonts w:cs="Arial"/>
                                <w:szCs w:val="20"/>
                              </w:rPr>
                            </w:pPr>
                            <w:r w:rsidRPr="00655AB4">
                              <w:rPr>
                                <w:rFonts w:cs="Arial"/>
                                <w:szCs w:val="20"/>
                              </w:rPr>
                              <w:t>GMS Core</w:t>
                            </w:r>
                          </w:p>
                          <w:p w:rsidR="00EC5656" w:rsidRDefault="00EC5656" w:rsidP="006B72D0">
                            <w:pPr>
                              <w:pStyle w:val="ListRequirements"/>
                              <w:rPr>
                                <w:rFonts w:cs="Arial"/>
                                <w:szCs w:val="20"/>
                              </w:rPr>
                            </w:pPr>
                            <w:r>
                              <w:rPr>
                                <w:rFonts w:cs="Arial"/>
                                <w:szCs w:val="20"/>
                              </w:rPr>
                              <w:t>MODFLOW Interface</w:t>
                            </w:r>
                          </w:p>
                          <w:p w:rsidR="00EC5656" w:rsidRDefault="00EC5656" w:rsidP="006B72D0">
                            <w:pPr>
                              <w:pStyle w:val="ListRequirements"/>
                              <w:rPr>
                                <w:rFonts w:cs="Arial"/>
                                <w:szCs w:val="20"/>
                              </w:rPr>
                            </w:pPr>
                            <w:r>
                              <w:rPr>
                                <w:rFonts w:cs="Arial"/>
                                <w:szCs w:val="20"/>
                              </w:rPr>
                              <w:t>MT3D</w:t>
                            </w:r>
                          </w:p>
                          <w:p w:rsidR="00EC5656" w:rsidRPr="00655AB4" w:rsidRDefault="00EC5656" w:rsidP="006B72D0">
                            <w:pPr>
                              <w:pStyle w:val="ListRequirements"/>
                              <w:rPr>
                                <w:rFonts w:cs="Arial"/>
                                <w:szCs w:val="20"/>
                              </w:rPr>
                            </w:pPr>
                            <w:r>
                              <w:rPr>
                                <w:rFonts w:cs="Arial"/>
                                <w:szCs w:val="20"/>
                              </w:rPr>
                              <w:t>PHT3D</w:t>
                            </w:r>
                          </w:p>
                          <w:p w:rsidR="00EC5656" w:rsidRPr="00655AB4" w:rsidRDefault="00EC5656" w:rsidP="006B72D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EC5656" w:rsidRPr="00655AB4" w:rsidRDefault="00EC5656" w:rsidP="006B72D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EC5656" w:rsidRPr="00655AB4" w:rsidRDefault="00EC5656" w:rsidP="006B72D0">
                      <w:pPr>
                        <w:pStyle w:val="ListRequirements"/>
                        <w:rPr>
                          <w:rFonts w:cs="Arial"/>
                          <w:szCs w:val="20"/>
                        </w:rPr>
                      </w:pPr>
                      <w:r w:rsidRPr="00655AB4">
                        <w:rPr>
                          <w:rFonts w:cs="Arial"/>
                          <w:szCs w:val="20"/>
                        </w:rPr>
                        <w:t>GMS Core</w:t>
                      </w:r>
                    </w:p>
                    <w:p w:rsidR="00EC5656" w:rsidRDefault="00EC5656" w:rsidP="006B72D0">
                      <w:pPr>
                        <w:pStyle w:val="ListRequirements"/>
                        <w:rPr>
                          <w:rFonts w:cs="Arial"/>
                          <w:szCs w:val="20"/>
                        </w:rPr>
                      </w:pPr>
                      <w:r>
                        <w:rPr>
                          <w:rFonts w:cs="Arial"/>
                          <w:szCs w:val="20"/>
                        </w:rPr>
                        <w:t>MODFLOW Interface</w:t>
                      </w:r>
                    </w:p>
                    <w:p w:rsidR="00EC5656" w:rsidRDefault="00EC5656" w:rsidP="006B72D0">
                      <w:pPr>
                        <w:pStyle w:val="ListRequirements"/>
                        <w:rPr>
                          <w:rFonts w:cs="Arial"/>
                          <w:szCs w:val="20"/>
                        </w:rPr>
                      </w:pPr>
                      <w:r>
                        <w:rPr>
                          <w:rFonts w:cs="Arial"/>
                          <w:szCs w:val="20"/>
                        </w:rPr>
                        <w:t>MT3D</w:t>
                      </w:r>
                    </w:p>
                    <w:p w:rsidR="00EC5656" w:rsidRPr="00655AB4" w:rsidRDefault="00EC5656" w:rsidP="006B72D0">
                      <w:pPr>
                        <w:pStyle w:val="ListRequirements"/>
                        <w:rPr>
                          <w:rFonts w:cs="Arial"/>
                          <w:szCs w:val="20"/>
                        </w:rPr>
                      </w:pPr>
                      <w:r>
                        <w:rPr>
                          <w:rFonts w:cs="Arial"/>
                          <w:szCs w:val="20"/>
                        </w:rPr>
                        <w:t>PHT3D</w:t>
                      </w:r>
                    </w:p>
                    <w:p w:rsidR="00EC5656" w:rsidRPr="00655AB4" w:rsidRDefault="00EC5656" w:rsidP="006B72D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788C05A0" wp14:editId="2EC0C915">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5656" w:rsidRPr="00655AB4" w:rsidRDefault="00EC5656" w:rsidP="006B72D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EC5656" w:rsidRPr="006B72D0" w:rsidRDefault="00EC5656" w:rsidP="006B72D0">
                            <w:pPr>
                              <w:pStyle w:val="ListRequirements"/>
                              <w:rPr>
                                <w:rFonts w:cs="Arial"/>
                                <w:szCs w:val="20"/>
                              </w:rPr>
                            </w:pPr>
                            <w:r w:rsidRPr="006B72D0">
                              <w:rPr>
                                <w:rFonts w:cs="Arial"/>
                                <w:szCs w:val="20"/>
                              </w:rPr>
                              <w:t>MT3DMS – Grid Approach</w:t>
                            </w:r>
                          </w:p>
                          <w:p w:rsidR="00EC5656" w:rsidRPr="00655AB4" w:rsidRDefault="00EC5656" w:rsidP="006B72D0">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EC5656" w:rsidRPr="00655AB4" w:rsidRDefault="00EC5656" w:rsidP="006B72D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EC5656" w:rsidRPr="006B72D0" w:rsidRDefault="00EC5656" w:rsidP="006B72D0">
                      <w:pPr>
                        <w:pStyle w:val="ListRequirements"/>
                        <w:rPr>
                          <w:rFonts w:cs="Arial"/>
                          <w:szCs w:val="20"/>
                        </w:rPr>
                      </w:pPr>
                      <w:r w:rsidRPr="006B72D0">
                        <w:rPr>
                          <w:rFonts w:cs="Arial"/>
                          <w:szCs w:val="20"/>
                        </w:rPr>
                        <w:t>MT3DMS – Grid Approach</w:t>
                      </w:r>
                    </w:p>
                    <w:p w:rsidR="00EC5656" w:rsidRPr="00655AB4" w:rsidRDefault="00EC5656" w:rsidP="006B72D0">
                      <w:pPr>
                        <w:pStyle w:val="ListRequirements"/>
                        <w:numPr>
                          <w:ilvl w:val="0"/>
                          <w:numId w:val="0"/>
                        </w:numPr>
                        <w:ind w:left="360"/>
                        <w:rPr>
                          <w:rFonts w:cs="Arial"/>
                          <w:szCs w:val="20"/>
                        </w:rPr>
                      </w:pPr>
                    </w:p>
                  </w:txbxContent>
                </v:textbox>
                <w10:wrap type="tight" anchory="margin"/>
              </v:shape>
            </w:pict>
          </mc:Fallback>
        </mc:AlternateContent>
      </w:r>
    </w:p>
    <w:p w:rsidR="006B72D0" w:rsidRPr="00E330B8" w:rsidRDefault="006B72D0" w:rsidP="006B72D0">
      <w:pPr>
        <w:rPr>
          <w:color w:val="807F7D"/>
        </w:rPr>
        <w:sectPr w:rsidR="006B72D0" w:rsidRPr="00E330B8" w:rsidSect="006B72D0">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6B72D0" w:rsidTr="006B72D0">
        <w:tc>
          <w:tcPr>
            <w:tcW w:w="8118" w:type="dxa"/>
            <w:shd w:val="clear" w:color="auto" w:fill="F0EEE9"/>
          </w:tcPr>
          <w:p w:rsidR="000B4403" w:rsidRPr="000B4403" w:rsidRDefault="006B72D0">
            <w:pPr>
              <w:pStyle w:val="TOC1"/>
              <w:rPr>
                <w:rFonts w:asciiTheme="minorHAnsi" w:eastAsiaTheme="minorEastAsia" w:hAnsiTheme="minorHAnsi" w:cstheme="minorBidi"/>
                <w:b w:val="0"/>
                <w:noProof/>
                <w:sz w:val="18"/>
                <w:szCs w:val="18"/>
              </w:rPr>
            </w:pPr>
            <w:r w:rsidRPr="000B4403">
              <w:rPr>
                <w:rFonts w:cs="Arial"/>
                <w:smallCaps/>
                <w:sz w:val="18"/>
                <w:szCs w:val="18"/>
              </w:rPr>
              <w:lastRenderedPageBreak/>
              <w:fldChar w:fldCharType="begin"/>
            </w:r>
            <w:r w:rsidRPr="000B4403">
              <w:rPr>
                <w:rFonts w:cs="Arial"/>
                <w:smallCaps/>
                <w:sz w:val="18"/>
                <w:szCs w:val="18"/>
              </w:rPr>
              <w:instrText xml:space="preserve"> TOC \o "1-2" \h \z \u </w:instrText>
            </w:r>
            <w:r w:rsidRPr="000B4403">
              <w:rPr>
                <w:rFonts w:cs="Arial"/>
                <w:smallCaps/>
                <w:sz w:val="18"/>
                <w:szCs w:val="18"/>
              </w:rPr>
              <w:fldChar w:fldCharType="separate"/>
            </w:r>
            <w:hyperlink w:anchor="_Toc110861994" w:history="1">
              <w:r w:rsidR="000B4403" w:rsidRPr="000B4403">
                <w:rPr>
                  <w:rStyle w:val="Hyperlink"/>
                  <w:noProof/>
                  <w:sz w:val="18"/>
                  <w:szCs w:val="18"/>
                </w:rPr>
                <w:t>1</w:t>
              </w:r>
              <w:r w:rsidR="000B4403" w:rsidRPr="000B4403">
                <w:rPr>
                  <w:rFonts w:asciiTheme="minorHAnsi" w:eastAsiaTheme="minorEastAsia" w:hAnsiTheme="minorHAnsi" w:cstheme="minorBidi"/>
                  <w:b w:val="0"/>
                  <w:noProof/>
                  <w:sz w:val="18"/>
                  <w:szCs w:val="18"/>
                </w:rPr>
                <w:tab/>
              </w:r>
              <w:r w:rsidR="000B4403" w:rsidRPr="000B4403">
                <w:rPr>
                  <w:rStyle w:val="Hyperlink"/>
                  <w:noProof/>
                  <w:sz w:val="18"/>
                  <w:szCs w:val="18"/>
                </w:rPr>
                <w:t>Introduction</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_Toc110861994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2</w:t>
              </w:r>
              <w:r w:rsidR="000B4403" w:rsidRPr="000B4403">
                <w:rPr>
                  <w:noProof/>
                  <w:webHidden/>
                  <w:sz w:val="18"/>
                  <w:szCs w:val="18"/>
                </w:rPr>
                <w:fldChar w:fldCharType="end"/>
              </w:r>
            </w:hyperlink>
          </w:p>
          <w:p w:rsidR="000B4403" w:rsidRPr="000B4403" w:rsidRDefault="00B6527A">
            <w:pPr>
              <w:pStyle w:val="TOC2"/>
              <w:tabs>
                <w:tab w:val="left" w:pos="880"/>
              </w:tabs>
              <w:rPr>
                <w:rFonts w:asciiTheme="minorHAnsi" w:eastAsiaTheme="minorEastAsia" w:hAnsiTheme="minorHAnsi" w:cstheme="minorBidi"/>
                <w:noProof/>
                <w:sz w:val="18"/>
                <w:szCs w:val="18"/>
              </w:rPr>
            </w:pPr>
            <w:hyperlink w:anchor="_Toc110861995" w:history="1">
              <w:r w:rsidR="000B4403" w:rsidRPr="000B4403">
                <w:rPr>
                  <w:rStyle w:val="Hyperlink"/>
                  <w:noProof/>
                  <w:sz w:val="18"/>
                  <w:szCs w:val="18"/>
                </w:rPr>
                <w:t>1.1</w:t>
              </w:r>
              <w:r w:rsidR="000B4403" w:rsidRPr="000B4403">
                <w:rPr>
                  <w:rFonts w:asciiTheme="minorHAnsi" w:eastAsiaTheme="minorEastAsia" w:hAnsiTheme="minorHAnsi" w:cstheme="minorBidi"/>
                  <w:noProof/>
                  <w:sz w:val="18"/>
                  <w:szCs w:val="18"/>
                </w:rPr>
                <w:tab/>
              </w:r>
              <w:r w:rsidR="000B4403" w:rsidRPr="000B4403">
                <w:rPr>
                  <w:rStyle w:val="Hyperlink"/>
                  <w:noProof/>
                  <w:sz w:val="18"/>
                  <w:szCs w:val="18"/>
                </w:rPr>
                <w:t>Description of the Problem</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_Toc110861995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2</w:t>
              </w:r>
              <w:r w:rsidR="000B4403" w:rsidRPr="000B4403">
                <w:rPr>
                  <w:noProof/>
                  <w:webHidden/>
                  <w:sz w:val="18"/>
                  <w:szCs w:val="18"/>
                </w:rPr>
                <w:fldChar w:fldCharType="end"/>
              </w:r>
            </w:hyperlink>
          </w:p>
          <w:p w:rsidR="000B4403" w:rsidRPr="000B4403" w:rsidRDefault="00B6527A">
            <w:pPr>
              <w:pStyle w:val="TOC1"/>
              <w:rPr>
                <w:rFonts w:asciiTheme="minorHAnsi" w:eastAsiaTheme="minorEastAsia" w:hAnsiTheme="minorHAnsi" w:cstheme="minorBidi"/>
                <w:b w:val="0"/>
                <w:noProof/>
                <w:sz w:val="18"/>
                <w:szCs w:val="18"/>
              </w:rPr>
            </w:pPr>
            <w:hyperlink w:anchor="_Toc110861996" w:history="1">
              <w:r w:rsidR="000B4403" w:rsidRPr="000B4403">
                <w:rPr>
                  <w:rStyle w:val="Hyperlink"/>
                  <w:noProof/>
                  <w:sz w:val="18"/>
                  <w:szCs w:val="18"/>
                </w:rPr>
                <w:t>2</w:t>
              </w:r>
              <w:r w:rsidR="000B4403" w:rsidRPr="000B4403">
                <w:rPr>
                  <w:rFonts w:asciiTheme="minorHAnsi" w:eastAsiaTheme="minorEastAsia" w:hAnsiTheme="minorHAnsi" w:cstheme="minorBidi"/>
                  <w:b w:val="0"/>
                  <w:noProof/>
                  <w:sz w:val="18"/>
                  <w:szCs w:val="18"/>
                </w:rPr>
                <w:tab/>
              </w:r>
              <w:r w:rsidR="000B4403" w:rsidRPr="000B4403">
                <w:rPr>
                  <w:rStyle w:val="Hyperlink"/>
                  <w:noProof/>
                  <w:sz w:val="18"/>
                  <w:szCs w:val="18"/>
                </w:rPr>
                <w:t>Getting Started</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_Toc110861996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3</w:t>
              </w:r>
              <w:r w:rsidR="000B4403" w:rsidRPr="000B4403">
                <w:rPr>
                  <w:noProof/>
                  <w:webHidden/>
                  <w:sz w:val="18"/>
                  <w:szCs w:val="18"/>
                </w:rPr>
                <w:fldChar w:fldCharType="end"/>
              </w:r>
            </w:hyperlink>
          </w:p>
          <w:p w:rsidR="000B4403" w:rsidRPr="000B4403" w:rsidRDefault="00B6527A">
            <w:pPr>
              <w:pStyle w:val="TOC1"/>
              <w:rPr>
                <w:rFonts w:asciiTheme="minorHAnsi" w:eastAsiaTheme="minorEastAsia" w:hAnsiTheme="minorHAnsi" w:cstheme="minorBidi"/>
                <w:b w:val="0"/>
                <w:noProof/>
                <w:sz w:val="18"/>
                <w:szCs w:val="18"/>
              </w:rPr>
            </w:pPr>
            <w:hyperlink w:anchor="_Toc110861997" w:history="1">
              <w:r w:rsidR="000B4403" w:rsidRPr="000B4403">
                <w:rPr>
                  <w:rStyle w:val="Hyperlink"/>
                  <w:noProof/>
                  <w:sz w:val="18"/>
                  <w:szCs w:val="18"/>
                </w:rPr>
                <w:t>3</w:t>
              </w:r>
              <w:r w:rsidR="000B4403" w:rsidRPr="000B4403">
                <w:rPr>
                  <w:rFonts w:asciiTheme="minorHAnsi" w:eastAsiaTheme="minorEastAsia" w:hAnsiTheme="minorHAnsi" w:cstheme="minorBidi"/>
                  <w:b w:val="0"/>
                  <w:noProof/>
                  <w:sz w:val="18"/>
                  <w:szCs w:val="18"/>
                </w:rPr>
                <w:tab/>
              </w:r>
              <w:r w:rsidR="000B4403" w:rsidRPr="000B4403">
                <w:rPr>
                  <w:rStyle w:val="Hyperlink"/>
                  <w:noProof/>
                  <w:sz w:val="18"/>
                  <w:szCs w:val="18"/>
                </w:rPr>
                <w:t>Importing the Flow Model</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_Toc110861997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3</w:t>
              </w:r>
              <w:r w:rsidR="000B4403" w:rsidRPr="000B4403">
                <w:rPr>
                  <w:noProof/>
                  <w:webHidden/>
                  <w:sz w:val="18"/>
                  <w:szCs w:val="18"/>
                </w:rPr>
                <w:fldChar w:fldCharType="end"/>
              </w:r>
            </w:hyperlink>
          </w:p>
          <w:p w:rsidR="000B4403" w:rsidRPr="000B4403" w:rsidRDefault="00B6527A">
            <w:pPr>
              <w:pStyle w:val="TOC2"/>
              <w:tabs>
                <w:tab w:val="left" w:pos="880"/>
              </w:tabs>
              <w:rPr>
                <w:rFonts w:asciiTheme="minorHAnsi" w:eastAsiaTheme="minorEastAsia" w:hAnsiTheme="minorHAnsi" w:cstheme="minorBidi"/>
                <w:noProof/>
                <w:sz w:val="18"/>
                <w:szCs w:val="18"/>
              </w:rPr>
            </w:pPr>
            <w:hyperlink w:anchor="_Toc110861998" w:history="1">
              <w:r w:rsidR="000B4403" w:rsidRPr="000B4403">
                <w:rPr>
                  <w:rStyle w:val="Hyperlink"/>
                  <w:noProof/>
                  <w:sz w:val="18"/>
                  <w:szCs w:val="18"/>
                </w:rPr>
                <w:t>3.1</w:t>
              </w:r>
              <w:r w:rsidR="000B4403" w:rsidRPr="000B4403">
                <w:rPr>
                  <w:rFonts w:asciiTheme="minorHAnsi" w:eastAsiaTheme="minorEastAsia" w:hAnsiTheme="minorHAnsi" w:cstheme="minorBidi"/>
                  <w:noProof/>
                  <w:sz w:val="18"/>
                  <w:szCs w:val="18"/>
                </w:rPr>
                <w:tab/>
              </w:r>
              <w:r w:rsidR="000B4403" w:rsidRPr="000B4403">
                <w:rPr>
                  <w:rStyle w:val="Hyperlink"/>
                  <w:noProof/>
                  <w:sz w:val="18"/>
                  <w:szCs w:val="18"/>
                </w:rPr>
                <w:t>Saving the Project with a New Name</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_Toc110861998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3</w:t>
              </w:r>
              <w:r w:rsidR="000B4403" w:rsidRPr="000B4403">
                <w:rPr>
                  <w:noProof/>
                  <w:webHidden/>
                  <w:sz w:val="18"/>
                  <w:szCs w:val="18"/>
                </w:rPr>
                <w:fldChar w:fldCharType="end"/>
              </w:r>
            </w:hyperlink>
          </w:p>
          <w:p w:rsidR="000B4403" w:rsidRPr="000B4403" w:rsidRDefault="00B6527A">
            <w:pPr>
              <w:pStyle w:val="TOC1"/>
              <w:rPr>
                <w:rFonts w:asciiTheme="minorHAnsi" w:eastAsiaTheme="minorEastAsia" w:hAnsiTheme="minorHAnsi" w:cstheme="minorBidi"/>
                <w:b w:val="0"/>
                <w:noProof/>
                <w:sz w:val="18"/>
                <w:szCs w:val="18"/>
              </w:rPr>
            </w:pPr>
            <w:hyperlink w:anchor="_Toc110861999" w:history="1">
              <w:r w:rsidR="000B4403" w:rsidRPr="000B4403">
                <w:rPr>
                  <w:rStyle w:val="Hyperlink"/>
                  <w:noProof/>
                  <w:sz w:val="18"/>
                  <w:szCs w:val="18"/>
                </w:rPr>
                <w:t>4</w:t>
              </w:r>
              <w:r w:rsidR="000B4403" w:rsidRPr="000B4403">
                <w:rPr>
                  <w:rFonts w:asciiTheme="minorHAnsi" w:eastAsiaTheme="minorEastAsia" w:hAnsiTheme="minorHAnsi" w:cstheme="minorBidi"/>
                  <w:b w:val="0"/>
                  <w:noProof/>
                  <w:sz w:val="18"/>
                  <w:szCs w:val="18"/>
                </w:rPr>
                <w:tab/>
              </w:r>
              <w:r w:rsidR="000B4403" w:rsidRPr="000B4403">
                <w:rPr>
                  <w:rStyle w:val="Hyperlink"/>
                  <w:noProof/>
                  <w:sz w:val="18"/>
                  <w:szCs w:val="18"/>
                </w:rPr>
                <w:t>Building the Transport Model</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_Toc110861999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3</w:t>
              </w:r>
              <w:r w:rsidR="000B4403" w:rsidRPr="000B4403">
                <w:rPr>
                  <w:noProof/>
                  <w:webHidden/>
                  <w:sz w:val="18"/>
                  <w:szCs w:val="18"/>
                </w:rPr>
                <w:fldChar w:fldCharType="end"/>
              </w:r>
            </w:hyperlink>
          </w:p>
          <w:p w:rsidR="000B4403" w:rsidRPr="000B4403" w:rsidRDefault="00B6527A">
            <w:pPr>
              <w:pStyle w:val="TOC2"/>
              <w:tabs>
                <w:tab w:val="left" w:pos="880"/>
              </w:tabs>
              <w:rPr>
                <w:rFonts w:asciiTheme="minorHAnsi" w:eastAsiaTheme="minorEastAsia" w:hAnsiTheme="minorHAnsi" w:cstheme="minorBidi"/>
                <w:noProof/>
                <w:sz w:val="18"/>
                <w:szCs w:val="18"/>
              </w:rPr>
            </w:pPr>
            <w:hyperlink w:anchor="_Toc110862000" w:history="1">
              <w:r w:rsidR="000B4403" w:rsidRPr="000B4403">
                <w:rPr>
                  <w:rStyle w:val="Hyperlink"/>
                  <w:noProof/>
                  <w:sz w:val="18"/>
                  <w:szCs w:val="18"/>
                </w:rPr>
                <w:t>4.1</w:t>
              </w:r>
              <w:r w:rsidR="000B4403" w:rsidRPr="000B4403">
                <w:rPr>
                  <w:rFonts w:asciiTheme="minorHAnsi" w:eastAsiaTheme="minorEastAsia" w:hAnsiTheme="minorHAnsi" w:cstheme="minorBidi"/>
                  <w:noProof/>
                  <w:sz w:val="18"/>
                  <w:szCs w:val="18"/>
                </w:rPr>
                <w:tab/>
              </w:r>
              <w:r w:rsidR="000B4403" w:rsidRPr="000B4403">
                <w:rPr>
                  <w:rStyle w:val="Hyperlink"/>
                  <w:noProof/>
                  <w:sz w:val="18"/>
                  <w:szCs w:val="18"/>
                </w:rPr>
                <w:t>Initializing the Simulation</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_Toc110862000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3</w:t>
              </w:r>
              <w:r w:rsidR="000B4403" w:rsidRPr="000B4403">
                <w:rPr>
                  <w:noProof/>
                  <w:webHidden/>
                  <w:sz w:val="18"/>
                  <w:szCs w:val="18"/>
                </w:rPr>
                <w:fldChar w:fldCharType="end"/>
              </w:r>
            </w:hyperlink>
          </w:p>
          <w:p w:rsidR="000B4403" w:rsidRPr="000B4403" w:rsidRDefault="00B6527A">
            <w:pPr>
              <w:pStyle w:val="TOC2"/>
              <w:tabs>
                <w:tab w:val="left" w:pos="880"/>
              </w:tabs>
              <w:rPr>
                <w:rFonts w:asciiTheme="minorHAnsi" w:eastAsiaTheme="minorEastAsia" w:hAnsiTheme="minorHAnsi" w:cstheme="minorBidi"/>
                <w:noProof/>
                <w:sz w:val="18"/>
                <w:szCs w:val="18"/>
              </w:rPr>
            </w:pPr>
            <w:hyperlink w:anchor="_Toc110862001" w:history="1">
              <w:r w:rsidR="000B4403" w:rsidRPr="000B4403">
                <w:rPr>
                  <w:rStyle w:val="Hyperlink"/>
                  <w:noProof/>
                  <w:sz w:val="18"/>
                  <w:szCs w:val="18"/>
                </w:rPr>
                <w:t>4.2</w:t>
              </w:r>
              <w:r w:rsidR="000B4403" w:rsidRPr="000B4403">
                <w:rPr>
                  <w:rFonts w:asciiTheme="minorHAnsi" w:eastAsiaTheme="minorEastAsia" w:hAnsiTheme="minorHAnsi" w:cstheme="minorBidi"/>
                  <w:noProof/>
                  <w:sz w:val="18"/>
                  <w:szCs w:val="18"/>
                </w:rPr>
                <w:tab/>
              </w:r>
              <w:r w:rsidR="000B4403" w:rsidRPr="000B4403">
                <w:rPr>
                  <w:rStyle w:val="Hyperlink"/>
                  <w:noProof/>
                  <w:sz w:val="18"/>
                  <w:szCs w:val="18"/>
                </w:rPr>
                <w:t>PHT3D Reaction Definition</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_Toc110862001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4</w:t>
              </w:r>
              <w:r w:rsidR="000B4403" w:rsidRPr="000B4403">
                <w:rPr>
                  <w:noProof/>
                  <w:webHidden/>
                  <w:sz w:val="18"/>
                  <w:szCs w:val="18"/>
                </w:rPr>
                <w:fldChar w:fldCharType="end"/>
              </w:r>
            </w:hyperlink>
          </w:p>
          <w:p w:rsidR="000B4403" w:rsidRPr="000B4403" w:rsidRDefault="00B6527A">
            <w:pPr>
              <w:pStyle w:val="TOC2"/>
              <w:tabs>
                <w:tab w:val="left" w:pos="880"/>
              </w:tabs>
              <w:rPr>
                <w:rFonts w:asciiTheme="minorHAnsi" w:eastAsiaTheme="minorEastAsia" w:hAnsiTheme="minorHAnsi" w:cstheme="minorBidi"/>
                <w:noProof/>
                <w:sz w:val="18"/>
                <w:szCs w:val="18"/>
              </w:rPr>
            </w:pPr>
            <w:hyperlink w:anchor="_Toc110862002" w:history="1">
              <w:r w:rsidR="000B4403" w:rsidRPr="000B4403">
                <w:rPr>
                  <w:rStyle w:val="Hyperlink"/>
                  <w:noProof/>
                  <w:sz w:val="18"/>
                  <w:szCs w:val="18"/>
                </w:rPr>
                <w:t>4.3</w:t>
              </w:r>
              <w:r w:rsidR="000B4403" w:rsidRPr="000B4403">
                <w:rPr>
                  <w:rFonts w:asciiTheme="minorHAnsi" w:eastAsiaTheme="minorEastAsia" w:hAnsiTheme="minorHAnsi" w:cstheme="minorBidi"/>
                  <w:noProof/>
                  <w:sz w:val="18"/>
                  <w:szCs w:val="18"/>
                </w:rPr>
                <w:tab/>
              </w:r>
              <w:r w:rsidR="000B4403" w:rsidRPr="000B4403">
                <w:rPr>
                  <w:rStyle w:val="Hyperlink"/>
                  <w:noProof/>
                  <w:sz w:val="18"/>
                  <w:szCs w:val="18"/>
                </w:rPr>
                <w:t>Initial Concentrations</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_Toc110862002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4</w:t>
              </w:r>
              <w:r w:rsidR="000B4403" w:rsidRPr="000B4403">
                <w:rPr>
                  <w:noProof/>
                  <w:webHidden/>
                  <w:sz w:val="18"/>
                  <w:szCs w:val="18"/>
                </w:rPr>
                <w:fldChar w:fldCharType="end"/>
              </w:r>
            </w:hyperlink>
          </w:p>
          <w:p w:rsidR="000B4403" w:rsidRPr="000B4403" w:rsidRDefault="00B6527A">
            <w:pPr>
              <w:pStyle w:val="TOC2"/>
              <w:tabs>
                <w:tab w:val="left" w:pos="880"/>
              </w:tabs>
              <w:rPr>
                <w:rFonts w:asciiTheme="minorHAnsi" w:eastAsiaTheme="minorEastAsia" w:hAnsiTheme="minorHAnsi" w:cstheme="minorBidi"/>
                <w:noProof/>
                <w:sz w:val="18"/>
                <w:szCs w:val="18"/>
              </w:rPr>
            </w:pPr>
            <w:hyperlink w:anchor="_Toc110862003" w:history="1">
              <w:r w:rsidR="000B4403" w:rsidRPr="000B4403">
                <w:rPr>
                  <w:rStyle w:val="Hyperlink"/>
                  <w:noProof/>
                  <w:sz w:val="18"/>
                  <w:szCs w:val="18"/>
                </w:rPr>
                <w:t>4.4</w:t>
              </w:r>
              <w:r w:rsidR="000B4403" w:rsidRPr="000B4403">
                <w:rPr>
                  <w:rFonts w:asciiTheme="minorHAnsi" w:eastAsiaTheme="minorEastAsia" w:hAnsiTheme="minorHAnsi" w:cstheme="minorBidi"/>
                  <w:noProof/>
                  <w:sz w:val="18"/>
                  <w:szCs w:val="18"/>
                </w:rPr>
                <w:tab/>
              </w:r>
              <w:r w:rsidR="000B4403" w:rsidRPr="000B4403">
                <w:rPr>
                  <w:rStyle w:val="Hyperlink"/>
                  <w:noProof/>
                  <w:sz w:val="18"/>
                  <w:szCs w:val="18"/>
                </w:rPr>
                <w:t>Packages</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_Toc110862003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5</w:t>
              </w:r>
              <w:r w:rsidR="000B4403" w:rsidRPr="000B4403">
                <w:rPr>
                  <w:noProof/>
                  <w:webHidden/>
                  <w:sz w:val="18"/>
                  <w:szCs w:val="18"/>
                </w:rPr>
                <w:fldChar w:fldCharType="end"/>
              </w:r>
            </w:hyperlink>
          </w:p>
          <w:p w:rsidR="000B4403" w:rsidRPr="000B4403" w:rsidRDefault="00B6527A">
            <w:pPr>
              <w:pStyle w:val="TOC2"/>
              <w:tabs>
                <w:tab w:val="left" w:pos="880"/>
              </w:tabs>
              <w:rPr>
                <w:rFonts w:asciiTheme="minorHAnsi" w:eastAsiaTheme="minorEastAsia" w:hAnsiTheme="minorHAnsi" w:cstheme="minorBidi"/>
                <w:noProof/>
                <w:sz w:val="18"/>
                <w:szCs w:val="18"/>
              </w:rPr>
            </w:pPr>
            <w:hyperlink w:anchor="_Toc110862004" w:history="1">
              <w:r w:rsidR="000B4403" w:rsidRPr="000B4403">
                <w:rPr>
                  <w:rStyle w:val="Hyperlink"/>
                  <w:noProof/>
                  <w:sz w:val="18"/>
                  <w:szCs w:val="18"/>
                </w:rPr>
                <w:t>4.5</w:t>
              </w:r>
              <w:r w:rsidR="000B4403" w:rsidRPr="000B4403">
                <w:rPr>
                  <w:rFonts w:asciiTheme="minorHAnsi" w:eastAsiaTheme="minorEastAsia" w:hAnsiTheme="minorHAnsi" w:cstheme="minorBidi"/>
                  <w:noProof/>
                  <w:sz w:val="18"/>
                  <w:szCs w:val="18"/>
                </w:rPr>
                <w:tab/>
              </w:r>
              <w:r w:rsidR="000B4403" w:rsidRPr="000B4403">
                <w:rPr>
                  <w:rStyle w:val="Hyperlink"/>
                  <w:noProof/>
                  <w:sz w:val="18"/>
                  <w:szCs w:val="18"/>
                </w:rPr>
                <w:t>Porosity Array</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_Toc110862004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5</w:t>
              </w:r>
              <w:r w:rsidR="000B4403" w:rsidRPr="000B4403">
                <w:rPr>
                  <w:noProof/>
                  <w:webHidden/>
                  <w:sz w:val="18"/>
                  <w:szCs w:val="18"/>
                </w:rPr>
                <w:fldChar w:fldCharType="end"/>
              </w:r>
            </w:hyperlink>
          </w:p>
          <w:p w:rsidR="000B4403" w:rsidRPr="000B4403" w:rsidRDefault="00B6527A">
            <w:pPr>
              <w:pStyle w:val="TOC2"/>
              <w:tabs>
                <w:tab w:val="left" w:pos="880"/>
              </w:tabs>
              <w:rPr>
                <w:rFonts w:asciiTheme="minorHAnsi" w:eastAsiaTheme="minorEastAsia" w:hAnsiTheme="minorHAnsi" w:cstheme="minorBidi"/>
                <w:noProof/>
                <w:sz w:val="18"/>
                <w:szCs w:val="18"/>
              </w:rPr>
            </w:pPr>
            <w:hyperlink w:anchor="_Toc110862005" w:history="1">
              <w:r w:rsidR="000B4403" w:rsidRPr="000B4403">
                <w:rPr>
                  <w:rStyle w:val="Hyperlink"/>
                  <w:noProof/>
                  <w:sz w:val="18"/>
                  <w:szCs w:val="18"/>
                </w:rPr>
                <w:t>4.6</w:t>
              </w:r>
              <w:r w:rsidR="000B4403" w:rsidRPr="000B4403">
                <w:rPr>
                  <w:rFonts w:asciiTheme="minorHAnsi" w:eastAsiaTheme="minorEastAsia" w:hAnsiTheme="minorHAnsi" w:cstheme="minorBidi"/>
                  <w:noProof/>
                  <w:sz w:val="18"/>
                  <w:szCs w:val="18"/>
                </w:rPr>
                <w:tab/>
              </w:r>
              <w:r w:rsidR="000B4403" w:rsidRPr="000B4403">
                <w:rPr>
                  <w:rStyle w:val="Hyperlink"/>
                  <w:noProof/>
                  <w:sz w:val="18"/>
                  <w:szCs w:val="18"/>
                </w:rPr>
                <w:t>Run Options</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_Toc110862005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6</w:t>
              </w:r>
              <w:r w:rsidR="000B4403" w:rsidRPr="000B4403">
                <w:rPr>
                  <w:noProof/>
                  <w:webHidden/>
                  <w:sz w:val="18"/>
                  <w:szCs w:val="18"/>
                </w:rPr>
                <w:fldChar w:fldCharType="end"/>
              </w:r>
            </w:hyperlink>
          </w:p>
          <w:p w:rsidR="000B4403" w:rsidRPr="000B4403" w:rsidRDefault="00B6527A">
            <w:pPr>
              <w:pStyle w:val="TOC1"/>
              <w:rPr>
                <w:rFonts w:asciiTheme="minorHAnsi" w:eastAsiaTheme="minorEastAsia" w:hAnsiTheme="minorHAnsi" w:cstheme="minorBidi"/>
                <w:b w:val="0"/>
                <w:noProof/>
                <w:sz w:val="18"/>
                <w:szCs w:val="18"/>
              </w:rPr>
            </w:pPr>
            <w:hyperlink w:anchor="_Toc110862006" w:history="1">
              <w:r w:rsidR="000B4403" w:rsidRPr="000B4403">
                <w:rPr>
                  <w:rStyle w:val="Hyperlink"/>
                  <w:noProof/>
                  <w:sz w:val="18"/>
                  <w:szCs w:val="18"/>
                </w:rPr>
                <w:t>5</w:t>
              </w:r>
              <w:r w:rsidR="000B4403" w:rsidRPr="000B4403">
                <w:rPr>
                  <w:rFonts w:asciiTheme="minorHAnsi" w:eastAsiaTheme="minorEastAsia" w:hAnsiTheme="minorHAnsi" w:cstheme="minorBidi"/>
                  <w:b w:val="0"/>
                  <w:noProof/>
                  <w:sz w:val="18"/>
                  <w:szCs w:val="18"/>
                </w:rPr>
                <w:tab/>
              </w:r>
              <w:r w:rsidR="000B4403" w:rsidRPr="000B4403">
                <w:rPr>
                  <w:rStyle w:val="Hyperlink"/>
                  <w:noProof/>
                  <w:sz w:val="18"/>
                  <w:szCs w:val="18"/>
                </w:rPr>
                <w:t>Advection Package</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_Toc110862006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6</w:t>
              </w:r>
              <w:r w:rsidR="000B4403" w:rsidRPr="000B4403">
                <w:rPr>
                  <w:noProof/>
                  <w:webHidden/>
                  <w:sz w:val="18"/>
                  <w:szCs w:val="18"/>
                </w:rPr>
                <w:fldChar w:fldCharType="end"/>
              </w:r>
            </w:hyperlink>
          </w:p>
          <w:p w:rsidR="000B4403" w:rsidRPr="000B4403" w:rsidRDefault="00B6527A">
            <w:pPr>
              <w:pStyle w:val="TOC1"/>
              <w:rPr>
                <w:rFonts w:asciiTheme="minorHAnsi" w:eastAsiaTheme="minorEastAsia" w:hAnsiTheme="minorHAnsi" w:cstheme="minorBidi"/>
                <w:b w:val="0"/>
                <w:noProof/>
                <w:sz w:val="18"/>
                <w:szCs w:val="18"/>
              </w:rPr>
            </w:pPr>
            <w:hyperlink w:anchor="_Toc110862007" w:history="1">
              <w:r w:rsidR="000B4403" w:rsidRPr="000B4403">
                <w:rPr>
                  <w:rStyle w:val="Hyperlink"/>
                  <w:noProof/>
                  <w:sz w:val="18"/>
                  <w:szCs w:val="18"/>
                </w:rPr>
                <w:t>6</w:t>
              </w:r>
              <w:r w:rsidR="000B4403" w:rsidRPr="000B4403">
                <w:rPr>
                  <w:rFonts w:asciiTheme="minorHAnsi" w:eastAsiaTheme="minorEastAsia" w:hAnsiTheme="minorHAnsi" w:cstheme="minorBidi"/>
                  <w:b w:val="0"/>
                  <w:noProof/>
                  <w:sz w:val="18"/>
                  <w:szCs w:val="18"/>
                </w:rPr>
                <w:tab/>
              </w:r>
              <w:r w:rsidR="000B4403" w:rsidRPr="000B4403">
                <w:rPr>
                  <w:rStyle w:val="Hyperlink"/>
                  <w:noProof/>
                  <w:sz w:val="18"/>
                  <w:szCs w:val="18"/>
                </w:rPr>
                <w:t>Dispersion Package</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_Toc110862007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6</w:t>
              </w:r>
              <w:r w:rsidR="000B4403" w:rsidRPr="000B4403">
                <w:rPr>
                  <w:noProof/>
                  <w:webHidden/>
                  <w:sz w:val="18"/>
                  <w:szCs w:val="18"/>
                </w:rPr>
                <w:fldChar w:fldCharType="end"/>
              </w:r>
            </w:hyperlink>
          </w:p>
          <w:p w:rsidR="000B4403" w:rsidRPr="000B4403" w:rsidRDefault="00B6527A">
            <w:pPr>
              <w:pStyle w:val="TOC1"/>
              <w:rPr>
                <w:rFonts w:asciiTheme="minorHAnsi" w:eastAsiaTheme="minorEastAsia" w:hAnsiTheme="minorHAnsi" w:cstheme="minorBidi"/>
                <w:b w:val="0"/>
                <w:noProof/>
                <w:sz w:val="18"/>
                <w:szCs w:val="18"/>
              </w:rPr>
            </w:pPr>
            <w:hyperlink w:anchor="_Toc110862008" w:history="1">
              <w:r w:rsidR="000B4403" w:rsidRPr="000B4403">
                <w:rPr>
                  <w:rStyle w:val="Hyperlink"/>
                  <w:noProof/>
                  <w:sz w:val="18"/>
                  <w:szCs w:val="18"/>
                </w:rPr>
                <w:t>7</w:t>
              </w:r>
              <w:r w:rsidR="000B4403" w:rsidRPr="000B4403">
                <w:rPr>
                  <w:rFonts w:asciiTheme="minorHAnsi" w:eastAsiaTheme="minorEastAsia" w:hAnsiTheme="minorHAnsi" w:cstheme="minorBidi"/>
                  <w:b w:val="0"/>
                  <w:noProof/>
                  <w:sz w:val="18"/>
                  <w:szCs w:val="18"/>
                </w:rPr>
                <w:tab/>
              </w:r>
              <w:r w:rsidR="000B4403" w:rsidRPr="000B4403">
                <w:rPr>
                  <w:rStyle w:val="Hyperlink"/>
                  <w:noProof/>
                  <w:sz w:val="18"/>
                  <w:szCs w:val="18"/>
                </w:rPr>
                <w:t>Adding Inflow Concentration</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_Toc110862008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6</w:t>
              </w:r>
              <w:r w:rsidR="000B4403" w:rsidRPr="000B4403">
                <w:rPr>
                  <w:noProof/>
                  <w:webHidden/>
                  <w:sz w:val="18"/>
                  <w:szCs w:val="18"/>
                </w:rPr>
                <w:fldChar w:fldCharType="end"/>
              </w:r>
            </w:hyperlink>
          </w:p>
          <w:p w:rsidR="000B4403" w:rsidRPr="000B4403" w:rsidRDefault="00B6527A">
            <w:pPr>
              <w:pStyle w:val="TOC2"/>
              <w:tabs>
                <w:tab w:val="left" w:pos="880"/>
              </w:tabs>
              <w:rPr>
                <w:rFonts w:asciiTheme="minorHAnsi" w:eastAsiaTheme="minorEastAsia" w:hAnsiTheme="minorHAnsi" w:cstheme="minorBidi"/>
                <w:noProof/>
                <w:sz w:val="18"/>
                <w:szCs w:val="18"/>
              </w:rPr>
            </w:pPr>
            <w:hyperlink w:anchor="_Toc110862009" w:history="1">
              <w:r w:rsidR="000B4403" w:rsidRPr="000B4403">
                <w:rPr>
                  <w:rStyle w:val="Hyperlink"/>
                  <w:noProof/>
                  <w:sz w:val="18"/>
                  <w:szCs w:val="18"/>
                </w:rPr>
                <w:t>7.1</w:t>
              </w:r>
              <w:r w:rsidR="000B4403" w:rsidRPr="000B4403">
                <w:rPr>
                  <w:rFonts w:asciiTheme="minorHAnsi" w:eastAsiaTheme="minorEastAsia" w:hAnsiTheme="minorHAnsi" w:cstheme="minorBidi"/>
                  <w:noProof/>
                  <w:sz w:val="18"/>
                  <w:szCs w:val="18"/>
                </w:rPr>
                <w:tab/>
              </w:r>
              <w:r w:rsidR="000B4403" w:rsidRPr="000B4403">
                <w:rPr>
                  <w:rStyle w:val="Hyperlink"/>
                  <w:noProof/>
                  <w:sz w:val="18"/>
                  <w:szCs w:val="18"/>
                </w:rPr>
                <w:t>Assigning Inflow Concentrations from Flushing Water</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_Toc110862009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6</w:t>
              </w:r>
              <w:r w:rsidR="000B4403" w:rsidRPr="000B4403">
                <w:rPr>
                  <w:noProof/>
                  <w:webHidden/>
                  <w:sz w:val="18"/>
                  <w:szCs w:val="18"/>
                </w:rPr>
                <w:fldChar w:fldCharType="end"/>
              </w:r>
            </w:hyperlink>
          </w:p>
          <w:p w:rsidR="000B4403" w:rsidRPr="000B4403" w:rsidRDefault="00B6527A">
            <w:pPr>
              <w:pStyle w:val="TOC2"/>
              <w:tabs>
                <w:tab w:val="left" w:pos="880"/>
              </w:tabs>
              <w:rPr>
                <w:rFonts w:asciiTheme="minorHAnsi" w:eastAsiaTheme="minorEastAsia" w:hAnsiTheme="minorHAnsi" w:cstheme="minorBidi"/>
                <w:noProof/>
                <w:sz w:val="18"/>
                <w:szCs w:val="18"/>
              </w:rPr>
            </w:pPr>
            <w:hyperlink w:anchor="_Toc110862010" w:history="1">
              <w:r w:rsidR="000B4403" w:rsidRPr="000B4403">
                <w:rPr>
                  <w:rStyle w:val="Hyperlink"/>
                  <w:noProof/>
                  <w:sz w:val="18"/>
                  <w:szCs w:val="18"/>
                </w:rPr>
                <w:t>7.2</w:t>
              </w:r>
              <w:r w:rsidR="000B4403" w:rsidRPr="000B4403">
                <w:rPr>
                  <w:rFonts w:asciiTheme="minorHAnsi" w:eastAsiaTheme="minorEastAsia" w:hAnsiTheme="minorHAnsi" w:cstheme="minorBidi"/>
                  <w:noProof/>
                  <w:sz w:val="18"/>
                  <w:szCs w:val="18"/>
                </w:rPr>
                <w:tab/>
              </w:r>
              <w:r w:rsidR="000B4403" w:rsidRPr="000B4403">
                <w:rPr>
                  <w:rStyle w:val="Hyperlink"/>
                  <w:noProof/>
                  <w:sz w:val="18"/>
                  <w:szCs w:val="18"/>
                </w:rPr>
                <w:t>Assigning Inflow Concentrations from Contaminated Water</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_Toc110862010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7</w:t>
              </w:r>
              <w:r w:rsidR="000B4403" w:rsidRPr="000B4403">
                <w:rPr>
                  <w:noProof/>
                  <w:webHidden/>
                  <w:sz w:val="18"/>
                  <w:szCs w:val="18"/>
                </w:rPr>
                <w:fldChar w:fldCharType="end"/>
              </w:r>
            </w:hyperlink>
          </w:p>
          <w:p w:rsidR="000B4403" w:rsidRPr="000B4403" w:rsidRDefault="00B6527A">
            <w:pPr>
              <w:pStyle w:val="TOC1"/>
              <w:rPr>
                <w:rFonts w:asciiTheme="minorHAnsi" w:eastAsiaTheme="minorEastAsia" w:hAnsiTheme="minorHAnsi" w:cstheme="minorBidi"/>
                <w:b w:val="0"/>
                <w:noProof/>
                <w:sz w:val="18"/>
                <w:szCs w:val="18"/>
              </w:rPr>
            </w:pPr>
            <w:hyperlink w:anchor="_Toc110862011" w:history="1">
              <w:r w:rsidR="000B4403" w:rsidRPr="000B4403">
                <w:rPr>
                  <w:rStyle w:val="Hyperlink"/>
                  <w:noProof/>
                  <w:sz w:val="18"/>
                  <w:szCs w:val="18"/>
                </w:rPr>
                <w:t>8</w:t>
              </w:r>
              <w:r w:rsidR="000B4403" w:rsidRPr="000B4403">
                <w:rPr>
                  <w:rFonts w:asciiTheme="minorHAnsi" w:eastAsiaTheme="minorEastAsia" w:hAnsiTheme="minorHAnsi" w:cstheme="minorBidi"/>
                  <w:b w:val="0"/>
                  <w:noProof/>
                  <w:sz w:val="18"/>
                  <w:szCs w:val="18"/>
                </w:rPr>
                <w:tab/>
              </w:r>
              <w:r w:rsidR="000B4403" w:rsidRPr="000B4403">
                <w:rPr>
                  <w:rStyle w:val="Hyperlink"/>
                  <w:noProof/>
                  <w:sz w:val="18"/>
                  <w:szCs w:val="18"/>
                </w:rPr>
                <w:t>Saving the Simulation and Running PHT3D</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_Toc110862011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8</w:t>
              </w:r>
              <w:r w:rsidR="000B4403" w:rsidRPr="000B4403">
                <w:rPr>
                  <w:noProof/>
                  <w:webHidden/>
                  <w:sz w:val="18"/>
                  <w:szCs w:val="18"/>
                </w:rPr>
                <w:fldChar w:fldCharType="end"/>
              </w:r>
            </w:hyperlink>
          </w:p>
          <w:p w:rsidR="000B4403" w:rsidRPr="000B4403" w:rsidRDefault="007D3E10">
            <w:pPr>
              <w:pStyle w:val="TOC1"/>
              <w:rPr>
                <w:rFonts w:asciiTheme="minorHAnsi" w:eastAsiaTheme="minorEastAsia" w:hAnsiTheme="minorHAnsi" w:cstheme="minorBidi"/>
                <w:b w:val="0"/>
                <w:noProof/>
                <w:sz w:val="18"/>
                <w:szCs w:val="18"/>
              </w:rPr>
            </w:pPr>
            <w:hyperlink w:anchor="_Toc110862012" w:history="1">
              <w:r w:rsidR="000B4403" w:rsidRPr="000B4403">
                <w:rPr>
                  <w:rStyle w:val="Hyperlink"/>
                  <w:noProof/>
                  <w:sz w:val="18"/>
                  <w:szCs w:val="18"/>
                </w:rPr>
                <w:t>9</w:t>
              </w:r>
              <w:r w:rsidR="000B4403" w:rsidRPr="000B4403">
                <w:rPr>
                  <w:rFonts w:asciiTheme="minorHAnsi" w:eastAsiaTheme="minorEastAsia" w:hAnsiTheme="minorHAnsi" w:cstheme="minorBidi"/>
                  <w:b w:val="0"/>
                  <w:noProof/>
                  <w:sz w:val="18"/>
                  <w:szCs w:val="18"/>
                </w:rPr>
                <w:tab/>
              </w:r>
              <w:r w:rsidR="000B4403" w:rsidRPr="000B4403">
                <w:rPr>
                  <w:rStyle w:val="Hyperlink"/>
                  <w:noProof/>
                  <w:sz w:val="18"/>
                  <w:szCs w:val="18"/>
                </w:rPr>
                <w:t>Viewing the Solution</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_Toc110862012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9</w:t>
              </w:r>
              <w:r w:rsidR="000B4403" w:rsidRPr="000B4403">
                <w:rPr>
                  <w:noProof/>
                  <w:webHidden/>
                  <w:sz w:val="18"/>
                  <w:szCs w:val="18"/>
                </w:rPr>
                <w:fldChar w:fldCharType="end"/>
              </w:r>
            </w:hyperlink>
          </w:p>
          <w:p w:rsidR="000B4403" w:rsidRPr="000B4403" w:rsidRDefault="00B6527A">
            <w:pPr>
              <w:pStyle w:val="TOC2"/>
              <w:tabs>
                <w:tab w:val="left" w:pos="880"/>
              </w:tabs>
              <w:rPr>
                <w:rFonts w:asciiTheme="minorHAnsi" w:eastAsiaTheme="minorEastAsia" w:hAnsiTheme="minorHAnsi" w:cstheme="minorBidi"/>
                <w:noProof/>
                <w:sz w:val="18"/>
                <w:szCs w:val="18"/>
              </w:rPr>
            </w:pPr>
            <w:hyperlink w:anchor="_Toc110862013" w:history="1">
              <w:r w:rsidR="000B4403" w:rsidRPr="000B4403">
                <w:rPr>
                  <w:rStyle w:val="Hyperlink"/>
                  <w:noProof/>
                  <w:sz w:val="18"/>
                  <w:szCs w:val="18"/>
                </w:rPr>
                <w:t>9.1</w:t>
              </w:r>
              <w:r w:rsidR="000B4403" w:rsidRPr="000B4403">
                <w:rPr>
                  <w:rFonts w:asciiTheme="minorHAnsi" w:eastAsiaTheme="minorEastAsia" w:hAnsiTheme="minorHAnsi" w:cstheme="minorBidi"/>
                  <w:noProof/>
                  <w:sz w:val="18"/>
                  <w:szCs w:val="18"/>
                </w:rPr>
                <w:tab/>
              </w:r>
              <w:r w:rsidR="000B4403" w:rsidRPr="000B4403">
                <w:rPr>
                  <w:rStyle w:val="Hyperlink"/>
                  <w:noProof/>
                  <w:sz w:val="18"/>
                  <w:szCs w:val="18"/>
                </w:rPr>
                <w:t>Time Series Data Plot</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_Toc110862013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9</w:t>
              </w:r>
              <w:r w:rsidR="000B4403" w:rsidRPr="000B4403">
                <w:rPr>
                  <w:noProof/>
                  <w:webHidden/>
                  <w:sz w:val="18"/>
                  <w:szCs w:val="18"/>
                </w:rPr>
                <w:fldChar w:fldCharType="end"/>
              </w:r>
            </w:hyperlink>
          </w:p>
          <w:p w:rsidR="000B4403" w:rsidRPr="000B4403" w:rsidRDefault="00B6527A">
            <w:pPr>
              <w:pStyle w:val="TOC1"/>
              <w:rPr>
                <w:rFonts w:asciiTheme="minorHAnsi" w:eastAsiaTheme="minorEastAsia" w:hAnsiTheme="minorHAnsi" w:cstheme="minorBidi"/>
                <w:b w:val="0"/>
                <w:noProof/>
                <w:sz w:val="18"/>
                <w:szCs w:val="18"/>
              </w:rPr>
            </w:pPr>
            <w:hyperlink w:anchor="_Toc110862014" w:history="1">
              <w:r w:rsidR="000B4403" w:rsidRPr="000B4403">
                <w:rPr>
                  <w:rStyle w:val="Hyperlink"/>
                  <w:noProof/>
                  <w:sz w:val="18"/>
                  <w:szCs w:val="18"/>
                </w:rPr>
                <w:t>10</w:t>
              </w:r>
              <w:r w:rsidR="000B4403" w:rsidRPr="000B4403">
                <w:rPr>
                  <w:rFonts w:asciiTheme="minorHAnsi" w:eastAsiaTheme="minorEastAsia" w:hAnsiTheme="minorHAnsi" w:cstheme="minorBidi"/>
                  <w:b w:val="0"/>
                  <w:noProof/>
                  <w:sz w:val="18"/>
                  <w:szCs w:val="18"/>
                </w:rPr>
                <w:tab/>
              </w:r>
              <w:r w:rsidR="000B4403" w:rsidRPr="000B4403">
                <w:rPr>
                  <w:rStyle w:val="Hyperlink"/>
                  <w:noProof/>
                  <w:sz w:val="18"/>
                  <w:szCs w:val="18"/>
                </w:rPr>
                <w:t>Ion Exchange Reactions</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_Toc110862014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9</w:t>
              </w:r>
              <w:r w:rsidR="000B4403" w:rsidRPr="000B4403">
                <w:rPr>
                  <w:noProof/>
                  <w:webHidden/>
                  <w:sz w:val="18"/>
                  <w:szCs w:val="18"/>
                </w:rPr>
                <w:fldChar w:fldCharType="end"/>
              </w:r>
            </w:hyperlink>
          </w:p>
          <w:p w:rsidR="000B4403" w:rsidRPr="000B4403" w:rsidRDefault="00B6527A">
            <w:pPr>
              <w:pStyle w:val="TOC2"/>
              <w:tabs>
                <w:tab w:val="left" w:pos="880"/>
              </w:tabs>
              <w:rPr>
                <w:rFonts w:asciiTheme="minorHAnsi" w:eastAsiaTheme="minorEastAsia" w:hAnsiTheme="minorHAnsi" w:cstheme="minorBidi"/>
                <w:noProof/>
                <w:sz w:val="18"/>
                <w:szCs w:val="18"/>
              </w:rPr>
            </w:pPr>
            <w:hyperlink w:anchor="_Toc110862015" w:history="1">
              <w:r w:rsidR="000B4403" w:rsidRPr="000B4403">
                <w:rPr>
                  <w:rStyle w:val="Hyperlink"/>
                  <w:noProof/>
                  <w:sz w:val="18"/>
                  <w:szCs w:val="18"/>
                </w:rPr>
                <w:t>10.1</w:t>
              </w:r>
              <w:r w:rsidR="000B4403" w:rsidRPr="000B4403">
                <w:rPr>
                  <w:rFonts w:asciiTheme="minorHAnsi" w:eastAsiaTheme="minorEastAsia" w:hAnsiTheme="minorHAnsi" w:cstheme="minorBidi"/>
                  <w:noProof/>
                  <w:sz w:val="18"/>
                  <w:szCs w:val="18"/>
                </w:rPr>
                <w:tab/>
              </w:r>
              <w:r w:rsidR="000B4403" w:rsidRPr="000B4403">
                <w:rPr>
                  <w:rStyle w:val="Hyperlink"/>
                  <w:noProof/>
                  <w:sz w:val="18"/>
                  <w:szCs w:val="18"/>
                </w:rPr>
                <w:t>Defining Exchange Species</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_Toc110862015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9</w:t>
              </w:r>
              <w:r w:rsidR="000B4403" w:rsidRPr="000B4403">
                <w:rPr>
                  <w:noProof/>
                  <w:webHidden/>
                  <w:sz w:val="18"/>
                  <w:szCs w:val="18"/>
                </w:rPr>
                <w:fldChar w:fldCharType="end"/>
              </w:r>
            </w:hyperlink>
          </w:p>
          <w:p w:rsidR="000B4403" w:rsidRPr="000B4403" w:rsidRDefault="007D3E10">
            <w:pPr>
              <w:pStyle w:val="TOC2"/>
              <w:tabs>
                <w:tab w:val="left" w:pos="880"/>
              </w:tabs>
              <w:rPr>
                <w:rFonts w:asciiTheme="minorHAnsi" w:eastAsiaTheme="minorEastAsia" w:hAnsiTheme="minorHAnsi" w:cstheme="minorBidi"/>
                <w:noProof/>
                <w:sz w:val="18"/>
                <w:szCs w:val="18"/>
              </w:rPr>
            </w:pPr>
            <w:hyperlink w:anchor="_Toc110862016" w:history="1">
              <w:r w:rsidR="000B4403" w:rsidRPr="000B4403">
                <w:rPr>
                  <w:rStyle w:val="Hyperlink"/>
                  <w:noProof/>
                  <w:sz w:val="18"/>
                  <w:szCs w:val="18"/>
                </w:rPr>
                <w:t>10.2</w:t>
              </w:r>
              <w:r w:rsidR="000B4403" w:rsidRPr="000B4403">
                <w:rPr>
                  <w:rFonts w:asciiTheme="minorHAnsi" w:eastAsiaTheme="minorEastAsia" w:hAnsiTheme="minorHAnsi" w:cstheme="minorBidi"/>
                  <w:noProof/>
                  <w:sz w:val="18"/>
                  <w:szCs w:val="18"/>
                </w:rPr>
                <w:tab/>
              </w:r>
              <w:r w:rsidR="000B4403" w:rsidRPr="000B4403">
                <w:rPr>
                  <w:rStyle w:val="Hyperlink"/>
                  <w:noProof/>
                  <w:sz w:val="18"/>
                  <w:szCs w:val="18"/>
                </w:rPr>
                <w:t>Defining Exchange Species Initial Concentrations</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_Toc110862016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10</w:t>
              </w:r>
              <w:r w:rsidR="000B4403" w:rsidRPr="000B4403">
                <w:rPr>
                  <w:noProof/>
                  <w:webHidden/>
                  <w:sz w:val="18"/>
                  <w:szCs w:val="18"/>
                </w:rPr>
                <w:fldChar w:fldCharType="end"/>
              </w:r>
            </w:hyperlink>
          </w:p>
          <w:p w:rsidR="000B4403" w:rsidRPr="000B4403" w:rsidRDefault="00B6527A">
            <w:pPr>
              <w:pStyle w:val="TOC1"/>
              <w:rPr>
                <w:rFonts w:asciiTheme="minorHAnsi" w:eastAsiaTheme="minorEastAsia" w:hAnsiTheme="minorHAnsi" w:cstheme="minorBidi"/>
                <w:b w:val="0"/>
                <w:noProof/>
                <w:sz w:val="18"/>
                <w:szCs w:val="18"/>
              </w:rPr>
            </w:pPr>
            <w:hyperlink w:anchor="_Toc110862017" w:history="1">
              <w:r w:rsidR="000B4403" w:rsidRPr="000B4403">
                <w:rPr>
                  <w:rStyle w:val="Hyperlink"/>
                  <w:noProof/>
                  <w:sz w:val="18"/>
                  <w:szCs w:val="18"/>
                </w:rPr>
                <w:t>11</w:t>
              </w:r>
              <w:r w:rsidR="000B4403" w:rsidRPr="000B4403">
                <w:rPr>
                  <w:rFonts w:asciiTheme="minorHAnsi" w:eastAsiaTheme="minorEastAsia" w:hAnsiTheme="minorHAnsi" w:cstheme="minorBidi"/>
                  <w:b w:val="0"/>
                  <w:noProof/>
                  <w:sz w:val="18"/>
                  <w:szCs w:val="18"/>
                </w:rPr>
                <w:tab/>
              </w:r>
              <w:r w:rsidR="000B4403" w:rsidRPr="000B4403">
                <w:rPr>
                  <w:rStyle w:val="Hyperlink"/>
                  <w:noProof/>
                  <w:sz w:val="18"/>
                  <w:szCs w:val="18"/>
                </w:rPr>
                <w:t>Saving the Simulation and Running PHT3D</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_Toc110862017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10</w:t>
              </w:r>
              <w:r w:rsidR="000B4403" w:rsidRPr="000B4403">
                <w:rPr>
                  <w:noProof/>
                  <w:webHidden/>
                  <w:sz w:val="18"/>
                  <w:szCs w:val="18"/>
                </w:rPr>
                <w:fldChar w:fldCharType="end"/>
              </w:r>
            </w:hyperlink>
          </w:p>
          <w:p w:rsidR="000B4403" w:rsidRPr="000B4403" w:rsidRDefault="00B6527A">
            <w:pPr>
              <w:pStyle w:val="TOC1"/>
              <w:rPr>
                <w:rFonts w:asciiTheme="minorHAnsi" w:eastAsiaTheme="minorEastAsia" w:hAnsiTheme="minorHAnsi" w:cstheme="minorBidi"/>
                <w:b w:val="0"/>
                <w:noProof/>
                <w:sz w:val="18"/>
                <w:szCs w:val="18"/>
              </w:rPr>
            </w:pPr>
            <w:hyperlink w:anchor="_Toc110862018" w:history="1">
              <w:r w:rsidR="000B4403" w:rsidRPr="000B4403">
                <w:rPr>
                  <w:rStyle w:val="Hyperlink"/>
                  <w:noProof/>
                  <w:sz w:val="18"/>
                  <w:szCs w:val="18"/>
                </w:rPr>
                <w:t>12</w:t>
              </w:r>
              <w:r w:rsidR="000B4403" w:rsidRPr="000B4403">
                <w:rPr>
                  <w:rFonts w:asciiTheme="minorHAnsi" w:eastAsiaTheme="minorEastAsia" w:hAnsiTheme="minorHAnsi" w:cstheme="minorBidi"/>
                  <w:b w:val="0"/>
                  <w:noProof/>
                  <w:sz w:val="18"/>
                  <w:szCs w:val="18"/>
                </w:rPr>
                <w:tab/>
              </w:r>
              <w:r w:rsidR="000B4403" w:rsidRPr="000B4403">
                <w:rPr>
                  <w:rStyle w:val="Hyperlink"/>
                  <w:noProof/>
                  <w:sz w:val="18"/>
                  <w:szCs w:val="18"/>
                </w:rPr>
                <w:t>Viewing the Solution</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_Toc110862018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10</w:t>
              </w:r>
              <w:r w:rsidR="000B4403" w:rsidRPr="000B4403">
                <w:rPr>
                  <w:noProof/>
                  <w:webHidden/>
                  <w:sz w:val="18"/>
                  <w:szCs w:val="18"/>
                </w:rPr>
                <w:fldChar w:fldCharType="end"/>
              </w:r>
            </w:hyperlink>
          </w:p>
          <w:p w:rsidR="000B4403" w:rsidRPr="000B4403" w:rsidRDefault="007D3E10">
            <w:pPr>
              <w:pStyle w:val="TOC1"/>
              <w:rPr>
                <w:rFonts w:asciiTheme="minorHAnsi" w:eastAsiaTheme="minorEastAsia" w:hAnsiTheme="minorHAnsi" w:cstheme="minorBidi"/>
                <w:b w:val="0"/>
                <w:noProof/>
                <w:sz w:val="18"/>
                <w:szCs w:val="18"/>
              </w:rPr>
            </w:pPr>
            <w:hyperlink w:anchor="_Toc110862019" w:history="1">
              <w:r w:rsidR="000B4403" w:rsidRPr="000B4403">
                <w:rPr>
                  <w:rStyle w:val="Hyperlink"/>
                  <w:noProof/>
                  <w:sz w:val="18"/>
                  <w:szCs w:val="18"/>
                </w:rPr>
                <w:t>13</w:t>
              </w:r>
              <w:r w:rsidR="000B4403" w:rsidRPr="000B4403">
                <w:rPr>
                  <w:rFonts w:asciiTheme="minorHAnsi" w:eastAsiaTheme="minorEastAsia" w:hAnsiTheme="minorHAnsi" w:cstheme="minorBidi"/>
                  <w:b w:val="0"/>
                  <w:noProof/>
                  <w:sz w:val="18"/>
                  <w:szCs w:val="18"/>
                </w:rPr>
                <w:tab/>
              </w:r>
              <w:r w:rsidR="000B4403" w:rsidRPr="000B4403">
                <w:rPr>
                  <w:rStyle w:val="Hyperlink"/>
                  <w:noProof/>
                  <w:sz w:val="18"/>
                  <w:szCs w:val="18"/>
                </w:rPr>
                <w:t>Conclusion</w:t>
              </w:r>
              <w:r w:rsidR="000B4403" w:rsidRPr="000B4403">
                <w:rPr>
                  <w:noProof/>
                  <w:webHidden/>
                  <w:sz w:val="18"/>
                  <w:szCs w:val="18"/>
                </w:rPr>
                <w:tab/>
              </w:r>
              <w:r w:rsidR="000B4403" w:rsidRPr="000B4403">
                <w:rPr>
                  <w:noProof/>
                  <w:webHidden/>
                  <w:sz w:val="18"/>
                  <w:szCs w:val="18"/>
                </w:rPr>
                <w:fldChar w:fldCharType="begin"/>
              </w:r>
              <w:r w:rsidR="000B4403" w:rsidRPr="000B4403">
                <w:rPr>
                  <w:noProof/>
                  <w:webHidden/>
                  <w:sz w:val="18"/>
                  <w:szCs w:val="18"/>
                </w:rPr>
                <w:instrText xml:space="preserve"> PAGEREF _Toc110862019 \h </w:instrText>
              </w:r>
              <w:r w:rsidR="000B4403" w:rsidRPr="000B4403">
                <w:rPr>
                  <w:noProof/>
                  <w:webHidden/>
                  <w:sz w:val="18"/>
                  <w:szCs w:val="18"/>
                </w:rPr>
              </w:r>
              <w:r w:rsidR="000B4403" w:rsidRPr="000B4403">
                <w:rPr>
                  <w:noProof/>
                  <w:webHidden/>
                  <w:sz w:val="18"/>
                  <w:szCs w:val="18"/>
                </w:rPr>
                <w:fldChar w:fldCharType="separate"/>
              </w:r>
              <w:r w:rsidR="00A9528A">
                <w:rPr>
                  <w:noProof/>
                  <w:webHidden/>
                  <w:sz w:val="18"/>
                  <w:szCs w:val="18"/>
                </w:rPr>
                <w:t>11</w:t>
              </w:r>
              <w:r w:rsidR="000B4403" w:rsidRPr="000B4403">
                <w:rPr>
                  <w:noProof/>
                  <w:webHidden/>
                  <w:sz w:val="18"/>
                  <w:szCs w:val="18"/>
                </w:rPr>
                <w:fldChar w:fldCharType="end"/>
              </w:r>
            </w:hyperlink>
          </w:p>
          <w:p w:rsidR="006B72D0" w:rsidRPr="005B5313" w:rsidRDefault="006B72D0" w:rsidP="00806AB0">
            <w:pPr>
              <w:spacing w:before="0" w:after="0"/>
              <w:ind w:left="0"/>
              <w:rPr>
                <w:sz w:val="6"/>
                <w:szCs w:val="6"/>
              </w:rPr>
            </w:pPr>
            <w:r w:rsidRPr="000B4403">
              <w:rPr>
                <w:rFonts w:cs="Arial"/>
                <w:smallCaps/>
                <w:sz w:val="18"/>
                <w:szCs w:val="18"/>
              </w:rPr>
              <w:fldChar w:fldCharType="end"/>
            </w:r>
          </w:p>
        </w:tc>
      </w:tr>
    </w:tbl>
    <w:p w:rsidR="006B72D0" w:rsidRDefault="006B72D0" w:rsidP="006B72D0">
      <w:pPr>
        <w:pStyle w:val="Heading1"/>
      </w:pPr>
      <w:bookmarkStart w:id="2" w:name="_Toc110861994"/>
      <w:bookmarkStart w:id="3" w:name="_Toc85634501"/>
      <w:bookmarkStart w:id="4" w:name="_Toc109222484"/>
      <w:bookmarkStart w:id="5" w:name="_Toc117573605"/>
      <w:r>
        <w:t>Introduction</w:t>
      </w:r>
      <w:bookmarkEnd w:id="2"/>
      <w:r>
        <w:t xml:space="preserve"> </w:t>
      </w:r>
      <w:bookmarkEnd w:id="3"/>
      <w:bookmarkEnd w:id="4"/>
    </w:p>
    <w:bookmarkEnd w:id="5"/>
    <w:p w:rsidR="00806AB0" w:rsidRDefault="00806AB0">
      <w:pPr>
        <w:pStyle w:val="BodyText"/>
      </w:pPr>
      <w:r>
        <w:t>Sorption of species on the surface of solids is an important regulating mechanism for concentrations of dissolved ions in natural waters. Natural substances whose surfaces can act as sorbers include clay minerals, organic particles and oxides/hydroxides. The capability of reactive transport models to simulate sorption processes is essential to the successful application of these models.</w:t>
      </w:r>
    </w:p>
    <w:p w:rsidR="00806AB0" w:rsidRDefault="00806AB0">
      <w:pPr>
        <w:pStyle w:val="BodyText"/>
      </w:pPr>
      <w:r>
        <w:t xml:space="preserve">When dealing with sorption processes, a distinction is often made between surfaces with a constant exchange capacity (ion exchange) and surfaces with a variable charge (surface complexation). In ion exchange problems, ions are adsorbed and released in equivalent proportions. The exchange capacity of the exchanging surface is assumed constant and the net charge of the surface does not change during the exchange on clay and organic surfaces. </w:t>
      </w:r>
    </w:p>
    <w:p w:rsidR="00806AB0" w:rsidRDefault="00806AB0">
      <w:pPr>
        <w:pStyle w:val="BodyText"/>
      </w:pPr>
      <w:r>
        <w:t>In surface complexation, on the other hand, the charge of the surface is variable and dependent on the amount and kind of ions sorbed. It applies, for example, to sorption of heavy metals on the surface of oxides and hydroxides. PHT3D can simulate sorption through ion exchange and surface complexation.</w:t>
      </w:r>
    </w:p>
    <w:p w:rsidR="006B72D0" w:rsidRDefault="00806AB0" w:rsidP="006B72D0">
      <w:pPr>
        <w:pStyle w:val="Heading2"/>
      </w:pPr>
      <w:bookmarkStart w:id="6" w:name="_Toc110861995"/>
      <w:r>
        <w:t>Description of the Problem</w:t>
      </w:r>
      <w:bookmarkEnd w:id="6"/>
    </w:p>
    <w:p w:rsidR="00806AB0" w:rsidRDefault="00806AB0">
      <w:pPr>
        <w:pStyle w:val="BodyText"/>
      </w:pPr>
      <w:r>
        <w:t>This modeling example is based on a field site contamination problem near Mansfield, England, where ammonium liquor, a by-product of smokeless fuel production, has polluted groundwater over several decades. One of the key features observed at the site is the strongly retarded migration of ammonium and the geochemical footprint that was left behind as a result of the cation exchange of ammonium.</w:t>
      </w:r>
    </w:p>
    <w:p w:rsidR="006B72D0" w:rsidRDefault="00806AB0">
      <w:pPr>
        <w:pStyle w:val="BodyText"/>
      </w:pPr>
      <w:r>
        <w:t xml:space="preserve">For simplicity, a two-dimensional reactive transport problem is set up. The simulation period is divided into two different stress periods. The first stress period represents the </w:t>
      </w:r>
      <w:r>
        <w:lastRenderedPageBreak/>
        <w:t>period of active contamination during which the plume grows successively, while the second stress period represents the period after the source was exhausted.</w:t>
      </w:r>
    </w:p>
    <w:p w:rsidR="006B72D0" w:rsidRDefault="00806AB0" w:rsidP="006B72D0">
      <w:pPr>
        <w:pStyle w:val="Heading1"/>
      </w:pPr>
      <w:bookmarkStart w:id="7" w:name="_Toc110861996"/>
      <w:r>
        <w:t>Getting Started</w:t>
      </w:r>
      <w:bookmarkEnd w:id="7"/>
    </w:p>
    <w:p w:rsidR="00806AB0" w:rsidRPr="00806AB0" w:rsidRDefault="00806AB0">
      <w:pPr>
        <w:pStyle w:val="BodyText"/>
      </w:pPr>
      <w:r w:rsidRPr="00806AB0">
        <w:t>Do the following to get started:</w:t>
      </w:r>
    </w:p>
    <w:p w:rsidR="00806AB0" w:rsidRPr="00806AB0" w:rsidRDefault="00806AB0">
      <w:pPr>
        <w:pStyle w:val="BodyText"/>
        <w:numPr>
          <w:ilvl w:val="0"/>
          <w:numId w:val="47"/>
        </w:numPr>
      </w:pPr>
      <w:r w:rsidRPr="00806AB0">
        <w:t xml:space="preserve">If GMS is not running, launch GMS. </w:t>
      </w:r>
    </w:p>
    <w:p w:rsidR="006B72D0" w:rsidRPr="00806AB0" w:rsidRDefault="00806AB0">
      <w:pPr>
        <w:pStyle w:val="BodyText"/>
        <w:numPr>
          <w:ilvl w:val="0"/>
          <w:numId w:val="47"/>
        </w:numPr>
      </w:pPr>
      <w:r w:rsidRPr="00806AB0">
        <w:t xml:space="preserve">If GMS is already open, select </w:t>
      </w:r>
      <w:r w:rsidRPr="00806AB0">
        <w:rPr>
          <w:i/>
        </w:rPr>
        <w:t xml:space="preserve">File | </w:t>
      </w:r>
      <w:r w:rsidRPr="00806AB0">
        <w:rPr>
          <w:b/>
        </w:rPr>
        <w:t>New</w:t>
      </w:r>
      <w:r w:rsidRPr="00806AB0">
        <w:t xml:space="preserve"> to ensure the program settings are restored to the default state.</w:t>
      </w:r>
    </w:p>
    <w:p w:rsidR="006B72D0" w:rsidRDefault="00806AB0" w:rsidP="006B72D0">
      <w:pPr>
        <w:pStyle w:val="Heading1"/>
      </w:pPr>
      <w:bookmarkStart w:id="8" w:name="_Toc110861997"/>
      <w:r>
        <w:t>Importing the Flow Model</w:t>
      </w:r>
      <w:bookmarkEnd w:id="8"/>
    </w:p>
    <w:p w:rsidR="00806AB0" w:rsidRPr="00806AB0" w:rsidRDefault="00806AB0">
      <w:pPr>
        <w:pStyle w:val="BodyText"/>
      </w:pPr>
      <w:r w:rsidRPr="00806AB0">
        <w:t>Before setting up the PHT3D simulation, it is necessary to have a MODFLOW solution that will be used as the flow field for the transport simulation. In the interest of time, import a previously created MODFLOW simulation.</w:t>
      </w:r>
    </w:p>
    <w:p w:rsidR="00806AB0" w:rsidRPr="00806AB0" w:rsidRDefault="00806AB0" w:rsidP="00806AB0">
      <w:pPr>
        <w:numPr>
          <w:ilvl w:val="0"/>
          <w:numId w:val="26"/>
        </w:numPr>
        <w:rPr>
          <w:rFonts w:cs="Arial"/>
          <w:szCs w:val="20"/>
        </w:rPr>
      </w:pPr>
      <w:r w:rsidRPr="00806AB0">
        <w:rPr>
          <w:rFonts w:cs="Arial"/>
          <w:szCs w:val="20"/>
        </w:rPr>
        <w:t xml:space="preserve">Click </w:t>
      </w:r>
      <w:r w:rsidRPr="00806AB0">
        <w:rPr>
          <w:rFonts w:cs="Arial"/>
          <w:b/>
          <w:szCs w:val="20"/>
        </w:rPr>
        <w:t>Open</w:t>
      </w:r>
      <w:r w:rsidRPr="00806AB0">
        <w:rPr>
          <w:rFonts w:cs="Arial"/>
          <w:szCs w:val="20"/>
        </w:rPr>
        <w:t xml:space="preserve"> </w:t>
      </w:r>
      <w:r w:rsidRPr="00806AB0">
        <w:rPr>
          <w:rFonts w:cs="Arial"/>
          <w:noProof/>
          <w:szCs w:val="20"/>
        </w:rPr>
        <w:drawing>
          <wp:inline distT="0" distB="0" distL="0" distR="0" wp14:anchorId="1814B086" wp14:editId="6CC4C976">
            <wp:extent cx="158750" cy="139700"/>
            <wp:effectExtent l="0" t="0" r="0" b="0"/>
            <wp:docPr id="125" name="Picture 125"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750" cy="139700"/>
                    </a:xfrm>
                    <a:prstGeom prst="rect">
                      <a:avLst/>
                    </a:prstGeom>
                    <a:noFill/>
                    <a:ln>
                      <a:noFill/>
                    </a:ln>
                  </pic:spPr>
                </pic:pic>
              </a:graphicData>
            </a:graphic>
          </wp:inline>
        </w:drawing>
      </w:r>
      <w:r w:rsidRPr="00806AB0">
        <w:rPr>
          <w:rFonts w:cs="Arial"/>
          <w:szCs w:val="20"/>
        </w:rPr>
        <w:t xml:space="preserve"> to bring up the </w:t>
      </w:r>
      <w:r w:rsidRPr="00806AB0">
        <w:rPr>
          <w:rFonts w:cs="Arial"/>
          <w:i/>
          <w:szCs w:val="20"/>
        </w:rPr>
        <w:t>Open</w:t>
      </w:r>
      <w:r w:rsidRPr="00806AB0">
        <w:rPr>
          <w:rFonts w:cs="Arial"/>
          <w:szCs w:val="20"/>
        </w:rPr>
        <w:t xml:space="preserve"> dialog.</w:t>
      </w:r>
    </w:p>
    <w:p w:rsidR="00806AB0" w:rsidRPr="00806AB0" w:rsidRDefault="00806AB0" w:rsidP="00806AB0">
      <w:pPr>
        <w:numPr>
          <w:ilvl w:val="0"/>
          <w:numId w:val="26"/>
        </w:numPr>
        <w:rPr>
          <w:rFonts w:cs="Arial"/>
          <w:szCs w:val="20"/>
        </w:rPr>
      </w:pPr>
      <w:r w:rsidRPr="00806AB0">
        <w:rPr>
          <w:rFonts w:cs="Arial"/>
          <w:szCs w:val="20"/>
        </w:rPr>
        <w:t xml:space="preserve">Browse to the </w:t>
      </w:r>
      <w:r w:rsidRPr="00806AB0">
        <w:rPr>
          <w:rFonts w:cs="Arial"/>
          <w:i/>
          <w:szCs w:val="20"/>
        </w:rPr>
        <w:t>IonExchange</w:t>
      </w:r>
      <w:r w:rsidRPr="00806AB0">
        <w:rPr>
          <w:rFonts w:cs="Arial"/>
          <w:szCs w:val="20"/>
        </w:rPr>
        <w:t xml:space="preserve"> directory and select “start.gpr”.</w:t>
      </w:r>
    </w:p>
    <w:p w:rsidR="00806AB0" w:rsidRPr="00806AB0" w:rsidRDefault="00806AB0" w:rsidP="00806AB0">
      <w:pPr>
        <w:numPr>
          <w:ilvl w:val="0"/>
          <w:numId w:val="26"/>
        </w:numPr>
        <w:rPr>
          <w:rFonts w:cs="Arial"/>
          <w:szCs w:val="20"/>
        </w:rPr>
      </w:pPr>
      <w:r w:rsidRPr="00806AB0">
        <w:rPr>
          <w:rFonts w:cs="Arial"/>
          <w:szCs w:val="20"/>
        </w:rPr>
        <w:t xml:space="preserve">Click </w:t>
      </w:r>
      <w:r w:rsidRPr="00806AB0">
        <w:rPr>
          <w:rFonts w:cs="Arial"/>
          <w:b/>
          <w:szCs w:val="20"/>
        </w:rPr>
        <w:t>Open</w:t>
      </w:r>
      <w:r w:rsidRPr="00806AB0">
        <w:rPr>
          <w:rFonts w:cs="Arial"/>
          <w:szCs w:val="20"/>
        </w:rPr>
        <w:t xml:space="preserve"> to exit the </w:t>
      </w:r>
      <w:r w:rsidRPr="00806AB0">
        <w:rPr>
          <w:rFonts w:cs="Arial"/>
          <w:i/>
          <w:szCs w:val="20"/>
        </w:rPr>
        <w:t>Open</w:t>
      </w:r>
      <w:r w:rsidRPr="00806AB0">
        <w:rPr>
          <w:rFonts w:cs="Arial"/>
          <w:szCs w:val="20"/>
        </w:rPr>
        <w:t xml:space="preserve"> dialog and import the project.</w:t>
      </w:r>
    </w:p>
    <w:p w:rsidR="00806AB0" w:rsidRPr="00806AB0" w:rsidRDefault="00806AB0">
      <w:pPr>
        <w:pStyle w:val="BodyText"/>
      </w:pPr>
      <w:r w:rsidRPr="00806AB0">
        <w:t>The flow model has already been created in this example (</w:t>
      </w:r>
      <w:r w:rsidRPr="00806AB0">
        <w:fldChar w:fldCharType="begin"/>
      </w:r>
      <w:r w:rsidRPr="00806AB0">
        <w:instrText xml:space="preserve"> REF _Ref522708442 \h  \* MERGEFORMAT </w:instrText>
      </w:r>
      <w:r w:rsidRPr="00806AB0">
        <w:fldChar w:fldCharType="separate"/>
      </w:r>
      <w:r w:rsidR="006226DA" w:rsidRPr="00806AB0">
        <w:t xml:space="preserve">Figure </w:t>
      </w:r>
      <w:r w:rsidR="006226DA">
        <w:rPr>
          <w:noProof/>
        </w:rPr>
        <w:t>1</w:t>
      </w:r>
      <w:r w:rsidRPr="00806AB0">
        <w:fldChar w:fldCharType="end"/>
      </w:r>
      <w:r w:rsidRPr="00806AB0">
        <w:t xml:space="preserve">). </w:t>
      </w:r>
    </w:p>
    <w:p w:rsidR="00806AB0" w:rsidRPr="00806AB0" w:rsidRDefault="00032812" w:rsidP="00806AB0">
      <w:pPr>
        <w:rPr>
          <w:rFonts w:cs="Arial"/>
          <w:szCs w:val="20"/>
        </w:rPr>
      </w:pPr>
      <w:r>
        <w:rPr>
          <w:rFonts w:cs="Arial"/>
          <w:noProof/>
          <w:szCs w:val="20"/>
        </w:rPr>
        <w:drawing>
          <wp:inline distT="0" distB="0" distL="0" distR="0" wp14:anchorId="5471AA54" wp14:editId="27A0391A">
            <wp:extent cx="4572000" cy="559480"/>
            <wp:effectExtent l="19050" t="19050" r="1905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T3D_ion_flow_mode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559480"/>
                    </a:xfrm>
                    <a:prstGeom prst="rect">
                      <a:avLst/>
                    </a:prstGeom>
                    <a:ln>
                      <a:solidFill>
                        <a:schemeClr val="tx1"/>
                      </a:solidFill>
                    </a:ln>
                  </pic:spPr>
                </pic:pic>
              </a:graphicData>
            </a:graphic>
          </wp:inline>
        </w:drawing>
      </w:r>
    </w:p>
    <w:p w:rsidR="006B72D0" w:rsidRDefault="00806AB0" w:rsidP="00945B97">
      <w:pPr>
        <w:pStyle w:val="Caption"/>
      </w:pPr>
      <w:bookmarkStart w:id="9" w:name="_Ref522708442"/>
      <w:r w:rsidRPr="00806AB0">
        <w:t xml:space="preserve">Figure </w:t>
      </w:r>
      <w:r w:rsidR="00B6527A">
        <w:fldChar w:fldCharType="begin"/>
      </w:r>
      <w:r w:rsidR="00B6527A">
        <w:instrText xml:space="preserve"> SEQ Figure \* ARABIC </w:instrText>
      </w:r>
      <w:r w:rsidR="00B6527A">
        <w:fldChar w:fldCharType="separate"/>
      </w:r>
      <w:r w:rsidR="006226DA">
        <w:rPr>
          <w:noProof/>
        </w:rPr>
        <w:t>1</w:t>
      </w:r>
      <w:r w:rsidR="00B6527A">
        <w:rPr>
          <w:noProof/>
        </w:rPr>
        <w:fldChar w:fldCharType="end"/>
      </w:r>
      <w:bookmarkEnd w:id="9"/>
      <w:r w:rsidRPr="00806AB0">
        <w:t xml:space="preserve">      Flow model</w:t>
      </w:r>
    </w:p>
    <w:p w:rsidR="00CD11AF" w:rsidRDefault="00CD11AF" w:rsidP="00CD11AF">
      <w:pPr>
        <w:pStyle w:val="Heading2"/>
      </w:pPr>
      <w:bookmarkStart w:id="10" w:name="_Toc110861998"/>
      <w:r>
        <w:t>Saving the Project with a New Name</w:t>
      </w:r>
      <w:bookmarkEnd w:id="10"/>
    </w:p>
    <w:p w:rsidR="00CD11AF" w:rsidRPr="00CD11AF" w:rsidRDefault="00CD11AF">
      <w:pPr>
        <w:pStyle w:val="BodyText"/>
      </w:pPr>
      <w:r w:rsidRPr="00CD11AF">
        <w:t>Before continuing, save the project with a new name.</w:t>
      </w:r>
    </w:p>
    <w:p w:rsidR="00CD11AF" w:rsidRPr="00CD11AF" w:rsidRDefault="00CD11AF" w:rsidP="00CD11AF">
      <w:pPr>
        <w:numPr>
          <w:ilvl w:val="0"/>
          <w:numId w:val="27"/>
        </w:numPr>
        <w:rPr>
          <w:rFonts w:cs="Arial"/>
          <w:szCs w:val="20"/>
        </w:rPr>
      </w:pPr>
      <w:r w:rsidRPr="00CD11AF">
        <w:rPr>
          <w:rFonts w:cs="Arial"/>
          <w:szCs w:val="20"/>
        </w:rPr>
        <w:t xml:space="preserve">Select </w:t>
      </w:r>
      <w:r w:rsidRPr="00CD11AF">
        <w:rPr>
          <w:rFonts w:cs="Arial"/>
          <w:i/>
          <w:szCs w:val="20"/>
        </w:rPr>
        <w:t>File</w:t>
      </w:r>
      <w:r w:rsidRPr="00CD11AF">
        <w:rPr>
          <w:rFonts w:cs="Arial"/>
          <w:szCs w:val="20"/>
        </w:rPr>
        <w:t xml:space="preserve"> | </w:t>
      </w:r>
      <w:r w:rsidRPr="00CD11AF">
        <w:rPr>
          <w:rFonts w:cs="Arial"/>
          <w:b/>
          <w:szCs w:val="20"/>
        </w:rPr>
        <w:t>Save As…</w:t>
      </w:r>
      <w:r w:rsidRPr="00CD11AF">
        <w:rPr>
          <w:rFonts w:cs="Arial"/>
          <w:szCs w:val="20"/>
        </w:rPr>
        <w:t xml:space="preserve"> to open the </w:t>
      </w:r>
      <w:r w:rsidRPr="00CD11AF">
        <w:rPr>
          <w:rFonts w:cs="Arial"/>
          <w:i/>
          <w:szCs w:val="20"/>
        </w:rPr>
        <w:t>Save As</w:t>
      </w:r>
      <w:r w:rsidRPr="00CD11AF">
        <w:rPr>
          <w:rFonts w:cs="Arial"/>
          <w:szCs w:val="20"/>
        </w:rPr>
        <w:t xml:space="preserve"> dialog.</w:t>
      </w:r>
    </w:p>
    <w:p w:rsidR="00CD11AF" w:rsidRPr="00CD11AF" w:rsidRDefault="00CD11AF" w:rsidP="00CD11AF">
      <w:pPr>
        <w:numPr>
          <w:ilvl w:val="0"/>
          <w:numId w:val="27"/>
        </w:numPr>
        <w:rPr>
          <w:rFonts w:cs="Arial"/>
          <w:szCs w:val="20"/>
        </w:rPr>
      </w:pPr>
      <w:r w:rsidRPr="00CD11AF">
        <w:rPr>
          <w:rFonts w:cs="Arial"/>
          <w:szCs w:val="20"/>
        </w:rPr>
        <w:t>Enter</w:t>
      </w:r>
      <w:r w:rsidRPr="00CD11AF">
        <w:rPr>
          <w:rFonts w:cs="Arial"/>
          <w:b/>
          <w:szCs w:val="20"/>
        </w:rPr>
        <w:t xml:space="preserve"> “</w:t>
      </w:r>
      <w:r w:rsidRPr="00CD11AF">
        <w:rPr>
          <w:rFonts w:cs="Arial"/>
          <w:szCs w:val="20"/>
        </w:rPr>
        <w:t xml:space="preserve">pht3d_run1.gpr” as the </w:t>
      </w:r>
      <w:r w:rsidRPr="00CD11AF">
        <w:rPr>
          <w:rFonts w:cs="Arial"/>
          <w:i/>
          <w:szCs w:val="20"/>
        </w:rPr>
        <w:t>File name</w:t>
      </w:r>
      <w:r w:rsidRPr="00CD11AF">
        <w:rPr>
          <w:rFonts w:cs="Arial"/>
          <w:szCs w:val="20"/>
        </w:rPr>
        <w:t xml:space="preserve"> and click </w:t>
      </w:r>
      <w:r w:rsidRPr="00CD11AF">
        <w:rPr>
          <w:rFonts w:cs="Arial"/>
          <w:b/>
          <w:szCs w:val="20"/>
        </w:rPr>
        <w:t>Save</w:t>
      </w:r>
      <w:r w:rsidRPr="00CD11AF">
        <w:rPr>
          <w:rFonts w:cs="Arial"/>
          <w:szCs w:val="20"/>
        </w:rPr>
        <w:t xml:space="preserve"> to close the </w:t>
      </w:r>
      <w:r w:rsidRPr="00CD11AF">
        <w:rPr>
          <w:rFonts w:cs="Arial"/>
          <w:i/>
          <w:szCs w:val="20"/>
        </w:rPr>
        <w:t>Save As</w:t>
      </w:r>
      <w:r w:rsidRPr="00CD11AF">
        <w:rPr>
          <w:rFonts w:cs="Arial"/>
          <w:szCs w:val="20"/>
        </w:rPr>
        <w:t xml:space="preserve"> dialog.</w:t>
      </w:r>
    </w:p>
    <w:p w:rsidR="00CD11AF" w:rsidRPr="00CD11AF" w:rsidRDefault="00CD11AF">
      <w:pPr>
        <w:pStyle w:val="BodyText"/>
      </w:pPr>
      <w:r w:rsidRPr="00CD11AF">
        <w:t>It is recommended to periodically save the project.</w:t>
      </w:r>
    </w:p>
    <w:p w:rsidR="006B72D0" w:rsidRDefault="00CD11AF" w:rsidP="006B72D0">
      <w:pPr>
        <w:pStyle w:val="Heading1"/>
      </w:pPr>
      <w:bookmarkStart w:id="11" w:name="_Toc110861999"/>
      <w:bookmarkStart w:id="12" w:name="_Ref116464580"/>
      <w:bookmarkStart w:id="13" w:name="_Toc117573631"/>
      <w:r>
        <w:t>Building the Transport Model</w:t>
      </w:r>
      <w:bookmarkEnd w:id="11"/>
    </w:p>
    <w:p w:rsidR="00CD11AF" w:rsidRDefault="00CD11AF">
      <w:pPr>
        <w:pStyle w:val="BodyText"/>
      </w:pPr>
      <w:bookmarkStart w:id="14" w:name="_Toc434243747"/>
      <w:bookmarkStart w:id="15" w:name="_Toc434243748"/>
      <w:bookmarkStart w:id="16" w:name="_Toc85634511"/>
      <w:bookmarkStart w:id="17" w:name="_Toc109222494"/>
      <w:bookmarkEnd w:id="14"/>
      <w:bookmarkEnd w:id="15"/>
      <w:r>
        <w:t>With a flow solution, it is possible to set up the PHT3D transport simulation.</w:t>
      </w:r>
    </w:p>
    <w:p w:rsidR="00CD11AF" w:rsidRDefault="00CD11AF" w:rsidP="00CD11AF">
      <w:pPr>
        <w:pStyle w:val="Heading2"/>
      </w:pPr>
      <w:bookmarkStart w:id="18" w:name="_Toc110862000"/>
      <w:r>
        <w:t>Initializing the Simulation</w:t>
      </w:r>
      <w:bookmarkEnd w:id="18"/>
    </w:p>
    <w:p w:rsidR="00CD11AF" w:rsidRPr="00CD11AF" w:rsidRDefault="00CD11AF">
      <w:pPr>
        <w:pStyle w:val="BodyText"/>
      </w:pPr>
      <w:r w:rsidRPr="00CD11AF">
        <w:t>First, initialize the simulation.</w:t>
      </w:r>
    </w:p>
    <w:p w:rsidR="00CD11AF" w:rsidRPr="00CD11AF" w:rsidRDefault="00CD11AF" w:rsidP="00CD11AF">
      <w:pPr>
        <w:numPr>
          <w:ilvl w:val="0"/>
          <w:numId w:val="28"/>
        </w:numPr>
        <w:rPr>
          <w:rFonts w:cs="Arial"/>
          <w:szCs w:val="20"/>
        </w:rPr>
      </w:pPr>
      <w:r w:rsidRPr="00CD11AF">
        <w:rPr>
          <w:rFonts w:cs="Arial"/>
          <w:szCs w:val="20"/>
        </w:rPr>
        <w:t xml:space="preserve">Right-click in the </w:t>
      </w:r>
      <w:r w:rsidR="00E309CC">
        <w:rPr>
          <w:rFonts w:cs="Arial"/>
          <w:szCs w:val="20"/>
        </w:rPr>
        <w:t xml:space="preserve">blank area of the </w:t>
      </w:r>
      <w:r w:rsidRPr="00CD11AF">
        <w:rPr>
          <w:rFonts w:cs="Arial"/>
          <w:szCs w:val="20"/>
        </w:rPr>
        <w:t xml:space="preserve">Project Explorer and select </w:t>
      </w:r>
      <w:r w:rsidRPr="00CD11AF">
        <w:rPr>
          <w:rFonts w:cs="Arial"/>
          <w:b/>
          <w:szCs w:val="20"/>
        </w:rPr>
        <w:t>Expand All</w:t>
      </w:r>
      <w:r w:rsidRPr="00CD11AF">
        <w:rPr>
          <w:rFonts w:cs="Arial"/>
          <w:szCs w:val="20"/>
        </w:rPr>
        <w:t>.</w:t>
      </w:r>
    </w:p>
    <w:p w:rsidR="00CD11AF" w:rsidRPr="00CD11AF" w:rsidRDefault="00CD11AF" w:rsidP="00CD11AF">
      <w:pPr>
        <w:numPr>
          <w:ilvl w:val="0"/>
          <w:numId w:val="28"/>
        </w:numPr>
        <w:rPr>
          <w:rFonts w:cs="Arial"/>
          <w:szCs w:val="20"/>
        </w:rPr>
      </w:pPr>
      <w:r w:rsidRPr="00CD11AF">
        <w:rPr>
          <w:rFonts w:cs="Arial"/>
          <w:szCs w:val="20"/>
        </w:rPr>
        <w:t>Right-click on “</w:t>
      </w:r>
      <w:r w:rsidRPr="00CD11AF">
        <w:rPr>
          <w:rFonts w:cs="Arial"/>
          <w:noProof/>
          <w:szCs w:val="20"/>
        </w:rPr>
        <w:drawing>
          <wp:inline distT="0" distB="0" distL="0" distR="0" wp14:anchorId="716D75B9" wp14:editId="0F4A1DDD">
            <wp:extent cx="158750" cy="158750"/>
            <wp:effectExtent l="0" t="0" r="0" b="0"/>
            <wp:docPr id="126" name="Picture 126"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3D Grid Icon.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CD11AF">
        <w:rPr>
          <w:rFonts w:cs="Arial"/>
          <w:szCs w:val="20"/>
        </w:rPr>
        <w:t xml:space="preserve"> grid” and select </w:t>
      </w:r>
      <w:r w:rsidRPr="00CD11AF">
        <w:rPr>
          <w:rFonts w:cs="Arial"/>
          <w:b/>
          <w:szCs w:val="20"/>
        </w:rPr>
        <w:t>New MT3DMS…</w:t>
      </w:r>
      <w:r w:rsidRPr="00CD11AF">
        <w:rPr>
          <w:rFonts w:cs="Arial"/>
          <w:szCs w:val="20"/>
        </w:rPr>
        <w:t xml:space="preserve"> to bring up the </w:t>
      </w:r>
      <w:r w:rsidRPr="00CD11AF">
        <w:rPr>
          <w:rFonts w:cs="Arial"/>
          <w:i/>
          <w:szCs w:val="20"/>
        </w:rPr>
        <w:t>Basic Transport Package</w:t>
      </w:r>
      <w:r w:rsidRPr="00CD11AF">
        <w:rPr>
          <w:rFonts w:cs="Arial"/>
          <w:szCs w:val="20"/>
        </w:rPr>
        <w:t xml:space="preserve"> dialog.</w:t>
      </w:r>
    </w:p>
    <w:p w:rsidR="00CD11AF" w:rsidRDefault="00CD11AF" w:rsidP="00CD11AF">
      <w:pPr>
        <w:numPr>
          <w:ilvl w:val="0"/>
          <w:numId w:val="28"/>
        </w:numPr>
        <w:rPr>
          <w:rFonts w:cs="Arial"/>
          <w:szCs w:val="20"/>
        </w:rPr>
      </w:pPr>
      <w:r w:rsidRPr="00CD11AF">
        <w:rPr>
          <w:rFonts w:cs="Arial"/>
          <w:szCs w:val="20"/>
        </w:rPr>
        <w:lastRenderedPageBreak/>
        <w:t xml:space="preserve">In the </w:t>
      </w:r>
      <w:r w:rsidRPr="00CD11AF">
        <w:rPr>
          <w:rFonts w:cs="Arial"/>
          <w:i/>
          <w:szCs w:val="20"/>
        </w:rPr>
        <w:t>Model</w:t>
      </w:r>
      <w:r w:rsidRPr="00CD11AF">
        <w:rPr>
          <w:rFonts w:cs="Arial"/>
          <w:szCs w:val="20"/>
        </w:rPr>
        <w:t xml:space="preserve"> section, select </w:t>
      </w:r>
      <w:r w:rsidRPr="00CD11AF">
        <w:rPr>
          <w:rFonts w:cs="Arial"/>
          <w:i/>
          <w:szCs w:val="20"/>
        </w:rPr>
        <w:t>PHT3D.</w:t>
      </w:r>
      <w:r w:rsidRPr="00CD11AF">
        <w:rPr>
          <w:rFonts w:cs="Arial"/>
          <w:szCs w:val="20"/>
        </w:rPr>
        <w:t xml:space="preserve"> </w:t>
      </w:r>
    </w:p>
    <w:p w:rsidR="00CD11AF" w:rsidRDefault="00CD11AF" w:rsidP="00CD11AF">
      <w:pPr>
        <w:numPr>
          <w:ilvl w:val="0"/>
          <w:numId w:val="28"/>
        </w:numPr>
        <w:rPr>
          <w:rFonts w:cs="Arial"/>
          <w:szCs w:val="20"/>
        </w:rPr>
      </w:pPr>
      <w:r w:rsidRPr="00CD11AF">
        <w:rPr>
          <w:rFonts w:cs="Arial"/>
          <w:szCs w:val="20"/>
        </w:rPr>
        <w:t>Continue to the next section.</w:t>
      </w:r>
    </w:p>
    <w:p w:rsidR="00CD11AF" w:rsidRDefault="00CD11AF" w:rsidP="00CD11AF">
      <w:pPr>
        <w:pStyle w:val="Heading2"/>
      </w:pPr>
      <w:bookmarkStart w:id="19" w:name="_Toc110862001"/>
      <w:r>
        <w:t>PHT3D Reaction Definition</w:t>
      </w:r>
      <w:bookmarkEnd w:id="19"/>
    </w:p>
    <w:p w:rsidR="00CD11AF" w:rsidRPr="00CD11AF" w:rsidRDefault="00CD11AF">
      <w:pPr>
        <w:pStyle w:val="BodyText"/>
      </w:pPr>
      <w:r w:rsidRPr="00CD11AF">
        <w:t>In this tutorial, use an existing PHREEQC-2 database to define the reaction.</w:t>
      </w:r>
    </w:p>
    <w:p w:rsidR="00CD11AF" w:rsidRPr="00CD11AF" w:rsidRDefault="00CD11AF" w:rsidP="00CD11AF">
      <w:pPr>
        <w:numPr>
          <w:ilvl w:val="0"/>
          <w:numId w:val="29"/>
        </w:numPr>
        <w:rPr>
          <w:rFonts w:cs="Arial"/>
          <w:szCs w:val="20"/>
        </w:rPr>
      </w:pPr>
      <w:r w:rsidRPr="00CD11AF">
        <w:rPr>
          <w:rFonts w:cs="Arial"/>
          <w:szCs w:val="20"/>
        </w:rPr>
        <w:t xml:space="preserve">Click </w:t>
      </w:r>
      <w:r w:rsidRPr="00CD11AF">
        <w:rPr>
          <w:rFonts w:cs="Arial"/>
          <w:b/>
          <w:szCs w:val="20"/>
        </w:rPr>
        <w:t>Define Species…</w:t>
      </w:r>
      <w:r w:rsidRPr="00CD11AF">
        <w:rPr>
          <w:rFonts w:cs="Arial"/>
          <w:szCs w:val="20"/>
        </w:rPr>
        <w:t xml:space="preserve"> to open the </w:t>
      </w:r>
      <w:r w:rsidRPr="00CD11AF">
        <w:rPr>
          <w:rFonts w:cs="Arial"/>
          <w:i/>
          <w:szCs w:val="20"/>
        </w:rPr>
        <w:t xml:space="preserve">PHT3D Options </w:t>
      </w:r>
      <w:r w:rsidRPr="00CD11AF">
        <w:rPr>
          <w:rFonts w:cs="Arial"/>
          <w:szCs w:val="20"/>
        </w:rPr>
        <w:t>dialog.</w:t>
      </w:r>
    </w:p>
    <w:p w:rsidR="00CD11AF" w:rsidRPr="00CD11AF" w:rsidRDefault="00CD11AF">
      <w:pPr>
        <w:pStyle w:val="BodyText"/>
      </w:pPr>
      <w:r w:rsidRPr="00CD11AF">
        <w:t xml:space="preserve">This dialog contains PHT3D general options and also allows for the defining of the species to be used. Notice that the first item available in the list box is </w:t>
      </w:r>
      <w:r w:rsidRPr="00CD11AF">
        <w:rPr>
          <w:i/>
        </w:rPr>
        <w:t>General Options</w:t>
      </w:r>
      <w:r w:rsidRPr="00CD11AF">
        <w:t xml:space="preserve">. </w:t>
      </w:r>
    </w:p>
    <w:p w:rsidR="00CD11AF" w:rsidRPr="00CD11AF" w:rsidRDefault="005A71FE" w:rsidP="00CD11AF">
      <w:pPr>
        <w:numPr>
          <w:ilvl w:val="0"/>
          <w:numId w:val="29"/>
        </w:numPr>
        <w:rPr>
          <w:rFonts w:cs="Arial"/>
          <w:szCs w:val="20"/>
        </w:rPr>
      </w:pPr>
      <w:r>
        <w:rPr>
          <w:rFonts w:cs="Arial"/>
          <w:szCs w:val="20"/>
        </w:rPr>
        <w:t>F</w:t>
      </w:r>
      <w:r w:rsidRPr="00CD11AF">
        <w:rPr>
          <w:rFonts w:cs="Arial"/>
          <w:szCs w:val="20"/>
        </w:rPr>
        <w:t>rom the list on the left</w:t>
      </w:r>
      <w:r>
        <w:rPr>
          <w:rFonts w:cs="Arial"/>
          <w:szCs w:val="20"/>
        </w:rPr>
        <w:t>,</w:t>
      </w:r>
      <w:r w:rsidRPr="00CD11AF">
        <w:rPr>
          <w:rFonts w:cs="Arial"/>
          <w:szCs w:val="20"/>
        </w:rPr>
        <w:t xml:space="preserve"> </w:t>
      </w:r>
      <w:r>
        <w:rPr>
          <w:rFonts w:cs="Arial"/>
          <w:szCs w:val="20"/>
        </w:rPr>
        <w:t>s</w:t>
      </w:r>
      <w:r w:rsidR="00CD11AF" w:rsidRPr="00CD11AF">
        <w:rPr>
          <w:rFonts w:cs="Arial"/>
          <w:szCs w:val="20"/>
        </w:rPr>
        <w:t>elect “Equilibrium Species”.</w:t>
      </w:r>
    </w:p>
    <w:p w:rsidR="00CD11AF" w:rsidRPr="00CD11AF" w:rsidRDefault="00CD11AF">
      <w:pPr>
        <w:pStyle w:val="BodyText"/>
      </w:pPr>
      <w:r w:rsidRPr="00CD11AF">
        <w:t>Because a PHREEQC database has not yet been selected, candidate equilibrium species cannot be viewed. A PHREEQC database can be selected by doing the following:</w:t>
      </w:r>
    </w:p>
    <w:p w:rsidR="00CD11AF" w:rsidRPr="00CD11AF" w:rsidRDefault="005A71FE" w:rsidP="00CD11AF">
      <w:pPr>
        <w:numPr>
          <w:ilvl w:val="0"/>
          <w:numId w:val="29"/>
        </w:numPr>
        <w:rPr>
          <w:rFonts w:cs="Arial"/>
          <w:szCs w:val="20"/>
        </w:rPr>
      </w:pPr>
      <w:r>
        <w:rPr>
          <w:rFonts w:cs="Arial"/>
          <w:szCs w:val="20"/>
        </w:rPr>
        <w:t>N</w:t>
      </w:r>
      <w:r w:rsidRPr="00CD11AF">
        <w:rPr>
          <w:rFonts w:cs="Arial"/>
          <w:szCs w:val="20"/>
        </w:rPr>
        <w:t xml:space="preserve">ext to </w:t>
      </w:r>
      <w:r w:rsidRPr="00CD11AF">
        <w:rPr>
          <w:rFonts w:cs="Arial"/>
          <w:i/>
          <w:szCs w:val="20"/>
        </w:rPr>
        <w:t>PHREEQC database</w:t>
      </w:r>
      <w:r>
        <w:rPr>
          <w:rFonts w:cs="Arial"/>
          <w:i/>
          <w:szCs w:val="20"/>
        </w:rPr>
        <w:t>,</w:t>
      </w:r>
      <w:r w:rsidRPr="00CD11AF">
        <w:rPr>
          <w:rFonts w:cs="Arial"/>
          <w:szCs w:val="20"/>
        </w:rPr>
        <w:t xml:space="preserve"> </w:t>
      </w:r>
      <w:r>
        <w:rPr>
          <w:rFonts w:cs="Arial"/>
          <w:szCs w:val="20"/>
        </w:rPr>
        <w:t>c</w:t>
      </w:r>
      <w:r w:rsidR="00CD11AF" w:rsidRPr="00CD11AF">
        <w:rPr>
          <w:rFonts w:cs="Arial"/>
          <w:szCs w:val="20"/>
        </w:rPr>
        <w:t xml:space="preserve">lick </w:t>
      </w:r>
      <w:r w:rsidR="00CD11AF" w:rsidRPr="00CD11AF">
        <w:rPr>
          <w:rFonts w:cs="Arial"/>
          <w:b/>
          <w:szCs w:val="20"/>
        </w:rPr>
        <w:t>Open</w:t>
      </w:r>
      <w:r w:rsidR="00CD11AF" w:rsidRPr="00CD11AF">
        <w:rPr>
          <w:rFonts w:cs="Arial"/>
          <w:szCs w:val="20"/>
        </w:rPr>
        <w:t xml:space="preserve"> </w:t>
      </w:r>
      <w:r w:rsidR="00CD11AF" w:rsidRPr="00CD11AF">
        <w:rPr>
          <w:rFonts w:cs="Arial"/>
          <w:noProof/>
          <w:szCs w:val="20"/>
        </w:rPr>
        <w:drawing>
          <wp:inline distT="0" distB="0" distL="0" distR="0" wp14:anchorId="2968713E" wp14:editId="26CD15B7">
            <wp:extent cx="158750" cy="139700"/>
            <wp:effectExtent l="0" t="0" r="0" b="0"/>
            <wp:docPr id="127" name="Picture 12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750" cy="139700"/>
                    </a:xfrm>
                    <a:prstGeom prst="rect">
                      <a:avLst/>
                    </a:prstGeom>
                    <a:noFill/>
                    <a:ln>
                      <a:noFill/>
                    </a:ln>
                  </pic:spPr>
                </pic:pic>
              </a:graphicData>
            </a:graphic>
          </wp:inline>
        </w:drawing>
      </w:r>
      <w:r w:rsidR="00CD11AF" w:rsidRPr="00CD11AF">
        <w:rPr>
          <w:rFonts w:cs="Arial"/>
          <w:szCs w:val="20"/>
        </w:rPr>
        <w:t xml:space="preserve"> to bring up the </w:t>
      </w:r>
      <w:r w:rsidR="00CD11AF" w:rsidRPr="00CD11AF">
        <w:rPr>
          <w:rFonts w:cs="Arial"/>
          <w:i/>
          <w:szCs w:val="20"/>
        </w:rPr>
        <w:t>Open</w:t>
      </w:r>
      <w:r w:rsidR="00CD11AF" w:rsidRPr="00CD11AF">
        <w:rPr>
          <w:rFonts w:cs="Arial"/>
          <w:szCs w:val="20"/>
        </w:rPr>
        <w:t xml:space="preserve"> dialog.</w:t>
      </w:r>
    </w:p>
    <w:p w:rsidR="00CD11AF" w:rsidRPr="00CD11AF" w:rsidRDefault="00CD11AF" w:rsidP="00CD11AF">
      <w:pPr>
        <w:numPr>
          <w:ilvl w:val="0"/>
          <w:numId w:val="29"/>
        </w:numPr>
        <w:rPr>
          <w:rFonts w:cs="Arial"/>
          <w:szCs w:val="20"/>
        </w:rPr>
      </w:pPr>
      <w:r w:rsidRPr="00CD11AF">
        <w:rPr>
          <w:rFonts w:cs="Arial"/>
          <w:szCs w:val="20"/>
        </w:rPr>
        <w:t xml:space="preserve">Select “pht3d_datab.dat” and click </w:t>
      </w:r>
      <w:r w:rsidRPr="00CD11AF">
        <w:rPr>
          <w:rFonts w:cs="Arial"/>
          <w:b/>
          <w:szCs w:val="20"/>
        </w:rPr>
        <w:t>Open</w:t>
      </w:r>
      <w:r w:rsidRPr="00CD11AF">
        <w:rPr>
          <w:rFonts w:cs="Arial"/>
          <w:szCs w:val="20"/>
        </w:rPr>
        <w:t xml:space="preserve"> to close the </w:t>
      </w:r>
      <w:r w:rsidRPr="00CD11AF">
        <w:rPr>
          <w:rFonts w:cs="Arial"/>
          <w:i/>
          <w:szCs w:val="20"/>
        </w:rPr>
        <w:t xml:space="preserve">Open </w:t>
      </w:r>
      <w:r w:rsidRPr="00CD11AF">
        <w:rPr>
          <w:rFonts w:cs="Arial"/>
          <w:szCs w:val="20"/>
        </w:rPr>
        <w:t>dialog and import the database.</w:t>
      </w:r>
    </w:p>
    <w:p w:rsidR="00CD11AF" w:rsidRPr="00CD11AF" w:rsidRDefault="00CD11AF">
      <w:pPr>
        <w:pStyle w:val="BodyText"/>
      </w:pPr>
      <w:r w:rsidRPr="00CD11AF">
        <w:t>GMS has now imported the PHREEQC database and made available the different components included in the file. Now select the components to model.</w:t>
      </w:r>
    </w:p>
    <w:p w:rsidR="003B2873" w:rsidRDefault="00CD11AF" w:rsidP="00CD11AF">
      <w:pPr>
        <w:numPr>
          <w:ilvl w:val="0"/>
          <w:numId w:val="29"/>
        </w:numPr>
        <w:rPr>
          <w:rFonts w:cs="Arial"/>
          <w:szCs w:val="20"/>
        </w:rPr>
      </w:pPr>
      <w:r w:rsidRPr="00CD11AF">
        <w:rPr>
          <w:rFonts w:cs="Arial"/>
          <w:szCs w:val="20"/>
        </w:rPr>
        <w:t xml:space="preserve">In the </w:t>
      </w:r>
      <w:r w:rsidRPr="00CD11AF">
        <w:rPr>
          <w:rFonts w:cs="Arial"/>
          <w:i/>
          <w:szCs w:val="20"/>
        </w:rPr>
        <w:t>Active</w:t>
      </w:r>
      <w:r w:rsidRPr="00CD11AF">
        <w:rPr>
          <w:rFonts w:cs="Arial"/>
          <w:szCs w:val="20"/>
        </w:rPr>
        <w:t xml:space="preserve"> column in the spreadsheet, turn on:</w:t>
      </w:r>
    </w:p>
    <w:p w:rsidR="003B2873" w:rsidRDefault="003B2873" w:rsidP="003B2873">
      <w:pPr>
        <w:pStyle w:val="ListParagraph"/>
        <w:numPr>
          <w:ilvl w:val="0"/>
          <w:numId w:val="50"/>
        </w:numPr>
        <w:rPr>
          <w:rFonts w:cs="Arial"/>
          <w:szCs w:val="20"/>
        </w:rPr>
        <w:sectPr w:rsidR="003B2873" w:rsidSect="006B72D0">
          <w:pgSz w:w="12240" w:h="15840" w:code="1"/>
          <w:pgMar w:top="1440" w:right="1440" w:bottom="1440" w:left="1440" w:header="720" w:footer="720" w:gutter="0"/>
          <w:paperSrc w:first="15" w:other="15"/>
          <w:cols w:space="720"/>
          <w:titlePg/>
        </w:sectPr>
      </w:pPr>
    </w:p>
    <w:p w:rsidR="003B2873" w:rsidRPr="00211497" w:rsidRDefault="00CD11AF" w:rsidP="00211497">
      <w:pPr>
        <w:pStyle w:val="ListParagraph"/>
        <w:numPr>
          <w:ilvl w:val="0"/>
          <w:numId w:val="50"/>
        </w:numPr>
        <w:tabs>
          <w:tab w:val="left" w:pos="2610"/>
        </w:tabs>
        <w:ind w:left="2520" w:hanging="370"/>
        <w:rPr>
          <w:rFonts w:cs="Arial"/>
          <w:szCs w:val="20"/>
        </w:rPr>
      </w:pPr>
      <w:r w:rsidRPr="00211497">
        <w:rPr>
          <w:rFonts w:cs="Arial"/>
          <w:i/>
          <w:szCs w:val="20"/>
        </w:rPr>
        <w:lastRenderedPageBreak/>
        <w:t>O(0)</w:t>
      </w:r>
    </w:p>
    <w:p w:rsidR="003B2873" w:rsidRPr="00211497" w:rsidRDefault="00CD11AF" w:rsidP="00211497">
      <w:pPr>
        <w:pStyle w:val="ListParagraph"/>
        <w:numPr>
          <w:ilvl w:val="0"/>
          <w:numId w:val="50"/>
        </w:numPr>
        <w:ind w:left="2520"/>
        <w:rPr>
          <w:rFonts w:cs="Arial"/>
          <w:szCs w:val="20"/>
        </w:rPr>
      </w:pPr>
      <w:r w:rsidRPr="00211497">
        <w:rPr>
          <w:rFonts w:cs="Arial"/>
          <w:i/>
          <w:szCs w:val="20"/>
        </w:rPr>
        <w:t xml:space="preserve">Ca, </w:t>
      </w:r>
    </w:p>
    <w:p w:rsidR="003B2873" w:rsidRPr="00211497" w:rsidRDefault="00CD11AF" w:rsidP="00211497">
      <w:pPr>
        <w:pStyle w:val="ListParagraph"/>
        <w:numPr>
          <w:ilvl w:val="0"/>
          <w:numId w:val="50"/>
        </w:numPr>
        <w:ind w:left="2520"/>
        <w:rPr>
          <w:rFonts w:cs="Arial"/>
          <w:szCs w:val="20"/>
        </w:rPr>
      </w:pPr>
      <w:r w:rsidRPr="00211497">
        <w:rPr>
          <w:rFonts w:cs="Arial"/>
          <w:i/>
          <w:szCs w:val="20"/>
        </w:rPr>
        <w:t xml:space="preserve">Mg </w:t>
      </w:r>
    </w:p>
    <w:p w:rsidR="003B2873" w:rsidRPr="00211497" w:rsidRDefault="00CD11AF" w:rsidP="00211497">
      <w:pPr>
        <w:pStyle w:val="ListParagraph"/>
        <w:numPr>
          <w:ilvl w:val="0"/>
          <w:numId w:val="50"/>
        </w:numPr>
        <w:ind w:left="2520"/>
        <w:rPr>
          <w:rFonts w:cs="Arial"/>
          <w:szCs w:val="20"/>
        </w:rPr>
      </w:pPr>
      <w:r w:rsidRPr="00211497">
        <w:rPr>
          <w:rFonts w:cs="Arial"/>
          <w:i/>
          <w:szCs w:val="20"/>
        </w:rPr>
        <w:t xml:space="preserve">Na </w:t>
      </w:r>
    </w:p>
    <w:p w:rsidR="003B2873" w:rsidRPr="00211497" w:rsidRDefault="00CD11AF" w:rsidP="00211497">
      <w:pPr>
        <w:pStyle w:val="ListParagraph"/>
        <w:numPr>
          <w:ilvl w:val="0"/>
          <w:numId w:val="50"/>
        </w:numPr>
        <w:ind w:left="1800"/>
        <w:rPr>
          <w:rFonts w:cs="Arial"/>
          <w:szCs w:val="20"/>
        </w:rPr>
      </w:pPr>
      <w:r w:rsidRPr="00211497">
        <w:rPr>
          <w:rFonts w:cs="Arial"/>
          <w:i/>
          <w:szCs w:val="20"/>
        </w:rPr>
        <w:lastRenderedPageBreak/>
        <w:t xml:space="preserve">K </w:t>
      </w:r>
    </w:p>
    <w:p w:rsidR="003B2873" w:rsidRPr="00211497" w:rsidRDefault="00CD11AF" w:rsidP="00211497">
      <w:pPr>
        <w:pStyle w:val="ListParagraph"/>
        <w:numPr>
          <w:ilvl w:val="0"/>
          <w:numId w:val="50"/>
        </w:numPr>
        <w:ind w:left="1800"/>
        <w:rPr>
          <w:rFonts w:cs="Arial"/>
          <w:szCs w:val="20"/>
        </w:rPr>
      </w:pPr>
      <w:r w:rsidRPr="00211497">
        <w:rPr>
          <w:rFonts w:cs="Arial"/>
          <w:i/>
          <w:szCs w:val="20"/>
        </w:rPr>
        <w:t xml:space="preserve">Cl </w:t>
      </w:r>
    </w:p>
    <w:p w:rsidR="003B2873" w:rsidRPr="00211497" w:rsidRDefault="00CD11AF" w:rsidP="00211497">
      <w:pPr>
        <w:pStyle w:val="ListParagraph"/>
        <w:numPr>
          <w:ilvl w:val="0"/>
          <w:numId w:val="50"/>
        </w:numPr>
        <w:ind w:left="1800"/>
        <w:rPr>
          <w:rFonts w:cs="Arial"/>
          <w:szCs w:val="20"/>
        </w:rPr>
      </w:pPr>
      <w:r w:rsidRPr="00211497">
        <w:rPr>
          <w:rFonts w:cs="Arial"/>
          <w:i/>
          <w:szCs w:val="20"/>
        </w:rPr>
        <w:t>C(4</w:t>
      </w:r>
      <w:r w:rsidR="003B2873">
        <w:rPr>
          <w:rFonts w:cs="Arial"/>
          <w:i/>
          <w:szCs w:val="20"/>
        </w:rPr>
        <w:t>)</w:t>
      </w:r>
      <w:r w:rsidRPr="00211497">
        <w:rPr>
          <w:rFonts w:cs="Arial"/>
          <w:i/>
          <w:szCs w:val="20"/>
        </w:rPr>
        <w:t xml:space="preserve"> </w:t>
      </w:r>
    </w:p>
    <w:p w:rsidR="003B2873" w:rsidRPr="00211497" w:rsidRDefault="00CD11AF" w:rsidP="00211497">
      <w:pPr>
        <w:pStyle w:val="ListParagraph"/>
        <w:numPr>
          <w:ilvl w:val="0"/>
          <w:numId w:val="50"/>
        </w:numPr>
        <w:ind w:left="1800"/>
        <w:rPr>
          <w:rFonts w:cs="Arial"/>
          <w:szCs w:val="20"/>
        </w:rPr>
      </w:pPr>
      <w:r w:rsidRPr="00211497">
        <w:rPr>
          <w:rFonts w:cs="Arial"/>
          <w:i/>
          <w:szCs w:val="20"/>
        </w:rPr>
        <w:t xml:space="preserve">C(-4) </w:t>
      </w:r>
    </w:p>
    <w:p w:rsidR="003B2873" w:rsidRPr="00211497" w:rsidRDefault="00CD11AF" w:rsidP="00211497">
      <w:pPr>
        <w:pStyle w:val="ListParagraph"/>
        <w:numPr>
          <w:ilvl w:val="0"/>
          <w:numId w:val="50"/>
        </w:numPr>
        <w:ind w:left="1080"/>
        <w:rPr>
          <w:rFonts w:cs="Arial"/>
          <w:szCs w:val="20"/>
        </w:rPr>
      </w:pPr>
      <w:r w:rsidRPr="00211497">
        <w:rPr>
          <w:rFonts w:cs="Arial"/>
          <w:i/>
          <w:szCs w:val="20"/>
        </w:rPr>
        <w:lastRenderedPageBreak/>
        <w:t xml:space="preserve">S(6) </w:t>
      </w:r>
    </w:p>
    <w:p w:rsidR="003B2873" w:rsidRPr="00211497" w:rsidRDefault="00CD11AF" w:rsidP="00211497">
      <w:pPr>
        <w:pStyle w:val="ListParagraph"/>
        <w:numPr>
          <w:ilvl w:val="0"/>
          <w:numId w:val="50"/>
        </w:numPr>
        <w:ind w:left="1080"/>
        <w:rPr>
          <w:rFonts w:cs="Arial"/>
          <w:szCs w:val="20"/>
        </w:rPr>
      </w:pPr>
      <w:r w:rsidRPr="00211497">
        <w:rPr>
          <w:rFonts w:cs="Arial"/>
          <w:i/>
          <w:szCs w:val="20"/>
        </w:rPr>
        <w:t xml:space="preserve">N(5) </w:t>
      </w:r>
    </w:p>
    <w:p w:rsidR="003B2873" w:rsidRPr="00211497" w:rsidRDefault="00CD11AF" w:rsidP="00211497">
      <w:pPr>
        <w:pStyle w:val="ListParagraph"/>
        <w:numPr>
          <w:ilvl w:val="0"/>
          <w:numId w:val="50"/>
        </w:numPr>
        <w:ind w:left="1080"/>
        <w:rPr>
          <w:rFonts w:cs="Arial"/>
          <w:szCs w:val="20"/>
        </w:rPr>
      </w:pPr>
      <w:r w:rsidRPr="00211497">
        <w:rPr>
          <w:rFonts w:cs="Arial"/>
          <w:i/>
          <w:szCs w:val="20"/>
        </w:rPr>
        <w:t>N(3)</w:t>
      </w:r>
    </w:p>
    <w:p w:rsidR="00CD11AF" w:rsidRPr="00D55518" w:rsidRDefault="00CD11AF" w:rsidP="00211497">
      <w:pPr>
        <w:pStyle w:val="ListParagraph"/>
        <w:numPr>
          <w:ilvl w:val="0"/>
          <w:numId w:val="50"/>
        </w:numPr>
        <w:ind w:left="1080"/>
        <w:rPr>
          <w:rFonts w:cs="Arial"/>
          <w:szCs w:val="20"/>
        </w:rPr>
      </w:pPr>
      <w:r w:rsidRPr="00211497">
        <w:rPr>
          <w:rFonts w:cs="Arial"/>
          <w:i/>
          <w:szCs w:val="20"/>
        </w:rPr>
        <w:t>N(0)</w:t>
      </w:r>
      <w:r w:rsidRPr="00EA6714">
        <w:rPr>
          <w:rFonts w:cs="Arial"/>
          <w:szCs w:val="20"/>
        </w:rPr>
        <w:t xml:space="preserve"> </w:t>
      </w:r>
    </w:p>
    <w:p w:rsidR="003B2873" w:rsidRDefault="003B2873">
      <w:pPr>
        <w:pStyle w:val="BodyText"/>
        <w:sectPr w:rsidR="003B2873" w:rsidSect="00211497">
          <w:type w:val="continuous"/>
          <w:pgSz w:w="12240" w:h="15840" w:code="1"/>
          <w:pgMar w:top="1440" w:right="1440" w:bottom="1440" w:left="1440" w:header="720" w:footer="720" w:gutter="0"/>
          <w:paperSrc w:first="15" w:other="15"/>
          <w:cols w:num="3" w:space="90"/>
          <w:titlePg/>
        </w:sectPr>
      </w:pPr>
    </w:p>
    <w:p w:rsidR="00CD11AF" w:rsidRPr="00CD11AF" w:rsidRDefault="00CD11AF">
      <w:pPr>
        <w:pStyle w:val="BodyText"/>
      </w:pPr>
      <w:r w:rsidRPr="00CD11AF">
        <w:lastRenderedPageBreak/>
        <w:t xml:space="preserve">Note that </w:t>
      </w:r>
      <w:r w:rsidRPr="00CD11AF">
        <w:rPr>
          <w:i/>
        </w:rPr>
        <w:t>pH</w:t>
      </w:r>
      <w:r w:rsidRPr="00CD11AF">
        <w:t xml:space="preserve"> and </w:t>
      </w:r>
      <w:r w:rsidRPr="00CD11AF">
        <w:rPr>
          <w:i/>
        </w:rPr>
        <w:t>pe</w:t>
      </w:r>
      <w:r w:rsidRPr="00CD11AF">
        <w:t xml:space="preserve"> species are automatically included in all simulations.</w:t>
      </w:r>
    </w:p>
    <w:p w:rsidR="00CD11AF" w:rsidRPr="00CD11AF" w:rsidRDefault="005A71FE" w:rsidP="00CD11AF">
      <w:pPr>
        <w:numPr>
          <w:ilvl w:val="0"/>
          <w:numId w:val="29"/>
        </w:numPr>
        <w:rPr>
          <w:rFonts w:cs="Arial"/>
          <w:szCs w:val="20"/>
        </w:rPr>
      </w:pPr>
      <w:r>
        <w:rPr>
          <w:rFonts w:cs="Arial"/>
          <w:szCs w:val="20"/>
        </w:rPr>
        <w:t>F</w:t>
      </w:r>
      <w:r w:rsidRPr="00CD11AF">
        <w:rPr>
          <w:rFonts w:cs="Arial"/>
          <w:szCs w:val="20"/>
        </w:rPr>
        <w:t>rom the list on the left</w:t>
      </w:r>
      <w:r>
        <w:rPr>
          <w:rFonts w:cs="Arial"/>
          <w:szCs w:val="20"/>
        </w:rPr>
        <w:t>,</w:t>
      </w:r>
      <w:r w:rsidRPr="00CD11AF">
        <w:rPr>
          <w:rFonts w:cs="Arial"/>
          <w:szCs w:val="20"/>
        </w:rPr>
        <w:t xml:space="preserve"> </w:t>
      </w:r>
      <w:r>
        <w:rPr>
          <w:rFonts w:cs="Arial"/>
          <w:szCs w:val="20"/>
        </w:rPr>
        <w:t>s</w:t>
      </w:r>
      <w:r w:rsidR="00CD11AF" w:rsidRPr="00CD11AF">
        <w:rPr>
          <w:rFonts w:cs="Arial"/>
          <w:szCs w:val="20"/>
        </w:rPr>
        <w:t>elect “Kinetic Species”.</w:t>
      </w:r>
    </w:p>
    <w:p w:rsidR="00CD11AF" w:rsidRPr="00CD11AF" w:rsidRDefault="00CD11AF" w:rsidP="00CD11AF">
      <w:pPr>
        <w:numPr>
          <w:ilvl w:val="0"/>
          <w:numId w:val="29"/>
        </w:numPr>
        <w:rPr>
          <w:rFonts w:cs="Arial"/>
          <w:szCs w:val="20"/>
        </w:rPr>
      </w:pPr>
      <w:r w:rsidRPr="00CD11AF">
        <w:rPr>
          <w:rFonts w:cs="Arial"/>
          <w:szCs w:val="20"/>
        </w:rPr>
        <w:t xml:space="preserve">In the </w:t>
      </w:r>
      <w:r w:rsidRPr="00CD11AF">
        <w:rPr>
          <w:rFonts w:cs="Arial"/>
          <w:i/>
          <w:szCs w:val="20"/>
        </w:rPr>
        <w:t xml:space="preserve">Active </w:t>
      </w:r>
      <w:r w:rsidRPr="00CD11AF">
        <w:rPr>
          <w:rFonts w:cs="Arial"/>
          <w:szCs w:val="20"/>
        </w:rPr>
        <w:t xml:space="preserve">column, turn on </w:t>
      </w:r>
      <w:r w:rsidRPr="00CD11AF">
        <w:rPr>
          <w:rFonts w:cs="Arial"/>
          <w:i/>
          <w:szCs w:val="20"/>
        </w:rPr>
        <w:t>Amm</w:t>
      </w:r>
      <w:r w:rsidRPr="00CD11AF">
        <w:rPr>
          <w:rFonts w:cs="Arial"/>
          <w:szCs w:val="20"/>
        </w:rPr>
        <w:t>.</w:t>
      </w:r>
    </w:p>
    <w:p w:rsidR="00CD11AF" w:rsidRPr="00CD11AF" w:rsidRDefault="005A71FE" w:rsidP="00CD11AF">
      <w:pPr>
        <w:numPr>
          <w:ilvl w:val="0"/>
          <w:numId w:val="29"/>
        </w:numPr>
        <w:rPr>
          <w:rFonts w:cs="Arial"/>
          <w:szCs w:val="20"/>
        </w:rPr>
      </w:pPr>
      <w:r>
        <w:rPr>
          <w:rFonts w:cs="Arial"/>
          <w:szCs w:val="20"/>
        </w:rPr>
        <w:t>F</w:t>
      </w:r>
      <w:r w:rsidRPr="00CD11AF">
        <w:rPr>
          <w:rFonts w:cs="Arial"/>
          <w:szCs w:val="20"/>
        </w:rPr>
        <w:t>rom the list on the left</w:t>
      </w:r>
      <w:r>
        <w:rPr>
          <w:rFonts w:cs="Arial"/>
          <w:szCs w:val="20"/>
        </w:rPr>
        <w:t>,</w:t>
      </w:r>
      <w:r w:rsidRPr="00CD11AF">
        <w:rPr>
          <w:rFonts w:cs="Arial"/>
          <w:szCs w:val="20"/>
        </w:rPr>
        <w:t xml:space="preserve"> </w:t>
      </w:r>
      <w:r>
        <w:rPr>
          <w:rFonts w:cs="Arial"/>
          <w:szCs w:val="20"/>
        </w:rPr>
        <w:t>s</w:t>
      </w:r>
      <w:r w:rsidR="00CD11AF" w:rsidRPr="00CD11AF">
        <w:rPr>
          <w:rFonts w:cs="Arial"/>
          <w:szCs w:val="20"/>
        </w:rPr>
        <w:t>elect “Equilibrium Minerals/Phases”.</w:t>
      </w:r>
    </w:p>
    <w:p w:rsidR="00CD11AF" w:rsidRPr="00CD11AF" w:rsidRDefault="00CD11AF" w:rsidP="00CD11AF">
      <w:pPr>
        <w:numPr>
          <w:ilvl w:val="0"/>
          <w:numId w:val="29"/>
        </w:numPr>
        <w:rPr>
          <w:rFonts w:cs="Arial"/>
          <w:szCs w:val="20"/>
        </w:rPr>
      </w:pPr>
      <w:r w:rsidRPr="00CD11AF">
        <w:rPr>
          <w:rFonts w:cs="Arial"/>
          <w:szCs w:val="20"/>
        </w:rPr>
        <w:t xml:space="preserve">In the </w:t>
      </w:r>
      <w:r w:rsidRPr="00CD11AF">
        <w:rPr>
          <w:rFonts w:cs="Arial"/>
          <w:i/>
          <w:szCs w:val="20"/>
        </w:rPr>
        <w:t xml:space="preserve">Active </w:t>
      </w:r>
      <w:r w:rsidRPr="00CD11AF">
        <w:rPr>
          <w:rFonts w:cs="Arial"/>
          <w:szCs w:val="20"/>
        </w:rPr>
        <w:t xml:space="preserve">columns, turn on </w:t>
      </w:r>
      <w:r w:rsidRPr="00CD11AF">
        <w:rPr>
          <w:rFonts w:cs="Arial"/>
          <w:i/>
          <w:szCs w:val="20"/>
        </w:rPr>
        <w:t>Calcite</w:t>
      </w:r>
      <w:r w:rsidRPr="00CD11AF">
        <w:rPr>
          <w:rFonts w:cs="Arial"/>
          <w:szCs w:val="20"/>
        </w:rPr>
        <w:t>.</w:t>
      </w:r>
    </w:p>
    <w:p w:rsidR="00CD11AF" w:rsidRPr="00CD11AF" w:rsidRDefault="00CD11AF">
      <w:pPr>
        <w:pStyle w:val="BodyText"/>
      </w:pPr>
      <w:r w:rsidRPr="00CD11AF">
        <w:t xml:space="preserve">The selection of species to include in the simulation is now completed. </w:t>
      </w:r>
    </w:p>
    <w:p w:rsidR="00CD11AF" w:rsidRPr="00CD11AF" w:rsidRDefault="00CD11AF" w:rsidP="00CD11AF">
      <w:pPr>
        <w:numPr>
          <w:ilvl w:val="0"/>
          <w:numId w:val="29"/>
        </w:numPr>
        <w:rPr>
          <w:rFonts w:cs="Arial"/>
          <w:szCs w:val="20"/>
        </w:rPr>
      </w:pPr>
      <w:r w:rsidRPr="00CD11AF">
        <w:rPr>
          <w:rFonts w:cs="Arial"/>
          <w:szCs w:val="20"/>
        </w:rPr>
        <w:t xml:space="preserve">Click </w:t>
      </w:r>
      <w:r w:rsidRPr="00CD11AF">
        <w:rPr>
          <w:rFonts w:cs="Arial"/>
          <w:b/>
          <w:szCs w:val="20"/>
        </w:rPr>
        <w:t>OK</w:t>
      </w:r>
      <w:r w:rsidRPr="00CD11AF">
        <w:rPr>
          <w:rFonts w:cs="Arial"/>
          <w:szCs w:val="20"/>
        </w:rPr>
        <w:t xml:space="preserve"> to close the </w:t>
      </w:r>
      <w:r w:rsidRPr="00CD11AF">
        <w:rPr>
          <w:rFonts w:cs="Arial"/>
          <w:i/>
          <w:szCs w:val="20"/>
        </w:rPr>
        <w:t>PHT3D Options</w:t>
      </w:r>
      <w:r w:rsidRPr="00CD11AF">
        <w:rPr>
          <w:rFonts w:cs="Arial"/>
          <w:szCs w:val="20"/>
        </w:rPr>
        <w:t xml:space="preserve"> dialog.</w:t>
      </w:r>
    </w:p>
    <w:p w:rsidR="00CD11AF" w:rsidRDefault="00CD11AF" w:rsidP="00CD11AF">
      <w:pPr>
        <w:rPr>
          <w:rFonts w:cs="Arial"/>
          <w:szCs w:val="20"/>
        </w:rPr>
      </w:pPr>
      <w:r w:rsidRPr="00CD11AF">
        <w:rPr>
          <w:rFonts w:cs="Arial"/>
          <w:szCs w:val="20"/>
        </w:rPr>
        <w:t xml:space="preserve">In the spreadsheet, scroll down and notice that the </w:t>
      </w:r>
      <w:r w:rsidRPr="00CD11AF">
        <w:rPr>
          <w:rFonts w:cs="Arial"/>
          <w:i/>
          <w:szCs w:val="20"/>
        </w:rPr>
        <w:t>pH</w:t>
      </w:r>
      <w:r w:rsidRPr="00CD11AF">
        <w:rPr>
          <w:rFonts w:cs="Arial"/>
          <w:szCs w:val="20"/>
        </w:rPr>
        <w:t xml:space="preserve"> and </w:t>
      </w:r>
      <w:r w:rsidRPr="00CD11AF">
        <w:rPr>
          <w:rFonts w:cs="Arial"/>
          <w:i/>
          <w:szCs w:val="20"/>
        </w:rPr>
        <w:t>pe</w:t>
      </w:r>
      <w:r w:rsidRPr="00CD11AF">
        <w:rPr>
          <w:rFonts w:cs="Arial"/>
          <w:szCs w:val="20"/>
        </w:rPr>
        <w:t xml:space="preserve"> species are in the list of species.</w:t>
      </w:r>
    </w:p>
    <w:p w:rsidR="00CD11AF" w:rsidRDefault="00CD11AF" w:rsidP="00CD11AF">
      <w:pPr>
        <w:pStyle w:val="Heading2"/>
      </w:pPr>
      <w:bookmarkStart w:id="20" w:name="_Toc110862002"/>
      <w:r>
        <w:t xml:space="preserve">Initial </w:t>
      </w:r>
      <w:r w:rsidR="00F8304A">
        <w:t>Concentrations</w:t>
      </w:r>
      <w:bookmarkEnd w:id="20"/>
    </w:p>
    <w:p w:rsidR="00CD11AF" w:rsidRPr="00CD11AF" w:rsidRDefault="00CD11AF">
      <w:pPr>
        <w:pStyle w:val="BodyText"/>
      </w:pPr>
      <w:r w:rsidRPr="00CD11AF">
        <w:t>The next step is to specify the initial concentrations that define the hydrogeochemistry of the aquifer at the start of the simulation (Time = 0).</w:t>
      </w:r>
    </w:p>
    <w:p w:rsidR="00CD11AF" w:rsidRPr="00CD11AF" w:rsidRDefault="00CD11AF" w:rsidP="00CD11AF">
      <w:pPr>
        <w:numPr>
          <w:ilvl w:val="0"/>
          <w:numId w:val="30"/>
        </w:numPr>
        <w:rPr>
          <w:rFonts w:cs="Arial"/>
          <w:szCs w:val="20"/>
        </w:rPr>
      </w:pPr>
      <w:r w:rsidRPr="00CD11AF">
        <w:rPr>
          <w:rFonts w:cs="Arial"/>
          <w:szCs w:val="20"/>
        </w:rPr>
        <w:t xml:space="preserve">In the spreadsheet, on the </w:t>
      </w:r>
      <w:r w:rsidRPr="00CD11AF">
        <w:rPr>
          <w:rFonts w:cs="Arial"/>
          <w:i/>
          <w:szCs w:val="20"/>
        </w:rPr>
        <w:t>O(0)</w:t>
      </w:r>
      <w:r w:rsidRPr="00CD11AF">
        <w:rPr>
          <w:rFonts w:cs="Arial"/>
          <w:szCs w:val="20"/>
        </w:rPr>
        <w:t xml:space="preserve"> row,</w:t>
      </w:r>
      <w:r w:rsidR="005A71FE">
        <w:rPr>
          <w:rFonts w:cs="Arial"/>
          <w:szCs w:val="20"/>
        </w:rPr>
        <w:t xml:space="preserve"> </w:t>
      </w:r>
      <w:r w:rsidR="005A71FE" w:rsidRPr="00CD11AF">
        <w:rPr>
          <w:rFonts w:cs="Arial"/>
          <w:szCs w:val="20"/>
        </w:rPr>
        <w:t xml:space="preserve">in the </w:t>
      </w:r>
      <w:r w:rsidR="005A71FE" w:rsidRPr="00CD11AF">
        <w:rPr>
          <w:rFonts w:cs="Arial"/>
          <w:i/>
          <w:szCs w:val="20"/>
        </w:rPr>
        <w:t>Starting Conc. (moles/liter)</w:t>
      </w:r>
      <w:r w:rsidR="005A71FE" w:rsidRPr="00CD11AF">
        <w:rPr>
          <w:rFonts w:cs="Arial"/>
          <w:szCs w:val="20"/>
        </w:rPr>
        <w:t xml:space="preserve"> column</w:t>
      </w:r>
      <w:r w:rsidR="005A71FE">
        <w:rPr>
          <w:rFonts w:cs="Arial"/>
          <w:szCs w:val="20"/>
        </w:rPr>
        <w:t>,</w:t>
      </w:r>
      <w:r w:rsidRPr="00CD11AF">
        <w:rPr>
          <w:rFonts w:cs="Arial"/>
          <w:szCs w:val="20"/>
        </w:rPr>
        <w:t xml:space="preserve"> enter “0.000251”.</w:t>
      </w:r>
    </w:p>
    <w:p w:rsidR="00CD11AF" w:rsidRPr="00CD11AF" w:rsidRDefault="00CD11AF" w:rsidP="00CD11AF">
      <w:pPr>
        <w:numPr>
          <w:ilvl w:val="0"/>
          <w:numId w:val="30"/>
        </w:numPr>
        <w:rPr>
          <w:rFonts w:cs="Arial"/>
          <w:szCs w:val="20"/>
        </w:rPr>
      </w:pPr>
      <w:r w:rsidRPr="00CD11AF">
        <w:rPr>
          <w:rFonts w:cs="Arial"/>
          <w:szCs w:val="20"/>
        </w:rPr>
        <w:t xml:space="preserve">Repeat step 1 for each of the species listed in </w:t>
      </w:r>
      <w:r w:rsidRPr="00CD11AF">
        <w:rPr>
          <w:rFonts w:cs="Arial"/>
          <w:szCs w:val="20"/>
        </w:rPr>
        <w:fldChar w:fldCharType="begin"/>
      </w:r>
      <w:r w:rsidRPr="00CD11AF">
        <w:rPr>
          <w:rFonts w:cs="Arial"/>
          <w:szCs w:val="20"/>
        </w:rPr>
        <w:instrText xml:space="preserve"> REF _Ref12434470 \h  \* MERGEFORMAT </w:instrText>
      </w:r>
      <w:r w:rsidRPr="00CD11AF">
        <w:rPr>
          <w:rFonts w:cs="Arial"/>
          <w:szCs w:val="20"/>
        </w:rPr>
      </w:r>
      <w:r w:rsidRPr="00CD11AF">
        <w:rPr>
          <w:rFonts w:cs="Arial"/>
          <w:szCs w:val="20"/>
        </w:rPr>
        <w:fldChar w:fldCharType="separate"/>
      </w:r>
      <w:r w:rsidR="006226DA" w:rsidRPr="006226DA">
        <w:rPr>
          <w:rFonts w:cs="Arial"/>
          <w:szCs w:val="20"/>
        </w:rPr>
        <w:t xml:space="preserve">Table </w:t>
      </w:r>
      <w:r w:rsidR="006226DA" w:rsidRPr="006226DA">
        <w:rPr>
          <w:rFonts w:cs="Arial"/>
          <w:noProof/>
          <w:szCs w:val="20"/>
        </w:rPr>
        <w:t>1</w:t>
      </w:r>
      <w:r w:rsidRPr="00CD11AF">
        <w:rPr>
          <w:rFonts w:cs="Arial"/>
          <w:szCs w:val="20"/>
        </w:rPr>
        <w:fldChar w:fldCharType="end"/>
      </w:r>
      <w:r w:rsidR="007D3E10">
        <w:rPr>
          <w:rFonts w:cs="Arial"/>
          <w:szCs w:val="20"/>
        </w:rPr>
        <w:t xml:space="preserve"> </w:t>
      </w:r>
      <w:r w:rsidRPr="00CD11AF">
        <w:rPr>
          <w:rFonts w:cs="Arial"/>
          <w:szCs w:val="20"/>
        </w:rPr>
        <w:t xml:space="preserve">and </w:t>
      </w:r>
      <w:r w:rsidRPr="00CD11AF">
        <w:rPr>
          <w:rFonts w:cs="Arial"/>
          <w:szCs w:val="20"/>
        </w:rPr>
        <w:fldChar w:fldCharType="begin"/>
      </w:r>
      <w:r w:rsidRPr="00CD11AF">
        <w:rPr>
          <w:rFonts w:cs="Arial"/>
          <w:szCs w:val="20"/>
        </w:rPr>
        <w:instrText xml:space="preserve"> REF _Ref12434478 \h  \* MERGEFORMAT </w:instrText>
      </w:r>
      <w:r w:rsidRPr="00CD11AF">
        <w:rPr>
          <w:rFonts w:cs="Arial"/>
          <w:szCs w:val="20"/>
        </w:rPr>
      </w:r>
      <w:r w:rsidRPr="00CD11AF">
        <w:rPr>
          <w:rFonts w:cs="Arial"/>
          <w:szCs w:val="20"/>
        </w:rPr>
        <w:fldChar w:fldCharType="separate"/>
      </w:r>
      <w:r w:rsidR="006226DA" w:rsidRPr="006226DA">
        <w:rPr>
          <w:rFonts w:cs="Arial"/>
          <w:szCs w:val="20"/>
        </w:rPr>
        <w:t xml:space="preserve">Table </w:t>
      </w:r>
      <w:r w:rsidR="006226DA" w:rsidRPr="006226DA">
        <w:rPr>
          <w:rFonts w:cs="Arial"/>
          <w:noProof/>
          <w:szCs w:val="20"/>
        </w:rPr>
        <w:t>2</w:t>
      </w:r>
      <w:r w:rsidRPr="00CD11AF">
        <w:rPr>
          <w:rFonts w:cs="Arial"/>
          <w:szCs w:val="20"/>
        </w:rPr>
        <w:fldChar w:fldCharType="end"/>
      </w:r>
      <w:r w:rsidRPr="00CD11AF">
        <w:rPr>
          <w:rFonts w:cs="Arial"/>
          <w:szCs w:val="20"/>
        </w:rPr>
        <w:t>, respectively</w:t>
      </w:r>
      <w:r w:rsidR="00FF10B8">
        <w:rPr>
          <w:rFonts w:cs="Arial"/>
          <w:szCs w:val="20"/>
        </w:rPr>
        <w:t>.</w:t>
      </w:r>
    </w:p>
    <w:p w:rsidR="00CD11AF" w:rsidRDefault="00CD11AF">
      <w:pPr>
        <w:pStyle w:val="BodyText"/>
      </w:pPr>
      <w:r w:rsidRPr="00CD11AF">
        <w:t>This specifies the initial concentrations for all the aqueous components and minerals used in this tutorial project.</w:t>
      </w:r>
    </w:p>
    <w:p w:rsidR="007D3E10" w:rsidRPr="00CD11AF" w:rsidRDefault="007D3E10">
      <w:pPr>
        <w:pStyle w:val="BodyText"/>
      </w:pPr>
    </w:p>
    <w:p w:rsidR="00CD11AF" w:rsidRPr="00CD11AF" w:rsidRDefault="00CD11AF" w:rsidP="00CD11AF">
      <w:pPr>
        <w:pStyle w:val="Caption"/>
        <w:rPr>
          <w:rFonts w:ascii="Arial" w:hAnsi="Arial" w:cs="Arial"/>
          <w:sz w:val="20"/>
        </w:rPr>
      </w:pPr>
      <w:bookmarkStart w:id="21" w:name="_Ref418756595"/>
      <w:r w:rsidRPr="00CD11AF">
        <w:rPr>
          <w:rFonts w:ascii="Arial" w:hAnsi="Arial" w:cs="Arial"/>
          <w:sz w:val="20"/>
        </w:rPr>
        <w:lastRenderedPageBreak/>
        <w:t xml:space="preserve">   </w:t>
      </w:r>
      <w:bookmarkStart w:id="22" w:name="_Ref12434470"/>
      <w:r w:rsidRPr="00CD11AF">
        <w:rPr>
          <w:rFonts w:ascii="Arial" w:hAnsi="Arial" w:cs="Arial"/>
          <w:sz w:val="20"/>
        </w:rPr>
        <w:t xml:space="preserve">Table </w:t>
      </w:r>
      <w:r w:rsidRPr="00CD11AF">
        <w:rPr>
          <w:rFonts w:ascii="Arial" w:hAnsi="Arial" w:cs="Arial"/>
          <w:sz w:val="20"/>
        </w:rPr>
        <w:fldChar w:fldCharType="begin"/>
      </w:r>
      <w:r w:rsidRPr="00CD11AF">
        <w:rPr>
          <w:rFonts w:ascii="Arial" w:hAnsi="Arial" w:cs="Arial"/>
          <w:sz w:val="20"/>
        </w:rPr>
        <w:instrText xml:space="preserve"> SEQ Table \* ARABIC </w:instrText>
      </w:r>
      <w:r w:rsidRPr="00CD11AF">
        <w:rPr>
          <w:rFonts w:ascii="Arial" w:hAnsi="Arial" w:cs="Arial"/>
          <w:sz w:val="20"/>
        </w:rPr>
        <w:fldChar w:fldCharType="separate"/>
      </w:r>
      <w:r w:rsidR="006226DA">
        <w:rPr>
          <w:rFonts w:ascii="Arial" w:hAnsi="Arial" w:cs="Arial"/>
          <w:noProof/>
          <w:sz w:val="20"/>
        </w:rPr>
        <w:t>1</w:t>
      </w:r>
      <w:r w:rsidRPr="00CD11AF">
        <w:rPr>
          <w:rFonts w:ascii="Arial" w:hAnsi="Arial" w:cs="Arial"/>
          <w:sz w:val="20"/>
        </w:rPr>
        <w:fldChar w:fldCharType="end"/>
      </w:r>
      <w:bookmarkEnd w:id="21"/>
      <w:bookmarkEnd w:id="22"/>
      <w:r w:rsidRPr="00CD11AF">
        <w:rPr>
          <w:rFonts w:ascii="Arial" w:hAnsi="Arial" w:cs="Arial"/>
          <w:sz w:val="20"/>
        </w:rPr>
        <w:t xml:space="preserve">      Initial aqueous concentrations </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2970"/>
      </w:tblGrid>
      <w:tr w:rsidR="00CD11AF" w:rsidRPr="00CD11AF" w:rsidTr="00FF10B8">
        <w:tc>
          <w:tcPr>
            <w:tcW w:w="990" w:type="dxa"/>
            <w:shd w:val="clear" w:color="auto" w:fill="D9D9D9"/>
          </w:tcPr>
          <w:p w:rsidR="00CD11AF" w:rsidRPr="00CD11AF" w:rsidRDefault="00CD11AF" w:rsidP="00FF10B8">
            <w:pPr>
              <w:pStyle w:val="TableHeading"/>
              <w:jc w:val="center"/>
              <w:rPr>
                <w:rFonts w:cs="Arial"/>
                <w:sz w:val="20"/>
                <w:szCs w:val="20"/>
              </w:rPr>
            </w:pPr>
            <w:r w:rsidRPr="00CD11AF">
              <w:rPr>
                <w:rFonts w:cs="Arial"/>
                <w:sz w:val="20"/>
                <w:szCs w:val="20"/>
              </w:rPr>
              <w:t>Aqueous</w:t>
            </w:r>
          </w:p>
        </w:tc>
        <w:tc>
          <w:tcPr>
            <w:tcW w:w="2970" w:type="dxa"/>
            <w:shd w:val="clear" w:color="auto" w:fill="D9D9D9"/>
          </w:tcPr>
          <w:p w:rsidR="00CD11AF" w:rsidRPr="00CD11AF" w:rsidRDefault="00CD11AF" w:rsidP="00FF10B8">
            <w:pPr>
              <w:pStyle w:val="TableHeading"/>
              <w:jc w:val="center"/>
              <w:rPr>
                <w:rFonts w:cs="Arial"/>
                <w:sz w:val="20"/>
                <w:szCs w:val="20"/>
              </w:rPr>
            </w:pPr>
            <w:r w:rsidRPr="00CD11AF">
              <w:rPr>
                <w:rFonts w:cs="Arial"/>
                <w:sz w:val="20"/>
                <w:szCs w:val="20"/>
              </w:rPr>
              <w:t>Background and flushing water</w:t>
            </w:r>
          </w:p>
          <w:p w:rsidR="00CD11AF" w:rsidRPr="00CD11AF" w:rsidRDefault="00CD11AF" w:rsidP="00FF10B8">
            <w:pPr>
              <w:pStyle w:val="TableText"/>
              <w:jc w:val="center"/>
              <w:rPr>
                <w:rFonts w:cs="Arial"/>
                <w:sz w:val="20"/>
                <w:szCs w:val="20"/>
              </w:rPr>
            </w:pPr>
            <w:r w:rsidRPr="00CD11AF">
              <w:rPr>
                <w:rFonts w:cs="Arial"/>
                <w:sz w:val="20"/>
                <w:szCs w:val="20"/>
              </w:rPr>
              <w:t>C</w:t>
            </w:r>
            <w:r w:rsidRPr="00CD11AF">
              <w:rPr>
                <w:rFonts w:cs="Arial"/>
                <w:sz w:val="20"/>
                <w:szCs w:val="20"/>
                <w:vertAlign w:val="subscript"/>
              </w:rPr>
              <w:t xml:space="preserve">backgr , </w:t>
            </w:r>
            <w:r w:rsidRPr="00CD11AF">
              <w:rPr>
                <w:rFonts w:cs="Arial"/>
                <w:sz w:val="20"/>
                <w:szCs w:val="20"/>
              </w:rPr>
              <w:t>C</w:t>
            </w:r>
            <w:r w:rsidRPr="00CD11AF">
              <w:rPr>
                <w:rFonts w:cs="Arial"/>
                <w:sz w:val="20"/>
                <w:szCs w:val="20"/>
                <w:vertAlign w:val="subscript"/>
              </w:rPr>
              <w:t xml:space="preserve">flush </w:t>
            </w:r>
            <w:r w:rsidRPr="00CD11AF">
              <w:rPr>
                <w:rFonts w:cs="Arial"/>
                <w:sz w:val="20"/>
                <w:szCs w:val="20"/>
              </w:rPr>
              <w:t>(mol/l)</w:t>
            </w:r>
          </w:p>
        </w:tc>
      </w:tr>
      <w:tr w:rsidR="00CD11AF" w:rsidRPr="00CD11AF" w:rsidTr="00FF10B8">
        <w:tc>
          <w:tcPr>
            <w:tcW w:w="990" w:type="dxa"/>
            <w:shd w:val="clear" w:color="auto" w:fill="D9D9D9"/>
          </w:tcPr>
          <w:p w:rsidR="00CD11AF" w:rsidRPr="00CD11AF" w:rsidRDefault="00CD11AF" w:rsidP="00FF10B8">
            <w:pPr>
              <w:pStyle w:val="TableText"/>
              <w:jc w:val="center"/>
              <w:rPr>
                <w:rFonts w:cs="Arial"/>
                <w:sz w:val="20"/>
                <w:szCs w:val="20"/>
              </w:rPr>
            </w:pPr>
            <w:r w:rsidRPr="00CD11AF">
              <w:rPr>
                <w:rFonts w:cs="Arial"/>
                <w:sz w:val="20"/>
                <w:szCs w:val="20"/>
              </w:rPr>
              <w:t>Amm</w:t>
            </w:r>
          </w:p>
        </w:tc>
        <w:tc>
          <w:tcPr>
            <w:tcW w:w="2970" w:type="dxa"/>
          </w:tcPr>
          <w:p w:rsidR="00CD11AF" w:rsidRPr="00CD11AF" w:rsidRDefault="00CD11AF" w:rsidP="00FF10B8">
            <w:pPr>
              <w:pStyle w:val="TableText"/>
              <w:jc w:val="center"/>
              <w:rPr>
                <w:rFonts w:cs="Arial"/>
                <w:sz w:val="20"/>
                <w:szCs w:val="20"/>
              </w:rPr>
            </w:pPr>
            <w:r w:rsidRPr="00CD11AF">
              <w:rPr>
                <w:rFonts w:cs="Arial"/>
                <w:sz w:val="20"/>
                <w:szCs w:val="20"/>
              </w:rPr>
              <w:t>0.0</w:t>
            </w:r>
          </w:p>
        </w:tc>
      </w:tr>
      <w:tr w:rsidR="00CD11AF" w:rsidRPr="00CD11AF" w:rsidTr="00FF10B8">
        <w:tc>
          <w:tcPr>
            <w:tcW w:w="990" w:type="dxa"/>
            <w:shd w:val="clear" w:color="auto" w:fill="D9D9D9"/>
          </w:tcPr>
          <w:p w:rsidR="00CD11AF" w:rsidRPr="00CD11AF" w:rsidRDefault="00CD11AF" w:rsidP="00FF10B8">
            <w:pPr>
              <w:pStyle w:val="TableText"/>
              <w:jc w:val="center"/>
              <w:rPr>
                <w:rFonts w:cs="Arial"/>
                <w:sz w:val="20"/>
                <w:szCs w:val="20"/>
              </w:rPr>
            </w:pPr>
            <w:r w:rsidRPr="00CD11AF">
              <w:rPr>
                <w:rFonts w:cs="Arial"/>
                <w:sz w:val="20"/>
                <w:szCs w:val="20"/>
              </w:rPr>
              <w:t>O(0)</w:t>
            </w:r>
          </w:p>
        </w:tc>
        <w:tc>
          <w:tcPr>
            <w:tcW w:w="2970" w:type="dxa"/>
          </w:tcPr>
          <w:p w:rsidR="00CD11AF" w:rsidRPr="00CD11AF" w:rsidRDefault="00CD11AF" w:rsidP="00FF10B8">
            <w:pPr>
              <w:pStyle w:val="TableText"/>
              <w:jc w:val="center"/>
              <w:rPr>
                <w:rFonts w:cs="Arial"/>
                <w:sz w:val="20"/>
                <w:szCs w:val="20"/>
              </w:rPr>
            </w:pPr>
            <w:r w:rsidRPr="00CD11AF">
              <w:rPr>
                <w:rFonts w:cs="Arial"/>
                <w:sz w:val="20"/>
                <w:szCs w:val="20"/>
              </w:rPr>
              <w:t>0.000251</w:t>
            </w:r>
          </w:p>
        </w:tc>
      </w:tr>
      <w:tr w:rsidR="00CD11AF" w:rsidRPr="00CD11AF" w:rsidTr="00FF10B8">
        <w:tc>
          <w:tcPr>
            <w:tcW w:w="990" w:type="dxa"/>
            <w:shd w:val="clear" w:color="auto" w:fill="D9D9D9"/>
          </w:tcPr>
          <w:p w:rsidR="00CD11AF" w:rsidRPr="00CD11AF" w:rsidRDefault="00CD11AF" w:rsidP="00FF10B8">
            <w:pPr>
              <w:pStyle w:val="TableText"/>
              <w:jc w:val="center"/>
              <w:rPr>
                <w:rFonts w:cs="Arial"/>
                <w:sz w:val="20"/>
                <w:szCs w:val="20"/>
              </w:rPr>
            </w:pPr>
            <w:r w:rsidRPr="00CD11AF">
              <w:rPr>
                <w:rFonts w:cs="Arial"/>
                <w:sz w:val="20"/>
                <w:szCs w:val="20"/>
              </w:rPr>
              <w:t>Ca</w:t>
            </w:r>
          </w:p>
        </w:tc>
        <w:tc>
          <w:tcPr>
            <w:tcW w:w="2970" w:type="dxa"/>
          </w:tcPr>
          <w:p w:rsidR="00CD11AF" w:rsidRPr="00CD11AF" w:rsidRDefault="00CD11AF" w:rsidP="00FF10B8">
            <w:pPr>
              <w:pStyle w:val="TableText"/>
              <w:jc w:val="center"/>
              <w:rPr>
                <w:rFonts w:cs="Arial"/>
                <w:sz w:val="20"/>
                <w:szCs w:val="20"/>
              </w:rPr>
            </w:pPr>
            <w:r w:rsidRPr="00CD11AF">
              <w:rPr>
                <w:rFonts w:cs="Arial"/>
                <w:sz w:val="20"/>
                <w:szCs w:val="20"/>
              </w:rPr>
              <w:t>0.00183</w:t>
            </w:r>
          </w:p>
        </w:tc>
      </w:tr>
      <w:tr w:rsidR="00CD11AF" w:rsidRPr="00CD11AF" w:rsidTr="00FF10B8">
        <w:tc>
          <w:tcPr>
            <w:tcW w:w="990" w:type="dxa"/>
            <w:shd w:val="clear" w:color="auto" w:fill="D9D9D9"/>
          </w:tcPr>
          <w:p w:rsidR="00CD11AF" w:rsidRPr="00CD11AF" w:rsidRDefault="00CD11AF" w:rsidP="00FF10B8">
            <w:pPr>
              <w:pStyle w:val="TableText"/>
              <w:jc w:val="center"/>
              <w:rPr>
                <w:rFonts w:cs="Arial"/>
                <w:sz w:val="20"/>
                <w:szCs w:val="20"/>
              </w:rPr>
            </w:pPr>
            <w:r w:rsidRPr="00CD11AF">
              <w:rPr>
                <w:rFonts w:cs="Arial"/>
                <w:sz w:val="20"/>
                <w:szCs w:val="20"/>
              </w:rPr>
              <w:t>Mg</w:t>
            </w:r>
          </w:p>
        </w:tc>
        <w:tc>
          <w:tcPr>
            <w:tcW w:w="2970" w:type="dxa"/>
          </w:tcPr>
          <w:p w:rsidR="00CD11AF" w:rsidRPr="00CD11AF" w:rsidRDefault="00CD11AF" w:rsidP="00FF10B8">
            <w:pPr>
              <w:pStyle w:val="TableText"/>
              <w:jc w:val="center"/>
              <w:rPr>
                <w:rFonts w:cs="Arial"/>
                <w:sz w:val="20"/>
                <w:szCs w:val="20"/>
              </w:rPr>
            </w:pPr>
            <w:r w:rsidRPr="00CD11AF">
              <w:rPr>
                <w:rFonts w:cs="Arial"/>
                <w:sz w:val="20"/>
                <w:szCs w:val="20"/>
              </w:rPr>
              <w:t>0.00138</w:t>
            </w:r>
          </w:p>
        </w:tc>
      </w:tr>
      <w:tr w:rsidR="00CD11AF" w:rsidRPr="00CD11AF" w:rsidTr="00FF10B8">
        <w:tc>
          <w:tcPr>
            <w:tcW w:w="990" w:type="dxa"/>
            <w:shd w:val="clear" w:color="auto" w:fill="D9D9D9"/>
          </w:tcPr>
          <w:p w:rsidR="00CD11AF" w:rsidRPr="00CD11AF" w:rsidRDefault="00CD11AF" w:rsidP="00FF10B8">
            <w:pPr>
              <w:pStyle w:val="TableText"/>
              <w:jc w:val="center"/>
              <w:rPr>
                <w:rFonts w:cs="Arial"/>
                <w:sz w:val="20"/>
                <w:szCs w:val="20"/>
              </w:rPr>
            </w:pPr>
            <w:r w:rsidRPr="00CD11AF">
              <w:rPr>
                <w:rFonts w:cs="Arial"/>
                <w:sz w:val="20"/>
                <w:szCs w:val="20"/>
              </w:rPr>
              <w:t>Na</w:t>
            </w:r>
          </w:p>
        </w:tc>
        <w:tc>
          <w:tcPr>
            <w:tcW w:w="2970" w:type="dxa"/>
          </w:tcPr>
          <w:p w:rsidR="00CD11AF" w:rsidRPr="00CD11AF" w:rsidRDefault="00CD11AF" w:rsidP="00FF10B8">
            <w:pPr>
              <w:pStyle w:val="TableText"/>
              <w:jc w:val="center"/>
              <w:rPr>
                <w:rFonts w:cs="Arial"/>
                <w:sz w:val="20"/>
                <w:szCs w:val="20"/>
              </w:rPr>
            </w:pPr>
            <w:r w:rsidRPr="00CD11AF">
              <w:rPr>
                <w:rFonts w:cs="Arial"/>
                <w:sz w:val="20"/>
                <w:szCs w:val="20"/>
              </w:rPr>
              <w:t>0.000862</w:t>
            </w:r>
          </w:p>
        </w:tc>
      </w:tr>
      <w:tr w:rsidR="00CD11AF" w:rsidRPr="00CD11AF" w:rsidTr="00FF10B8">
        <w:tc>
          <w:tcPr>
            <w:tcW w:w="990" w:type="dxa"/>
            <w:shd w:val="clear" w:color="auto" w:fill="D9D9D9"/>
          </w:tcPr>
          <w:p w:rsidR="00CD11AF" w:rsidRPr="00CD11AF" w:rsidRDefault="00CD11AF" w:rsidP="00FF10B8">
            <w:pPr>
              <w:pStyle w:val="TableText"/>
              <w:jc w:val="center"/>
              <w:rPr>
                <w:rFonts w:cs="Arial"/>
                <w:sz w:val="20"/>
                <w:szCs w:val="20"/>
              </w:rPr>
            </w:pPr>
            <w:r w:rsidRPr="00CD11AF">
              <w:rPr>
                <w:rFonts w:cs="Arial"/>
                <w:sz w:val="20"/>
                <w:szCs w:val="20"/>
              </w:rPr>
              <w:t>K</w:t>
            </w:r>
          </w:p>
        </w:tc>
        <w:tc>
          <w:tcPr>
            <w:tcW w:w="2970" w:type="dxa"/>
          </w:tcPr>
          <w:p w:rsidR="00CD11AF" w:rsidRPr="00CD11AF" w:rsidRDefault="00CD11AF" w:rsidP="00FF10B8">
            <w:pPr>
              <w:pStyle w:val="TableText"/>
              <w:jc w:val="center"/>
              <w:rPr>
                <w:rFonts w:cs="Arial"/>
                <w:sz w:val="20"/>
                <w:szCs w:val="20"/>
              </w:rPr>
            </w:pPr>
            <w:r w:rsidRPr="00CD11AF">
              <w:rPr>
                <w:rFonts w:cs="Arial"/>
                <w:sz w:val="20"/>
                <w:szCs w:val="20"/>
              </w:rPr>
              <w:t>0.000124</w:t>
            </w:r>
          </w:p>
        </w:tc>
      </w:tr>
      <w:tr w:rsidR="00CD11AF" w:rsidRPr="00CD11AF" w:rsidTr="00FF10B8">
        <w:tc>
          <w:tcPr>
            <w:tcW w:w="990" w:type="dxa"/>
            <w:shd w:val="clear" w:color="auto" w:fill="D9D9D9"/>
          </w:tcPr>
          <w:p w:rsidR="00CD11AF" w:rsidRPr="00CD11AF" w:rsidRDefault="00CD11AF" w:rsidP="00FF10B8">
            <w:pPr>
              <w:pStyle w:val="TableText"/>
              <w:jc w:val="center"/>
              <w:rPr>
                <w:rFonts w:cs="Arial"/>
                <w:sz w:val="20"/>
                <w:szCs w:val="20"/>
              </w:rPr>
            </w:pPr>
            <w:r w:rsidRPr="00CD11AF">
              <w:rPr>
                <w:rFonts w:cs="Arial"/>
                <w:sz w:val="20"/>
                <w:szCs w:val="20"/>
              </w:rPr>
              <w:t>Cl</w:t>
            </w:r>
          </w:p>
        </w:tc>
        <w:tc>
          <w:tcPr>
            <w:tcW w:w="2970" w:type="dxa"/>
          </w:tcPr>
          <w:p w:rsidR="00CD11AF" w:rsidRPr="00CD11AF" w:rsidRDefault="00CD11AF" w:rsidP="00FF10B8">
            <w:pPr>
              <w:pStyle w:val="TableText"/>
              <w:jc w:val="center"/>
              <w:rPr>
                <w:rFonts w:cs="Arial"/>
                <w:sz w:val="20"/>
                <w:szCs w:val="20"/>
              </w:rPr>
            </w:pPr>
            <w:r w:rsidRPr="00CD11AF">
              <w:rPr>
                <w:rFonts w:cs="Arial"/>
                <w:sz w:val="20"/>
                <w:szCs w:val="20"/>
              </w:rPr>
              <w:t>0.00174</w:t>
            </w:r>
          </w:p>
        </w:tc>
      </w:tr>
      <w:tr w:rsidR="00CD11AF" w:rsidRPr="00CD11AF" w:rsidTr="00FF10B8">
        <w:tc>
          <w:tcPr>
            <w:tcW w:w="990" w:type="dxa"/>
            <w:shd w:val="clear" w:color="auto" w:fill="D9D9D9"/>
          </w:tcPr>
          <w:p w:rsidR="00CD11AF" w:rsidRPr="00CD11AF" w:rsidRDefault="00CD11AF" w:rsidP="00FF10B8">
            <w:pPr>
              <w:pStyle w:val="TableText"/>
              <w:jc w:val="center"/>
              <w:rPr>
                <w:rFonts w:cs="Arial"/>
                <w:sz w:val="20"/>
                <w:szCs w:val="20"/>
              </w:rPr>
            </w:pPr>
            <w:r w:rsidRPr="00CD11AF">
              <w:rPr>
                <w:rFonts w:cs="Arial"/>
                <w:sz w:val="20"/>
                <w:szCs w:val="20"/>
              </w:rPr>
              <w:t>C(4)</w:t>
            </w:r>
          </w:p>
        </w:tc>
        <w:tc>
          <w:tcPr>
            <w:tcW w:w="2970" w:type="dxa"/>
          </w:tcPr>
          <w:p w:rsidR="00CD11AF" w:rsidRPr="00CD11AF" w:rsidRDefault="00CD11AF" w:rsidP="00FF10B8">
            <w:pPr>
              <w:pStyle w:val="TableText"/>
              <w:jc w:val="center"/>
              <w:rPr>
                <w:rFonts w:cs="Arial"/>
                <w:sz w:val="20"/>
                <w:szCs w:val="20"/>
                <w:vertAlign w:val="superscript"/>
              </w:rPr>
            </w:pPr>
            <w:r w:rsidRPr="00CD11AF">
              <w:rPr>
                <w:rFonts w:cs="Arial"/>
                <w:sz w:val="20"/>
                <w:szCs w:val="20"/>
              </w:rPr>
              <w:t>0.00282</w:t>
            </w:r>
          </w:p>
        </w:tc>
      </w:tr>
      <w:tr w:rsidR="00CD11AF" w:rsidRPr="00CD11AF" w:rsidTr="00FF10B8">
        <w:tc>
          <w:tcPr>
            <w:tcW w:w="990" w:type="dxa"/>
            <w:shd w:val="clear" w:color="auto" w:fill="D9D9D9"/>
          </w:tcPr>
          <w:p w:rsidR="00CD11AF" w:rsidRPr="00CD11AF" w:rsidRDefault="00CD11AF" w:rsidP="00FF10B8">
            <w:pPr>
              <w:pStyle w:val="TableText"/>
              <w:jc w:val="center"/>
              <w:rPr>
                <w:rFonts w:cs="Arial"/>
                <w:sz w:val="20"/>
                <w:szCs w:val="20"/>
              </w:rPr>
            </w:pPr>
            <w:r w:rsidRPr="00CD11AF">
              <w:rPr>
                <w:rFonts w:cs="Arial"/>
                <w:sz w:val="20"/>
                <w:szCs w:val="20"/>
              </w:rPr>
              <w:t>C(-4)</w:t>
            </w:r>
          </w:p>
        </w:tc>
        <w:tc>
          <w:tcPr>
            <w:tcW w:w="2970" w:type="dxa"/>
          </w:tcPr>
          <w:p w:rsidR="00CD11AF" w:rsidRPr="00CD11AF" w:rsidRDefault="00CD11AF" w:rsidP="00FF10B8">
            <w:pPr>
              <w:pStyle w:val="TableText"/>
              <w:jc w:val="center"/>
              <w:rPr>
                <w:rFonts w:cs="Arial"/>
                <w:sz w:val="20"/>
                <w:szCs w:val="20"/>
              </w:rPr>
            </w:pPr>
            <w:r w:rsidRPr="00CD11AF">
              <w:rPr>
                <w:rFonts w:cs="Arial"/>
                <w:sz w:val="20"/>
                <w:szCs w:val="20"/>
              </w:rPr>
              <w:t>0.0</w:t>
            </w:r>
          </w:p>
        </w:tc>
      </w:tr>
      <w:tr w:rsidR="00CD11AF" w:rsidRPr="00CD11AF" w:rsidTr="00FF10B8">
        <w:tc>
          <w:tcPr>
            <w:tcW w:w="990" w:type="dxa"/>
            <w:shd w:val="clear" w:color="auto" w:fill="D9D9D9"/>
          </w:tcPr>
          <w:p w:rsidR="00CD11AF" w:rsidRPr="00CD11AF" w:rsidRDefault="00CD11AF" w:rsidP="00FF10B8">
            <w:pPr>
              <w:pStyle w:val="TableText"/>
              <w:jc w:val="center"/>
              <w:rPr>
                <w:rFonts w:cs="Arial"/>
                <w:sz w:val="20"/>
                <w:szCs w:val="20"/>
              </w:rPr>
            </w:pPr>
            <w:r w:rsidRPr="00CD11AF">
              <w:rPr>
                <w:rFonts w:cs="Arial"/>
                <w:sz w:val="20"/>
                <w:szCs w:val="20"/>
              </w:rPr>
              <w:t>S(6)</w:t>
            </w:r>
          </w:p>
        </w:tc>
        <w:tc>
          <w:tcPr>
            <w:tcW w:w="2970" w:type="dxa"/>
          </w:tcPr>
          <w:p w:rsidR="00CD11AF" w:rsidRPr="00CD11AF" w:rsidRDefault="00CD11AF" w:rsidP="00FF10B8">
            <w:pPr>
              <w:pStyle w:val="TableText"/>
              <w:jc w:val="center"/>
              <w:rPr>
                <w:rFonts w:cs="Arial"/>
                <w:sz w:val="20"/>
                <w:szCs w:val="20"/>
              </w:rPr>
            </w:pPr>
            <w:r w:rsidRPr="00CD11AF">
              <w:rPr>
                <w:rFonts w:cs="Arial"/>
                <w:sz w:val="20"/>
                <w:szCs w:val="20"/>
              </w:rPr>
              <w:t>0.000989</w:t>
            </w:r>
          </w:p>
        </w:tc>
      </w:tr>
      <w:tr w:rsidR="00CD11AF" w:rsidRPr="00CD11AF" w:rsidTr="00FF10B8">
        <w:tc>
          <w:tcPr>
            <w:tcW w:w="990" w:type="dxa"/>
            <w:shd w:val="clear" w:color="auto" w:fill="D9D9D9"/>
          </w:tcPr>
          <w:p w:rsidR="00CD11AF" w:rsidRPr="00CD11AF" w:rsidRDefault="00CD11AF" w:rsidP="00FF10B8">
            <w:pPr>
              <w:pStyle w:val="TableText"/>
              <w:jc w:val="center"/>
              <w:rPr>
                <w:rFonts w:cs="Arial"/>
                <w:sz w:val="20"/>
                <w:szCs w:val="20"/>
              </w:rPr>
            </w:pPr>
            <w:r w:rsidRPr="00CD11AF">
              <w:rPr>
                <w:rFonts w:cs="Arial"/>
                <w:sz w:val="20"/>
                <w:szCs w:val="20"/>
              </w:rPr>
              <w:t>N(5)</w:t>
            </w:r>
          </w:p>
        </w:tc>
        <w:tc>
          <w:tcPr>
            <w:tcW w:w="2970" w:type="dxa"/>
          </w:tcPr>
          <w:p w:rsidR="00CD11AF" w:rsidRPr="00CD11AF" w:rsidRDefault="00CD11AF" w:rsidP="00FF10B8">
            <w:pPr>
              <w:pStyle w:val="TableText"/>
              <w:jc w:val="center"/>
              <w:rPr>
                <w:rFonts w:cs="Arial"/>
                <w:sz w:val="20"/>
                <w:szCs w:val="20"/>
                <w:vertAlign w:val="superscript"/>
              </w:rPr>
            </w:pPr>
            <w:r w:rsidRPr="00CD11AF">
              <w:rPr>
                <w:rFonts w:cs="Arial"/>
                <w:sz w:val="20"/>
                <w:szCs w:val="20"/>
              </w:rPr>
              <w:t>0.000888</w:t>
            </w:r>
          </w:p>
        </w:tc>
      </w:tr>
      <w:tr w:rsidR="00CD11AF" w:rsidRPr="00CD11AF" w:rsidTr="00FF10B8">
        <w:tc>
          <w:tcPr>
            <w:tcW w:w="990" w:type="dxa"/>
            <w:shd w:val="clear" w:color="auto" w:fill="D9D9D9"/>
          </w:tcPr>
          <w:p w:rsidR="00CD11AF" w:rsidRPr="00CD11AF" w:rsidRDefault="00CD11AF" w:rsidP="00FF10B8">
            <w:pPr>
              <w:pStyle w:val="TableText"/>
              <w:jc w:val="center"/>
              <w:rPr>
                <w:rFonts w:cs="Arial"/>
                <w:sz w:val="20"/>
                <w:szCs w:val="20"/>
              </w:rPr>
            </w:pPr>
            <w:r w:rsidRPr="00CD11AF">
              <w:rPr>
                <w:rFonts w:cs="Arial"/>
                <w:sz w:val="20"/>
                <w:szCs w:val="20"/>
              </w:rPr>
              <w:t>N(3)</w:t>
            </w:r>
          </w:p>
        </w:tc>
        <w:tc>
          <w:tcPr>
            <w:tcW w:w="2970" w:type="dxa"/>
          </w:tcPr>
          <w:p w:rsidR="00CD11AF" w:rsidRPr="00CD11AF" w:rsidRDefault="00CD11AF" w:rsidP="00FF10B8">
            <w:pPr>
              <w:pStyle w:val="TableText"/>
              <w:jc w:val="center"/>
              <w:rPr>
                <w:rFonts w:cs="Arial"/>
                <w:sz w:val="20"/>
                <w:szCs w:val="20"/>
              </w:rPr>
            </w:pPr>
            <w:r w:rsidRPr="00CD11AF">
              <w:rPr>
                <w:rFonts w:cs="Arial"/>
                <w:sz w:val="20"/>
                <w:szCs w:val="20"/>
              </w:rPr>
              <w:t>0.0</w:t>
            </w:r>
          </w:p>
        </w:tc>
      </w:tr>
      <w:tr w:rsidR="00CD11AF" w:rsidRPr="00CD11AF" w:rsidTr="00FF10B8">
        <w:tc>
          <w:tcPr>
            <w:tcW w:w="990" w:type="dxa"/>
            <w:shd w:val="clear" w:color="auto" w:fill="D9D9D9"/>
          </w:tcPr>
          <w:p w:rsidR="00CD11AF" w:rsidRPr="00CD11AF" w:rsidRDefault="00CD11AF" w:rsidP="00FF10B8">
            <w:pPr>
              <w:pStyle w:val="TableText"/>
              <w:jc w:val="center"/>
              <w:rPr>
                <w:rFonts w:cs="Arial"/>
                <w:sz w:val="20"/>
                <w:szCs w:val="20"/>
              </w:rPr>
            </w:pPr>
            <w:r w:rsidRPr="00CD11AF">
              <w:rPr>
                <w:rFonts w:cs="Arial"/>
                <w:sz w:val="20"/>
                <w:szCs w:val="20"/>
              </w:rPr>
              <w:t>N(0)</w:t>
            </w:r>
          </w:p>
        </w:tc>
        <w:tc>
          <w:tcPr>
            <w:tcW w:w="2970" w:type="dxa"/>
          </w:tcPr>
          <w:p w:rsidR="00CD11AF" w:rsidRPr="00CD11AF" w:rsidRDefault="00CD11AF" w:rsidP="00FF10B8">
            <w:pPr>
              <w:pStyle w:val="TableText"/>
              <w:jc w:val="center"/>
              <w:rPr>
                <w:rFonts w:cs="Arial"/>
                <w:sz w:val="20"/>
                <w:szCs w:val="20"/>
              </w:rPr>
            </w:pPr>
            <w:r w:rsidRPr="00CD11AF">
              <w:rPr>
                <w:rFonts w:cs="Arial"/>
                <w:sz w:val="20"/>
                <w:szCs w:val="20"/>
              </w:rPr>
              <w:t>0.0</w:t>
            </w:r>
          </w:p>
        </w:tc>
      </w:tr>
      <w:tr w:rsidR="00CD11AF" w:rsidRPr="00CD11AF" w:rsidTr="00FF10B8">
        <w:tc>
          <w:tcPr>
            <w:tcW w:w="990" w:type="dxa"/>
            <w:shd w:val="clear" w:color="auto" w:fill="D9D9D9"/>
          </w:tcPr>
          <w:p w:rsidR="00CD11AF" w:rsidRPr="00CD11AF" w:rsidRDefault="00CD11AF" w:rsidP="00FF10B8">
            <w:pPr>
              <w:pStyle w:val="TableText"/>
              <w:jc w:val="center"/>
              <w:rPr>
                <w:rFonts w:cs="Arial"/>
                <w:sz w:val="20"/>
                <w:szCs w:val="20"/>
              </w:rPr>
            </w:pPr>
            <w:r w:rsidRPr="00CD11AF">
              <w:rPr>
                <w:rFonts w:cs="Arial"/>
                <w:sz w:val="20"/>
                <w:szCs w:val="20"/>
              </w:rPr>
              <w:t>pH</w:t>
            </w:r>
          </w:p>
        </w:tc>
        <w:tc>
          <w:tcPr>
            <w:tcW w:w="2970" w:type="dxa"/>
          </w:tcPr>
          <w:p w:rsidR="00CD11AF" w:rsidRPr="00CD11AF" w:rsidRDefault="00CD11AF" w:rsidP="00FF10B8">
            <w:pPr>
              <w:pStyle w:val="TableText"/>
              <w:jc w:val="center"/>
              <w:rPr>
                <w:rFonts w:cs="Arial"/>
                <w:sz w:val="20"/>
                <w:szCs w:val="20"/>
              </w:rPr>
            </w:pPr>
            <w:r w:rsidRPr="00CD11AF">
              <w:rPr>
                <w:rFonts w:cs="Arial"/>
                <w:sz w:val="20"/>
                <w:szCs w:val="20"/>
              </w:rPr>
              <w:t>7.9</w:t>
            </w:r>
          </w:p>
        </w:tc>
      </w:tr>
      <w:tr w:rsidR="00CD11AF" w:rsidRPr="00CD11AF" w:rsidTr="00FF10B8">
        <w:tc>
          <w:tcPr>
            <w:tcW w:w="990" w:type="dxa"/>
            <w:shd w:val="clear" w:color="auto" w:fill="D9D9D9"/>
          </w:tcPr>
          <w:p w:rsidR="00CD11AF" w:rsidRPr="00CD11AF" w:rsidRDefault="00CD11AF" w:rsidP="00FF10B8">
            <w:pPr>
              <w:pStyle w:val="TableText"/>
              <w:jc w:val="center"/>
              <w:rPr>
                <w:rFonts w:cs="Arial"/>
                <w:sz w:val="20"/>
                <w:szCs w:val="20"/>
              </w:rPr>
            </w:pPr>
            <w:r w:rsidRPr="00CD11AF">
              <w:rPr>
                <w:rFonts w:cs="Arial"/>
                <w:sz w:val="20"/>
                <w:szCs w:val="20"/>
              </w:rPr>
              <w:t>pe</w:t>
            </w:r>
          </w:p>
        </w:tc>
        <w:tc>
          <w:tcPr>
            <w:tcW w:w="2970" w:type="dxa"/>
          </w:tcPr>
          <w:p w:rsidR="00CD11AF" w:rsidRPr="00CD11AF" w:rsidRDefault="00CD11AF" w:rsidP="00FF10B8">
            <w:pPr>
              <w:pStyle w:val="TableText"/>
              <w:jc w:val="center"/>
              <w:rPr>
                <w:rFonts w:cs="Arial"/>
                <w:sz w:val="20"/>
                <w:szCs w:val="20"/>
              </w:rPr>
            </w:pPr>
            <w:r w:rsidRPr="00CD11AF">
              <w:rPr>
                <w:rFonts w:cs="Arial"/>
                <w:sz w:val="20"/>
                <w:szCs w:val="20"/>
              </w:rPr>
              <w:t>13.5</w:t>
            </w:r>
          </w:p>
        </w:tc>
      </w:tr>
    </w:tbl>
    <w:p w:rsidR="00CD11AF" w:rsidRPr="00CD11AF" w:rsidRDefault="00CD11AF" w:rsidP="00CD11AF">
      <w:pPr>
        <w:pStyle w:val="Caption"/>
        <w:rPr>
          <w:rFonts w:ascii="Arial" w:hAnsi="Arial" w:cs="Arial"/>
          <w:sz w:val="20"/>
        </w:rPr>
      </w:pPr>
      <w:bookmarkStart w:id="23" w:name="_Ref418756604"/>
      <w:bookmarkStart w:id="24" w:name="_Ref456963343"/>
      <w:r w:rsidRPr="00CD11AF">
        <w:rPr>
          <w:rFonts w:ascii="Arial" w:hAnsi="Arial" w:cs="Arial"/>
          <w:sz w:val="20"/>
        </w:rPr>
        <w:t xml:space="preserve">   </w:t>
      </w:r>
      <w:bookmarkStart w:id="25" w:name="_Ref12434478"/>
      <w:r w:rsidRPr="00CD11AF">
        <w:rPr>
          <w:rFonts w:ascii="Arial" w:hAnsi="Arial" w:cs="Arial"/>
          <w:sz w:val="20"/>
        </w:rPr>
        <w:t xml:space="preserve">Table </w:t>
      </w:r>
      <w:r w:rsidRPr="00CD11AF">
        <w:rPr>
          <w:rFonts w:ascii="Arial" w:hAnsi="Arial" w:cs="Arial"/>
          <w:sz w:val="20"/>
        </w:rPr>
        <w:fldChar w:fldCharType="begin"/>
      </w:r>
      <w:r w:rsidRPr="00CD11AF">
        <w:rPr>
          <w:rFonts w:ascii="Arial" w:hAnsi="Arial" w:cs="Arial"/>
          <w:sz w:val="20"/>
        </w:rPr>
        <w:instrText xml:space="preserve"> SEQ Table \* ARABIC </w:instrText>
      </w:r>
      <w:r w:rsidRPr="00CD11AF">
        <w:rPr>
          <w:rFonts w:ascii="Arial" w:hAnsi="Arial" w:cs="Arial"/>
          <w:sz w:val="20"/>
        </w:rPr>
        <w:fldChar w:fldCharType="separate"/>
      </w:r>
      <w:r w:rsidR="006226DA">
        <w:rPr>
          <w:rFonts w:ascii="Arial" w:hAnsi="Arial" w:cs="Arial"/>
          <w:noProof/>
          <w:sz w:val="20"/>
        </w:rPr>
        <w:t>2</w:t>
      </w:r>
      <w:r w:rsidRPr="00CD11AF">
        <w:rPr>
          <w:rFonts w:ascii="Arial" w:hAnsi="Arial" w:cs="Arial"/>
          <w:sz w:val="20"/>
        </w:rPr>
        <w:fldChar w:fldCharType="end"/>
      </w:r>
      <w:bookmarkEnd w:id="23"/>
      <w:bookmarkEnd w:id="24"/>
      <w:bookmarkEnd w:id="25"/>
      <w:r w:rsidRPr="00CD11AF">
        <w:rPr>
          <w:rFonts w:ascii="Arial" w:hAnsi="Arial" w:cs="Arial"/>
          <w:sz w:val="20"/>
        </w:rPr>
        <w:t xml:space="preserve">      Initial mineral concentration</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970"/>
      </w:tblGrid>
      <w:tr w:rsidR="00CD11AF" w:rsidRPr="00CD11AF" w:rsidTr="00211497">
        <w:tc>
          <w:tcPr>
            <w:tcW w:w="1080" w:type="dxa"/>
            <w:shd w:val="clear" w:color="auto" w:fill="D9D9D9"/>
          </w:tcPr>
          <w:p w:rsidR="00CD11AF" w:rsidRPr="00CD11AF" w:rsidRDefault="00CD11AF" w:rsidP="00FF10B8">
            <w:pPr>
              <w:pStyle w:val="TableHeading"/>
              <w:jc w:val="center"/>
              <w:rPr>
                <w:rFonts w:cs="Arial"/>
                <w:sz w:val="20"/>
                <w:szCs w:val="20"/>
              </w:rPr>
            </w:pPr>
            <w:r w:rsidRPr="00CD11AF">
              <w:rPr>
                <w:rFonts w:cs="Arial"/>
                <w:sz w:val="20"/>
                <w:szCs w:val="20"/>
              </w:rPr>
              <w:t>Mineral</w:t>
            </w:r>
          </w:p>
        </w:tc>
        <w:tc>
          <w:tcPr>
            <w:tcW w:w="2970" w:type="dxa"/>
            <w:shd w:val="clear" w:color="auto" w:fill="D9D9D9"/>
          </w:tcPr>
          <w:p w:rsidR="00CD11AF" w:rsidRPr="00CD11AF" w:rsidRDefault="00CD11AF" w:rsidP="00FF10B8">
            <w:pPr>
              <w:pStyle w:val="TableHeading"/>
              <w:jc w:val="center"/>
              <w:rPr>
                <w:rFonts w:cs="Arial"/>
                <w:sz w:val="20"/>
                <w:szCs w:val="20"/>
              </w:rPr>
            </w:pPr>
            <w:r w:rsidRPr="00CD11AF">
              <w:rPr>
                <w:rFonts w:cs="Arial"/>
                <w:sz w:val="20"/>
                <w:szCs w:val="20"/>
              </w:rPr>
              <w:t>C</w:t>
            </w:r>
            <w:r w:rsidRPr="00CD11AF">
              <w:rPr>
                <w:rFonts w:cs="Arial"/>
                <w:sz w:val="20"/>
                <w:szCs w:val="20"/>
                <w:vertAlign w:val="subscript"/>
              </w:rPr>
              <w:t xml:space="preserve">init </w:t>
            </w:r>
            <w:r w:rsidRPr="00CD11AF">
              <w:rPr>
                <w:rFonts w:cs="Arial"/>
                <w:sz w:val="20"/>
                <w:szCs w:val="20"/>
              </w:rPr>
              <w:t>(mol/l</w:t>
            </w:r>
            <w:r w:rsidRPr="00CD11AF">
              <w:rPr>
                <w:rFonts w:cs="Arial"/>
                <w:sz w:val="20"/>
                <w:szCs w:val="20"/>
                <w:vertAlign w:val="subscript"/>
              </w:rPr>
              <w:t>b</w:t>
            </w:r>
            <w:r w:rsidRPr="00CD11AF">
              <w:rPr>
                <w:rFonts w:cs="Arial"/>
                <w:sz w:val="20"/>
                <w:szCs w:val="20"/>
              </w:rPr>
              <w:t>)</w:t>
            </w:r>
          </w:p>
        </w:tc>
      </w:tr>
      <w:tr w:rsidR="00CD11AF" w:rsidRPr="00CD11AF" w:rsidTr="00211497">
        <w:tc>
          <w:tcPr>
            <w:tcW w:w="1080" w:type="dxa"/>
            <w:shd w:val="clear" w:color="auto" w:fill="D9D9D9"/>
          </w:tcPr>
          <w:p w:rsidR="00CD11AF" w:rsidRPr="00CD11AF" w:rsidRDefault="00CD11AF" w:rsidP="00FF10B8">
            <w:pPr>
              <w:pStyle w:val="TableText"/>
              <w:jc w:val="center"/>
              <w:rPr>
                <w:rFonts w:cs="Arial"/>
                <w:sz w:val="20"/>
                <w:szCs w:val="20"/>
              </w:rPr>
            </w:pPr>
            <w:r w:rsidRPr="00CD11AF">
              <w:rPr>
                <w:rFonts w:cs="Arial"/>
                <w:sz w:val="20"/>
                <w:szCs w:val="20"/>
              </w:rPr>
              <w:t>Calcite</w:t>
            </w:r>
          </w:p>
        </w:tc>
        <w:tc>
          <w:tcPr>
            <w:tcW w:w="2970" w:type="dxa"/>
          </w:tcPr>
          <w:p w:rsidR="00CD11AF" w:rsidRPr="00CD11AF" w:rsidRDefault="00CD11AF" w:rsidP="00FF10B8">
            <w:pPr>
              <w:pStyle w:val="TableText"/>
              <w:jc w:val="center"/>
              <w:rPr>
                <w:rFonts w:cs="Arial"/>
                <w:sz w:val="20"/>
                <w:szCs w:val="20"/>
              </w:rPr>
            </w:pPr>
            <w:r w:rsidRPr="00CD11AF">
              <w:rPr>
                <w:rFonts w:cs="Arial"/>
                <w:sz w:val="20"/>
                <w:szCs w:val="20"/>
              </w:rPr>
              <w:t>0.1</w:t>
            </w:r>
          </w:p>
        </w:tc>
      </w:tr>
    </w:tbl>
    <w:p w:rsidR="00F8304A" w:rsidRDefault="00F8304A" w:rsidP="00F8304A">
      <w:pPr>
        <w:pStyle w:val="Heading2"/>
      </w:pPr>
      <w:bookmarkStart w:id="26" w:name="_Toc110862003"/>
      <w:r>
        <w:t>Packages</w:t>
      </w:r>
      <w:bookmarkEnd w:id="26"/>
    </w:p>
    <w:p w:rsidR="00F8304A" w:rsidRPr="00F8304A" w:rsidRDefault="00F8304A">
      <w:pPr>
        <w:pStyle w:val="BodyText"/>
      </w:pPr>
      <w:r w:rsidRPr="00F8304A">
        <w:t>Next, select which packages to be used.</w:t>
      </w:r>
    </w:p>
    <w:p w:rsidR="00F8304A" w:rsidRPr="00F8304A" w:rsidRDefault="00F8304A" w:rsidP="00F8304A">
      <w:pPr>
        <w:numPr>
          <w:ilvl w:val="0"/>
          <w:numId w:val="32"/>
        </w:numPr>
        <w:rPr>
          <w:rFonts w:cs="Arial"/>
          <w:szCs w:val="20"/>
        </w:rPr>
      </w:pPr>
      <w:r w:rsidRPr="00F8304A">
        <w:rPr>
          <w:rFonts w:cs="Arial"/>
          <w:szCs w:val="20"/>
        </w:rPr>
        <w:t xml:space="preserve">Click </w:t>
      </w:r>
      <w:r w:rsidRPr="00F8304A">
        <w:rPr>
          <w:rFonts w:cs="Arial"/>
          <w:b/>
          <w:szCs w:val="20"/>
        </w:rPr>
        <w:t>Packages…</w:t>
      </w:r>
      <w:r w:rsidRPr="00F8304A">
        <w:rPr>
          <w:rFonts w:cs="Arial"/>
          <w:szCs w:val="20"/>
        </w:rPr>
        <w:t xml:space="preserve"> to open the </w:t>
      </w:r>
      <w:r w:rsidRPr="00F8304A">
        <w:rPr>
          <w:rFonts w:cs="Arial"/>
          <w:i/>
          <w:szCs w:val="20"/>
        </w:rPr>
        <w:t xml:space="preserve">MT3DMS/RT3D Packages </w:t>
      </w:r>
      <w:r w:rsidRPr="00F8304A">
        <w:rPr>
          <w:rFonts w:cs="Arial"/>
          <w:szCs w:val="20"/>
        </w:rPr>
        <w:t>dialog.</w:t>
      </w:r>
    </w:p>
    <w:p w:rsidR="00F8304A" w:rsidRDefault="00F8304A" w:rsidP="00F8304A">
      <w:pPr>
        <w:numPr>
          <w:ilvl w:val="0"/>
          <w:numId w:val="32"/>
        </w:numPr>
        <w:rPr>
          <w:rFonts w:cs="Arial"/>
          <w:i/>
          <w:szCs w:val="20"/>
        </w:rPr>
      </w:pPr>
      <w:r w:rsidRPr="00F8304A">
        <w:rPr>
          <w:rFonts w:cs="Arial"/>
          <w:szCs w:val="20"/>
        </w:rPr>
        <w:t>Turn on</w:t>
      </w:r>
      <w:r w:rsidRPr="00F8304A">
        <w:rPr>
          <w:rFonts w:cs="Arial"/>
          <w:i/>
          <w:szCs w:val="20"/>
        </w:rPr>
        <w:t xml:space="preserve"> Advection package</w:t>
      </w:r>
      <w:r w:rsidRPr="00F8304A">
        <w:rPr>
          <w:rFonts w:cs="Arial"/>
          <w:szCs w:val="20"/>
        </w:rPr>
        <w:t xml:space="preserve">, </w:t>
      </w:r>
      <w:r w:rsidRPr="00F8304A">
        <w:rPr>
          <w:rFonts w:cs="Arial"/>
          <w:i/>
          <w:szCs w:val="20"/>
        </w:rPr>
        <w:t>Dispersion package</w:t>
      </w:r>
      <w:r w:rsidRPr="00F8304A">
        <w:rPr>
          <w:rFonts w:cs="Arial"/>
          <w:szCs w:val="20"/>
        </w:rPr>
        <w:t xml:space="preserve">, and </w:t>
      </w:r>
      <w:r w:rsidRPr="00F8304A">
        <w:rPr>
          <w:rFonts w:cs="Arial"/>
          <w:i/>
          <w:szCs w:val="20"/>
        </w:rPr>
        <w:t xml:space="preserve">Source/Sink </w:t>
      </w:r>
      <w:r w:rsidR="00FF10B8">
        <w:rPr>
          <w:rFonts w:cs="Arial"/>
          <w:i/>
          <w:szCs w:val="20"/>
        </w:rPr>
        <w:t>m</w:t>
      </w:r>
      <w:r w:rsidRPr="00F8304A">
        <w:rPr>
          <w:rFonts w:cs="Arial"/>
          <w:i/>
          <w:szCs w:val="20"/>
        </w:rPr>
        <w:t>ixing package</w:t>
      </w:r>
      <w:r w:rsidRPr="00F8304A">
        <w:rPr>
          <w:rFonts w:cs="Arial"/>
          <w:szCs w:val="20"/>
        </w:rPr>
        <w:t>.</w:t>
      </w:r>
    </w:p>
    <w:p w:rsidR="00CD11AF" w:rsidRPr="00F8304A" w:rsidRDefault="00F8304A" w:rsidP="00F8304A">
      <w:pPr>
        <w:numPr>
          <w:ilvl w:val="0"/>
          <w:numId w:val="32"/>
        </w:numPr>
        <w:rPr>
          <w:rFonts w:cs="Arial"/>
          <w:i/>
          <w:szCs w:val="20"/>
        </w:rPr>
      </w:pPr>
      <w:r w:rsidRPr="00F8304A">
        <w:rPr>
          <w:rFonts w:cs="Arial"/>
          <w:szCs w:val="20"/>
        </w:rPr>
        <w:t xml:space="preserve">Click </w:t>
      </w:r>
      <w:r w:rsidRPr="00F8304A">
        <w:rPr>
          <w:rFonts w:cs="Arial"/>
          <w:b/>
          <w:szCs w:val="20"/>
        </w:rPr>
        <w:t>OK</w:t>
      </w:r>
      <w:r w:rsidRPr="00F8304A">
        <w:rPr>
          <w:rFonts w:cs="Arial"/>
          <w:szCs w:val="20"/>
        </w:rPr>
        <w:t xml:space="preserve"> to close the </w:t>
      </w:r>
      <w:r w:rsidRPr="00F8304A">
        <w:rPr>
          <w:rFonts w:cs="Arial"/>
          <w:i/>
          <w:szCs w:val="20"/>
        </w:rPr>
        <w:t>MT3DMS/RT3D Packages</w:t>
      </w:r>
      <w:r w:rsidRPr="00F8304A">
        <w:rPr>
          <w:rFonts w:cs="Arial"/>
          <w:szCs w:val="20"/>
        </w:rPr>
        <w:t xml:space="preserve"> dialog.</w:t>
      </w:r>
    </w:p>
    <w:p w:rsidR="00F8304A" w:rsidRDefault="00F8304A" w:rsidP="00F8304A">
      <w:pPr>
        <w:pStyle w:val="Heading2"/>
      </w:pPr>
      <w:bookmarkStart w:id="27" w:name="_Toc110862004"/>
      <w:r>
        <w:t>Porosity Array</w:t>
      </w:r>
      <w:bookmarkEnd w:id="27"/>
    </w:p>
    <w:p w:rsidR="00F8304A" w:rsidRPr="00F8304A" w:rsidRDefault="00F8304A">
      <w:pPr>
        <w:pStyle w:val="BodyText"/>
      </w:pPr>
      <w:r w:rsidRPr="00F8304A">
        <w:t>Finally, define the porosity for the cells. The problem has a constant porosity of 0.32.</w:t>
      </w:r>
    </w:p>
    <w:p w:rsidR="00F8304A" w:rsidRPr="00F8304A" w:rsidRDefault="00F8304A" w:rsidP="00F8304A">
      <w:pPr>
        <w:numPr>
          <w:ilvl w:val="0"/>
          <w:numId w:val="33"/>
        </w:numPr>
        <w:rPr>
          <w:rFonts w:cs="Arial"/>
          <w:szCs w:val="20"/>
        </w:rPr>
      </w:pPr>
      <w:r w:rsidRPr="00F8304A">
        <w:rPr>
          <w:rFonts w:cs="Arial"/>
          <w:szCs w:val="20"/>
        </w:rPr>
        <w:t xml:space="preserve">Click </w:t>
      </w:r>
      <w:r w:rsidRPr="00F8304A">
        <w:rPr>
          <w:rFonts w:cs="Arial"/>
          <w:b/>
          <w:szCs w:val="20"/>
        </w:rPr>
        <w:t>Porosity…</w:t>
      </w:r>
      <w:r w:rsidRPr="00F8304A">
        <w:rPr>
          <w:rFonts w:cs="Arial"/>
          <w:szCs w:val="20"/>
        </w:rPr>
        <w:t xml:space="preserve"> to open the </w:t>
      </w:r>
      <w:r w:rsidRPr="00F8304A">
        <w:rPr>
          <w:rFonts w:cs="Arial"/>
          <w:i/>
          <w:szCs w:val="20"/>
        </w:rPr>
        <w:t xml:space="preserve">Porosity </w:t>
      </w:r>
      <w:r w:rsidRPr="00F8304A">
        <w:rPr>
          <w:rFonts w:cs="Arial"/>
          <w:szCs w:val="20"/>
        </w:rPr>
        <w:t>dialog.</w:t>
      </w:r>
    </w:p>
    <w:p w:rsidR="00F8304A" w:rsidRPr="00F8304A" w:rsidRDefault="00F8304A" w:rsidP="00F8304A">
      <w:pPr>
        <w:numPr>
          <w:ilvl w:val="0"/>
          <w:numId w:val="33"/>
        </w:numPr>
        <w:rPr>
          <w:rFonts w:cs="Arial"/>
          <w:szCs w:val="20"/>
        </w:rPr>
      </w:pPr>
      <w:r w:rsidRPr="00F8304A">
        <w:rPr>
          <w:rFonts w:cs="Arial"/>
          <w:szCs w:val="20"/>
        </w:rPr>
        <w:t xml:space="preserve">In the </w:t>
      </w:r>
      <w:r w:rsidRPr="00F8304A">
        <w:rPr>
          <w:rFonts w:cs="Arial"/>
          <w:i/>
          <w:szCs w:val="20"/>
        </w:rPr>
        <w:t xml:space="preserve">Porosity </w:t>
      </w:r>
      <w:r w:rsidRPr="00F8304A">
        <w:rPr>
          <w:rFonts w:cs="Arial"/>
          <w:szCs w:val="20"/>
        </w:rPr>
        <w:t xml:space="preserve">dialog, select </w:t>
      </w:r>
      <w:r w:rsidRPr="00F8304A">
        <w:rPr>
          <w:rFonts w:cs="Arial"/>
          <w:b/>
          <w:szCs w:val="20"/>
        </w:rPr>
        <w:t>Constant → Grid…</w:t>
      </w:r>
      <w:r w:rsidRPr="00F8304A">
        <w:rPr>
          <w:rFonts w:cs="Arial"/>
          <w:szCs w:val="20"/>
        </w:rPr>
        <w:t xml:space="preserve"> to open the </w:t>
      </w:r>
      <w:r w:rsidRPr="00F8304A">
        <w:rPr>
          <w:rFonts w:cs="Arial"/>
          <w:i/>
          <w:szCs w:val="20"/>
        </w:rPr>
        <w:t xml:space="preserve">Grid Value </w:t>
      </w:r>
      <w:r w:rsidRPr="00F8304A">
        <w:rPr>
          <w:rFonts w:cs="Arial"/>
          <w:szCs w:val="20"/>
        </w:rPr>
        <w:t>dialog.</w:t>
      </w:r>
    </w:p>
    <w:p w:rsidR="005A71FE" w:rsidRDefault="005A71FE" w:rsidP="00F8304A">
      <w:pPr>
        <w:numPr>
          <w:ilvl w:val="0"/>
          <w:numId w:val="33"/>
        </w:numPr>
        <w:rPr>
          <w:rFonts w:cs="Arial"/>
          <w:szCs w:val="20"/>
        </w:rPr>
      </w:pPr>
      <w:r>
        <w:rPr>
          <w:rFonts w:cs="Arial"/>
          <w:szCs w:val="20"/>
        </w:rPr>
        <w:t>F</w:t>
      </w:r>
      <w:r w:rsidRPr="00F8304A">
        <w:rPr>
          <w:rFonts w:cs="Arial"/>
          <w:szCs w:val="20"/>
        </w:rPr>
        <w:t xml:space="preserve">or the </w:t>
      </w:r>
      <w:r w:rsidRPr="00F8304A">
        <w:rPr>
          <w:rFonts w:cs="Arial"/>
          <w:i/>
          <w:szCs w:val="20"/>
        </w:rPr>
        <w:t>Constant value for grid</w:t>
      </w:r>
      <w:r>
        <w:rPr>
          <w:rFonts w:cs="Arial"/>
          <w:i/>
          <w:szCs w:val="20"/>
        </w:rPr>
        <w:t>,</w:t>
      </w:r>
      <w:r w:rsidRPr="00F8304A">
        <w:rPr>
          <w:rFonts w:cs="Arial"/>
          <w:szCs w:val="20"/>
        </w:rPr>
        <w:t xml:space="preserve"> </w:t>
      </w:r>
      <w:r>
        <w:rPr>
          <w:rFonts w:cs="Arial"/>
          <w:szCs w:val="20"/>
        </w:rPr>
        <w:t>e</w:t>
      </w:r>
      <w:r w:rsidR="00F8304A" w:rsidRPr="00F8304A">
        <w:rPr>
          <w:rFonts w:cs="Arial"/>
          <w:szCs w:val="20"/>
        </w:rPr>
        <w:t>nter “0.32”</w:t>
      </w:r>
      <w:r>
        <w:rPr>
          <w:rFonts w:cs="Arial"/>
          <w:szCs w:val="20"/>
        </w:rPr>
        <w:t>.</w:t>
      </w:r>
    </w:p>
    <w:p w:rsidR="00F8304A" w:rsidRPr="00F8304A" w:rsidRDefault="005A71FE" w:rsidP="00F8304A">
      <w:pPr>
        <w:numPr>
          <w:ilvl w:val="0"/>
          <w:numId w:val="33"/>
        </w:numPr>
        <w:rPr>
          <w:rFonts w:cs="Arial"/>
          <w:szCs w:val="20"/>
        </w:rPr>
      </w:pPr>
      <w:r>
        <w:rPr>
          <w:rFonts w:cs="Arial"/>
          <w:szCs w:val="20"/>
        </w:rPr>
        <w:t>C</w:t>
      </w:r>
      <w:r w:rsidR="00F8304A" w:rsidRPr="00F8304A">
        <w:rPr>
          <w:rFonts w:cs="Arial"/>
          <w:szCs w:val="20"/>
        </w:rPr>
        <w:t xml:space="preserve">lick </w:t>
      </w:r>
      <w:r w:rsidR="00F8304A" w:rsidRPr="00F8304A">
        <w:rPr>
          <w:rFonts w:cs="Arial"/>
          <w:b/>
          <w:szCs w:val="20"/>
        </w:rPr>
        <w:t xml:space="preserve">OK </w:t>
      </w:r>
      <w:r w:rsidR="00F8304A" w:rsidRPr="00F8304A">
        <w:rPr>
          <w:rFonts w:cs="Arial"/>
          <w:szCs w:val="20"/>
        </w:rPr>
        <w:t xml:space="preserve">to close the </w:t>
      </w:r>
      <w:r w:rsidR="00F8304A" w:rsidRPr="00F8304A">
        <w:rPr>
          <w:rFonts w:cs="Arial"/>
          <w:i/>
          <w:szCs w:val="20"/>
        </w:rPr>
        <w:t>Grid Value</w:t>
      </w:r>
      <w:r w:rsidR="00F8304A" w:rsidRPr="00F8304A">
        <w:rPr>
          <w:rFonts w:cs="Arial"/>
          <w:szCs w:val="20"/>
        </w:rPr>
        <w:t xml:space="preserve"> dialog.</w:t>
      </w:r>
    </w:p>
    <w:p w:rsidR="00F8304A" w:rsidRPr="00F8304A" w:rsidRDefault="00F8304A" w:rsidP="00211497">
      <w:pPr>
        <w:numPr>
          <w:ilvl w:val="0"/>
          <w:numId w:val="33"/>
        </w:numPr>
      </w:pPr>
      <w:r w:rsidRPr="00F8304A">
        <w:rPr>
          <w:rFonts w:cs="Arial"/>
          <w:szCs w:val="20"/>
        </w:rPr>
        <w:t xml:space="preserve">Click </w:t>
      </w:r>
      <w:r w:rsidRPr="00EC5656">
        <w:rPr>
          <w:rFonts w:cs="Arial"/>
          <w:b/>
          <w:szCs w:val="20"/>
        </w:rPr>
        <w:t>OK t</w:t>
      </w:r>
      <w:r w:rsidRPr="00F8304A">
        <w:rPr>
          <w:rFonts w:cs="Arial"/>
          <w:szCs w:val="20"/>
        </w:rPr>
        <w:t xml:space="preserve">o exit the </w:t>
      </w:r>
      <w:r w:rsidRPr="00EC5656">
        <w:rPr>
          <w:rFonts w:cs="Arial"/>
          <w:i/>
          <w:szCs w:val="20"/>
        </w:rPr>
        <w:t xml:space="preserve">Porosity </w:t>
      </w:r>
      <w:r w:rsidRPr="00F8304A">
        <w:rPr>
          <w:rFonts w:cs="Arial"/>
          <w:szCs w:val="20"/>
        </w:rPr>
        <w:t>dialog.</w:t>
      </w:r>
      <w:r w:rsidR="009426FB">
        <w:rPr>
          <w:rFonts w:cs="Arial"/>
          <w:szCs w:val="20"/>
        </w:rPr>
        <w:t xml:space="preserve"> </w:t>
      </w:r>
    </w:p>
    <w:p w:rsidR="00F8304A" w:rsidRPr="00F8304A" w:rsidRDefault="00F8304A" w:rsidP="00F8304A">
      <w:pPr>
        <w:pStyle w:val="ListParagraph"/>
        <w:numPr>
          <w:ilvl w:val="0"/>
          <w:numId w:val="33"/>
        </w:numPr>
        <w:rPr>
          <w:rFonts w:cs="Arial"/>
          <w:i/>
          <w:szCs w:val="20"/>
        </w:rPr>
      </w:pPr>
      <w:r w:rsidRPr="00F8304A">
        <w:rPr>
          <w:rFonts w:cs="Arial"/>
          <w:szCs w:val="20"/>
        </w:rPr>
        <w:t xml:space="preserve">Click </w:t>
      </w:r>
      <w:r w:rsidRPr="00F8304A">
        <w:rPr>
          <w:rFonts w:cs="Arial"/>
          <w:b/>
          <w:szCs w:val="20"/>
        </w:rPr>
        <w:t>OK</w:t>
      </w:r>
      <w:r w:rsidRPr="00F8304A">
        <w:rPr>
          <w:rFonts w:cs="Arial"/>
          <w:szCs w:val="20"/>
        </w:rPr>
        <w:t xml:space="preserve"> to exit the </w:t>
      </w:r>
      <w:r w:rsidRPr="00F8304A">
        <w:rPr>
          <w:rFonts w:cs="Arial"/>
          <w:i/>
          <w:szCs w:val="20"/>
        </w:rPr>
        <w:t>Basic Transport Package</w:t>
      </w:r>
      <w:r w:rsidRPr="00F8304A">
        <w:rPr>
          <w:rFonts w:cs="Arial"/>
          <w:szCs w:val="20"/>
        </w:rPr>
        <w:t xml:space="preserve"> dialog.</w:t>
      </w:r>
    </w:p>
    <w:p w:rsidR="00F8304A" w:rsidRDefault="00F8304A" w:rsidP="00F8304A">
      <w:pPr>
        <w:pStyle w:val="Heading2"/>
      </w:pPr>
      <w:bookmarkStart w:id="28" w:name="_Toc110862005"/>
      <w:r>
        <w:lastRenderedPageBreak/>
        <w:t>Run Options</w:t>
      </w:r>
      <w:bookmarkEnd w:id="28"/>
    </w:p>
    <w:p w:rsidR="00F8304A" w:rsidRPr="00F8304A" w:rsidRDefault="00F8304A">
      <w:pPr>
        <w:pStyle w:val="BodyText"/>
      </w:pPr>
      <w:r w:rsidRPr="00F8304A">
        <w:t>Next, tell MT3DMS to always use the same MODFLOW solution to define the flow field. This allows for the saving of the transport simulation under a different name without having to re-run MODFLOW.</w:t>
      </w:r>
    </w:p>
    <w:p w:rsidR="00F8304A" w:rsidRPr="00F8304A" w:rsidRDefault="00F8304A" w:rsidP="00F8304A">
      <w:pPr>
        <w:numPr>
          <w:ilvl w:val="0"/>
          <w:numId w:val="34"/>
        </w:numPr>
        <w:rPr>
          <w:rFonts w:cs="Arial"/>
          <w:szCs w:val="20"/>
        </w:rPr>
      </w:pPr>
      <w:r w:rsidRPr="00F8304A">
        <w:rPr>
          <w:rFonts w:cs="Arial"/>
          <w:szCs w:val="20"/>
        </w:rPr>
        <w:t xml:space="preserve">Select </w:t>
      </w:r>
      <w:r w:rsidRPr="00F8304A">
        <w:rPr>
          <w:rFonts w:cs="Arial"/>
          <w:i/>
          <w:szCs w:val="20"/>
        </w:rPr>
        <w:t xml:space="preserve">PHT3D | </w:t>
      </w:r>
      <w:r w:rsidRPr="00F8304A">
        <w:rPr>
          <w:rFonts w:cs="Arial"/>
          <w:b/>
          <w:szCs w:val="20"/>
        </w:rPr>
        <w:t>Run Options…</w:t>
      </w:r>
      <w:r w:rsidRPr="00F8304A">
        <w:rPr>
          <w:rFonts w:cs="Arial"/>
          <w:szCs w:val="20"/>
        </w:rPr>
        <w:t xml:space="preserve"> to open the </w:t>
      </w:r>
      <w:r w:rsidRPr="00F8304A">
        <w:rPr>
          <w:rFonts w:cs="Arial"/>
          <w:i/>
          <w:szCs w:val="20"/>
        </w:rPr>
        <w:t>Run Options</w:t>
      </w:r>
      <w:r w:rsidRPr="00F8304A">
        <w:rPr>
          <w:rFonts w:cs="Arial"/>
          <w:szCs w:val="20"/>
        </w:rPr>
        <w:t xml:space="preserve"> dialog.</w:t>
      </w:r>
    </w:p>
    <w:p w:rsidR="00F8304A" w:rsidRPr="00F8304A" w:rsidRDefault="00F8304A" w:rsidP="00F8304A">
      <w:pPr>
        <w:numPr>
          <w:ilvl w:val="0"/>
          <w:numId w:val="34"/>
        </w:numPr>
        <w:rPr>
          <w:rFonts w:cs="Arial"/>
          <w:szCs w:val="20"/>
        </w:rPr>
      </w:pPr>
      <w:r w:rsidRPr="00F8304A">
        <w:rPr>
          <w:rFonts w:cs="Arial"/>
          <w:szCs w:val="20"/>
        </w:rPr>
        <w:t xml:space="preserve">Select </w:t>
      </w:r>
      <w:r w:rsidRPr="00F8304A">
        <w:rPr>
          <w:rFonts w:cs="Arial"/>
          <w:i/>
          <w:szCs w:val="20"/>
        </w:rPr>
        <w:t>Single run with selected MODFLOW solution</w:t>
      </w:r>
      <w:r w:rsidRPr="00F8304A">
        <w:rPr>
          <w:rFonts w:cs="Arial"/>
          <w:szCs w:val="20"/>
        </w:rPr>
        <w:t>.</w:t>
      </w:r>
    </w:p>
    <w:p w:rsidR="00F8304A" w:rsidRPr="00F8304A" w:rsidRDefault="00F8304A" w:rsidP="00F8304A">
      <w:pPr>
        <w:numPr>
          <w:ilvl w:val="0"/>
          <w:numId w:val="34"/>
        </w:numPr>
        <w:rPr>
          <w:rFonts w:cs="Arial"/>
          <w:szCs w:val="20"/>
        </w:rPr>
      </w:pPr>
      <w:r w:rsidRPr="00F8304A">
        <w:rPr>
          <w:rFonts w:cs="Arial"/>
          <w:szCs w:val="20"/>
        </w:rPr>
        <w:t xml:space="preserve">Click </w:t>
      </w:r>
      <w:r w:rsidRPr="00F8304A">
        <w:rPr>
          <w:rFonts w:cs="Arial"/>
          <w:b/>
          <w:szCs w:val="20"/>
        </w:rPr>
        <w:t>OK</w:t>
      </w:r>
      <w:r w:rsidRPr="00F8304A">
        <w:rPr>
          <w:rFonts w:cs="Arial"/>
          <w:szCs w:val="20"/>
        </w:rPr>
        <w:t xml:space="preserve"> to close the </w:t>
      </w:r>
      <w:r w:rsidRPr="00F8304A">
        <w:rPr>
          <w:rFonts w:cs="Arial"/>
          <w:i/>
          <w:szCs w:val="20"/>
        </w:rPr>
        <w:t>Run Options</w:t>
      </w:r>
      <w:r w:rsidRPr="00F8304A">
        <w:rPr>
          <w:rFonts w:cs="Arial"/>
          <w:szCs w:val="20"/>
        </w:rPr>
        <w:t xml:space="preserve"> dialog.</w:t>
      </w:r>
    </w:p>
    <w:p w:rsidR="006B72D0" w:rsidRDefault="00F8304A" w:rsidP="006B72D0">
      <w:pPr>
        <w:pStyle w:val="Heading1"/>
      </w:pPr>
      <w:bookmarkStart w:id="29" w:name="_Toc110862006"/>
      <w:bookmarkEnd w:id="16"/>
      <w:bookmarkEnd w:id="17"/>
      <w:r>
        <w:t>Advection Package</w:t>
      </w:r>
      <w:bookmarkEnd w:id="29"/>
    </w:p>
    <w:p w:rsidR="006B72D0" w:rsidRPr="00FB76B3" w:rsidRDefault="00F8304A">
      <w:pPr>
        <w:pStyle w:val="BodyText"/>
      </w:pPr>
      <w:r>
        <w:t xml:space="preserve">The simulation in this tutorial uses the default settings for the advection package, so nothing needs to be edited in the </w:t>
      </w:r>
      <w:r w:rsidRPr="00037C7E">
        <w:rPr>
          <w:i/>
        </w:rPr>
        <w:t>Advection Package</w:t>
      </w:r>
      <w:r>
        <w:t xml:space="preserve"> dialog.</w:t>
      </w:r>
    </w:p>
    <w:p w:rsidR="006B72D0" w:rsidRDefault="00F8304A" w:rsidP="006B72D0">
      <w:pPr>
        <w:pStyle w:val="Heading1"/>
      </w:pPr>
      <w:bookmarkStart w:id="30" w:name="_Toc110862007"/>
      <w:r>
        <w:t>Dispersion Package</w:t>
      </w:r>
      <w:bookmarkEnd w:id="30"/>
    </w:p>
    <w:p w:rsidR="00F8304A" w:rsidRPr="00F8304A" w:rsidRDefault="00F8304A">
      <w:pPr>
        <w:pStyle w:val="BodyText"/>
      </w:pPr>
      <w:bookmarkStart w:id="31" w:name="_Toc85634513"/>
      <w:bookmarkStart w:id="32" w:name="_Toc109222496"/>
      <w:r w:rsidRPr="00F8304A">
        <w:t>Now edit the inputs to the dispersion package. To enter the data for the dispersion package:</w:t>
      </w:r>
    </w:p>
    <w:p w:rsidR="00F8304A" w:rsidRPr="00F8304A" w:rsidRDefault="00F8304A" w:rsidP="00F8304A">
      <w:pPr>
        <w:numPr>
          <w:ilvl w:val="0"/>
          <w:numId w:val="35"/>
        </w:numPr>
        <w:rPr>
          <w:rFonts w:cs="Arial"/>
          <w:szCs w:val="20"/>
        </w:rPr>
      </w:pPr>
      <w:r w:rsidRPr="00F8304A">
        <w:rPr>
          <w:rFonts w:cs="Arial"/>
          <w:szCs w:val="20"/>
        </w:rPr>
        <w:t xml:space="preserve">Select </w:t>
      </w:r>
      <w:r w:rsidRPr="00F8304A">
        <w:rPr>
          <w:rFonts w:cs="Arial"/>
          <w:i/>
          <w:szCs w:val="20"/>
        </w:rPr>
        <w:t xml:space="preserve">PHT3D | </w:t>
      </w:r>
      <w:r w:rsidRPr="00F8304A">
        <w:rPr>
          <w:rFonts w:cs="Arial"/>
          <w:b/>
          <w:szCs w:val="20"/>
        </w:rPr>
        <w:t>Dispersion Package…</w:t>
      </w:r>
      <w:r w:rsidRPr="00F8304A">
        <w:rPr>
          <w:rFonts w:cs="Arial"/>
          <w:szCs w:val="20"/>
        </w:rPr>
        <w:t xml:space="preserve"> to open the </w:t>
      </w:r>
      <w:r w:rsidRPr="00F8304A">
        <w:rPr>
          <w:rFonts w:cs="Arial"/>
          <w:i/>
          <w:szCs w:val="20"/>
        </w:rPr>
        <w:t xml:space="preserve">Dispersion Package </w:t>
      </w:r>
      <w:r w:rsidRPr="00F8304A">
        <w:rPr>
          <w:rFonts w:cs="Arial"/>
          <w:szCs w:val="20"/>
        </w:rPr>
        <w:t>dialog.</w:t>
      </w:r>
    </w:p>
    <w:p w:rsidR="00F8304A" w:rsidRPr="00F8304A" w:rsidRDefault="00F8304A" w:rsidP="00F8304A">
      <w:pPr>
        <w:numPr>
          <w:ilvl w:val="0"/>
          <w:numId w:val="35"/>
        </w:numPr>
        <w:rPr>
          <w:rFonts w:cs="Arial"/>
          <w:szCs w:val="20"/>
        </w:rPr>
      </w:pPr>
      <w:r w:rsidRPr="00F8304A">
        <w:rPr>
          <w:rFonts w:cs="Arial"/>
          <w:szCs w:val="20"/>
        </w:rPr>
        <w:t xml:space="preserve">Click </w:t>
      </w:r>
      <w:r w:rsidRPr="00F8304A">
        <w:rPr>
          <w:rFonts w:cs="Arial"/>
          <w:b/>
          <w:szCs w:val="20"/>
        </w:rPr>
        <w:t>Longitudinal Dispersivity…</w:t>
      </w:r>
      <w:r w:rsidRPr="00F8304A">
        <w:rPr>
          <w:rFonts w:cs="Arial"/>
          <w:szCs w:val="20"/>
        </w:rPr>
        <w:t xml:space="preserve"> to open the </w:t>
      </w:r>
      <w:r w:rsidRPr="00F8304A">
        <w:rPr>
          <w:rFonts w:cs="Arial"/>
          <w:i/>
          <w:szCs w:val="20"/>
        </w:rPr>
        <w:t>Longitudinal Dispersivity</w:t>
      </w:r>
      <w:r w:rsidRPr="00F8304A">
        <w:rPr>
          <w:rFonts w:cs="Arial"/>
          <w:szCs w:val="20"/>
        </w:rPr>
        <w:t xml:space="preserve"> dialog.</w:t>
      </w:r>
    </w:p>
    <w:p w:rsidR="00F8304A" w:rsidRPr="00F8304A" w:rsidRDefault="00F8304A" w:rsidP="00F8304A">
      <w:pPr>
        <w:numPr>
          <w:ilvl w:val="0"/>
          <w:numId w:val="35"/>
        </w:numPr>
        <w:rPr>
          <w:rFonts w:cs="Arial"/>
          <w:szCs w:val="20"/>
        </w:rPr>
      </w:pPr>
      <w:r w:rsidRPr="00F8304A">
        <w:rPr>
          <w:rFonts w:cs="Arial"/>
          <w:szCs w:val="20"/>
        </w:rPr>
        <w:t xml:space="preserve">Click </w:t>
      </w:r>
      <w:r w:rsidRPr="00F8304A">
        <w:rPr>
          <w:rFonts w:cs="Arial"/>
          <w:b/>
          <w:szCs w:val="20"/>
        </w:rPr>
        <w:t>Constant → Grid…</w:t>
      </w:r>
      <w:r w:rsidRPr="00F8304A">
        <w:rPr>
          <w:rFonts w:cs="Arial"/>
          <w:szCs w:val="20"/>
        </w:rPr>
        <w:t xml:space="preserve"> to open the </w:t>
      </w:r>
      <w:r w:rsidRPr="00F8304A">
        <w:rPr>
          <w:rFonts w:cs="Arial"/>
          <w:i/>
          <w:szCs w:val="20"/>
        </w:rPr>
        <w:t xml:space="preserve">Grid Value </w:t>
      </w:r>
      <w:r w:rsidRPr="00F8304A">
        <w:rPr>
          <w:rFonts w:cs="Arial"/>
          <w:szCs w:val="20"/>
        </w:rPr>
        <w:t>dialog.</w:t>
      </w:r>
    </w:p>
    <w:p w:rsidR="005A71FE" w:rsidRPr="00E309CC" w:rsidRDefault="005A71FE" w:rsidP="00F8304A">
      <w:pPr>
        <w:numPr>
          <w:ilvl w:val="0"/>
          <w:numId w:val="35"/>
        </w:numPr>
        <w:rPr>
          <w:rFonts w:cs="Arial"/>
          <w:szCs w:val="20"/>
        </w:rPr>
      </w:pPr>
      <w:r>
        <w:rPr>
          <w:rFonts w:cs="Arial"/>
          <w:szCs w:val="20"/>
        </w:rPr>
        <w:t>F</w:t>
      </w:r>
      <w:r w:rsidRPr="00F8304A">
        <w:rPr>
          <w:rFonts w:cs="Arial"/>
          <w:szCs w:val="20"/>
        </w:rPr>
        <w:t xml:space="preserve">or the </w:t>
      </w:r>
      <w:r w:rsidRPr="00F8304A">
        <w:rPr>
          <w:rFonts w:cs="Arial"/>
          <w:i/>
          <w:szCs w:val="20"/>
        </w:rPr>
        <w:t>Constant value for grid</w:t>
      </w:r>
      <w:r>
        <w:rPr>
          <w:rFonts w:cs="Arial"/>
          <w:i/>
          <w:szCs w:val="20"/>
        </w:rPr>
        <w:t>,</w:t>
      </w:r>
      <w:r w:rsidRPr="00F8304A">
        <w:rPr>
          <w:rFonts w:cs="Arial"/>
          <w:szCs w:val="20"/>
        </w:rPr>
        <w:t xml:space="preserve"> </w:t>
      </w:r>
      <w:r>
        <w:rPr>
          <w:rFonts w:cs="Arial"/>
          <w:szCs w:val="20"/>
        </w:rPr>
        <w:t>e</w:t>
      </w:r>
      <w:r w:rsidR="00F8304A" w:rsidRPr="00F8304A">
        <w:rPr>
          <w:rFonts w:cs="Arial"/>
          <w:szCs w:val="20"/>
        </w:rPr>
        <w:t>nter “0</w:t>
      </w:r>
      <w:r w:rsidR="00F8304A" w:rsidRPr="00F8304A">
        <w:rPr>
          <w:rFonts w:cs="Arial"/>
          <w:bCs/>
          <w:szCs w:val="20"/>
        </w:rPr>
        <w:t>.0067”</w:t>
      </w:r>
      <w:r>
        <w:rPr>
          <w:rFonts w:cs="Arial"/>
          <w:bCs/>
          <w:szCs w:val="20"/>
        </w:rPr>
        <w:t>.</w:t>
      </w:r>
    </w:p>
    <w:p w:rsidR="00F8304A" w:rsidRPr="00F8304A" w:rsidRDefault="005A71FE" w:rsidP="00F8304A">
      <w:pPr>
        <w:numPr>
          <w:ilvl w:val="0"/>
          <w:numId w:val="35"/>
        </w:numPr>
        <w:rPr>
          <w:rFonts w:cs="Arial"/>
          <w:szCs w:val="20"/>
        </w:rPr>
      </w:pPr>
      <w:r>
        <w:rPr>
          <w:rFonts w:cs="Arial"/>
          <w:szCs w:val="20"/>
        </w:rPr>
        <w:t>C</w:t>
      </w:r>
      <w:r w:rsidR="00F8304A" w:rsidRPr="00F8304A">
        <w:rPr>
          <w:rFonts w:cs="Arial"/>
          <w:szCs w:val="20"/>
        </w:rPr>
        <w:t xml:space="preserve">lick </w:t>
      </w:r>
      <w:r w:rsidR="00F8304A" w:rsidRPr="00F8304A">
        <w:rPr>
          <w:rFonts w:cs="Arial"/>
          <w:b/>
          <w:szCs w:val="20"/>
        </w:rPr>
        <w:t xml:space="preserve">OK </w:t>
      </w:r>
      <w:r w:rsidR="00F8304A" w:rsidRPr="00F8304A">
        <w:rPr>
          <w:rFonts w:cs="Arial"/>
          <w:szCs w:val="20"/>
        </w:rPr>
        <w:t xml:space="preserve">to close the </w:t>
      </w:r>
      <w:r w:rsidR="00F8304A" w:rsidRPr="00F8304A">
        <w:rPr>
          <w:rFonts w:cs="Arial"/>
          <w:i/>
          <w:szCs w:val="20"/>
        </w:rPr>
        <w:t>Grid Value</w:t>
      </w:r>
      <w:r w:rsidR="00F8304A" w:rsidRPr="00F8304A">
        <w:rPr>
          <w:rFonts w:cs="Arial"/>
          <w:szCs w:val="20"/>
        </w:rPr>
        <w:t xml:space="preserve"> dialog.</w:t>
      </w:r>
    </w:p>
    <w:p w:rsidR="00F8304A" w:rsidRPr="00F8304A" w:rsidRDefault="00F8304A" w:rsidP="00F8304A">
      <w:pPr>
        <w:numPr>
          <w:ilvl w:val="0"/>
          <w:numId w:val="35"/>
        </w:numPr>
        <w:rPr>
          <w:rFonts w:cs="Arial"/>
          <w:szCs w:val="20"/>
        </w:rPr>
      </w:pPr>
      <w:r w:rsidRPr="00F8304A">
        <w:rPr>
          <w:rFonts w:cs="Arial"/>
          <w:szCs w:val="20"/>
        </w:rPr>
        <w:t xml:space="preserve">Click </w:t>
      </w:r>
      <w:r w:rsidRPr="00F8304A">
        <w:rPr>
          <w:rFonts w:cs="Arial"/>
          <w:b/>
          <w:szCs w:val="20"/>
        </w:rPr>
        <w:t>OK</w:t>
      </w:r>
      <w:r w:rsidRPr="00F8304A">
        <w:rPr>
          <w:rFonts w:cs="Arial"/>
          <w:szCs w:val="20"/>
        </w:rPr>
        <w:t xml:space="preserve"> to exit the </w:t>
      </w:r>
      <w:r w:rsidRPr="00F8304A">
        <w:rPr>
          <w:rFonts w:cs="Arial"/>
          <w:i/>
          <w:szCs w:val="20"/>
        </w:rPr>
        <w:t>Longitudinal Dispersivity</w:t>
      </w:r>
      <w:r w:rsidRPr="00F8304A">
        <w:rPr>
          <w:rFonts w:cs="Arial"/>
          <w:szCs w:val="20"/>
        </w:rPr>
        <w:t xml:space="preserve"> dialog.</w:t>
      </w:r>
    </w:p>
    <w:p w:rsidR="00F8304A" w:rsidRPr="00F8304A" w:rsidRDefault="00F8304A" w:rsidP="00F8304A">
      <w:pPr>
        <w:numPr>
          <w:ilvl w:val="0"/>
          <w:numId w:val="35"/>
        </w:numPr>
        <w:rPr>
          <w:rFonts w:cs="Arial"/>
          <w:szCs w:val="20"/>
        </w:rPr>
      </w:pPr>
      <w:r w:rsidRPr="00F8304A">
        <w:rPr>
          <w:rFonts w:cs="Arial"/>
          <w:szCs w:val="20"/>
        </w:rPr>
        <w:t xml:space="preserve">Click </w:t>
      </w:r>
      <w:r w:rsidRPr="00F8304A">
        <w:rPr>
          <w:rFonts w:cs="Arial"/>
          <w:b/>
          <w:szCs w:val="20"/>
        </w:rPr>
        <w:t>OK</w:t>
      </w:r>
      <w:r w:rsidRPr="00F8304A">
        <w:rPr>
          <w:rFonts w:cs="Arial"/>
          <w:szCs w:val="20"/>
        </w:rPr>
        <w:t xml:space="preserve"> to exit the</w:t>
      </w:r>
      <w:r w:rsidRPr="00F8304A">
        <w:rPr>
          <w:rFonts w:cs="Arial"/>
          <w:i/>
          <w:szCs w:val="20"/>
        </w:rPr>
        <w:t xml:space="preserve"> Dispersion Package</w:t>
      </w:r>
      <w:r w:rsidRPr="00F8304A">
        <w:rPr>
          <w:rFonts w:cs="Arial"/>
          <w:szCs w:val="20"/>
        </w:rPr>
        <w:t xml:space="preserve"> dialog.</w:t>
      </w:r>
    </w:p>
    <w:p w:rsidR="006B72D0" w:rsidRDefault="00F8304A" w:rsidP="006B72D0">
      <w:pPr>
        <w:pStyle w:val="Heading1"/>
      </w:pPr>
      <w:bookmarkStart w:id="33" w:name="_Toc110862008"/>
      <w:bookmarkEnd w:id="31"/>
      <w:bookmarkEnd w:id="32"/>
      <w:r>
        <w:t>Adding Inflow Concentration</w:t>
      </w:r>
      <w:bookmarkEnd w:id="33"/>
    </w:p>
    <w:p w:rsidR="00F8304A" w:rsidRDefault="00F8304A">
      <w:pPr>
        <w:pStyle w:val="BodyText"/>
      </w:pPr>
      <w:r>
        <w:t>The flow model has been set up with a constant head of 12 feet on the left of the model and a constant head of 10 feet on the right. The flow should move from left to right through the model grid. For the first stress period, contaminated water should only be entering the model from the top 3 left-most cells. The water from the bottom 7 left-most cells, called flushing water, should have the same concentrations with the initial concentration in the model.</w:t>
      </w:r>
    </w:p>
    <w:p w:rsidR="00F8304A" w:rsidRDefault="00F8304A" w:rsidP="00F8304A">
      <w:pPr>
        <w:pStyle w:val="Heading2"/>
      </w:pPr>
      <w:bookmarkStart w:id="34" w:name="_Toc110862009"/>
      <w:r>
        <w:t>Assigning Inflow Concentrations from Flushing Water</w:t>
      </w:r>
      <w:bookmarkEnd w:id="34"/>
    </w:p>
    <w:p w:rsidR="00F8304A" w:rsidRPr="00F8304A" w:rsidRDefault="00F8304A" w:rsidP="00F8304A">
      <w:pPr>
        <w:numPr>
          <w:ilvl w:val="0"/>
          <w:numId w:val="36"/>
        </w:numPr>
        <w:rPr>
          <w:rFonts w:cs="Arial"/>
          <w:szCs w:val="20"/>
        </w:rPr>
      </w:pPr>
      <w:r w:rsidRPr="00F8304A">
        <w:rPr>
          <w:rFonts w:cs="Arial"/>
          <w:szCs w:val="20"/>
        </w:rPr>
        <w:t xml:space="preserve">Using the </w:t>
      </w:r>
      <w:r w:rsidRPr="00F8304A">
        <w:rPr>
          <w:rStyle w:val="Highlight"/>
          <w:rFonts w:cs="Arial"/>
          <w:b/>
          <w:i w:val="0"/>
          <w:szCs w:val="20"/>
        </w:rPr>
        <w:t>Select Cells</w:t>
      </w:r>
      <w:r w:rsidRPr="00F8304A">
        <w:rPr>
          <w:rFonts w:cs="Arial"/>
          <w:szCs w:val="20"/>
        </w:rPr>
        <w:t xml:space="preserve"> </w:t>
      </w:r>
      <w:r w:rsidRPr="00F8304A">
        <w:rPr>
          <w:rFonts w:cs="Arial"/>
          <w:noProof/>
          <w:szCs w:val="20"/>
        </w:rPr>
        <w:drawing>
          <wp:inline distT="0" distB="0" distL="0" distR="0" wp14:anchorId="24C6DE2E" wp14:editId="7C46563C">
            <wp:extent cx="146050" cy="158750"/>
            <wp:effectExtent l="0" t="0" r="6350" b="0"/>
            <wp:docPr id="129" name="Picture 129"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Select 3D Cell Tool.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6050" cy="158750"/>
                    </a:xfrm>
                    <a:prstGeom prst="rect">
                      <a:avLst/>
                    </a:prstGeom>
                    <a:noFill/>
                    <a:ln>
                      <a:noFill/>
                    </a:ln>
                  </pic:spPr>
                </pic:pic>
              </a:graphicData>
            </a:graphic>
          </wp:inline>
        </w:drawing>
      </w:r>
      <w:r w:rsidRPr="00F8304A">
        <w:rPr>
          <w:rFonts w:cs="Arial"/>
          <w:noProof/>
          <w:szCs w:val="20"/>
        </w:rPr>
        <w:t xml:space="preserve"> </w:t>
      </w:r>
      <w:r w:rsidRPr="00F8304A">
        <w:rPr>
          <w:rFonts w:cs="Arial"/>
          <w:szCs w:val="20"/>
        </w:rPr>
        <w:t xml:space="preserve">tool, </w:t>
      </w:r>
      <w:r w:rsidR="005A71FE">
        <w:rPr>
          <w:rFonts w:cs="Arial"/>
          <w:szCs w:val="20"/>
        </w:rPr>
        <w:t xml:space="preserve">while holding down the </w:t>
      </w:r>
      <w:r w:rsidR="005A71FE">
        <w:rPr>
          <w:rFonts w:cs="Arial"/>
          <w:i/>
          <w:szCs w:val="20"/>
        </w:rPr>
        <w:t xml:space="preserve">Shift </w:t>
      </w:r>
      <w:r w:rsidR="005A71FE">
        <w:rPr>
          <w:rFonts w:cs="Arial"/>
          <w:szCs w:val="20"/>
        </w:rPr>
        <w:t>key,</w:t>
      </w:r>
      <w:r w:rsidR="005A71FE">
        <w:rPr>
          <w:rFonts w:cs="Arial"/>
          <w:i/>
          <w:szCs w:val="20"/>
        </w:rPr>
        <w:t xml:space="preserve"> </w:t>
      </w:r>
      <w:r w:rsidRPr="00F8304A">
        <w:rPr>
          <w:rFonts w:cs="Arial"/>
          <w:szCs w:val="20"/>
        </w:rPr>
        <w:t>select the bottom seven cells in the leftmost column (</w:t>
      </w:r>
      <w:r w:rsidRPr="00F8304A">
        <w:rPr>
          <w:rFonts w:cs="Arial"/>
          <w:szCs w:val="20"/>
        </w:rPr>
        <w:fldChar w:fldCharType="begin"/>
      </w:r>
      <w:r w:rsidRPr="00F8304A">
        <w:rPr>
          <w:rFonts w:cs="Arial"/>
          <w:szCs w:val="20"/>
        </w:rPr>
        <w:instrText xml:space="preserve"> REF _Ref524445137 \h  \* MERGEFORMAT </w:instrText>
      </w:r>
      <w:r w:rsidRPr="00F8304A">
        <w:rPr>
          <w:rFonts w:cs="Arial"/>
          <w:szCs w:val="20"/>
        </w:rPr>
      </w:r>
      <w:r w:rsidRPr="00F8304A">
        <w:rPr>
          <w:rFonts w:cs="Arial"/>
          <w:szCs w:val="20"/>
        </w:rPr>
        <w:fldChar w:fldCharType="separate"/>
      </w:r>
      <w:r w:rsidR="006226DA" w:rsidRPr="006226DA">
        <w:rPr>
          <w:rFonts w:cs="Arial"/>
          <w:szCs w:val="20"/>
        </w:rPr>
        <w:t xml:space="preserve">Figure </w:t>
      </w:r>
      <w:r w:rsidR="006226DA" w:rsidRPr="006226DA">
        <w:rPr>
          <w:rFonts w:cs="Arial"/>
          <w:noProof/>
          <w:szCs w:val="20"/>
        </w:rPr>
        <w:t>2</w:t>
      </w:r>
      <w:r w:rsidRPr="00F8304A">
        <w:rPr>
          <w:rFonts w:cs="Arial"/>
          <w:szCs w:val="20"/>
        </w:rPr>
        <w:fldChar w:fldCharType="end"/>
      </w:r>
      <w:r w:rsidRPr="00F8304A">
        <w:rPr>
          <w:rFonts w:cs="Arial"/>
          <w:szCs w:val="20"/>
        </w:rPr>
        <w:t>).</w:t>
      </w:r>
    </w:p>
    <w:p w:rsidR="00F8304A" w:rsidRPr="00F8304A" w:rsidRDefault="00F8304A" w:rsidP="00F8304A">
      <w:pPr>
        <w:numPr>
          <w:ilvl w:val="0"/>
          <w:numId w:val="36"/>
        </w:numPr>
        <w:rPr>
          <w:rFonts w:cs="Arial"/>
          <w:szCs w:val="20"/>
        </w:rPr>
      </w:pPr>
      <w:r w:rsidRPr="00F8304A">
        <w:rPr>
          <w:rFonts w:cs="Arial"/>
          <w:szCs w:val="20"/>
        </w:rPr>
        <w:t xml:space="preserve">Right-click on one of the cells and select </w:t>
      </w:r>
      <w:r w:rsidRPr="00F8304A">
        <w:rPr>
          <w:rFonts w:cs="Arial"/>
          <w:b/>
          <w:szCs w:val="20"/>
        </w:rPr>
        <w:t>Properties…</w:t>
      </w:r>
      <w:r w:rsidRPr="00F8304A">
        <w:rPr>
          <w:rFonts w:cs="Arial"/>
          <w:i/>
          <w:szCs w:val="20"/>
        </w:rPr>
        <w:t xml:space="preserve"> </w:t>
      </w:r>
      <w:r w:rsidRPr="00F8304A">
        <w:rPr>
          <w:rFonts w:cs="Arial"/>
          <w:szCs w:val="20"/>
        </w:rPr>
        <w:t xml:space="preserve">to open the </w:t>
      </w:r>
      <w:r w:rsidRPr="00F8304A">
        <w:rPr>
          <w:rFonts w:cs="Arial"/>
          <w:i/>
          <w:szCs w:val="20"/>
        </w:rPr>
        <w:t xml:space="preserve">3D Grid Cell Properties </w:t>
      </w:r>
      <w:r w:rsidRPr="00F8304A">
        <w:rPr>
          <w:rFonts w:cs="Arial"/>
          <w:szCs w:val="20"/>
        </w:rPr>
        <w:t>dialog</w:t>
      </w:r>
      <w:r w:rsidRPr="00F8304A">
        <w:rPr>
          <w:rFonts w:cs="Arial"/>
          <w:i/>
          <w:szCs w:val="20"/>
        </w:rPr>
        <w:t>.</w:t>
      </w:r>
    </w:p>
    <w:p w:rsidR="00F8304A" w:rsidRPr="00F8304A" w:rsidRDefault="00F8304A" w:rsidP="00F8304A">
      <w:pPr>
        <w:numPr>
          <w:ilvl w:val="0"/>
          <w:numId w:val="36"/>
        </w:numPr>
        <w:rPr>
          <w:rFonts w:cs="Arial"/>
          <w:szCs w:val="20"/>
        </w:rPr>
      </w:pPr>
      <w:r w:rsidRPr="00F8304A">
        <w:rPr>
          <w:rFonts w:cs="Arial"/>
          <w:szCs w:val="20"/>
        </w:rPr>
        <w:t xml:space="preserve">On the </w:t>
      </w:r>
      <w:r w:rsidRPr="00F8304A">
        <w:rPr>
          <w:rFonts w:cs="Arial"/>
          <w:i/>
          <w:szCs w:val="20"/>
        </w:rPr>
        <w:t xml:space="preserve">PHT3D </w:t>
      </w:r>
      <w:r w:rsidRPr="00F8304A">
        <w:rPr>
          <w:rFonts w:cs="Arial"/>
          <w:szCs w:val="20"/>
        </w:rPr>
        <w:t xml:space="preserve">tab, </w:t>
      </w:r>
      <w:r w:rsidR="005A71FE" w:rsidRPr="00F8304A">
        <w:rPr>
          <w:rFonts w:cs="Arial"/>
          <w:szCs w:val="20"/>
        </w:rPr>
        <w:t xml:space="preserve">on the </w:t>
      </w:r>
      <w:r w:rsidR="005A71FE" w:rsidRPr="00F8304A">
        <w:rPr>
          <w:rFonts w:cs="Arial"/>
          <w:i/>
          <w:szCs w:val="20"/>
        </w:rPr>
        <w:t>ICBUND</w:t>
      </w:r>
      <w:r w:rsidR="005A71FE" w:rsidRPr="00F8304A">
        <w:rPr>
          <w:rFonts w:cs="Arial"/>
          <w:szCs w:val="20"/>
        </w:rPr>
        <w:t xml:space="preserve"> row</w:t>
      </w:r>
      <w:r w:rsidR="005A71FE">
        <w:rPr>
          <w:rFonts w:cs="Arial"/>
          <w:szCs w:val="20"/>
        </w:rPr>
        <w:t>,</w:t>
      </w:r>
      <w:r w:rsidR="00CC5138">
        <w:rPr>
          <w:rFonts w:cs="Arial"/>
          <w:szCs w:val="20"/>
        </w:rPr>
        <w:t xml:space="preserve"> in the </w:t>
      </w:r>
      <w:r w:rsidR="00CC5138" w:rsidRPr="00211497">
        <w:rPr>
          <w:rFonts w:cs="Arial"/>
          <w:i/>
          <w:szCs w:val="20"/>
        </w:rPr>
        <w:t xml:space="preserve">Value </w:t>
      </w:r>
      <w:r w:rsidR="00CC5138" w:rsidRPr="00211497">
        <w:rPr>
          <w:rFonts w:cs="Arial"/>
          <w:szCs w:val="20"/>
        </w:rPr>
        <w:t>column,</w:t>
      </w:r>
      <w:r w:rsidR="005A71FE" w:rsidRPr="00F8304A">
        <w:rPr>
          <w:rFonts w:cs="Arial"/>
          <w:szCs w:val="20"/>
        </w:rPr>
        <w:t xml:space="preserve"> </w:t>
      </w:r>
      <w:r w:rsidRPr="00F8304A">
        <w:rPr>
          <w:rFonts w:cs="Arial"/>
          <w:szCs w:val="20"/>
        </w:rPr>
        <w:t>enter “-1”</w:t>
      </w:r>
      <w:r w:rsidR="00CC5138">
        <w:rPr>
          <w:rFonts w:cs="Arial"/>
          <w:szCs w:val="20"/>
        </w:rPr>
        <w:t>.</w:t>
      </w:r>
    </w:p>
    <w:p w:rsidR="00F8304A" w:rsidRPr="00F8304A" w:rsidRDefault="00F8304A" w:rsidP="00F8304A">
      <w:pPr>
        <w:numPr>
          <w:ilvl w:val="0"/>
          <w:numId w:val="36"/>
        </w:numPr>
        <w:rPr>
          <w:rFonts w:cs="Arial"/>
          <w:szCs w:val="20"/>
        </w:rPr>
      </w:pPr>
      <w:r w:rsidRPr="00F8304A">
        <w:rPr>
          <w:rFonts w:cs="Arial"/>
          <w:szCs w:val="20"/>
        </w:rPr>
        <w:t xml:space="preserve">Click </w:t>
      </w:r>
      <w:r w:rsidRPr="00F8304A">
        <w:rPr>
          <w:rFonts w:cs="Arial"/>
          <w:b/>
          <w:szCs w:val="20"/>
        </w:rPr>
        <w:t>OK</w:t>
      </w:r>
      <w:r w:rsidRPr="00F8304A">
        <w:rPr>
          <w:rFonts w:cs="Arial"/>
          <w:szCs w:val="20"/>
        </w:rPr>
        <w:t xml:space="preserve"> to exit the </w:t>
      </w:r>
      <w:r w:rsidRPr="00F8304A">
        <w:rPr>
          <w:rFonts w:cs="Arial"/>
          <w:i/>
          <w:szCs w:val="20"/>
        </w:rPr>
        <w:t>3D Grid Cell Properties</w:t>
      </w:r>
      <w:r w:rsidRPr="00F8304A">
        <w:rPr>
          <w:rFonts w:cs="Arial"/>
          <w:szCs w:val="20"/>
        </w:rPr>
        <w:t xml:space="preserve"> dialog.</w:t>
      </w:r>
    </w:p>
    <w:p w:rsidR="00F8304A" w:rsidRPr="00F8304A" w:rsidRDefault="00F8304A" w:rsidP="00211497">
      <w:pPr>
        <w:pStyle w:val="BodyText"/>
      </w:pPr>
      <w:r w:rsidRPr="00F8304A">
        <w:rPr>
          <w:noProof/>
        </w:rPr>
        <w:lastRenderedPageBreak/>
        <w:drawing>
          <wp:inline distT="0" distB="0" distL="0" distR="0" wp14:anchorId="31673F99" wp14:editId="60FF978A">
            <wp:extent cx="2286000" cy="1694916"/>
            <wp:effectExtent l="19050" t="19050" r="19050" b="19685"/>
            <wp:docPr id="128" name="Picture 128" descr="GMS 10_4 - PHT3D-IonExchangeAndSurfaceComplexation - select bottom seven cells on left constant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MS 10_4 - PHT3D-IonExchangeAndSurfaceComplexation - select bottom seven cells on left constant hea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1694916"/>
                    </a:xfrm>
                    <a:prstGeom prst="rect">
                      <a:avLst/>
                    </a:prstGeom>
                    <a:noFill/>
                    <a:ln w="6350" cmpd="sng">
                      <a:solidFill>
                        <a:srgbClr val="000000"/>
                      </a:solidFill>
                      <a:miter lim="800000"/>
                      <a:headEnd/>
                      <a:tailEnd/>
                    </a:ln>
                    <a:effectLst/>
                  </pic:spPr>
                </pic:pic>
              </a:graphicData>
            </a:graphic>
          </wp:inline>
        </w:drawing>
      </w:r>
    </w:p>
    <w:p w:rsidR="006B72D0" w:rsidRDefault="00F8304A" w:rsidP="00945B97">
      <w:pPr>
        <w:pStyle w:val="Caption"/>
      </w:pPr>
      <w:bookmarkStart w:id="35" w:name="_Ref457393384"/>
      <w:bookmarkStart w:id="36" w:name="_Ref524445137"/>
      <w:r w:rsidRPr="00F8304A">
        <w:t xml:space="preserve">Figure </w:t>
      </w:r>
      <w:r w:rsidR="00B6527A">
        <w:fldChar w:fldCharType="begin"/>
      </w:r>
      <w:r w:rsidR="00B6527A">
        <w:instrText xml:space="preserve"> SEQ Figure \* ARABIC </w:instrText>
      </w:r>
      <w:r w:rsidR="00B6527A">
        <w:fldChar w:fldCharType="separate"/>
      </w:r>
      <w:r w:rsidR="006226DA">
        <w:rPr>
          <w:noProof/>
        </w:rPr>
        <w:t>2</w:t>
      </w:r>
      <w:r w:rsidR="00B6527A">
        <w:rPr>
          <w:noProof/>
        </w:rPr>
        <w:fldChar w:fldCharType="end"/>
      </w:r>
      <w:bookmarkEnd w:id="35"/>
      <w:bookmarkEnd w:id="36"/>
      <w:r w:rsidRPr="00F8304A">
        <w:t xml:space="preserve">      </w:t>
      </w:r>
      <w:r w:rsidR="001C030C">
        <w:t>B</w:t>
      </w:r>
      <w:r w:rsidRPr="00F8304A">
        <w:t>ottom seven cells in the leftmost column</w:t>
      </w:r>
      <w:r w:rsidR="001C030C">
        <w:t xml:space="preserve"> selected</w:t>
      </w:r>
    </w:p>
    <w:p w:rsidR="00F8304A" w:rsidRDefault="00F8304A" w:rsidP="00F8304A">
      <w:pPr>
        <w:pStyle w:val="Heading2"/>
      </w:pPr>
      <w:bookmarkStart w:id="37" w:name="_Toc110862010"/>
      <w:r>
        <w:t>Assigning Inflow Concentrations from Contaminated Water</w:t>
      </w:r>
      <w:bookmarkEnd w:id="37"/>
    </w:p>
    <w:p w:rsidR="00F8304A" w:rsidRPr="00F8304A" w:rsidRDefault="00F8304A">
      <w:pPr>
        <w:pStyle w:val="BodyText"/>
      </w:pPr>
      <w:bookmarkStart w:id="38" w:name="_Toc85634514"/>
      <w:bookmarkStart w:id="39" w:name="_Toc109222497"/>
      <w:r w:rsidRPr="00F8304A">
        <w:t>Now, assign the inflow concentrations of the contaminated water.</w:t>
      </w:r>
    </w:p>
    <w:p w:rsidR="00F8304A" w:rsidRPr="00F8304A" w:rsidRDefault="00F8304A" w:rsidP="00F8304A">
      <w:pPr>
        <w:numPr>
          <w:ilvl w:val="0"/>
          <w:numId w:val="37"/>
        </w:numPr>
        <w:rPr>
          <w:rFonts w:cs="Arial"/>
          <w:szCs w:val="20"/>
        </w:rPr>
      </w:pPr>
      <w:r w:rsidRPr="00F8304A">
        <w:rPr>
          <w:rFonts w:cs="Arial"/>
          <w:szCs w:val="20"/>
        </w:rPr>
        <w:t xml:space="preserve">Using the </w:t>
      </w:r>
      <w:r w:rsidRPr="00F8304A">
        <w:rPr>
          <w:rStyle w:val="Highlight"/>
          <w:rFonts w:cs="Arial"/>
          <w:b/>
          <w:i w:val="0"/>
          <w:szCs w:val="20"/>
        </w:rPr>
        <w:t>Select Cells</w:t>
      </w:r>
      <w:r w:rsidRPr="00F8304A">
        <w:rPr>
          <w:rFonts w:cs="Arial"/>
          <w:szCs w:val="20"/>
        </w:rPr>
        <w:t xml:space="preserve"> </w:t>
      </w:r>
      <w:r w:rsidRPr="00F8304A">
        <w:rPr>
          <w:rFonts w:cs="Arial"/>
          <w:noProof/>
          <w:szCs w:val="20"/>
        </w:rPr>
        <w:drawing>
          <wp:inline distT="0" distB="0" distL="0" distR="0" wp14:anchorId="4865637F" wp14:editId="74A6DB38">
            <wp:extent cx="146050" cy="158750"/>
            <wp:effectExtent l="0" t="0" r="6350" b="0"/>
            <wp:docPr id="131" name="Picture 131"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Select 3D Cell Tool.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6050" cy="158750"/>
                    </a:xfrm>
                    <a:prstGeom prst="rect">
                      <a:avLst/>
                    </a:prstGeom>
                    <a:noFill/>
                    <a:ln>
                      <a:noFill/>
                    </a:ln>
                  </pic:spPr>
                </pic:pic>
              </a:graphicData>
            </a:graphic>
          </wp:inline>
        </w:drawing>
      </w:r>
      <w:r w:rsidRPr="00F8304A">
        <w:rPr>
          <w:rFonts w:cs="Arial"/>
          <w:noProof/>
          <w:szCs w:val="20"/>
        </w:rPr>
        <w:t xml:space="preserve"> </w:t>
      </w:r>
      <w:r w:rsidRPr="00F8304A">
        <w:rPr>
          <w:rFonts w:cs="Arial"/>
          <w:szCs w:val="20"/>
        </w:rPr>
        <w:t xml:space="preserve">tool, </w:t>
      </w:r>
      <w:r w:rsidR="001C030C">
        <w:rPr>
          <w:rFonts w:cs="Arial"/>
          <w:szCs w:val="20"/>
        </w:rPr>
        <w:t xml:space="preserve">while holding down the </w:t>
      </w:r>
      <w:r w:rsidR="001C030C">
        <w:rPr>
          <w:rFonts w:cs="Arial"/>
          <w:i/>
          <w:szCs w:val="20"/>
        </w:rPr>
        <w:t xml:space="preserve">Shift </w:t>
      </w:r>
      <w:r w:rsidR="001C030C">
        <w:rPr>
          <w:rFonts w:cs="Arial"/>
          <w:szCs w:val="20"/>
        </w:rPr>
        <w:t>key</w:t>
      </w:r>
      <w:r w:rsidR="00EA6714">
        <w:rPr>
          <w:rFonts w:cs="Arial"/>
          <w:szCs w:val="20"/>
        </w:rPr>
        <w:t>, s</w:t>
      </w:r>
      <w:r w:rsidRPr="00F8304A">
        <w:rPr>
          <w:rFonts w:cs="Arial"/>
          <w:szCs w:val="20"/>
        </w:rPr>
        <w:t>elect the top three cells in the leftmost column (</w:t>
      </w:r>
      <w:r w:rsidRPr="00F8304A">
        <w:rPr>
          <w:rFonts w:cs="Arial"/>
          <w:szCs w:val="20"/>
        </w:rPr>
        <w:fldChar w:fldCharType="begin"/>
      </w:r>
      <w:r w:rsidRPr="00F8304A">
        <w:rPr>
          <w:rFonts w:cs="Arial"/>
          <w:szCs w:val="20"/>
        </w:rPr>
        <w:instrText xml:space="preserve"> REF _Ref522798780 \h  \* MERGEFORMAT </w:instrText>
      </w:r>
      <w:r w:rsidRPr="00F8304A">
        <w:rPr>
          <w:rFonts w:cs="Arial"/>
          <w:szCs w:val="20"/>
        </w:rPr>
      </w:r>
      <w:r w:rsidRPr="00F8304A">
        <w:rPr>
          <w:rFonts w:cs="Arial"/>
          <w:szCs w:val="20"/>
        </w:rPr>
        <w:fldChar w:fldCharType="separate"/>
      </w:r>
      <w:r w:rsidR="006226DA" w:rsidRPr="006226DA">
        <w:rPr>
          <w:rFonts w:cs="Arial"/>
          <w:szCs w:val="20"/>
        </w:rPr>
        <w:t xml:space="preserve">Figure </w:t>
      </w:r>
      <w:r w:rsidR="006226DA" w:rsidRPr="006226DA">
        <w:rPr>
          <w:rFonts w:cs="Arial"/>
          <w:noProof/>
          <w:szCs w:val="20"/>
        </w:rPr>
        <w:t>3</w:t>
      </w:r>
      <w:r w:rsidRPr="00F8304A">
        <w:rPr>
          <w:rFonts w:cs="Arial"/>
          <w:szCs w:val="20"/>
        </w:rPr>
        <w:fldChar w:fldCharType="end"/>
      </w:r>
      <w:r w:rsidRPr="00F8304A">
        <w:rPr>
          <w:rFonts w:cs="Arial"/>
          <w:szCs w:val="20"/>
        </w:rPr>
        <w:t>).</w:t>
      </w:r>
    </w:p>
    <w:p w:rsidR="00F8304A" w:rsidRPr="00F8304A" w:rsidRDefault="00F8304A" w:rsidP="00211497">
      <w:pPr>
        <w:pStyle w:val="BodyText"/>
      </w:pPr>
      <w:r w:rsidRPr="00F8304A">
        <w:rPr>
          <w:noProof/>
        </w:rPr>
        <w:drawing>
          <wp:inline distT="0" distB="0" distL="0" distR="0" wp14:anchorId="4034FC9D" wp14:editId="4BCBE3E2">
            <wp:extent cx="2286000" cy="1545364"/>
            <wp:effectExtent l="19050" t="19050" r="19050" b="17145"/>
            <wp:docPr id="130" name="Picture 130" descr="GMS 10_4 - PHT3D-IonExchangeAndSurfaceComplexation - select top three cells on left constant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MS 10_4 - PHT3D-IonExchangeAndSurfaceComplexation - select top three cells on left constant he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1545364"/>
                    </a:xfrm>
                    <a:prstGeom prst="rect">
                      <a:avLst/>
                    </a:prstGeom>
                    <a:noFill/>
                    <a:ln w="6350" cmpd="sng">
                      <a:solidFill>
                        <a:srgbClr val="000000"/>
                      </a:solidFill>
                      <a:miter lim="800000"/>
                      <a:headEnd/>
                      <a:tailEnd/>
                    </a:ln>
                    <a:effectLst/>
                  </pic:spPr>
                </pic:pic>
              </a:graphicData>
            </a:graphic>
          </wp:inline>
        </w:drawing>
      </w:r>
    </w:p>
    <w:p w:rsidR="00F8304A" w:rsidRPr="00945B97" w:rsidRDefault="00F8304A" w:rsidP="00945B97">
      <w:pPr>
        <w:pStyle w:val="Caption"/>
      </w:pPr>
      <w:bookmarkStart w:id="40" w:name="_Ref522798780"/>
      <w:r w:rsidRPr="00945B97">
        <w:t xml:space="preserve">Figure </w:t>
      </w:r>
      <w:r w:rsidR="00B6527A">
        <w:fldChar w:fldCharType="begin"/>
      </w:r>
      <w:r w:rsidR="00B6527A">
        <w:instrText xml:space="preserve"> SEQ Figure \* ARABIC </w:instrText>
      </w:r>
      <w:r w:rsidR="00B6527A">
        <w:fldChar w:fldCharType="separate"/>
      </w:r>
      <w:r w:rsidR="006226DA">
        <w:rPr>
          <w:noProof/>
        </w:rPr>
        <w:t>3</w:t>
      </w:r>
      <w:r w:rsidR="00B6527A">
        <w:rPr>
          <w:noProof/>
        </w:rPr>
        <w:fldChar w:fldCharType="end"/>
      </w:r>
      <w:bookmarkEnd w:id="40"/>
      <w:r w:rsidRPr="00945B97">
        <w:t xml:space="preserve">      </w:t>
      </w:r>
      <w:r w:rsidR="001C030C">
        <w:t>T</w:t>
      </w:r>
      <w:r w:rsidRPr="00945B97">
        <w:t>op three cells in the leftmost column</w:t>
      </w:r>
      <w:r w:rsidR="001C030C">
        <w:t xml:space="preserve"> selected</w:t>
      </w:r>
    </w:p>
    <w:p w:rsidR="00F8304A" w:rsidRPr="00F8304A" w:rsidRDefault="00F8304A" w:rsidP="00F8304A">
      <w:pPr>
        <w:numPr>
          <w:ilvl w:val="0"/>
          <w:numId w:val="37"/>
        </w:numPr>
        <w:rPr>
          <w:rFonts w:cs="Arial"/>
          <w:szCs w:val="20"/>
        </w:rPr>
      </w:pPr>
      <w:r w:rsidRPr="00F8304A">
        <w:rPr>
          <w:rFonts w:cs="Arial"/>
          <w:szCs w:val="20"/>
        </w:rPr>
        <w:t xml:space="preserve">Right-click on a cell and select </w:t>
      </w:r>
      <w:r w:rsidRPr="00F8304A">
        <w:rPr>
          <w:rFonts w:cs="Arial"/>
          <w:b/>
          <w:szCs w:val="20"/>
        </w:rPr>
        <w:t>Sources/Sinks…</w:t>
      </w:r>
      <w:r w:rsidRPr="00F8304A">
        <w:rPr>
          <w:rFonts w:cs="Arial"/>
          <w:i/>
          <w:szCs w:val="20"/>
        </w:rPr>
        <w:t xml:space="preserve"> </w:t>
      </w:r>
      <w:r w:rsidRPr="00F8304A">
        <w:rPr>
          <w:rFonts w:cs="Arial"/>
          <w:szCs w:val="20"/>
        </w:rPr>
        <w:t xml:space="preserve">to open the </w:t>
      </w:r>
      <w:r w:rsidRPr="00F8304A">
        <w:rPr>
          <w:rFonts w:cs="Arial"/>
          <w:i/>
          <w:szCs w:val="20"/>
        </w:rPr>
        <w:t xml:space="preserve">MODFLOW/PHT3D Sources/Sinks </w:t>
      </w:r>
      <w:r w:rsidRPr="00F8304A">
        <w:rPr>
          <w:rFonts w:cs="Arial"/>
          <w:szCs w:val="20"/>
        </w:rPr>
        <w:t>dialog</w:t>
      </w:r>
      <w:r w:rsidRPr="00F8304A">
        <w:rPr>
          <w:rFonts w:cs="Arial"/>
          <w:i/>
          <w:szCs w:val="20"/>
        </w:rPr>
        <w:t>.</w:t>
      </w:r>
    </w:p>
    <w:p w:rsidR="00F8304A" w:rsidRPr="00F8304A" w:rsidRDefault="00EA6714" w:rsidP="00F8304A">
      <w:pPr>
        <w:numPr>
          <w:ilvl w:val="0"/>
          <w:numId w:val="37"/>
        </w:numPr>
        <w:rPr>
          <w:rFonts w:cs="Arial"/>
          <w:szCs w:val="20"/>
        </w:rPr>
      </w:pPr>
      <w:r>
        <w:rPr>
          <w:rFonts w:cs="Arial"/>
          <w:szCs w:val="20"/>
        </w:rPr>
        <w:t>F</w:t>
      </w:r>
      <w:r w:rsidRPr="00F8304A">
        <w:rPr>
          <w:rFonts w:cs="Arial"/>
          <w:szCs w:val="20"/>
        </w:rPr>
        <w:t>rom the list on the left</w:t>
      </w:r>
      <w:r>
        <w:rPr>
          <w:rFonts w:cs="Arial"/>
          <w:szCs w:val="20"/>
        </w:rPr>
        <w:t>,</w:t>
      </w:r>
      <w:r w:rsidRPr="00F8304A">
        <w:rPr>
          <w:rFonts w:cs="Arial"/>
          <w:szCs w:val="20"/>
        </w:rPr>
        <w:t xml:space="preserve"> </w:t>
      </w:r>
      <w:r>
        <w:rPr>
          <w:rFonts w:cs="Arial"/>
          <w:szCs w:val="20"/>
        </w:rPr>
        <w:t>s</w:t>
      </w:r>
      <w:r w:rsidR="00F8304A" w:rsidRPr="00F8304A">
        <w:rPr>
          <w:rFonts w:cs="Arial"/>
          <w:szCs w:val="20"/>
        </w:rPr>
        <w:t>elect “PHT3D: Point SS”.</w:t>
      </w:r>
    </w:p>
    <w:p w:rsidR="00F8304A" w:rsidRPr="00F8304A" w:rsidRDefault="00F8304A" w:rsidP="00F8304A">
      <w:pPr>
        <w:numPr>
          <w:ilvl w:val="0"/>
          <w:numId w:val="37"/>
        </w:numPr>
        <w:rPr>
          <w:rFonts w:cs="Arial"/>
          <w:szCs w:val="20"/>
        </w:rPr>
      </w:pPr>
      <w:r w:rsidRPr="00F8304A">
        <w:rPr>
          <w:rFonts w:cs="Arial"/>
          <w:szCs w:val="20"/>
        </w:rPr>
        <w:t xml:space="preserve">Click </w:t>
      </w:r>
      <w:r w:rsidRPr="00F8304A">
        <w:rPr>
          <w:rFonts w:cs="Arial"/>
          <w:b/>
          <w:szCs w:val="20"/>
        </w:rPr>
        <w:t>Add BC</w:t>
      </w:r>
      <w:r w:rsidRPr="00F8304A">
        <w:rPr>
          <w:rFonts w:cs="Arial"/>
          <w:i/>
          <w:szCs w:val="20"/>
        </w:rPr>
        <w:t xml:space="preserve"> </w:t>
      </w:r>
      <w:r w:rsidRPr="00F8304A">
        <w:rPr>
          <w:rFonts w:cs="Arial"/>
          <w:szCs w:val="20"/>
        </w:rPr>
        <w:t>to create entries in the spreadsheet.</w:t>
      </w:r>
    </w:p>
    <w:p w:rsidR="00F8304A" w:rsidRPr="00F8304A" w:rsidRDefault="00F8304A">
      <w:pPr>
        <w:pStyle w:val="BodyText"/>
      </w:pPr>
      <w:r w:rsidRPr="00F8304A">
        <w:t xml:space="preserve">It is now possible to assign the inflow concentrations of the contaminated water for the first stress period. However, this is more easily accomplished using the </w:t>
      </w:r>
      <w:r w:rsidRPr="00F8304A">
        <w:rPr>
          <w:i/>
        </w:rPr>
        <w:t xml:space="preserve">Source/Sink Mixing Package </w:t>
      </w:r>
      <w:r w:rsidRPr="00F8304A">
        <w:t>dialog.</w:t>
      </w:r>
    </w:p>
    <w:p w:rsidR="00F8304A" w:rsidRPr="00F8304A" w:rsidRDefault="00F8304A" w:rsidP="00F8304A">
      <w:pPr>
        <w:numPr>
          <w:ilvl w:val="0"/>
          <w:numId w:val="37"/>
        </w:numPr>
        <w:rPr>
          <w:rFonts w:cs="Arial"/>
          <w:szCs w:val="20"/>
        </w:rPr>
      </w:pPr>
      <w:r w:rsidRPr="00F8304A">
        <w:rPr>
          <w:rFonts w:cs="Arial"/>
          <w:szCs w:val="20"/>
        </w:rPr>
        <w:t xml:space="preserve">Click </w:t>
      </w:r>
      <w:r w:rsidRPr="00F8304A">
        <w:rPr>
          <w:rFonts w:cs="Arial"/>
          <w:b/>
          <w:szCs w:val="20"/>
        </w:rPr>
        <w:t>OK</w:t>
      </w:r>
      <w:r w:rsidRPr="00F8304A">
        <w:rPr>
          <w:rFonts w:cs="Arial"/>
          <w:szCs w:val="20"/>
        </w:rPr>
        <w:t xml:space="preserve"> to exit the </w:t>
      </w:r>
      <w:r w:rsidRPr="00F8304A">
        <w:rPr>
          <w:rFonts w:cs="Arial"/>
          <w:i/>
          <w:szCs w:val="20"/>
        </w:rPr>
        <w:t>MODFLOW/PHT3D Source/Sinks</w:t>
      </w:r>
      <w:r w:rsidRPr="00F8304A">
        <w:rPr>
          <w:rFonts w:cs="Arial"/>
          <w:szCs w:val="20"/>
        </w:rPr>
        <w:t xml:space="preserve"> dialog.</w:t>
      </w:r>
    </w:p>
    <w:p w:rsidR="00F8304A" w:rsidRPr="00F8304A" w:rsidRDefault="00EA6714" w:rsidP="00F8304A">
      <w:pPr>
        <w:numPr>
          <w:ilvl w:val="0"/>
          <w:numId w:val="37"/>
        </w:numPr>
        <w:rPr>
          <w:rFonts w:cs="Arial"/>
          <w:szCs w:val="20"/>
        </w:rPr>
      </w:pPr>
      <w:r>
        <w:rPr>
          <w:rFonts w:cs="Arial"/>
          <w:szCs w:val="20"/>
        </w:rPr>
        <w:t>C</w:t>
      </w:r>
      <w:r w:rsidR="00F8304A" w:rsidRPr="00F8304A">
        <w:rPr>
          <w:rFonts w:cs="Arial"/>
          <w:szCs w:val="20"/>
        </w:rPr>
        <w:t>lick</w:t>
      </w:r>
      <w:r>
        <w:rPr>
          <w:rFonts w:cs="Arial"/>
          <w:szCs w:val="20"/>
        </w:rPr>
        <w:t xml:space="preserve"> </w:t>
      </w:r>
      <w:r w:rsidR="00F8304A" w:rsidRPr="00F8304A">
        <w:rPr>
          <w:rFonts w:cs="Arial"/>
          <w:szCs w:val="20"/>
        </w:rPr>
        <w:t>anywhere outside the project cells</w:t>
      </w:r>
      <w:r>
        <w:rPr>
          <w:rFonts w:cs="Arial"/>
          <w:szCs w:val="20"/>
        </w:rPr>
        <w:t xml:space="preserve"> to deselect the cells</w:t>
      </w:r>
      <w:r w:rsidR="00F8304A" w:rsidRPr="00F8304A">
        <w:rPr>
          <w:rFonts w:cs="Arial"/>
          <w:szCs w:val="20"/>
        </w:rPr>
        <w:t>.</w:t>
      </w:r>
    </w:p>
    <w:p w:rsidR="00F8304A" w:rsidRPr="00F8304A" w:rsidRDefault="00F8304A" w:rsidP="00F8304A">
      <w:pPr>
        <w:numPr>
          <w:ilvl w:val="0"/>
          <w:numId w:val="37"/>
        </w:numPr>
        <w:rPr>
          <w:rFonts w:cs="Arial"/>
          <w:szCs w:val="20"/>
        </w:rPr>
      </w:pPr>
      <w:r w:rsidRPr="00F8304A">
        <w:rPr>
          <w:rFonts w:cs="Arial"/>
          <w:szCs w:val="20"/>
        </w:rPr>
        <w:t xml:space="preserve">Select </w:t>
      </w:r>
      <w:r w:rsidRPr="00F8304A">
        <w:rPr>
          <w:rFonts w:cs="Arial"/>
          <w:i/>
          <w:szCs w:val="20"/>
        </w:rPr>
        <w:t xml:space="preserve">PHT3D | </w:t>
      </w:r>
      <w:r w:rsidRPr="00F8304A">
        <w:rPr>
          <w:rFonts w:cs="Arial"/>
          <w:b/>
          <w:szCs w:val="20"/>
        </w:rPr>
        <w:t>Source/Sink Mixing Package…</w:t>
      </w:r>
      <w:r w:rsidRPr="00F8304A">
        <w:rPr>
          <w:rFonts w:cs="Arial"/>
          <w:szCs w:val="20"/>
        </w:rPr>
        <w:t xml:space="preserve"> to </w:t>
      </w:r>
      <w:r w:rsidRPr="00F8304A">
        <w:rPr>
          <w:rFonts w:cs="Arial"/>
          <w:i/>
          <w:szCs w:val="20"/>
        </w:rPr>
        <w:t>Source/Sink Mixing Package</w:t>
      </w:r>
      <w:r w:rsidRPr="00F8304A">
        <w:rPr>
          <w:rFonts w:cs="Arial"/>
          <w:szCs w:val="20"/>
        </w:rPr>
        <w:t xml:space="preserve"> dialog.</w:t>
      </w:r>
    </w:p>
    <w:p w:rsidR="00F8304A" w:rsidRDefault="00F8304A">
      <w:pPr>
        <w:pStyle w:val="BodyText"/>
      </w:pPr>
      <w:r w:rsidRPr="00F8304A">
        <w:t xml:space="preserve">The </w:t>
      </w:r>
      <w:r w:rsidRPr="00F8304A">
        <w:rPr>
          <w:i/>
        </w:rPr>
        <w:t>Stress period</w:t>
      </w:r>
      <w:r w:rsidRPr="00F8304A">
        <w:t xml:space="preserve"> in the</w:t>
      </w:r>
      <w:r w:rsidRPr="00F8304A">
        <w:rPr>
          <w:i/>
        </w:rPr>
        <w:t xml:space="preserve"> Point sources/sinks</w:t>
      </w:r>
      <w:r w:rsidRPr="00F8304A">
        <w:t xml:space="preserve"> section defaults to “1”. Notice the three new boundary conditions listed in the spreadsheet. </w:t>
      </w:r>
    </w:p>
    <w:p w:rsidR="00EA6714" w:rsidRDefault="00EA6714">
      <w:pPr>
        <w:pStyle w:val="BodyText"/>
      </w:pPr>
    </w:p>
    <w:p w:rsidR="00EA6714" w:rsidRDefault="00EA6714">
      <w:pPr>
        <w:pStyle w:val="BodyText"/>
      </w:pPr>
    </w:p>
    <w:p w:rsidR="00EA6714" w:rsidRPr="00F8304A" w:rsidRDefault="00EA6714">
      <w:pPr>
        <w:pStyle w:val="BodyText"/>
      </w:pPr>
    </w:p>
    <w:p w:rsidR="00A9528A" w:rsidRPr="00EA6714" w:rsidRDefault="00F8304A">
      <w:pPr>
        <w:numPr>
          <w:ilvl w:val="0"/>
          <w:numId w:val="37"/>
        </w:numPr>
        <w:rPr>
          <w:rFonts w:cs="Arial"/>
          <w:szCs w:val="20"/>
        </w:rPr>
      </w:pPr>
      <w:r w:rsidRPr="00634460">
        <w:rPr>
          <w:rFonts w:cs="Arial"/>
          <w:szCs w:val="20"/>
        </w:rPr>
        <w:lastRenderedPageBreak/>
        <w:t xml:space="preserve">Enter the contaminated water concentration, listed in </w:t>
      </w:r>
      <w:r w:rsidRPr="00634460">
        <w:rPr>
          <w:rFonts w:cs="Arial"/>
          <w:szCs w:val="20"/>
        </w:rPr>
        <w:fldChar w:fldCharType="begin"/>
      </w:r>
      <w:r w:rsidRPr="00EA6714">
        <w:rPr>
          <w:rFonts w:cs="Arial"/>
          <w:szCs w:val="20"/>
        </w:rPr>
        <w:instrText xml:space="preserve"> REF _Ref12435617 \h  \* MERGEFORMAT </w:instrText>
      </w:r>
      <w:r w:rsidRPr="00634460">
        <w:rPr>
          <w:rFonts w:cs="Arial"/>
          <w:szCs w:val="20"/>
        </w:rPr>
      </w:r>
      <w:r w:rsidRPr="00211497">
        <w:rPr>
          <w:rFonts w:cs="Arial"/>
          <w:szCs w:val="20"/>
        </w:rPr>
        <w:fldChar w:fldCharType="separate"/>
      </w:r>
      <w:r w:rsidR="006226DA" w:rsidRPr="00634460">
        <w:rPr>
          <w:rFonts w:cs="Arial"/>
          <w:szCs w:val="20"/>
        </w:rPr>
        <w:t xml:space="preserve">Table </w:t>
      </w:r>
      <w:r w:rsidR="006226DA" w:rsidRPr="00634460">
        <w:rPr>
          <w:rFonts w:cs="Arial"/>
          <w:noProof/>
          <w:szCs w:val="20"/>
        </w:rPr>
        <w:t>3</w:t>
      </w:r>
      <w:r w:rsidRPr="00634460">
        <w:rPr>
          <w:rFonts w:cs="Arial"/>
          <w:szCs w:val="20"/>
        </w:rPr>
        <w:fldChar w:fldCharType="end"/>
      </w:r>
      <w:r w:rsidRPr="00634460">
        <w:rPr>
          <w:rFonts w:cs="Arial"/>
          <w:szCs w:val="20"/>
        </w:rPr>
        <w:t>, for each species in all three rows.</w:t>
      </w:r>
    </w:p>
    <w:p w:rsidR="00F8304A" w:rsidRPr="00F8304A" w:rsidRDefault="00F8304A" w:rsidP="00211497">
      <w:pPr>
        <w:ind w:left="2160"/>
        <w:rPr>
          <w:rFonts w:cs="Arial"/>
        </w:rPr>
      </w:pPr>
      <w:bookmarkStart w:id="41" w:name="_Ref418756823"/>
      <w:r w:rsidRPr="00F8304A">
        <w:rPr>
          <w:rFonts w:cs="Arial"/>
        </w:rPr>
        <w:t xml:space="preserve">      </w:t>
      </w:r>
      <w:bookmarkStart w:id="42" w:name="_Ref12435617"/>
      <w:r w:rsidRPr="00F8304A">
        <w:rPr>
          <w:rFonts w:cs="Arial"/>
        </w:rPr>
        <w:t xml:space="preserve">Table </w:t>
      </w:r>
      <w:r w:rsidRPr="00F8304A">
        <w:rPr>
          <w:rFonts w:cs="Arial"/>
        </w:rPr>
        <w:fldChar w:fldCharType="begin"/>
      </w:r>
      <w:r w:rsidRPr="00F8304A">
        <w:rPr>
          <w:rFonts w:cs="Arial"/>
        </w:rPr>
        <w:instrText xml:space="preserve"> SEQ Table \* ARABIC </w:instrText>
      </w:r>
      <w:r w:rsidRPr="00F8304A">
        <w:rPr>
          <w:rFonts w:cs="Arial"/>
        </w:rPr>
        <w:fldChar w:fldCharType="separate"/>
      </w:r>
      <w:r w:rsidR="006226DA">
        <w:rPr>
          <w:rFonts w:cs="Arial"/>
          <w:noProof/>
        </w:rPr>
        <w:t>3</w:t>
      </w:r>
      <w:r w:rsidRPr="00F8304A">
        <w:rPr>
          <w:rFonts w:cs="Arial"/>
        </w:rPr>
        <w:fldChar w:fldCharType="end"/>
      </w:r>
      <w:bookmarkEnd w:id="41"/>
      <w:bookmarkEnd w:id="42"/>
      <w:r w:rsidRPr="00F8304A">
        <w:rPr>
          <w:rFonts w:cs="Arial"/>
        </w:rPr>
        <w:t xml:space="preserve">      Aqueous component concentrations in contaminated water</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2070"/>
      </w:tblGrid>
      <w:tr w:rsidR="00F8304A" w:rsidRPr="002B5D7E" w:rsidTr="00FF10B8">
        <w:tc>
          <w:tcPr>
            <w:tcW w:w="990" w:type="dxa"/>
            <w:shd w:val="clear" w:color="auto" w:fill="D9D9D9"/>
          </w:tcPr>
          <w:p w:rsidR="00F8304A" w:rsidRPr="006B77A3" w:rsidRDefault="00F8304A" w:rsidP="00FF10B8">
            <w:pPr>
              <w:pStyle w:val="TableHeading"/>
              <w:jc w:val="center"/>
              <w:rPr>
                <w:sz w:val="18"/>
                <w:szCs w:val="18"/>
              </w:rPr>
            </w:pPr>
            <w:r w:rsidRPr="006B77A3">
              <w:rPr>
                <w:sz w:val="18"/>
                <w:szCs w:val="18"/>
              </w:rPr>
              <w:t>Aqueous</w:t>
            </w:r>
          </w:p>
        </w:tc>
        <w:tc>
          <w:tcPr>
            <w:tcW w:w="2070" w:type="dxa"/>
            <w:shd w:val="clear" w:color="auto" w:fill="D9D9D9"/>
          </w:tcPr>
          <w:p w:rsidR="00F8304A" w:rsidRPr="006B77A3" w:rsidRDefault="00F8304A" w:rsidP="00FF10B8">
            <w:pPr>
              <w:pStyle w:val="TableHeading"/>
              <w:jc w:val="center"/>
              <w:rPr>
                <w:sz w:val="18"/>
                <w:szCs w:val="18"/>
              </w:rPr>
            </w:pPr>
            <w:r w:rsidRPr="006B77A3">
              <w:rPr>
                <w:sz w:val="18"/>
                <w:szCs w:val="18"/>
              </w:rPr>
              <w:t>Contaminated water</w:t>
            </w:r>
          </w:p>
          <w:p w:rsidR="00F8304A" w:rsidRPr="006B77A3" w:rsidRDefault="00F8304A" w:rsidP="00FF10B8">
            <w:pPr>
              <w:pStyle w:val="TableHeading"/>
              <w:jc w:val="center"/>
              <w:rPr>
                <w:sz w:val="18"/>
                <w:szCs w:val="18"/>
              </w:rPr>
            </w:pPr>
            <w:r w:rsidRPr="006B77A3">
              <w:rPr>
                <w:sz w:val="18"/>
                <w:szCs w:val="18"/>
              </w:rPr>
              <w:t>C</w:t>
            </w:r>
            <w:r w:rsidRPr="006B77A3">
              <w:rPr>
                <w:sz w:val="18"/>
                <w:szCs w:val="18"/>
                <w:vertAlign w:val="subscript"/>
              </w:rPr>
              <w:t xml:space="preserve">cont </w:t>
            </w:r>
            <w:r w:rsidRPr="006B77A3">
              <w:rPr>
                <w:sz w:val="18"/>
                <w:szCs w:val="18"/>
              </w:rPr>
              <w:t>(mol/l)</w:t>
            </w:r>
          </w:p>
        </w:tc>
      </w:tr>
      <w:tr w:rsidR="00F8304A" w:rsidRPr="003E4F45" w:rsidTr="00FF10B8">
        <w:tc>
          <w:tcPr>
            <w:tcW w:w="990" w:type="dxa"/>
            <w:shd w:val="clear" w:color="auto" w:fill="D9D9D9"/>
          </w:tcPr>
          <w:p w:rsidR="00F8304A" w:rsidRPr="006B77A3" w:rsidRDefault="00F8304A" w:rsidP="00FF10B8">
            <w:pPr>
              <w:pStyle w:val="TableText"/>
              <w:jc w:val="center"/>
              <w:rPr>
                <w:sz w:val="18"/>
                <w:szCs w:val="18"/>
              </w:rPr>
            </w:pPr>
            <w:r w:rsidRPr="006B77A3">
              <w:rPr>
                <w:sz w:val="18"/>
                <w:szCs w:val="18"/>
              </w:rPr>
              <w:t>Amm</w:t>
            </w:r>
          </w:p>
        </w:tc>
        <w:tc>
          <w:tcPr>
            <w:tcW w:w="2070" w:type="dxa"/>
          </w:tcPr>
          <w:p w:rsidR="00F8304A" w:rsidRPr="006B77A3" w:rsidRDefault="00F8304A" w:rsidP="00FF10B8">
            <w:pPr>
              <w:pStyle w:val="TableText"/>
              <w:jc w:val="center"/>
              <w:rPr>
                <w:sz w:val="18"/>
                <w:szCs w:val="18"/>
                <w:vertAlign w:val="superscript"/>
              </w:rPr>
            </w:pPr>
            <w:r w:rsidRPr="006B77A3">
              <w:rPr>
                <w:sz w:val="18"/>
                <w:szCs w:val="18"/>
              </w:rPr>
              <w:t>0.00687</w:t>
            </w:r>
          </w:p>
        </w:tc>
      </w:tr>
      <w:tr w:rsidR="00F8304A" w:rsidRPr="003E4F45" w:rsidTr="00FF10B8">
        <w:tc>
          <w:tcPr>
            <w:tcW w:w="990" w:type="dxa"/>
            <w:shd w:val="clear" w:color="auto" w:fill="D9D9D9"/>
          </w:tcPr>
          <w:p w:rsidR="00F8304A" w:rsidRPr="006B77A3" w:rsidRDefault="00F8304A" w:rsidP="00FF10B8">
            <w:pPr>
              <w:pStyle w:val="TableText"/>
              <w:jc w:val="center"/>
              <w:rPr>
                <w:sz w:val="18"/>
                <w:szCs w:val="18"/>
              </w:rPr>
            </w:pPr>
            <w:r w:rsidRPr="006B77A3">
              <w:rPr>
                <w:sz w:val="18"/>
                <w:szCs w:val="18"/>
              </w:rPr>
              <w:t>O(0)</w:t>
            </w:r>
          </w:p>
        </w:tc>
        <w:tc>
          <w:tcPr>
            <w:tcW w:w="2070" w:type="dxa"/>
          </w:tcPr>
          <w:p w:rsidR="00F8304A" w:rsidRPr="006B77A3" w:rsidRDefault="00F8304A" w:rsidP="00FF10B8">
            <w:pPr>
              <w:pStyle w:val="TableText"/>
              <w:jc w:val="center"/>
              <w:rPr>
                <w:sz w:val="18"/>
                <w:szCs w:val="18"/>
              </w:rPr>
            </w:pPr>
            <w:r w:rsidRPr="006B77A3">
              <w:rPr>
                <w:sz w:val="18"/>
                <w:szCs w:val="18"/>
              </w:rPr>
              <w:t>0</w:t>
            </w:r>
          </w:p>
        </w:tc>
      </w:tr>
      <w:tr w:rsidR="00F8304A" w:rsidRPr="003E4F45" w:rsidTr="00FF10B8">
        <w:tc>
          <w:tcPr>
            <w:tcW w:w="990" w:type="dxa"/>
            <w:shd w:val="clear" w:color="auto" w:fill="D9D9D9"/>
          </w:tcPr>
          <w:p w:rsidR="00F8304A" w:rsidRPr="006B77A3" w:rsidRDefault="00F8304A" w:rsidP="00FF10B8">
            <w:pPr>
              <w:pStyle w:val="TableText"/>
              <w:jc w:val="center"/>
              <w:rPr>
                <w:sz w:val="18"/>
                <w:szCs w:val="18"/>
              </w:rPr>
            </w:pPr>
            <w:r w:rsidRPr="006B77A3">
              <w:rPr>
                <w:sz w:val="18"/>
                <w:szCs w:val="18"/>
              </w:rPr>
              <w:t>Ca</w:t>
            </w:r>
          </w:p>
        </w:tc>
        <w:tc>
          <w:tcPr>
            <w:tcW w:w="2070" w:type="dxa"/>
          </w:tcPr>
          <w:p w:rsidR="00F8304A" w:rsidRPr="006B77A3" w:rsidRDefault="00F8304A" w:rsidP="00FF10B8">
            <w:pPr>
              <w:pStyle w:val="TableText"/>
              <w:jc w:val="center"/>
              <w:rPr>
                <w:sz w:val="18"/>
                <w:szCs w:val="18"/>
              </w:rPr>
            </w:pPr>
            <w:r w:rsidRPr="006B77A3">
              <w:rPr>
                <w:sz w:val="18"/>
                <w:szCs w:val="18"/>
              </w:rPr>
              <w:t>0.00015</w:t>
            </w:r>
          </w:p>
        </w:tc>
      </w:tr>
      <w:tr w:rsidR="00F8304A" w:rsidRPr="003E4F45" w:rsidTr="00FF10B8">
        <w:tc>
          <w:tcPr>
            <w:tcW w:w="990" w:type="dxa"/>
            <w:shd w:val="clear" w:color="auto" w:fill="D9D9D9"/>
          </w:tcPr>
          <w:p w:rsidR="00F8304A" w:rsidRPr="006B77A3" w:rsidRDefault="00F8304A" w:rsidP="00FF10B8">
            <w:pPr>
              <w:pStyle w:val="TableText"/>
              <w:jc w:val="center"/>
              <w:rPr>
                <w:sz w:val="18"/>
                <w:szCs w:val="18"/>
              </w:rPr>
            </w:pPr>
            <w:r w:rsidRPr="006B77A3">
              <w:rPr>
                <w:sz w:val="18"/>
                <w:szCs w:val="18"/>
              </w:rPr>
              <w:t>Mg</w:t>
            </w:r>
          </w:p>
        </w:tc>
        <w:tc>
          <w:tcPr>
            <w:tcW w:w="2070" w:type="dxa"/>
          </w:tcPr>
          <w:p w:rsidR="00F8304A" w:rsidRPr="006B77A3" w:rsidRDefault="00F8304A" w:rsidP="00FF10B8">
            <w:pPr>
              <w:pStyle w:val="TableText"/>
              <w:jc w:val="center"/>
              <w:rPr>
                <w:sz w:val="18"/>
                <w:szCs w:val="18"/>
              </w:rPr>
            </w:pPr>
            <w:r w:rsidRPr="006B77A3">
              <w:rPr>
                <w:sz w:val="18"/>
                <w:szCs w:val="18"/>
              </w:rPr>
              <w:t>0.00005</w:t>
            </w:r>
          </w:p>
        </w:tc>
      </w:tr>
      <w:tr w:rsidR="00F8304A" w:rsidRPr="003E4F45" w:rsidTr="00FF10B8">
        <w:tc>
          <w:tcPr>
            <w:tcW w:w="990" w:type="dxa"/>
            <w:shd w:val="clear" w:color="auto" w:fill="D9D9D9"/>
          </w:tcPr>
          <w:p w:rsidR="00F8304A" w:rsidRPr="006B77A3" w:rsidRDefault="00F8304A" w:rsidP="00FF10B8">
            <w:pPr>
              <w:pStyle w:val="TableText"/>
              <w:jc w:val="center"/>
              <w:rPr>
                <w:sz w:val="18"/>
                <w:szCs w:val="18"/>
              </w:rPr>
            </w:pPr>
            <w:r w:rsidRPr="006B77A3">
              <w:rPr>
                <w:sz w:val="18"/>
                <w:szCs w:val="18"/>
              </w:rPr>
              <w:t>Na</w:t>
            </w:r>
          </w:p>
        </w:tc>
        <w:tc>
          <w:tcPr>
            <w:tcW w:w="2070" w:type="dxa"/>
          </w:tcPr>
          <w:p w:rsidR="00F8304A" w:rsidRPr="006B77A3" w:rsidRDefault="00F8304A" w:rsidP="00FF10B8">
            <w:pPr>
              <w:pStyle w:val="TableText"/>
              <w:jc w:val="center"/>
              <w:rPr>
                <w:sz w:val="18"/>
                <w:szCs w:val="18"/>
              </w:rPr>
            </w:pPr>
            <w:r w:rsidRPr="006B77A3">
              <w:rPr>
                <w:sz w:val="18"/>
                <w:szCs w:val="18"/>
              </w:rPr>
              <w:t>0.0013</w:t>
            </w:r>
          </w:p>
        </w:tc>
      </w:tr>
      <w:tr w:rsidR="00F8304A" w:rsidRPr="003E4F45" w:rsidTr="00FF10B8">
        <w:tc>
          <w:tcPr>
            <w:tcW w:w="990" w:type="dxa"/>
            <w:shd w:val="clear" w:color="auto" w:fill="D9D9D9"/>
          </w:tcPr>
          <w:p w:rsidR="00F8304A" w:rsidRPr="006B77A3" w:rsidRDefault="00F8304A" w:rsidP="00FF10B8">
            <w:pPr>
              <w:pStyle w:val="TableText"/>
              <w:jc w:val="center"/>
              <w:rPr>
                <w:sz w:val="18"/>
                <w:szCs w:val="18"/>
              </w:rPr>
            </w:pPr>
            <w:r w:rsidRPr="006B77A3">
              <w:rPr>
                <w:sz w:val="18"/>
                <w:szCs w:val="18"/>
              </w:rPr>
              <w:t>K</w:t>
            </w:r>
          </w:p>
        </w:tc>
        <w:tc>
          <w:tcPr>
            <w:tcW w:w="2070" w:type="dxa"/>
          </w:tcPr>
          <w:p w:rsidR="00F8304A" w:rsidRPr="006B77A3" w:rsidRDefault="00F8304A" w:rsidP="00FF10B8">
            <w:pPr>
              <w:pStyle w:val="TableText"/>
              <w:jc w:val="center"/>
              <w:rPr>
                <w:sz w:val="18"/>
                <w:szCs w:val="18"/>
              </w:rPr>
            </w:pPr>
            <w:r w:rsidRPr="006B77A3">
              <w:rPr>
                <w:sz w:val="18"/>
                <w:szCs w:val="18"/>
              </w:rPr>
              <w:t>0.00013</w:t>
            </w:r>
          </w:p>
        </w:tc>
      </w:tr>
      <w:tr w:rsidR="00F8304A" w:rsidRPr="003E4F45" w:rsidTr="00FF10B8">
        <w:tc>
          <w:tcPr>
            <w:tcW w:w="990" w:type="dxa"/>
            <w:shd w:val="clear" w:color="auto" w:fill="D9D9D9"/>
          </w:tcPr>
          <w:p w:rsidR="00F8304A" w:rsidRPr="006B77A3" w:rsidRDefault="00F8304A" w:rsidP="00FF10B8">
            <w:pPr>
              <w:pStyle w:val="TableText"/>
              <w:jc w:val="center"/>
              <w:rPr>
                <w:sz w:val="18"/>
                <w:szCs w:val="18"/>
              </w:rPr>
            </w:pPr>
            <w:r w:rsidRPr="006B77A3">
              <w:rPr>
                <w:sz w:val="18"/>
                <w:szCs w:val="18"/>
              </w:rPr>
              <w:t>Cl</w:t>
            </w:r>
          </w:p>
        </w:tc>
        <w:tc>
          <w:tcPr>
            <w:tcW w:w="2070" w:type="dxa"/>
          </w:tcPr>
          <w:p w:rsidR="00F8304A" w:rsidRPr="006B77A3" w:rsidRDefault="00F8304A" w:rsidP="00FF10B8">
            <w:pPr>
              <w:pStyle w:val="TableText"/>
              <w:jc w:val="center"/>
              <w:rPr>
                <w:sz w:val="18"/>
                <w:szCs w:val="18"/>
              </w:rPr>
            </w:pPr>
            <w:r w:rsidRPr="006B77A3">
              <w:rPr>
                <w:sz w:val="18"/>
                <w:szCs w:val="18"/>
              </w:rPr>
              <w:t>0.00323</w:t>
            </w:r>
          </w:p>
        </w:tc>
      </w:tr>
      <w:tr w:rsidR="00F8304A" w:rsidRPr="00702CE2" w:rsidTr="00FF10B8">
        <w:tc>
          <w:tcPr>
            <w:tcW w:w="990" w:type="dxa"/>
            <w:shd w:val="clear" w:color="auto" w:fill="D9D9D9"/>
          </w:tcPr>
          <w:p w:rsidR="00F8304A" w:rsidRPr="006B77A3" w:rsidRDefault="00F8304A" w:rsidP="00FF10B8">
            <w:pPr>
              <w:pStyle w:val="TableText"/>
              <w:jc w:val="center"/>
              <w:rPr>
                <w:sz w:val="18"/>
                <w:szCs w:val="18"/>
              </w:rPr>
            </w:pPr>
            <w:r w:rsidRPr="006B77A3">
              <w:rPr>
                <w:sz w:val="18"/>
                <w:szCs w:val="18"/>
              </w:rPr>
              <w:t>C(4)</w:t>
            </w:r>
          </w:p>
        </w:tc>
        <w:tc>
          <w:tcPr>
            <w:tcW w:w="2070" w:type="dxa"/>
          </w:tcPr>
          <w:p w:rsidR="00F8304A" w:rsidRPr="006B77A3" w:rsidRDefault="00F8304A" w:rsidP="00FF10B8">
            <w:pPr>
              <w:pStyle w:val="TableText"/>
              <w:jc w:val="center"/>
              <w:rPr>
                <w:sz w:val="18"/>
                <w:szCs w:val="18"/>
                <w:vertAlign w:val="superscript"/>
              </w:rPr>
            </w:pPr>
            <w:r w:rsidRPr="006B77A3">
              <w:rPr>
                <w:sz w:val="18"/>
                <w:szCs w:val="18"/>
              </w:rPr>
              <w:t>0.00292</w:t>
            </w:r>
          </w:p>
        </w:tc>
      </w:tr>
      <w:tr w:rsidR="00F8304A" w:rsidRPr="003E4F45" w:rsidTr="00FF10B8">
        <w:tc>
          <w:tcPr>
            <w:tcW w:w="990" w:type="dxa"/>
            <w:shd w:val="clear" w:color="auto" w:fill="D9D9D9"/>
          </w:tcPr>
          <w:p w:rsidR="00F8304A" w:rsidRPr="006B77A3" w:rsidRDefault="00F8304A" w:rsidP="00FF10B8">
            <w:pPr>
              <w:pStyle w:val="TableText"/>
              <w:jc w:val="center"/>
              <w:rPr>
                <w:sz w:val="18"/>
                <w:szCs w:val="18"/>
              </w:rPr>
            </w:pPr>
            <w:r w:rsidRPr="006B77A3">
              <w:rPr>
                <w:sz w:val="18"/>
                <w:szCs w:val="18"/>
              </w:rPr>
              <w:t>C(-4)</w:t>
            </w:r>
          </w:p>
        </w:tc>
        <w:tc>
          <w:tcPr>
            <w:tcW w:w="2070" w:type="dxa"/>
          </w:tcPr>
          <w:p w:rsidR="00F8304A" w:rsidRPr="006B77A3" w:rsidRDefault="00F8304A" w:rsidP="00FF10B8">
            <w:pPr>
              <w:pStyle w:val="TableText"/>
              <w:jc w:val="center"/>
              <w:rPr>
                <w:sz w:val="18"/>
                <w:szCs w:val="18"/>
              </w:rPr>
            </w:pPr>
            <w:r w:rsidRPr="006B77A3">
              <w:rPr>
                <w:sz w:val="18"/>
                <w:szCs w:val="18"/>
              </w:rPr>
              <w:t>0</w:t>
            </w:r>
          </w:p>
        </w:tc>
      </w:tr>
      <w:tr w:rsidR="00F8304A" w:rsidRPr="00702CE2" w:rsidTr="00FF10B8">
        <w:tc>
          <w:tcPr>
            <w:tcW w:w="990" w:type="dxa"/>
            <w:shd w:val="clear" w:color="auto" w:fill="D9D9D9"/>
          </w:tcPr>
          <w:p w:rsidR="00F8304A" w:rsidRPr="006B77A3" w:rsidRDefault="00F8304A" w:rsidP="00FF10B8">
            <w:pPr>
              <w:pStyle w:val="TableText"/>
              <w:jc w:val="center"/>
              <w:rPr>
                <w:sz w:val="18"/>
                <w:szCs w:val="18"/>
              </w:rPr>
            </w:pPr>
            <w:r w:rsidRPr="006B77A3">
              <w:rPr>
                <w:sz w:val="18"/>
                <w:szCs w:val="18"/>
              </w:rPr>
              <w:t>S(6)</w:t>
            </w:r>
          </w:p>
        </w:tc>
        <w:tc>
          <w:tcPr>
            <w:tcW w:w="2070" w:type="dxa"/>
          </w:tcPr>
          <w:p w:rsidR="00F8304A" w:rsidRPr="006B77A3" w:rsidRDefault="00F8304A" w:rsidP="00FF10B8">
            <w:pPr>
              <w:pStyle w:val="TableText"/>
              <w:jc w:val="center"/>
              <w:rPr>
                <w:sz w:val="18"/>
                <w:szCs w:val="18"/>
              </w:rPr>
            </w:pPr>
            <w:r w:rsidRPr="006B77A3">
              <w:rPr>
                <w:sz w:val="18"/>
                <w:szCs w:val="18"/>
              </w:rPr>
              <w:t>0.00156</w:t>
            </w:r>
          </w:p>
        </w:tc>
      </w:tr>
      <w:tr w:rsidR="00F8304A" w:rsidRPr="00702CE2" w:rsidTr="00FF10B8">
        <w:tc>
          <w:tcPr>
            <w:tcW w:w="990" w:type="dxa"/>
            <w:shd w:val="clear" w:color="auto" w:fill="D9D9D9"/>
          </w:tcPr>
          <w:p w:rsidR="00F8304A" w:rsidRPr="006B77A3" w:rsidRDefault="00F8304A" w:rsidP="00FF10B8">
            <w:pPr>
              <w:pStyle w:val="TableText"/>
              <w:jc w:val="center"/>
              <w:rPr>
                <w:sz w:val="18"/>
                <w:szCs w:val="18"/>
              </w:rPr>
            </w:pPr>
            <w:r w:rsidRPr="006B77A3">
              <w:rPr>
                <w:sz w:val="18"/>
                <w:szCs w:val="18"/>
              </w:rPr>
              <w:t>N(5)</w:t>
            </w:r>
          </w:p>
        </w:tc>
        <w:tc>
          <w:tcPr>
            <w:tcW w:w="2070" w:type="dxa"/>
          </w:tcPr>
          <w:p w:rsidR="00F8304A" w:rsidRPr="006B77A3" w:rsidRDefault="00F8304A" w:rsidP="00FF10B8">
            <w:pPr>
              <w:pStyle w:val="TableText"/>
              <w:jc w:val="center"/>
              <w:rPr>
                <w:sz w:val="18"/>
                <w:szCs w:val="18"/>
                <w:vertAlign w:val="superscript"/>
              </w:rPr>
            </w:pPr>
            <w:r w:rsidRPr="006B77A3">
              <w:rPr>
                <w:sz w:val="18"/>
                <w:szCs w:val="18"/>
              </w:rPr>
              <w:t>0</w:t>
            </w:r>
          </w:p>
        </w:tc>
      </w:tr>
      <w:tr w:rsidR="00F8304A" w:rsidRPr="003E4F45" w:rsidTr="00FF10B8">
        <w:tc>
          <w:tcPr>
            <w:tcW w:w="990" w:type="dxa"/>
            <w:shd w:val="clear" w:color="auto" w:fill="D9D9D9"/>
          </w:tcPr>
          <w:p w:rsidR="00F8304A" w:rsidRPr="006B77A3" w:rsidRDefault="00F8304A" w:rsidP="00FF10B8">
            <w:pPr>
              <w:pStyle w:val="TableText"/>
              <w:jc w:val="center"/>
              <w:rPr>
                <w:sz w:val="18"/>
                <w:szCs w:val="18"/>
              </w:rPr>
            </w:pPr>
            <w:r w:rsidRPr="006B77A3">
              <w:rPr>
                <w:sz w:val="18"/>
                <w:szCs w:val="18"/>
              </w:rPr>
              <w:t>N(3)</w:t>
            </w:r>
          </w:p>
        </w:tc>
        <w:tc>
          <w:tcPr>
            <w:tcW w:w="2070" w:type="dxa"/>
          </w:tcPr>
          <w:p w:rsidR="00F8304A" w:rsidRPr="006B77A3" w:rsidRDefault="00F8304A" w:rsidP="00FF10B8">
            <w:pPr>
              <w:pStyle w:val="TableText"/>
              <w:jc w:val="center"/>
              <w:rPr>
                <w:sz w:val="18"/>
                <w:szCs w:val="18"/>
              </w:rPr>
            </w:pPr>
            <w:r w:rsidRPr="006B77A3">
              <w:rPr>
                <w:sz w:val="18"/>
                <w:szCs w:val="18"/>
              </w:rPr>
              <w:t>0</w:t>
            </w:r>
          </w:p>
        </w:tc>
      </w:tr>
      <w:tr w:rsidR="00F8304A" w:rsidRPr="003E4F45" w:rsidTr="00FF10B8">
        <w:tc>
          <w:tcPr>
            <w:tcW w:w="990" w:type="dxa"/>
            <w:shd w:val="clear" w:color="auto" w:fill="D9D9D9"/>
          </w:tcPr>
          <w:p w:rsidR="00F8304A" w:rsidRPr="006B77A3" w:rsidRDefault="00F8304A" w:rsidP="00FF10B8">
            <w:pPr>
              <w:pStyle w:val="TableText"/>
              <w:jc w:val="center"/>
              <w:rPr>
                <w:sz w:val="18"/>
                <w:szCs w:val="18"/>
              </w:rPr>
            </w:pPr>
            <w:r w:rsidRPr="006B77A3">
              <w:rPr>
                <w:sz w:val="18"/>
                <w:szCs w:val="18"/>
              </w:rPr>
              <w:t>N(0)</w:t>
            </w:r>
          </w:p>
        </w:tc>
        <w:tc>
          <w:tcPr>
            <w:tcW w:w="2070" w:type="dxa"/>
          </w:tcPr>
          <w:p w:rsidR="00F8304A" w:rsidRPr="006B77A3" w:rsidRDefault="00F8304A" w:rsidP="00FF10B8">
            <w:pPr>
              <w:pStyle w:val="TableText"/>
              <w:jc w:val="center"/>
              <w:rPr>
                <w:sz w:val="18"/>
                <w:szCs w:val="18"/>
              </w:rPr>
            </w:pPr>
            <w:r w:rsidRPr="006B77A3">
              <w:rPr>
                <w:sz w:val="18"/>
                <w:szCs w:val="18"/>
              </w:rPr>
              <w:t>0</w:t>
            </w:r>
          </w:p>
        </w:tc>
      </w:tr>
      <w:tr w:rsidR="00F8304A" w:rsidRPr="003E4F45" w:rsidTr="00FF10B8">
        <w:tc>
          <w:tcPr>
            <w:tcW w:w="990" w:type="dxa"/>
            <w:shd w:val="clear" w:color="auto" w:fill="D9D9D9"/>
          </w:tcPr>
          <w:p w:rsidR="00F8304A" w:rsidRPr="006B77A3" w:rsidRDefault="00F8304A" w:rsidP="00FF10B8">
            <w:pPr>
              <w:pStyle w:val="TableText"/>
              <w:jc w:val="center"/>
              <w:rPr>
                <w:sz w:val="18"/>
                <w:szCs w:val="18"/>
              </w:rPr>
            </w:pPr>
            <w:r w:rsidRPr="006B77A3">
              <w:rPr>
                <w:sz w:val="18"/>
                <w:szCs w:val="18"/>
              </w:rPr>
              <w:t>pH</w:t>
            </w:r>
          </w:p>
        </w:tc>
        <w:tc>
          <w:tcPr>
            <w:tcW w:w="2070" w:type="dxa"/>
          </w:tcPr>
          <w:p w:rsidR="00F8304A" w:rsidRPr="006B77A3" w:rsidRDefault="00F8304A" w:rsidP="00FF10B8">
            <w:pPr>
              <w:pStyle w:val="TableText"/>
              <w:jc w:val="center"/>
              <w:rPr>
                <w:sz w:val="18"/>
                <w:szCs w:val="18"/>
              </w:rPr>
            </w:pPr>
            <w:r w:rsidRPr="006B77A3">
              <w:rPr>
                <w:sz w:val="18"/>
                <w:szCs w:val="18"/>
              </w:rPr>
              <w:t>8.3</w:t>
            </w:r>
          </w:p>
        </w:tc>
      </w:tr>
      <w:tr w:rsidR="00F8304A" w:rsidRPr="003E4F45" w:rsidTr="00FF10B8">
        <w:tc>
          <w:tcPr>
            <w:tcW w:w="990" w:type="dxa"/>
            <w:shd w:val="clear" w:color="auto" w:fill="D9D9D9"/>
          </w:tcPr>
          <w:p w:rsidR="00F8304A" w:rsidRPr="006B77A3" w:rsidRDefault="00F8304A" w:rsidP="00FF10B8">
            <w:pPr>
              <w:pStyle w:val="TableText"/>
              <w:jc w:val="center"/>
              <w:rPr>
                <w:sz w:val="18"/>
                <w:szCs w:val="18"/>
              </w:rPr>
            </w:pPr>
            <w:r w:rsidRPr="006B77A3">
              <w:rPr>
                <w:sz w:val="18"/>
                <w:szCs w:val="18"/>
              </w:rPr>
              <w:t>pe</w:t>
            </w:r>
          </w:p>
        </w:tc>
        <w:tc>
          <w:tcPr>
            <w:tcW w:w="2070" w:type="dxa"/>
          </w:tcPr>
          <w:p w:rsidR="00F8304A" w:rsidRPr="006B77A3" w:rsidRDefault="00F8304A" w:rsidP="00FF10B8">
            <w:pPr>
              <w:pStyle w:val="TableText"/>
              <w:jc w:val="center"/>
              <w:rPr>
                <w:sz w:val="18"/>
                <w:szCs w:val="18"/>
              </w:rPr>
            </w:pPr>
            <w:r w:rsidRPr="006B77A3">
              <w:rPr>
                <w:sz w:val="18"/>
                <w:szCs w:val="18"/>
              </w:rPr>
              <w:t>0</w:t>
            </w:r>
          </w:p>
        </w:tc>
      </w:tr>
    </w:tbl>
    <w:p w:rsidR="001C030C" w:rsidRPr="00F8304A" w:rsidRDefault="001C030C" w:rsidP="00211497">
      <w:pPr>
        <w:numPr>
          <w:ilvl w:val="0"/>
          <w:numId w:val="37"/>
        </w:numPr>
        <w:rPr>
          <w:rFonts w:cs="Arial"/>
          <w:szCs w:val="20"/>
        </w:rPr>
      </w:pPr>
      <w:bookmarkStart w:id="43" w:name="_Toc110862011"/>
      <w:bookmarkEnd w:id="38"/>
      <w:bookmarkEnd w:id="39"/>
      <w:r w:rsidRPr="00F8304A">
        <w:rPr>
          <w:rFonts w:cs="Arial"/>
          <w:szCs w:val="20"/>
        </w:rPr>
        <w:t xml:space="preserve">Change the </w:t>
      </w:r>
      <w:r w:rsidRPr="00F8304A">
        <w:rPr>
          <w:rFonts w:cs="Arial"/>
          <w:i/>
          <w:szCs w:val="20"/>
        </w:rPr>
        <w:t>Stress Period</w:t>
      </w:r>
      <w:r w:rsidRPr="00F8304A">
        <w:rPr>
          <w:rFonts w:cs="Arial"/>
          <w:szCs w:val="20"/>
        </w:rPr>
        <w:t xml:space="preserve"> to “2”.</w:t>
      </w:r>
    </w:p>
    <w:p w:rsidR="001C030C" w:rsidRPr="00F8304A" w:rsidRDefault="001C030C" w:rsidP="00211497">
      <w:pPr>
        <w:numPr>
          <w:ilvl w:val="0"/>
          <w:numId w:val="37"/>
        </w:numPr>
        <w:rPr>
          <w:rFonts w:cs="Arial"/>
          <w:szCs w:val="20"/>
        </w:rPr>
      </w:pPr>
      <w:r w:rsidRPr="00F8304A">
        <w:rPr>
          <w:rFonts w:cs="Arial"/>
          <w:szCs w:val="20"/>
        </w:rPr>
        <w:t xml:space="preserve">Enter the flushing water concentration, listed in </w:t>
      </w:r>
      <w:r w:rsidRPr="00F8304A">
        <w:rPr>
          <w:rFonts w:cs="Arial"/>
          <w:szCs w:val="20"/>
        </w:rPr>
        <w:fldChar w:fldCharType="begin"/>
      </w:r>
      <w:r w:rsidRPr="00F8304A">
        <w:rPr>
          <w:rFonts w:cs="Arial"/>
          <w:szCs w:val="20"/>
        </w:rPr>
        <w:instrText xml:space="preserve"> REF _Ref12434470 \h  \* MERGEFORMAT </w:instrText>
      </w:r>
      <w:r w:rsidRPr="00F8304A">
        <w:rPr>
          <w:rFonts w:cs="Arial"/>
          <w:szCs w:val="20"/>
        </w:rPr>
      </w:r>
      <w:r w:rsidRPr="00F8304A">
        <w:rPr>
          <w:rFonts w:cs="Arial"/>
          <w:szCs w:val="20"/>
        </w:rPr>
        <w:fldChar w:fldCharType="separate"/>
      </w:r>
      <w:r w:rsidRPr="006226DA">
        <w:rPr>
          <w:rFonts w:cs="Arial"/>
          <w:szCs w:val="20"/>
        </w:rPr>
        <w:t xml:space="preserve">Table </w:t>
      </w:r>
      <w:r w:rsidRPr="006226DA">
        <w:rPr>
          <w:rFonts w:cs="Arial"/>
          <w:noProof/>
          <w:szCs w:val="20"/>
        </w:rPr>
        <w:t>1</w:t>
      </w:r>
      <w:r w:rsidRPr="00F8304A">
        <w:rPr>
          <w:rFonts w:cs="Arial"/>
          <w:szCs w:val="20"/>
        </w:rPr>
        <w:fldChar w:fldCharType="end"/>
      </w:r>
      <w:r w:rsidRPr="00F8304A">
        <w:rPr>
          <w:rFonts w:cs="Arial"/>
          <w:szCs w:val="20"/>
        </w:rPr>
        <w:t xml:space="preserve"> in section </w:t>
      </w:r>
      <w:r>
        <w:rPr>
          <w:rFonts w:cs="Arial"/>
          <w:szCs w:val="20"/>
        </w:rPr>
        <w:t>4.3</w:t>
      </w:r>
      <w:r w:rsidRPr="00F8304A">
        <w:rPr>
          <w:rFonts w:cs="Arial"/>
          <w:szCs w:val="20"/>
        </w:rPr>
        <w:t xml:space="preserve">, for each species in all three rows. Do not enter the </w:t>
      </w:r>
      <w:r w:rsidRPr="00F8304A">
        <w:rPr>
          <w:rFonts w:cs="Arial"/>
          <w:i/>
          <w:szCs w:val="20"/>
        </w:rPr>
        <w:t>Calcite</w:t>
      </w:r>
      <w:r w:rsidRPr="00F8304A">
        <w:rPr>
          <w:rFonts w:cs="Arial"/>
          <w:szCs w:val="20"/>
        </w:rPr>
        <w:t xml:space="preserve"> concentration from Table 2.</w:t>
      </w:r>
    </w:p>
    <w:p w:rsidR="001C030C" w:rsidRDefault="001C030C" w:rsidP="00211497">
      <w:pPr>
        <w:pStyle w:val="BodyText"/>
        <w:numPr>
          <w:ilvl w:val="0"/>
          <w:numId w:val="37"/>
        </w:numPr>
      </w:pPr>
      <w:r w:rsidRPr="00F8304A">
        <w:t xml:space="preserve">Click </w:t>
      </w:r>
      <w:r w:rsidRPr="00F8304A">
        <w:rPr>
          <w:b/>
        </w:rPr>
        <w:t>OK</w:t>
      </w:r>
      <w:r w:rsidRPr="00F8304A">
        <w:rPr>
          <w:i/>
        </w:rPr>
        <w:t xml:space="preserve"> </w:t>
      </w:r>
      <w:r w:rsidRPr="00F8304A">
        <w:t xml:space="preserve">to exit the </w:t>
      </w:r>
      <w:r w:rsidRPr="00F8304A">
        <w:rPr>
          <w:i/>
        </w:rPr>
        <w:t>Source/Sink Mixing Package</w:t>
      </w:r>
      <w:r w:rsidRPr="00F8304A">
        <w:t xml:space="preserve"> dialog.</w:t>
      </w:r>
    </w:p>
    <w:p w:rsidR="006B72D0" w:rsidRDefault="00F8304A" w:rsidP="006B72D0">
      <w:pPr>
        <w:pStyle w:val="Heading1"/>
      </w:pPr>
      <w:r>
        <w:t>Saving the Simulation and Running PHT3</w:t>
      </w:r>
      <w:bookmarkEnd w:id="43"/>
      <w:r>
        <w:t>D</w:t>
      </w:r>
    </w:p>
    <w:p w:rsidR="00F8304A" w:rsidRPr="00F8304A" w:rsidRDefault="00F8304A">
      <w:pPr>
        <w:pStyle w:val="BodyText"/>
      </w:pPr>
      <w:bookmarkStart w:id="44" w:name="_Toc85634515"/>
      <w:bookmarkStart w:id="45" w:name="_Toc109222498"/>
      <w:r w:rsidRPr="00F8304A">
        <w:t>It is now possible to save the simulation and run PHT3D.</w:t>
      </w:r>
    </w:p>
    <w:p w:rsidR="00F8304A" w:rsidRPr="00F8304A" w:rsidRDefault="00F8304A" w:rsidP="00F8304A">
      <w:pPr>
        <w:numPr>
          <w:ilvl w:val="0"/>
          <w:numId w:val="38"/>
        </w:numPr>
        <w:rPr>
          <w:rFonts w:cs="Arial"/>
          <w:szCs w:val="20"/>
        </w:rPr>
      </w:pPr>
      <w:r w:rsidRPr="00F8304A">
        <w:rPr>
          <w:rFonts w:cs="Arial"/>
          <w:b/>
          <w:szCs w:val="20"/>
        </w:rPr>
        <w:t>Save</w:t>
      </w:r>
      <w:r w:rsidRPr="00F8304A">
        <w:rPr>
          <w:rFonts w:cs="Arial"/>
          <w:i/>
          <w:szCs w:val="20"/>
        </w:rPr>
        <w:t xml:space="preserve"> </w:t>
      </w:r>
      <w:r w:rsidRPr="00F8304A">
        <w:rPr>
          <w:rFonts w:cs="Arial"/>
          <w:noProof/>
          <w:szCs w:val="20"/>
        </w:rPr>
        <w:drawing>
          <wp:inline distT="0" distB="0" distL="0" distR="0" wp14:anchorId="67F22E90" wp14:editId="50F145DE">
            <wp:extent cx="146050" cy="146050"/>
            <wp:effectExtent l="0" t="0" r="6350" b="6350"/>
            <wp:docPr id="132" name="Picture 132"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Save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F8304A">
        <w:rPr>
          <w:rFonts w:cs="Arial"/>
          <w:i/>
          <w:szCs w:val="20"/>
        </w:rPr>
        <w:t xml:space="preserve"> </w:t>
      </w:r>
      <w:r w:rsidRPr="00F8304A">
        <w:rPr>
          <w:rFonts w:cs="Arial"/>
          <w:szCs w:val="20"/>
        </w:rPr>
        <w:t>the project.</w:t>
      </w:r>
    </w:p>
    <w:p w:rsidR="00F8304A" w:rsidRPr="00F8304A" w:rsidRDefault="00F8304A" w:rsidP="00F8304A">
      <w:pPr>
        <w:numPr>
          <w:ilvl w:val="0"/>
          <w:numId w:val="38"/>
        </w:numPr>
        <w:rPr>
          <w:rFonts w:cs="Arial"/>
          <w:szCs w:val="20"/>
        </w:rPr>
      </w:pPr>
      <w:r w:rsidRPr="00F8304A">
        <w:rPr>
          <w:rFonts w:cs="Arial"/>
          <w:szCs w:val="20"/>
        </w:rPr>
        <w:t xml:space="preserve">Select </w:t>
      </w:r>
      <w:r w:rsidRPr="00F8304A">
        <w:rPr>
          <w:rFonts w:cs="Arial"/>
          <w:i/>
          <w:szCs w:val="20"/>
        </w:rPr>
        <w:t xml:space="preserve">MODFLOW | </w:t>
      </w:r>
      <w:r w:rsidRPr="00F8304A">
        <w:rPr>
          <w:rFonts w:cs="Arial"/>
          <w:b/>
          <w:szCs w:val="20"/>
        </w:rPr>
        <w:t>Run MODFLOW</w:t>
      </w:r>
      <w:r w:rsidRPr="00F8304A">
        <w:rPr>
          <w:rFonts w:cs="Arial"/>
          <w:szCs w:val="20"/>
        </w:rPr>
        <w:t xml:space="preserve"> to bring up the </w:t>
      </w:r>
      <w:r w:rsidRPr="00F8304A">
        <w:rPr>
          <w:rFonts w:cs="Arial"/>
          <w:i/>
          <w:szCs w:val="20"/>
        </w:rPr>
        <w:t>MODFLOW</w:t>
      </w:r>
      <w:r w:rsidRPr="00F8304A">
        <w:rPr>
          <w:rFonts w:cs="Arial"/>
          <w:szCs w:val="20"/>
        </w:rPr>
        <w:t xml:space="preserve"> model wrapper dialog.</w:t>
      </w:r>
    </w:p>
    <w:p w:rsidR="00F8304A" w:rsidRDefault="00F8304A" w:rsidP="00F8304A">
      <w:pPr>
        <w:numPr>
          <w:ilvl w:val="0"/>
          <w:numId w:val="38"/>
        </w:numPr>
        <w:rPr>
          <w:rFonts w:cs="Arial"/>
          <w:szCs w:val="20"/>
        </w:rPr>
      </w:pPr>
      <w:r w:rsidRPr="00F8304A">
        <w:rPr>
          <w:rFonts w:cs="Arial"/>
          <w:szCs w:val="20"/>
        </w:rPr>
        <w:t xml:space="preserve">When </w:t>
      </w:r>
      <w:r w:rsidRPr="00F8304A">
        <w:rPr>
          <w:rFonts w:cs="Arial"/>
          <w:i/>
          <w:szCs w:val="20"/>
        </w:rPr>
        <w:t>MODFLOW</w:t>
      </w:r>
      <w:r w:rsidRPr="00F8304A">
        <w:rPr>
          <w:rFonts w:cs="Arial"/>
          <w:szCs w:val="20"/>
        </w:rPr>
        <w:t xml:space="preserve"> finishes the simulation, turn on </w:t>
      </w:r>
      <w:r w:rsidRPr="00F8304A">
        <w:rPr>
          <w:rFonts w:cs="Arial"/>
          <w:i/>
          <w:szCs w:val="20"/>
        </w:rPr>
        <w:t>Read solution on exit</w:t>
      </w:r>
      <w:r w:rsidRPr="00F8304A">
        <w:rPr>
          <w:rFonts w:cs="Arial"/>
          <w:szCs w:val="20"/>
        </w:rPr>
        <w:t xml:space="preserve"> and </w:t>
      </w:r>
      <w:r w:rsidRPr="00F8304A">
        <w:rPr>
          <w:rFonts w:cs="Arial"/>
          <w:i/>
          <w:szCs w:val="20"/>
        </w:rPr>
        <w:t>Turn on contours (if not on already)</w:t>
      </w:r>
      <w:r w:rsidRPr="00F8304A">
        <w:rPr>
          <w:rFonts w:cs="Arial"/>
          <w:szCs w:val="20"/>
        </w:rPr>
        <w:t xml:space="preserve"> and click </w:t>
      </w:r>
      <w:r w:rsidRPr="00F8304A">
        <w:rPr>
          <w:rFonts w:cs="Arial"/>
          <w:b/>
          <w:szCs w:val="20"/>
        </w:rPr>
        <w:t>Close</w:t>
      </w:r>
      <w:r w:rsidRPr="00F8304A">
        <w:rPr>
          <w:rFonts w:cs="Arial"/>
          <w:szCs w:val="20"/>
        </w:rPr>
        <w:t xml:space="preserve"> to exit the </w:t>
      </w:r>
      <w:r w:rsidRPr="00F8304A">
        <w:rPr>
          <w:rFonts w:cs="Arial"/>
          <w:i/>
          <w:szCs w:val="20"/>
        </w:rPr>
        <w:t>MODFLOW</w:t>
      </w:r>
      <w:r w:rsidRPr="00F8304A">
        <w:rPr>
          <w:rFonts w:cs="Arial"/>
          <w:szCs w:val="20"/>
        </w:rPr>
        <w:t xml:space="preserve"> model wrapper dialog.</w:t>
      </w:r>
    </w:p>
    <w:p w:rsidR="00313CD9" w:rsidRPr="00313CD9" w:rsidRDefault="00313CD9" w:rsidP="00F8304A">
      <w:pPr>
        <w:numPr>
          <w:ilvl w:val="0"/>
          <w:numId w:val="38"/>
        </w:numPr>
        <w:rPr>
          <w:rFonts w:cs="Arial"/>
          <w:szCs w:val="20"/>
        </w:rPr>
      </w:pPr>
      <w:r w:rsidRPr="00313CD9">
        <w:rPr>
          <w:rFonts w:cs="Arial"/>
          <w:b/>
          <w:szCs w:val="20"/>
        </w:rPr>
        <w:t>Save</w:t>
      </w:r>
      <w:r w:rsidRPr="00313CD9">
        <w:rPr>
          <w:rFonts w:cs="Arial"/>
          <w:i/>
          <w:szCs w:val="20"/>
        </w:rPr>
        <w:t xml:space="preserve"> </w:t>
      </w:r>
      <w:r w:rsidRPr="00F8304A">
        <w:rPr>
          <w:rFonts w:cs="Arial"/>
          <w:noProof/>
          <w:szCs w:val="20"/>
        </w:rPr>
        <w:drawing>
          <wp:inline distT="0" distB="0" distL="0" distR="0" wp14:anchorId="531243A4" wp14:editId="7EB9DD4A">
            <wp:extent cx="146050" cy="146050"/>
            <wp:effectExtent l="0" t="0" r="6350" b="6350"/>
            <wp:docPr id="8" name="Picture 8"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Save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313CD9">
        <w:rPr>
          <w:rFonts w:cs="Arial"/>
          <w:i/>
          <w:szCs w:val="20"/>
        </w:rPr>
        <w:t xml:space="preserve"> </w:t>
      </w:r>
      <w:r w:rsidRPr="00313CD9">
        <w:rPr>
          <w:rFonts w:cs="Arial"/>
          <w:szCs w:val="20"/>
        </w:rPr>
        <w:t>the project.</w:t>
      </w:r>
    </w:p>
    <w:p w:rsidR="00F8304A" w:rsidRPr="00F8304A" w:rsidRDefault="00F8304A" w:rsidP="00F8304A">
      <w:pPr>
        <w:numPr>
          <w:ilvl w:val="0"/>
          <w:numId w:val="38"/>
        </w:numPr>
        <w:rPr>
          <w:rFonts w:cs="Arial"/>
          <w:szCs w:val="20"/>
        </w:rPr>
      </w:pPr>
      <w:r w:rsidRPr="00F8304A">
        <w:rPr>
          <w:rFonts w:cs="Arial"/>
          <w:szCs w:val="20"/>
        </w:rPr>
        <w:t xml:space="preserve">Select </w:t>
      </w:r>
      <w:r w:rsidRPr="00F8304A">
        <w:rPr>
          <w:rFonts w:cs="Arial"/>
          <w:i/>
          <w:szCs w:val="20"/>
        </w:rPr>
        <w:t xml:space="preserve">PHT3D | </w:t>
      </w:r>
      <w:r w:rsidRPr="00F8304A">
        <w:rPr>
          <w:rFonts w:cs="Arial"/>
          <w:b/>
          <w:szCs w:val="20"/>
        </w:rPr>
        <w:t>Run PHT3D…</w:t>
      </w:r>
      <w:r w:rsidRPr="00F8304A">
        <w:rPr>
          <w:rFonts w:cs="Arial"/>
          <w:szCs w:val="20"/>
        </w:rPr>
        <w:t xml:space="preserve"> to bring up the </w:t>
      </w:r>
      <w:r w:rsidRPr="00F8304A">
        <w:rPr>
          <w:rFonts w:cs="Arial"/>
          <w:i/>
          <w:szCs w:val="20"/>
        </w:rPr>
        <w:t>PHT3D</w:t>
      </w:r>
      <w:r w:rsidRPr="00F8304A">
        <w:rPr>
          <w:rFonts w:cs="Arial"/>
          <w:szCs w:val="20"/>
        </w:rPr>
        <w:t xml:space="preserve"> model wrapper dialog.</w:t>
      </w:r>
    </w:p>
    <w:p w:rsidR="00F8304A" w:rsidRDefault="00F8304A" w:rsidP="00F8304A">
      <w:pPr>
        <w:numPr>
          <w:ilvl w:val="0"/>
          <w:numId w:val="38"/>
        </w:numPr>
        <w:rPr>
          <w:rFonts w:cs="Arial"/>
          <w:szCs w:val="20"/>
        </w:rPr>
      </w:pPr>
      <w:r w:rsidRPr="00F8304A">
        <w:rPr>
          <w:rFonts w:cs="Arial"/>
          <w:szCs w:val="20"/>
        </w:rPr>
        <w:t xml:space="preserve">When </w:t>
      </w:r>
      <w:r w:rsidRPr="00F8304A">
        <w:rPr>
          <w:rFonts w:cs="Arial"/>
          <w:i/>
          <w:szCs w:val="20"/>
        </w:rPr>
        <w:t>PHT3D</w:t>
      </w:r>
      <w:r w:rsidRPr="00F8304A">
        <w:rPr>
          <w:rFonts w:cs="Arial"/>
          <w:szCs w:val="20"/>
        </w:rPr>
        <w:t xml:space="preserve"> finishes, turn on </w:t>
      </w:r>
      <w:r w:rsidRPr="00F8304A">
        <w:rPr>
          <w:rFonts w:cs="Arial"/>
          <w:i/>
          <w:szCs w:val="20"/>
        </w:rPr>
        <w:t>Read solution on exit</w:t>
      </w:r>
      <w:r w:rsidRPr="00F8304A">
        <w:rPr>
          <w:rFonts w:cs="Arial"/>
          <w:szCs w:val="20"/>
        </w:rPr>
        <w:t xml:space="preserve"> and click </w:t>
      </w:r>
      <w:r w:rsidRPr="00F8304A">
        <w:rPr>
          <w:rFonts w:cs="Arial"/>
          <w:b/>
          <w:szCs w:val="20"/>
        </w:rPr>
        <w:t>Close</w:t>
      </w:r>
      <w:r w:rsidRPr="00F8304A">
        <w:rPr>
          <w:rFonts w:cs="Arial"/>
          <w:szCs w:val="20"/>
        </w:rPr>
        <w:t xml:space="preserve"> to exit the </w:t>
      </w:r>
      <w:r w:rsidRPr="00F8304A">
        <w:rPr>
          <w:rFonts w:cs="Arial"/>
          <w:i/>
          <w:szCs w:val="20"/>
        </w:rPr>
        <w:t>PHT3D</w:t>
      </w:r>
      <w:r w:rsidRPr="00F8304A">
        <w:rPr>
          <w:rFonts w:cs="Arial"/>
          <w:szCs w:val="20"/>
        </w:rPr>
        <w:t xml:space="preserve"> model wrapper dialog.</w:t>
      </w:r>
    </w:p>
    <w:p w:rsidR="00A9528A" w:rsidRDefault="00A9528A" w:rsidP="00211497">
      <w:pPr>
        <w:rPr>
          <w:rFonts w:cs="Arial"/>
          <w:szCs w:val="20"/>
        </w:rPr>
      </w:pPr>
    </w:p>
    <w:p w:rsidR="00A9528A" w:rsidRPr="00F8304A" w:rsidRDefault="00A9528A" w:rsidP="00211497">
      <w:pPr>
        <w:rPr>
          <w:rFonts w:cs="Arial"/>
          <w:szCs w:val="20"/>
        </w:rPr>
      </w:pPr>
    </w:p>
    <w:p w:rsidR="006B72D0" w:rsidRDefault="00F8304A" w:rsidP="006B72D0">
      <w:pPr>
        <w:pStyle w:val="Heading1"/>
      </w:pPr>
      <w:bookmarkStart w:id="46" w:name="_Toc110862012"/>
      <w:bookmarkEnd w:id="44"/>
      <w:bookmarkEnd w:id="45"/>
      <w:r>
        <w:lastRenderedPageBreak/>
        <w:t>Viewing the Solution</w:t>
      </w:r>
      <w:bookmarkEnd w:id="46"/>
    </w:p>
    <w:p w:rsidR="00F8304A" w:rsidRPr="00F8304A" w:rsidRDefault="00F8304A">
      <w:pPr>
        <w:pStyle w:val="BodyText"/>
      </w:pPr>
      <w:bookmarkStart w:id="47" w:name="_Toc85634516"/>
      <w:bookmarkStart w:id="48" w:name="_Toc109222499"/>
      <w:r w:rsidRPr="00F8304A">
        <w:t xml:space="preserve">After PHT3D finished running, GMS automatically imported the computed concentrations, mass files, and output file produced by PHT3D. </w:t>
      </w:r>
    </w:p>
    <w:p w:rsidR="00F8304A" w:rsidRPr="00F8304A" w:rsidRDefault="00F8304A" w:rsidP="00F8304A">
      <w:pPr>
        <w:numPr>
          <w:ilvl w:val="0"/>
          <w:numId w:val="40"/>
        </w:numPr>
        <w:rPr>
          <w:rFonts w:cs="Arial"/>
          <w:szCs w:val="20"/>
        </w:rPr>
      </w:pPr>
      <w:r w:rsidRPr="00F8304A">
        <w:rPr>
          <w:rFonts w:cs="Arial"/>
          <w:szCs w:val="20"/>
        </w:rPr>
        <w:t xml:space="preserve">If necessary, </w:t>
      </w:r>
      <w:r w:rsidR="00E807EE" w:rsidRPr="00F8304A">
        <w:rPr>
          <w:rFonts w:cs="Arial"/>
          <w:szCs w:val="20"/>
        </w:rPr>
        <w:t>in the Project Explorer</w:t>
      </w:r>
      <w:r w:rsidR="00E807EE">
        <w:rPr>
          <w:rFonts w:cs="Arial"/>
          <w:szCs w:val="20"/>
        </w:rPr>
        <w:t>,</w:t>
      </w:r>
      <w:r w:rsidR="00E807EE" w:rsidRPr="00F8304A">
        <w:rPr>
          <w:rFonts w:cs="Arial"/>
          <w:szCs w:val="20"/>
        </w:rPr>
        <w:t xml:space="preserve"> </w:t>
      </w:r>
      <w:r w:rsidRPr="00F8304A">
        <w:rPr>
          <w:rFonts w:cs="Arial"/>
          <w:szCs w:val="20"/>
        </w:rPr>
        <w:t>expand the “</w:t>
      </w:r>
      <w:r w:rsidRPr="00F8304A">
        <w:rPr>
          <w:rFonts w:cs="Arial"/>
          <w:noProof/>
          <w:szCs w:val="20"/>
        </w:rPr>
        <w:drawing>
          <wp:inline distT="0" distB="0" distL="0" distR="0" wp14:anchorId="3B6B639B" wp14:editId="21D917BD">
            <wp:extent cx="158750" cy="133350"/>
            <wp:effectExtent l="0" t="0" r="0" b="0"/>
            <wp:docPr id="134" name="Picture 134"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Pr="00F8304A">
        <w:rPr>
          <w:rFonts w:cs="Arial"/>
          <w:szCs w:val="20"/>
        </w:rPr>
        <w:t xml:space="preserve"> pht3d_run1 (PHT3D)” folder.</w:t>
      </w:r>
    </w:p>
    <w:p w:rsidR="00F8304A" w:rsidRPr="00F8304A" w:rsidRDefault="00F8304A" w:rsidP="00F8304A">
      <w:pPr>
        <w:numPr>
          <w:ilvl w:val="0"/>
          <w:numId w:val="40"/>
        </w:numPr>
        <w:rPr>
          <w:rFonts w:cs="Arial"/>
          <w:szCs w:val="20"/>
        </w:rPr>
      </w:pPr>
      <w:r w:rsidRPr="00F8304A">
        <w:rPr>
          <w:rFonts w:cs="Arial"/>
          <w:szCs w:val="20"/>
        </w:rPr>
        <w:t>Select the “</w:t>
      </w:r>
      <w:r w:rsidRPr="00F8304A">
        <w:rPr>
          <w:rFonts w:cs="Arial"/>
          <w:noProof/>
          <w:szCs w:val="20"/>
        </w:rPr>
        <w:drawing>
          <wp:inline distT="0" distB="0" distL="0" distR="0" wp14:anchorId="20706CC1" wp14:editId="1408D958">
            <wp:extent cx="158750" cy="158750"/>
            <wp:effectExtent l="0" t="0" r="0" b="0"/>
            <wp:docPr id="133" name="Picture 133"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F8304A">
        <w:rPr>
          <w:rFonts w:cs="Arial"/>
          <w:szCs w:val="20"/>
        </w:rPr>
        <w:t xml:space="preserve"> Amm” dataset.</w:t>
      </w:r>
    </w:p>
    <w:p w:rsidR="00F8304A" w:rsidRPr="00F8304A" w:rsidRDefault="00E807EE" w:rsidP="00F8304A">
      <w:pPr>
        <w:numPr>
          <w:ilvl w:val="0"/>
          <w:numId w:val="40"/>
        </w:numPr>
        <w:rPr>
          <w:rFonts w:cs="Arial"/>
          <w:szCs w:val="20"/>
        </w:rPr>
      </w:pPr>
      <w:r>
        <w:rPr>
          <w:rFonts w:cs="Arial"/>
          <w:szCs w:val="20"/>
        </w:rPr>
        <w:t>B</w:t>
      </w:r>
      <w:r w:rsidRPr="00F8304A">
        <w:rPr>
          <w:rFonts w:cs="Arial"/>
          <w:szCs w:val="20"/>
        </w:rPr>
        <w:t>elow the Project Explorer</w:t>
      </w:r>
      <w:r>
        <w:rPr>
          <w:rFonts w:cs="Arial"/>
          <w:szCs w:val="20"/>
        </w:rPr>
        <w:t>,</w:t>
      </w:r>
      <w:r w:rsidRPr="00F8304A">
        <w:rPr>
          <w:rFonts w:cs="Arial"/>
          <w:szCs w:val="20"/>
        </w:rPr>
        <w:t xml:space="preserve"> in the </w:t>
      </w:r>
      <w:r w:rsidRPr="00F8304A">
        <w:rPr>
          <w:rFonts w:cs="Arial"/>
          <w:i/>
          <w:szCs w:val="20"/>
        </w:rPr>
        <w:t xml:space="preserve">Time Steps </w:t>
      </w:r>
      <w:r w:rsidRPr="00F8304A">
        <w:rPr>
          <w:rFonts w:cs="Arial"/>
          <w:szCs w:val="20"/>
        </w:rPr>
        <w:t>window</w:t>
      </w:r>
      <w:r>
        <w:rPr>
          <w:rFonts w:cs="Arial"/>
          <w:szCs w:val="20"/>
        </w:rPr>
        <w:t>,</w:t>
      </w:r>
      <w:r w:rsidRPr="00F8304A" w:rsidDel="00E807EE">
        <w:rPr>
          <w:rFonts w:cs="Arial"/>
          <w:szCs w:val="20"/>
        </w:rPr>
        <w:t xml:space="preserve"> </w:t>
      </w:r>
      <w:r>
        <w:rPr>
          <w:rFonts w:cs="Arial"/>
          <w:szCs w:val="20"/>
        </w:rPr>
        <w:t>s</w:t>
      </w:r>
      <w:r w:rsidR="00F8304A" w:rsidRPr="00F8304A">
        <w:rPr>
          <w:rFonts w:cs="Arial"/>
          <w:szCs w:val="20"/>
        </w:rPr>
        <w:t>elect the first time step.</w:t>
      </w:r>
    </w:p>
    <w:p w:rsidR="00F8304A" w:rsidRPr="00F8304A" w:rsidRDefault="00F8304A" w:rsidP="00F8304A">
      <w:pPr>
        <w:numPr>
          <w:ilvl w:val="0"/>
          <w:numId w:val="40"/>
        </w:numPr>
        <w:rPr>
          <w:rFonts w:cs="Arial"/>
          <w:szCs w:val="20"/>
        </w:rPr>
      </w:pPr>
      <w:r w:rsidRPr="00F8304A">
        <w:rPr>
          <w:rFonts w:cs="Arial"/>
          <w:szCs w:val="20"/>
        </w:rPr>
        <w:t>Use the arrow</w:t>
      </w:r>
      <w:r w:rsidR="00E807EE">
        <w:rPr>
          <w:rFonts w:cs="Arial"/>
          <w:szCs w:val="20"/>
        </w:rPr>
        <w:t xml:space="preserve"> keys</w:t>
      </w:r>
      <w:r w:rsidRPr="00F8304A">
        <w:rPr>
          <w:rFonts w:cs="Arial"/>
          <w:szCs w:val="20"/>
        </w:rPr>
        <w:t xml:space="preserve"> to view the different time steps.</w:t>
      </w:r>
    </w:p>
    <w:p w:rsidR="00F8304A" w:rsidRDefault="00F8304A" w:rsidP="00211497">
      <w:pPr>
        <w:pStyle w:val="BodyText"/>
      </w:pPr>
      <w:r w:rsidRPr="00F8304A">
        <w:t>Notice that the ammonium is flushed out of the system by time step 68.</w:t>
      </w:r>
    </w:p>
    <w:p w:rsidR="00F8304A" w:rsidRDefault="00F8304A" w:rsidP="00F8304A">
      <w:pPr>
        <w:pStyle w:val="Heading2"/>
      </w:pPr>
      <w:bookmarkStart w:id="49" w:name="_Toc110862013"/>
      <w:r>
        <w:t>Time Series Data Plot</w:t>
      </w:r>
      <w:bookmarkEnd w:id="49"/>
    </w:p>
    <w:p w:rsidR="00F8304A" w:rsidRPr="00F8304A" w:rsidRDefault="00F8304A">
      <w:pPr>
        <w:pStyle w:val="BodyText"/>
      </w:pPr>
      <w:r w:rsidRPr="00F8304A">
        <w:t>Next, generate the time series data plot related to the concentrations.</w:t>
      </w:r>
    </w:p>
    <w:p w:rsidR="00F8304A" w:rsidRPr="00F8304A" w:rsidRDefault="00F8304A" w:rsidP="00F8304A">
      <w:pPr>
        <w:numPr>
          <w:ilvl w:val="0"/>
          <w:numId w:val="41"/>
        </w:numPr>
        <w:rPr>
          <w:rFonts w:cs="Arial"/>
          <w:szCs w:val="20"/>
        </w:rPr>
      </w:pPr>
      <w:r w:rsidRPr="00F8304A">
        <w:rPr>
          <w:rFonts w:cs="Arial"/>
          <w:szCs w:val="20"/>
        </w:rPr>
        <w:t>Select the “</w:t>
      </w:r>
      <w:r w:rsidRPr="00F8304A">
        <w:rPr>
          <w:rFonts w:cs="Arial"/>
          <w:noProof/>
          <w:szCs w:val="20"/>
        </w:rPr>
        <w:drawing>
          <wp:inline distT="0" distB="0" distL="0" distR="0" wp14:anchorId="3286C569" wp14:editId="775008B6">
            <wp:extent cx="158750" cy="158750"/>
            <wp:effectExtent l="0" t="0" r="0" b="0"/>
            <wp:docPr id="138" name="Picture 13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F8304A">
        <w:rPr>
          <w:rFonts w:cs="Arial"/>
          <w:szCs w:val="20"/>
        </w:rPr>
        <w:t xml:space="preserve"> N(5)” dataset.</w:t>
      </w:r>
    </w:p>
    <w:p w:rsidR="00F8304A" w:rsidRPr="00F8304A" w:rsidRDefault="00F8304A" w:rsidP="00F8304A">
      <w:pPr>
        <w:numPr>
          <w:ilvl w:val="0"/>
          <w:numId w:val="41"/>
        </w:numPr>
        <w:rPr>
          <w:rFonts w:cs="Arial"/>
          <w:szCs w:val="20"/>
        </w:rPr>
      </w:pPr>
      <w:r w:rsidRPr="00F8304A">
        <w:rPr>
          <w:rFonts w:cs="Arial"/>
          <w:szCs w:val="20"/>
        </w:rPr>
        <w:t xml:space="preserve">Click </w:t>
      </w:r>
      <w:r w:rsidRPr="00F8304A">
        <w:rPr>
          <w:rFonts w:cs="Arial"/>
          <w:b/>
          <w:iCs/>
          <w:szCs w:val="20"/>
        </w:rPr>
        <w:t>Plot Wizard</w:t>
      </w:r>
      <w:r w:rsidRPr="00F8304A">
        <w:rPr>
          <w:rFonts w:cs="Arial"/>
          <w:szCs w:val="20"/>
        </w:rPr>
        <w:t xml:space="preserve"> </w:t>
      </w:r>
      <w:r w:rsidRPr="00F8304A">
        <w:rPr>
          <w:rFonts w:cs="Arial"/>
          <w:noProof/>
          <w:szCs w:val="20"/>
        </w:rPr>
        <w:drawing>
          <wp:inline distT="0" distB="0" distL="0" distR="0" wp14:anchorId="546B1777" wp14:editId="2B70190F">
            <wp:extent cx="158750" cy="158750"/>
            <wp:effectExtent l="0" t="0" r="0" b="0"/>
            <wp:docPr id="137" name="Picture 137" descr="File:Plot Wizard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le:Plot Wizard Macro.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F8304A">
        <w:rPr>
          <w:rFonts w:cs="Arial"/>
          <w:szCs w:val="20"/>
        </w:rPr>
        <w:t xml:space="preserve"> to open the </w:t>
      </w:r>
      <w:r w:rsidRPr="00F8304A">
        <w:rPr>
          <w:rFonts w:cs="Arial"/>
          <w:i/>
          <w:szCs w:val="20"/>
        </w:rPr>
        <w:t>Step 1 of 2</w:t>
      </w:r>
      <w:r w:rsidRPr="00F8304A">
        <w:rPr>
          <w:rFonts w:cs="Arial"/>
          <w:szCs w:val="20"/>
        </w:rPr>
        <w:t xml:space="preserve"> page of the </w:t>
      </w:r>
      <w:r w:rsidRPr="00F8304A">
        <w:rPr>
          <w:rFonts w:cs="Arial"/>
          <w:i/>
          <w:szCs w:val="20"/>
        </w:rPr>
        <w:t>Plot Wizard</w:t>
      </w:r>
      <w:r w:rsidRPr="00F8304A">
        <w:rPr>
          <w:rFonts w:cs="Arial"/>
          <w:szCs w:val="20"/>
        </w:rPr>
        <w:t xml:space="preserve"> dialog.</w:t>
      </w:r>
    </w:p>
    <w:p w:rsidR="00F8304A" w:rsidRPr="00F8304A" w:rsidRDefault="004D10C5" w:rsidP="00F8304A">
      <w:pPr>
        <w:numPr>
          <w:ilvl w:val="0"/>
          <w:numId w:val="41"/>
        </w:numPr>
        <w:rPr>
          <w:rFonts w:cs="Arial"/>
          <w:szCs w:val="20"/>
        </w:rPr>
      </w:pPr>
      <w:r>
        <w:rPr>
          <w:rFonts w:cs="Arial"/>
          <w:szCs w:val="20"/>
        </w:rPr>
        <w:t>Under</w:t>
      </w:r>
      <w:r w:rsidRPr="00F8304A">
        <w:rPr>
          <w:rFonts w:cs="Arial"/>
          <w:szCs w:val="20"/>
        </w:rPr>
        <w:t xml:space="preserve"> </w:t>
      </w:r>
      <w:r w:rsidRPr="00F8304A">
        <w:rPr>
          <w:rFonts w:cs="Arial"/>
          <w:i/>
          <w:szCs w:val="20"/>
        </w:rPr>
        <w:t>Plot Type</w:t>
      </w:r>
      <w:r>
        <w:rPr>
          <w:rFonts w:cs="Arial"/>
          <w:i/>
          <w:szCs w:val="20"/>
        </w:rPr>
        <w:t>,</w:t>
      </w:r>
      <w:r w:rsidRPr="00F8304A">
        <w:rPr>
          <w:rFonts w:cs="Arial"/>
          <w:szCs w:val="20"/>
        </w:rPr>
        <w:t xml:space="preserve"> </w:t>
      </w:r>
      <w:r>
        <w:rPr>
          <w:rFonts w:cs="Arial"/>
          <w:szCs w:val="20"/>
        </w:rPr>
        <w:t>s</w:t>
      </w:r>
      <w:r w:rsidR="00F8304A" w:rsidRPr="00F8304A">
        <w:rPr>
          <w:rFonts w:cs="Arial"/>
          <w:szCs w:val="20"/>
        </w:rPr>
        <w:t>elect “Active Dataset Time Series”.</w:t>
      </w:r>
    </w:p>
    <w:p w:rsidR="00F8304A" w:rsidRPr="00F8304A" w:rsidRDefault="00F8304A" w:rsidP="00F8304A">
      <w:pPr>
        <w:numPr>
          <w:ilvl w:val="0"/>
          <w:numId w:val="41"/>
        </w:numPr>
        <w:rPr>
          <w:rFonts w:cs="Arial"/>
          <w:szCs w:val="20"/>
        </w:rPr>
      </w:pPr>
      <w:r w:rsidRPr="00F8304A">
        <w:rPr>
          <w:rFonts w:cs="Arial"/>
          <w:szCs w:val="20"/>
        </w:rPr>
        <w:t xml:space="preserve">Click </w:t>
      </w:r>
      <w:r w:rsidRPr="00F8304A">
        <w:rPr>
          <w:rFonts w:cs="Arial"/>
          <w:b/>
          <w:iCs/>
          <w:szCs w:val="20"/>
        </w:rPr>
        <w:t>Finish</w:t>
      </w:r>
      <w:r w:rsidRPr="00F8304A">
        <w:rPr>
          <w:rFonts w:cs="Arial"/>
          <w:szCs w:val="20"/>
        </w:rPr>
        <w:t xml:space="preserve"> to close the </w:t>
      </w:r>
      <w:r w:rsidRPr="00F8304A">
        <w:rPr>
          <w:rFonts w:cs="Arial"/>
          <w:i/>
          <w:szCs w:val="20"/>
        </w:rPr>
        <w:t>Plot Wizard</w:t>
      </w:r>
      <w:r w:rsidRPr="00F8304A">
        <w:rPr>
          <w:rFonts w:cs="Arial"/>
          <w:szCs w:val="20"/>
        </w:rPr>
        <w:t xml:space="preserve"> dialog and bring up the </w:t>
      </w:r>
      <w:r w:rsidRPr="00F8304A">
        <w:rPr>
          <w:rFonts w:cs="Arial"/>
          <w:i/>
          <w:szCs w:val="20"/>
        </w:rPr>
        <w:t>Active Dataset Time Series</w:t>
      </w:r>
      <w:r w:rsidRPr="00F8304A">
        <w:rPr>
          <w:rFonts w:cs="Arial"/>
          <w:szCs w:val="20"/>
        </w:rPr>
        <w:t xml:space="preserve"> dialog.</w:t>
      </w:r>
    </w:p>
    <w:p w:rsidR="00F8304A" w:rsidRPr="00F8304A" w:rsidRDefault="00F8304A" w:rsidP="00F8304A">
      <w:pPr>
        <w:numPr>
          <w:ilvl w:val="0"/>
          <w:numId w:val="41"/>
        </w:numPr>
        <w:rPr>
          <w:rFonts w:cs="Arial"/>
          <w:szCs w:val="20"/>
        </w:rPr>
      </w:pPr>
      <w:r w:rsidRPr="00F8304A">
        <w:rPr>
          <w:rFonts w:cs="Arial"/>
          <w:szCs w:val="20"/>
        </w:rPr>
        <w:t xml:space="preserve">Using the </w:t>
      </w:r>
      <w:r w:rsidRPr="00F8304A">
        <w:rPr>
          <w:rStyle w:val="Highlight"/>
          <w:rFonts w:cs="Arial"/>
          <w:b/>
          <w:i w:val="0"/>
          <w:szCs w:val="20"/>
        </w:rPr>
        <w:t>Select Cells</w:t>
      </w:r>
      <w:r w:rsidRPr="00F8304A">
        <w:rPr>
          <w:rFonts w:cs="Arial"/>
          <w:szCs w:val="20"/>
        </w:rPr>
        <w:t xml:space="preserve"> </w:t>
      </w:r>
      <w:r w:rsidRPr="00F8304A">
        <w:rPr>
          <w:rFonts w:cs="Arial"/>
          <w:noProof/>
          <w:szCs w:val="20"/>
        </w:rPr>
        <w:drawing>
          <wp:inline distT="0" distB="0" distL="0" distR="0" wp14:anchorId="067E0C59" wp14:editId="2CAC7924">
            <wp:extent cx="146050" cy="158750"/>
            <wp:effectExtent l="0" t="0" r="6350" b="0"/>
            <wp:docPr id="136" name="Picture 136"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e:Select 3D Cell Tool.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6050" cy="158750"/>
                    </a:xfrm>
                    <a:prstGeom prst="rect">
                      <a:avLst/>
                    </a:prstGeom>
                    <a:noFill/>
                    <a:ln>
                      <a:noFill/>
                    </a:ln>
                  </pic:spPr>
                </pic:pic>
              </a:graphicData>
            </a:graphic>
          </wp:inline>
        </w:drawing>
      </w:r>
      <w:r w:rsidRPr="00F8304A">
        <w:rPr>
          <w:rFonts w:cs="Arial"/>
          <w:noProof/>
          <w:szCs w:val="20"/>
        </w:rPr>
        <w:t xml:space="preserve"> </w:t>
      </w:r>
      <w:r w:rsidRPr="00F8304A">
        <w:rPr>
          <w:rFonts w:cs="Arial"/>
          <w:szCs w:val="20"/>
        </w:rPr>
        <w:t>tool, select a cell in one of the top three layers near the middle of the model.</w:t>
      </w:r>
    </w:p>
    <w:p w:rsidR="00F8304A" w:rsidRPr="00F8304A" w:rsidRDefault="00F8304A">
      <w:pPr>
        <w:pStyle w:val="BodyText"/>
      </w:pPr>
      <w:r w:rsidRPr="00F8304A">
        <w:t>Select different species from the Project Explorer to see how the concentration of each species varies with time.</w:t>
      </w:r>
    </w:p>
    <w:p w:rsidR="00F8304A" w:rsidRPr="00F8304A" w:rsidRDefault="00F8304A" w:rsidP="00F8304A">
      <w:pPr>
        <w:pStyle w:val="ListParagraph"/>
        <w:numPr>
          <w:ilvl w:val="0"/>
          <w:numId w:val="41"/>
        </w:numPr>
        <w:rPr>
          <w:rFonts w:cs="Arial"/>
          <w:szCs w:val="20"/>
        </w:rPr>
      </w:pPr>
      <w:r w:rsidRPr="00F8304A">
        <w:rPr>
          <w:rFonts w:cs="Arial"/>
          <w:szCs w:val="20"/>
        </w:rPr>
        <w:t xml:space="preserve">When finished reviewing the various species, close </w:t>
      </w:r>
      <w:r w:rsidR="00CA5984">
        <w:rPr>
          <w:noProof/>
        </w:rPr>
        <w:drawing>
          <wp:inline distT="0" distB="0" distL="0" distR="0" wp14:anchorId="6FB02681" wp14:editId="53C20731">
            <wp:extent cx="246888" cy="155448"/>
            <wp:effectExtent l="0" t="0" r="1270" b="0"/>
            <wp:docPr id="11" name="Picture 11" descr="File:Windows10 Close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Windows10 Close butt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888" cy="155448"/>
                    </a:xfrm>
                    <a:prstGeom prst="rect">
                      <a:avLst/>
                    </a:prstGeom>
                    <a:noFill/>
                    <a:ln>
                      <a:noFill/>
                    </a:ln>
                  </pic:spPr>
                </pic:pic>
              </a:graphicData>
            </a:graphic>
          </wp:inline>
        </w:drawing>
      </w:r>
      <w:r w:rsidRPr="00F8304A">
        <w:rPr>
          <w:rFonts w:cs="Arial"/>
          <w:szCs w:val="20"/>
        </w:rPr>
        <w:t xml:space="preserve"> the </w:t>
      </w:r>
      <w:r w:rsidRPr="00F8304A">
        <w:rPr>
          <w:rFonts w:cs="Arial"/>
          <w:i/>
          <w:szCs w:val="20"/>
        </w:rPr>
        <w:t>Active Dataset Time Series</w:t>
      </w:r>
      <w:r w:rsidRPr="00F8304A">
        <w:rPr>
          <w:rFonts w:cs="Arial"/>
          <w:szCs w:val="20"/>
        </w:rPr>
        <w:t xml:space="preserve"> dialog.</w:t>
      </w:r>
    </w:p>
    <w:p w:rsidR="006B72D0" w:rsidRDefault="00F8304A" w:rsidP="00F8304A">
      <w:pPr>
        <w:pStyle w:val="Heading1"/>
      </w:pPr>
      <w:bookmarkStart w:id="50" w:name="_Toc110862014"/>
      <w:bookmarkEnd w:id="47"/>
      <w:bookmarkEnd w:id="48"/>
      <w:r>
        <w:t>Ion Exchange Reactions</w:t>
      </w:r>
      <w:bookmarkEnd w:id="50"/>
    </w:p>
    <w:p w:rsidR="00F8304A" w:rsidRDefault="00F8304A">
      <w:pPr>
        <w:pStyle w:val="BodyText"/>
      </w:pPr>
      <w:r>
        <w:t>So far, this tutorial has not considered ion exchange reactions. To include ion exchange, it is necessary to include the cation species in the reaction network and define the initial concentrations on the exchanger site.</w:t>
      </w:r>
    </w:p>
    <w:p w:rsidR="00F8304A" w:rsidRDefault="00F8304A" w:rsidP="00F8304A">
      <w:pPr>
        <w:pStyle w:val="Heading2"/>
      </w:pPr>
      <w:bookmarkStart w:id="51" w:name="_Toc110862015"/>
      <w:r>
        <w:t>Defining Exchange Species</w:t>
      </w:r>
      <w:bookmarkEnd w:id="51"/>
    </w:p>
    <w:p w:rsidR="00F8304A" w:rsidRPr="00F8304A" w:rsidRDefault="00F8304A" w:rsidP="00F8304A">
      <w:pPr>
        <w:numPr>
          <w:ilvl w:val="0"/>
          <w:numId w:val="42"/>
        </w:numPr>
        <w:rPr>
          <w:rFonts w:cs="Arial"/>
          <w:szCs w:val="20"/>
        </w:rPr>
      </w:pPr>
      <w:r w:rsidRPr="00F8304A">
        <w:rPr>
          <w:rFonts w:cs="Arial"/>
          <w:szCs w:val="20"/>
        </w:rPr>
        <w:t xml:space="preserve">Select </w:t>
      </w:r>
      <w:r w:rsidRPr="00F8304A">
        <w:rPr>
          <w:rFonts w:cs="Arial"/>
          <w:i/>
          <w:szCs w:val="20"/>
        </w:rPr>
        <w:t xml:space="preserve">PHT3D | </w:t>
      </w:r>
      <w:r w:rsidRPr="00F8304A">
        <w:rPr>
          <w:rFonts w:cs="Arial"/>
          <w:b/>
          <w:szCs w:val="20"/>
        </w:rPr>
        <w:t>Basic Transport Package…</w:t>
      </w:r>
      <w:r w:rsidRPr="00F8304A">
        <w:rPr>
          <w:rFonts w:cs="Arial"/>
          <w:szCs w:val="20"/>
        </w:rPr>
        <w:t xml:space="preserve"> to open the </w:t>
      </w:r>
      <w:r w:rsidRPr="00F8304A">
        <w:rPr>
          <w:rFonts w:cs="Arial"/>
          <w:i/>
          <w:szCs w:val="20"/>
        </w:rPr>
        <w:t>Basic Transport Package</w:t>
      </w:r>
      <w:r w:rsidRPr="00F8304A">
        <w:rPr>
          <w:rFonts w:cs="Arial"/>
          <w:szCs w:val="20"/>
        </w:rPr>
        <w:t xml:space="preserve"> dialog.</w:t>
      </w:r>
    </w:p>
    <w:p w:rsidR="00F8304A" w:rsidRPr="00F8304A" w:rsidRDefault="00F8304A" w:rsidP="00F8304A">
      <w:pPr>
        <w:numPr>
          <w:ilvl w:val="0"/>
          <w:numId w:val="42"/>
        </w:numPr>
        <w:rPr>
          <w:rFonts w:cs="Arial"/>
          <w:szCs w:val="20"/>
        </w:rPr>
      </w:pPr>
      <w:r w:rsidRPr="00F8304A">
        <w:rPr>
          <w:rFonts w:cs="Arial"/>
          <w:szCs w:val="20"/>
        </w:rPr>
        <w:t xml:space="preserve">Click </w:t>
      </w:r>
      <w:r w:rsidRPr="00F8304A">
        <w:rPr>
          <w:rFonts w:cs="Arial"/>
          <w:b/>
          <w:szCs w:val="20"/>
        </w:rPr>
        <w:t>Define Species…</w:t>
      </w:r>
      <w:r w:rsidRPr="00F8304A">
        <w:rPr>
          <w:rFonts w:cs="Arial"/>
          <w:szCs w:val="20"/>
        </w:rPr>
        <w:t xml:space="preserve"> to open the </w:t>
      </w:r>
      <w:r w:rsidRPr="00F8304A">
        <w:rPr>
          <w:rFonts w:cs="Arial"/>
          <w:i/>
          <w:szCs w:val="20"/>
        </w:rPr>
        <w:t>PHT3D Options</w:t>
      </w:r>
      <w:r w:rsidRPr="00F8304A">
        <w:rPr>
          <w:rFonts w:cs="Arial"/>
          <w:szCs w:val="20"/>
        </w:rPr>
        <w:t xml:space="preserve"> dialog.</w:t>
      </w:r>
    </w:p>
    <w:p w:rsidR="00F8304A" w:rsidRPr="00F8304A" w:rsidRDefault="009426FB" w:rsidP="00F8304A">
      <w:pPr>
        <w:numPr>
          <w:ilvl w:val="0"/>
          <w:numId w:val="42"/>
        </w:numPr>
        <w:rPr>
          <w:rFonts w:cs="Arial"/>
          <w:szCs w:val="20"/>
        </w:rPr>
      </w:pPr>
      <w:r>
        <w:rPr>
          <w:rFonts w:cs="Arial"/>
          <w:szCs w:val="20"/>
        </w:rPr>
        <w:t>F</w:t>
      </w:r>
      <w:r w:rsidRPr="00F8304A">
        <w:rPr>
          <w:rFonts w:cs="Arial"/>
          <w:szCs w:val="20"/>
        </w:rPr>
        <w:t>rom the list on the left</w:t>
      </w:r>
      <w:r>
        <w:rPr>
          <w:rFonts w:cs="Arial"/>
          <w:szCs w:val="20"/>
        </w:rPr>
        <w:t>,</w:t>
      </w:r>
      <w:r w:rsidRPr="00F8304A">
        <w:rPr>
          <w:rFonts w:cs="Arial"/>
          <w:szCs w:val="20"/>
        </w:rPr>
        <w:t xml:space="preserve"> </w:t>
      </w:r>
      <w:r>
        <w:rPr>
          <w:rFonts w:cs="Arial"/>
          <w:szCs w:val="20"/>
        </w:rPr>
        <w:t>s</w:t>
      </w:r>
      <w:r w:rsidR="00F8304A" w:rsidRPr="00F8304A">
        <w:rPr>
          <w:rFonts w:cs="Arial"/>
          <w:szCs w:val="20"/>
        </w:rPr>
        <w:t>elect “Exchange Species”.</w:t>
      </w:r>
    </w:p>
    <w:p w:rsidR="00F8304A" w:rsidRPr="00F8304A" w:rsidRDefault="00F8304A" w:rsidP="00F8304A">
      <w:pPr>
        <w:numPr>
          <w:ilvl w:val="0"/>
          <w:numId w:val="42"/>
        </w:numPr>
        <w:rPr>
          <w:rFonts w:cs="Arial"/>
          <w:szCs w:val="20"/>
        </w:rPr>
      </w:pPr>
      <w:r w:rsidRPr="00F8304A">
        <w:rPr>
          <w:rFonts w:cs="Arial"/>
          <w:szCs w:val="20"/>
        </w:rPr>
        <w:t xml:space="preserve">Turn off </w:t>
      </w:r>
      <w:r w:rsidRPr="00F8304A">
        <w:rPr>
          <w:rFonts w:cs="Arial"/>
          <w:i/>
          <w:szCs w:val="20"/>
        </w:rPr>
        <w:t xml:space="preserve">Only show active species </w:t>
      </w:r>
      <w:r w:rsidRPr="00F8304A">
        <w:rPr>
          <w:rFonts w:cs="Arial"/>
          <w:szCs w:val="20"/>
        </w:rPr>
        <w:t>so all species show in the spreadsheet.</w:t>
      </w:r>
    </w:p>
    <w:p w:rsidR="00F8304A" w:rsidRPr="00F8304A" w:rsidRDefault="00F8304A" w:rsidP="00F8304A">
      <w:pPr>
        <w:numPr>
          <w:ilvl w:val="0"/>
          <w:numId w:val="42"/>
        </w:numPr>
        <w:rPr>
          <w:rFonts w:cs="Arial"/>
          <w:szCs w:val="20"/>
        </w:rPr>
      </w:pPr>
      <w:r w:rsidRPr="00F8304A">
        <w:rPr>
          <w:rFonts w:cs="Arial"/>
          <w:szCs w:val="20"/>
        </w:rPr>
        <w:t xml:space="preserve">In the </w:t>
      </w:r>
      <w:r w:rsidRPr="00F8304A">
        <w:rPr>
          <w:rFonts w:cs="Arial"/>
          <w:i/>
          <w:szCs w:val="20"/>
        </w:rPr>
        <w:t xml:space="preserve">Active </w:t>
      </w:r>
      <w:r w:rsidRPr="00F8304A">
        <w:rPr>
          <w:rFonts w:cs="Arial"/>
          <w:szCs w:val="20"/>
        </w:rPr>
        <w:t xml:space="preserve">column, turn on </w:t>
      </w:r>
      <w:r w:rsidRPr="00F8304A">
        <w:rPr>
          <w:rFonts w:cs="Arial"/>
          <w:i/>
          <w:szCs w:val="20"/>
        </w:rPr>
        <w:t>NaX, KX, AmmHX, CaX2,</w:t>
      </w:r>
      <w:r w:rsidRPr="00F8304A">
        <w:rPr>
          <w:rFonts w:cs="Arial"/>
          <w:b/>
          <w:szCs w:val="20"/>
        </w:rPr>
        <w:t xml:space="preserve"> </w:t>
      </w:r>
      <w:r w:rsidRPr="00F8304A">
        <w:rPr>
          <w:rFonts w:cs="Arial"/>
          <w:szCs w:val="20"/>
        </w:rPr>
        <w:t xml:space="preserve">and </w:t>
      </w:r>
      <w:r w:rsidRPr="00F8304A">
        <w:rPr>
          <w:rFonts w:cs="Arial"/>
          <w:i/>
          <w:szCs w:val="20"/>
        </w:rPr>
        <w:t>MgX2</w:t>
      </w:r>
      <w:r w:rsidRPr="00F8304A">
        <w:rPr>
          <w:rFonts w:cs="Arial"/>
          <w:szCs w:val="20"/>
        </w:rPr>
        <w:t>.</w:t>
      </w:r>
    </w:p>
    <w:p w:rsidR="00F8304A" w:rsidRPr="00F8304A" w:rsidRDefault="00F8304A" w:rsidP="00F8304A">
      <w:pPr>
        <w:numPr>
          <w:ilvl w:val="0"/>
          <w:numId w:val="42"/>
        </w:numPr>
        <w:rPr>
          <w:rFonts w:cs="Arial"/>
          <w:szCs w:val="20"/>
        </w:rPr>
      </w:pPr>
      <w:r w:rsidRPr="00F8304A">
        <w:rPr>
          <w:rFonts w:cs="Arial"/>
          <w:szCs w:val="20"/>
        </w:rPr>
        <w:t xml:space="preserve">Click </w:t>
      </w:r>
      <w:r w:rsidRPr="00F8304A">
        <w:rPr>
          <w:rFonts w:cs="Arial"/>
          <w:b/>
          <w:szCs w:val="20"/>
        </w:rPr>
        <w:t>OK</w:t>
      </w:r>
      <w:r w:rsidRPr="00F8304A">
        <w:rPr>
          <w:rFonts w:cs="Arial"/>
          <w:szCs w:val="20"/>
        </w:rPr>
        <w:t xml:space="preserve"> to close the </w:t>
      </w:r>
      <w:r w:rsidRPr="00F8304A">
        <w:rPr>
          <w:rFonts w:cs="Arial"/>
          <w:i/>
          <w:szCs w:val="20"/>
        </w:rPr>
        <w:t>PHT3D</w:t>
      </w:r>
      <w:r w:rsidRPr="00F8304A">
        <w:rPr>
          <w:rFonts w:cs="Arial"/>
          <w:szCs w:val="20"/>
        </w:rPr>
        <w:t xml:space="preserve"> </w:t>
      </w:r>
      <w:r w:rsidRPr="00F8304A">
        <w:rPr>
          <w:rFonts w:cs="Arial"/>
          <w:i/>
          <w:szCs w:val="20"/>
        </w:rPr>
        <w:t>Options</w:t>
      </w:r>
      <w:r w:rsidRPr="00F8304A">
        <w:rPr>
          <w:rFonts w:cs="Arial"/>
          <w:szCs w:val="20"/>
        </w:rPr>
        <w:t xml:space="preserve"> dialog.</w:t>
      </w:r>
    </w:p>
    <w:p w:rsidR="00F8304A" w:rsidRDefault="00F8304A" w:rsidP="00F8304A">
      <w:pPr>
        <w:pStyle w:val="Heading2"/>
      </w:pPr>
      <w:bookmarkStart w:id="52" w:name="_Toc110862016"/>
      <w:r>
        <w:lastRenderedPageBreak/>
        <w:t>Defining Exchange Species Initial Concentrations</w:t>
      </w:r>
      <w:bookmarkEnd w:id="52"/>
    </w:p>
    <w:p w:rsidR="00F8304A" w:rsidRPr="00F8304A" w:rsidRDefault="00F8304A">
      <w:pPr>
        <w:pStyle w:val="BodyText"/>
      </w:pPr>
      <w:r w:rsidRPr="00F8304A">
        <w:t>The next step is to specify the initial concentrations of these exchange species.</w:t>
      </w:r>
    </w:p>
    <w:p w:rsidR="00634460" w:rsidRDefault="00F8304A" w:rsidP="00F8304A">
      <w:pPr>
        <w:numPr>
          <w:ilvl w:val="0"/>
          <w:numId w:val="43"/>
        </w:numPr>
        <w:rPr>
          <w:rFonts w:cs="Arial"/>
          <w:szCs w:val="20"/>
        </w:rPr>
      </w:pPr>
      <w:r w:rsidRPr="00F8304A">
        <w:rPr>
          <w:rFonts w:cs="Arial"/>
          <w:szCs w:val="20"/>
        </w:rPr>
        <w:t xml:space="preserve">In the spreadsheet, scroll down to </w:t>
      </w:r>
      <w:r w:rsidRPr="00F8304A">
        <w:rPr>
          <w:rFonts w:cs="Arial"/>
          <w:i/>
          <w:szCs w:val="20"/>
        </w:rPr>
        <w:t>CaX2</w:t>
      </w:r>
      <w:r w:rsidR="00634460">
        <w:rPr>
          <w:rFonts w:cs="Arial"/>
          <w:szCs w:val="20"/>
        </w:rPr>
        <w:t>.</w:t>
      </w:r>
    </w:p>
    <w:p w:rsidR="00F8304A" w:rsidRPr="00F8304A" w:rsidRDefault="00634460" w:rsidP="00F8304A">
      <w:pPr>
        <w:numPr>
          <w:ilvl w:val="0"/>
          <w:numId w:val="43"/>
        </w:numPr>
        <w:rPr>
          <w:rFonts w:cs="Arial"/>
          <w:szCs w:val="20"/>
        </w:rPr>
      </w:pPr>
      <w:r>
        <w:rPr>
          <w:rFonts w:cs="Arial"/>
          <w:szCs w:val="20"/>
        </w:rPr>
        <w:t>I</w:t>
      </w:r>
      <w:r w:rsidR="009426FB">
        <w:rPr>
          <w:rFonts w:cs="Arial"/>
          <w:szCs w:val="20"/>
        </w:rPr>
        <w:t xml:space="preserve">n the </w:t>
      </w:r>
      <w:r w:rsidR="009426FB" w:rsidRPr="00F8304A">
        <w:rPr>
          <w:rFonts w:cs="Arial"/>
          <w:i/>
          <w:szCs w:val="20"/>
        </w:rPr>
        <w:t>Starting Conc. (moles/liter)</w:t>
      </w:r>
      <w:r w:rsidR="009426FB" w:rsidRPr="00F8304A">
        <w:rPr>
          <w:rFonts w:cs="Arial"/>
          <w:szCs w:val="20"/>
        </w:rPr>
        <w:t xml:space="preserve"> column</w:t>
      </w:r>
      <w:r>
        <w:rPr>
          <w:rFonts w:cs="Arial"/>
          <w:szCs w:val="20"/>
        </w:rPr>
        <w:t>,</w:t>
      </w:r>
      <w:r w:rsidR="00F8304A" w:rsidRPr="00F8304A">
        <w:rPr>
          <w:rFonts w:cs="Arial"/>
          <w:szCs w:val="20"/>
        </w:rPr>
        <w:t xml:space="preserve"> enter “0.03363”.</w:t>
      </w:r>
    </w:p>
    <w:p w:rsidR="00F8304A" w:rsidRPr="00F8304A" w:rsidRDefault="00F8304A" w:rsidP="00F8304A">
      <w:pPr>
        <w:numPr>
          <w:ilvl w:val="0"/>
          <w:numId w:val="43"/>
        </w:numPr>
        <w:rPr>
          <w:rFonts w:cs="Arial"/>
          <w:szCs w:val="20"/>
        </w:rPr>
      </w:pPr>
      <w:r w:rsidRPr="00F8304A">
        <w:rPr>
          <w:rFonts w:cs="Arial"/>
          <w:szCs w:val="20"/>
        </w:rPr>
        <w:t>Repeat step</w:t>
      </w:r>
      <w:r w:rsidR="00634460">
        <w:rPr>
          <w:rFonts w:cs="Arial"/>
          <w:szCs w:val="20"/>
        </w:rPr>
        <w:t>s</w:t>
      </w:r>
      <w:r w:rsidRPr="00F8304A">
        <w:rPr>
          <w:rFonts w:cs="Arial"/>
          <w:szCs w:val="20"/>
        </w:rPr>
        <w:t xml:space="preserve"> 1 </w:t>
      </w:r>
      <w:r w:rsidR="00634460">
        <w:rPr>
          <w:rFonts w:cs="Arial"/>
          <w:szCs w:val="20"/>
        </w:rPr>
        <w:t xml:space="preserve">and 2 </w:t>
      </w:r>
      <w:r w:rsidRPr="00F8304A">
        <w:rPr>
          <w:rFonts w:cs="Arial"/>
          <w:szCs w:val="20"/>
        </w:rPr>
        <w:t xml:space="preserve">for each of the species in </w:t>
      </w:r>
      <w:r w:rsidRPr="00F8304A">
        <w:rPr>
          <w:rFonts w:cs="Arial"/>
          <w:szCs w:val="20"/>
        </w:rPr>
        <w:fldChar w:fldCharType="begin"/>
      </w:r>
      <w:r w:rsidRPr="00F8304A">
        <w:rPr>
          <w:rFonts w:cs="Arial"/>
          <w:szCs w:val="20"/>
        </w:rPr>
        <w:instrText xml:space="preserve"> REF _Ref12454288 \h  \* MERGEFORMAT </w:instrText>
      </w:r>
      <w:r w:rsidRPr="00F8304A">
        <w:rPr>
          <w:rFonts w:cs="Arial"/>
          <w:szCs w:val="20"/>
        </w:rPr>
      </w:r>
      <w:r w:rsidRPr="00F8304A">
        <w:rPr>
          <w:rFonts w:cs="Arial"/>
          <w:szCs w:val="20"/>
        </w:rPr>
        <w:fldChar w:fldCharType="separate"/>
      </w:r>
      <w:r w:rsidR="006226DA" w:rsidRPr="006226DA">
        <w:rPr>
          <w:rFonts w:cs="Arial"/>
          <w:szCs w:val="20"/>
        </w:rPr>
        <w:t xml:space="preserve">Table </w:t>
      </w:r>
      <w:r w:rsidR="006226DA" w:rsidRPr="006226DA">
        <w:rPr>
          <w:rFonts w:cs="Arial"/>
          <w:noProof/>
          <w:szCs w:val="20"/>
        </w:rPr>
        <w:t>4</w:t>
      </w:r>
      <w:r w:rsidRPr="00F8304A">
        <w:rPr>
          <w:rFonts w:cs="Arial"/>
          <w:szCs w:val="20"/>
        </w:rPr>
        <w:fldChar w:fldCharType="end"/>
      </w:r>
      <w:r w:rsidRPr="00F8304A">
        <w:rPr>
          <w:rFonts w:cs="Arial"/>
          <w:szCs w:val="20"/>
        </w:rPr>
        <w:t>.</w:t>
      </w:r>
    </w:p>
    <w:p w:rsidR="00F8304A" w:rsidRPr="00F8304A" w:rsidRDefault="00F8304A" w:rsidP="00F8304A">
      <w:pPr>
        <w:pStyle w:val="Caption"/>
        <w:ind w:left="3427"/>
        <w:rPr>
          <w:rFonts w:ascii="Arial" w:hAnsi="Arial" w:cs="Arial"/>
          <w:sz w:val="20"/>
        </w:rPr>
      </w:pPr>
      <w:bookmarkStart w:id="53" w:name="_Ref418756796"/>
      <w:r w:rsidRPr="00F8304A">
        <w:rPr>
          <w:rFonts w:ascii="Arial" w:hAnsi="Arial" w:cs="Arial"/>
          <w:sz w:val="20"/>
        </w:rPr>
        <w:t xml:space="preserve">      </w:t>
      </w:r>
      <w:bookmarkStart w:id="54" w:name="_Ref12454288"/>
      <w:r w:rsidRPr="00F8304A">
        <w:rPr>
          <w:rFonts w:ascii="Arial" w:hAnsi="Arial" w:cs="Arial"/>
          <w:sz w:val="20"/>
        </w:rPr>
        <w:t xml:space="preserve">Table </w:t>
      </w:r>
      <w:r w:rsidRPr="00F8304A">
        <w:rPr>
          <w:rFonts w:ascii="Arial" w:hAnsi="Arial" w:cs="Arial"/>
          <w:sz w:val="20"/>
        </w:rPr>
        <w:fldChar w:fldCharType="begin"/>
      </w:r>
      <w:r w:rsidRPr="00F8304A">
        <w:rPr>
          <w:rFonts w:ascii="Arial" w:hAnsi="Arial" w:cs="Arial"/>
          <w:sz w:val="20"/>
        </w:rPr>
        <w:instrText xml:space="preserve"> SEQ Table \* ARABIC </w:instrText>
      </w:r>
      <w:r w:rsidRPr="00F8304A">
        <w:rPr>
          <w:rFonts w:ascii="Arial" w:hAnsi="Arial" w:cs="Arial"/>
          <w:sz w:val="20"/>
        </w:rPr>
        <w:fldChar w:fldCharType="separate"/>
      </w:r>
      <w:r w:rsidR="006226DA">
        <w:rPr>
          <w:rFonts w:ascii="Arial" w:hAnsi="Arial" w:cs="Arial"/>
          <w:noProof/>
          <w:sz w:val="20"/>
        </w:rPr>
        <w:t>4</w:t>
      </w:r>
      <w:r w:rsidRPr="00F8304A">
        <w:rPr>
          <w:rFonts w:ascii="Arial" w:hAnsi="Arial" w:cs="Arial"/>
          <w:sz w:val="20"/>
        </w:rPr>
        <w:fldChar w:fldCharType="end"/>
      </w:r>
      <w:bookmarkEnd w:id="53"/>
      <w:bookmarkEnd w:id="54"/>
      <w:r w:rsidRPr="00F8304A">
        <w:rPr>
          <w:rFonts w:ascii="Arial" w:hAnsi="Arial" w:cs="Arial"/>
          <w:sz w:val="20"/>
        </w:rPr>
        <w:t xml:space="preserve">      Exchange Species</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620"/>
      </w:tblGrid>
      <w:tr w:rsidR="00F8304A" w:rsidRPr="00F8304A" w:rsidTr="00FF10B8">
        <w:tc>
          <w:tcPr>
            <w:tcW w:w="1818" w:type="dxa"/>
            <w:shd w:val="clear" w:color="auto" w:fill="D9D9D9"/>
          </w:tcPr>
          <w:p w:rsidR="00F8304A" w:rsidRPr="00F8304A" w:rsidRDefault="00F8304A" w:rsidP="00FF10B8">
            <w:pPr>
              <w:pStyle w:val="TableHeading"/>
              <w:jc w:val="center"/>
              <w:rPr>
                <w:rFonts w:cs="Arial"/>
                <w:sz w:val="20"/>
                <w:szCs w:val="20"/>
              </w:rPr>
            </w:pPr>
            <w:r w:rsidRPr="00F8304A">
              <w:rPr>
                <w:rFonts w:cs="Arial"/>
                <w:sz w:val="20"/>
                <w:szCs w:val="20"/>
              </w:rPr>
              <w:t>Exchange Species</w:t>
            </w:r>
          </w:p>
        </w:tc>
        <w:tc>
          <w:tcPr>
            <w:tcW w:w="1620" w:type="dxa"/>
          </w:tcPr>
          <w:p w:rsidR="00F8304A" w:rsidRPr="00F8304A" w:rsidRDefault="00F8304A" w:rsidP="00FF10B8">
            <w:pPr>
              <w:pStyle w:val="TableHeading"/>
              <w:jc w:val="center"/>
              <w:rPr>
                <w:rFonts w:cs="Arial"/>
                <w:sz w:val="20"/>
                <w:szCs w:val="20"/>
              </w:rPr>
            </w:pPr>
            <w:r w:rsidRPr="00F8304A">
              <w:rPr>
                <w:rFonts w:cs="Arial"/>
                <w:sz w:val="20"/>
                <w:szCs w:val="20"/>
              </w:rPr>
              <w:t>Concentration</w:t>
            </w:r>
          </w:p>
          <w:p w:rsidR="00F8304A" w:rsidRPr="00F8304A" w:rsidRDefault="00F8304A" w:rsidP="00FF10B8">
            <w:pPr>
              <w:pStyle w:val="TableHeading"/>
              <w:jc w:val="center"/>
              <w:rPr>
                <w:rFonts w:cs="Arial"/>
                <w:sz w:val="20"/>
                <w:szCs w:val="20"/>
              </w:rPr>
            </w:pPr>
            <w:r w:rsidRPr="00F8304A">
              <w:rPr>
                <w:rFonts w:cs="Arial"/>
                <w:sz w:val="20"/>
                <w:szCs w:val="20"/>
              </w:rPr>
              <w:t>C</w:t>
            </w:r>
            <w:r w:rsidRPr="00F8304A">
              <w:rPr>
                <w:rFonts w:cs="Arial"/>
                <w:sz w:val="20"/>
                <w:szCs w:val="20"/>
                <w:vertAlign w:val="subscript"/>
              </w:rPr>
              <w:t xml:space="preserve">init </w:t>
            </w:r>
            <w:r w:rsidRPr="00F8304A">
              <w:rPr>
                <w:rFonts w:cs="Arial"/>
                <w:sz w:val="20"/>
                <w:szCs w:val="20"/>
              </w:rPr>
              <w:t>(mol/l)</w:t>
            </w:r>
          </w:p>
        </w:tc>
      </w:tr>
      <w:tr w:rsidR="00F8304A" w:rsidRPr="00F8304A" w:rsidTr="00FF10B8">
        <w:tc>
          <w:tcPr>
            <w:tcW w:w="1818" w:type="dxa"/>
            <w:shd w:val="clear" w:color="auto" w:fill="D9D9D9"/>
          </w:tcPr>
          <w:p w:rsidR="00F8304A" w:rsidRPr="00F8304A" w:rsidRDefault="00F8304A" w:rsidP="00FF10B8">
            <w:pPr>
              <w:pStyle w:val="TableText"/>
              <w:jc w:val="center"/>
              <w:rPr>
                <w:rFonts w:cs="Arial"/>
                <w:sz w:val="20"/>
                <w:szCs w:val="20"/>
              </w:rPr>
            </w:pPr>
            <w:r w:rsidRPr="00F8304A">
              <w:rPr>
                <w:rFonts w:cs="Arial"/>
                <w:sz w:val="20"/>
                <w:szCs w:val="20"/>
              </w:rPr>
              <w:t>KX</w:t>
            </w:r>
          </w:p>
        </w:tc>
        <w:tc>
          <w:tcPr>
            <w:tcW w:w="1620" w:type="dxa"/>
          </w:tcPr>
          <w:p w:rsidR="00F8304A" w:rsidRPr="00F8304A" w:rsidRDefault="00F8304A" w:rsidP="00FF10B8">
            <w:pPr>
              <w:pStyle w:val="TableText"/>
              <w:jc w:val="center"/>
              <w:rPr>
                <w:rFonts w:cs="Arial"/>
                <w:sz w:val="20"/>
                <w:szCs w:val="20"/>
                <w:vertAlign w:val="superscript"/>
              </w:rPr>
            </w:pPr>
            <w:r w:rsidRPr="00F8304A">
              <w:rPr>
                <w:rFonts w:cs="Arial"/>
                <w:sz w:val="20"/>
                <w:szCs w:val="20"/>
              </w:rPr>
              <w:t>0.00000266</w:t>
            </w:r>
          </w:p>
        </w:tc>
      </w:tr>
      <w:tr w:rsidR="00F8304A" w:rsidRPr="00F8304A" w:rsidTr="00FF10B8">
        <w:tc>
          <w:tcPr>
            <w:tcW w:w="1818" w:type="dxa"/>
            <w:shd w:val="clear" w:color="auto" w:fill="D9D9D9"/>
          </w:tcPr>
          <w:p w:rsidR="00F8304A" w:rsidRPr="00F8304A" w:rsidRDefault="00F8304A" w:rsidP="00FF10B8">
            <w:pPr>
              <w:pStyle w:val="TableText"/>
              <w:jc w:val="center"/>
              <w:rPr>
                <w:rFonts w:cs="Arial"/>
                <w:sz w:val="20"/>
                <w:szCs w:val="20"/>
              </w:rPr>
            </w:pPr>
            <w:r w:rsidRPr="00F8304A">
              <w:rPr>
                <w:rFonts w:cs="Arial"/>
                <w:sz w:val="20"/>
                <w:szCs w:val="20"/>
              </w:rPr>
              <w:t>AmmHX</w:t>
            </w:r>
          </w:p>
        </w:tc>
        <w:tc>
          <w:tcPr>
            <w:tcW w:w="1620" w:type="dxa"/>
          </w:tcPr>
          <w:p w:rsidR="00F8304A" w:rsidRPr="00F8304A" w:rsidRDefault="00F8304A" w:rsidP="00FF10B8">
            <w:pPr>
              <w:pStyle w:val="TableText"/>
              <w:jc w:val="center"/>
              <w:rPr>
                <w:rFonts w:cs="Arial"/>
                <w:sz w:val="20"/>
                <w:szCs w:val="20"/>
              </w:rPr>
            </w:pPr>
            <w:r w:rsidRPr="00F8304A">
              <w:rPr>
                <w:rFonts w:cs="Arial"/>
                <w:sz w:val="20"/>
                <w:szCs w:val="20"/>
              </w:rPr>
              <w:t>0</w:t>
            </w:r>
          </w:p>
        </w:tc>
      </w:tr>
      <w:tr w:rsidR="00F8304A" w:rsidRPr="00F8304A" w:rsidTr="00FF10B8">
        <w:tc>
          <w:tcPr>
            <w:tcW w:w="1818" w:type="dxa"/>
            <w:shd w:val="clear" w:color="auto" w:fill="D9D9D9"/>
          </w:tcPr>
          <w:p w:rsidR="00F8304A" w:rsidRPr="00F8304A" w:rsidRDefault="00F8304A" w:rsidP="00FF10B8">
            <w:pPr>
              <w:pStyle w:val="TableText"/>
              <w:jc w:val="center"/>
              <w:rPr>
                <w:rFonts w:cs="Arial"/>
                <w:sz w:val="20"/>
                <w:szCs w:val="20"/>
              </w:rPr>
            </w:pPr>
            <w:r w:rsidRPr="00F8304A">
              <w:rPr>
                <w:rFonts w:cs="Arial"/>
                <w:sz w:val="20"/>
                <w:szCs w:val="20"/>
              </w:rPr>
              <w:t>NaX</w:t>
            </w:r>
          </w:p>
        </w:tc>
        <w:tc>
          <w:tcPr>
            <w:tcW w:w="1620" w:type="dxa"/>
          </w:tcPr>
          <w:p w:rsidR="00F8304A" w:rsidRPr="00F8304A" w:rsidRDefault="00F8304A" w:rsidP="00FF10B8">
            <w:pPr>
              <w:pStyle w:val="TableText"/>
              <w:jc w:val="center"/>
              <w:rPr>
                <w:rFonts w:cs="Arial"/>
                <w:sz w:val="20"/>
                <w:szCs w:val="20"/>
              </w:rPr>
            </w:pPr>
            <w:r w:rsidRPr="00F8304A">
              <w:rPr>
                <w:rFonts w:cs="Arial"/>
                <w:sz w:val="20"/>
                <w:szCs w:val="20"/>
              </w:rPr>
              <w:t>0.000006276</w:t>
            </w:r>
          </w:p>
        </w:tc>
      </w:tr>
      <w:tr w:rsidR="00F8304A" w:rsidRPr="00F8304A" w:rsidTr="00FF10B8">
        <w:tc>
          <w:tcPr>
            <w:tcW w:w="1818" w:type="dxa"/>
            <w:shd w:val="clear" w:color="auto" w:fill="D9D9D9"/>
          </w:tcPr>
          <w:p w:rsidR="00F8304A" w:rsidRPr="00F8304A" w:rsidRDefault="00F8304A" w:rsidP="00FF10B8">
            <w:pPr>
              <w:pStyle w:val="TableText"/>
              <w:jc w:val="center"/>
              <w:rPr>
                <w:rFonts w:cs="Arial"/>
                <w:sz w:val="20"/>
                <w:szCs w:val="20"/>
              </w:rPr>
            </w:pPr>
            <w:r w:rsidRPr="00F8304A">
              <w:rPr>
                <w:rFonts w:cs="Arial"/>
                <w:sz w:val="20"/>
                <w:szCs w:val="20"/>
              </w:rPr>
              <w:t>MgX2</w:t>
            </w:r>
          </w:p>
        </w:tc>
        <w:tc>
          <w:tcPr>
            <w:tcW w:w="1620" w:type="dxa"/>
          </w:tcPr>
          <w:p w:rsidR="00F8304A" w:rsidRPr="00F8304A" w:rsidRDefault="00F8304A" w:rsidP="00FF10B8">
            <w:pPr>
              <w:pStyle w:val="TableText"/>
              <w:jc w:val="center"/>
              <w:rPr>
                <w:rFonts w:cs="Arial"/>
                <w:sz w:val="20"/>
                <w:szCs w:val="20"/>
              </w:rPr>
            </w:pPr>
            <w:r w:rsidRPr="00F8304A">
              <w:rPr>
                <w:rFonts w:cs="Arial"/>
                <w:sz w:val="20"/>
                <w:szCs w:val="20"/>
              </w:rPr>
              <w:t>0.02637</w:t>
            </w:r>
          </w:p>
        </w:tc>
      </w:tr>
    </w:tbl>
    <w:p w:rsidR="009426FB" w:rsidRPr="00F8304A" w:rsidRDefault="009426FB">
      <w:pPr>
        <w:pStyle w:val="BodyText"/>
      </w:pPr>
      <w:bookmarkStart w:id="55" w:name="_Toc110862017"/>
      <w:r w:rsidRPr="00F8304A">
        <w:t>This specifies the initial concentrations for these exchange species.</w:t>
      </w:r>
    </w:p>
    <w:p w:rsidR="009426FB" w:rsidRDefault="009426FB" w:rsidP="00211497">
      <w:pPr>
        <w:numPr>
          <w:ilvl w:val="0"/>
          <w:numId w:val="43"/>
        </w:numPr>
      </w:pPr>
      <w:r w:rsidRPr="00F8304A">
        <w:rPr>
          <w:rFonts w:cs="Arial"/>
          <w:szCs w:val="20"/>
        </w:rPr>
        <w:t xml:space="preserve">Click </w:t>
      </w:r>
      <w:r w:rsidRPr="009426FB">
        <w:rPr>
          <w:rFonts w:cs="Arial"/>
          <w:b/>
          <w:szCs w:val="20"/>
        </w:rPr>
        <w:t>OK</w:t>
      </w:r>
      <w:r w:rsidRPr="00F8304A">
        <w:rPr>
          <w:rFonts w:cs="Arial"/>
          <w:szCs w:val="20"/>
        </w:rPr>
        <w:t xml:space="preserve"> to close the </w:t>
      </w:r>
      <w:r w:rsidRPr="009426FB">
        <w:rPr>
          <w:rFonts w:cs="Arial"/>
          <w:i/>
          <w:szCs w:val="20"/>
        </w:rPr>
        <w:t>Basic Transport Package</w:t>
      </w:r>
      <w:r w:rsidRPr="00F8304A">
        <w:rPr>
          <w:rFonts w:cs="Arial"/>
          <w:szCs w:val="20"/>
        </w:rPr>
        <w:t xml:space="preserve"> dialog.</w:t>
      </w:r>
    </w:p>
    <w:p w:rsidR="006B72D0" w:rsidRDefault="00F8304A" w:rsidP="006B72D0">
      <w:pPr>
        <w:pStyle w:val="Heading1"/>
      </w:pPr>
      <w:r>
        <w:t>Saving the Simulation and Running PHT3D</w:t>
      </w:r>
      <w:bookmarkEnd w:id="55"/>
    </w:p>
    <w:p w:rsidR="00F8304A" w:rsidRPr="00F8304A" w:rsidRDefault="00F8304A">
      <w:pPr>
        <w:pStyle w:val="BodyText"/>
      </w:pPr>
      <w:r w:rsidRPr="00F8304A">
        <w:t>It is now possible to save the simulation under a different name and run PHT3D.</w:t>
      </w:r>
    </w:p>
    <w:p w:rsidR="00F8304A" w:rsidRPr="00F8304A" w:rsidRDefault="00F8304A" w:rsidP="00F8304A">
      <w:pPr>
        <w:numPr>
          <w:ilvl w:val="0"/>
          <w:numId w:val="44"/>
        </w:numPr>
        <w:rPr>
          <w:rFonts w:cs="Arial"/>
          <w:szCs w:val="20"/>
        </w:rPr>
      </w:pPr>
      <w:r w:rsidRPr="00F8304A">
        <w:rPr>
          <w:rFonts w:cs="Arial"/>
          <w:szCs w:val="20"/>
        </w:rPr>
        <w:t xml:space="preserve">Select </w:t>
      </w:r>
      <w:r w:rsidRPr="00F8304A">
        <w:rPr>
          <w:rFonts w:cs="Arial"/>
          <w:i/>
          <w:szCs w:val="20"/>
        </w:rPr>
        <w:t xml:space="preserve">File | </w:t>
      </w:r>
      <w:r w:rsidRPr="00F8304A">
        <w:rPr>
          <w:rFonts w:cs="Arial"/>
          <w:b/>
          <w:szCs w:val="20"/>
        </w:rPr>
        <w:t>Save As…</w:t>
      </w:r>
      <w:r w:rsidRPr="00F8304A">
        <w:rPr>
          <w:rFonts w:cs="Arial"/>
          <w:szCs w:val="20"/>
        </w:rPr>
        <w:t xml:space="preserve"> to open the </w:t>
      </w:r>
      <w:r w:rsidRPr="00F8304A">
        <w:rPr>
          <w:rFonts w:cs="Arial"/>
          <w:i/>
          <w:szCs w:val="20"/>
        </w:rPr>
        <w:t>Save As</w:t>
      </w:r>
      <w:r w:rsidRPr="00F8304A">
        <w:rPr>
          <w:rFonts w:cs="Arial"/>
          <w:szCs w:val="20"/>
        </w:rPr>
        <w:t xml:space="preserve"> dialog.</w:t>
      </w:r>
    </w:p>
    <w:p w:rsidR="00F8304A" w:rsidRPr="00F8304A" w:rsidRDefault="00F8304A" w:rsidP="00F8304A">
      <w:pPr>
        <w:numPr>
          <w:ilvl w:val="0"/>
          <w:numId w:val="44"/>
        </w:numPr>
        <w:rPr>
          <w:rFonts w:cs="Arial"/>
          <w:szCs w:val="20"/>
        </w:rPr>
      </w:pPr>
      <w:r w:rsidRPr="00F8304A">
        <w:rPr>
          <w:rFonts w:cs="Arial"/>
          <w:szCs w:val="20"/>
        </w:rPr>
        <w:t xml:space="preserve">Enter “pht3d_run2.gpr” as the </w:t>
      </w:r>
      <w:r w:rsidRPr="00F8304A">
        <w:rPr>
          <w:rFonts w:cs="Arial"/>
          <w:i/>
          <w:szCs w:val="20"/>
        </w:rPr>
        <w:t>File name</w:t>
      </w:r>
      <w:r w:rsidRPr="00F8304A">
        <w:rPr>
          <w:rFonts w:cs="Arial"/>
          <w:szCs w:val="20"/>
        </w:rPr>
        <w:t xml:space="preserve"> and click </w:t>
      </w:r>
      <w:r w:rsidRPr="00F8304A">
        <w:rPr>
          <w:rFonts w:cs="Arial"/>
          <w:b/>
          <w:szCs w:val="20"/>
        </w:rPr>
        <w:t>Save</w:t>
      </w:r>
      <w:r w:rsidRPr="00F8304A">
        <w:rPr>
          <w:rFonts w:cs="Arial"/>
          <w:szCs w:val="20"/>
        </w:rPr>
        <w:t xml:space="preserve"> to close the </w:t>
      </w:r>
      <w:r w:rsidRPr="00F8304A">
        <w:rPr>
          <w:rFonts w:cs="Arial"/>
          <w:i/>
          <w:szCs w:val="20"/>
        </w:rPr>
        <w:t>Save As</w:t>
      </w:r>
      <w:r w:rsidRPr="00F8304A">
        <w:rPr>
          <w:rFonts w:cs="Arial"/>
          <w:szCs w:val="20"/>
        </w:rPr>
        <w:t xml:space="preserve"> dialog.</w:t>
      </w:r>
    </w:p>
    <w:p w:rsidR="00F8304A" w:rsidRPr="00F8304A" w:rsidRDefault="00F8304A" w:rsidP="00F8304A">
      <w:pPr>
        <w:numPr>
          <w:ilvl w:val="0"/>
          <w:numId w:val="44"/>
        </w:numPr>
        <w:rPr>
          <w:rFonts w:cs="Arial"/>
          <w:szCs w:val="20"/>
        </w:rPr>
      </w:pPr>
      <w:r w:rsidRPr="00F8304A">
        <w:rPr>
          <w:rFonts w:cs="Arial"/>
          <w:szCs w:val="20"/>
        </w:rPr>
        <w:t xml:space="preserve">Select </w:t>
      </w:r>
      <w:r w:rsidRPr="00F8304A">
        <w:rPr>
          <w:rFonts w:cs="Arial"/>
          <w:i/>
          <w:szCs w:val="20"/>
        </w:rPr>
        <w:t xml:space="preserve">PHT3D | </w:t>
      </w:r>
      <w:r w:rsidRPr="00F8304A">
        <w:rPr>
          <w:rFonts w:cs="Arial"/>
          <w:b/>
          <w:szCs w:val="20"/>
        </w:rPr>
        <w:t>Run PHT3D…</w:t>
      </w:r>
      <w:r w:rsidRPr="00F8304A">
        <w:rPr>
          <w:rFonts w:cs="Arial"/>
          <w:i/>
          <w:szCs w:val="20"/>
        </w:rPr>
        <w:t xml:space="preserve"> </w:t>
      </w:r>
      <w:r w:rsidRPr="00F8304A">
        <w:rPr>
          <w:rFonts w:cs="Arial"/>
          <w:szCs w:val="20"/>
        </w:rPr>
        <w:t xml:space="preserve">to bring up the </w:t>
      </w:r>
      <w:r w:rsidRPr="00F8304A">
        <w:rPr>
          <w:rFonts w:cs="Arial"/>
          <w:i/>
          <w:szCs w:val="20"/>
        </w:rPr>
        <w:t>PHT3D</w:t>
      </w:r>
      <w:r w:rsidRPr="00F8304A">
        <w:rPr>
          <w:rFonts w:cs="Arial"/>
          <w:szCs w:val="20"/>
        </w:rPr>
        <w:t xml:space="preserve"> model wrapper dialog.</w:t>
      </w:r>
    </w:p>
    <w:p w:rsidR="006B72D0" w:rsidRPr="00F8304A" w:rsidRDefault="00F8304A" w:rsidP="00F8304A">
      <w:pPr>
        <w:numPr>
          <w:ilvl w:val="0"/>
          <w:numId w:val="44"/>
        </w:numPr>
        <w:rPr>
          <w:rFonts w:cs="Arial"/>
          <w:szCs w:val="20"/>
        </w:rPr>
      </w:pPr>
      <w:r w:rsidRPr="00F8304A">
        <w:rPr>
          <w:rFonts w:cs="Arial"/>
          <w:szCs w:val="20"/>
        </w:rPr>
        <w:t xml:space="preserve">When the </w:t>
      </w:r>
      <w:r w:rsidRPr="00F8304A">
        <w:rPr>
          <w:rFonts w:cs="Arial"/>
          <w:i/>
          <w:szCs w:val="20"/>
        </w:rPr>
        <w:t>PHT3D</w:t>
      </w:r>
      <w:r w:rsidRPr="00F8304A">
        <w:rPr>
          <w:rFonts w:cs="Arial"/>
          <w:szCs w:val="20"/>
        </w:rPr>
        <w:t xml:space="preserve"> simulation is finished, turn on </w:t>
      </w:r>
      <w:r w:rsidRPr="00F8304A">
        <w:rPr>
          <w:rFonts w:cs="Arial"/>
          <w:i/>
          <w:szCs w:val="20"/>
        </w:rPr>
        <w:t>Read solution on exit</w:t>
      </w:r>
      <w:r w:rsidRPr="00F8304A">
        <w:rPr>
          <w:rFonts w:cs="Arial"/>
          <w:szCs w:val="20"/>
        </w:rPr>
        <w:t xml:space="preserve"> and click the </w:t>
      </w:r>
      <w:r w:rsidRPr="00F8304A">
        <w:rPr>
          <w:rFonts w:cs="Arial"/>
          <w:b/>
          <w:szCs w:val="20"/>
        </w:rPr>
        <w:t>Close</w:t>
      </w:r>
      <w:r w:rsidRPr="00F8304A">
        <w:rPr>
          <w:rFonts w:cs="Arial"/>
          <w:szCs w:val="20"/>
        </w:rPr>
        <w:t xml:space="preserve"> to exit the </w:t>
      </w:r>
      <w:r w:rsidRPr="00F8304A">
        <w:rPr>
          <w:rFonts w:cs="Arial"/>
          <w:i/>
          <w:szCs w:val="20"/>
        </w:rPr>
        <w:t>PHT3D</w:t>
      </w:r>
      <w:r w:rsidRPr="00F8304A">
        <w:rPr>
          <w:rFonts w:cs="Arial"/>
          <w:szCs w:val="20"/>
        </w:rPr>
        <w:t xml:space="preserve"> model wrapper dialog.</w:t>
      </w:r>
    </w:p>
    <w:p w:rsidR="006B72D0" w:rsidRDefault="00F8304A" w:rsidP="006B72D0">
      <w:pPr>
        <w:pStyle w:val="Heading1"/>
      </w:pPr>
      <w:bookmarkStart w:id="56" w:name="_Toc110862018"/>
      <w:r>
        <w:t>Viewing the Solution</w:t>
      </w:r>
      <w:bookmarkEnd w:id="56"/>
    </w:p>
    <w:p w:rsidR="005938B5" w:rsidRPr="005938B5" w:rsidRDefault="005938B5">
      <w:pPr>
        <w:pStyle w:val="BodyText"/>
      </w:pPr>
      <w:r w:rsidRPr="005938B5">
        <w:t>After PHT3D finished running, GMS imported the computed concentrations, mass files, and output file produced by PHT3D. To view the solution data, do the following:</w:t>
      </w:r>
    </w:p>
    <w:p w:rsidR="005938B5" w:rsidRPr="005938B5" w:rsidRDefault="005938B5" w:rsidP="005938B5">
      <w:pPr>
        <w:numPr>
          <w:ilvl w:val="0"/>
          <w:numId w:val="45"/>
        </w:numPr>
        <w:rPr>
          <w:rFonts w:cs="Arial"/>
          <w:szCs w:val="20"/>
        </w:rPr>
      </w:pPr>
      <w:r w:rsidRPr="005938B5">
        <w:rPr>
          <w:rFonts w:cs="Arial"/>
          <w:szCs w:val="20"/>
        </w:rPr>
        <w:t xml:space="preserve">If necessary, </w:t>
      </w:r>
      <w:r w:rsidR="009426FB" w:rsidRPr="005938B5">
        <w:rPr>
          <w:rFonts w:cs="Arial"/>
          <w:szCs w:val="20"/>
        </w:rPr>
        <w:t>in the Project Explorer</w:t>
      </w:r>
      <w:r w:rsidR="009426FB">
        <w:rPr>
          <w:rFonts w:cs="Arial"/>
          <w:szCs w:val="20"/>
        </w:rPr>
        <w:t>,</w:t>
      </w:r>
      <w:r w:rsidR="009426FB" w:rsidRPr="005938B5">
        <w:rPr>
          <w:rFonts w:cs="Arial"/>
          <w:szCs w:val="20"/>
        </w:rPr>
        <w:t xml:space="preserve"> </w:t>
      </w:r>
      <w:r w:rsidRPr="005938B5">
        <w:rPr>
          <w:rFonts w:cs="Arial"/>
          <w:szCs w:val="20"/>
        </w:rPr>
        <w:t>expand “</w:t>
      </w:r>
      <w:r w:rsidRPr="005938B5">
        <w:rPr>
          <w:rFonts w:cs="Arial"/>
          <w:noProof/>
          <w:szCs w:val="20"/>
        </w:rPr>
        <w:drawing>
          <wp:inline distT="0" distB="0" distL="0" distR="0" wp14:anchorId="559AC508" wp14:editId="2D85A2C4">
            <wp:extent cx="158750" cy="133350"/>
            <wp:effectExtent l="0" t="0" r="0" b="0"/>
            <wp:docPr id="140" name="Picture 140"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Pr="005938B5">
        <w:rPr>
          <w:rFonts w:cs="Arial"/>
          <w:szCs w:val="20"/>
        </w:rPr>
        <w:t xml:space="preserve"> pht3d_run2 (PHT3D)”.</w:t>
      </w:r>
    </w:p>
    <w:p w:rsidR="005938B5" w:rsidRPr="005938B5" w:rsidRDefault="005938B5" w:rsidP="005938B5">
      <w:pPr>
        <w:numPr>
          <w:ilvl w:val="0"/>
          <w:numId w:val="45"/>
        </w:numPr>
        <w:rPr>
          <w:rFonts w:cs="Arial"/>
          <w:szCs w:val="20"/>
        </w:rPr>
      </w:pPr>
      <w:r w:rsidRPr="005938B5">
        <w:rPr>
          <w:rFonts w:cs="Arial"/>
          <w:szCs w:val="20"/>
        </w:rPr>
        <w:t>Select the “</w:t>
      </w:r>
      <w:r w:rsidRPr="005938B5">
        <w:rPr>
          <w:rFonts w:cs="Arial"/>
          <w:noProof/>
          <w:szCs w:val="20"/>
        </w:rPr>
        <w:drawing>
          <wp:inline distT="0" distB="0" distL="0" distR="0" wp14:anchorId="7AC21164" wp14:editId="02222184">
            <wp:extent cx="158750" cy="158750"/>
            <wp:effectExtent l="0" t="0" r="0" b="0"/>
            <wp:docPr id="139" name="Picture 139"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38B5">
        <w:rPr>
          <w:rFonts w:cs="Arial"/>
          <w:szCs w:val="20"/>
        </w:rPr>
        <w:t xml:space="preserve"> AmmHX” dataset.</w:t>
      </w:r>
    </w:p>
    <w:p w:rsidR="005938B5" w:rsidRPr="005938B5" w:rsidRDefault="009426FB" w:rsidP="005938B5">
      <w:pPr>
        <w:numPr>
          <w:ilvl w:val="0"/>
          <w:numId w:val="45"/>
        </w:numPr>
        <w:rPr>
          <w:rFonts w:cs="Arial"/>
          <w:szCs w:val="20"/>
        </w:rPr>
      </w:pPr>
      <w:r>
        <w:rPr>
          <w:rFonts w:cs="Arial"/>
          <w:szCs w:val="20"/>
        </w:rPr>
        <w:t>B</w:t>
      </w:r>
      <w:r w:rsidRPr="005938B5">
        <w:rPr>
          <w:rFonts w:cs="Arial"/>
          <w:szCs w:val="20"/>
        </w:rPr>
        <w:t>elow the Project Explorer</w:t>
      </w:r>
      <w:r>
        <w:rPr>
          <w:rFonts w:cs="Arial"/>
          <w:szCs w:val="20"/>
        </w:rPr>
        <w:t>,</w:t>
      </w:r>
      <w:r w:rsidRPr="005938B5">
        <w:rPr>
          <w:rFonts w:cs="Arial"/>
          <w:szCs w:val="20"/>
        </w:rPr>
        <w:t xml:space="preserve"> in the </w:t>
      </w:r>
      <w:r w:rsidRPr="005938B5">
        <w:rPr>
          <w:rFonts w:cs="Arial"/>
          <w:i/>
          <w:szCs w:val="20"/>
        </w:rPr>
        <w:t xml:space="preserve">Time Steps </w:t>
      </w:r>
      <w:r w:rsidRPr="005938B5">
        <w:rPr>
          <w:rFonts w:cs="Arial"/>
          <w:szCs w:val="20"/>
        </w:rPr>
        <w:t>window</w:t>
      </w:r>
      <w:r>
        <w:rPr>
          <w:rFonts w:cs="Arial"/>
          <w:szCs w:val="20"/>
        </w:rPr>
        <w:t>,</w:t>
      </w:r>
      <w:r w:rsidRPr="005938B5">
        <w:rPr>
          <w:rFonts w:cs="Arial"/>
          <w:szCs w:val="20"/>
        </w:rPr>
        <w:t xml:space="preserve"> </w:t>
      </w:r>
      <w:r>
        <w:rPr>
          <w:rFonts w:cs="Arial"/>
          <w:szCs w:val="20"/>
        </w:rPr>
        <w:t>s</w:t>
      </w:r>
      <w:r w:rsidR="005938B5" w:rsidRPr="005938B5">
        <w:rPr>
          <w:rFonts w:cs="Arial"/>
          <w:szCs w:val="20"/>
        </w:rPr>
        <w:t>elect the first time step.</w:t>
      </w:r>
    </w:p>
    <w:p w:rsidR="005938B5" w:rsidRPr="005938B5" w:rsidRDefault="005938B5" w:rsidP="005938B5">
      <w:pPr>
        <w:numPr>
          <w:ilvl w:val="0"/>
          <w:numId w:val="45"/>
        </w:numPr>
        <w:rPr>
          <w:rFonts w:cs="Arial"/>
          <w:szCs w:val="20"/>
        </w:rPr>
      </w:pPr>
      <w:r w:rsidRPr="005938B5">
        <w:rPr>
          <w:rFonts w:cs="Arial"/>
          <w:szCs w:val="20"/>
        </w:rPr>
        <w:t>Use the arrow</w:t>
      </w:r>
      <w:r w:rsidR="009426FB">
        <w:rPr>
          <w:rFonts w:cs="Arial"/>
          <w:szCs w:val="20"/>
        </w:rPr>
        <w:t xml:space="preserve"> keys</w:t>
      </w:r>
      <w:r w:rsidRPr="005938B5">
        <w:rPr>
          <w:rFonts w:cs="Arial"/>
          <w:szCs w:val="20"/>
        </w:rPr>
        <w:t xml:space="preserve"> to view the different time steps.</w:t>
      </w:r>
    </w:p>
    <w:p w:rsidR="006B72D0" w:rsidRDefault="005938B5">
      <w:pPr>
        <w:pStyle w:val="BodyText"/>
      </w:pPr>
      <w:r w:rsidRPr="005938B5">
        <w:t>Feel free to select different exchange species datasets from the Project Explorer to see how the concentrations vary with time.</w:t>
      </w:r>
    </w:p>
    <w:p w:rsidR="00A9528A" w:rsidRPr="008B1C95" w:rsidRDefault="00A9528A">
      <w:pPr>
        <w:pStyle w:val="BodyText"/>
      </w:pPr>
    </w:p>
    <w:p w:rsidR="006B72D0" w:rsidRDefault="006B72D0" w:rsidP="006B72D0">
      <w:pPr>
        <w:pStyle w:val="Heading1"/>
      </w:pPr>
      <w:bookmarkStart w:id="57" w:name="_Toc85634519"/>
      <w:bookmarkStart w:id="58" w:name="_Toc109222502"/>
      <w:bookmarkStart w:id="59" w:name="_Toc110862019"/>
      <w:r>
        <w:lastRenderedPageBreak/>
        <w:t>Conclusion</w:t>
      </w:r>
      <w:bookmarkEnd w:id="12"/>
      <w:bookmarkEnd w:id="13"/>
      <w:bookmarkEnd w:id="57"/>
      <w:bookmarkEnd w:id="58"/>
      <w:bookmarkEnd w:id="59"/>
    </w:p>
    <w:p w:rsidR="005938B5" w:rsidRDefault="005938B5">
      <w:pPr>
        <w:pStyle w:val="BodyText"/>
      </w:pPr>
      <w:r>
        <w:t>This concludes the “</w:t>
      </w:r>
      <w:r w:rsidRPr="005D2C7E">
        <w:t>PHT3D – Ion Exchange and Surface Complexation</w:t>
      </w:r>
      <w:r>
        <w:t>” tutorial. The following key concepts were discussed and demonstrated in this tutorial:</w:t>
      </w:r>
    </w:p>
    <w:p w:rsidR="005938B5" w:rsidRDefault="005938B5" w:rsidP="005938B5">
      <w:pPr>
        <w:numPr>
          <w:ilvl w:val="0"/>
          <w:numId w:val="46"/>
        </w:numPr>
      </w:pPr>
      <w:r>
        <w:t>How to define species in PHT3D using the original PHREEQC-2 database</w:t>
      </w:r>
      <w:r w:rsidRPr="004558D9">
        <w:t>.</w:t>
      </w:r>
    </w:p>
    <w:p w:rsidR="005938B5" w:rsidRDefault="005938B5" w:rsidP="005938B5">
      <w:pPr>
        <w:numPr>
          <w:ilvl w:val="0"/>
          <w:numId w:val="46"/>
        </w:numPr>
      </w:pPr>
      <w:r>
        <w:t>How to specify the concentrations for a particular species.</w:t>
      </w:r>
    </w:p>
    <w:p w:rsidR="005938B5" w:rsidRDefault="005938B5" w:rsidP="005938B5">
      <w:pPr>
        <w:numPr>
          <w:ilvl w:val="0"/>
          <w:numId w:val="46"/>
        </w:numPr>
      </w:pPr>
      <w:r>
        <w:t>How to create boundary conditions with different concentrations for different stress periods.</w:t>
      </w:r>
    </w:p>
    <w:p w:rsidR="005938B5" w:rsidRDefault="005938B5" w:rsidP="005938B5">
      <w:pPr>
        <w:numPr>
          <w:ilvl w:val="0"/>
          <w:numId w:val="46"/>
        </w:numPr>
      </w:pPr>
      <w:r>
        <w:t>How to define exchange species.</w:t>
      </w:r>
    </w:p>
    <w:p w:rsidR="006B72D0" w:rsidRDefault="006B72D0">
      <w:pPr>
        <w:pStyle w:val="BodyText"/>
      </w:pPr>
    </w:p>
    <w:sectPr w:rsidR="006B72D0" w:rsidSect="003B287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27A" w:rsidRDefault="00B6527A" w:rsidP="005938B5">
      <w:pPr>
        <w:spacing w:before="0" w:after="0"/>
      </w:pPr>
      <w:r>
        <w:separator/>
      </w:r>
    </w:p>
  </w:endnote>
  <w:endnote w:type="continuationSeparator" w:id="0">
    <w:p w:rsidR="00B6527A" w:rsidRDefault="00B6527A" w:rsidP="005938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656" w:rsidRDefault="00EC5656" w:rsidP="006B72D0">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55518">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656" w:rsidRDefault="00EC5656" w:rsidP="006B72D0">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211497">
      <w:rPr>
        <w:rFonts w:cs="Arial"/>
        <w:noProof/>
        <w:color w:val="807F7D"/>
      </w:rPr>
      <w:t>10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211497">
      <w:rPr>
        <w:rFonts w:cs="Arial"/>
        <w:noProof/>
        <w:color w:val="807F7D"/>
      </w:rPr>
      <w:t>11</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55518">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656" w:rsidRPr="00655AB4" w:rsidRDefault="00EC5656" w:rsidP="006B72D0">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211497">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211497">
      <w:rPr>
        <w:rFonts w:cs="Arial"/>
        <w:noProof/>
        <w:color w:val="807F7D"/>
      </w:rPr>
      <w:t>11</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55518">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27A" w:rsidRDefault="00B6527A" w:rsidP="005938B5">
      <w:pPr>
        <w:spacing w:before="0" w:after="0"/>
      </w:pPr>
      <w:r>
        <w:separator/>
      </w:r>
    </w:p>
  </w:footnote>
  <w:footnote w:type="continuationSeparator" w:id="0">
    <w:p w:rsidR="00B6527A" w:rsidRDefault="00B6527A" w:rsidP="005938B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656" w:rsidRPr="00655AB4" w:rsidRDefault="00EC5656" w:rsidP="006B72D0">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EC5656" w:rsidRPr="00AC1FAC" w:rsidRDefault="00EC5656" w:rsidP="006B72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656" w:rsidRPr="00655AB4" w:rsidRDefault="00EC5656" w:rsidP="006B72D0">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 xml:space="preserve">PHT3D – Ion </w:t>
    </w:r>
    <w:r w:rsidR="003B2873">
      <w:rPr>
        <w:rFonts w:cs="Arial"/>
        <w:b w:val="0"/>
        <w:i w:val="0"/>
        <w:color w:val="807F7D"/>
        <w:szCs w:val="20"/>
      </w:rPr>
      <w:t>E</w:t>
    </w:r>
    <w:r>
      <w:rPr>
        <w:rFonts w:cs="Arial"/>
        <w:b w:val="0"/>
        <w:i w:val="0"/>
        <w:color w:val="807F7D"/>
        <w:szCs w:val="20"/>
      </w:rPr>
      <w:t>xchange and Surface Complexation</w:t>
    </w:r>
  </w:p>
  <w:p w:rsidR="00EC5656" w:rsidRPr="00506A05" w:rsidRDefault="00EC5656" w:rsidP="006B72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656" w:rsidRPr="00655AB4" w:rsidRDefault="00EC5656" w:rsidP="006B72D0">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 xml:space="preserve">PHT3D – Ion </w:t>
    </w:r>
    <w:r w:rsidR="003B2873">
      <w:rPr>
        <w:rFonts w:cs="Arial"/>
        <w:b w:val="0"/>
        <w:i w:val="0"/>
        <w:color w:val="807F7D"/>
        <w:szCs w:val="20"/>
      </w:rPr>
      <w:t>E</w:t>
    </w:r>
    <w:r>
      <w:rPr>
        <w:rFonts w:cs="Arial"/>
        <w:b w:val="0"/>
        <w:i w:val="0"/>
        <w:color w:val="807F7D"/>
        <w:szCs w:val="20"/>
      </w:rPr>
      <w:t>xchange and Surface Complexation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C4880922"/>
    <w:lvl w:ilvl="0">
      <w:start w:val="1"/>
      <w:numFmt w:val="decimal"/>
      <w:lvlText w:val="%1."/>
      <w:lvlJc w:val="left"/>
      <w:pPr>
        <w:tabs>
          <w:tab w:val="num" w:pos="720"/>
        </w:tabs>
        <w:ind w:left="720" w:hanging="360"/>
      </w:pPr>
    </w:lvl>
  </w:abstractNum>
  <w:abstractNum w:abstractNumId="1">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2">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3">
    <w:nsid w:val="00087414"/>
    <w:multiLevelType w:val="hybridMultilevel"/>
    <w:tmpl w:val="F084BF3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4">
    <w:nsid w:val="01E906A5"/>
    <w:multiLevelType w:val="hybridMultilevel"/>
    <w:tmpl w:val="210E7F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nsid w:val="06354669"/>
    <w:multiLevelType w:val="hybridMultilevel"/>
    <w:tmpl w:val="CDDE5C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4D26F0"/>
    <w:multiLevelType w:val="hybridMultilevel"/>
    <w:tmpl w:val="1BC24B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09A9497D"/>
    <w:multiLevelType w:val="hybridMultilevel"/>
    <w:tmpl w:val="0BAAFE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0D4B3636"/>
    <w:multiLevelType w:val="hybridMultilevel"/>
    <w:tmpl w:val="07E67D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12">
    <w:nsid w:val="168F14BA"/>
    <w:multiLevelType w:val="hybridMultilevel"/>
    <w:tmpl w:val="9CBEA8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810637D"/>
    <w:multiLevelType w:val="hybridMultilevel"/>
    <w:tmpl w:val="088C32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8215668"/>
    <w:multiLevelType w:val="hybridMultilevel"/>
    <w:tmpl w:val="5790C3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1E597D36"/>
    <w:multiLevelType w:val="hybridMultilevel"/>
    <w:tmpl w:val="8B781E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3233BA0"/>
    <w:multiLevelType w:val="hybridMultilevel"/>
    <w:tmpl w:val="5AFAB5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5D1756E"/>
    <w:multiLevelType w:val="hybridMultilevel"/>
    <w:tmpl w:val="B02E69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A1E71F9"/>
    <w:multiLevelType w:val="hybridMultilevel"/>
    <w:tmpl w:val="6E40FD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E087A92"/>
    <w:multiLevelType w:val="hybridMultilevel"/>
    <w:tmpl w:val="EF5E97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48D1D01"/>
    <w:multiLevelType w:val="hybridMultilevel"/>
    <w:tmpl w:val="ED3CA3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4BF05F5"/>
    <w:multiLevelType w:val="hybridMultilevel"/>
    <w:tmpl w:val="8DF67B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72F2452"/>
    <w:multiLevelType w:val="hybridMultilevel"/>
    <w:tmpl w:val="B27E2ABA"/>
    <w:lvl w:ilvl="0" w:tplc="7A0238B6">
      <w:start w:val="1"/>
      <w:numFmt w:val="decimal"/>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9E927C4"/>
    <w:multiLevelType w:val="hybridMultilevel"/>
    <w:tmpl w:val="4DC4AD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DC7168E"/>
    <w:multiLevelType w:val="hybridMultilevel"/>
    <w:tmpl w:val="0E1A3D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1963321"/>
    <w:multiLevelType w:val="hybridMultilevel"/>
    <w:tmpl w:val="D6F88E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1F36AEF"/>
    <w:multiLevelType w:val="hybridMultilevel"/>
    <w:tmpl w:val="5C78D6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77722B26"/>
    <w:multiLevelType w:val="hybridMultilevel"/>
    <w:tmpl w:val="0D0029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B401E9C"/>
    <w:multiLevelType w:val="hybridMultilevel"/>
    <w:tmpl w:val="F078AC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F9D6C56"/>
    <w:multiLevelType w:val="hybridMultilevel"/>
    <w:tmpl w:val="BD1EDE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2"/>
  </w:num>
  <w:num w:numId="3">
    <w:abstractNumId w:val="1"/>
  </w:num>
  <w:num w:numId="4">
    <w:abstractNumId w:val="10"/>
  </w:num>
  <w:num w:numId="5">
    <w:abstractNumId w:val="11"/>
  </w:num>
  <w:num w:numId="6">
    <w:abstractNumId w:val="31"/>
  </w:num>
  <w:num w:numId="7">
    <w:abstractNumId w:val="28"/>
  </w:num>
  <w:num w:numId="8">
    <w:abstractNumId w:val="28"/>
    <w:lvlOverride w:ilvl="0">
      <w:startOverride w:val="1"/>
    </w:lvlOverride>
  </w:num>
  <w:num w:numId="9">
    <w:abstractNumId w:val="28"/>
    <w:lvlOverride w:ilvl="0">
      <w:startOverride w:val="1"/>
    </w:lvlOverride>
  </w:num>
  <w:num w:numId="10">
    <w:abstractNumId w:val="28"/>
    <w:lvlOverride w:ilvl="0">
      <w:startOverride w:val="1"/>
    </w:lvlOverride>
  </w:num>
  <w:num w:numId="11">
    <w:abstractNumId w:val="28"/>
    <w:lvlOverride w:ilvl="0">
      <w:startOverride w:val="1"/>
    </w:lvlOverride>
  </w:num>
  <w:num w:numId="12">
    <w:abstractNumId w:val="28"/>
    <w:lvlOverride w:ilvl="0">
      <w:startOverride w:val="1"/>
    </w:lvlOverride>
  </w:num>
  <w:num w:numId="13">
    <w:abstractNumId w:val="28"/>
    <w:lvlOverride w:ilvl="0">
      <w:startOverride w:val="1"/>
    </w:lvlOverride>
  </w:num>
  <w:num w:numId="14">
    <w:abstractNumId w:val="28"/>
    <w:lvlOverride w:ilvl="0">
      <w:startOverride w:val="1"/>
    </w:lvlOverride>
  </w:num>
  <w:num w:numId="15">
    <w:abstractNumId w:val="28"/>
    <w:lvlOverride w:ilvl="0">
      <w:startOverride w:val="1"/>
    </w:lvlOverride>
  </w:num>
  <w:num w:numId="16">
    <w:abstractNumId w:val="28"/>
    <w:lvlOverride w:ilvl="0">
      <w:startOverride w:val="1"/>
    </w:lvlOverride>
  </w:num>
  <w:num w:numId="17">
    <w:abstractNumId w:val="28"/>
    <w:lvlOverride w:ilvl="0">
      <w:startOverride w:val="1"/>
    </w:lvlOverride>
  </w:num>
  <w:num w:numId="18">
    <w:abstractNumId w:val="28"/>
    <w:lvlOverride w:ilvl="0">
      <w:startOverride w:val="1"/>
    </w:lvlOverride>
  </w:num>
  <w:num w:numId="19">
    <w:abstractNumId w:val="28"/>
    <w:lvlOverride w:ilvl="0">
      <w:startOverride w:val="1"/>
    </w:lvlOverride>
  </w:num>
  <w:num w:numId="20">
    <w:abstractNumId w:val="28"/>
    <w:lvlOverride w:ilvl="0">
      <w:startOverride w:val="1"/>
    </w:lvlOverride>
  </w:num>
  <w:num w:numId="21">
    <w:abstractNumId w:val="28"/>
    <w:lvlOverride w:ilvl="0">
      <w:startOverride w:val="1"/>
    </w:lvlOverride>
  </w:num>
  <w:num w:numId="22">
    <w:abstractNumId w:val="28"/>
    <w:lvlOverride w:ilvl="0">
      <w:startOverride w:val="1"/>
    </w:lvlOverride>
  </w:num>
  <w:num w:numId="23">
    <w:abstractNumId w:val="28"/>
    <w:lvlOverride w:ilvl="0">
      <w:startOverride w:val="1"/>
    </w:lvlOverride>
  </w:num>
  <w:num w:numId="24">
    <w:abstractNumId w:val="26"/>
  </w:num>
  <w:num w:numId="25">
    <w:abstractNumId w:val="24"/>
  </w:num>
  <w:num w:numId="26">
    <w:abstractNumId w:val="12"/>
  </w:num>
  <w:num w:numId="27">
    <w:abstractNumId w:val="14"/>
  </w:num>
  <w:num w:numId="28">
    <w:abstractNumId w:val="32"/>
  </w:num>
  <w:num w:numId="29">
    <w:abstractNumId w:val="13"/>
  </w:num>
  <w:num w:numId="30">
    <w:abstractNumId w:val="7"/>
  </w:num>
  <w:num w:numId="31">
    <w:abstractNumId w:val="5"/>
  </w:num>
  <w:num w:numId="32">
    <w:abstractNumId w:val="22"/>
  </w:num>
  <w:num w:numId="33">
    <w:abstractNumId w:val="20"/>
  </w:num>
  <w:num w:numId="34">
    <w:abstractNumId w:val="4"/>
  </w:num>
  <w:num w:numId="35">
    <w:abstractNumId w:val="9"/>
  </w:num>
  <w:num w:numId="36">
    <w:abstractNumId w:val="16"/>
  </w:num>
  <w:num w:numId="37">
    <w:abstractNumId w:val="19"/>
  </w:num>
  <w:num w:numId="38">
    <w:abstractNumId w:val="6"/>
  </w:num>
  <w:num w:numId="39">
    <w:abstractNumId w:val="0"/>
  </w:num>
  <w:num w:numId="40">
    <w:abstractNumId w:val="30"/>
  </w:num>
  <w:num w:numId="41">
    <w:abstractNumId w:val="15"/>
  </w:num>
  <w:num w:numId="42">
    <w:abstractNumId w:val="8"/>
  </w:num>
  <w:num w:numId="43">
    <w:abstractNumId w:val="23"/>
  </w:num>
  <w:num w:numId="44">
    <w:abstractNumId w:val="27"/>
  </w:num>
  <w:num w:numId="45">
    <w:abstractNumId w:val="18"/>
  </w:num>
  <w:num w:numId="46">
    <w:abstractNumId w:val="29"/>
  </w:num>
  <w:num w:numId="47">
    <w:abstractNumId w:val="17"/>
  </w:num>
  <w:num w:numId="48">
    <w:abstractNumId w:val="25"/>
  </w:num>
  <w:num w:numId="49">
    <w:abstractNumId w:val="21"/>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2D0"/>
    <w:rsid w:val="000135F4"/>
    <w:rsid w:val="00032812"/>
    <w:rsid w:val="000B4403"/>
    <w:rsid w:val="000C0D25"/>
    <w:rsid w:val="00162E72"/>
    <w:rsid w:val="00163C11"/>
    <w:rsid w:val="001C030C"/>
    <w:rsid w:val="00211497"/>
    <w:rsid w:val="00290A3A"/>
    <w:rsid w:val="00313CD9"/>
    <w:rsid w:val="003B2873"/>
    <w:rsid w:val="004D10C5"/>
    <w:rsid w:val="005938B5"/>
    <w:rsid w:val="00597D21"/>
    <w:rsid w:val="005A71FE"/>
    <w:rsid w:val="005B22F2"/>
    <w:rsid w:val="006226DA"/>
    <w:rsid w:val="00634460"/>
    <w:rsid w:val="006B72D0"/>
    <w:rsid w:val="00711609"/>
    <w:rsid w:val="007D3E10"/>
    <w:rsid w:val="007F2E26"/>
    <w:rsid w:val="00806AB0"/>
    <w:rsid w:val="00862367"/>
    <w:rsid w:val="00880128"/>
    <w:rsid w:val="00937FF6"/>
    <w:rsid w:val="009426FB"/>
    <w:rsid w:val="00945B97"/>
    <w:rsid w:val="00982235"/>
    <w:rsid w:val="009E4978"/>
    <w:rsid w:val="00A9528A"/>
    <w:rsid w:val="00B20978"/>
    <w:rsid w:val="00B6527A"/>
    <w:rsid w:val="00C16E0D"/>
    <w:rsid w:val="00C90223"/>
    <w:rsid w:val="00CA1D72"/>
    <w:rsid w:val="00CA5984"/>
    <w:rsid w:val="00CC5138"/>
    <w:rsid w:val="00CD11AF"/>
    <w:rsid w:val="00D40379"/>
    <w:rsid w:val="00D5430C"/>
    <w:rsid w:val="00D55518"/>
    <w:rsid w:val="00DC25B7"/>
    <w:rsid w:val="00E20B98"/>
    <w:rsid w:val="00E25803"/>
    <w:rsid w:val="00E309CC"/>
    <w:rsid w:val="00E64CC0"/>
    <w:rsid w:val="00E807EE"/>
    <w:rsid w:val="00EA6714"/>
    <w:rsid w:val="00EC5656"/>
    <w:rsid w:val="00F26875"/>
    <w:rsid w:val="00F8304A"/>
    <w:rsid w:val="00FA6BFD"/>
    <w:rsid w:val="00FF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403"/>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6B72D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6B72D0"/>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6B72D0"/>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6B72D0"/>
    <w:pPr>
      <w:keepNext/>
      <w:numPr>
        <w:ilvl w:val="3"/>
        <w:numId w:val="1"/>
      </w:numPr>
      <w:spacing w:after="0"/>
      <w:outlineLvl w:val="3"/>
    </w:pPr>
    <w:rPr>
      <w:bCs/>
      <w:szCs w:val="28"/>
    </w:rPr>
  </w:style>
  <w:style w:type="paragraph" w:styleId="Heading5">
    <w:name w:val="heading 5"/>
    <w:basedOn w:val="Normal"/>
    <w:next w:val="Normal"/>
    <w:link w:val="Heading5Char"/>
    <w:qFormat/>
    <w:rsid w:val="006B72D0"/>
    <w:pPr>
      <w:numPr>
        <w:ilvl w:val="4"/>
        <w:numId w:val="1"/>
      </w:numPr>
      <w:spacing w:after="0"/>
      <w:outlineLvl w:val="4"/>
    </w:pPr>
    <w:rPr>
      <w:bCs/>
      <w:i/>
      <w:iCs/>
      <w:szCs w:val="26"/>
    </w:rPr>
  </w:style>
  <w:style w:type="paragraph" w:styleId="Heading6">
    <w:name w:val="heading 6"/>
    <w:basedOn w:val="Normal"/>
    <w:next w:val="Normal"/>
    <w:link w:val="Heading6Char"/>
    <w:qFormat/>
    <w:rsid w:val="006B72D0"/>
    <w:pPr>
      <w:spacing w:before="240"/>
      <w:ind w:left="0"/>
      <w:outlineLvl w:val="5"/>
    </w:pPr>
    <w:rPr>
      <w:b/>
      <w:bCs/>
      <w:szCs w:val="22"/>
    </w:rPr>
  </w:style>
  <w:style w:type="paragraph" w:styleId="Heading7">
    <w:name w:val="heading 7"/>
    <w:basedOn w:val="Normal"/>
    <w:next w:val="Normal"/>
    <w:link w:val="Heading7Char"/>
    <w:qFormat/>
    <w:rsid w:val="006B72D0"/>
    <w:pPr>
      <w:spacing w:before="240"/>
      <w:ind w:left="0"/>
      <w:outlineLvl w:val="6"/>
    </w:pPr>
  </w:style>
  <w:style w:type="paragraph" w:styleId="Heading8">
    <w:name w:val="heading 8"/>
    <w:basedOn w:val="Normal"/>
    <w:next w:val="Normal"/>
    <w:link w:val="Heading8Char"/>
    <w:qFormat/>
    <w:rsid w:val="006B72D0"/>
    <w:pPr>
      <w:spacing w:before="240"/>
      <w:ind w:left="0"/>
      <w:outlineLvl w:val="7"/>
    </w:pPr>
    <w:rPr>
      <w:i/>
      <w:iCs/>
    </w:rPr>
  </w:style>
  <w:style w:type="paragraph" w:styleId="Heading9">
    <w:name w:val="heading 9"/>
    <w:basedOn w:val="Normal"/>
    <w:next w:val="Normal"/>
    <w:link w:val="Heading9Char"/>
    <w:qFormat/>
    <w:rsid w:val="006B72D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autoRedefine/>
    <w:qFormat/>
    <w:rsid w:val="009426FB"/>
    <w:rPr>
      <w:rFonts w:cs="Arial"/>
      <w:szCs w:val="20"/>
    </w:rPr>
  </w:style>
  <w:style w:type="character" w:customStyle="1" w:styleId="BodyTextChar">
    <w:name w:val="BodyText Char"/>
    <w:link w:val="BodyText"/>
    <w:rsid w:val="009426FB"/>
    <w:rPr>
      <w:rFonts w:ascii="Arial" w:eastAsia="Times New Roman" w:hAnsi="Arial" w:cs="Arial"/>
      <w:sz w:val="20"/>
      <w:szCs w:val="20"/>
    </w:rPr>
  </w:style>
  <w:style w:type="character" w:customStyle="1" w:styleId="Heading1Char">
    <w:name w:val="Heading 1 Char"/>
    <w:basedOn w:val="DefaultParagraphFont"/>
    <w:link w:val="Heading1"/>
    <w:rsid w:val="006B72D0"/>
    <w:rPr>
      <w:rFonts w:ascii="Arial" w:eastAsia="Times New Roman" w:hAnsi="Arial" w:cs="Arial"/>
      <w:kern w:val="32"/>
      <w:sz w:val="28"/>
      <w:szCs w:val="32"/>
    </w:rPr>
  </w:style>
  <w:style w:type="character" w:customStyle="1" w:styleId="Heading2Char">
    <w:name w:val="Heading 2 Char"/>
    <w:basedOn w:val="DefaultParagraphFont"/>
    <w:link w:val="Heading2"/>
    <w:rsid w:val="006B72D0"/>
    <w:rPr>
      <w:rFonts w:ascii="Arial" w:eastAsia="Times New Roman" w:hAnsi="Arial" w:cs="Arial"/>
      <w:bCs/>
      <w:iCs/>
      <w:kern w:val="32"/>
      <w:sz w:val="24"/>
      <w:szCs w:val="28"/>
    </w:rPr>
  </w:style>
  <w:style w:type="character" w:customStyle="1" w:styleId="Heading3Char">
    <w:name w:val="Heading 3 Char"/>
    <w:basedOn w:val="DefaultParagraphFont"/>
    <w:link w:val="Heading3"/>
    <w:rsid w:val="006B72D0"/>
    <w:rPr>
      <w:rFonts w:ascii="Arial" w:eastAsia="Times New Roman" w:hAnsi="Arial" w:cs="Arial"/>
      <w:iCs/>
      <w:kern w:val="32"/>
      <w:sz w:val="24"/>
      <w:szCs w:val="26"/>
    </w:rPr>
  </w:style>
  <w:style w:type="character" w:customStyle="1" w:styleId="Heading4Char">
    <w:name w:val="Heading 4 Char"/>
    <w:basedOn w:val="DefaultParagraphFont"/>
    <w:link w:val="Heading4"/>
    <w:rsid w:val="006B72D0"/>
    <w:rPr>
      <w:rFonts w:ascii="Arial" w:eastAsia="Times New Roman" w:hAnsi="Arial" w:cs="Times New Roman"/>
      <w:bCs/>
      <w:szCs w:val="28"/>
    </w:rPr>
  </w:style>
  <w:style w:type="character" w:customStyle="1" w:styleId="Heading5Char">
    <w:name w:val="Heading 5 Char"/>
    <w:basedOn w:val="DefaultParagraphFont"/>
    <w:link w:val="Heading5"/>
    <w:rsid w:val="006B72D0"/>
    <w:rPr>
      <w:rFonts w:ascii="Arial" w:eastAsia="Times New Roman" w:hAnsi="Arial" w:cs="Times New Roman"/>
      <w:bCs/>
      <w:i/>
      <w:iCs/>
      <w:szCs w:val="26"/>
    </w:rPr>
  </w:style>
  <w:style w:type="character" w:customStyle="1" w:styleId="Heading6Char">
    <w:name w:val="Heading 6 Char"/>
    <w:basedOn w:val="DefaultParagraphFont"/>
    <w:link w:val="Heading6"/>
    <w:rsid w:val="006B72D0"/>
    <w:rPr>
      <w:rFonts w:ascii="Times New Roman" w:eastAsia="Times New Roman" w:hAnsi="Times New Roman" w:cs="Times New Roman"/>
      <w:b/>
      <w:bCs/>
    </w:rPr>
  </w:style>
  <w:style w:type="character" w:customStyle="1" w:styleId="Heading7Char">
    <w:name w:val="Heading 7 Char"/>
    <w:basedOn w:val="DefaultParagraphFont"/>
    <w:link w:val="Heading7"/>
    <w:rsid w:val="006B72D0"/>
    <w:rPr>
      <w:rFonts w:ascii="Times New Roman" w:eastAsia="Times New Roman" w:hAnsi="Times New Roman" w:cs="Times New Roman"/>
      <w:szCs w:val="24"/>
    </w:rPr>
  </w:style>
  <w:style w:type="character" w:customStyle="1" w:styleId="Heading8Char">
    <w:name w:val="Heading 8 Char"/>
    <w:basedOn w:val="DefaultParagraphFont"/>
    <w:link w:val="Heading8"/>
    <w:rsid w:val="006B72D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6B72D0"/>
    <w:rPr>
      <w:rFonts w:ascii="Arial" w:eastAsia="Times New Roman" w:hAnsi="Arial" w:cs="Arial"/>
    </w:rPr>
  </w:style>
  <w:style w:type="paragraph" w:customStyle="1" w:styleId="ChapterName">
    <w:name w:val="Chapter Name"/>
    <w:basedOn w:val="Normal"/>
    <w:rsid w:val="006B72D0"/>
    <w:pPr>
      <w:spacing w:before="60" w:after="1200"/>
      <w:ind w:left="0"/>
    </w:pPr>
    <w:rPr>
      <w:b/>
      <w:i/>
      <w:sz w:val="48"/>
    </w:rPr>
  </w:style>
  <w:style w:type="paragraph" w:customStyle="1" w:styleId="ChapterHeading">
    <w:name w:val="Chapter Heading"/>
    <w:basedOn w:val="Normal"/>
    <w:next w:val="ChapterName"/>
    <w:rsid w:val="006B72D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7D3E10"/>
    <w:pPr>
      <w:ind w:left="3024" w:hanging="1267"/>
    </w:pPr>
    <w:rPr>
      <w:rFonts w:ascii="Helvetica" w:hAnsi="Helvetica"/>
      <w:i/>
      <w:sz w:val="18"/>
      <w:szCs w:val="20"/>
    </w:rPr>
  </w:style>
  <w:style w:type="character" w:customStyle="1" w:styleId="CaptionChar">
    <w:name w:val="Caption Char"/>
    <w:link w:val="Caption"/>
    <w:rsid w:val="007D3E10"/>
    <w:rPr>
      <w:rFonts w:ascii="Helvetica" w:eastAsia="Times New Roman" w:hAnsi="Helvetica" w:cs="Times New Roman"/>
      <w:i/>
      <w:sz w:val="18"/>
      <w:szCs w:val="20"/>
    </w:rPr>
  </w:style>
  <w:style w:type="paragraph" w:customStyle="1" w:styleId="CardField">
    <w:name w:val="Card Field"/>
    <w:rsid w:val="006B72D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6B72D0"/>
    <w:pPr>
      <w:spacing w:after="0" w:line="240" w:lineRule="auto"/>
    </w:pPr>
    <w:rPr>
      <w:rFonts w:ascii="Helvetica" w:eastAsia="Times New Roman" w:hAnsi="Helvetica" w:cs="Times New Roman"/>
      <w:i/>
      <w:noProof/>
      <w:sz w:val="16"/>
      <w:szCs w:val="20"/>
    </w:rPr>
  </w:style>
  <w:style w:type="paragraph" w:customStyle="1" w:styleId="CardStyle">
    <w:name w:val="Card Style"/>
    <w:rsid w:val="006B72D0"/>
    <w:pPr>
      <w:spacing w:after="0" w:line="240" w:lineRule="auto"/>
    </w:pPr>
    <w:rPr>
      <w:rFonts w:ascii="Courier" w:eastAsia="Times New Roman" w:hAnsi="Courier" w:cs="Times New Roman"/>
      <w:noProof/>
      <w:sz w:val="16"/>
      <w:szCs w:val="20"/>
    </w:rPr>
  </w:style>
  <w:style w:type="paragraph" w:customStyle="1" w:styleId="CardTitle">
    <w:name w:val="Card Title"/>
    <w:rsid w:val="006B72D0"/>
    <w:pPr>
      <w:spacing w:after="0" w:line="240" w:lineRule="auto"/>
    </w:pPr>
    <w:rPr>
      <w:rFonts w:ascii="Helvetica" w:eastAsia="Times New Roman" w:hAnsi="Helvetica" w:cs="Times New Roman"/>
      <w:b/>
      <w:noProof/>
      <w:sz w:val="16"/>
      <w:szCs w:val="20"/>
    </w:rPr>
  </w:style>
  <w:style w:type="paragraph" w:customStyle="1" w:styleId="CardValues">
    <w:name w:val="Card Values"/>
    <w:rsid w:val="006B72D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6B72D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6B72D0"/>
    <w:pPr>
      <w:tabs>
        <w:tab w:val="center" w:pos="4320"/>
        <w:tab w:val="right" w:pos="8640"/>
      </w:tabs>
    </w:pPr>
  </w:style>
  <w:style w:type="character" w:customStyle="1" w:styleId="HeaderChar">
    <w:name w:val="Header Char"/>
    <w:basedOn w:val="DefaultParagraphFont"/>
    <w:link w:val="Header"/>
    <w:rsid w:val="006B72D0"/>
    <w:rPr>
      <w:rFonts w:ascii="Times New Roman" w:eastAsia="Times New Roman" w:hAnsi="Times New Roman" w:cs="Times New Roman"/>
      <w:szCs w:val="24"/>
    </w:rPr>
  </w:style>
  <w:style w:type="paragraph" w:customStyle="1" w:styleId="Figure">
    <w:name w:val="Figure"/>
    <w:basedOn w:val="Normal"/>
    <w:next w:val="Caption"/>
    <w:link w:val="FigureChar"/>
    <w:rsid w:val="006B72D0"/>
    <w:pPr>
      <w:keepNext/>
      <w:spacing w:before="240" w:after="0"/>
    </w:pPr>
  </w:style>
  <w:style w:type="character" w:customStyle="1" w:styleId="FigureChar">
    <w:name w:val="Figure Char"/>
    <w:link w:val="Figure"/>
    <w:rsid w:val="006B72D0"/>
    <w:rPr>
      <w:rFonts w:ascii="Times New Roman" w:eastAsia="Times New Roman" w:hAnsi="Times New Roman" w:cs="Times New Roman"/>
      <w:szCs w:val="24"/>
    </w:rPr>
  </w:style>
  <w:style w:type="paragraph" w:customStyle="1" w:styleId="FileFormat">
    <w:name w:val="File Format"/>
    <w:basedOn w:val="Normal"/>
    <w:rsid w:val="006B72D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6B72D0"/>
    <w:rPr>
      <w:i/>
    </w:rPr>
  </w:style>
  <w:style w:type="paragraph" w:styleId="Index1">
    <w:name w:val="index 1"/>
    <w:basedOn w:val="Normal"/>
    <w:next w:val="Normal"/>
    <w:semiHidden/>
    <w:rsid w:val="006B72D0"/>
    <w:pPr>
      <w:tabs>
        <w:tab w:val="right" w:leader="dot" w:pos="8640"/>
      </w:tabs>
      <w:spacing w:before="0"/>
      <w:ind w:left="360" w:hanging="360"/>
    </w:pPr>
  </w:style>
  <w:style w:type="paragraph" w:styleId="ListBullet">
    <w:name w:val="List Bullet"/>
    <w:basedOn w:val="Normal"/>
    <w:link w:val="ListBulletChar"/>
    <w:rsid w:val="006B72D0"/>
    <w:pPr>
      <w:numPr>
        <w:numId w:val="2"/>
      </w:numPr>
    </w:pPr>
  </w:style>
  <w:style w:type="character" w:customStyle="1" w:styleId="ListBulletChar">
    <w:name w:val="List Bullet Char"/>
    <w:link w:val="ListBullet"/>
    <w:rsid w:val="006B72D0"/>
    <w:rPr>
      <w:rFonts w:ascii="Times New Roman" w:eastAsia="Times New Roman" w:hAnsi="Times New Roman" w:cs="Times New Roman"/>
      <w:szCs w:val="24"/>
    </w:rPr>
  </w:style>
  <w:style w:type="paragraph" w:styleId="ListNumber">
    <w:name w:val="List Number"/>
    <w:basedOn w:val="Normal"/>
    <w:link w:val="ListNumberChar"/>
    <w:rsid w:val="006B72D0"/>
    <w:pPr>
      <w:numPr>
        <w:numId w:val="3"/>
      </w:numPr>
    </w:pPr>
  </w:style>
  <w:style w:type="character" w:customStyle="1" w:styleId="ListNumberChar">
    <w:name w:val="List Number Char"/>
    <w:link w:val="ListNumber"/>
    <w:rsid w:val="006B72D0"/>
    <w:rPr>
      <w:rFonts w:ascii="Times New Roman" w:eastAsia="Times New Roman" w:hAnsi="Times New Roman" w:cs="Times New Roman"/>
      <w:szCs w:val="24"/>
    </w:rPr>
  </w:style>
  <w:style w:type="paragraph" w:customStyle="1" w:styleId="OddHeader">
    <w:name w:val="Odd Header"/>
    <w:basedOn w:val="Header"/>
    <w:rsid w:val="006B72D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6B72D0"/>
    <w:rPr>
      <w:b/>
    </w:rPr>
  </w:style>
  <w:style w:type="paragraph" w:customStyle="1" w:styleId="TableText">
    <w:name w:val="Table Text"/>
    <w:basedOn w:val="Normal"/>
    <w:rsid w:val="006B72D0"/>
    <w:pPr>
      <w:spacing w:before="40" w:after="40"/>
      <w:ind w:left="0"/>
    </w:pPr>
    <w:rPr>
      <w:sz w:val="16"/>
    </w:rPr>
  </w:style>
  <w:style w:type="paragraph" w:styleId="TOC1">
    <w:name w:val="toc 1"/>
    <w:basedOn w:val="Normal"/>
    <w:next w:val="Normal"/>
    <w:uiPriority w:val="39"/>
    <w:rsid w:val="006B72D0"/>
    <w:pPr>
      <w:tabs>
        <w:tab w:val="left" w:pos="432"/>
        <w:tab w:val="right" w:leader="dot" w:pos="7747"/>
      </w:tabs>
      <w:spacing w:before="0" w:after="0"/>
      <w:ind w:left="0"/>
    </w:pPr>
    <w:rPr>
      <w:b/>
    </w:rPr>
  </w:style>
  <w:style w:type="paragraph" w:styleId="TOC2">
    <w:name w:val="toc 2"/>
    <w:basedOn w:val="Normal"/>
    <w:next w:val="Normal"/>
    <w:uiPriority w:val="39"/>
    <w:rsid w:val="006B72D0"/>
    <w:pPr>
      <w:tabs>
        <w:tab w:val="right" w:leader="dot" w:pos="7747"/>
      </w:tabs>
      <w:spacing w:before="0" w:after="0"/>
      <w:ind w:left="220"/>
    </w:pPr>
  </w:style>
  <w:style w:type="paragraph" w:customStyle="1" w:styleId="TOCIndexHeading">
    <w:name w:val="TOC/Index Heading"/>
    <w:basedOn w:val="ChapterName"/>
    <w:rsid w:val="006B72D0"/>
  </w:style>
  <w:style w:type="paragraph" w:styleId="Footer">
    <w:name w:val="footer"/>
    <w:basedOn w:val="Normal"/>
    <w:link w:val="FooterChar"/>
    <w:rsid w:val="006B72D0"/>
    <w:pPr>
      <w:tabs>
        <w:tab w:val="center" w:pos="4320"/>
        <w:tab w:val="right" w:pos="8640"/>
      </w:tabs>
    </w:pPr>
  </w:style>
  <w:style w:type="character" w:customStyle="1" w:styleId="FooterChar">
    <w:name w:val="Footer Char"/>
    <w:basedOn w:val="DefaultParagraphFont"/>
    <w:link w:val="Footer"/>
    <w:rsid w:val="006B72D0"/>
    <w:rPr>
      <w:rFonts w:ascii="Times New Roman" w:eastAsia="Times New Roman" w:hAnsi="Times New Roman" w:cs="Times New Roman"/>
      <w:szCs w:val="24"/>
    </w:rPr>
  </w:style>
  <w:style w:type="paragraph" w:styleId="FootnoteText">
    <w:name w:val="footnote text"/>
    <w:basedOn w:val="Normal"/>
    <w:link w:val="FootnoteTextChar"/>
    <w:semiHidden/>
    <w:rsid w:val="006B72D0"/>
  </w:style>
  <w:style w:type="character" w:customStyle="1" w:styleId="FootnoteTextChar">
    <w:name w:val="Footnote Text Char"/>
    <w:basedOn w:val="DefaultParagraphFont"/>
    <w:link w:val="FootnoteText"/>
    <w:semiHidden/>
    <w:rsid w:val="006B72D0"/>
    <w:rPr>
      <w:rFonts w:ascii="Times New Roman" w:eastAsia="Times New Roman" w:hAnsi="Times New Roman" w:cs="Times New Roman"/>
      <w:sz w:val="20"/>
      <w:szCs w:val="24"/>
    </w:rPr>
  </w:style>
  <w:style w:type="paragraph" w:styleId="Title">
    <w:name w:val="Title"/>
    <w:basedOn w:val="Normal"/>
    <w:link w:val="TitleChar"/>
    <w:qFormat/>
    <w:rsid w:val="006B72D0"/>
    <w:pPr>
      <w:spacing w:line="480" w:lineRule="atLeast"/>
      <w:ind w:left="0"/>
      <w:jc w:val="center"/>
    </w:pPr>
    <w:rPr>
      <w:b/>
      <w:sz w:val="48"/>
    </w:rPr>
  </w:style>
  <w:style w:type="character" w:customStyle="1" w:styleId="TitleChar">
    <w:name w:val="Title Char"/>
    <w:basedOn w:val="DefaultParagraphFont"/>
    <w:link w:val="Title"/>
    <w:rsid w:val="006B72D0"/>
    <w:rPr>
      <w:rFonts w:ascii="Arial" w:eastAsia="Times New Roman" w:hAnsi="Arial" w:cs="Times New Roman"/>
      <w:b/>
      <w:sz w:val="48"/>
      <w:szCs w:val="24"/>
    </w:rPr>
  </w:style>
  <w:style w:type="character" w:customStyle="1" w:styleId="CommentTextChar">
    <w:name w:val="Comment Text Char"/>
    <w:basedOn w:val="DefaultParagraphFont"/>
    <w:link w:val="CommentText"/>
    <w:semiHidden/>
    <w:rsid w:val="006B72D0"/>
    <w:rPr>
      <w:rFonts w:ascii="Times New Roman" w:eastAsia="Times New Roman" w:hAnsi="Times New Roman" w:cs="Times New Roman"/>
      <w:sz w:val="20"/>
      <w:szCs w:val="24"/>
    </w:rPr>
  </w:style>
  <w:style w:type="paragraph" w:styleId="CommentText">
    <w:name w:val="annotation text"/>
    <w:basedOn w:val="Normal"/>
    <w:link w:val="CommentTextChar"/>
    <w:semiHidden/>
    <w:rsid w:val="006B72D0"/>
  </w:style>
  <w:style w:type="character" w:customStyle="1" w:styleId="DocumentMapChar">
    <w:name w:val="Document Map Char"/>
    <w:basedOn w:val="DefaultParagraphFont"/>
    <w:link w:val="DocumentMap"/>
    <w:semiHidden/>
    <w:rsid w:val="006B72D0"/>
    <w:rPr>
      <w:rFonts w:ascii="Tahoma" w:eastAsia="Times New Roman" w:hAnsi="Tahoma" w:cs="Tahoma"/>
      <w:szCs w:val="24"/>
      <w:shd w:val="clear" w:color="auto" w:fill="000080"/>
    </w:rPr>
  </w:style>
  <w:style w:type="paragraph" w:styleId="DocumentMap">
    <w:name w:val="Document Map"/>
    <w:basedOn w:val="Normal"/>
    <w:link w:val="DocumentMapChar"/>
    <w:semiHidden/>
    <w:rsid w:val="006B72D0"/>
    <w:pPr>
      <w:shd w:val="clear" w:color="auto" w:fill="000080"/>
    </w:pPr>
    <w:rPr>
      <w:rFonts w:ascii="Tahoma" w:hAnsi="Tahoma" w:cs="Tahoma"/>
    </w:rPr>
  </w:style>
  <w:style w:type="character" w:customStyle="1" w:styleId="EndnoteTextChar">
    <w:name w:val="Endnote Text Char"/>
    <w:basedOn w:val="DefaultParagraphFont"/>
    <w:link w:val="EndnoteText"/>
    <w:semiHidden/>
    <w:rsid w:val="006B72D0"/>
    <w:rPr>
      <w:rFonts w:ascii="Times New Roman" w:eastAsia="Times New Roman" w:hAnsi="Times New Roman" w:cs="Times New Roman"/>
      <w:sz w:val="20"/>
      <w:szCs w:val="24"/>
    </w:rPr>
  </w:style>
  <w:style w:type="paragraph" w:styleId="EndnoteText">
    <w:name w:val="endnote text"/>
    <w:basedOn w:val="Normal"/>
    <w:link w:val="EndnoteTextChar"/>
    <w:semiHidden/>
    <w:rsid w:val="006B72D0"/>
  </w:style>
  <w:style w:type="character" w:customStyle="1" w:styleId="MacroTextChar">
    <w:name w:val="Macro Text Char"/>
    <w:basedOn w:val="DefaultParagraphFont"/>
    <w:link w:val="MacroText"/>
    <w:semiHidden/>
    <w:rsid w:val="006B72D0"/>
    <w:rPr>
      <w:rFonts w:ascii="Courier New" w:eastAsia="Times New Roman" w:hAnsi="Courier New" w:cs="Courier New"/>
      <w:sz w:val="20"/>
      <w:szCs w:val="20"/>
    </w:rPr>
  </w:style>
  <w:style w:type="paragraph" w:styleId="MacroText">
    <w:name w:val="macro"/>
    <w:link w:val="MacroTextChar"/>
    <w:semiHidden/>
    <w:rsid w:val="006B72D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styleId="CommentReference">
    <w:name w:val="annotation reference"/>
    <w:semiHidden/>
    <w:rsid w:val="006B72D0"/>
    <w:rPr>
      <w:sz w:val="16"/>
      <w:szCs w:val="16"/>
    </w:rPr>
  </w:style>
  <w:style w:type="paragraph" w:styleId="BalloonText">
    <w:name w:val="Balloon Text"/>
    <w:basedOn w:val="Normal"/>
    <w:link w:val="BalloonTextChar"/>
    <w:semiHidden/>
    <w:rsid w:val="006B72D0"/>
    <w:rPr>
      <w:rFonts w:ascii="Tahoma" w:hAnsi="Tahoma" w:cs="Tahoma"/>
      <w:sz w:val="16"/>
      <w:szCs w:val="16"/>
    </w:rPr>
  </w:style>
  <w:style w:type="character" w:customStyle="1" w:styleId="BalloonTextChar">
    <w:name w:val="Balloon Text Char"/>
    <w:basedOn w:val="DefaultParagraphFont"/>
    <w:link w:val="BalloonText"/>
    <w:semiHidden/>
    <w:rsid w:val="006B72D0"/>
    <w:rPr>
      <w:rFonts w:ascii="Tahoma" w:eastAsia="Times New Roman" w:hAnsi="Tahoma" w:cs="Tahoma"/>
      <w:sz w:val="16"/>
      <w:szCs w:val="16"/>
    </w:rPr>
  </w:style>
  <w:style w:type="character" w:customStyle="1" w:styleId="CommentSubjectChar">
    <w:name w:val="Comment Subject Char"/>
    <w:basedOn w:val="CommentTextChar"/>
    <w:link w:val="CommentSubject"/>
    <w:semiHidden/>
    <w:rsid w:val="006B72D0"/>
    <w:rPr>
      <w:rFonts w:ascii="Times New Roman" w:eastAsia="Times New Roman" w:hAnsi="Times New Roman" w:cs="Times New Roman"/>
      <w:b/>
      <w:bCs/>
      <w:sz w:val="20"/>
      <w:szCs w:val="24"/>
    </w:rPr>
  </w:style>
  <w:style w:type="paragraph" w:styleId="CommentSubject">
    <w:name w:val="annotation subject"/>
    <w:basedOn w:val="CommentText"/>
    <w:next w:val="CommentText"/>
    <w:link w:val="CommentSubjectChar"/>
    <w:semiHidden/>
    <w:rsid w:val="006B72D0"/>
    <w:rPr>
      <w:b/>
      <w:bCs/>
    </w:rPr>
  </w:style>
  <w:style w:type="paragraph" w:customStyle="1" w:styleId="ListBulletTight">
    <w:name w:val="List Bullet Tight"/>
    <w:basedOn w:val="ListBullet"/>
    <w:link w:val="ListBulletTightChar"/>
    <w:rsid w:val="006B72D0"/>
    <w:pPr>
      <w:spacing w:before="0" w:after="0"/>
    </w:pPr>
  </w:style>
  <w:style w:type="character" w:customStyle="1" w:styleId="ListBulletTightChar">
    <w:name w:val="List Bullet Tight Char"/>
    <w:basedOn w:val="ListBulletChar"/>
    <w:link w:val="ListBulletTight"/>
    <w:rsid w:val="006B72D0"/>
    <w:rPr>
      <w:rFonts w:ascii="Times New Roman" w:eastAsia="Times New Roman" w:hAnsi="Times New Roman" w:cs="Times New Roman"/>
      <w:szCs w:val="24"/>
    </w:rPr>
  </w:style>
  <w:style w:type="paragraph" w:customStyle="1" w:styleId="Topics">
    <w:name w:val="Topics"/>
    <w:basedOn w:val="Normal"/>
    <w:rsid w:val="006B72D0"/>
    <w:pPr>
      <w:tabs>
        <w:tab w:val="num" w:pos="2250"/>
      </w:tabs>
      <w:spacing w:before="0" w:after="0"/>
      <w:ind w:left="2250" w:hanging="360"/>
    </w:pPr>
    <w:rPr>
      <w:b/>
      <w:i/>
      <w:sz w:val="28"/>
    </w:rPr>
  </w:style>
  <w:style w:type="paragraph" w:customStyle="1" w:styleId="ListNumberTight">
    <w:name w:val="List Number Tight"/>
    <w:basedOn w:val="ListNumber"/>
    <w:rsid w:val="006B72D0"/>
    <w:pPr>
      <w:numPr>
        <w:numId w:val="5"/>
      </w:numPr>
      <w:tabs>
        <w:tab w:val="num" w:pos="360"/>
      </w:tabs>
      <w:spacing w:before="0" w:after="0"/>
      <w:ind w:left="2160"/>
    </w:pPr>
  </w:style>
  <w:style w:type="paragraph" w:customStyle="1" w:styleId="Equation">
    <w:name w:val="Equation"/>
    <w:basedOn w:val="Normal"/>
    <w:next w:val="Normal"/>
    <w:rsid w:val="006B72D0"/>
    <w:pPr>
      <w:tabs>
        <w:tab w:val="right" w:leader="dot" w:pos="8640"/>
      </w:tabs>
    </w:pPr>
  </w:style>
  <w:style w:type="paragraph" w:customStyle="1" w:styleId="FooterAquaveo">
    <w:name w:val="Footer Aquaveo"/>
    <w:rsid w:val="006B72D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6B72D0"/>
    <w:pPr>
      <w:pBdr>
        <w:bottom w:val="single" w:sz="12" w:space="1" w:color="auto"/>
      </w:pBdr>
      <w:tabs>
        <w:tab w:val="right" w:pos="9360"/>
      </w:tabs>
      <w:spacing w:after="0" w:line="240" w:lineRule="auto"/>
    </w:pPr>
    <w:rPr>
      <w:rFonts w:ascii="Arial" w:eastAsia="Times New Roman" w:hAnsi="Arial" w:cs="Times New Roman"/>
      <w:b/>
      <w:i/>
      <w:sz w:val="20"/>
      <w:szCs w:val="24"/>
    </w:rPr>
  </w:style>
  <w:style w:type="paragraph" w:customStyle="1" w:styleId="TableTitle">
    <w:name w:val="Table Title"/>
    <w:basedOn w:val="TableHeading"/>
    <w:rsid w:val="006B72D0"/>
    <w:pPr>
      <w:jc w:val="center"/>
    </w:pPr>
    <w:rPr>
      <w:sz w:val="22"/>
    </w:rPr>
  </w:style>
  <w:style w:type="character" w:styleId="PageNumber">
    <w:name w:val="page number"/>
    <w:basedOn w:val="DefaultParagraphFont"/>
    <w:rsid w:val="006B72D0"/>
  </w:style>
  <w:style w:type="paragraph" w:customStyle="1" w:styleId="EditNote">
    <w:name w:val="Edit Note"/>
    <w:basedOn w:val="Normal"/>
    <w:rsid w:val="006B72D0"/>
    <w:rPr>
      <w:color w:val="FF0000"/>
    </w:rPr>
  </w:style>
  <w:style w:type="paragraph" w:customStyle="1" w:styleId="Tactic">
    <w:name w:val="Tactic"/>
    <w:basedOn w:val="Normal"/>
    <w:rsid w:val="006B72D0"/>
    <w:pPr>
      <w:numPr>
        <w:numId w:val="4"/>
      </w:numPr>
    </w:pPr>
  </w:style>
  <w:style w:type="character" w:styleId="FollowedHyperlink">
    <w:name w:val="FollowedHyperlink"/>
    <w:rsid w:val="006B72D0"/>
    <w:rPr>
      <w:color w:val="800080"/>
      <w:u w:val="single"/>
    </w:rPr>
  </w:style>
  <w:style w:type="character" w:styleId="Hyperlink">
    <w:name w:val="Hyperlink"/>
    <w:uiPriority w:val="99"/>
    <w:rsid w:val="006B72D0"/>
    <w:rPr>
      <w:color w:val="0000FF"/>
      <w:u w:val="single"/>
    </w:rPr>
  </w:style>
  <w:style w:type="paragraph" w:customStyle="1" w:styleId="ListBulletIndent">
    <w:name w:val="List Bullet Indent"/>
    <w:basedOn w:val="ListBullet"/>
    <w:link w:val="ListBulletIndentChar"/>
    <w:rsid w:val="006B72D0"/>
    <w:pPr>
      <w:ind w:left="2520"/>
    </w:pPr>
  </w:style>
  <w:style w:type="character" w:customStyle="1" w:styleId="ListBulletIndentChar">
    <w:name w:val="List Bullet Indent Char"/>
    <w:basedOn w:val="ListBulletChar"/>
    <w:link w:val="ListBulletIndent"/>
    <w:rsid w:val="006B72D0"/>
    <w:rPr>
      <w:rFonts w:ascii="Times New Roman" w:eastAsia="Times New Roman" w:hAnsi="Times New Roman" w:cs="Times New Roman"/>
      <w:szCs w:val="24"/>
    </w:rPr>
  </w:style>
  <w:style w:type="paragraph" w:customStyle="1" w:styleId="Version">
    <w:name w:val="Version"/>
    <w:basedOn w:val="Normal"/>
    <w:rsid w:val="006B72D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6B72D0"/>
    <w:pPr>
      <w:spacing w:before="0" w:after="0"/>
      <w:ind w:left="0"/>
    </w:pPr>
    <w:rPr>
      <w:rFonts w:eastAsia="Cambria"/>
      <w:i/>
      <w:sz w:val="34"/>
    </w:rPr>
  </w:style>
  <w:style w:type="paragraph" w:customStyle="1" w:styleId="TutorialName">
    <w:name w:val="Tutorial Name"/>
    <w:basedOn w:val="Normal"/>
    <w:rsid w:val="006B72D0"/>
    <w:pPr>
      <w:spacing w:before="0" w:after="0"/>
      <w:ind w:left="0"/>
    </w:pPr>
    <w:rPr>
      <w:rFonts w:eastAsia="Cambria"/>
      <w:b/>
      <w:i/>
      <w:sz w:val="38"/>
    </w:rPr>
  </w:style>
  <w:style w:type="paragraph" w:customStyle="1" w:styleId="TutorialDescription">
    <w:name w:val="Tutorial Description"/>
    <w:basedOn w:val="Normal"/>
    <w:rsid w:val="006B72D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6B72D0"/>
    <w:pPr>
      <w:spacing w:before="0" w:after="0"/>
      <w:ind w:left="0"/>
    </w:pPr>
    <w:rPr>
      <w:rFonts w:eastAsia="Cambria"/>
      <w:color w:val="7F7F7F"/>
      <w:sz w:val="28"/>
    </w:rPr>
  </w:style>
  <w:style w:type="paragraph" w:customStyle="1" w:styleId="Objectives">
    <w:name w:val="Objectives"/>
    <w:basedOn w:val="Normal"/>
    <w:rsid w:val="006B72D0"/>
    <w:pPr>
      <w:spacing w:before="0" w:after="0"/>
      <w:ind w:left="0"/>
    </w:pPr>
    <w:rPr>
      <w:rFonts w:eastAsia="Cambria"/>
    </w:rPr>
  </w:style>
  <w:style w:type="paragraph" w:customStyle="1" w:styleId="Requirements">
    <w:name w:val="Requirements"/>
    <w:basedOn w:val="Normal"/>
    <w:rsid w:val="006B72D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6B72D0"/>
    <w:pPr>
      <w:numPr>
        <w:numId w:val="6"/>
      </w:numPr>
      <w:spacing w:before="0" w:after="0"/>
      <w:contextualSpacing/>
    </w:pPr>
    <w:rPr>
      <w:rFonts w:eastAsia="Cambria"/>
    </w:rPr>
  </w:style>
  <w:style w:type="paragraph" w:customStyle="1" w:styleId="CNList">
    <w:name w:val="CN List"/>
    <w:basedOn w:val="ListNumber"/>
    <w:link w:val="CNListChar"/>
    <w:rsid w:val="006B72D0"/>
  </w:style>
  <w:style w:type="character" w:customStyle="1" w:styleId="CNListChar">
    <w:name w:val="CN List Char"/>
    <w:basedOn w:val="ListNumberChar"/>
    <w:link w:val="CNList"/>
    <w:rsid w:val="006B72D0"/>
    <w:rPr>
      <w:rFonts w:ascii="Times New Roman" w:eastAsia="Times New Roman" w:hAnsi="Times New Roman" w:cs="Times New Roman"/>
      <w:szCs w:val="24"/>
    </w:rPr>
  </w:style>
  <w:style w:type="paragraph" w:customStyle="1" w:styleId="Table">
    <w:name w:val="Table"/>
    <w:basedOn w:val="Caption"/>
    <w:link w:val="TableChar"/>
    <w:rsid w:val="006B72D0"/>
    <w:pPr>
      <w:spacing w:before="60"/>
      <w:ind w:left="288" w:hanging="144"/>
    </w:pPr>
    <w:rPr>
      <w:i w:val="0"/>
      <w:sz w:val="20"/>
    </w:rPr>
  </w:style>
  <w:style w:type="character" w:customStyle="1" w:styleId="TableChar">
    <w:name w:val="Table Char"/>
    <w:link w:val="Table"/>
    <w:rsid w:val="006B72D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6B72D0"/>
    <w:pPr>
      <w:numPr>
        <w:numId w:val="0"/>
      </w:numPr>
      <w:tabs>
        <w:tab w:val="num" w:pos="2160"/>
      </w:tabs>
      <w:spacing w:before="0" w:after="0"/>
      <w:ind w:left="2520" w:hanging="360"/>
      <w:jc w:val="both"/>
    </w:pPr>
  </w:style>
  <w:style w:type="character" w:customStyle="1" w:styleId="ListBulletIndentTightChar">
    <w:name w:val="List Bullet Indent Tight Char"/>
    <w:basedOn w:val="ListBulletIndentChar"/>
    <w:link w:val="ListBulletIndentTight"/>
    <w:rsid w:val="006B72D0"/>
    <w:rPr>
      <w:rFonts w:ascii="Times New Roman" w:eastAsia="Times New Roman" w:hAnsi="Times New Roman" w:cs="Times New Roman"/>
      <w:szCs w:val="24"/>
    </w:rPr>
  </w:style>
  <w:style w:type="paragraph" w:customStyle="1" w:styleId="CorrectNumberedList">
    <w:name w:val="Correct Numbered List"/>
    <w:basedOn w:val="BodyText"/>
    <w:link w:val="CorrectNumberedListChar"/>
    <w:autoRedefine/>
    <w:qFormat/>
    <w:rsid w:val="006B72D0"/>
    <w:pPr>
      <w:numPr>
        <w:numId w:val="7"/>
      </w:numPr>
      <w:tabs>
        <w:tab w:val="left" w:pos="2160"/>
      </w:tabs>
      <w:spacing w:before="60" w:after="120"/>
    </w:pPr>
  </w:style>
  <w:style w:type="character" w:customStyle="1" w:styleId="CorrectNumberedListChar">
    <w:name w:val="Correct Numbered List Char"/>
    <w:basedOn w:val="BodyTextChar"/>
    <w:link w:val="CorrectNumberedList"/>
    <w:rsid w:val="006B72D0"/>
    <w:rPr>
      <w:rFonts w:ascii="Arial" w:eastAsia="Times New Roman" w:hAnsi="Arial" w:cs="Arial"/>
      <w:sz w:val="20"/>
      <w:szCs w:val="20"/>
    </w:rPr>
  </w:style>
  <w:style w:type="paragraph" w:customStyle="1" w:styleId="CorrectBulletedList">
    <w:name w:val="Correct Bulleted List"/>
    <w:basedOn w:val="ListBulletIndentTight"/>
    <w:link w:val="CorrectBulletedListChar"/>
    <w:autoRedefine/>
    <w:qFormat/>
    <w:rsid w:val="006B72D0"/>
    <w:pPr>
      <w:tabs>
        <w:tab w:val="clear" w:pos="2160"/>
        <w:tab w:val="num" w:pos="2520"/>
      </w:tabs>
      <w:spacing w:before="60" w:after="120"/>
      <w:ind w:left="2880"/>
      <w:jc w:val="left"/>
    </w:pPr>
  </w:style>
  <w:style w:type="character" w:customStyle="1" w:styleId="CorrectBulletedListChar">
    <w:name w:val="Correct Bulleted List Char"/>
    <w:basedOn w:val="ListBulletIndentTightChar"/>
    <w:link w:val="CorrectBulletedList"/>
    <w:rsid w:val="006B72D0"/>
    <w:rPr>
      <w:rFonts w:ascii="Arial" w:eastAsia="Times New Roman" w:hAnsi="Arial" w:cs="Times New Roman"/>
      <w:sz w:val="20"/>
      <w:szCs w:val="24"/>
    </w:rPr>
  </w:style>
  <w:style w:type="paragraph" w:customStyle="1" w:styleId="BulletedList">
    <w:name w:val="Bulleted List"/>
    <w:basedOn w:val="ListBulletTight"/>
    <w:link w:val="BulletedListChar"/>
    <w:autoRedefine/>
    <w:qFormat/>
    <w:rsid w:val="006B72D0"/>
    <w:pPr>
      <w:numPr>
        <w:numId w:val="0"/>
      </w:numPr>
      <w:tabs>
        <w:tab w:val="num" w:pos="2160"/>
      </w:tabs>
      <w:spacing w:before="60" w:after="120"/>
      <w:ind w:left="2160" w:hanging="360"/>
    </w:pPr>
  </w:style>
  <w:style w:type="character" w:customStyle="1" w:styleId="BulletedListChar">
    <w:name w:val="Bulleted List Char"/>
    <w:basedOn w:val="ListBulletTightChar"/>
    <w:link w:val="BulletedList"/>
    <w:rsid w:val="006B72D0"/>
    <w:rPr>
      <w:rFonts w:ascii="Arial" w:eastAsia="Times New Roman" w:hAnsi="Arial" w:cs="Times New Roman"/>
      <w:sz w:val="20"/>
      <w:szCs w:val="24"/>
    </w:rPr>
  </w:style>
  <w:style w:type="paragraph" w:styleId="ListParagraph">
    <w:name w:val="List Paragraph"/>
    <w:basedOn w:val="Normal"/>
    <w:uiPriority w:val="34"/>
    <w:qFormat/>
    <w:rsid w:val="00F830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403"/>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6B72D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6B72D0"/>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6B72D0"/>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6B72D0"/>
    <w:pPr>
      <w:keepNext/>
      <w:numPr>
        <w:ilvl w:val="3"/>
        <w:numId w:val="1"/>
      </w:numPr>
      <w:spacing w:after="0"/>
      <w:outlineLvl w:val="3"/>
    </w:pPr>
    <w:rPr>
      <w:bCs/>
      <w:szCs w:val="28"/>
    </w:rPr>
  </w:style>
  <w:style w:type="paragraph" w:styleId="Heading5">
    <w:name w:val="heading 5"/>
    <w:basedOn w:val="Normal"/>
    <w:next w:val="Normal"/>
    <w:link w:val="Heading5Char"/>
    <w:qFormat/>
    <w:rsid w:val="006B72D0"/>
    <w:pPr>
      <w:numPr>
        <w:ilvl w:val="4"/>
        <w:numId w:val="1"/>
      </w:numPr>
      <w:spacing w:after="0"/>
      <w:outlineLvl w:val="4"/>
    </w:pPr>
    <w:rPr>
      <w:bCs/>
      <w:i/>
      <w:iCs/>
      <w:szCs w:val="26"/>
    </w:rPr>
  </w:style>
  <w:style w:type="paragraph" w:styleId="Heading6">
    <w:name w:val="heading 6"/>
    <w:basedOn w:val="Normal"/>
    <w:next w:val="Normal"/>
    <w:link w:val="Heading6Char"/>
    <w:qFormat/>
    <w:rsid w:val="006B72D0"/>
    <w:pPr>
      <w:spacing w:before="240"/>
      <w:ind w:left="0"/>
      <w:outlineLvl w:val="5"/>
    </w:pPr>
    <w:rPr>
      <w:b/>
      <w:bCs/>
      <w:szCs w:val="22"/>
    </w:rPr>
  </w:style>
  <w:style w:type="paragraph" w:styleId="Heading7">
    <w:name w:val="heading 7"/>
    <w:basedOn w:val="Normal"/>
    <w:next w:val="Normal"/>
    <w:link w:val="Heading7Char"/>
    <w:qFormat/>
    <w:rsid w:val="006B72D0"/>
    <w:pPr>
      <w:spacing w:before="240"/>
      <w:ind w:left="0"/>
      <w:outlineLvl w:val="6"/>
    </w:pPr>
  </w:style>
  <w:style w:type="paragraph" w:styleId="Heading8">
    <w:name w:val="heading 8"/>
    <w:basedOn w:val="Normal"/>
    <w:next w:val="Normal"/>
    <w:link w:val="Heading8Char"/>
    <w:qFormat/>
    <w:rsid w:val="006B72D0"/>
    <w:pPr>
      <w:spacing w:before="240"/>
      <w:ind w:left="0"/>
      <w:outlineLvl w:val="7"/>
    </w:pPr>
    <w:rPr>
      <w:i/>
      <w:iCs/>
    </w:rPr>
  </w:style>
  <w:style w:type="paragraph" w:styleId="Heading9">
    <w:name w:val="heading 9"/>
    <w:basedOn w:val="Normal"/>
    <w:next w:val="Normal"/>
    <w:link w:val="Heading9Char"/>
    <w:qFormat/>
    <w:rsid w:val="006B72D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autoRedefine/>
    <w:qFormat/>
    <w:rsid w:val="009426FB"/>
    <w:rPr>
      <w:rFonts w:cs="Arial"/>
      <w:szCs w:val="20"/>
    </w:rPr>
  </w:style>
  <w:style w:type="character" w:customStyle="1" w:styleId="BodyTextChar">
    <w:name w:val="BodyText Char"/>
    <w:link w:val="BodyText"/>
    <w:rsid w:val="009426FB"/>
    <w:rPr>
      <w:rFonts w:ascii="Arial" w:eastAsia="Times New Roman" w:hAnsi="Arial" w:cs="Arial"/>
      <w:sz w:val="20"/>
      <w:szCs w:val="20"/>
    </w:rPr>
  </w:style>
  <w:style w:type="character" w:customStyle="1" w:styleId="Heading1Char">
    <w:name w:val="Heading 1 Char"/>
    <w:basedOn w:val="DefaultParagraphFont"/>
    <w:link w:val="Heading1"/>
    <w:rsid w:val="006B72D0"/>
    <w:rPr>
      <w:rFonts w:ascii="Arial" w:eastAsia="Times New Roman" w:hAnsi="Arial" w:cs="Arial"/>
      <w:kern w:val="32"/>
      <w:sz w:val="28"/>
      <w:szCs w:val="32"/>
    </w:rPr>
  </w:style>
  <w:style w:type="character" w:customStyle="1" w:styleId="Heading2Char">
    <w:name w:val="Heading 2 Char"/>
    <w:basedOn w:val="DefaultParagraphFont"/>
    <w:link w:val="Heading2"/>
    <w:rsid w:val="006B72D0"/>
    <w:rPr>
      <w:rFonts w:ascii="Arial" w:eastAsia="Times New Roman" w:hAnsi="Arial" w:cs="Arial"/>
      <w:bCs/>
      <w:iCs/>
      <w:kern w:val="32"/>
      <w:sz w:val="24"/>
      <w:szCs w:val="28"/>
    </w:rPr>
  </w:style>
  <w:style w:type="character" w:customStyle="1" w:styleId="Heading3Char">
    <w:name w:val="Heading 3 Char"/>
    <w:basedOn w:val="DefaultParagraphFont"/>
    <w:link w:val="Heading3"/>
    <w:rsid w:val="006B72D0"/>
    <w:rPr>
      <w:rFonts w:ascii="Arial" w:eastAsia="Times New Roman" w:hAnsi="Arial" w:cs="Arial"/>
      <w:iCs/>
      <w:kern w:val="32"/>
      <w:sz w:val="24"/>
      <w:szCs w:val="26"/>
    </w:rPr>
  </w:style>
  <w:style w:type="character" w:customStyle="1" w:styleId="Heading4Char">
    <w:name w:val="Heading 4 Char"/>
    <w:basedOn w:val="DefaultParagraphFont"/>
    <w:link w:val="Heading4"/>
    <w:rsid w:val="006B72D0"/>
    <w:rPr>
      <w:rFonts w:ascii="Arial" w:eastAsia="Times New Roman" w:hAnsi="Arial" w:cs="Times New Roman"/>
      <w:bCs/>
      <w:szCs w:val="28"/>
    </w:rPr>
  </w:style>
  <w:style w:type="character" w:customStyle="1" w:styleId="Heading5Char">
    <w:name w:val="Heading 5 Char"/>
    <w:basedOn w:val="DefaultParagraphFont"/>
    <w:link w:val="Heading5"/>
    <w:rsid w:val="006B72D0"/>
    <w:rPr>
      <w:rFonts w:ascii="Arial" w:eastAsia="Times New Roman" w:hAnsi="Arial" w:cs="Times New Roman"/>
      <w:bCs/>
      <w:i/>
      <w:iCs/>
      <w:szCs w:val="26"/>
    </w:rPr>
  </w:style>
  <w:style w:type="character" w:customStyle="1" w:styleId="Heading6Char">
    <w:name w:val="Heading 6 Char"/>
    <w:basedOn w:val="DefaultParagraphFont"/>
    <w:link w:val="Heading6"/>
    <w:rsid w:val="006B72D0"/>
    <w:rPr>
      <w:rFonts w:ascii="Times New Roman" w:eastAsia="Times New Roman" w:hAnsi="Times New Roman" w:cs="Times New Roman"/>
      <w:b/>
      <w:bCs/>
    </w:rPr>
  </w:style>
  <w:style w:type="character" w:customStyle="1" w:styleId="Heading7Char">
    <w:name w:val="Heading 7 Char"/>
    <w:basedOn w:val="DefaultParagraphFont"/>
    <w:link w:val="Heading7"/>
    <w:rsid w:val="006B72D0"/>
    <w:rPr>
      <w:rFonts w:ascii="Times New Roman" w:eastAsia="Times New Roman" w:hAnsi="Times New Roman" w:cs="Times New Roman"/>
      <w:szCs w:val="24"/>
    </w:rPr>
  </w:style>
  <w:style w:type="character" w:customStyle="1" w:styleId="Heading8Char">
    <w:name w:val="Heading 8 Char"/>
    <w:basedOn w:val="DefaultParagraphFont"/>
    <w:link w:val="Heading8"/>
    <w:rsid w:val="006B72D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6B72D0"/>
    <w:rPr>
      <w:rFonts w:ascii="Arial" w:eastAsia="Times New Roman" w:hAnsi="Arial" w:cs="Arial"/>
    </w:rPr>
  </w:style>
  <w:style w:type="paragraph" w:customStyle="1" w:styleId="ChapterName">
    <w:name w:val="Chapter Name"/>
    <w:basedOn w:val="Normal"/>
    <w:rsid w:val="006B72D0"/>
    <w:pPr>
      <w:spacing w:before="60" w:after="1200"/>
      <w:ind w:left="0"/>
    </w:pPr>
    <w:rPr>
      <w:b/>
      <w:i/>
      <w:sz w:val="48"/>
    </w:rPr>
  </w:style>
  <w:style w:type="paragraph" w:customStyle="1" w:styleId="ChapterHeading">
    <w:name w:val="Chapter Heading"/>
    <w:basedOn w:val="Normal"/>
    <w:next w:val="ChapterName"/>
    <w:rsid w:val="006B72D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7D3E10"/>
    <w:pPr>
      <w:ind w:left="3024" w:hanging="1267"/>
    </w:pPr>
    <w:rPr>
      <w:rFonts w:ascii="Helvetica" w:hAnsi="Helvetica"/>
      <w:i/>
      <w:sz w:val="18"/>
      <w:szCs w:val="20"/>
    </w:rPr>
  </w:style>
  <w:style w:type="character" w:customStyle="1" w:styleId="CaptionChar">
    <w:name w:val="Caption Char"/>
    <w:link w:val="Caption"/>
    <w:rsid w:val="007D3E10"/>
    <w:rPr>
      <w:rFonts w:ascii="Helvetica" w:eastAsia="Times New Roman" w:hAnsi="Helvetica" w:cs="Times New Roman"/>
      <w:i/>
      <w:sz w:val="18"/>
      <w:szCs w:val="20"/>
    </w:rPr>
  </w:style>
  <w:style w:type="paragraph" w:customStyle="1" w:styleId="CardField">
    <w:name w:val="Card Field"/>
    <w:rsid w:val="006B72D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6B72D0"/>
    <w:pPr>
      <w:spacing w:after="0" w:line="240" w:lineRule="auto"/>
    </w:pPr>
    <w:rPr>
      <w:rFonts w:ascii="Helvetica" w:eastAsia="Times New Roman" w:hAnsi="Helvetica" w:cs="Times New Roman"/>
      <w:i/>
      <w:noProof/>
      <w:sz w:val="16"/>
      <w:szCs w:val="20"/>
    </w:rPr>
  </w:style>
  <w:style w:type="paragraph" w:customStyle="1" w:styleId="CardStyle">
    <w:name w:val="Card Style"/>
    <w:rsid w:val="006B72D0"/>
    <w:pPr>
      <w:spacing w:after="0" w:line="240" w:lineRule="auto"/>
    </w:pPr>
    <w:rPr>
      <w:rFonts w:ascii="Courier" w:eastAsia="Times New Roman" w:hAnsi="Courier" w:cs="Times New Roman"/>
      <w:noProof/>
      <w:sz w:val="16"/>
      <w:szCs w:val="20"/>
    </w:rPr>
  </w:style>
  <w:style w:type="paragraph" w:customStyle="1" w:styleId="CardTitle">
    <w:name w:val="Card Title"/>
    <w:rsid w:val="006B72D0"/>
    <w:pPr>
      <w:spacing w:after="0" w:line="240" w:lineRule="auto"/>
    </w:pPr>
    <w:rPr>
      <w:rFonts w:ascii="Helvetica" w:eastAsia="Times New Roman" w:hAnsi="Helvetica" w:cs="Times New Roman"/>
      <w:b/>
      <w:noProof/>
      <w:sz w:val="16"/>
      <w:szCs w:val="20"/>
    </w:rPr>
  </w:style>
  <w:style w:type="paragraph" w:customStyle="1" w:styleId="CardValues">
    <w:name w:val="Card Values"/>
    <w:rsid w:val="006B72D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6B72D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6B72D0"/>
    <w:pPr>
      <w:tabs>
        <w:tab w:val="center" w:pos="4320"/>
        <w:tab w:val="right" w:pos="8640"/>
      </w:tabs>
    </w:pPr>
  </w:style>
  <w:style w:type="character" w:customStyle="1" w:styleId="HeaderChar">
    <w:name w:val="Header Char"/>
    <w:basedOn w:val="DefaultParagraphFont"/>
    <w:link w:val="Header"/>
    <w:rsid w:val="006B72D0"/>
    <w:rPr>
      <w:rFonts w:ascii="Times New Roman" w:eastAsia="Times New Roman" w:hAnsi="Times New Roman" w:cs="Times New Roman"/>
      <w:szCs w:val="24"/>
    </w:rPr>
  </w:style>
  <w:style w:type="paragraph" w:customStyle="1" w:styleId="Figure">
    <w:name w:val="Figure"/>
    <w:basedOn w:val="Normal"/>
    <w:next w:val="Caption"/>
    <w:link w:val="FigureChar"/>
    <w:rsid w:val="006B72D0"/>
    <w:pPr>
      <w:keepNext/>
      <w:spacing w:before="240" w:after="0"/>
    </w:pPr>
  </w:style>
  <w:style w:type="character" w:customStyle="1" w:styleId="FigureChar">
    <w:name w:val="Figure Char"/>
    <w:link w:val="Figure"/>
    <w:rsid w:val="006B72D0"/>
    <w:rPr>
      <w:rFonts w:ascii="Times New Roman" w:eastAsia="Times New Roman" w:hAnsi="Times New Roman" w:cs="Times New Roman"/>
      <w:szCs w:val="24"/>
    </w:rPr>
  </w:style>
  <w:style w:type="paragraph" w:customStyle="1" w:styleId="FileFormat">
    <w:name w:val="File Format"/>
    <w:basedOn w:val="Normal"/>
    <w:rsid w:val="006B72D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6B72D0"/>
    <w:rPr>
      <w:i/>
    </w:rPr>
  </w:style>
  <w:style w:type="paragraph" w:styleId="Index1">
    <w:name w:val="index 1"/>
    <w:basedOn w:val="Normal"/>
    <w:next w:val="Normal"/>
    <w:semiHidden/>
    <w:rsid w:val="006B72D0"/>
    <w:pPr>
      <w:tabs>
        <w:tab w:val="right" w:leader="dot" w:pos="8640"/>
      </w:tabs>
      <w:spacing w:before="0"/>
      <w:ind w:left="360" w:hanging="360"/>
    </w:pPr>
  </w:style>
  <w:style w:type="paragraph" w:styleId="ListBullet">
    <w:name w:val="List Bullet"/>
    <w:basedOn w:val="Normal"/>
    <w:link w:val="ListBulletChar"/>
    <w:rsid w:val="006B72D0"/>
    <w:pPr>
      <w:numPr>
        <w:numId w:val="2"/>
      </w:numPr>
    </w:pPr>
  </w:style>
  <w:style w:type="character" w:customStyle="1" w:styleId="ListBulletChar">
    <w:name w:val="List Bullet Char"/>
    <w:link w:val="ListBullet"/>
    <w:rsid w:val="006B72D0"/>
    <w:rPr>
      <w:rFonts w:ascii="Times New Roman" w:eastAsia="Times New Roman" w:hAnsi="Times New Roman" w:cs="Times New Roman"/>
      <w:szCs w:val="24"/>
    </w:rPr>
  </w:style>
  <w:style w:type="paragraph" w:styleId="ListNumber">
    <w:name w:val="List Number"/>
    <w:basedOn w:val="Normal"/>
    <w:link w:val="ListNumberChar"/>
    <w:rsid w:val="006B72D0"/>
    <w:pPr>
      <w:numPr>
        <w:numId w:val="3"/>
      </w:numPr>
    </w:pPr>
  </w:style>
  <w:style w:type="character" w:customStyle="1" w:styleId="ListNumberChar">
    <w:name w:val="List Number Char"/>
    <w:link w:val="ListNumber"/>
    <w:rsid w:val="006B72D0"/>
    <w:rPr>
      <w:rFonts w:ascii="Times New Roman" w:eastAsia="Times New Roman" w:hAnsi="Times New Roman" w:cs="Times New Roman"/>
      <w:szCs w:val="24"/>
    </w:rPr>
  </w:style>
  <w:style w:type="paragraph" w:customStyle="1" w:styleId="OddHeader">
    <w:name w:val="Odd Header"/>
    <w:basedOn w:val="Header"/>
    <w:rsid w:val="006B72D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6B72D0"/>
    <w:rPr>
      <w:b/>
    </w:rPr>
  </w:style>
  <w:style w:type="paragraph" w:customStyle="1" w:styleId="TableText">
    <w:name w:val="Table Text"/>
    <w:basedOn w:val="Normal"/>
    <w:rsid w:val="006B72D0"/>
    <w:pPr>
      <w:spacing w:before="40" w:after="40"/>
      <w:ind w:left="0"/>
    </w:pPr>
    <w:rPr>
      <w:sz w:val="16"/>
    </w:rPr>
  </w:style>
  <w:style w:type="paragraph" w:styleId="TOC1">
    <w:name w:val="toc 1"/>
    <w:basedOn w:val="Normal"/>
    <w:next w:val="Normal"/>
    <w:uiPriority w:val="39"/>
    <w:rsid w:val="006B72D0"/>
    <w:pPr>
      <w:tabs>
        <w:tab w:val="left" w:pos="432"/>
        <w:tab w:val="right" w:leader="dot" w:pos="7747"/>
      </w:tabs>
      <w:spacing w:before="0" w:after="0"/>
      <w:ind w:left="0"/>
    </w:pPr>
    <w:rPr>
      <w:b/>
    </w:rPr>
  </w:style>
  <w:style w:type="paragraph" w:styleId="TOC2">
    <w:name w:val="toc 2"/>
    <w:basedOn w:val="Normal"/>
    <w:next w:val="Normal"/>
    <w:uiPriority w:val="39"/>
    <w:rsid w:val="006B72D0"/>
    <w:pPr>
      <w:tabs>
        <w:tab w:val="right" w:leader="dot" w:pos="7747"/>
      </w:tabs>
      <w:spacing w:before="0" w:after="0"/>
      <w:ind w:left="220"/>
    </w:pPr>
  </w:style>
  <w:style w:type="paragraph" w:customStyle="1" w:styleId="TOCIndexHeading">
    <w:name w:val="TOC/Index Heading"/>
    <w:basedOn w:val="ChapterName"/>
    <w:rsid w:val="006B72D0"/>
  </w:style>
  <w:style w:type="paragraph" w:styleId="Footer">
    <w:name w:val="footer"/>
    <w:basedOn w:val="Normal"/>
    <w:link w:val="FooterChar"/>
    <w:rsid w:val="006B72D0"/>
    <w:pPr>
      <w:tabs>
        <w:tab w:val="center" w:pos="4320"/>
        <w:tab w:val="right" w:pos="8640"/>
      </w:tabs>
    </w:pPr>
  </w:style>
  <w:style w:type="character" w:customStyle="1" w:styleId="FooterChar">
    <w:name w:val="Footer Char"/>
    <w:basedOn w:val="DefaultParagraphFont"/>
    <w:link w:val="Footer"/>
    <w:rsid w:val="006B72D0"/>
    <w:rPr>
      <w:rFonts w:ascii="Times New Roman" w:eastAsia="Times New Roman" w:hAnsi="Times New Roman" w:cs="Times New Roman"/>
      <w:szCs w:val="24"/>
    </w:rPr>
  </w:style>
  <w:style w:type="paragraph" w:styleId="FootnoteText">
    <w:name w:val="footnote text"/>
    <w:basedOn w:val="Normal"/>
    <w:link w:val="FootnoteTextChar"/>
    <w:semiHidden/>
    <w:rsid w:val="006B72D0"/>
  </w:style>
  <w:style w:type="character" w:customStyle="1" w:styleId="FootnoteTextChar">
    <w:name w:val="Footnote Text Char"/>
    <w:basedOn w:val="DefaultParagraphFont"/>
    <w:link w:val="FootnoteText"/>
    <w:semiHidden/>
    <w:rsid w:val="006B72D0"/>
    <w:rPr>
      <w:rFonts w:ascii="Times New Roman" w:eastAsia="Times New Roman" w:hAnsi="Times New Roman" w:cs="Times New Roman"/>
      <w:sz w:val="20"/>
      <w:szCs w:val="24"/>
    </w:rPr>
  </w:style>
  <w:style w:type="paragraph" w:styleId="Title">
    <w:name w:val="Title"/>
    <w:basedOn w:val="Normal"/>
    <w:link w:val="TitleChar"/>
    <w:qFormat/>
    <w:rsid w:val="006B72D0"/>
    <w:pPr>
      <w:spacing w:line="480" w:lineRule="atLeast"/>
      <w:ind w:left="0"/>
      <w:jc w:val="center"/>
    </w:pPr>
    <w:rPr>
      <w:b/>
      <w:sz w:val="48"/>
    </w:rPr>
  </w:style>
  <w:style w:type="character" w:customStyle="1" w:styleId="TitleChar">
    <w:name w:val="Title Char"/>
    <w:basedOn w:val="DefaultParagraphFont"/>
    <w:link w:val="Title"/>
    <w:rsid w:val="006B72D0"/>
    <w:rPr>
      <w:rFonts w:ascii="Arial" w:eastAsia="Times New Roman" w:hAnsi="Arial" w:cs="Times New Roman"/>
      <w:b/>
      <w:sz w:val="48"/>
      <w:szCs w:val="24"/>
    </w:rPr>
  </w:style>
  <w:style w:type="character" w:customStyle="1" w:styleId="CommentTextChar">
    <w:name w:val="Comment Text Char"/>
    <w:basedOn w:val="DefaultParagraphFont"/>
    <w:link w:val="CommentText"/>
    <w:semiHidden/>
    <w:rsid w:val="006B72D0"/>
    <w:rPr>
      <w:rFonts w:ascii="Times New Roman" w:eastAsia="Times New Roman" w:hAnsi="Times New Roman" w:cs="Times New Roman"/>
      <w:sz w:val="20"/>
      <w:szCs w:val="24"/>
    </w:rPr>
  </w:style>
  <w:style w:type="paragraph" w:styleId="CommentText">
    <w:name w:val="annotation text"/>
    <w:basedOn w:val="Normal"/>
    <w:link w:val="CommentTextChar"/>
    <w:semiHidden/>
    <w:rsid w:val="006B72D0"/>
  </w:style>
  <w:style w:type="character" w:customStyle="1" w:styleId="DocumentMapChar">
    <w:name w:val="Document Map Char"/>
    <w:basedOn w:val="DefaultParagraphFont"/>
    <w:link w:val="DocumentMap"/>
    <w:semiHidden/>
    <w:rsid w:val="006B72D0"/>
    <w:rPr>
      <w:rFonts w:ascii="Tahoma" w:eastAsia="Times New Roman" w:hAnsi="Tahoma" w:cs="Tahoma"/>
      <w:szCs w:val="24"/>
      <w:shd w:val="clear" w:color="auto" w:fill="000080"/>
    </w:rPr>
  </w:style>
  <w:style w:type="paragraph" w:styleId="DocumentMap">
    <w:name w:val="Document Map"/>
    <w:basedOn w:val="Normal"/>
    <w:link w:val="DocumentMapChar"/>
    <w:semiHidden/>
    <w:rsid w:val="006B72D0"/>
    <w:pPr>
      <w:shd w:val="clear" w:color="auto" w:fill="000080"/>
    </w:pPr>
    <w:rPr>
      <w:rFonts w:ascii="Tahoma" w:hAnsi="Tahoma" w:cs="Tahoma"/>
    </w:rPr>
  </w:style>
  <w:style w:type="character" w:customStyle="1" w:styleId="EndnoteTextChar">
    <w:name w:val="Endnote Text Char"/>
    <w:basedOn w:val="DefaultParagraphFont"/>
    <w:link w:val="EndnoteText"/>
    <w:semiHidden/>
    <w:rsid w:val="006B72D0"/>
    <w:rPr>
      <w:rFonts w:ascii="Times New Roman" w:eastAsia="Times New Roman" w:hAnsi="Times New Roman" w:cs="Times New Roman"/>
      <w:sz w:val="20"/>
      <w:szCs w:val="24"/>
    </w:rPr>
  </w:style>
  <w:style w:type="paragraph" w:styleId="EndnoteText">
    <w:name w:val="endnote text"/>
    <w:basedOn w:val="Normal"/>
    <w:link w:val="EndnoteTextChar"/>
    <w:semiHidden/>
    <w:rsid w:val="006B72D0"/>
  </w:style>
  <w:style w:type="character" w:customStyle="1" w:styleId="MacroTextChar">
    <w:name w:val="Macro Text Char"/>
    <w:basedOn w:val="DefaultParagraphFont"/>
    <w:link w:val="MacroText"/>
    <w:semiHidden/>
    <w:rsid w:val="006B72D0"/>
    <w:rPr>
      <w:rFonts w:ascii="Courier New" w:eastAsia="Times New Roman" w:hAnsi="Courier New" w:cs="Courier New"/>
      <w:sz w:val="20"/>
      <w:szCs w:val="20"/>
    </w:rPr>
  </w:style>
  <w:style w:type="paragraph" w:styleId="MacroText">
    <w:name w:val="macro"/>
    <w:link w:val="MacroTextChar"/>
    <w:semiHidden/>
    <w:rsid w:val="006B72D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styleId="CommentReference">
    <w:name w:val="annotation reference"/>
    <w:semiHidden/>
    <w:rsid w:val="006B72D0"/>
    <w:rPr>
      <w:sz w:val="16"/>
      <w:szCs w:val="16"/>
    </w:rPr>
  </w:style>
  <w:style w:type="paragraph" w:styleId="BalloonText">
    <w:name w:val="Balloon Text"/>
    <w:basedOn w:val="Normal"/>
    <w:link w:val="BalloonTextChar"/>
    <w:semiHidden/>
    <w:rsid w:val="006B72D0"/>
    <w:rPr>
      <w:rFonts w:ascii="Tahoma" w:hAnsi="Tahoma" w:cs="Tahoma"/>
      <w:sz w:val="16"/>
      <w:szCs w:val="16"/>
    </w:rPr>
  </w:style>
  <w:style w:type="character" w:customStyle="1" w:styleId="BalloonTextChar">
    <w:name w:val="Balloon Text Char"/>
    <w:basedOn w:val="DefaultParagraphFont"/>
    <w:link w:val="BalloonText"/>
    <w:semiHidden/>
    <w:rsid w:val="006B72D0"/>
    <w:rPr>
      <w:rFonts w:ascii="Tahoma" w:eastAsia="Times New Roman" w:hAnsi="Tahoma" w:cs="Tahoma"/>
      <w:sz w:val="16"/>
      <w:szCs w:val="16"/>
    </w:rPr>
  </w:style>
  <w:style w:type="character" w:customStyle="1" w:styleId="CommentSubjectChar">
    <w:name w:val="Comment Subject Char"/>
    <w:basedOn w:val="CommentTextChar"/>
    <w:link w:val="CommentSubject"/>
    <w:semiHidden/>
    <w:rsid w:val="006B72D0"/>
    <w:rPr>
      <w:rFonts w:ascii="Times New Roman" w:eastAsia="Times New Roman" w:hAnsi="Times New Roman" w:cs="Times New Roman"/>
      <w:b/>
      <w:bCs/>
      <w:sz w:val="20"/>
      <w:szCs w:val="24"/>
    </w:rPr>
  </w:style>
  <w:style w:type="paragraph" w:styleId="CommentSubject">
    <w:name w:val="annotation subject"/>
    <w:basedOn w:val="CommentText"/>
    <w:next w:val="CommentText"/>
    <w:link w:val="CommentSubjectChar"/>
    <w:semiHidden/>
    <w:rsid w:val="006B72D0"/>
    <w:rPr>
      <w:b/>
      <w:bCs/>
    </w:rPr>
  </w:style>
  <w:style w:type="paragraph" w:customStyle="1" w:styleId="ListBulletTight">
    <w:name w:val="List Bullet Tight"/>
    <w:basedOn w:val="ListBullet"/>
    <w:link w:val="ListBulletTightChar"/>
    <w:rsid w:val="006B72D0"/>
    <w:pPr>
      <w:spacing w:before="0" w:after="0"/>
    </w:pPr>
  </w:style>
  <w:style w:type="character" w:customStyle="1" w:styleId="ListBulletTightChar">
    <w:name w:val="List Bullet Tight Char"/>
    <w:basedOn w:val="ListBulletChar"/>
    <w:link w:val="ListBulletTight"/>
    <w:rsid w:val="006B72D0"/>
    <w:rPr>
      <w:rFonts w:ascii="Times New Roman" w:eastAsia="Times New Roman" w:hAnsi="Times New Roman" w:cs="Times New Roman"/>
      <w:szCs w:val="24"/>
    </w:rPr>
  </w:style>
  <w:style w:type="paragraph" w:customStyle="1" w:styleId="Topics">
    <w:name w:val="Topics"/>
    <w:basedOn w:val="Normal"/>
    <w:rsid w:val="006B72D0"/>
    <w:pPr>
      <w:tabs>
        <w:tab w:val="num" w:pos="2250"/>
      </w:tabs>
      <w:spacing w:before="0" w:after="0"/>
      <w:ind w:left="2250" w:hanging="360"/>
    </w:pPr>
    <w:rPr>
      <w:b/>
      <w:i/>
      <w:sz w:val="28"/>
    </w:rPr>
  </w:style>
  <w:style w:type="paragraph" w:customStyle="1" w:styleId="ListNumberTight">
    <w:name w:val="List Number Tight"/>
    <w:basedOn w:val="ListNumber"/>
    <w:rsid w:val="006B72D0"/>
    <w:pPr>
      <w:numPr>
        <w:numId w:val="5"/>
      </w:numPr>
      <w:tabs>
        <w:tab w:val="num" w:pos="360"/>
      </w:tabs>
      <w:spacing w:before="0" w:after="0"/>
      <w:ind w:left="2160"/>
    </w:pPr>
  </w:style>
  <w:style w:type="paragraph" w:customStyle="1" w:styleId="Equation">
    <w:name w:val="Equation"/>
    <w:basedOn w:val="Normal"/>
    <w:next w:val="Normal"/>
    <w:rsid w:val="006B72D0"/>
    <w:pPr>
      <w:tabs>
        <w:tab w:val="right" w:leader="dot" w:pos="8640"/>
      </w:tabs>
    </w:pPr>
  </w:style>
  <w:style w:type="paragraph" w:customStyle="1" w:styleId="FooterAquaveo">
    <w:name w:val="Footer Aquaveo"/>
    <w:rsid w:val="006B72D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6B72D0"/>
    <w:pPr>
      <w:pBdr>
        <w:bottom w:val="single" w:sz="12" w:space="1" w:color="auto"/>
      </w:pBdr>
      <w:tabs>
        <w:tab w:val="right" w:pos="9360"/>
      </w:tabs>
      <w:spacing w:after="0" w:line="240" w:lineRule="auto"/>
    </w:pPr>
    <w:rPr>
      <w:rFonts w:ascii="Arial" w:eastAsia="Times New Roman" w:hAnsi="Arial" w:cs="Times New Roman"/>
      <w:b/>
      <w:i/>
      <w:sz w:val="20"/>
      <w:szCs w:val="24"/>
    </w:rPr>
  </w:style>
  <w:style w:type="paragraph" w:customStyle="1" w:styleId="TableTitle">
    <w:name w:val="Table Title"/>
    <w:basedOn w:val="TableHeading"/>
    <w:rsid w:val="006B72D0"/>
    <w:pPr>
      <w:jc w:val="center"/>
    </w:pPr>
    <w:rPr>
      <w:sz w:val="22"/>
    </w:rPr>
  </w:style>
  <w:style w:type="character" w:styleId="PageNumber">
    <w:name w:val="page number"/>
    <w:basedOn w:val="DefaultParagraphFont"/>
    <w:rsid w:val="006B72D0"/>
  </w:style>
  <w:style w:type="paragraph" w:customStyle="1" w:styleId="EditNote">
    <w:name w:val="Edit Note"/>
    <w:basedOn w:val="Normal"/>
    <w:rsid w:val="006B72D0"/>
    <w:rPr>
      <w:color w:val="FF0000"/>
    </w:rPr>
  </w:style>
  <w:style w:type="paragraph" w:customStyle="1" w:styleId="Tactic">
    <w:name w:val="Tactic"/>
    <w:basedOn w:val="Normal"/>
    <w:rsid w:val="006B72D0"/>
    <w:pPr>
      <w:numPr>
        <w:numId w:val="4"/>
      </w:numPr>
    </w:pPr>
  </w:style>
  <w:style w:type="character" w:styleId="FollowedHyperlink">
    <w:name w:val="FollowedHyperlink"/>
    <w:rsid w:val="006B72D0"/>
    <w:rPr>
      <w:color w:val="800080"/>
      <w:u w:val="single"/>
    </w:rPr>
  </w:style>
  <w:style w:type="character" w:styleId="Hyperlink">
    <w:name w:val="Hyperlink"/>
    <w:uiPriority w:val="99"/>
    <w:rsid w:val="006B72D0"/>
    <w:rPr>
      <w:color w:val="0000FF"/>
      <w:u w:val="single"/>
    </w:rPr>
  </w:style>
  <w:style w:type="paragraph" w:customStyle="1" w:styleId="ListBulletIndent">
    <w:name w:val="List Bullet Indent"/>
    <w:basedOn w:val="ListBullet"/>
    <w:link w:val="ListBulletIndentChar"/>
    <w:rsid w:val="006B72D0"/>
    <w:pPr>
      <w:ind w:left="2520"/>
    </w:pPr>
  </w:style>
  <w:style w:type="character" w:customStyle="1" w:styleId="ListBulletIndentChar">
    <w:name w:val="List Bullet Indent Char"/>
    <w:basedOn w:val="ListBulletChar"/>
    <w:link w:val="ListBulletIndent"/>
    <w:rsid w:val="006B72D0"/>
    <w:rPr>
      <w:rFonts w:ascii="Times New Roman" w:eastAsia="Times New Roman" w:hAnsi="Times New Roman" w:cs="Times New Roman"/>
      <w:szCs w:val="24"/>
    </w:rPr>
  </w:style>
  <w:style w:type="paragraph" w:customStyle="1" w:styleId="Version">
    <w:name w:val="Version"/>
    <w:basedOn w:val="Normal"/>
    <w:rsid w:val="006B72D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6B72D0"/>
    <w:pPr>
      <w:spacing w:before="0" w:after="0"/>
      <w:ind w:left="0"/>
    </w:pPr>
    <w:rPr>
      <w:rFonts w:eastAsia="Cambria"/>
      <w:i/>
      <w:sz w:val="34"/>
    </w:rPr>
  </w:style>
  <w:style w:type="paragraph" w:customStyle="1" w:styleId="TutorialName">
    <w:name w:val="Tutorial Name"/>
    <w:basedOn w:val="Normal"/>
    <w:rsid w:val="006B72D0"/>
    <w:pPr>
      <w:spacing w:before="0" w:after="0"/>
      <w:ind w:left="0"/>
    </w:pPr>
    <w:rPr>
      <w:rFonts w:eastAsia="Cambria"/>
      <w:b/>
      <w:i/>
      <w:sz w:val="38"/>
    </w:rPr>
  </w:style>
  <w:style w:type="paragraph" w:customStyle="1" w:styleId="TutorialDescription">
    <w:name w:val="Tutorial Description"/>
    <w:basedOn w:val="Normal"/>
    <w:rsid w:val="006B72D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6B72D0"/>
    <w:pPr>
      <w:spacing w:before="0" w:after="0"/>
      <w:ind w:left="0"/>
    </w:pPr>
    <w:rPr>
      <w:rFonts w:eastAsia="Cambria"/>
      <w:color w:val="7F7F7F"/>
      <w:sz w:val="28"/>
    </w:rPr>
  </w:style>
  <w:style w:type="paragraph" w:customStyle="1" w:styleId="Objectives">
    <w:name w:val="Objectives"/>
    <w:basedOn w:val="Normal"/>
    <w:rsid w:val="006B72D0"/>
    <w:pPr>
      <w:spacing w:before="0" w:after="0"/>
      <w:ind w:left="0"/>
    </w:pPr>
    <w:rPr>
      <w:rFonts w:eastAsia="Cambria"/>
    </w:rPr>
  </w:style>
  <w:style w:type="paragraph" w:customStyle="1" w:styleId="Requirements">
    <w:name w:val="Requirements"/>
    <w:basedOn w:val="Normal"/>
    <w:rsid w:val="006B72D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6B72D0"/>
    <w:pPr>
      <w:numPr>
        <w:numId w:val="6"/>
      </w:numPr>
      <w:spacing w:before="0" w:after="0"/>
      <w:contextualSpacing/>
    </w:pPr>
    <w:rPr>
      <w:rFonts w:eastAsia="Cambria"/>
    </w:rPr>
  </w:style>
  <w:style w:type="paragraph" w:customStyle="1" w:styleId="CNList">
    <w:name w:val="CN List"/>
    <w:basedOn w:val="ListNumber"/>
    <w:link w:val="CNListChar"/>
    <w:rsid w:val="006B72D0"/>
  </w:style>
  <w:style w:type="character" w:customStyle="1" w:styleId="CNListChar">
    <w:name w:val="CN List Char"/>
    <w:basedOn w:val="ListNumberChar"/>
    <w:link w:val="CNList"/>
    <w:rsid w:val="006B72D0"/>
    <w:rPr>
      <w:rFonts w:ascii="Times New Roman" w:eastAsia="Times New Roman" w:hAnsi="Times New Roman" w:cs="Times New Roman"/>
      <w:szCs w:val="24"/>
    </w:rPr>
  </w:style>
  <w:style w:type="paragraph" w:customStyle="1" w:styleId="Table">
    <w:name w:val="Table"/>
    <w:basedOn w:val="Caption"/>
    <w:link w:val="TableChar"/>
    <w:rsid w:val="006B72D0"/>
    <w:pPr>
      <w:spacing w:before="60"/>
      <w:ind w:left="288" w:hanging="144"/>
    </w:pPr>
    <w:rPr>
      <w:i w:val="0"/>
      <w:sz w:val="20"/>
    </w:rPr>
  </w:style>
  <w:style w:type="character" w:customStyle="1" w:styleId="TableChar">
    <w:name w:val="Table Char"/>
    <w:link w:val="Table"/>
    <w:rsid w:val="006B72D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6B72D0"/>
    <w:pPr>
      <w:numPr>
        <w:numId w:val="0"/>
      </w:numPr>
      <w:tabs>
        <w:tab w:val="num" w:pos="2160"/>
      </w:tabs>
      <w:spacing w:before="0" w:after="0"/>
      <w:ind w:left="2520" w:hanging="360"/>
      <w:jc w:val="both"/>
    </w:pPr>
  </w:style>
  <w:style w:type="character" w:customStyle="1" w:styleId="ListBulletIndentTightChar">
    <w:name w:val="List Bullet Indent Tight Char"/>
    <w:basedOn w:val="ListBulletIndentChar"/>
    <w:link w:val="ListBulletIndentTight"/>
    <w:rsid w:val="006B72D0"/>
    <w:rPr>
      <w:rFonts w:ascii="Times New Roman" w:eastAsia="Times New Roman" w:hAnsi="Times New Roman" w:cs="Times New Roman"/>
      <w:szCs w:val="24"/>
    </w:rPr>
  </w:style>
  <w:style w:type="paragraph" w:customStyle="1" w:styleId="CorrectNumberedList">
    <w:name w:val="Correct Numbered List"/>
    <w:basedOn w:val="BodyText"/>
    <w:link w:val="CorrectNumberedListChar"/>
    <w:autoRedefine/>
    <w:qFormat/>
    <w:rsid w:val="006B72D0"/>
    <w:pPr>
      <w:numPr>
        <w:numId w:val="7"/>
      </w:numPr>
      <w:tabs>
        <w:tab w:val="left" w:pos="2160"/>
      </w:tabs>
      <w:spacing w:before="60" w:after="120"/>
    </w:pPr>
  </w:style>
  <w:style w:type="character" w:customStyle="1" w:styleId="CorrectNumberedListChar">
    <w:name w:val="Correct Numbered List Char"/>
    <w:basedOn w:val="BodyTextChar"/>
    <w:link w:val="CorrectNumberedList"/>
    <w:rsid w:val="006B72D0"/>
    <w:rPr>
      <w:rFonts w:ascii="Arial" w:eastAsia="Times New Roman" w:hAnsi="Arial" w:cs="Arial"/>
      <w:sz w:val="20"/>
      <w:szCs w:val="20"/>
    </w:rPr>
  </w:style>
  <w:style w:type="paragraph" w:customStyle="1" w:styleId="CorrectBulletedList">
    <w:name w:val="Correct Bulleted List"/>
    <w:basedOn w:val="ListBulletIndentTight"/>
    <w:link w:val="CorrectBulletedListChar"/>
    <w:autoRedefine/>
    <w:qFormat/>
    <w:rsid w:val="006B72D0"/>
    <w:pPr>
      <w:tabs>
        <w:tab w:val="clear" w:pos="2160"/>
        <w:tab w:val="num" w:pos="2520"/>
      </w:tabs>
      <w:spacing w:before="60" w:after="120"/>
      <w:ind w:left="2880"/>
      <w:jc w:val="left"/>
    </w:pPr>
  </w:style>
  <w:style w:type="character" w:customStyle="1" w:styleId="CorrectBulletedListChar">
    <w:name w:val="Correct Bulleted List Char"/>
    <w:basedOn w:val="ListBulletIndentTightChar"/>
    <w:link w:val="CorrectBulletedList"/>
    <w:rsid w:val="006B72D0"/>
    <w:rPr>
      <w:rFonts w:ascii="Arial" w:eastAsia="Times New Roman" w:hAnsi="Arial" w:cs="Times New Roman"/>
      <w:sz w:val="20"/>
      <w:szCs w:val="24"/>
    </w:rPr>
  </w:style>
  <w:style w:type="paragraph" w:customStyle="1" w:styleId="BulletedList">
    <w:name w:val="Bulleted List"/>
    <w:basedOn w:val="ListBulletTight"/>
    <w:link w:val="BulletedListChar"/>
    <w:autoRedefine/>
    <w:qFormat/>
    <w:rsid w:val="006B72D0"/>
    <w:pPr>
      <w:numPr>
        <w:numId w:val="0"/>
      </w:numPr>
      <w:tabs>
        <w:tab w:val="num" w:pos="2160"/>
      </w:tabs>
      <w:spacing w:before="60" w:after="120"/>
      <w:ind w:left="2160" w:hanging="360"/>
    </w:pPr>
  </w:style>
  <w:style w:type="character" w:customStyle="1" w:styleId="BulletedListChar">
    <w:name w:val="Bulleted List Char"/>
    <w:basedOn w:val="ListBulletTightChar"/>
    <w:link w:val="BulletedList"/>
    <w:rsid w:val="006B72D0"/>
    <w:rPr>
      <w:rFonts w:ascii="Arial" w:eastAsia="Times New Roman" w:hAnsi="Arial" w:cs="Times New Roman"/>
      <w:sz w:val="20"/>
      <w:szCs w:val="24"/>
    </w:rPr>
  </w:style>
  <w:style w:type="paragraph" w:styleId="ListParagraph">
    <w:name w:val="List Paragraph"/>
    <w:basedOn w:val="Normal"/>
    <w:uiPriority w:val="34"/>
    <w:qFormat/>
    <w:rsid w:val="00F8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2570</Words>
  <Characters>14650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2023-11-30T20:21:00Z</cp:lastPrinted>
  <dcterms:created xsi:type="dcterms:W3CDTF">2024-11-08T17:42:00Z</dcterms:created>
  <dcterms:modified xsi:type="dcterms:W3CDTF">2024-11-08T17:42:00Z</dcterms:modified>
</cp:coreProperties>
</file>